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5D126" w14:textId="77777777" w:rsidR="00D870B9" w:rsidRPr="001029E5" w:rsidRDefault="00B32B3B" w:rsidP="00B32B3B">
      <w:pPr>
        <w:jc w:val="center"/>
        <w:rPr>
          <w:sz w:val="28"/>
          <w:szCs w:val="28"/>
        </w:rPr>
      </w:pPr>
      <w:r>
        <w:rPr>
          <w:noProof/>
          <w:lang w:eastAsia="es-CL"/>
        </w:rPr>
        <w:drawing>
          <wp:inline distT="0" distB="0" distL="0" distR="0" wp14:anchorId="1D1CEFCB" wp14:editId="7A28058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09B58E3A" w14:textId="77777777" w:rsidR="00CB42D3" w:rsidRDefault="00CB42D3"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p>
    <w:p w14:paraId="151DFE5F" w14:textId="77777777" w:rsidR="00B8609F" w:rsidRPr="007A7DEB" w:rsidRDefault="00B8609F" w:rsidP="00B8609F">
      <w:pPr>
        <w:spacing w:after="0" w:line="240" w:lineRule="auto"/>
        <w:jc w:val="center"/>
        <w:rPr>
          <w:rFonts w:ascii="Calibri" w:eastAsia="Calibri" w:hAnsi="Calibri" w:cs="Times New Roman"/>
          <w:b/>
          <w:sz w:val="24"/>
          <w:szCs w:val="24"/>
        </w:rPr>
      </w:pPr>
      <w:r w:rsidRPr="007A7DEB">
        <w:rPr>
          <w:rFonts w:ascii="Calibri" w:eastAsia="Calibri" w:hAnsi="Calibri" w:cs="Times New Roman"/>
          <w:b/>
          <w:sz w:val="24"/>
          <w:szCs w:val="24"/>
        </w:rPr>
        <w:t>INFORME TÉCNICO DE FISCALIZACIÓN AMBIENTAL</w:t>
      </w:r>
      <w:bookmarkEnd w:id="0"/>
      <w:bookmarkEnd w:id="1"/>
      <w:bookmarkEnd w:id="2"/>
      <w:bookmarkEnd w:id="3"/>
    </w:p>
    <w:p w14:paraId="3AB437F0" w14:textId="77777777" w:rsidR="00B8609F" w:rsidRPr="007A7DEB" w:rsidRDefault="00B8609F" w:rsidP="00B8609F">
      <w:pPr>
        <w:spacing w:after="0" w:line="240" w:lineRule="auto"/>
        <w:jc w:val="center"/>
        <w:rPr>
          <w:rFonts w:ascii="Calibri" w:eastAsia="Calibri" w:hAnsi="Calibri" w:cs="Calibri"/>
          <w:b/>
          <w:sz w:val="24"/>
          <w:szCs w:val="24"/>
        </w:rPr>
      </w:pPr>
    </w:p>
    <w:p w14:paraId="2ED2B939"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65187AAC" w14:textId="77777777" w:rsidR="00B8609F" w:rsidRDefault="00B8609F" w:rsidP="00B8609F">
      <w:pPr>
        <w:spacing w:after="0" w:line="240" w:lineRule="auto"/>
        <w:jc w:val="center"/>
        <w:rPr>
          <w:rFonts w:ascii="Calibri" w:eastAsia="Calibri" w:hAnsi="Calibri" w:cs="Calibri"/>
          <w:b/>
          <w:sz w:val="24"/>
          <w:szCs w:val="24"/>
        </w:rPr>
      </w:pPr>
    </w:p>
    <w:p w14:paraId="772716CF" w14:textId="77777777" w:rsidR="00211761" w:rsidRPr="007A7DEB" w:rsidRDefault="00211761" w:rsidP="00B8609F">
      <w:pPr>
        <w:spacing w:after="0" w:line="240" w:lineRule="auto"/>
        <w:jc w:val="center"/>
        <w:rPr>
          <w:rFonts w:ascii="Calibri" w:eastAsia="Calibri" w:hAnsi="Calibri" w:cs="Calibri"/>
          <w:b/>
          <w:sz w:val="24"/>
          <w:szCs w:val="24"/>
        </w:rPr>
      </w:pPr>
    </w:p>
    <w:p w14:paraId="31A30CD8" w14:textId="59F88379" w:rsidR="00B8609F" w:rsidRPr="00390E0D" w:rsidRDefault="00390E0D" w:rsidP="00B8609F">
      <w:pPr>
        <w:spacing w:after="0" w:line="240" w:lineRule="auto"/>
        <w:jc w:val="center"/>
        <w:rPr>
          <w:rFonts w:ascii="Calibri" w:eastAsia="Calibri" w:hAnsi="Calibri" w:cs="Times New Roman"/>
          <w:b/>
          <w:color w:val="000000" w:themeColor="text1"/>
          <w:sz w:val="24"/>
          <w:szCs w:val="24"/>
        </w:rPr>
      </w:pPr>
      <w:r w:rsidRPr="00390E0D">
        <w:rPr>
          <w:rFonts w:ascii="Calibri" w:eastAsia="Calibri" w:hAnsi="Calibri" w:cs="Times New Roman"/>
          <w:b/>
          <w:color w:val="000000" w:themeColor="text1"/>
          <w:sz w:val="24"/>
          <w:szCs w:val="24"/>
        </w:rPr>
        <w:t>CEMENTOS BIO</w:t>
      </w:r>
      <w:r w:rsidR="00E526A4">
        <w:rPr>
          <w:rFonts w:ascii="Calibri" w:eastAsia="Calibri" w:hAnsi="Calibri" w:cs="Times New Roman"/>
          <w:b/>
          <w:color w:val="000000" w:themeColor="text1"/>
          <w:sz w:val="24"/>
          <w:szCs w:val="24"/>
        </w:rPr>
        <w:t xml:space="preserve"> </w:t>
      </w:r>
      <w:r w:rsidRPr="00390E0D">
        <w:rPr>
          <w:rFonts w:ascii="Calibri" w:eastAsia="Calibri" w:hAnsi="Calibri" w:cs="Times New Roman"/>
          <w:b/>
          <w:color w:val="000000" w:themeColor="text1"/>
          <w:sz w:val="24"/>
          <w:szCs w:val="24"/>
        </w:rPr>
        <w:t>BIO</w:t>
      </w:r>
    </w:p>
    <w:p w14:paraId="573087DE" w14:textId="77777777" w:rsidR="00B8609F" w:rsidRPr="00390E0D" w:rsidRDefault="00B8609F" w:rsidP="00B8609F">
      <w:pPr>
        <w:spacing w:after="0" w:line="240" w:lineRule="auto"/>
        <w:jc w:val="center"/>
        <w:rPr>
          <w:rFonts w:ascii="Calibri" w:eastAsia="Calibri" w:hAnsi="Calibri" w:cs="Calibri"/>
          <w:b/>
          <w:color w:val="000000" w:themeColor="text1"/>
          <w:sz w:val="24"/>
          <w:szCs w:val="24"/>
        </w:rPr>
      </w:pPr>
    </w:p>
    <w:p w14:paraId="7BD941D6" w14:textId="77777777" w:rsidR="00B8609F" w:rsidRDefault="00390E0D" w:rsidP="00B8609F">
      <w:pPr>
        <w:spacing w:after="0" w:line="240" w:lineRule="auto"/>
        <w:jc w:val="center"/>
        <w:rPr>
          <w:rFonts w:ascii="Calibri" w:eastAsia="Calibri" w:hAnsi="Calibri" w:cs="Times New Roman"/>
          <w:b/>
          <w:color w:val="000000" w:themeColor="text1"/>
          <w:sz w:val="24"/>
          <w:szCs w:val="24"/>
        </w:rPr>
      </w:pPr>
      <w:r w:rsidRPr="00390E0D">
        <w:rPr>
          <w:rFonts w:ascii="Calibri" w:eastAsia="Calibri" w:hAnsi="Calibri" w:cs="Times New Roman"/>
          <w:b/>
          <w:color w:val="000000" w:themeColor="text1"/>
          <w:sz w:val="24"/>
          <w:szCs w:val="24"/>
        </w:rPr>
        <w:t>DFZ-2017-222-VII-PC-EI</w:t>
      </w:r>
    </w:p>
    <w:p w14:paraId="58BFA80D" w14:textId="77777777" w:rsidR="00957F75" w:rsidRDefault="00957F75" w:rsidP="00B8609F">
      <w:pPr>
        <w:spacing w:after="0" w:line="240" w:lineRule="auto"/>
        <w:jc w:val="center"/>
        <w:rPr>
          <w:rFonts w:ascii="Calibri" w:eastAsia="Calibri" w:hAnsi="Calibri" w:cs="Times New Roman"/>
          <w:b/>
          <w:color w:val="000000" w:themeColor="text1"/>
          <w:sz w:val="24"/>
          <w:szCs w:val="24"/>
        </w:rPr>
      </w:pPr>
    </w:p>
    <w:p w14:paraId="4B9ED78F" w14:textId="77777777" w:rsidR="00957F75" w:rsidRPr="00390E0D" w:rsidRDefault="00957F75" w:rsidP="00B8609F">
      <w:pPr>
        <w:spacing w:after="0" w:line="240" w:lineRule="auto"/>
        <w:jc w:val="center"/>
        <w:rPr>
          <w:rFonts w:ascii="Calibri" w:eastAsia="Calibri" w:hAnsi="Calibri" w:cs="Times New Roman"/>
          <w:b/>
          <w:color w:val="000000" w:themeColor="text1"/>
          <w:sz w:val="24"/>
          <w:szCs w:val="24"/>
        </w:rPr>
      </w:pPr>
    </w:p>
    <w:p w14:paraId="27C064D0" w14:textId="77777777" w:rsidR="00390E0D" w:rsidRPr="00390E0D" w:rsidRDefault="00390E0D" w:rsidP="00B8609F">
      <w:pPr>
        <w:spacing w:after="0" w:line="240" w:lineRule="auto"/>
        <w:jc w:val="center"/>
        <w:rPr>
          <w:rFonts w:ascii="Calibri" w:eastAsia="Calibri" w:hAnsi="Calibri" w:cs="Times New Roman"/>
          <w:b/>
          <w:color w:val="000000" w:themeColor="text1"/>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14:paraId="5D5AF293" w14:textId="77777777" w:rsidTr="006B481F">
        <w:trPr>
          <w:trHeight w:val="567"/>
          <w:jc w:val="center"/>
        </w:trPr>
        <w:tc>
          <w:tcPr>
            <w:tcW w:w="1210" w:type="dxa"/>
            <w:shd w:val="clear" w:color="auto" w:fill="D9D9D9"/>
            <w:vAlign w:val="center"/>
          </w:tcPr>
          <w:p w14:paraId="1AE84D91" w14:textId="77777777"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5CF46A86"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27A76F06"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14:paraId="21699202"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518D07E"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4031225" w14:textId="77777777" w:rsidR="00B8609F" w:rsidRPr="007A7DEB" w:rsidRDefault="00957F75"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Eduardo Peña M.</w:t>
            </w:r>
          </w:p>
        </w:tc>
        <w:tc>
          <w:tcPr>
            <w:tcW w:w="2662" w:type="dxa"/>
            <w:tcBorders>
              <w:top w:val="single" w:sz="4" w:space="0" w:color="auto"/>
              <w:left w:val="single" w:sz="4" w:space="0" w:color="auto"/>
              <w:bottom w:val="single" w:sz="4" w:space="0" w:color="auto"/>
              <w:right w:val="single" w:sz="4" w:space="0" w:color="auto"/>
            </w:tcBorders>
            <w:vAlign w:val="center"/>
          </w:tcPr>
          <w:p w14:paraId="24DBDAE7" w14:textId="77777777" w:rsidR="00B8609F" w:rsidRPr="007A7DEB" w:rsidRDefault="00E526A4" w:rsidP="006B481F">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6C69E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7.05pt">
                  <v:imagedata r:id="rId9" o:title=""/>
                  <o:lock v:ext="edit" ungrouping="t" rotation="t" aspectratio="f" cropping="t" verticies="t" text="t" grouping="t"/>
                  <o:signatureline v:ext="edit" id="{4617164B-0E03-45F4-87AA-F1F547CC8B2B}" provid="{00000000-0000-0000-0000-000000000000}" o:suggestedsigner="Eduardo Peña M." o:suggestedsigner2="Jefe Regional" issignatureline="t"/>
                </v:shape>
              </w:pict>
            </w:r>
          </w:p>
        </w:tc>
      </w:tr>
      <w:tr w:rsidR="00B8609F" w:rsidRPr="007A7DEB" w14:paraId="7EFA442E"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A131224"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8ABF0DA" w14:textId="77777777" w:rsidR="00B8609F" w:rsidRPr="007A7DEB" w:rsidRDefault="00957F75"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Patricio Bustos Z.</w:t>
            </w:r>
          </w:p>
        </w:tc>
        <w:tc>
          <w:tcPr>
            <w:tcW w:w="2662" w:type="dxa"/>
            <w:tcBorders>
              <w:top w:val="single" w:sz="4" w:space="0" w:color="auto"/>
              <w:left w:val="single" w:sz="4" w:space="0" w:color="auto"/>
              <w:bottom w:val="single" w:sz="4" w:space="0" w:color="auto"/>
              <w:right w:val="single" w:sz="4" w:space="0" w:color="auto"/>
            </w:tcBorders>
            <w:vAlign w:val="center"/>
          </w:tcPr>
          <w:p w14:paraId="7743CC1C" w14:textId="77777777" w:rsidR="00B8609F" w:rsidRPr="007A7DEB" w:rsidRDefault="00E526A4" w:rsidP="006B481F">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3583886B">
                <v:shape id="_x0000_i1026" type="#_x0000_t75" alt="Línea de firma de Microsoft Office..." style="width:114.1pt;height:54.3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Patricio Bustos Z." o:suggestedsigner2="Profesional" o:suggestedsigneremail="patricio.bustos@sma.gob.cl" issignatureline="t"/>
                </v:shape>
              </w:pict>
            </w:r>
            <w:bookmarkEnd w:id="4"/>
          </w:p>
        </w:tc>
      </w:tr>
    </w:tbl>
    <w:p w14:paraId="62169C35" w14:textId="77777777" w:rsidR="00B8609F" w:rsidRPr="007A7DEB" w:rsidRDefault="00B8609F" w:rsidP="00B8609F">
      <w:pPr>
        <w:spacing w:after="0" w:line="240" w:lineRule="auto"/>
        <w:jc w:val="center"/>
        <w:rPr>
          <w:rFonts w:ascii="Calibri" w:eastAsia="Calibri" w:hAnsi="Calibri" w:cs="Times New Roman"/>
          <w:b/>
          <w:szCs w:val="28"/>
        </w:rPr>
      </w:pPr>
    </w:p>
    <w:p w14:paraId="18739511"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46346DEF" w14:textId="319CDFB3" w:rsidR="00E913EA" w:rsidRDefault="00CF1F02">
      <w:pPr>
        <w:pStyle w:val="TDC1"/>
        <w:tabs>
          <w:tab w:val="left" w:pos="440"/>
          <w:tab w:val="right" w:leader="dot" w:pos="9962"/>
        </w:tabs>
        <w:rPr>
          <w:rFonts w:eastAsiaTheme="minorEastAsia" w:cstheme="minorBidi"/>
          <w:b w:val="0"/>
          <w:bCs w:val="0"/>
          <w:caps w:val="0"/>
          <w:noProof/>
          <w:sz w:val="22"/>
          <w:szCs w:val="22"/>
          <w:lang w:eastAsia="es-CL"/>
        </w:rPr>
      </w:pPr>
      <w:r>
        <w:rPr>
          <w:sz w:val="28"/>
          <w:szCs w:val="28"/>
        </w:rPr>
        <w:lastRenderedPageBreak/>
        <w:fldChar w:fldCharType="begin"/>
      </w:r>
      <w:r>
        <w:rPr>
          <w:sz w:val="28"/>
          <w:szCs w:val="28"/>
        </w:rPr>
        <w:instrText xml:space="preserve"> TOC \o "1-3" \h \z \u </w:instrText>
      </w:r>
      <w:r>
        <w:rPr>
          <w:sz w:val="28"/>
          <w:szCs w:val="28"/>
        </w:rPr>
        <w:fldChar w:fldCharType="separate"/>
      </w:r>
      <w:hyperlink w:anchor="_Toc522787974" w:history="1">
        <w:r w:rsidR="00E913EA" w:rsidRPr="00626BF8">
          <w:rPr>
            <w:rStyle w:val="Hipervnculo"/>
            <w:noProof/>
          </w:rPr>
          <w:t>1</w:t>
        </w:r>
        <w:r w:rsidR="00E913EA">
          <w:rPr>
            <w:rFonts w:eastAsiaTheme="minorEastAsia" w:cstheme="minorBidi"/>
            <w:b w:val="0"/>
            <w:bCs w:val="0"/>
            <w:caps w:val="0"/>
            <w:noProof/>
            <w:sz w:val="22"/>
            <w:szCs w:val="22"/>
            <w:lang w:eastAsia="es-CL"/>
          </w:rPr>
          <w:tab/>
        </w:r>
        <w:r w:rsidR="00E913EA" w:rsidRPr="00626BF8">
          <w:rPr>
            <w:rStyle w:val="Hipervnculo"/>
            <w:noProof/>
          </w:rPr>
          <w:t>RESUMEN</w:t>
        </w:r>
        <w:r w:rsidR="00E913EA">
          <w:rPr>
            <w:noProof/>
            <w:webHidden/>
          </w:rPr>
          <w:tab/>
        </w:r>
        <w:r w:rsidR="00E913EA">
          <w:rPr>
            <w:noProof/>
            <w:webHidden/>
          </w:rPr>
          <w:fldChar w:fldCharType="begin"/>
        </w:r>
        <w:r w:rsidR="00E913EA">
          <w:rPr>
            <w:noProof/>
            <w:webHidden/>
          </w:rPr>
          <w:instrText xml:space="preserve"> PAGEREF _Toc522787974 \h </w:instrText>
        </w:r>
        <w:r w:rsidR="00E913EA">
          <w:rPr>
            <w:noProof/>
            <w:webHidden/>
          </w:rPr>
        </w:r>
        <w:r w:rsidR="00E913EA">
          <w:rPr>
            <w:noProof/>
            <w:webHidden/>
          </w:rPr>
          <w:fldChar w:fldCharType="separate"/>
        </w:r>
        <w:r w:rsidR="00E913EA">
          <w:rPr>
            <w:noProof/>
            <w:webHidden/>
          </w:rPr>
          <w:t>2</w:t>
        </w:r>
        <w:r w:rsidR="00E913EA">
          <w:rPr>
            <w:noProof/>
            <w:webHidden/>
          </w:rPr>
          <w:fldChar w:fldCharType="end"/>
        </w:r>
      </w:hyperlink>
    </w:p>
    <w:p w14:paraId="646A355A" w14:textId="706AFBEB" w:rsidR="00E913EA" w:rsidRDefault="00E526A4">
      <w:pPr>
        <w:pStyle w:val="TDC1"/>
        <w:tabs>
          <w:tab w:val="left" w:pos="440"/>
          <w:tab w:val="right" w:leader="dot" w:pos="9962"/>
        </w:tabs>
        <w:rPr>
          <w:rFonts w:eastAsiaTheme="minorEastAsia" w:cstheme="minorBidi"/>
          <w:b w:val="0"/>
          <w:bCs w:val="0"/>
          <w:caps w:val="0"/>
          <w:noProof/>
          <w:sz w:val="22"/>
          <w:szCs w:val="22"/>
          <w:lang w:eastAsia="es-CL"/>
        </w:rPr>
      </w:pPr>
      <w:hyperlink w:anchor="_Toc522787975" w:history="1">
        <w:r w:rsidR="00E913EA" w:rsidRPr="00626BF8">
          <w:rPr>
            <w:rStyle w:val="Hipervnculo"/>
            <w:noProof/>
          </w:rPr>
          <w:t>2</w:t>
        </w:r>
        <w:r w:rsidR="00E913EA">
          <w:rPr>
            <w:rFonts w:eastAsiaTheme="minorEastAsia" w:cstheme="minorBidi"/>
            <w:b w:val="0"/>
            <w:bCs w:val="0"/>
            <w:caps w:val="0"/>
            <w:noProof/>
            <w:sz w:val="22"/>
            <w:szCs w:val="22"/>
            <w:lang w:eastAsia="es-CL"/>
          </w:rPr>
          <w:tab/>
        </w:r>
        <w:r w:rsidR="00E913EA" w:rsidRPr="00626BF8">
          <w:rPr>
            <w:rStyle w:val="Hipervnculo"/>
            <w:noProof/>
          </w:rPr>
          <w:t>IDENTIFICACIÓN DE LA UNIDAD FISCALIZABLE</w:t>
        </w:r>
        <w:r w:rsidR="00E913EA">
          <w:rPr>
            <w:noProof/>
            <w:webHidden/>
          </w:rPr>
          <w:tab/>
        </w:r>
        <w:r w:rsidR="00E913EA">
          <w:rPr>
            <w:noProof/>
            <w:webHidden/>
          </w:rPr>
          <w:fldChar w:fldCharType="begin"/>
        </w:r>
        <w:r w:rsidR="00E913EA">
          <w:rPr>
            <w:noProof/>
            <w:webHidden/>
          </w:rPr>
          <w:instrText xml:space="preserve"> PAGEREF _Toc522787975 \h </w:instrText>
        </w:r>
        <w:r w:rsidR="00E913EA">
          <w:rPr>
            <w:noProof/>
            <w:webHidden/>
          </w:rPr>
        </w:r>
        <w:r w:rsidR="00E913EA">
          <w:rPr>
            <w:noProof/>
            <w:webHidden/>
          </w:rPr>
          <w:fldChar w:fldCharType="separate"/>
        </w:r>
        <w:r w:rsidR="00E913EA">
          <w:rPr>
            <w:noProof/>
            <w:webHidden/>
          </w:rPr>
          <w:t>5</w:t>
        </w:r>
        <w:r w:rsidR="00E913EA">
          <w:rPr>
            <w:noProof/>
            <w:webHidden/>
          </w:rPr>
          <w:fldChar w:fldCharType="end"/>
        </w:r>
      </w:hyperlink>
    </w:p>
    <w:p w14:paraId="598D9B21" w14:textId="57BF84AB" w:rsidR="00E913EA" w:rsidRDefault="00E526A4">
      <w:pPr>
        <w:pStyle w:val="TDC2"/>
        <w:tabs>
          <w:tab w:val="left" w:pos="880"/>
          <w:tab w:val="right" w:leader="dot" w:pos="9962"/>
        </w:tabs>
        <w:rPr>
          <w:rFonts w:eastAsiaTheme="minorEastAsia" w:cstheme="minorBidi"/>
          <w:smallCaps w:val="0"/>
          <w:noProof/>
          <w:sz w:val="22"/>
          <w:szCs w:val="22"/>
          <w:lang w:eastAsia="es-CL"/>
        </w:rPr>
      </w:pPr>
      <w:hyperlink w:anchor="_Toc522787976" w:history="1">
        <w:r w:rsidR="00E913EA" w:rsidRPr="00626BF8">
          <w:rPr>
            <w:rStyle w:val="Hipervnculo"/>
            <w:noProof/>
          </w:rPr>
          <w:t>2.1</w:t>
        </w:r>
        <w:r w:rsidR="00E913EA">
          <w:rPr>
            <w:rFonts w:eastAsiaTheme="minorEastAsia" w:cstheme="minorBidi"/>
            <w:smallCaps w:val="0"/>
            <w:noProof/>
            <w:sz w:val="22"/>
            <w:szCs w:val="22"/>
            <w:lang w:eastAsia="es-CL"/>
          </w:rPr>
          <w:tab/>
        </w:r>
        <w:r w:rsidR="00E913EA" w:rsidRPr="00626BF8">
          <w:rPr>
            <w:rStyle w:val="Hipervnculo"/>
            <w:noProof/>
          </w:rPr>
          <w:t>Antecedentes Generales</w:t>
        </w:r>
        <w:r w:rsidR="00E913EA">
          <w:rPr>
            <w:noProof/>
            <w:webHidden/>
          </w:rPr>
          <w:tab/>
        </w:r>
        <w:r w:rsidR="00E913EA">
          <w:rPr>
            <w:noProof/>
            <w:webHidden/>
          </w:rPr>
          <w:fldChar w:fldCharType="begin"/>
        </w:r>
        <w:r w:rsidR="00E913EA">
          <w:rPr>
            <w:noProof/>
            <w:webHidden/>
          </w:rPr>
          <w:instrText xml:space="preserve"> PAGEREF _Toc522787976 \h </w:instrText>
        </w:r>
        <w:r w:rsidR="00E913EA">
          <w:rPr>
            <w:noProof/>
            <w:webHidden/>
          </w:rPr>
        </w:r>
        <w:r w:rsidR="00E913EA">
          <w:rPr>
            <w:noProof/>
            <w:webHidden/>
          </w:rPr>
          <w:fldChar w:fldCharType="separate"/>
        </w:r>
        <w:r w:rsidR="00E913EA">
          <w:rPr>
            <w:noProof/>
            <w:webHidden/>
          </w:rPr>
          <w:t>5</w:t>
        </w:r>
        <w:r w:rsidR="00E913EA">
          <w:rPr>
            <w:noProof/>
            <w:webHidden/>
          </w:rPr>
          <w:fldChar w:fldCharType="end"/>
        </w:r>
      </w:hyperlink>
    </w:p>
    <w:p w14:paraId="28852E3C" w14:textId="61F6B155" w:rsidR="00E913EA" w:rsidRDefault="00E526A4">
      <w:pPr>
        <w:pStyle w:val="TDC1"/>
        <w:tabs>
          <w:tab w:val="left" w:pos="440"/>
          <w:tab w:val="right" w:leader="dot" w:pos="9962"/>
        </w:tabs>
        <w:rPr>
          <w:rFonts w:eastAsiaTheme="minorEastAsia" w:cstheme="minorBidi"/>
          <w:b w:val="0"/>
          <w:bCs w:val="0"/>
          <w:caps w:val="0"/>
          <w:noProof/>
          <w:sz w:val="22"/>
          <w:szCs w:val="22"/>
          <w:lang w:eastAsia="es-CL"/>
        </w:rPr>
      </w:pPr>
      <w:hyperlink w:anchor="_Toc522787977" w:history="1">
        <w:r w:rsidR="00E913EA" w:rsidRPr="00626BF8">
          <w:rPr>
            <w:rStyle w:val="Hipervnculo"/>
            <w:noProof/>
          </w:rPr>
          <w:t>3</w:t>
        </w:r>
        <w:r w:rsidR="00E913EA">
          <w:rPr>
            <w:rFonts w:eastAsiaTheme="minorEastAsia" w:cstheme="minorBidi"/>
            <w:b w:val="0"/>
            <w:bCs w:val="0"/>
            <w:caps w:val="0"/>
            <w:noProof/>
            <w:sz w:val="22"/>
            <w:szCs w:val="22"/>
            <w:lang w:eastAsia="es-CL"/>
          </w:rPr>
          <w:tab/>
        </w:r>
        <w:r w:rsidR="00E913EA" w:rsidRPr="00626BF8">
          <w:rPr>
            <w:rStyle w:val="Hipervnculo"/>
            <w:noProof/>
          </w:rPr>
          <w:t>INSTRUMENTOS DE CARÁCTER AMBIENTAL FISCALIZADOS</w:t>
        </w:r>
        <w:r w:rsidR="00E913EA">
          <w:rPr>
            <w:noProof/>
            <w:webHidden/>
          </w:rPr>
          <w:tab/>
        </w:r>
        <w:r w:rsidR="00E913EA">
          <w:rPr>
            <w:noProof/>
            <w:webHidden/>
          </w:rPr>
          <w:fldChar w:fldCharType="begin"/>
        </w:r>
        <w:r w:rsidR="00E913EA">
          <w:rPr>
            <w:noProof/>
            <w:webHidden/>
          </w:rPr>
          <w:instrText xml:space="preserve"> PAGEREF _Toc522787977 \h </w:instrText>
        </w:r>
        <w:r w:rsidR="00E913EA">
          <w:rPr>
            <w:noProof/>
            <w:webHidden/>
          </w:rPr>
        </w:r>
        <w:r w:rsidR="00E913EA">
          <w:rPr>
            <w:noProof/>
            <w:webHidden/>
          </w:rPr>
          <w:fldChar w:fldCharType="separate"/>
        </w:r>
        <w:r w:rsidR="00E913EA">
          <w:rPr>
            <w:noProof/>
            <w:webHidden/>
          </w:rPr>
          <w:t>6</w:t>
        </w:r>
        <w:r w:rsidR="00E913EA">
          <w:rPr>
            <w:noProof/>
            <w:webHidden/>
          </w:rPr>
          <w:fldChar w:fldCharType="end"/>
        </w:r>
      </w:hyperlink>
    </w:p>
    <w:p w14:paraId="184B8732" w14:textId="338FDFB0" w:rsidR="00E913EA" w:rsidRDefault="00E526A4">
      <w:pPr>
        <w:pStyle w:val="TDC1"/>
        <w:tabs>
          <w:tab w:val="left" w:pos="440"/>
          <w:tab w:val="right" w:leader="dot" w:pos="9962"/>
        </w:tabs>
        <w:rPr>
          <w:rFonts w:eastAsiaTheme="minorEastAsia" w:cstheme="minorBidi"/>
          <w:b w:val="0"/>
          <w:bCs w:val="0"/>
          <w:caps w:val="0"/>
          <w:noProof/>
          <w:sz w:val="22"/>
          <w:szCs w:val="22"/>
          <w:lang w:eastAsia="es-CL"/>
        </w:rPr>
      </w:pPr>
      <w:hyperlink w:anchor="_Toc522787978" w:history="1">
        <w:r w:rsidR="00E913EA" w:rsidRPr="00626BF8">
          <w:rPr>
            <w:rStyle w:val="Hipervnculo"/>
            <w:noProof/>
          </w:rPr>
          <w:t>4</w:t>
        </w:r>
        <w:r w:rsidR="00E913EA">
          <w:rPr>
            <w:rFonts w:eastAsiaTheme="minorEastAsia" w:cstheme="minorBidi"/>
            <w:b w:val="0"/>
            <w:bCs w:val="0"/>
            <w:caps w:val="0"/>
            <w:noProof/>
            <w:sz w:val="22"/>
            <w:szCs w:val="22"/>
            <w:lang w:eastAsia="es-CL"/>
          </w:rPr>
          <w:tab/>
        </w:r>
        <w:r w:rsidR="00E913EA" w:rsidRPr="00626BF8">
          <w:rPr>
            <w:rStyle w:val="Hipervnculo"/>
            <w:noProof/>
          </w:rPr>
          <w:t>REVISIÓN DOCUMENTAL</w:t>
        </w:r>
        <w:r w:rsidR="00E913EA">
          <w:rPr>
            <w:noProof/>
            <w:webHidden/>
          </w:rPr>
          <w:tab/>
        </w:r>
        <w:r w:rsidR="00E913EA">
          <w:rPr>
            <w:noProof/>
            <w:webHidden/>
          </w:rPr>
          <w:fldChar w:fldCharType="begin"/>
        </w:r>
        <w:r w:rsidR="00E913EA">
          <w:rPr>
            <w:noProof/>
            <w:webHidden/>
          </w:rPr>
          <w:instrText xml:space="preserve"> PAGEREF _Toc522787978 \h </w:instrText>
        </w:r>
        <w:r w:rsidR="00E913EA">
          <w:rPr>
            <w:noProof/>
            <w:webHidden/>
          </w:rPr>
        </w:r>
        <w:r w:rsidR="00E913EA">
          <w:rPr>
            <w:noProof/>
            <w:webHidden/>
          </w:rPr>
          <w:fldChar w:fldCharType="separate"/>
        </w:r>
        <w:r w:rsidR="00E913EA">
          <w:rPr>
            <w:noProof/>
            <w:webHidden/>
          </w:rPr>
          <w:t>7</w:t>
        </w:r>
        <w:r w:rsidR="00E913EA">
          <w:rPr>
            <w:noProof/>
            <w:webHidden/>
          </w:rPr>
          <w:fldChar w:fldCharType="end"/>
        </w:r>
      </w:hyperlink>
    </w:p>
    <w:p w14:paraId="248E4303" w14:textId="40895A68" w:rsidR="00E913EA" w:rsidRDefault="00E526A4">
      <w:pPr>
        <w:pStyle w:val="TDC2"/>
        <w:tabs>
          <w:tab w:val="left" w:pos="880"/>
          <w:tab w:val="right" w:leader="dot" w:pos="9962"/>
        </w:tabs>
        <w:rPr>
          <w:rFonts w:eastAsiaTheme="minorEastAsia" w:cstheme="minorBidi"/>
          <w:smallCaps w:val="0"/>
          <w:noProof/>
          <w:sz w:val="22"/>
          <w:szCs w:val="22"/>
          <w:lang w:eastAsia="es-CL"/>
        </w:rPr>
      </w:pPr>
      <w:hyperlink w:anchor="_Toc522787979" w:history="1">
        <w:r w:rsidR="00E913EA" w:rsidRPr="00626BF8">
          <w:rPr>
            <w:rStyle w:val="Hipervnculo"/>
            <w:noProof/>
          </w:rPr>
          <w:t>4.1</w:t>
        </w:r>
        <w:r w:rsidR="00E913EA">
          <w:rPr>
            <w:rFonts w:eastAsiaTheme="minorEastAsia" w:cstheme="minorBidi"/>
            <w:smallCaps w:val="0"/>
            <w:noProof/>
            <w:sz w:val="22"/>
            <w:szCs w:val="22"/>
            <w:lang w:eastAsia="es-CL"/>
          </w:rPr>
          <w:tab/>
        </w:r>
        <w:r w:rsidR="00E913EA" w:rsidRPr="00626BF8">
          <w:rPr>
            <w:rStyle w:val="Hipervnculo"/>
            <w:noProof/>
          </w:rPr>
          <w:t>Documentos Revisados</w:t>
        </w:r>
        <w:r w:rsidR="00E913EA">
          <w:rPr>
            <w:noProof/>
            <w:webHidden/>
          </w:rPr>
          <w:tab/>
        </w:r>
        <w:r w:rsidR="00E913EA">
          <w:rPr>
            <w:noProof/>
            <w:webHidden/>
          </w:rPr>
          <w:fldChar w:fldCharType="begin"/>
        </w:r>
        <w:r w:rsidR="00E913EA">
          <w:rPr>
            <w:noProof/>
            <w:webHidden/>
          </w:rPr>
          <w:instrText xml:space="preserve"> PAGEREF _Toc522787979 \h </w:instrText>
        </w:r>
        <w:r w:rsidR="00E913EA">
          <w:rPr>
            <w:noProof/>
            <w:webHidden/>
          </w:rPr>
        </w:r>
        <w:r w:rsidR="00E913EA">
          <w:rPr>
            <w:noProof/>
            <w:webHidden/>
          </w:rPr>
          <w:fldChar w:fldCharType="separate"/>
        </w:r>
        <w:r w:rsidR="00E913EA">
          <w:rPr>
            <w:noProof/>
            <w:webHidden/>
          </w:rPr>
          <w:t>7</w:t>
        </w:r>
        <w:r w:rsidR="00E913EA">
          <w:rPr>
            <w:noProof/>
            <w:webHidden/>
          </w:rPr>
          <w:fldChar w:fldCharType="end"/>
        </w:r>
      </w:hyperlink>
    </w:p>
    <w:p w14:paraId="00AD8643" w14:textId="459795C6" w:rsidR="00E913EA" w:rsidRDefault="00E526A4">
      <w:pPr>
        <w:pStyle w:val="TDC1"/>
        <w:tabs>
          <w:tab w:val="left" w:pos="440"/>
          <w:tab w:val="right" w:leader="dot" w:pos="9962"/>
        </w:tabs>
        <w:rPr>
          <w:rFonts w:eastAsiaTheme="minorEastAsia" w:cstheme="minorBidi"/>
          <w:b w:val="0"/>
          <w:bCs w:val="0"/>
          <w:caps w:val="0"/>
          <w:noProof/>
          <w:sz w:val="22"/>
          <w:szCs w:val="22"/>
          <w:lang w:eastAsia="es-CL"/>
        </w:rPr>
      </w:pPr>
      <w:hyperlink w:anchor="_Toc522787980" w:history="1">
        <w:r w:rsidR="00E913EA" w:rsidRPr="00626BF8">
          <w:rPr>
            <w:rStyle w:val="Hipervnculo"/>
            <w:noProof/>
          </w:rPr>
          <w:t>5</w:t>
        </w:r>
        <w:r w:rsidR="00E913EA">
          <w:rPr>
            <w:rFonts w:eastAsiaTheme="minorEastAsia" w:cstheme="minorBidi"/>
            <w:b w:val="0"/>
            <w:bCs w:val="0"/>
            <w:caps w:val="0"/>
            <w:noProof/>
            <w:sz w:val="22"/>
            <w:szCs w:val="22"/>
            <w:lang w:eastAsia="es-CL"/>
          </w:rPr>
          <w:tab/>
        </w:r>
        <w:r w:rsidR="00E913EA" w:rsidRPr="00626BF8">
          <w:rPr>
            <w:rStyle w:val="Hipervnculo"/>
            <w:noProof/>
          </w:rPr>
          <w:t>EVALUACIÓN DEL PLAN DE ACCIONES Y METAS CONTENIDO EN EL PROGRAMA DE CUMPLIMIENTO.</w:t>
        </w:r>
        <w:r w:rsidR="00E913EA">
          <w:rPr>
            <w:noProof/>
            <w:webHidden/>
          </w:rPr>
          <w:tab/>
        </w:r>
        <w:r w:rsidR="00E913EA">
          <w:rPr>
            <w:noProof/>
            <w:webHidden/>
          </w:rPr>
          <w:fldChar w:fldCharType="begin"/>
        </w:r>
        <w:r w:rsidR="00E913EA">
          <w:rPr>
            <w:noProof/>
            <w:webHidden/>
          </w:rPr>
          <w:instrText xml:space="preserve"> PAGEREF _Toc522787980 \h </w:instrText>
        </w:r>
        <w:r w:rsidR="00E913EA">
          <w:rPr>
            <w:noProof/>
            <w:webHidden/>
          </w:rPr>
        </w:r>
        <w:r w:rsidR="00E913EA">
          <w:rPr>
            <w:noProof/>
            <w:webHidden/>
          </w:rPr>
          <w:fldChar w:fldCharType="separate"/>
        </w:r>
        <w:r w:rsidR="00E913EA">
          <w:rPr>
            <w:noProof/>
            <w:webHidden/>
          </w:rPr>
          <w:t>8</w:t>
        </w:r>
        <w:r w:rsidR="00E913EA">
          <w:rPr>
            <w:noProof/>
            <w:webHidden/>
          </w:rPr>
          <w:fldChar w:fldCharType="end"/>
        </w:r>
      </w:hyperlink>
    </w:p>
    <w:p w14:paraId="1C046659" w14:textId="1D7642EF" w:rsidR="00E913EA" w:rsidRDefault="00E526A4">
      <w:pPr>
        <w:pStyle w:val="TDC1"/>
        <w:tabs>
          <w:tab w:val="left" w:pos="440"/>
          <w:tab w:val="right" w:leader="dot" w:pos="9962"/>
        </w:tabs>
        <w:rPr>
          <w:rFonts w:eastAsiaTheme="minorEastAsia" w:cstheme="minorBidi"/>
          <w:b w:val="0"/>
          <w:bCs w:val="0"/>
          <w:caps w:val="0"/>
          <w:noProof/>
          <w:sz w:val="22"/>
          <w:szCs w:val="22"/>
          <w:lang w:eastAsia="es-CL"/>
        </w:rPr>
      </w:pPr>
      <w:hyperlink w:anchor="_Toc522787981" w:history="1">
        <w:r w:rsidR="00E913EA" w:rsidRPr="00626BF8">
          <w:rPr>
            <w:rStyle w:val="Hipervnculo"/>
            <w:noProof/>
          </w:rPr>
          <w:t>6</w:t>
        </w:r>
        <w:r w:rsidR="00E913EA">
          <w:rPr>
            <w:rFonts w:eastAsiaTheme="minorEastAsia" w:cstheme="minorBidi"/>
            <w:b w:val="0"/>
            <w:bCs w:val="0"/>
            <w:caps w:val="0"/>
            <w:noProof/>
            <w:sz w:val="22"/>
            <w:szCs w:val="22"/>
            <w:lang w:eastAsia="es-CL"/>
          </w:rPr>
          <w:tab/>
        </w:r>
        <w:r w:rsidR="00E913EA" w:rsidRPr="00626BF8">
          <w:rPr>
            <w:rStyle w:val="Hipervnculo"/>
            <w:noProof/>
          </w:rPr>
          <w:t>CONCLUSIONES</w:t>
        </w:r>
        <w:r w:rsidR="00E913EA">
          <w:rPr>
            <w:noProof/>
            <w:webHidden/>
          </w:rPr>
          <w:tab/>
        </w:r>
        <w:r w:rsidR="00E913EA">
          <w:rPr>
            <w:noProof/>
            <w:webHidden/>
          </w:rPr>
          <w:fldChar w:fldCharType="begin"/>
        </w:r>
        <w:r w:rsidR="00E913EA">
          <w:rPr>
            <w:noProof/>
            <w:webHidden/>
          </w:rPr>
          <w:instrText xml:space="preserve"> PAGEREF _Toc522787981 \h </w:instrText>
        </w:r>
        <w:r w:rsidR="00E913EA">
          <w:rPr>
            <w:noProof/>
            <w:webHidden/>
          </w:rPr>
        </w:r>
        <w:r w:rsidR="00E913EA">
          <w:rPr>
            <w:noProof/>
            <w:webHidden/>
          </w:rPr>
          <w:fldChar w:fldCharType="separate"/>
        </w:r>
        <w:r w:rsidR="00E913EA">
          <w:rPr>
            <w:noProof/>
            <w:webHidden/>
          </w:rPr>
          <w:t>83</w:t>
        </w:r>
        <w:r w:rsidR="00E913EA">
          <w:rPr>
            <w:noProof/>
            <w:webHidden/>
          </w:rPr>
          <w:fldChar w:fldCharType="end"/>
        </w:r>
      </w:hyperlink>
    </w:p>
    <w:p w14:paraId="6FD72C09" w14:textId="23D098E6" w:rsidR="00E913EA" w:rsidRDefault="00E526A4">
      <w:pPr>
        <w:pStyle w:val="TDC1"/>
        <w:tabs>
          <w:tab w:val="left" w:pos="440"/>
          <w:tab w:val="right" w:leader="dot" w:pos="9962"/>
        </w:tabs>
        <w:rPr>
          <w:rFonts w:eastAsiaTheme="minorEastAsia" w:cstheme="minorBidi"/>
          <w:b w:val="0"/>
          <w:bCs w:val="0"/>
          <w:caps w:val="0"/>
          <w:noProof/>
          <w:sz w:val="22"/>
          <w:szCs w:val="22"/>
          <w:lang w:eastAsia="es-CL"/>
        </w:rPr>
      </w:pPr>
      <w:hyperlink w:anchor="_Toc522787982" w:history="1">
        <w:r w:rsidR="00E913EA" w:rsidRPr="00626BF8">
          <w:rPr>
            <w:rStyle w:val="Hipervnculo"/>
            <w:noProof/>
          </w:rPr>
          <w:t>7</w:t>
        </w:r>
        <w:r w:rsidR="00E913EA">
          <w:rPr>
            <w:rFonts w:eastAsiaTheme="minorEastAsia" w:cstheme="minorBidi"/>
            <w:b w:val="0"/>
            <w:bCs w:val="0"/>
            <w:caps w:val="0"/>
            <w:noProof/>
            <w:sz w:val="22"/>
            <w:szCs w:val="22"/>
            <w:lang w:eastAsia="es-CL"/>
          </w:rPr>
          <w:tab/>
        </w:r>
        <w:r w:rsidR="00E913EA" w:rsidRPr="00626BF8">
          <w:rPr>
            <w:rStyle w:val="Hipervnculo"/>
            <w:noProof/>
          </w:rPr>
          <w:t>ANEXOS</w:t>
        </w:r>
        <w:r w:rsidR="00E913EA">
          <w:rPr>
            <w:noProof/>
            <w:webHidden/>
          </w:rPr>
          <w:tab/>
        </w:r>
        <w:r w:rsidR="00E913EA">
          <w:rPr>
            <w:noProof/>
            <w:webHidden/>
          </w:rPr>
          <w:fldChar w:fldCharType="begin"/>
        </w:r>
        <w:r w:rsidR="00E913EA">
          <w:rPr>
            <w:noProof/>
            <w:webHidden/>
          </w:rPr>
          <w:instrText xml:space="preserve"> PAGEREF _Toc522787982 \h </w:instrText>
        </w:r>
        <w:r w:rsidR="00E913EA">
          <w:rPr>
            <w:noProof/>
            <w:webHidden/>
          </w:rPr>
        </w:r>
        <w:r w:rsidR="00E913EA">
          <w:rPr>
            <w:noProof/>
            <w:webHidden/>
          </w:rPr>
          <w:fldChar w:fldCharType="separate"/>
        </w:r>
        <w:r w:rsidR="00E913EA">
          <w:rPr>
            <w:noProof/>
            <w:webHidden/>
          </w:rPr>
          <w:t>84</w:t>
        </w:r>
        <w:r w:rsidR="00E913EA">
          <w:rPr>
            <w:noProof/>
            <w:webHidden/>
          </w:rPr>
          <w:fldChar w:fldCharType="end"/>
        </w:r>
      </w:hyperlink>
    </w:p>
    <w:p w14:paraId="6B84E172" w14:textId="2562466C" w:rsidR="00B8609F" w:rsidRDefault="00CF1F02" w:rsidP="00B32B3B">
      <w:pPr>
        <w:jc w:val="center"/>
        <w:rPr>
          <w:sz w:val="28"/>
          <w:szCs w:val="28"/>
        </w:rPr>
      </w:pPr>
      <w:r>
        <w:rPr>
          <w:rFonts w:cstheme="minorHAnsi"/>
          <w:sz w:val="28"/>
          <w:szCs w:val="28"/>
        </w:rPr>
        <w:fldChar w:fldCharType="end"/>
      </w:r>
    </w:p>
    <w:p w14:paraId="63C9CF9E" w14:textId="77777777" w:rsidR="00B8609F" w:rsidRDefault="00B8609F" w:rsidP="00B32B3B">
      <w:pPr>
        <w:jc w:val="center"/>
        <w:rPr>
          <w:sz w:val="28"/>
          <w:szCs w:val="28"/>
        </w:rPr>
      </w:pPr>
    </w:p>
    <w:p w14:paraId="502ECE51" w14:textId="77777777" w:rsidR="00B8609F" w:rsidRDefault="00B8609F" w:rsidP="00B32B3B">
      <w:pPr>
        <w:jc w:val="center"/>
        <w:rPr>
          <w:sz w:val="28"/>
          <w:szCs w:val="28"/>
        </w:rPr>
      </w:pPr>
    </w:p>
    <w:p w14:paraId="2EADE52D" w14:textId="77777777" w:rsidR="00B8609F" w:rsidRDefault="00B8609F" w:rsidP="00B32B3B">
      <w:pPr>
        <w:jc w:val="center"/>
        <w:rPr>
          <w:sz w:val="28"/>
          <w:szCs w:val="28"/>
        </w:rPr>
      </w:pPr>
    </w:p>
    <w:p w14:paraId="603DAA77" w14:textId="77777777" w:rsidR="00B8609F" w:rsidRDefault="00B8609F" w:rsidP="00B32B3B">
      <w:pPr>
        <w:jc w:val="center"/>
        <w:rPr>
          <w:sz w:val="28"/>
          <w:szCs w:val="28"/>
        </w:rPr>
      </w:pPr>
    </w:p>
    <w:p w14:paraId="38C17D22" w14:textId="77777777" w:rsidR="00B8609F" w:rsidRDefault="00B8609F" w:rsidP="00B32B3B">
      <w:pPr>
        <w:jc w:val="center"/>
        <w:rPr>
          <w:sz w:val="28"/>
          <w:szCs w:val="28"/>
        </w:rPr>
      </w:pPr>
    </w:p>
    <w:p w14:paraId="71EA5C63" w14:textId="77777777" w:rsidR="00B8609F" w:rsidRDefault="00B8609F" w:rsidP="00B32B3B">
      <w:pPr>
        <w:jc w:val="center"/>
        <w:rPr>
          <w:sz w:val="28"/>
          <w:szCs w:val="28"/>
        </w:rPr>
      </w:pPr>
    </w:p>
    <w:p w14:paraId="46E73667" w14:textId="77777777" w:rsidR="00471B28" w:rsidRDefault="00471B28">
      <w:pPr>
        <w:rPr>
          <w:sz w:val="28"/>
          <w:szCs w:val="28"/>
        </w:rPr>
      </w:pPr>
      <w:r>
        <w:rPr>
          <w:sz w:val="28"/>
          <w:szCs w:val="28"/>
        </w:rPr>
        <w:br w:type="page"/>
      </w:r>
    </w:p>
    <w:p w14:paraId="2F1EF1C0" w14:textId="77777777" w:rsidR="00B8609F" w:rsidRDefault="00B8609F" w:rsidP="00B8609F">
      <w:pPr>
        <w:pStyle w:val="Ttulo1"/>
      </w:pPr>
      <w:bookmarkStart w:id="5" w:name="_Toc449085405"/>
      <w:bookmarkStart w:id="6" w:name="_Toc454880327"/>
      <w:bookmarkStart w:id="7" w:name="_Toc522787974"/>
      <w:r w:rsidRPr="00D42470">
        <w:lastRenderedPageBreak/>
        <w:t>RESUMEN</w:t>
      </w:r>
      <w:bookmarkEnd w:id="5"/>
      <w:bookmarkEnd w:id="6"/>
      <w:bookmarkEnd w:id="7"/>
    </w:p>
    <w:p w14:paraId="512D0E8B" w14:textId="77777777" w:rsidR="00E5543E" w:rsidRDefault="00E5543E" w:rsidP="00B8609F">
      <w:pPr>
        <w:spacing w:after="0" w:line="240" w:lineRule="auto"/>
        <w:jc w:val="both"/>
        <w:rPr>
          <w:rFonts w:ascii="Calibri" w:eastAsia="Calibri" w:hAnsi="Calibri" w:cs="Calibri"/>
          <w:szCs w:val="20"/>
        </w:rPr>
      </w:pPr>
    </w:p>
    <w:p w14:paraId="4893C263" w14:textId="77777777" w:rsidR="00B8609F" w:rsidRPr="00E5543E" w:rsidRDefault="00B8609F" w:rsidP="00B8609F">
      <w:pPr>
        <w:spacing w:after="0" w:line="240" w:lineRule="auto"/>
        <w:jc w:val="both"/>
        <w:rPr>
          <w:rFonts w:ascii="Calibri" w:eastAsia="Calibri" w:hAnsi="Calibri" w:cs="Calibri"/>
          <w:szCs w:val="20"/>
        </w:rPr>
      </w:pPr>
      <w:r w:rsidRPr="00E5543E">
        <w:rPr>
          <w:rFonts w:ascii="Calibri" w:eastAsia="Calibri" w:hAnsi="Calibri" w:cs="Calibri"/>
          <w:szCs w:val="20"/>
        </w:rPr>
        <w:t>El presente documento da cuenta de los resultados de</w:t>
      </w:r>
      <w:r w:rsidR="007A0696" w:rsidRPr="00E5543E">
        <w:rPr>
          <w:rFonts w:ascii="Calibri" w:eastAsia="Calibri" w:hAnsi="Calibri" w:cs="Calibri"/>
          <w:szCs w:val="20"/>
        </w:rPr>
        <w:t xml:space="preserve">l examen de información efectuado </w:t>
      </w:r>
      <w:r w:rsidR="00F84C2D" w:rsidRPr="00E5543E">
        <w:rPr>
          <w:rFonts w:ascii="Calibri" w:eastAsia="Calibri" w:hAnsi="Calibri" w:cs="Calibri"/>
          <w:szCs w:val="20"/>
        </w:rPr>
        <w:t xml:space="preserve">por la </w:t>
      </w:r>
      <w:r w:rsidRPr="00E5543E">
        <w:rPr>
          <w:rFonts w:ascii="Calibri" w:eastAsia="Calibri" w:hAnsi="Calibri" w:cs="Calibri"/>
          <w:szCs w:val="20"/>
        </w:rPr>
        <w:t xml:space="preserve">Superintendencia del Medio </w:t>
      </w:r>
      <w:r w:rsidRPr="00E5543E">
        <w:rPr>
          <w:rFonts w:ascii="Calibri" w:eastAsia="Calibri" w:hAnsi="Calibri" w:cs="Calibri"/>
          <w:color w:val="000000" w:themeColor="text1"/>
          <w:szCs w:val="20"/>
        </w:rPr>
        <w:t>Ambiente (SMA), a la unidad fiscalizable “</w:t>
      </w:r>
      <w:r w:rsidR="00E26425" w:rsidRPr="00E5543E">
        <w:rPr>
          <w:rFonts w:ascii="Calibri" w:eastAsia="Calibri" w:hAnsi="Calibri" w:cs="Calibri"/>
          <w:color w:val="000000" w:themeColor="text1"/>
          <w:szCs w:val="20"/>
        </w:rPr>
        <w:t>Cementos Bio</w:t>
      </w:r>
      <w:r w:rsidR="00D15491" w:rsidRPr="00E5543E">
        <w:rPr>
          <w:rFonts w:ascii="Calibri" w:eastAsia="Calibri" w:hAnsi="Calibri" w:cs="Calibri"/>
          <w:color w:val="000000" w:themeColor="text1"/>
          <w:szCs w:val="20"/>
        </w:rPr>
        <w:t xml:space="preserve"> </w:t>
      </w:r>
      <w:r w:rsidR="00E26425" w:rsidRPr="00E5543E">
        <w:rPr>
          <w:rFonts w:ascii="Calibri" w:eastAsia="Calibri" w:hAnsi="Calibri" w:cs="Calibri"/>
          <w:color w:val="000000" w:themeColor="text1"/>
          <w:szCs w:val="20"/>
        </w:rPr>
        <w:t>Bio</w:t>
      </w:r>
      <w:r w:rsidRPr="00E5543E">
        <w:rPr>
          <w:rFonts w:ascii="Calibri" w:eastAsia="Calibri" w:hAnsi="Calibri" w:cs="Calibri"/>
          <w:color w:val="000000" w:themeColor="text1"/>
          <w:szCs w:val="20"/>
        </w:rPr>
        <w:t>”, localizada en</w:t>
      </w:r>
      <w:r w:rsidR="00E26425" w:rsidRPr="00E5543E">
        <w:rPr>
          <w:rFonts w:ascii="Calibri" w:eastAsia="Calibri" w:hAnsi="Calibri" w:cs="Calibri"/>
          <w:color w:val="000000" w:themeColor="text1"/>
          <w:szCs w:val="20"/>
        </w:rPr>
        <w:t xml:space="preserve"> la Comuna de Teno, Región del Maule</w:t>
      </w:r>
      <w:r w:rsidRPr="00E5543E">
        <w:rPr>
          <w:rFonts w:ascii="Calibri" w:eastAsia="Calibri" w:hAnsi="Calibri" w:cs="Calibri"/>
          <w:color w:val="000000" w:themeColor="text1"/>
          <w:szCs w:val="20"/>
        </w:rPr>
        <w:t xml:space="preserve">, </w:t>
      </w:r>
      <w:r w:rsidR="006D7484" w:rsidRPr="00E5543E">
        <w:rPr>
          <w:rFonts w:ascii="Calibri" w:eastAsia="Calibri" w:hAnsi="Calibri" w:cs="Calibri"/>
          <w:color w:val="000000" w:themeColor="text1"/>
          <w:szCs w:val="20"/>
        </w:rPr>
        <w:t xml:space="preserve">en el marco del Programa de Cumplimiento </w:t>
      </w:r>
      <w:r w:rsidR="00E8711A" w:rsidRPr="00E5543E">
        <w:rPr>
          <w:rFonts w:ascii="Calibri" w:eastAsia="Calibri" w:hAnsi="Calibri" w:cs="Calibri"/>
          <w:color w:val="000000" w:themeColor="text1"/>
          <w:szCs w:val="20"/>
        </w:rPr>
        <w:t>(PdC)</w:t>
      </w:r>
      <w:r w:rsidR="003B2C62" w:rsidRPr="00E5543E">
        <w:rPr>
          <w:rFonts w:ascii="Calibri" w:eastAsia="Calibri" w:hAnsi="Calibri" w:cs="Calibri"/>
          <w:color w:val="000000" w:themeColor="text1"/>
          <w:szCs w:val="20"/>
        </w:rPr>
        <w:t xml:space="preserve"> asociado al procedimiento sancionatorio D-070-2016, </w:t>
      </w:r>
      <w:r w:rsidR="006D7484" w:rsidRPr="00E5543E">
        <w:rPr>
          <w:rFonts w:ascii="Calibri" w:eastAsia="Calibri" w:hAnsi="Calibri" w:cs="Calibri"/>
          <w:color w:val="000000" w:themeColor="text1"/>
          <w:szCs w:val="20"/>
        </w:rPr>
        <w:t xml:space="preserve">aprobado </w:t>
      </w:r>
      <w:r w:rsidR="004D5789" w:rsidRPr="00E5543E">
        <w:rPr>
          <w:rFonts w:ascii="Calibri" w:eastAsia="Calibri" w:hAnsi="Calibri" w:cs="Calibri"/>
          <w:color w:val="000000" w:themeColor="text1"/>
          <w:szCs w:val="20"/>
        </w:rPr>
        <w:t>con fecha 19 de enero de 2017</w:t>
      </w:r>
      <w:r w:rsidR="003E2F37" w:rsidRPr="00E5543E">
        <w:rPr>
          <w:rFonts w:ascii="Calibri" w:eastAsia="Calibri" w:hAnsi="Calibri" w:cs="Calibri"/>
          <w:color w:val="000000" w:themeColor="text1"/>
          <w:szCs w:val="20"/>
        </w:rPr>
        <w:t xml:space="preserve"> </w:t>
      </w:r>
      <w:r w:rsidR="006D7484" w:rsidRPr="00E5543E">
        <w:rPr>
          <w:rFonts w:ascii="Calibri" w:eastAsia="Calibri" w:hAnsi="Calibri" w:cs="Calibri"/>
          <w:color w:val="000000" w:themeColor="text1"/>
          <w:szCs w:val="20"/>
        </w:rPr>
        <w:t xml:space="preserve">a través de la Resolución </w:t>
      </w:r>
      <w:r w:rsidR="00F84C2D" w:rsidRPr="00E5543E">
        <w:rPr>
          <w:rFonts w:ascii="Calibri" w:eastAsia="Calibri" w:hAnsi="Calibri" w:cs="Calibri"/>
          <w:color w:val="000000" w:themeColor="text1"/>
          <w:szCs w:val="20"/>
        </w:rPr>
        <w:t xml:space="preserve">Res. </w:t>
      </w:r>
      <w:r w:rsidR="004D5789" w:rsidRPr="00E5543E">
        <w:rPr>
          <w:rFonts w:ascii="Calibri" w:eastAsia="Calibri" w:hAnsi="Calibri" w:cs="Calibri"/>
          <w:color w:val="000000" w:themeColor="text1"/>
          <w:szCs w:val="20"/>
        </w:rPr>
        <w:t xml:space="preserve">SMA </w:t>
      </w:r>
      <w:r w:rsidR="00F84C2D" w:rsidRPr="00E5543E">
        <w:rPr>
          <w:rFonts w:ascii="Calibri" w:eastAsia="Calibri" w:hAnsi="Calibri" w:cs="Calibri"/>
          <w:color w:val="000000" w:themeColor="text1"/>
          <w:szCs w:val="20"/>
        </w:rPr>
        <w:t xml:space="preserve">Ex. N.° </w:t>
      </w:r>
      <w:r w:rsidR="00E8711A" w:rsidRPr="00E5543E">
        <w:rPr>
          <w:rFonts w:ascii="Calibri" w:eastAsia="Calibri" w:hAnsi="Calibri" w:cs="Calibri"/>
          <w:color w:val="000000" w:themeColor="text1"/>
          <w:szCs w:val="20"/>
        </w:rPr>
        <w:t>4/RO</w:t>
      </w:r>
      <w:r w:rsidR="00083873" w:rsidRPr="00E5543E">
        <w:rPr>
          <w:rFonts w:ascii="Calibri" w:eastAsia="Calibri" w:hAnsi="Calibri" w:cs="Calibri"/>
          <w:color w:val="000000" w:themeColor="text1"/>
          <w:szCs w:val="20"/>
        </w:rPr>
        <w:t>L</w:t>
      </w:r>
      <w:r w:rsidR="00E8711A" w:rsidRPr="00E5543E">
        <w:rPr>
          <w:rFonts w:ascii="Calibri" w:eastAsia="Calibri" w:hAnsi="Calibri" w:cs="Calibri"/>
          <w:color w:val="000000" w:themeColor="text1"/>
          <w:szCs w:val="20"/>
        </w:rPr>
        <w:t xml:space="preserve"> D-070-2016</w:t>
      </w:r>
      <w:r w:rsidR="003B2C62" w:rsidRPr="00E5543E">
        <w:rPr>
          <w:rFonts w:ascii="Calibri" w:eastAsia="Calibri" w:hAnsi="Calibri" w:cs="Calibri"/>
          <w:color w:val="000000" w:themeColor="text1"/>
          <w:szCs w:val="20"/>
        </w:rPr>
        <w:t>, que incluyen además las acciones complementarias 5.3. y 5.4. introducidas mediante Res. Ex. SMA N.° 6/2017</w:t>
      </w:r>
      <w:r w:rsidR="004D5789" w:rsidRPr="00E5543E">
        <w:rPr>
          <w:rFonts w:ascii="Calibri" w:eastAsia="Calibri" w:hAnsi="Calibri" w:cs="Calibri"/>
          <w:color w:val="000000" w:themeColor="text1"/>
          <w:szCs w:val="20"/>
        </w:rPr>
        <w:t>.</w:t>
      </w:r>
    </w:p>
    <w:p w14:paraId="67952C46" w14:textId="77777777" w:rsidR="00B8609F" w:rsidRPr="00E5543E" w:rsidRDefault="00B8609F" w:rsidP="00B8609F">
      <w:pPr>
        <w:spacing w:after="0" w:line="240" w:lineRule="auto"/>
        <w:jc w:val="both"/>
        <w:rPr>
          <w:rFonts w:ascii="Calibri" w:eastAsia="Calibri" w:hAnsi="Calibri" w:cs="Calibri"/>
          <w:szCs w:val="20"/>
        </w:rPr>
      </w:pPr>
    </w:p>
    <w:p w14:paraId="60D0713D" w14:textId="77777777" w:rsidR="0033754B" w:rsidRPr="00E5543E" w:rsidRDefault="002A6B1A" w:rsidP="00B8609F">
      <w:pPr>
        <w:autoSpaceDE w:val="0"/>
        <w:autoSpaceDN w:val="0"/>
        <w:adjustRightInd w:val="0"/>
        <w:spacing w:line="240" w:lineRule="auto"/>
        <w:jc w:val="both"/>
        <w:rPr>
          <w:rFonts w:cstheme="minorHAnsi"/>
          <w:szCs w:val="20"/>
        </w:rPr>
      </w:pPr>
      <w:r w:rsidRPr="00E5543E">
        <w:rPr>
          <w:rFonts w:cstheme="minorHAnsi"/>
          <w:szCs w:val="20"/>
        </w:rPr>
        <w:t xml:space="preserve">Las acciones que forman parte del </w:t>
      </w:r>
      <w:r w:rsidR="00973553" w:rsidRPr="00E5543E">
        <w:rPr>
          <w:rFonts w:cstheme="minorHAnsi"/>
          <w:szCs w:val="20"/>
        </w:rPr>
        <w:t>PdC,</w:t>
      </w:r>
      <w:r w:rsidRPr="00E5543E">
        <w:rPr>
          <w:rFonts w:cstheme="minorHAnsi"/>
          <w:szCs w:val="20"/>
        </w:rPr>
        <w:t xml:space="preserve"> </w:t>
      </w:r>
      <w:r w:rsidR="0033754B" w:rsidRPr="00E5543E">
        <w:rPr>
          <w:rFonts w:cstheme="minorHAnsi"/>
          <w:szCs w:val="20"/>
        </w:rPr>
        <w:t>como parte de las remediaciones para los hechos constitutivos de infracción</w:t>
      </w:r>
      <w:r w:rsidR="00973553" w:rsidRPr="00E5543E">
        <w:rPr>
          <w:rFonts w:cstheme="minorHAnsi"/>
          <w:szCs w:val="20"/>
        </w:rPr>
        <w:t>,</w:t>
      </w:r>
      <w:r w:rsidR="0033754B" w:rsidRPr="00E5543E">
        <w:rPr>
          <w:rFonts w:cstheme="minorHAnsi"/>
          <w:szCs w:val="20"/>
        </w:rPr>
        <w:t xml:space="preserve"> correspond</w:t>
      </w:r>
      <w:r w:rsidR="00973553" w:rsidRPr="00E5543E">
        <w:rPr>
          <w:rFonts w:cstheme="minorHAnsi"/>
          <w:szCs w:val="20"/>
        </w:rPr>
        <w:t>en</w:t>
      </w:r>
      <w:r w:rsidR="0033754B" w:rsidRPr="00E5543E">
        <w:rPr>
          <w:rFonts w:cstheme="minorHAnsi"/>
          <w:szCs w:val="20"/>
        </w:rPr>
        <w:t xml:space="preserve"> a: </w:t>
      </w:r>
    </w:p>
    <w:p w14:paraId="37951C02" w14:textId="77777777" w:rsidR="00973553" w:rsidRPr="00E5543E" w:rsidRDefault="00C06E4B" w:rsidP="00516959">
      <w:pPr>
        <w:autoSpaceDE w:val="0"/>
        <w:autoSpaceDN w:val="0"/>
        <w:adjustRightInd w:val="0"/>
        <w:ind w:left="709" w:hanging="426"/>
        <w:rPr>
          <w:rFonts w:cstheme="minorHAnsi"/>
          <w:szCs w:val="20"/>
        </w:rPr>
      </w:pPr>
      <w:r w:rsidRPr="00E5543E">
        <w:rPr>
          <w:rFonts w:cstheme="minorHAnsi"/>
          <w:szCs w:val="20"/>
        </w:rPr>
        <w:t>1.1. Implementación de barrera arbórea en el sector de La Laguna.</w:t>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p>
    <w:p w14:paraId="6E605350" w14:textId="77777777" w:rsidR="009A5AC4" w:rsidRPr="00E5543E" w:rsidRDefault="00C06E4B" w:rsidP="00516959">
      <w:pPr>
        <w:autoSpaceDE w:val="0"/>
        <w:autoSpaceDN w:val="0"/>
        <w:adjustRightInd w:val="0"/>
        <w:ind w:left="709" w:hanging="426"/>
        <w:jc w:val="both"/>
        <w:rPr>
          <w:rFonts w:cstheme="minorHAnsi"/>
          <w:szCs w:val="20"/>
        </w:rPr>
      </w:pPr>
      <w:r w:rsidRPr="00E5543E">
        <w:rPr>
          <w:rFonts w:cstheme="minorHAnsi"/>
          <w:szCs w:val="20"/>
        </w:rPr>
        <w:t>1.2. Elaborar, presentar y obtener respuesta de consulta de pertinencia de ingreso al SEIA al Servicio de Evaluación Ambiental (SEA) de la Región del Maule, consultando si la modificación de la medida contenida en la RCA de implementar una barrera arbórea en la Ruta J-25 entre los kilómetros 17 y 18.5 del  sector de La Laguna, por la de restringir, en el mismo sector, la velocidad de los camiones que transportan materia prima desde el  Yacimiento Del Fierro a la Planta de Cemento de Teno y viceversa en un 20%, que corresponde a un máximo de 40 km/hr, es un cambio de consideración del proyecto que justifique su entrada al SEIA como modificación al mismo.</w:t>
      </w:r>
    </w:p>
    <w:p w14:paraId="0069150F" w14:textId="77777777" w:rsidR="009A5AC4" w:rsidRPr="00E5543E" w:rsidRDefault="009A5AC4" w:rsidP="00516959">
      <w:pPr>
        <w:autoSpaceDE w:val="0"/>
        <w:autoSpaceDN w:val="0"/>
        <w:adjustRightInd w:val="0"/>
        <w:ind w:left="709" w:hanging="426"/>
        <w:jc w:val="both"/>
        <w:rPr>
          <w:rFonts w:cstheme="minorHAnsi"/>
          <w:szCs w:val="20"/>
        </w:rPr>
      </w:pPr>
      <w:r w:rsidRPr="00E5543E">
        <w:rPr>
          <w:rFonts w:cstheme="minorHAnsi"/>
          <w:szCs w:val="20"/>
        </w:rPr>
        <w:t>1.3. Velocidad máxima de circulación de 40 km/hr de los camiones que transportan materia prima desde el Yacimiento Del Fierro a la Planta de Cemento de Teno en el tramo de 1,5 km (en ambos sentidos) del sector La Laguna.</w:t>
      </w:r>
    </w:p>
    <w:p w14:paraId="5A5990A0" w14:textId="77777777" w:rsidR="00C06E4B" w:rsidRPr="00E5543E" w:rsidRDefault="009A5AC4" w:rsidP="00516959">
      <w:pPr>
        <w:autoSpaceDE w:val="0"/>
        <w:autoSpaceDN w:val="0"/>
        <w:adjustRightInd w:val="0"/>
        <w:spacing w:after="0"/>
        <w:ind w:left="709" w:hanging="426"/>
        <w:jc w:val="both"/>
        <w:rPr>
          <w:rFonts w:cstheme="minorHAnsi"/>
          <w:szCs w:val="20"/>
        </w:rPr>
      </w:pPr>
      <w:r w:rsidRPr="00E5543E">
        <w:rPr>
          <w:rFonts w:cstheme="minorHAnsi"/>
          <w:szCs w:val="20"/>
        </w:rPr>
        <w:t xml:space="preserve">1.4. </w:t>
      </w:r>
      <w:r w:rsidR="00C06E4B" w:rsidRPr="00E5543E">
        <w:rPr>
          <w:rFonts w:cstheme="minorHAnsi"/>
          <w:szCs w:val="20"/>
        </w:rPr>
        <w:tab/>
      </w:r>
      <w:r w:rsidRPr="00E5543E">
        <w:rPr>
          <w:rFonts w:cstheme="minorHAnsi"/>
          <w:szCs w:val="20"/>
        </w:rPr>
        <w:t>Elaborar, ingresar y obtener aprobación en el SEA de la Región del Maule del Estudio (EIA) o la Declaración de Impacto Ambiental (DIA), según proceda,  respecto de la modificación  de la medida contenida en la RCA de implementar una barrera arbórea en el sector de La Laguna, por una medida alternativa para mitigación de ruido, por ejemplo la de restringir  a un máximo de 40 km/hr, la velocidad de los camiones que transportan materia prima desde el  Yacimiento Del Fierro a la Planta de Cemento de Teno y viceversa.</w:t>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00C06E4B" w:rsidRPr="00E5543E">
        <w:rPr>
          <w:rFonts w:cstheme="minorHAnsi"/>
          <w:szCs w:val="20"/>
        </w:rPr>
        <w:tab/>
      </w:r>
      <w:r w:rsidR="00C06E4B" w:rsidRPr="00E5543E">
        <w:rPr>
          <w:rFonts w:cstheme="minorHAnsi"/>
          <w:szCs w:val="20"/>
        </w:rPr>
        <w:tab/>
      </w:r>
      <w:r w:rsidR="00C06E4B" w:rsidRPr="00E5543E">
        <w:rPr>
          <w:rFonts w:cstheme="minorHAnsi"/>
          <w:szCs w:val="20"/>
        </w:rPr>
        <w:tab/>
      </w:r>
    </w:p>
    <w:p w14:paraId="390E4276" w14:textId="77777777" w:rsidR="00C06E4B" w:rsidRPr="00E5543E" w:rsidRDefault="00C06E4B" w:rsidP="00516959">
      <w:pPr>
        <w:autoSpaceDE w:val="0"/>
        <w:autoSpaceDN w:val="0"/>
        <w:adjustRightInd w:val="0"/>
        <w:ind w:left="709"/>
        <w:rPr>
          <w:rFonts w:cstheme="minorHAnsi"/>
          <w:szCs w:val="20"/>
        </w:rPr>
      </w:pPr>
      <w:r w:rsidRPr="00E5543E">
        <w:rPr>
          <w:rFonts w:cstheme="minorHAnsi"/>
          <w:szCs w:val="20"/>
        </w:rPr>
        <w:t>2.1. Realizar mejoras en el horno que contribuyan a mejorar operatividad del mismo.</w:t>
      </w:r>
      <w:r w:rsidRPr="00E5543E">
        <w:rPr>
          <w:rFonts w:cstheme="minorHAnsi"/>
          <w:szCs w:val="20"/>
        </w:rPr>
        <w:tab/>
      </w:r>
      <w:r w:rsidRPr="00E5543E">
        <w:rPr>
          <w:rFonts w:cstheme="minorHAnsi"/>
          <w:szCs w:val="20"/>
        </w:rPr>
        <w:tab/>
      </w:r>
      <w:r w:rsidRPr="00E5543E">
        <w:rPr>
          <w:rFonts w:cstheme="minorHAnsi"/>
          <w:szCs w:val="20"/>
        </w:rPr>
        <w:tab/>
      </w:r>
    </w:p>
    <w:p w14:paraId="73188626" w14:textId="77777777" w:rsidR="009A5AC4" w:rsidRPr="00E5543E" w:rsidRDefault="00C06E4B" w:rsidP="00516959">
      <w:pPr>
        <w:autoSpaceDE w:val="0"/>
        <w:autoSpaceDN w:val="0"/>
        <w:adjustRightInd w:val="0"/>
        <w:ind w:left="709" w:hanging="426"/>
        <w:rPr>
          <w:rFonts w:cstheme="minorHAnsi"/>
          <w:szCs w:val="20"/>
        </w:rPr>
      </w:pPr>
      <w:r w:rsidRPr="00E5543E">
        <w:rPr>
          <w:rFonts w:cstheme="minorHAnsi"/>
          <w:szCs w:val="20"/>
        </w:rPr>
        <w:t>2.2. Implementar posibles mejoras en la operación del quemador principal del horno, tendientes a reducir la emisión de NOx asociada a ese equipo.</w:t>
      </w:r>
    </w:p>
    <w:p w14:paraId="0EDF657B" w14:textId="77777777" w:rsidR="009A5AC4" w:rsidRPr="00E5543E" w:rsidRDefault="009A5AC4" w:rsidP="00516959">
      <w:pPr>
        <w:autoSpaceDE w:val="0"/>
        <w:autoSpaceDN w:val="0"/>
        <w:adjustRightInd w:val="0"/>
        <w:ind w:left="709" w:hanging="426"/>
        <w:rPr>
          <w:rFonts w:cstheme="minorHAnsi"/>
          <w:szCs w:val="20"/>
        </w:rPr>
      </w:pPr>
      <w:r w:rsidRPr="00E5543E">
        <w:rPr>
          <w:rFonts w:cstheme="minorHAnsi"/>
          <w:szCs w:val="20"/>
        </w:rPr>
        <w:t xml:space="preserve">2.3. Aumentar la periodicidad de los monitoreos de NOx durante un año de manera de verificar el cumplimiento de las emisiones. </w:t>
      </w:r>
      <w:r w:rsidRPr="00E5543E">
        <w:rPr>
          <w:rFonts w:cstheme="minorHAnsi"/>
          <w:szCs w:val="20"/>
        </w:rPr>
        <w:tab/>
      </w:r>
    </w:p>
    <w:p w14:paraId="2B44D4F6" w14:textId="77777777" w:rsidR="009A5AC4" w:rsidRPr="00E5543E" w:rsidRDefault="009A5AC4" w:rsidP="00516959">
      <w:pPr>
        <w:autoSpaceDE w:val="0"/>
        <w:autoSpaceDN w:val="0"/>
        <w:adjustRightInd w:val="0"/>
        <w:ind w:left="709" w:hanging="426"/>
        <w:rPr>
          <w:rFonts w:cstheme="minorHAnsi"/>
          <w:szCs w:val="20"/>
        </w:rPr>
      </w:pPr>
      <w:r w:rsidRPr="00E5543E">
        <w:rPr>
          <w:rFonts w:cstheme="minorHAnsi"/>
          <w:szCs w:val="20"/>
        </w:rPr>
        <w:t>2.4. Acreditar que el uso de combustible alternativo líquido (CAL) no implica la superación del nivel de 50 mg/m</w:t>
      </w:r>
      <w:r w:rsidRPr="00E5543E">
        <w:rPr>
          <w:rFonts w:cstheme="minorHAnsi"/>
          <w:szCs w:val="20"/>
          <w:vertAlign w:val="superscript"/>
        </w:rPr>
        <w:t>3</w:t>
      </w:r>
      <w:r w:rsidRPr="00E5543E">
        <w:rPr>
          <w:rFonts w:cstheme="minorHAnsi"/>
          <w:szCs w:val="20"/>
        </w:rPr>
        <w:t>N de SO</w:t>
      </w:r>
      <w:r w:rsidRPr="00E5543E">
        <w:rPr>
          <w:rFonts w:cstheme="minorHAnsi"/>
          <w:szCs w:val="20"/>
          <w:vertAlign w:val="subscript"/>
        </w:rPr>
        <w:t>2</w:t>
      </w:r>
      <w:r w:rsidRPr="00E5543E">
        <w:rPr>
          <w:rFonts w:cstheme="minorHAnsi"/>
          <w:szCs w:val="20"/>
        </w:rPr>
        <w:t xml:space="preserve"> medido en chimenea del horno.</w:t>
      </w:r>
    </w:p>
    <w:p w14:paraId="0AAA9A77" w14:textId="77777777" w:rsidR="009A5AC4" w:rsidRPr="00E5543E" w:rsidRDefault="009A5AC4" w:rsidP="00516959">
      <w:pPr>
        <w:autoSpaceDE w:val="0"/>
        <w:autoSpaceDN w:val="0"/>
        <w:adjustRightInd w:val="0"/>
        <w:ind w:left="709" w:hanging="426"/>
        <w:rPr>
          <w:rFonts w:cstheme="minorHAnsi"/>
          <w:szCs w:val="20"/>
        </w:rPr>
      </w:pPr>
      <w:r w:rsidRPr="00E5543E">
        <w:rPr>
          <w:rFonts w:cstheme="minorHAnsi"/>
          <w:szCs w:val="20"/>
        </w:rPr>
        <w:t>3.1. Elaborar e implementar un procedimiento interno que incluya las acciones procedentes en caso de detectarse emisión de SOx por sobre 50 mg/m3N, es decir, que asegure cumplimiento de la Res. Ex. N° 47/2001, Considerando 8.2, junto a los registros documentales de las acciones realizadas en cada caso. Se indicará además los responsables de su ejecución y la capacitación que deberán tener.</w:t>
      </w:r>
    </w:p>
    <w:p w14:paraId="4DF48A71" w14:textId="77777777" w:rsidR="009A5AC4" w:rsidRPr="00E5543E" w:rsidRDefault="009A5AC4" w:rsidP="00516959">
      <w:pPr>
        <w:autoSpaceDE w:val="0"/>
        <w:autoSpaceDN w:val="0"/>
        <w:adjustRightInd w:val="0"/>
        <w:ind w:left="709"/>
        <w:rPr>
          <w:rFonts w:cstheme="minorHAnsi"/>
          <w:szCs w:val="20"/>
        </w:rPr>
      </w:pPr>
      <w:r w:rsidRPr="00E5543E">
        <w:rPr>
          <w:rFonts w:cstheme="minorHAnsi"/>
          <w:szCs w:val="20"/>
        </w:rPr>
        <w:t>El Procedimiento incluirá las siguientes acciones:</w:t>
      </w:r>
    </w:p>
    <w:p w14:paraId="396FE845" w14:textId="77777777" w:rsidR="009A5AC4" w:rsidRPr="00E5543E" w:rsidRDefault="009A5AC4" w:rsidP="00516959">
      <w:pPr>
        <w:autoSpaceDE w:val="0"/>
        <w:autoSpaceDN w:val="0"/>
        <w:adjustRightInd w:val="0"/>
        <w:ind w:left="709"/>
        <w:rPr>
          <w:rFonts w:cstheme="minorHAnsi"/>
          <w:szCs w:val="20"/>
        </w:rPr>
      </w:pPr>
      <w:r w:rsidRPr="00E5543E">
        <w:rPr>
          <w:rFonts w:cstheme="minorHAnsi"/>
          <w:szCs w:val="20"/>
        </w:rPr>
        <w:lastRenderedPageBreak/>
        <w:t>-Recepción de resultados de mediciones de SOx.</w:t>
      </w:r>
    </w:p>
    <w:p w14:paraId="152E6308" w14:textId="77777777" w:rsidR="009A5AC4" w:rsidRPr="00E5543E" w:rsidRDefault="009A5AC4" w:rsidP="00516959">
      <w:pPr>
        <w:autoSpaceDE w:val="0"/>
        <w:autoSpaceDN w:val="0"/>
        <w:adjustRightInd w:val="0"/>
        <w:ind w:left="709"/>
        <w:rPr>
          <w:rFonts w:cstheme="minorHAnsi"/>
          <w:szCs w:val="20"/>
        </w:rPr>
      </w:pPr>
      <w:r w:rsidRPr="00E5543E">
        <w:rPr>
          <w:rFonts w:cstheme="minorHAnsi"/>
          <w:szCs w:val="20"/>
        </w:rPr>
        <w:t>-Verificación de nivel de SOx.</w:t>
      </w:r>
    </w:p>
    <w:p w14:paraId="2F99D3B8" w14:textId="77777777" w:rsidR="009A5AC4" w:rsidRPr="00E5543E" w:rsidRDefault="009A5AC4" w:rsidP="00516959">
      <w:pPr>
        <w:autoSpaceDE w:val="0"/>
        <w:autoSpaceDN w:val="0"/>
        <w:adjustRightInd w:val="0"/>
        <w:ind w:left="709"/>
        <w:rPr>
          <w:rFonts w:cstheme="minorHAnsi"/>
          <w:szCs w:val="20"/>
        </w:rPr>
      </w:pPr>
      <w:r w:rsidRPr="00E5543E">
        <w:rPr>
          <w:rFonts w:cstheme="minorHAnsi"/>
          <w:szCs w:val="20"/>
        </w:rPr>
        <w:t>-En caso de SO2&gt;50 mg/Nm</w:t>
      </w:r>
      <w:r w:rsidRPr="00E5543E">
        <w:rPr>
          <w:rFonts w:cstheme="minorHAnsi"/>
          <w:szCs w:val="20"/>
          <w:vertAlign w:val="superscript"/>
        </w:rPr>
        <w:t>3</w:t>
      </w:r>
      <w:r w:rsidRPr="00E5543E">
        <w:rPr>
          <w:rFonts w:cstheme="minorHAnsi"/>
          <w:szCs w:val="20"/>
        </w:rPr>
        <w:t xml:space="preserve"> se deberá informar a la SMA, con copia a la Secretaría de Salud Región del Maule del hecho, y utilizar C.A.L. con S &lt; 1%.</w:t>
      </w:r>
    </w:p>
    <w:p w14:paraId="3B5BFAF5" w14:textId="77777777" w:rsidR="00C06E4B" w:rsidRPr="00E5543E" w:rsidRDefault="009A5AC4" w:rsidP="00516959">
      <w:pPr>
        <w:autoSpaceDE w:val="0"/>
        <w:autoSpaceDN w:val="0"/>
        <w:adjustRightInd w:val="0"/>
        <w:spacing w:after="0"/>
        <w:ind w:left="709"/>
        <w:rPr>
          <w:rFonts w:cstheme="minorHAnsi"/>
          <w:szCs w:val="20"/>
        </w:rPr>
      </w:pPr>
      <w:r w:rsidRPr="00E5543E">
        <w:rPr>
          <w:rFonts w:cstheme="minorHAnsi"/>
          <w:szCs w:val="20"/>
        </w:rPr>
        <w:t>-Programar monitoreo adicional de SOx sin usar CAL para comprobar si efecto de emisión es o no causa de su uso.</w:t>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00C06E4B" w:rsidRPr="00E5543E">
        <w:rPr>
          <w:rFonts w:cstheme="minorHAnsi"/>
          <w:szCs w:val="20"/>
        </w:rPr>
        <w:tab/>
      </w:r>
      <w:r w:rsidR="00C06E4B" w:rsidRPr="00E5543E">
        <w:rPr>
          <w:rFonts w:cstheme="minorHAnsi"/>
          <w:szCs w:val="20"/>
        </w:rPr>
        <w:tab/>
      </w:r>
      <w:r w:rsidR="00C06E4B" w:rsidRPr="00E5543E">
        <w:rPr>
          <w:rFonts w:cstheme="minorHAnsi"/>
          <w:szCs w:val="20"/>
        </w:rPr>
        <w:tab/>
      </w:r>
    </w:p>
    <w:p w14:paraId="52B75CEC" w14:textId="77777777" w:rsidR="009A5AC4" w:rsidRPr="00E5543E" w:rsidRDefault="00C06E4B" w:rsidP="00516959">
      <w:pPr>
        <w:autoSpaceDE w:val="0"/>
        <w:autoSpaceDN w:val="0"/>
        <w:adjustRightInd w:val="0"/>
        <w:ind w:left="709" w:hanging="426"/>
        <w:rPr>
          <w:rFonts w:cstheme="minorHAnsi"/>
          <w:szCs w:val="20"/>
        </w:rPr>
      </w:pPr>
      <w:r w:rsidRPr="00E5543E">
        <w:rPr>
          <w:rFonts w:cstheme="minorHAnsi"/>
          <w:szCs w:val="20"/>
        </w:rPr>
        <w:t>4.1. Cambio completo de mangas del filtro de mangas del molino de cemento 2, para mejorar capacidad filtrante de la unidad, con el objeto de asegurar la garantía del fabricante de 20 mg/m</w:t>
      </w:r>
      <w:r w:rsidRPr="00E5543E">
        <w:rPr>
          <w:rFonts w:cstheme="minorHAnsi"/>
          <w:szCs w:val="20"/>
          <w:vertAlign w:val="superscript"/>
        </w:rPr>
        <w:t>3</w:t>
      </w:r>
      <w:r w:rsidRPr="00E5543E">
        <w:rPr>
          <w:rFonts w:cstheme="minorHAnsi"/>
          <w:szCs w:val="20"/>
        </w:rPr>
        <w:t>N.</w:t>
      </w:r>
    </w:p>
    <w:p w14:paraId="5F74B45B" w14:textId="77777777" w:rsidR="009A5AC4" w:rsidRPr="00E5543E" w:rsidRDefault="009A5AC4" w:rsidP="00516959">
      <w:pPr>
        <w:autoSpaceDE w:val="0"/>
        <w:autoSpaceDN w:val="0"/>
        <w:adjustRightInd w:val="0"/>
        <w:ind w:left="709" w:hanging="426"/>
        <w:rPr>
          <w:rFonts w:cstheme="minorHAnsi"/>
          <w:szCs w:val="20"/>
        </w:rPr>
      </w:pPr>
      <w:r w:rsidRPr="00E5543E">
        <w:rPr>
          <w:rFonts w:cstheme="minorHAnsi"/>
          <w:szCs w:val="20"/>
        </w:rPr>
        <w:t>4.2. Optimizar programa de mantenimiento del filtro de mangas del molino 2 de cemento para asegurar cumplimiento de emisión de MP de máximo 1,17 kg/hr.</w:t>
      </w:r>
      <w:r w:rsidRPr="00E5543E">
        <w:rPr>
          <w:rFonts w:cstheme="minorHAnsi"/>
          <w:szCs w:val="20"/>
        </w:rPr>
        <w:tab/>
      </w:r>
    </w:p>
    <w:p w14:paraId="1B37F31C" w14:textId="77777777" w:rsidR="00E5543E" w:rsidRDefault="009A5AC4" w:rsidP="00516959">
      <w:pPr>
        <w:autoSpaceDE w:val="0"/>
        <w:autoSpaceDN w:val="0"/>
        <w:adjustRightInd w:val="0"/>
        <w:ind w:left="709" w:hanging="426"/>
        <w:rPr>
          <w:rFonts w:cstheme="minorHAnsi"/>
          <w:szCs w:val="20"/>
        </w:rPr>
      </w:pPr>
      <w:r w:rsidRPr="00E5543E">
        <w:rPr>
          <w:rFonts w:cstheme="minorHAnsi"/>
          <w:szCs w:val="20"/>
        </w:rPr>
        <w:t>4.3. Realizar medición semestral de MP en el molino de cemento 2 durante un año.</w:t>
      </w:r>
    </w:p>
    <w:p w14:paraId="4C7629CD" w14:textId="77777777" w:rsidR="00C06E4B" w:rsidRPr="00E5543E" w:rsidRDefault="00C06E4B" w:rsidP="00516959">
      <w:pPr>
        <w:autoSpaceDE w:val="0"/>
        <w:autoSpaceDN w:val="0"/>
        <w:adjustRightInd w:val="0"/>
        <w:ind w:left="709" w:hanging="426"/>
        <w:rPr>
          <w:rFonts w:cstheme="minorHAnsi"/>
          <w:szCs w:val="20"/>
        </w:rPr>
      </w:pPr>
      <w:r w:rsidRPr="00E5543E">
        <w:rPr>
          <w:rFonts w:cstheme="minorHAnsi"/>
          <w:szCs w:val="20"/>
        </w:rPr>
        <w:t>5.1. Mantención anticipada de los equipos de las Unidades Generadoras Nr.1 y Nr.2, esto es a las 22.000 hrs de operación, entre los meses de noviembre de 2013 y marzo de 2014. La mantención habitual de los equipos se efectúa cada 3.000 hrs de operación, habiendo correspondido hacerlo a las 24.000 hrs.</w:t>
      </w:r>
    </w:p>
    <w:p w14:paraId="6C2E72E3" w14:textId="77777777" w:rsidR="00C06E4B" w:rsidRPr="00E5543E" w:rsidRDefault="00C06E4B" w:rsidP="00516959">
      <w:pPr>
        <w:autoSpaceDE w:val="0"/>
        <w:autoSpaceDN w:val="0"/>
        <w:adjustRightInd w:val="0"/>
        <w:ind w:left="709" w:hanging="426"/>
        <w:jc w:val="both"/>
        <w:rPr>
          <w:rFonts w:cstheme="minorHAnsi"/>
          <w:szCs w:val="20"/>
        </w:rPr>
      </w:pPr>
      <w:r w:rsidRPr="00E5543E">
        <w:rPr>
          <w:rFonts w:cstheme="minorHAnsi"/>
          <w:szCs w:val="20"/>
        </w:rPr>
        <w:t>5.2. Realizar el programa de mantenimiento a los equipos de las Unidades Generadoras Nr.1 y Nr.2, cada 3</w:t>
      </w:r>
      <w:r w:rsidR="0005514C" w:rsidRPr="00E5543E">
        <w:rPr>
          <w:rFonts w:cstheme="minorHAnsi"/>
          <w:szCs w:val="20"/>
        </w:rPr>
        <w:t>.</w:t>
      </w:r>
      <w:r w:rsidRPr="00E5543E">
        <w:rPr>
          <w:rFonts w:cstheme="minorHAnsi"/>
          <w:szCs w:val="20"/>
        </w:rPr>
        <w:t>000 hrs de operación según el registro de horómetro de los equipos de las Unidades de Generación, implementado a contar de marzo del 2014. La próxima mantención programada corresponde a las 33.000 hrs de operación, la que debiera verificarse durante el año 2017 (dependiendo del registro del horómetro de las unidades generadoras).</w:t>
      </w:r>
    </w:p>
    <w:p w14:paraId="4CFA715D" w14:textId="77777777" w:rsidR="009A5AC4" w:rsidRPr="00E5543E" w:rsidRDefault="009A5AC4" w:rsidP="00516959">
      <w:pPr>
        <w:autoSpaceDE w:val="0"/>
        <w:autoSpaceDN w:val="0"/>
        <w:adjustRightInd w:val="0"/>
        <w:ind w:left="709" w:hanging="426"/>
        <w:jc w:val="both"/>
        <w:rPr>
          <w:rFonts w:cstheme="minorHAnsi"/>
          <w:szCs w:val="20"/>
        </w:rPr>
      </w:pPr>
      <w:r w:rsidRPr="00E5543E">
        <w:rPr>
          <w:rFonts w:cstheme="minorHAnsi"/>
          <w:szCs w:val="20"/>
        </w:rPr>
        <w:t>5.3. Elaborar y difundir procedimiento interno para la ejecución efectiva del mantenimiento cada 3000 hrs de los equipos de las unidades generadoras N° 1 y 2.</w:t>
      </w:r>
    </w:p>
    <w:p w14:paraId="3EDBE336" w14:textId="77777777" w:rsidR="009A5AC4" w:rsidRPr="00E5543E" w:rsidRDefault="009A5AC4" w:rsidP="00516959">
      <w:pPr>
        <w:autoSpaceDE w:val="0"/>
        <w:autoSpaceDN w:val="0"/>
        <w:adjustRightInd w:val="0"/>
        <w:ind w:left="709" w:hanging="426"/>
        <w:jc w:val="both"/>
        <w:rPr>
          <w:rFonts w:cstheme="minorHAnsi"/>
          <w:szCs w:val="20"/>
        </w:rPr>
      </w:pPr>
      <w:r w:rsidRPr="00E5543E">
        <w:rPr>
          <w:rFonts w:cstheme="minorHAnsi"/>
          <w:szCs w:val="20"/>
        </w:rPr>
        <w:t xml:space="preserve">5.4. </w:t>
      </w:r>
      <w:r w:rsidRPr="00E5543E">
        <w:rPr>
          <w:rFonts w:cstheme="minorHAnsi"/>
          <w:szCs w:val="20"/>
        </w:rPr>
        <w:tab/>
        <w:t xml:space="preserve">Revisar preventivamente el estado de mantenimiento de los equipos de las 2 Unidades Generadoras Nrs. 1 y 2, y ejecutar -en el caso que existan -los ajustes identificados en la revisión, para asegurar una buena combustión en los equipos y la correcta operatividad de tales Unidades, ante requerimientos del CDEC. </w:t>
      </w:r>
    </w:p>
    <w:p w14:paraId="14A87413" w14:textId="77777777" w:rsidR="009A5AC4" w:rsidRPr="00E5543E" w:rsidRDefault="009A5AC4" w:rsidP="00516959">
      <w:pPr>
        <w:autoSpaceDE w:val="0"/>
        <w:autoSpaceDN w:val="0"/>
        <w:adjustRightInd w:val="0"/>
        <w:ind w:left="709" w:hanging="426"/>
        <w:jc w:val="both"/>
        <w:rPr>
          <w:rFonts w:cstheme="minorHAnsi"/>
          <w:szCs w:val="20"/>
        </w:rPr>
      </w:pPr>
      <w:r w:rsidRPr="00E5543E">
        <w:rPr>
          <w:rFonts w:cstheme="minorHAnsi"/>
          <w:szCs w:val="20"/>
        </w:rPr>
        <w:t>6.1. Generar un procedimiento interno que asegure que las características del CAL incluyen el análisis de todos los parámetros y cumplen las especificaciones exigidas en la tabla 8.1 de la RCA N°047/2001.</w:t>
      </w:r>
      <w:r w:rsidRPr="00E5543E">
        <w:rPr>
          <w:rFonts w:cstheme="minorHAnsi"/>
          <w:szCs w:val="20"/>
        </w:rPr>
        <w:tab/>
      </w:r>
      <w:r w:rsidRPr="00E5543E">
        <w:rPr>
          <w:rFonts w:cstheme="minorHAnsi"/>
          <w:szCs w:val="20"/>
        </w:rPr>
        <w:tab/>
      </w:r>
    </w:p>
    <w:p w14:paraId="1D79AE22" w14:textId="77777777" w:rsidR="00E5543E" w:rsidRDefault="009A5AC4" w:rsidP="00516959">
      <w:pPr>
        <w:autoSpaceDE w:val="0"/>
        <w:autoSpaceDN w:val="0"/>
        <w:adjustRightInd w:val="0"/>
        <w:ind w:left="709" w:hanging="426"/>
        <w:jc w:val="both"/>
        <w:rPr>
          <w:rFonts w:cstheme="minorHAnsi"/>
          <w:szCs w:val="20"/>
        </w:rPr>
      </w:pPr>
      <w:r w:rsidRPr="00E5543E">
        <w:rPr>
          <w:rFonts w:cstheme="minorHAnsi"/>
          <w:szCs w:val="20"/>
        </w:rPr>
        <w:t xml:space="preserve">7.1. </w:t>
      </w:r>
      <w:r w:rsidRPr="00E5543E">
        <w:rPr>
          <w:rFonts w:cstheme="minorHAnsi"/>
          <w:szCs w:val="20"/>
        </w:rPr>
        <w:tab/>
      </w:r>
      <w:r w:rsidR="005F6BBD" w:rsidRPr="00E5543E">
        <w:rPr>
          <w:rFonts w:cstheme="minorHAnsi"/>
          <w:szCs w:val="20"/>
        </w:rPr>
        <w:t>Generar un procedimiento interno que asegure que el petcoke incluye el análisis de todos los parámetros y cumple las especificaciones y metodologías exigidas en la Res. Ex. 15/2013 que corrigió lo indicado en el Considerando 8.1 de la RCA 239/2002 de la COREMA de la Región del Maule.</w:t>
      </w:r>
    </w:p>
    <w:p w14:paraId="601A0ECA" w14:textId="77777777" w:rsidR="00C06E4B" w:rsidRPr="00E5543E" w:rsidRDefault="00C06E4B" w:rsidP="00516959">
      <w:pPr>
        <w:autoSpaceDE w:val="0"/>
        <w:autoSpaceDN w:val="0"/>
        <w:adjustRightInd w:val="0"/>
        <w:ind w:left="709" w:hanging="426"/>
        <w:jc w:val="both"/>
        <w:rPr>
          <w:rFonts w:cstheme="minorHAnsi"/>
          <w:szCs w:val="20"/>
        </w:rPr>
      </w:pPr>
      <w:r w:rsidRPr="00E5543E">
        <w:rPr>
          <w:rFonts w:cstheme="minorHAnsi"/>
          <w:szCs w:val="20"/>
        </w:rPr>
        <w:t>8.1. Desarrollar Memoria Técnica que detalle tiempo de combustión para cada combustible autorizado para utilizar en el horno de Clinker, para asegurar que no hayan más de tres combustibles autorizados en el interior del horno en forma simultánea.</w:t>
      </w:r>
      <w:r w:rsidRPr="00E5543E">
        <w:rPr>
          <w:rFonts w:cstheme="minorHAnsi"/>
          <w:szCs w:val="20"/>
        </w:rPr>
        <w:tab/>
      </w:r>
    </w:p>
    <w:p w14:paraId="62B63D50" w14:textId="77777777" w:rsidR="0087114D" w:rsidRPr="00E5543E" w:rsidRDefault="0087114D" w:rsidP="00516959">
      <w:pPr>
        <w:autoSpaceDE w:val="0"/>
        <w:autoSpaceDN w:val="0"/>
        <w:adjustRightInd w:val="0"/>
        <w:ind w:left="709" w:hanging="426"/>
        <w:jc w:val="both"/>
        <w:rPr>
          <w:rFonts w:cstheme="minorHAnsi"/>
          <w:szCs w:val="20"/>
        </w:rPr>
      </w:pPr>
      <w:r w:rsidRPr="00E5543E">
        <w:rPr>
          <w:rFonts w:cstheme="minorHAnsi"/>
          <w:szCs w:val="20"/>
        </w:rPr>
        <w:t>8.2. Implementar bloqueo en programa de control de proceso del horno de clinker para asegurar el control que garantice el consumo del mix de no más de 3 combustibles autorizados, en forma simultánea.</w:t>
      </w:r>
    </w:p>
    <w:p w14:paraId="045B0F6A" w14:textId="77777777" w:rsidR="0087114D" w:rsidRPr="00E5543E" w:rsidRDefault="0087114D" w:rsidP="00516959">
      <w:pPr>
        <w:autoSpaceDE w:val="0"/>
        <w:autoSpaceDN w:val="0"/>
        <w:adjustRightInd w:val="0"/>
        <w:spacing w:after="0"/>
        <w:ind w:left="709" w:hanging="426"/>
        <w:jc w:val="both"/>
        <w:rPr>
          <w:rFonts w:cstheme="minorHAnsi"/>
          <w:szCs w:val="20"/>
        </w:rPr>
      </w:pPr>
      <w:r w:rsidRPr="00E5543E">
        <w:rPr>
          <w:rFonts w:cstheme="minorHAnsi"/>
          <w:szCs w:val="20"/>
        </w:rPr>
        <w:lastRenderedPageBreak/>
        <w:t xml:space="preserve">8.3. </w:t>
      </w:r>
      <w:r w:rsidRPr="00E5543E">
        <w:rPr>
          <w:rFonts w:cstheme="minorHAnsi"/>
          <w:szCs w:val="20"/>
        </w:rPr>
        <w:tab/>
        <w:t xml:space="preserve">Desarrollar nuevo formato de informe mensual de uso de combustibles para asegurar que el uso en un mismo día de más de tres combustibles, no se realice de manera simultánea.  </w:t>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r w:rsidRPr="00E5543E">
        <w:rPr>
          <w:rFonts w:cstheme="minorHAnsi"/>
          <w:szCs w:val="20"/>
        </w:rPr>
        <w:tab/>
      </w:r>
    </w:p>
    <w:p w14:paraId="346B17D2" w14:textId="77777777" w:rsidR="00C06E4B" w:rsidRPr="00E5543E" w:rsidRDefault="00C06E4B" w:rsidP="00516959">
      <w:pPr>
        <w:autoSpaceDE w:val="0"/>
        <w:autoSpaceDN w:val="0"/>
        <w:adjustRightInd w:val="0"/>
        <w:ind w:left="709" w:hanging="426"/>
        <w:jc w:val="both"/>
        <w:rPr>
          <w:rFonts w:cstheme="minorHAnsi"/>
          <w:szCs w:val="20"/>
        </w:rPr>
      </w:pPr>
      <w:r w:rsidRPr="00E5543E">
        <w:rPr>
          <w:rFonts w:cstheme="minorHAnsi"/>
          <w:szCs w:val="20"/>
        </w:rPr>
        <w:t>9.1. Instalar cubierta al tramo faltante de la cinta transportadora denominada A1J04 que transporta material al edificio de crudo.</w:t>
      </w:r>
    </w:p>
    <w:p w14:paraId="0B7DA39E" w14:textId="77777777" w:rsidR="00062DF1" w:rsidRDefault="00516959" w:rsidP="00516959">
      <w:pPr>
        <w:autoSpaceDE w:val="0"/>
        <w:autoSpaceDN w:val="0"/>
        <w:adjustRightInd w:val="0"/>
        <w:spacing w:before="240"/>
        <w:jc w:val="both"/>
        <w:rPr>
          <w:rFonts w:ascii="Calibri" w:eastAsia="Calibri" w:hAnsi="Calibri" w:cs="Calibri"/>
          <w:szCs w:val="20"/>
        </w:rPr>
      </w:pPr>
      <w:r>
        <w:rPr>
          <w:rFonts w:ascii="Calibri" w:eastAsia="Calibri" w:hAnsi="Calibri" w:cs="Calibri"/>
          <w:szCs w:val="20"/>
        </w:rPr>
        <w:t>Como resultado del examen de información efectuado a los reportes y antecedentes aportados por el titular</w:t>
      </w:r>
      <w:r w:rsidR="00062DF1">
        <w:rPr>
          <w:rFonts w:ascii="Calibri" w:eastAsia="Calibri" w:hAnsi="Calibri" w:cs="Calibri"/>
          <w:szCs w:val="20"/>
        </w:rPr>
        <w:t xml:space="preserve"> en el marco del Programa de Cumplimiento </w:t>
      </w:r>
      <w:r w:rsidR="00062DF1" w:rsidRPr="00E5543E">
        <w:rPr>
          <w:rFonts w:ascii="Calibri" w:eastAsia="Calibri" w:hAnsi="Calibri" w:cs="Calibri"/>
          <w:color w:val="000000" w:themeColor="text1"/>
          <w:szCs w:val="20"/>
        </w:rPr>
        <w:t>ROL D-070-2016</w:t>
      </w:r>
      <w:r w:rsidR="00062DF1">
        <w:rPr>
          <w:rFonts w:ascii="Calibri" w:eastAsia="Calibri" w:hAnsi="Calibri" w:cs="Calibri"/>
          <w:szCs w:val="20"/>
        </w:rPr>
        <w:t xml:space="preserve">, </w:t>
      </w:r>
      <w:r w:rsidR="00BC20D3">
        <w:rPr>
          <w:rFonts w:ascii="Calibri" w:eastAsia="Calibri" w:hAnsi="Calibri" w:cs="Calibri"/>
          <w:szCs w:val="20"/>
        </w:rPr>
        <w:t xml:space="preserve">se desprende </w:t>
      </w:r>
      <w:r w:rsidR="00062DF1">
        <w:rPr>
          <w:rFonts w:ascii="Calibri" w:eastAsia="Calibri" w:hAnsi="Calibri" w:cs="Calibri"/>
          <w:szCs w:val="20"/>
        </w:rPr>
        <w:t>que:</w:t>
      </w:r>
    </w:p>
    <w:p w14:paraId="6DFA8D15" w14:textId="10E12C4C" w:rsidR="006D1046" w:rsidRPr="00DD6E8B" w:rsidRDefault="00062DF1" w:rsidP="00BC20D3">
      <w:pPr>
        <w:jc w:val="both"/>
        <w:rPr>
          <w:rFonts w:cstheme="minorHAnsi"/>
        </w:rPr>
      </w:pPr>
      <w:r>
        <w:rPr>
          <w:rFonts w:ascii="Calibri" w:eastAsia="Calibri" w:hAnsi="Calibri" w:cs="Calibri"/>
          <w:szCs w:val="20"/>
        </w:rPr>
        <w:t>E</w:t>
      </w:r>
      <w:r w:rsidR="00B8609F" w:rsidRPr="00E5543E">
        <w:rPr>
          <w:rFonts w:ascii="Calibri" w:eastAsia="Calibri" w:hAnsi="Calibri" w:cs="Calibri"/>
          <w:szCs w:val="20"/>
        </w:rPr>
        <w:t xml:space="preserve">ntre los </w:t>
      </w:r>
      <w:r w:rsidR="00E2294F" w:rsidRPr="00E5543E">
        <w:rPr>
          <w:rFonts w:ascii="Calibri" w:eastAsia="Calibri" w:hAnsi="Calibri" w:cs="Calibri"/>
          <w:szCs w:val="20"/>
        </w:rPr>
        <w:t>hallazgos</w:t>
      </w:r>
      <w:r>
        <w:rPr>
          <w:rFonts w:ascii="Calibri" w:eastAsia="Calibri" w:hAnsi="Calibri" w:cs="Calibri"/>
          <w:szCs w:val="20"/>
        </w:rPr>
        <w:t xml:space="preserve"> se encuentra </w:t>
      </w:r>
      <w:r w:rsidR="00162769" w:rsidRPr="00E5543E">
        <w:rPr>
          <w:rFonts w:ascii="Calibri" w:eastAsia="Calibri" w:hAnsi="Calibri" w:cs="Calibri"/>
          <w:szCs w:val="20"/>
        </w:rPr>
        <w:t xml:space="preserve">el hecho </w:t>
      </w:r>
      <w:r w:rsidR="00444BF3">
        <w:rPr>
          <w:rFonts w:cstheme="minorHAnsi"/>
        </w:rPr>
        <w:t>de ha</w:t>
      </w:r>
      <w:r w:rsidR="00BC20D3">
        <w:rPr>
          <w:rFonts w:cstheme="minorHAnsi"/>
        </w:rPr>
        <w:t>ber</w:t>
      </w:r>
      <w:r w:rsidR="00444BF3">
        <w:rPr>
          <w:rFonts w:cstheme="minorHAnsi"/>
        </w:rPr>
        <w:t xml:space="preserve"> superado </w:t>
      </w:r>
      <w:r w:rsidR="00444BF3" w:rsidRPr="00E5543E">
        <w:rPr>
          <w:rFonts w:ascii="Calibri" w:eastAsia="Calibri" w:hAnsi="Calibri" w:cs="Calibri"/>
          <w:szCs w:val="20"/>
        </w:rPr>
        <w:t xml:space="preserve">los </w:t>
      </w:r>
      <w:r w:rsidR="00444BF3" w:rsidRPr="00E5543E">
        <w:rPr>
          <w:szCs w:val="20"/>
        </w:rPr>
        <w:t>50 mg/m</w:t>
      </w:r>
      <w:r w:rsidR="00444BF3" w:rsidRPr="00E5543E">
        <w:rPr>
          <w:szCs w:val="20"/>
          <w:vertAlign w:val="superscript"/>
        </w:rPr>
        <w:t>3</w:t>
      </w:r>
      <w:r w:rsidR="00444BF3" w:rsidRPr="00E5543E">
        <w:rPr>
          <w:szCs w:val="20"/>
        </w:rPr>
        <w:t>N de SO</w:t>
      </w:r>
      <w:r w:rsidR="00444BF3" w:rsidRPr="00E5543E">
        <w:rPr>
          <w:szCs w:val="20"/>
          <w:vertAlign w:val="subscript"/>
        </w:rPr>
        <w:t>2</w:t>
      </w:r>
      <w:r w:rsidR="00BC20D3">
        <w:rPr>
          <w:szCs w:val="20"/>
        </w:rPr>
        <w:t>,</w:t>
      </w:r>
      <w:r w:rsidR="00444BF3" w:rsidRPr="00E5543E">
        <w:rPr>
          <w:szCs w:val="20"/>
        </w:rPr>
        <w:t xml:space="preserve"> </w:t>
      </w:r>
      <w:r w:rsidR="00E73873">
        <w:rPr>
          <w:szCs w:val="20"/>
        </w:rPr>
        <w:t xml:space="preserve">en </w:t>
      </w:r>
      <w:r w:rsidR="00DD6E8B">
        <w:rPr>
          <w:szCs w:val="20"/>
        </w:rPr>
        <w:t>las dos</w:t>
      </w:r>
      <w:r w:rsidR="00E73873">
        <w:rPr>
          <w:szCs w:val="20"/>
        </w:rPr>
        <w:t xml:space="preserve"> mediciones efectuad</w:t>
      </w:r>
      <w:r w:rsidR="00DD6E8B">
        <w:rPr>
          <w:szCs w:val="20"/>
        </w:rPr>
        <w:t>a</w:t>
      </w:r>
      <w:r w:rsidR="00E73873">
        <w:rPr>
          <w:szCs w:val="20"/>
        </w:rPr>
        <w:t xml:space="preserve">s </w:t>
      </w:r>
      <w:r w:rsidR="00444BF3" w:rsidRPr="00E5543E">
        <w:rPr>
          <w:szCs w:val="20"/>
        </w:rPr>
        <w:t xml:space="preserve">en </w:t>
      </w:r>
      <w:r w:rsidR="00444BF3">
        <w:rPr>
          <w:szCs w:val="20"/>
        </w:rPr>
        <w:t xml:space="preserve">la </w:t>
      </w:r>
      <w:r w:rsidR="00444BF3" w:rsidRPr="00E5543E">
        <w:rPr>
          <w:szCs w:val="20"/>
        </w:rPr>
        <w:t>chimenea del horno de clinker</w:t>
      </w:r>
      <w:r w:rsidR="00E73873">
        <w:rPr>
          <w:szCs w:val="20"/>
        </w:rPr>
        <w:t>,</w:t>
      </w:r>
      <w:r w:rsidR="00444BF3" w:rsidRPr="00E5543E">
        <w:rPr>
          <w:szCs w:val="20"/>
        </w:rPr>
        <w:t xml:space="preserve"> </w:t>
      </w:r>
      <w:r w:rsidR="00BC20D3">
        <w:rPr>
          <w:szCs w:val="20"/>
        </w:rPr>
        <w:t xml:space="preserve">al utilizar CAL como combustible, </w:t>
      </w:r>
      <w:r w:rsidR="00E73873">
        <w:rPr>
          <w:szCs w:val="20"/>
        </w:rPr>
        <w:t xml:space="preserve">realizadas </w:t>
      </w:r>
      <w:r w:rsidR="00444BF3">
        <w:rPr>
          <w:szCs w:val="20"/>
        </w:rPr>
        <w:t>durante el periodo 2017</w:t>
      </w:r>
      <w:r w:rsidR="00DD6E8B">
        <w:rPr>
          <w:szCs w:val="20"/>
        </w:rPr>
        <w:t xml:space="preserve"> </w:t>
      </w:r>
      <w:r w:rsidR="00D43F34">
        <w:rPr>
          <w:szCs w:val="20"/>
        </w:rPr>
        <w:t xml:space="preserve">y </w:t>
      </w:r>
      <w:r w:rsidR="00444BF3">
        <w:rPr>
          <w:szCs w:val="20"/>
        </w:rPr>
        <w:t>asociad</w:t>
      </w:r>
      <w:r w:rsidR="00E73873">
        <w:rPr>
          <w:szCs w:val="20"/>
        </w:rPr>
        <w:t>a</w:t>
      </w:r>
      <w:r w:rsidR="00444BF3">
        <w:rPr>
          <w:szCs w:val="20"/>
        </w:rPr>
        <w:t xml:space="preserve">s al cumplimiento de la acción 2.4. del </w:t>
      </w:r>
      <w:r w:rsidR="00DD6E8B">
        <w:rPr>
          <w:szCs w:val="20"/>
        </w:rPr>
        <w:t>PdC,</w:t>
      </w:r>
      <w:r w:rsidR="00BC20D3">
        <w:rPr>
          <w:szCs w:val="20"/>
        </w:rPr>
        <w:t xml:space="preserve"> </w:t>
      </w:r>
      <w:r w:rsidR="00DD6E8B">
        <w:rPr>
          <w:szCs w:val="20"/>
        </w:rPr>
        <w:t>no acreditándose</w:t>
      </w:r>
      <w:r w:rsidR="00E526A4">
        <w:rPr>
          <w:szCs w:val="20"/>
        </w:rPr>
        <w:t>,</w:t>
      </w:r>
      <w:r w:rsidR="00DD6E8B">
        <w:rPr>
          <w:szCs w:val="20"/>
        </w:rPr>
        <w:t xml:space="preserve"> por tanto</w:t>
      </w:r>
      <w:r w:rsidR="00E526A4">
        <w:rPr>
          <w:szCs w:val="20"/>
        </w:rPr>
        <w:t>,</w:t>
      </w:r>
      <w:r w:rsidR="00DD6E8B">
        <w:rPr>
          <w:szCs w:val="20"/>
        </w:rPr>
        <w:t xml:space="preserve"> </w:t>
      </w:r>
      <w:r w:rsidR="00DD6E8B" w:rsidRPr="00DD6E8B">
        <w:rPr>
          <w:szCs w:val="20"/>
        </w:rPr>
        <w:t xml:space="preserve">que el </w:t>
      </w:r>
      <w:r w:rsidR="00E2294F" w:rsidRPr="00DD6E8B">
        <w:rPr>
          <w:rFonts w:ascii="Calibri" w:eastAsia="Calibri" w:hAnsi="Calibri" w:cs="Calibri"/>
          <w:szCs w:val="20"/>
        </w:rPr>
        <w:t>uso de combustible alternativo líquido (CAL) no impli</w:t>
      </w:r>
      <w:r w:rsidR="00D43F34">
        <w:rPr>
          <w:rFonts w:ascii="Calibri" w:eastAsia="Calibri" w:hAnsi="Calibri" w:cs="Calibri"/>
          <w:szCs w:val="20"/>
        </w:rPr>
        <w:t>que</w:t>
      </w:r>
      <w:r w:rsidR="00E2294F" w:rsidRPr="00DD6E8B">
        <w:rPr>
          <w:rFonts w:ascii="Calibri" w:eastAsia="Calibri" w:hAnsi="Calibri" w:cs="Calibri"/>
          <w:szCs w:val="20"/>
        </w:rPr>
        <w:t xml:space="preserve"> la superación del nivel de 50 mg/m</w:t>
      </w:r>
      <w:r w:rsidR="00E2294F" w:rsidRPr="00DD6E8B">
        <w:rPr>
          <w:rFonts w:ascii="Calibri" w:eastAsia="Calibri" w:hAnsi="Calibri" w:cs="Calibri"/>
          <w:szCs w:val="20"/>
          <w:vertAlign w:val="superscript"/>
        </w:rPr>
        <w:t>3</w:t>
      </w:r>
      <w:r w:rsidR="00E2294F" w:rsidRPr="00DD6E8B">
        <w:rPr>
          <w:rFonts w:ascii="Calibri" w:eastAsia="Calibri" w:hAnsi="Calibri" w:cs="Calibri"/>
          <w:szCs w:val="20"/>
        </w:rPr>
        <w:t>N de SO</w:t>
      </w:r>
      <w:r w:rsidR="00E2294F" w:rsidRPr="00DD6E8B">
        <w:rPr>
          <w:rFonts w:ascii="Calibri" w:eastAsia="Calibri" w:hAnsi="Calibri" w:cs="Calibri"/>
          <w:szCs w:val="20"/>
          <w:vertAlign w:val="subscript"/>
        </w:rPr>
        <w:t>2</w:t>
      </w:r>
      <w:r w:rsidR="00E2294F" w:rsidRPr="00DD6E8B">
        <w:rPr>
          <w:rFonts w:ascii="Calibri" w:eastAsia="Calibri" w:hAnsi="Calibri" w:cs="Calibri"/>
          <w:szCs w:val="20"/>
        </w:rPr>
        <w:t xml:space="preserve"> </w:t>
      </w:r>
      <w:r w:rsidR="00E526A4">
        <w:rPr>
          <w:rFonts w:ascii="Calibri" w:eastAsia="Calibri" w:hAnsi="Calibri" w:cs="Calibri"/>
          <w:szCs w:val="20"/>
        </w:rPr>
        <w:t>(</w:t>
      </w:r>
      <w:r w:rsidR="00E2294F" w:rsidRPr="00DD6E8B">
        <w:rPr>
          <w:rFonts w:ascii="Calibri" w:eastAsia="Calibri" w:hAnsi="Calibri" w:cs="Calibri"/>
          <w:szCs w:val="20"/>
        </w:rPr>
        <w:t xml:space="preserve">medido en chimenea del </w:t>
      </w:r>
      <w:r w:rsidR="00E526A4">
        <w:rPr>
          <w:rFonts w:ascii="Calibri" w:eastAsia="Calibri" w:hAnsi="Calibri" w:cs="Calibri"/>
          <w:szCs w:val="20"/>
        </w:rPr>
        <w:t>H</w:t>
      </w:r>
      <w:r w:rsidR="00E2294F" w:rsidRPr="00DD6E8B">
        <w:rPr>
          <w:rFonts w:ascii="Calibri" w:eastAsia="Calibri" w:hAnsi="Calibri" w:cs="Calibri"/>
          <w:szCs w:val="20"/>
        </w:rPr>
        <w:t>orno</w:t>
      </w:r>
      <w:r w:rsidR="00DD6E8B">
        <w:rPr>
          <w:rFonts w:ascii="Calibri" w:eastAsia="Calibri" w:hAnsi="Calibri" w:cs="Calibri"/>
          <w:szCs w:val="20"/>
        </w:rPr>
        <w:t xml:space="preserve"> de </w:t>
      </w:r>
      <w:r w:rsidR="00E526A4">
        <w:rPr>
          <w:rFonts w:ascii="Calibri" w:eastAsia="Calibri" w:hAnsi="Calibri" w:cs="Calibri"/>
          <w:szCs w:val="20"/>
        </w:rPr>
        <w:t>C</w:t>
      </w:r>
      <w:r w:rsidR="00DD6E8B">
        <w:rPr>
          <w:rFonts w:ascii="Calibri" w:eastAsia="Calibri" w:hAnsi="Calibri" w:cs="Calibri"/>
          <w:szCs w:val="20"/>
        </w:rPr>
        <w:t>linker</w:t>
      </w:r>
      <w:r w:rsidR="00E526A4">
        <w:rPr>
          <w:rFonts w:ascii="Calibri" w:eastAsia="Calibri" w:hAnsi="Calibri" w:cs="Calibri"/>
          <w:szCs w:val="20"/>
        </w:rPr>
        <w:t>)</w:t>
      </w:r>
      <w:r w:rsidR="00191860" w:rsidRPr="00DD6E8B">
        <w:rPr>
          <w:rFonts w:ascii="Calibri" w:eastAsia="Calibri" w:hAnsi="Calibri" w:cs="Calibri"/>
          <w:szCs w:val="20"/>
        </w:rPr>
        <w:t>.</w:t>
      </w:r>
    </w:p>
    <w:p w14:paraId="400350AC" w14:textId="77777777" w:rsidR="00516959" w:rsidRDefault="00516959">
      <w:pPr>
        <w:rPr>
          <w:sz w:val="20"/>
          <w:szCs w:val="20"/>
        </w:rPr>
      </w:pPr>
      <w:r>
        <w:rPr>
          <w:sz w:val="20"/>
          <w:szCs w:val="20"/>
        </w:rPr>
        <w:br w:type="page"/>
      </w:r>
    </w:p>
    <w:p w14:paraId="5A3A9BA4" w14:textId="77777777" w:rsidR="008D7BE2" w:rsidRDefault="008D7BE2" w:rsidP="008D7BE2">
      <w:pPr>
        <w:pStyle w:val="Ttulo1"/>
      </w:pPr>
      <w:bookmarkStart w:id="8" w:name="_Toc390777017"/>
      <w:bookmarkStart w:id="9" w:name="_Toc449085406"/>
      <w:bookmarkStart w:id="10" w:name="_Toc454880328"/>
      <w:bookmarkStart w:id="11" w:name="_Toc522787975"/>
      <w:r w:rsidRPr="00D42470">
        <w:lastRenderedPageBreak/>
        <w:t xml:space="preserve">IDENTIFICACIÓN </w:t>
      </w:r>
      <w:bookmarkEnd w:id="8"/>
      <w:r w:rsidRPr="00D42470">
        <w:t>DE LA UNIDAD FISCALIZABLE</w:t>
      </w:r>
      <w:bookmarkEnd w:id="9"/>
      <w:bookmarkEnd w:id="10"/>
      <w:bookmarkEnd w:id="11"/>
    </w:p>
    <w:p w14:paraId="1571D585" w14:textId="77777777" w:rsidR="00193F93" w:rsidRPr="00193F93" w:rsidRDefault="00193F93" w:rsidP="00193F93">
      <w:pPr>
        <w:pStyle w:val="Listaconnmeros"/>
        <w:numPr>
          <w:ilvl w:val="0"/>
          <w:numId w:val="0"/>
        </w:numPr>
        <w:ind w:left="360"/>
      </w:pPr>
    </w:p>
    <w:p w14:paraId="4B191B38" w14:textId="77777777" w:rsidR="008D7BE2" w:rsidRPr="00D42470" w:rsidRDefault="008D7BE2" w:rsidP="008D7BE2">
      <w:pPr>
        <w:pStyle w:val="Ttulo2"/>
      </w:pPr>
      <w:bookmarkStart w:id="12" w:name="_Toc449085407"/>
      <w:bookmarkStart w:id="13" w:name="_Toc454880329"/>
      <w:bookmarkStart w:id="14" w:name="_Toc522787976"/>
      <w:r w:rsidRPr="00D42470">
        <w:t>Antecedentes Generales</w:t>
      </w:r>
      <w:bookmarkEnd w:id="12"/>
      <w:bookmarkEnd w:id="13"/>
      <w:bookmarkEnd w:id="14"/>
    </w:p>
    <w:p w14:paraId="1D360D43" w14:textId="77777777" w:rsidR="008D7BE2" w:rsidRDefault="008D7BE2" w:rsidP="008D7BE2">
      <w:pPr>
        <w:spacing w:line="240" w:lineRule="auto"/>
        <w:contextualSpacing/>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513CC4" w:rsidRPr="00513CC4" w14:paraId="379185B9" w14:textId="77777777" w:rsidTr="00111695">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DA7759E" w14:textId="77777777" w:rsidR="00513CC4" w:rsidRPr="00513CC4" w:rsidRDefault="00513CC4" w:rsidP="00513CC4">
            <w:pPr>
              <w:spacing w:after="0" w:line="240" w:lineRule="auto"/>
              <w:jc w:val="both"/>
              <w:rPr>
                <w:rFonts w:ascii="Calibri" w:eastAsia="Calibri" w:hAnsi="Calibri" w:cs="Calibri"/>
                <w:b/>
                <w:sz w:val="20"/>
                <w:szCs w:val="20"/>
              </w:rPr>
            </w:pPr>
            <w:r w:rsidRPr="00513CC4">
              <w:rPr>
                <w:rFonts w:ascii="Calibri" w:eastAsia="Calibri" w:hAnsi="Calibri" w:cs="Calibri"/>
                <w:b/>
                <w:sz w:val="20"/>
                <w:szCs w:val="20"/>
              </w:rPr>
              <w:t>Identificación de la actividad, proyecto o fuente fiscalizada:</w:t>
            </w:r>
            <w:r w:rsidRPr="00513CC4">
              <w:rPr>
                <w:rFonts w:ascii="Calibri" w:eastAsia="Calibri" w:hAnsi="Calibri" w:cs="Calibri"/>
                <w:sz w:val="20"/>
                <w:szCs w:val="20"/>
              </w:rPr>
              <w:t xml:space="preserve"> </w:t>
            </w:r>
          </w:p>
          <w:p w14:paraId="5C5803AA" w14:textId="77777777" w:rsidR="00513CC4" w:rsidRPr="00513CC4" w:rsidRDefault="00513CC4" w:rsidP="00513CC4">
            <w:pPr>
              <w:spacing w:after="0" w:line="240" w:lineRule="auto"/>
              <w:jc w:val="both"/>
              <w:rPr>
                <w:rFonts w:ascii="Calibri" w:eastAsia="Calibri" w:hAnsi="Calibri" w:cs="Calibri"/>
                <w:sz w:val="20"/>
                <w:szCs w:val="20"/>
                <w:lang w:val="es-ES" w:eastAsia="es-ES"/>
              </w:rPr>
            </w:pPr>
            <w:r w:rsidRPr="00513CC4">
              <w:rPr>
                <w:rFonts w:ascii="Calibri" w:eastAsia="Calibri" w:hAnsi="Calibri" w:cs="Calibri"/>
                <w:sz w:val="20"/>
                <w:szCs w:val="20"/>
                <w:lang w:val="es-ES" w:eastAsia="es-ES"/>
              </w:rPr>
              <w:t>Cementos Bio</w:t>
            </w:r>
            <w:r w:rsidR="00725817">
              <w:rPr>
                <w:rFonts w:ascii="Calibri" w:eastAsia="Calibri" w:hAnsi="Calibri" w:cs="Calibri"/>
                <w:sz w:val="20"/>
                <w:szCs w:val="20"/>
                <w:lang w:val="es-ES" w:eastAsia="es-ES"/>
              </w:rPr>
              <w:t xml:space="preserve"> </w:t>
            </w:r>
            <w:r w:rsidRPr="00513CC4">
              <w:rPr>
                <w:rFonts w:ascii="Calibri" w:eastAsia="Calibri" w:hAnsi="Calibri" w:cs="Calibri"/>
                <w:sz w:val="20"/>
                <w:szCs w:val="20"/>
                <w:lang w:val="es-ES" w:eastAsia="es-ES"/>
              </w:rPr>
              <w:t xml:space="preserve">Bio </w:t>
            </w:r>
            <w:r>
              <w:rPr>
                <w:rFonts w:ascii="Calibri" w:eastAsia="Calibri" w:hAnsi="Calibri" w:cs="Calibri"/>
                <w:sz w:val="20"/>
                <w:szCs w:val="20"/>
                <w:lang w:val="es-ES" w:eastAsia="es-ES"/>
              </w:rPr>
              <w:t>(</w:t>
            </w:r>
            <w:r w:rsidRPr="00513CC4">
              <w:rPr>
                <w:rFonts w:ascii="Calibri" w:eastAsia="Calibri" w:hAnsi="Calibri" w:cs="Calibri"/>
                <w:sz w:val="20"/>
                <w:szCs w:val="20"/>
                <w:lang w:val="es-ES" w:eastAsia="es-ES"/>
              </w:rPr>
              <w:t>Planta Teno</w:t>
            </w:r>
            <w:r>
              <w:rPr>
                <w:rFonts w:ascii="Calibri" w:eastAsia="Calibri" w:hAnsi="Calibri" w:cs="Calibri"/>
                <w:sz w:val="20"/>
                <w:szCs w:val="20"/>
                <w:lang w:val="es-ES" w:eastAsia="es-ES"/>
              </w:rPr>
              <w:t>)</w:t>
            </w:r>
          </w:p>
        </w:tc>
      </w:tr>
      <w:tr w:rsidR="00513CC4" w:rsidRPr="00513CC4" w14:paraId="46DC9CC8" w14:textId="77777777" w:rsidTr="00111695">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4C3D270" w14:textId="77777777" w:rsidR="00513CC4" w:rsidRPr="00513CC4" w:rsidRDefault="00513CC4" w:rsidP="00513CC4">
            <w:pPr>
              <w:spacing w:after="0" w:line="240" w:lineRule="auto"/>
              <w:jc w:val="both"/>
              <w:rPr>
                <w:rFonts w:ascii="Calibri" w:eastAsia="Calibri" w:hAnsi="Calibri" w:cs="Calibri"/>
                <w:b/>
                <w:sz w:val="20"/>
                <w:szCs w:val="20"/>
              </w:rPr>
            </w:pPr>
            <w:r w:rsidRPr="00513CC4">
              <w:rPr>
                <w:rFonts w:ascii="Calibri" w:eastAsia="Calibri" w:hAnsi="Calibri" w:cs="Calibri"/>
                <w:b/>
                <w:sz w:val="20"/>
                <w:szCs w:val="20"/>
              </w:rPr>
              <w:t>Región:</w:t>
            </w:r>
            <w:r w:rsidRPr="00513CC4">
              <w:rPr>
                <w:rFonts w:ascii="Calibri" w:eastAsia="Calibri" w:hAnsi="Calibri" w:cs="Calibri"/>
                <w:sz w:val="20"/>
                <w:szCs w:val="20"/>
              </w:rPr>
              <w:t xml:space="preserve"> </w:t>
            </w:r>
          </w:p>
          <w:p w14:paraId="476CF06C" w14:textId="77777777" w:rsidR="00513CC4" w:rsidRPr="00513CC4" w:rsidRDefault="00513CC4" w:rsidP="00513CC4">
            <w:pPr>
              <w:spacing w:after="0" w:line="240" w:lineRule="auto"/>
              <w:jc w:val="both"/>
              <w:rPr>
                <w:rFonts w:ascii="Calibri" w:eastAsia="Calibri" w:hAnsi="Calibri" w:cs="Calibri"/>
                <w:sz w:val="20"/>
                <w:szCs w:val="20"/>
              </w:rPr>
            </w:pPr>
            <w:r w:rsidRPr="00513CC4">
              <w:rPr>
                <w:rFonts w:ascii="Calibri" w:eastAsia="Calibri" w:hAnsi="Calibri" w:cs="Calibri"/>
                <w:sz w:val="20"/>
                <w:szCs w:val="20"/>
              </w:rPr>
              <w:t>Maule</w:t>
            </w:r>
          </w:p>
        </w:tc>
        <w:tc>
          <w:tcPr>
            <w:tcW w:w="2296" w:type="pct"/>
            <w:vMerge w:val="restart"/>
            <w:tcBorders>
              <w:top w:val="single" w:sz="4" w:space="0" w:color="auto"/>
              <w:left w:val="single" w:sz="4" w:space="0" w:color="auto"/>
              <w:right w:val="single" w:sz="4" w:space="0" w:color="auto"/>
            </w:tcBorders>
            <w:shd w:val="clear" w:color="auto" w:fill="FFFFFF"/>
            <w:hideMark/>
          </w:tcPr>
          <w:p w14:paraId="395041FE" w14:textId="77777777" w:rsidR="00513CC4" w:rsidRPr="00513CC4" w:rsidRDefault="00513CC4" w:rsidP="00513CC4">
            <w:pPr>
              <w:spacing w:after="100" w:line="276" w:lineRule="auto"/>
              <w:ind w:left="46"/>
              <w:jc w:val="both"/>
              <w:rPr>
                <w:rFonts w:ascii="Calibri" w:eastAsia="Calibri" w:hAnsi="Calibri" w:cs="Calibri"/>
                <w:b/>
                <w:sz w:val="20"/>
                <w:szCs w:val="20"/>
              </w:rPr>
            </w:pPr>
            <w:r w:rsidRPr="00513CC4">
              <w:rPr>
                <w:rFonts w:ascii="Calibri" w:eastAsia="Calibri" w:hAnsi="Calibri" w:cs="Calibri"/>
                <w:b/>
                <w:sz w:val="20"/>
                <w:szCs w:val="20"/>
              </w:rPr>
              <w:t xml:space="preserve">Ubicación </w:t>
            </w:r>
            <w:r w:rsidR="00CF0E8C">
              <w:rPr>
                <w:rFonts w:ascii="Calibri" w:eastAsia="Calibri" w:hAnsi="Calibri" w:cs="Calibri"/>
                <w:b/>
                <w:sz w:val="20"/>
                <w:szCs w:val="20"/>
              </w:rPr>
              <w:t>especifica de la unidad fiscalizable</w:t>
            </w:r>
            <w:r w:rsidRPr="00513CC4">
              <w:rPr>
                <w:rFonts w:ascii="Calibri" w:eastAsia="Calibri" w:hAnsi="Calibri" w:cs="Calibri"/>
                <w:b/>
                <w:sz w:val="20"/>
                <w:szCs w:val="20"/>
              </w:rPr>
              <w:t>:</w:t>
            </w:r>
            <w:r w:rsidRPr="00513CC4">
              <w:rPr>
                <w:rFonts w:ascii="Calibri" w:eastAsia="Calibri" w:hAnsi="Calibri" w:cs="Calibri"/>
                <w:sz w:val="20"/>
                <w:szCs w:val="20"/>
              </w:rPr>
              <w:t xml:space="preserve"> </w:t>
            </w:r>
          </w:p>
          <w:p w14:paraId="5700702F" w14:textId="77777777" w:rsidR="00513CC4" w:rsidRPr="00513CC4" w:rsidRDefault="00CF0E8C" w:rsidP="00CF0E8C">
            <w:pPr>
              <w:spacing w:after="0" w:line="240" w:lineRule="auto"/>
              <w:ind w:left="91"/>
              <w:jc w:val="both"/>
              <w:rPr>
                <w:rFonts w:ascii="Calibri" w:eastAsia="Calibri" w:hAnsi="Calibri" w:cs="Calibri"/>
                <w:sz w:val="20"/>
                <w:szCs w:val="20"/>
              </w:rPr>
            </w:pPr>
            <w:r w:rsidRPr="00513CC4">
              <w:rPr>
                <w:rFonts w:ascii="Calibri" w:eastAsia="Calibri" w:hAnsi="Calibri" w:cs="Calibri"/>
                <w:sz w:val="20"/>
                <w:szCs w:val="20"/>
              </w:rPr>
              <w:t>Ruta 5 Sur, Km. 173,6 - Teno</w:t>
            </w:r>
            <w:r>
              <w:rPr>
                <w:rFonts w:ascii="Calibri" w:eastAsia="Calibri" w:hAnsi="Calibri" w:cs="Calibri"/>
                <w:sz w:val="20"/>
                <w:szCs w:val="20"/>
              </w:rPr>
              <w:t xml:space="preserve">, </w:t>
            </w:r>
            <w:r w:rsidR="00513CC4" w:rsidRPr="00513CC4">
              <w:rPr>
                <w:rFonts w:ascii="Calibri" w:eastAsia="Calibri" w:hAnsi="Calibri" w:cs="Calibri"/>
                <w:sz w:val="20"/>
                <w:szCs w:val="20"/>
              </w:rPr>
              <w:t>Comuna de Teno</w:t>
            </w:r>
          </w:p>
        </w:tc>
      </w:tr>
      <w:tr w:rsidR="00513CC4" w:rsidRPr="00513CC4" w14:paraId="748C5D7B" w14:textId="77777777" w:rsidTr="00111695">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877791A" w14:textId="77777777" w:rsidR="00513CC4" w:rsidRPr="00513CC4" w:rsidRDefault="00513CC4" w:rsidP="00513CC4">
            <w:pPr>
              <w:spacing w:after="0" w:line="240" w:lineRule="auto"/>
              <w:jc w:val="both"/>
              <w:rPr>
                <w:rFonts w:ascii="Calibri" w:eastAsia="Calibri" w:hAnsi="Calibri" w:cs="Calibri"/>
                <w:b/>
                <w:sz w:val="20"/>
                <w:szCs w:val="20"/>
              </w:rPr>
            </w:pPr>
            <w:r w:rsidRPr="00513CC4">
              <w:rPr>
                <w:rFonts w:ascii="Calibri" w:eastAsia="Calibri" w:hAnsi="Calibri" w:cs="Calibri"/>
                <w:b/>
                <w:sz w:val="20"/>
                <w:szCs w:val="20"/>
              </w:rPr>
              <w:t>Provincia:</w:t>
            </w:r>
            <w:r w:rsidRPr="00513CC4">
              <w:rPr>
                <w:rFonts w:ascii="Calibri" w:eastAsia="Calibri" w:hAnsi="Calibri" w:cs="Calibri"/>
                <w:sz w:val="20"/>
                <w:szCs w:val="20"/>
              </w:rPr>
              <w:t xml:space="preserve"> </w:t>
            </w:r>
          </w:p>
          <w:p w14:paraId="3A6DA91F" w14:textId="77777777" w:rsidR="00513CC4" w:rsidRPr="00513CC4" w:rsidRDefault="00513CC4" w:rsidP="00513CC4">
            <w:pPr>
              <w:spacing w:after="0" w:line="240" w:lineRule="auto"/>
              <w:jc w:val="both"/>
              <w:rPr>
                <w:rFonts w:ascii="Calibri" w:eastAsia="Calibri" w:hAnsi="Calibri" w:cs="Calibri"/>
                <w:sz w:val="20"/>
                <w:szCs w:val="20"/>
              </w:rPr>
            </w:pPr>
            <w:r w:rsidRPr="00513CC4">
              <w:rPr>
                <w:rFonts w:ascii="Calibri" w:eastAsia="Calibri" w:hAnsi="Calibri" w:cs="Calibri"/>
                <w:sz w:val="20"/>
                <w:szCs w:val="20"/>
              </w:rPr>
              <w:t>Curicó</w:t>
            </w:r>
          </w:p>
        </w:tc>
        <w:tc>
          <w:tcPr>
            <w:tcW w:w="2296" w:type="pct"/>
            <w:vMerge/>
            <w:tcBorders>
              <w:left w:val="single" w:sz="4" w:space="0" w:color="auto"/>
              <w:right w:val="single" w:sz="4" w:space="0" w:color="auto"/>
            </w:tcBorders>
            <w:shd w:val="clear" w:color="auto" w:fill="FFFFFF"/>
          </w:tcPr>
          <w:p w14:paraId="1BFDD977" w14:textId="77777777" w:rsidR="00513CC4" w:rsidRPr="00513CC4" w:rsidRDefault="00513CC4" w:rsidP="00513CC4">
            <w:pPr>
              <w:spacing w:after="0" w:line="240" w:lineRule="auto"/>
              <w:ind w:left="188"/>
              <w:jc w:val="both"/>
              <w:rPr>
                <w:rFonts w:ascii="Calibri" w:eastAsia="Calibri" w:hAnsi="Calibri" w:cs="Calibri"/>
                <w:b/>
                <w:sz w:val="20"/>
                <w:szCs w:val="20"/>
              </w:rPr>
            </w:pPr>
          </w:p>
        </w:tc>
      </w:tr>
      <w:tr w:rsidR="00513CC4" w:rsidRPr="00513CC4" w14:paraId="24248641" w14:textId="77777777" w:rsidTr="00111695">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7EB1AD0" w14:textId="77777777" w:rsidR="00513CC4" w:rsidRPr="00513CC4" w:rsidRDefault="00513CC4" w:rsidP="00513CC4">
            <w:pPr>
              <w:spacing w:after="0" w:line="240" w:lineRule="auto"/>
              <w:jc w:val="both"/>
              <w:rPr>
                <w:rFonts w:ascii="Calibri" w:eastAsia="Calibri" w:hAnsi="Calibri" w:cs="Calibri"/>
                <w:b/>
                <w:sz w:val="20"/>
                <w:szCs w:val="20"/>
              </w:rPr>
            </w:pPr>
            <w:r w:rsidRPr="00513CC4">
              <w:rPr>
                <w:rFonts w:ascii="Calibri" w:eastAsia="Calibri" w:hAnsi="Calibri" w:cs="Calibri"/>
                <w:b/>
                <w:sz w:val="20"/>
                <w:szCs w:val="20"/>
              </w:rPr>
              <w:t>Comuna:</w:t>
            </w:r>
          </w:p>
          <w:p w14:paraId="21708364" w14:textId="77777777" w:rsidR="00513CC4" w:rsidRPr="00513CC4" w:rsidRDefault="00513CC4" w:rsidP="00513CC4">
            <w:pPr>
              <w:spacing w:after="0" w:line="240" w:lineRule="auto"/>
              <w:jc w:val="both"/>
              <w:rPr>
                <w:rFonts w:ascii="Calibri" w:eastAsia="Calibri" w:hAnsi="Calibri" w:cs="Calibri"/>
                <w:sz w:val="20"/>
                <w:szCs w:val="20"/>
              </w:rPr>
            </w:pPr>
            <w:r w:rsidRPr="00513CC4">
              <w:rPr>
                <w:rFonts w:ascii="Calibri" w:eastAsia="Calibri" w:hAnsi="Calibri" w:cs="Calibri"/>
                <w:sz w:val="20"/>
                <w:szCs w:val="20"/>
              </w:rPr>
              <w:t xml:space="preserve">Teno </w:t>
            </w:r>
          </w:p>
        </w:tc>
        <w:tc>
          <w:tcPr>
            <w:tcW w:w="2296" w:type="pct"/>
            <w:vMerge/>
            <w:tcBorders>
              <w:left w:val="single" w:sz="4" w:space="0" w:color="auto"/>
              <w:bottom w:val="single" w:sz="4" w:space="0" w:color="auto"/>
              <w:right w:val="single" w:sz="4" w:space="0" w:color="auto"/>
            </w:tcBorders>
            <w:shd w:val="clear" w:color="auto" w:fill="FFFFFF"/>
          </w:tcPr>
          <w:p w14:paraId="746D6765" w14:textId="77777777" w:rsidR="00513CC4" w:rsidRPr="00513CC4" w:rsidRDefault="00513CC4" w:rsidP="00513CC4">
            <w:pPr>
              <w:spacing w:after="0" w:line="240" w:lineRule="auto"/>
              <w:ind w:left="188"/>
              <w:jc w:val="both"/>
              <w:rPr>
                <w:rFonts w:ascii="Calibri" w:eastAsia="Calibri" w:hAnsi="Calibri" w:cs="Calibri"/>
                <w:b/>
                <w:sz w:val="20"/>
                <w:szCs w:val="20"/>
              </w:rPr>
            </w:pPr>
          </w:p>
        </w:tc>
      </w:tr>
      <w:tr w:rsidR="00513CC4" w:rsidRPr="00513CC4" w14:paraId="6FEFACEB" w14:textId="77777777" w:rsidTr="00111695">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83F2922" w14:textId="77777777" w:rsidR="00513CC4" w:rsidRPr="00513CC4" w:rsidRDefault="00513CC4" w:rsidP="00513CC4">
            <w:pPr>
              <w:spacing w:after="100" w:line="276" w:lineRule="auto"/>
              <w:jc w:val="both"/>
              <w:rPr>
                <w:rFonts w:ascii="Calibri" w:eastAsia="Calibri" w:hAnsi="Calibri" w:cs="Calibri"/>
                <w:b/>
                <w:sz w:val="20"/>
                <w:szCs w:val="20"/>
              </w:rPr>
            </w:pPr>
            <w:r w:rsidRPr="00513CC4">
              <w:rPr>
                <w:rFonts w:ascii="Calibri" w:eastAsia="Calibri" w:hAnsi="Calibri" w:cs="Calibri"/>
                <w:b/>
                <w:sz w:val="20"/>
                <w:szCs w:val="20"/>
              </w:rPr>
              <w:t>Titular de la actividad, proyecto o fuente fiscalizada:</w:t>
            </w:r>
            <w:r w:rsidRPr="00513CC4">
              <w:rPr>
                <w:rFonts w:ascii="Calibri" w:eastAsia="Calibri" w:hAnsi="Calibri" w:cs="Calibri"/>
                <w:sz w:val="20"/>
                <w:szCs w:val="20"/>
              </w:rPr>
              <w:t xml:space="preserve"> </w:t>
            </w:r>
          </w:p>
          <w:p w14:paraId="1A19B5B3" w14:textId="77777777" w:rsidR="00513CC4" w:rsidRPr="00513CC4" w:rsidRDefault="00513CC4" w:rsidP="00513CC4">
            <w:pPr>
              <w:spacing w:after="0" w:line="240" w:lineRule="auto"/>
              <w:jc w:val="both"/>
              <w:rPr>
                <w:rFonts w:ascii="Calibri" w:eastAsia="Calibri" w:hAnsi="Calibri" w:cs="Calibri"/>
                <w:sz w:val="20"/>
                <w:szCs w:val="20"/>
                <w:lang w:val="es-ES" w:eastAsia="es-ES"/>
              </w:rPr>
            </w:pPr>
            <w:r w:rsidRPr="00513CC4">
              <w:rPr>
                <w:rFonts w:ascii="Calibri" w:eastAsia="Calibri" w:hAnsi="Calibri" w:cs="Calibri"/>
                <w:sz w:val="20"/>
                <w:szCs w:val="20"/>
                <w:lang w:val="es-ES" w:eastAsia="es-ES"/>
              </w:rPr>
              <w:t>Cementos Biobío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75C5E47" w14:textId="77777777" w:rsidR="00513CC4" w:rsidRPr="00513CC4" w:rsidRDefault="00513CC4" w:rsidP="00513CC4">
            <w:pPr>
              <w:spacing w:after="100" w:line="276" w:lineRule="auto"/>
              <w:jc w:val="both"/>
              <w:rPr>
                <w:rFonts w:ascii="Calibri" w:eastAsia="Calibri" w:hAnsi="Calibri" w:cs="Calibri"/>
                <w:b/>
                <w:sz w:val="20"/>
                <w:szCs w:val="20"/>
              </w:rPr>
            </w:pPr>
            <w:r w:rsidRPr="00513CC4">
              <w:rPr>
                <w:rFonts w:ascii="Calibri" w:eastAsia="Calibri" w:hAnsi="Calibri" w:cs="Calibri"/>
                <w:b/>
                <w:sz w:val="20"/>
                <w:szCs w:val="20"/>
              </w:rPr>
              <w:t>RUT o RUN:</w:t>
            </w:r>
            <w:r w:rsidRPr="00513CC4">
              <w:rPr>
                <w:rFonts w:ascii="Calibri" w:eastAsia="Calibri" w:hAnsi="Calibri" w:cs="Calibri"/>
                <w:sz w:val="20"/>
                <w:szCs w:val="20"/>
              </w:rPr>
              <w:t xml:space="preserve"> </w:t>
            </w:r>
          </w:p>
          <w:p w14:paraId="5D99CA38" w14:textId="77777777" w:rsidR="00513CC4" w:rsidRPr="00513CC4" w:rsidRDefault="00513CC4" w:rsidP="00513CC4">
            <w:pPr>
              <w:spacing w:after="0" w:line="240" w:lineRule="auto"/>
              <w:jc w:val="both"/>
              <w:rPr>
                <w:rFonts w:ascii="Calibri" w:eastAsia="Calibri" w:hAnsi="Calibri" w:cs="Calibri"/>
                <w:sz w:val="20"/>
                <w:szCs w:val="20"/>
                <w:lang w:val="es-ES" w:eastAsia="es-ES"/>
              </w:rPr>
            </w:pPr>
            <w:r w:rsidRPr="00513CC4">
              <w:rPr>
                <w:rFonts w:ascii="Calibri" w:eastAsia="Calibri" w:hAnsi="Calibri" w:cs="Calibri"/>
                <w:sz w:val="20"/>
                <w:szCs w:val="20"/>
                <w:lang w:val="es-ES" w:eastAsia="es-ES"/>
              </w:rPr>
              <w:t>96.718.010-6</w:t>
            </w:r>
          </w:p>
        </w:tc>
      </w:tr>
      <w:tr w:rsidR="00513CC4" w:rsidRPr="00513CC4" w14:paraId="5AB0329C" w14:textId="77777777" w:rsidTr="00111695">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C9A6C2" w14:textId="77777777" w:rsidR="00513CC4" w:rsidRPr="00513CC4" w:rsidRDefault="00513CC4" w:rsidP="00513CC4">
            <w:pPr>
              <w:spacing w:after="100" w:line="276" w:lineRule="auto"/>
              <w:jc w:val="both"/>
              <w:rPr>
                <w:rFonts w:ascii="Calibri" w:eastAsia="Calibri" w:hAnsi="Calibri" w:cs="Calibri"/>
                <w:b/>
                <w:sz w:val="20"/>
                <w:szCs w:val="20"/>
              </w:rPr>
            </w:pPr>
            <w:r w:rsidRPr="00513CC4">
              <w:rPr>
                <w:rFonts w:ascii="Calibri" w:eastAsia="Calibri" w:hAnsi="Calibri" w:cs="Calibri"/>
                <w:b/>
                <w:sz w:val="20"/>
                <w:szCs w:val="20"/>
              </w:rPr>
              <w:t>Domicilio Titular:</w:t>
            </w:r>
            <w:r w:rsidRPr="00513CC4">
              <w:rPr>
                <w:rFonts w:ascii="Calibri" w:eastAsia="Calibri" w:hAnsi="Calibri" w:cs="Calibri"/>
                <w:sz w:val="20"/>
                <w:szCs w:val="20"/>
              </w:rPr>
              <w:t xml:space="preserve"> </w:t>
            </w:r>
          </w:p>
          <w:p w14:paraId="4B0F5630" w14:textId="77777777" w:rsidR="00513CC4" w:rsidRPr="00513CC4" w:rsidRDefault="00513CC4" w:rsidP="00513CC4">
            <w:pPr>
              <w:spacing w:after="0" w:line="240" w:lineRule="auto"/>
              <w:jc w:val="both"/>
              <w:rPr>
                <w:rFonts w:ascii="Calibri" w:eastAsia="Calibri" w:hAnsi="Calibri" w:cs="Calibri"/>
                <w:sz w:val="20"/>
                <w:szCs w:val="20"/>
              </w:rPr>
            </w:pPr>
            <w:r w:rsidRPr="00513CC4">
              <w:rPr>
                <w:rFonts w:ascii="Calibri" w:eastAsia="Calibri" w:hAnsi="Calibri" w:cs="Calibri"/>
                <w:sz w:val="20"/>
                <w:szCs w:val="20"/>
              </w:rPr>
              <w:t>Ruta 5 Sur, Km. 173,6 - Teno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66A56FE" w14:textId="77777777" w:rsidR="00513CC4" w:rsidRPr="00513CC4" w:rsidRDefault="00513CC4" w:rsidP="00513CC4">
            <w:pPr>
              <w:spacing w:after="100" w:line="276" w:lineRule="auto"/>
              <w:jc w:val="both"/>
              <w:rPr>
                <w:rFonts w:ascii="Calibri" w:eastAsia="Calibri" w:hAnsi="Calibri" w:cs="Calibri"/>
                <w:b/>
                <w:sz w:val="20"/>
                <w:szCs w:val="20"/>
              </w:rPr>
            </w:pPr>
            <w:r w:rsidRPr="00513CC4">
              <w:rPr>
                <w:rFonts w:ascii="Calibri" w:eastAsia="Calibri" w:hAnsi="Calibri" w:cs="Calibri"/>
                <w:b/>
                <w:sz w:val="20"/>
                <w:szCs w:val="20"/>
              </w:rPr>
              <w:t>Correo electrónico:</w:t>
            </w:r>
            <w:r w:rsidRPr="00513CC4">
              <w:rPr>
                <w:rFonts w:ascii="Calibri" w:eastAsia="Calibri" w:hAnsi="Calibri" w:cs="Calibri"/>
                <w:sz w:val="20"/>
                <w:szCs w:val="20"/>
              </w:rPr>
              <w:t xml:space="preserve"> </w:t>
            </w:r>
          </w:p>
          <w:p w14:paraId="589802CC" w14:textId="77777777" w:rsidR="00513CC4" w:rsidRPr="00513CC4" w:rsidRDefault="00513CC4" w:rsidP="00513CC4">
            <w:pPr>
              <w:spacing w:after="0" w:line="240" w:lineRule="auto"/>
              <w:jc w:val="both"/>
              <w:rPr>
                <w:rFonts w:ascii="Calibri" w:eastAsia="Calibri" w:hAnsi="Calibri" w:cs="Calibri"/>
                <w:sz w:val="20"/>
                <w:szCs w:val="20"/>
              </w:rPr>
            </w:pPr>
            <w:r w:rsidRPr="00513CC4">
              <w:rPr>
                <w:rFonts w:ascii="Calibri" w:eastAsia="Calibri" w:hAnsi="Calibri" w:cs="Calibri"/>
                <w:sz w:val="20"/>
                <w:szCs w:val="20"/>
              </w:rPr>
              <w:t>jsandoval@cbb.cl</w:t>
            </w:r>
          </w:p>
        </w:tc>
      </w:tr>
      <w:tr w:rsidR="00513CC4" w:rsidRPr="00513CC4" w14:paraId="69763C84" w14:textId="77777777" w:rsidTr="00111695">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4927718" w14:textId="77777777" w:rsidR="00513CC4" w:rsidRPr="00513CC4" w:rsidRDefault="00513CC4" w:rsidP="00513CC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1EFA730" w14:textId="77777777" w:rsidR="00513CC4" w:rsidRPr="00513CC4" w:rsidRDefault="00513CC4" w:rsidP="00513CC4">
            <w:pPr>
              <w:spacing w:after="100" w:line="276" w:lineRule="auto"/>
              <w:jc w:val="both"/>
              <w:rPr>
                <w:rFonts w:ascii="Calibri" w:eastAsia="Calibri" w:hAnsi="Calibri" w:cs="Calibri"/>
                <w:b/>
                <w:sz w:val="20"/>
                <w:szCs w:val="20"/>
              </w:rPr>
            </w:pPr>
            <w:r w:rsidRPr="00513CC4">
              <w:rPr>
                <w:rFonts w:ascii="Calibri" w:eastAsia="Calibri" w:hAnsi="Calibri" w:cs="Calibri"/>
                <w:b/>
                <w:sz w:val="20"/>
                <w:szCs w:val="20"/>
              </w:rPr>
              <w:t>Teléfono:</w:t>
            </w:r>
            <w:r w:rsidRPr="00513CC4">
              <w:rPr>
                <w:rFonts w:ascii="Calibri" w:eastAsia="Calibri" w:hAnsi="Calibri" w:cs="Calibri"/>
                <w:sz w:val="20"/>
                <w:szCs w:val="20"/>
              </w:rPr>
              <w:t xml:space="preserve"> </w:t>
            </w:r>
          </w:p>
          <w:p w14:paraId="11EDC39E" w14:textId="77777777" w:rsidR="00513CC4" w:rsidRPr="00513CC4" w:rsidRDefault="00513CC4" w:rsidP="00513CC4">
            <w:pPr>
              <w:spacing w:after="0" w:line="240" w:lineRule="auto"/>
              <w:jc w:val="both"/>
              <w:rPr>
                <w:rFonts w:ascii="Calibri" w:eastAsia="Calibri" w:hAnsi="Calibri" w:cs="Calibri"/>
                <w:sz w:val="20"/>
                <w:szCs w:val="20"/>
              </w:rPr>
            </w:pPr>
            <w:r w:rsidRPr="00513CC4">
              <w:rPr>
                <w:rFonts w:ascii="Calibri" w:eastAsia="Calibri" w:hAnsi="Calibri" w:cs="Calibri"/>
                <w:sz w:val="20"/>
                <w:szCs w:val="20"/>
              </w:rPr>
              <w:t>75 2207650</w:t>
            </w:r>
          </w:p>
        </w:tc>
      </w:tr>
      <w:tr w:rsidR="00513CC4" w:rsidRPr="00513CC4" w14:paraId="2220CD79" w14:textId="77777777" w:rsidTr="00111695">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7FC9607" w14:textId="77777777" w:rsidR="00513CC4" w:rsidRPr="00513CC4" w:rsidRDefault="00513CC4" w:rsidP="00513CC4">
            <w:pPr>
              <w:spacing w:after="100" w:line="276" w:lineRule="auto"/>
              <w:jc w:val="both"/>
              <w:rPr>
                <w:rFonts w:ascii="Calibri" w:eastAsia="Calibri" w:hAnsi="Calibri" w:cs="Calibri"/>
                <w:b/>
                <w:sz w:val="20"/>
                <w:szCs w:val="20"/>
                <w:lang w:val="es-ES" w:eastAsia="es-ES"/>
              </w:rPr>
            </w:pPr>
            <w:r w:rsidRPr="00513CC4">
              <w:rPr>
                <w:rFonts w:ascii="Calibri" w:eastAsia="Calibri" w:hAnsi="Calibri" w:cs="Calibri"/>
                <w:b/>
                <w:sz w:val="20"/>
                <w:szCs w:val="20"/>
              </w:rPr>
              <w:t>Identificación del Representante Legal:</w:t>
            </w:r>
            <w:r w:rsidRPr="00513CC4">
              <w:rPr>
                <w:rFonts w:ascii="Calibri" w:eastAsia="Calibri" w:hAnsi="Calibri" w:cs="Calibri"/>
                <w:sz w:val="20"/>
                <w:szCs w:val="20"/>
              </w:rPr>
              <w:t xml:space="preserve"> </w:t>
            </w:r>
          </w:p>
          <w:p w14:paraId="301470F9" w14:textId="77777777" w:rsidR="00513CC4" w:rsidRPr="00513CC4" w:rsidRDefault="00513CC4" w:rsidP="00513CC4">
            <w:pPr>
              <w:spacing w:after="0" w:line="240" w:lineRule="auto"/>
              <w:jc w:val="both"/>
              <w:rPr>
                <w:rFonts w:ascii="Calibri" w:eastAsia="Calibri" w:hAnsi="Calibri" w:cs="Calibri"/>
                <w:sz w:val="20"/>
                <w:szCs w:val="20"/>
              </w:rPr>
            </w:pPr>
            <w:r w:rsidRPr="00513CC4">
              <w:rPr>
                <w:rFonts w:ascii="Calibri" w:eastAsia="Calibri" w:hAnsi="Calibri" w:cs="Calibri"/>
                <w:sz w:val="20"/>
                <w:szCs w:val="20"/>
              </w:rPr>
              <w:t>Eduardo Pimentel Müller</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3EBFA0" w14:textId="77777777" w:rsidR="00513CC4" w:rsidRPr="00513CC4" w:rsidRDefault="00513CC4" w:rsidP="00513CC4">
            <w:pPr>
              <w:spacing w:after="100" w:line="276" w:lineRule="auto"/>
              <w:jc w:val="both"/>
              <w:rPr>
                <w:rFonts w:ascii="Calibri" w:eastAsia="Calibri" w:hAnsi="Calibri" w:cs="Calibri"/>
                <w:b/>
                <w:sz w:val="20"/>
                <w:szCs w:val="20"/>
                <w:lang w:val="es-ES" w:eastAsia="es-ES"/>
              </w:rPr>
            </w:pPr>
            <w:r w:rsidRPr="00513CC4">
              <w:rPr>
                <w:rFonts w:ascii="Calibri" w:eastAsia="Calibri" w:hAnsi="Calibri" w:cs="Calibri"/>
                <w:b/>
                <w:sz w:val="20"/>
                <w:szCs w:val="20"/>
              </w:rPr>
              <w:t>RUT o RUN:</w:t>
            </w:r>
            <w:r w:rsidRPr="00513CC4">
              <w:rPr>
                <w:rFonts w:ascii="Calibri" w:eastAsia="Calibri" w:hAnsi="Calibri" w:cs="Calibri"/>
                <w:sz w:val="20"/>
                <w:szCs w:val="20"/>
              </w:rPr>
              <w:t xml:space="preserve"> </w:t>
            </w:r>
          </w:p>
          <w:p w14:paraId="514A1552" w14:textId="77777777" w:rsidR="00513CC4" w:rsidRPr="00513CC4" w:rsidRDefault="00513CC4" w:rsidP="00513CC4">
            <w:pPr>
              <w:spacing w:after="100" w:line="240" w:lineRule="auto"/>
              <w:rPr>
                <w:rFonts w:ascii="Calibri" w:eastAsia="Calibri" w:hAnsi="Calibri" w:cs="Calibri"/>
                <w:sz w:val="20"/>
                <w:szCs w:val="20"/>
                <w:lang w:val="es-ES" w:eastAsia="es-ES"/>
              </w:rPr>
            </w:pPr>
            <w:r w:rsidRPr="00513CC4">
              <w:rPr>
                <w:rFonts w:ascii="Calibri" w:eastAsia="Calibri" w:hAnsi="Calibri" w:cs="Calibri"/>
                <w:sz w:val="20"/>
                <w:szCs w:val="20"/>
                <w:lang w:val="es-ES" w:eastAsia="es-ES"/>
              </w:rPr>
              <w:t>7.023.700-8</w:t>
            </w:r>
          </w:p>
        </w:tc>
      </w:tr>
      <w:tr w:rsidR="00513CC4" w:rsidRPr="00513CC4" w14:paraId="6BA91F66" w14:textId="77777777" w:rsidTr="00111695">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7756E6" w14:textId="77777777" w:rsidR="00513CC4" w:rsidRPr="00513CC4" w:rsidRDefault="00513CC4" w:rsidP="00513CC4">
            <w:pPr>
              <w:spacing w:after="100" w:line="276" w:lineRule="auto"/>
              <w:jc w:val="both"/>
              <w:rPr>
                <w:rFonts w:ascii="Calibri" w:eastAsia="Calibri" w:hAnsi="Calibri" w:cs="Calibri"/>
                <w:b/>
                <w:sz w:val="20"/>
                <w:szCs w:val="20"/>
              </w:rPr>
            </w:pPr>
            <w:r w:rsidRPr="00513CC4">
              <w:rPr>
                <w:rFonts w:ascii="Calibri" w:eastAsia="Calibri" w:hAnsi="Calibri" w:cs="Calibri"/>
                <w:b/>
                <w:sz w:val="20"/>
                <w:szCs w:val="20"/>
              </w:rPr>
              <w:t>Domicilio Representante Legal:</w:t>
            </w:r>
            <w:r w:rsidRPr="00513CC4">
              <w:rPr>
                <w:rFonts w:ascii="Calibri" w:eastAsia="Calibri" w:hAnsi="Calibri" w:cs="Calibri"/>
                <w:sz w:val="20"/>
                <w:szCs w:val="20"/>
              </w:rPr>
              <w:t xml:space="preserve"> </w:t>
            </w:r>
          </w:p>
          <w:p w14:paraId="004D9B63" w14:textId="77777777" w:rsidR="00513CC4" w:rsidRPr="00513CC4" w:rsidRDefault="00513CC4" w:rsidP="00513CC4">
            <w:pPr>
              <w:spacing w:after="0" w:line="240" w:lineRule="auto"/>
              <w:jc w:val="both"/>
              <w:rPr>
                <w:rFonts w:ascii="Calibri" w:eastAsia="Calibri" w:hAnsi="Calibri" w:cs="Calibri"/>
                <w:sz w:val="20"/>
                <w:szCs w:val="20"/>
                <w:lang w:val="es-ES" w:eastAsia="es-ES"/>
              </w:rPr>
            </w:pPr>
            <w:r w:rsidRPr="00513CC4">
              <w:rPr>
                <w:rFonts w:ascii="Calibri" w:eastAsia="Calibri" w:hAnsi="Calibri" w:cs="Calibri"/>
                <w:sz w:val="20"/>
                <w:szCs w:val="20"/>
              </w:rPr>
              <w:t>Ruta 5 Sur, Km. 173,6 - Teno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4ED2AC" w14:textId="77777777" w:rsidR="00513CC4" w:rsidRPr="00513CC4" w:rsidRDefault="00513CC4" w:rsidP="00513CC4">
            <w:pPr>
              <w:spacing w:after="100" w:line="276" w:lineRule="auto"/>
              <w:jc w:val="both"/>
              <w:rPr>
                <w:rFonts w:ascii="Calibri" w:eastAsia="Calibri" w:hAnsi="Calibri" w:cs="Calibri"/>
                <w:sz w:val="20"/>
                <w:szCs w:val="20"/>
              </w:rPr>
            </w:pPr>
            <w:r w:rsidRPr="00513CC4">
              <w:rPr>
                <w:rFonts w:ascii="Calibri" w:eastAsia="Calibri" w:hAnsi="Calibri" w:cs="Calibri"/>
                <w:b/>
                <w:sz w:val="20"/>
                <w:szCs w:val="20"/>
              </w:rPr>
              <w:t>Correo electrónico:</w:t>
            </w:r>
            <w:r w:rsidRPr="00513CC4">
              <w:rPr>
                <w:rFonts w:ascii="Calibri" w:eastAsia="Calibri" w:hAnsi="Calibri" w:cs="Calibri"/>
                <w:sz w:val="20"/>
                <w:szCs w:val="20"/>
              </w:rPr>
              <w:t xml:space="preserve"> </w:t>
            </w:r>
          </w:p>
          <w:p w14:paraId="36F4E2AF" w14:textId="77777777" w:rsidR="00513CC4" w:rsidRPr="00513CC4" w:rsidRDefault="00E526A4" w:rsidP="00513CC4">
            <w:pPr>
              <w:spacing w:after="0" w:line="240" w:lineRule="auto"/>
              <w:jc w:val="both"/>
              <w:rPr>
                <w:rFonts w:ascii="Calibri" w:eastAsia="Calibri" w:hAnsi="Calibri" w:cs="Calibri"/>
                <w:sz w:val="20"/>
                <w:szCs w:val="20"/>
                <w:lang w:val="es-ES" w:eastAsia="es-ES"/>
              </w:rPr>
            </w:pPr>
            <w:hyperlink r:id="rId13" w:history="1">
              <w:r w:rsidR="00513CC4" w:rsidRPr="00513CC4">
                <w:rPr>
                  <w:rFonts w:ascii="Calibri" w:eastAsia="Calibri" w:hAnsi="Calibri" w:cs="Times New Roman"/>
                </w:rPr>
                <w:t>eduardo.pimentel@cbb.cl</w:t>
              </w:r>
            </w:hyperlink>
          </w:p>
        </w:tc>
      </w:tr>
      <w:tr w:rsidR="00513CC4" w:rsidRPr="00513CC4" w14:paraId="7FC1201F" w14:textId="77777777" w:rsidTr="00111695">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226855D" w14:textId="77777777" w:rsidR="00513CC4" w:rsidRPr="00513CC4" w:rsidRDefault="00513CC4" w:rsidP="00513CC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AD71D9F" w14:textId="77777777" w:rsidR="00513CC4" w:rsidRPr="00513CC4" w:rsidRDefault="00513CC4" w:rsidP="00513CC4">
            <w:pPr>
              <w:spacing w:after="100" w:line="276" w:lineRule="auto"/>
              <w:jc w:val="both"/>
              <w:rPr>
                <w:rFonts w:ascii="Calibri" w:eastAsia="Calibri" w:hAnsi="Calibri" w:cs="Calibri"/>
                <w:sz w:val="20"/>
                <w:szCs w:val="20"/>
              </w:rPr>
            </w:pPr>
            <w:r w:rsidRPr="00513CC4">
              <w:rPr>
                <w:rFonts w:ascii="Calibri" w:eastAsia="Calibri" w:hAnsi="Calibri" w:cs="Calibri"/>
                <w:b/>
                <w:sz w:val="20"/>
                <w:szCs w:val="20"/>
              </w:rPr>
              <w:t>Teléfono:</w:t>
            </w:r>
            <w:r w:rsidRPr="00513CC4">
              <w:rPr>
                <w:rFonts w:ascii="Calibri" w:eastAsia="Calibri" w:hAnsi="Calibri" w:cs="Calibri"/>
                <w:sz w:val="20"/>
                <w:szCs w:val="20"/>
              </w:rPr>
              <w:t xml:space="preserve"> </w:t>
            </w:r>
          </w:p>
          <w:p w14:paraId="199838A0" w14:textId="77777777" w:rsidR="00513CC4" w:rsidRPr="00513CC4" w:rsidRDefault="00513CC4" w:rsidP="00513CC4">
            <w:pPr>
              <w:spacing w:after="0" w:line="240" w:lineRule="auto"/>
              <w:jc w:val="both"/>
              <w:rPr>
                <w:rFonts w:ascii="Calibri" w:eastAsia="Calibri" w:hAnsi="Calibri" w:cs="Calibri"/>
                <w:sz w:val="20"/>
                <w:szCs w:val="20"/>
                <w:lang w:val="es-ES" w:eastAsia="es-ES"/>
              </w:rPr>
            </w:pPr>
            <w:r w:rsidRPr="00513CC4">
              <w:rPr>
                <w:rFonts w:ascii="Calibri" w:eastAsia="Calibri" w:hAnsi="Calibri" w:cs="Calibri"/>
                <w:sz w:val="20"/>
                <w:szCs w:val="20"/>
              </w:rPr>
              <w:t>75- 2207650</w:t>
            </w:r>
          </w:p>
        </w:tc>
      </w:tr>
      <w:tr w:rsidR="00513CC4" w:rsidRPr="00513CC4" w14:paraId="06C78F64" w14:textId="77777777" w:rsidTr="00111695">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EFA48D6" w14:textId="77777777" w:rsidR="00513CC4" w:rsidRPr="00513CC4" w:rsidRDefault="00513CC4" w:rsidP="00513CC4">
            <w:pPr>
              <w:spacing w:after="100" w:line="276" w:lineRule="auto"/>
              <w:ind w:left="425" w:hanging="425"/>
              <w:jc w:val="both"/>
              <w:rPr>
                <w:rFonts w:ascii="Calibri" w:eastAsia="Calibri" w:hAnsi="Calibri" w:cs="Calibri"/>
                <w:sz w:val="20"/>
                <w:szCs w:val="20"/>
              </w:rPr>
            </w:pPr>
            <w:r w:rsidRPr="00513CC4">
              <w:rPr>
                <w:rFonts w:ascii="Calibri" w:eastAsia="Calibri" w:hAnsi="Calibri" w:cs="Calibri"/>
                <w:b/>
                <w:sz w:val="20"/>
                <w:szCs w:val="20"/>
              </w:rPr>
              <w:t>Fase de la actividad, proyecto o fuente fiscalizada:</w:t>
            </w:r>
            <w:r w:rsidRPr="00513CC4">
              <w:rPr>
                <w:rFonts w:ascii="Calibri" w:eastAsia="Calibri" w:hAnsi="Calibri" w:cs="Calibri"/>
                <w:sz w:val="20"/>
                <w:szCs w:val="20"/>
              </w:rPr>
              <w:t xml:space="preserve"> </w:t>
            </w:r>
          </w:p>
          <w:p w14:paraId="52C91215" w14:textId="77777777" w:rsidR="00513CC4" w:rsidRPr="00513CC4" w:rsidRDefault="00513CC4" w:rsidP="00513CC4">
            <w:pPr>
              <w:spacing w:after="0" w:line="240" w:lineRule="auto"/>
              <w:jc w:val="both"/>
              <w:rPr>
                <w:rFonts w:ascii="Calibri" w:eastAsia="Calibri" w:hAnsi="Calibri" w:cs="Calibri"/>
                <w:sz w:val="20"/>
                <w:szCs w:val="20"/>
              </w:rPr>
            </w:pPr>
            <w:r w:rsidRPr="00513CC4">
              <w:rPr>
                <w:rFonts w:ascii="Calibri" w:eastAsia="Calibri" w:hAnsi="Calibri" w:cs="Calibri"/>
                <w:sz w:val="20"/>
                <w:szCs w:val="20"/>
              </w:rPr>
              <w:t>Operación</w:t>
            </w:r>
          </w:p>
        </w:tc>
      </w:tr>
    </w:tbl>
    <w:p w14:paraId="30D4A80D" w14:textId="77777777" w:rsidR="00513CC4" w:rsidRPr="00D42470" w:rsidRDefault="00513CC4" w:rsidP="008D7BE2">
      <w:pPr>
        <w:spacing w:line="240" w:lineRule="auto"/>
        <w:contextualSpacing/>
      </w:pPr>
    </w:p>
    <w:p w14:paraId="693FC174" w14:textId="77777777" w:rsidR="008D7BE2" w:rsidRPr="00D42470" w:rsidRDefault="008D7BE2" w:rsidP="008D7BE2">
      <w:pPr>
        <w:spacing w:line="240" w:lineRule="auto"/>
        <w:contextualSpacing/>
      </w:pPr>
    </w:p>
    <w:p w14:paraId="4DED6AF6" w14:textId="77777777" w:rsidR="008D7BE2" w:rsidRPr="00D42470" w:rsidRDefault="008D7BE2" w:rsidP="008D7BE2">
      <w:pPr>
        <w:spacing w:line="240" w:lineRule="auto"/>
        <w:jc w:val="center"/>
        <w:rPr>
          <w:rFonts w:ascii="Calibri" w:eastAsia="Calibri" w:hAnsi="Calibri" w:cs="Calibri"/>
          <w:sz w:val="28"/>
          <w:szCs w:val="32"/>
        </w:rPr>
      </w:pPr>
    </w:p>
    <w:p w14:paraId="282D47D2" w14:textId="77777777" w:rsidR="008D7BE2" w:rsidRPr="00D42470" w:rsidRDefault="008D7BE2" w:rsidP="008D7BE2">
      <w:pPr>
        <w:spacing w:line="240" w:lineRule="auto"/>
        <w:jc w:val="center"/>
        <w:rPr>
          <w:rFonts w:ascii="Calibri" w:eastAsia="Calibri" w:hAnsi="Calibri" w:cs="Calibri"/>
          <w:sz w:val="28"/>
          <w:szCs w:val="32"/>
        </w:rPr>
      </w:pPr>
    </w:p>
    <w:p w14:paraId="6C28FEB4" w14:textId="77777777" w:rsidR="008D7BE2" w:rsidRPr="00D42470" w:rsidRDefault="008D7BE2" w:rsidP="008D7BE2">
      <w:pPr>
        <w:spacing w:line="240" w:lineRule="auto"/>
        <w:jc w:val="center"/>
        <w:rPr>
          <w:rFonts w:ascii="Calibri" w:eastAsia="Calibri" w:hAnsi="Calibri" w:cs="Calibri"/>
          <w:sz w:val="28"/>
          <w:szCs w:val="32"/>
        </w:rPr>
      </w:pPr>
    </w:p>
    <w:p w14:paraId="7BC0412A" w14:textId="77777777" w:rsidR="008D7BE2" w:rsidRPr="00D42470" w:rsidRDefault="008D7BE2" w:rsidP="008D7BE2">
      <w:pPr>
        <w:spacing w:line="240" w:lineRule="auto"/>
        <w:jc w:val="center"/>
        <w:rPr>
          <w:rFonts w:ascii="Calibri" w:eastAsia="Calibri" w:hAnsi="Calibri" w:cs="Calibri"/>
          <w:sz w:val="28"/>
          <w:szCs w:val="32"/>
        </w:rPr>
      </w:pPr>
    </w:p>
    <w:p w14:paraId="1990D92D"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5" w:name="_Toc352840379"/>
      <w:bookmarkStart w:id="16" w:name="_Toc352841439"/>
      <w:bookmarkStart w:id="17" w:name="_Toc353998106"/>
      <w:bookmarkStart w:id="18" w:name="_Toc353998179"/>
      <w:bookmarkStart w:id="19" w:name="_Toc382383533"/>
      <w:bookmarkStart w:id="20" w:name="_Toc382472355"/>
      <w:bookmarkStart w:id="21" w:name="_Toc390184267"/>
      <w:bookmarkStart w:id="22" w:name="_Toc390359998"/>
      <w:bookmarkStart w:id="23" w:name="_Toc390777019"/>
    </w:p>
    <w:p w14:paraId="64E862FF" w14:textId="77777777" w:rsidR="008D7BE2" w:rsidRDefault="008D7BE2" w:rsidP="008D7BE2">
      <w:pPr>
        <w:pStyle w:val="Ttulo1"/>
      </w:pPr>
      <w:bookmarkStart w:id="24" w:name="_Toc390777020"/>
      <w:bookmarkStart w:id="25" w:name="_Toc449085409"/>
      <w:bookmarkStart w:id="26" w:name="_Toc454880330"/>
      <w:bookmarkStart w:id="27" w:name="_Toc522787977"/>
      <w:bookmarkEnd w:id="15"/>
      <w:bookmarkEnd w:id="16"/>
      <w:bookmarkEnd w:id="17"/>
      <w:bookmarkEnd w:id="18"/>
      <w:bookmarkEnd w:id="19"/>
      <w:bookmarkEnd w:id="20"/>
      <w:bookmarkEnd w:id="21"/>
      <w:bookmarkEnd w:id="22"/>
      <w:bookmarkEnd w:id="23"/>
      <w:r w:rsidRPr="008D7BE2">
        <w:lastRenderedPageBreak/>
        <w:t>INSTRUMENTOS DE CARÁCTER AMBIENTAL FISCALIZADOS</w:t>
      </w:r>
      <w:bookmarkEnd w:id="24"/>
      <w:bookmarkEnd w:id="25"/>
      <w:bookmarkEnd w:id="26"/>
      <w:bookmarkEnd w:id="27"/>
    </w:p>
    <w:p w14:paraId="422AADB3" w14:textId="77777777" w:rsidR="00193F93" w:rsidRPr="00193F93" w:rsidRDefault="00193F93" w:rsidP="00193F93">
      <w:pPr>
        <w:pStyle w:val="Listaconnmeros"/>
        <w:numPr>
          <w:ilvl w:val="0"/>
          <w:numId w:val="0"/>
        </w:num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1275"/>
        <w:gridCol w:w="1419"/>
        <w:gridCol w:w="1702"/>
        <w:gridCol w:w="2837"/>
        <w:gridCol w:w="2313"/>
      </w:tblGrid>
      <w:tr w:rsidR="000E3F40" w:rsidRPr="00D42470" w14:paraId="3E9158B4" w14:textId="77777777" w:rsidTr="00A65637">
        <w:trPr>
          <w:trHeight w:val="498"/>
        </w:trPr>
        <w:tc>
          <w:tcPr>
            <w:tcW w:w="5000" w:type="pct"/>
            <w:gridSpan w:val="6"/>
            <w:shd w:val="clear" w:color="000000" w:fill="D9D9D9"/>
            <w:noWrap/>
          </w:tcPr>
          <w:p w14:paraId="7A56766E" w14:textId="77777777" w:rsidR="000E3F40" w:rsidRPr="00D42470" w:rsidRDefault="000E3F40" w:rsidP="00111695">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14:paraId="620A41F6" w14:textId="77777777" w:rsidR="000E3F40" w:rsidRPr="00D42470" w:rsidRDefault="000E3F40" w:rsidP="00111695">
            <w:pPr>
              <w:spacing w:after="0" w:line="0" w:lineRule="atLeast"/>
              <w:rPr>
                <w:rFonts w:ascii="Calibri" w:eastAsia="Times New Roman" w:hAnsi="Calibri" w:cs="Calibri"/>
                <w:b/>
                <w:bCs/>
                <w:color w:val="000000"/>
                <w:sz w:val="20"/>
                <w:szCs w:val="20"/>
                <w:lang w:eastAsia="es-CL"/>
              </w:rPr>
            </w:pPr>
          </w:p>
        </w:tc>
      </w:tr>
      <w:tr w:rsidR="00A65637" w:rsidRPr="00D42470" w14:paraId="4DB04DA0" w14:textId="77777777" w:rsidTr="00A31BAC">
        <w:trPr>
          <w:trHeight w:val="498"/>
        </w:trPr>
        <w:tc>
          <w:tcPr>
            <w:tcW w:w="209" w:type="pct"/>
            <w:shd w:val="clear" w:color="auto" w:fill="auto"/>
            <w:vAlign w:val="center"/>
            <w:hideMark/>
          </w:tcPr>
          <w:p w14:paraId="6904BF2A" w14:textId="77777777" w:rsidR="00CF0E8C" w:rsidRPr="00D42470" w:rsidRDefault="00CF0E8C" w:rsidP="0011169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40" w:type="pct"/>
            <w:shd w:val="clear" w:color="auto" w:fill="auto"/>
            <w:vAlign w:val="center"/>
            <w:hideMark/>
          </w:tcPr>
          <w:p w14:paraId="76269CED" w14:textId="77777777" w:rsidR="00CF0E8C" w:rsidRPr="00D42470" w:rsidRDefault="00CF0E8C" w:rsidP="0011169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12" w:type="pct"/>
            <w:shd w:val="clear" w:color="auto" w:fill="auto"/>
            <w:vAlign w:val="center"/>
            <w:hideMark/>
          </w:tcPr>
          <w:p w14:paraId="425F14CD" w14:textId="77777777" w:rsidR="00CF0E8C" w:rsidRPr="00D42470" w:rsidRDefault="00CF0E8C" w:rsidP="0011169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r>
              <w:rPr>
                <w:rFonts w:ascii="Calibri" w:eastAsia="Times New Roman" w:hAnsi="Calibri" w:cs="Calibri"/>
                <w:b/>
                <w:bCs/>
                <w:sz w:val="20"/>
                <w:szCs w:val="20"/>
                <w:lang w:eastAsia="es-CL"/>
              </w:rPr>
              <w:t>año</w:t>
            </w:r>
          </w:p>
          <w:p w14:paraId="54ADDB1B" w14:textId="77777777" w:rsidR="00CF0E8C" w:rsidRPr="00D42470" w:rsidRDefault="00CF0E8C" w:rsidP="00111695">
            <w:pPr>
              <w:spacing w:after="0" w:line="0" w:lineRule="atLeast"/>
              <w:jc w:val="center"/>
              <w:rPr>
                <w:rFonts w:ascii="Calibri" w:eastAsia="Times New Roman" w:hAnsi="Calibri" w:cs="Calibri"/>
                <w:b/>
                <w:bCs/>
                <w:sz w:val="20"/>
                <w:szCs w:val="20"/>
                <w:lang w:eastAsia="es-CL"/>
              </w:rPr>
            </w:pPr>
          </w:p>
        </w:tc>
        <w:tc>
          <w:tcPr>
            <w:tcW w:w="854" w:type="pct"/>
            <w:shd w:val="clear" w:color="auto" w:fill="auto"/>
            <w:vAlign w:val="center"/>
            <w:hideMark/>
          </w:tcPr>
          <w:p w14:paraId="2CBB8476" w14:textId="77777777" w:rsidR="00CF0E8C" w:rsidRPr="00D42470" w:rsidRDefault="00CF0E8C" w:rsidP="0011169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424" w:type="pct"/>
            <w:shd w:val="clear" w:color="auto" w:fill="auto"/>
            <w:vAlign w:val="center"/>
            <w:hideMark/>
          </w:tcPr>
          <w:p w14:paraId="30D55AB1" w14:textId="77777777" w:rsidR="00CF0E8C" w:rsidRPr="00D42470" w:rsidRDefault="00CF0E8C" w:rsidP="0011169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161" w:type="pct"/>
          </w:tcPr>
          <w:p w14:paraId="0404F825" w14:textId="77777777" w:rsidR="00CF0E8C" w:rsidRPr="00D42470" w:rsidRDefault="00CF0E8C" w:rsidP="0011169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A65637" w:rsidRPr="00D42470" w14:paraId="67C2E896" w14:textId="77777777" w:rsidTr="00A31BAC">
        <w:trPr>
          <w:trHeight w:val="498"/>
        </w:trPr>
        <w:tc>
          <w:tcPr>
            <w:tcW w:w="209" w:type="pct"/>
            <w:shd w:val="clear" w:color="auto" w:fill="auto"/>
            <w:noWrap/>
            <w:vAlign w:val="center"/>
            <w:hideMark/>
          </w:tcPr>
          <w:p w14:paraId="7F9ED713" w14:textId="77777777" w:rsidR="00CF0E8C" w:rsidRPr="00D42470" w:rsidRDefault="00CF0E8C" w:rsidP="00111695">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40" w:type="pct"/>
            <w:shd w:val="clear" w:color="auto" w:fill="auto"/>
            <w:noWrap/>
            <w:vAlign w:val="center"/>
          </w:tcPr>
          <w:p w14:paraId="0BADFFF2" w14:textId="77777777" w:rsidR="00CF0E8C" w:rsidRPr="00D42470" w:rsidRDefault="00CF0E8C" w:rsidP="00111695">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Resolución Exenta</w:t>
            </w:r>
          </w:p>
        </w:tc>
        <w:tc>
          <w:tcPr>
            <w:tcW w:w="712" w:type="pct"/>
            <w:shd w:val="clear" w:color="auto" w:fill="auto"/>
            <w:noWrap/>
            <w:vAlign w:val="center"/>
          </w:tcPr>
          <w:p w14:paraId="2D40AD20" w14:textId="77777777" w:rsidR="00CF0E8C" w:rsidRPr="00D42470" w:rsidRDefault="00A65637" w:rsidP="00111695">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0</w:t>
            </w:r>
            <w:r w:rsidR="00740F03">
              <w:rPr>
                <w:rFonts w:ascii="Calibri" w:eastAsia="Calibri" w:hAnsi="Calibri" w:cs="Times New Roman"/>
                <w:color w:val="000000"/>
                <w:sz w:val="20"/>
              </w:rPr>
              <w:t>4</w:t>
            </w:r>
            <w:r w:rsidR="00CF0E8C">
              <w:rPr>
                <w:rFonts w:ascii="Calibri" w:eastAsia="Calibri" w:hAnsi="Calibri" w:cs="Times New Roman"/>
                <w:color w:val="000000"/>
                <w:sz w:val="20"/>
              </w:rPr>
              <w:t>/201</w:t>
            </w:r>
            <w:r w:rsidR="002853FD">
              <w:rPr>
                <w:rFonts w:ascii="Calibri" w:eastAsia="Calibri" w:hAnsi="Calibri" w:cs="Times New Roman"/>
                <w:color w:val="000000"/>
                <w:sz w:val="20"/>
              </w:rPr>
              <w:t>7</w:t>
            </w:r>
          </w:p>
        </w:tc>
        <w:tc>
          <w:tcPr>
            <w:tcW w:w="854" w:type="pct"/>
            <w:shd w:val="clear" w:color="auto" w:fill="auto"/>
            <w:noWrap/>
            <w:vAlign w:val="center"/>
          </w:tcPr>
          <w:p w14:paraId="253E5FAC" w14:textId="77777777" w:rsidR="00CF0E8C" w:rsidRPr="00D42470" w:rsidRDefault="004F09DA" w:rsidP="00111695">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Superintendencia del Medio Ambiente </w:t>
            </w:r>
          </w:p>
        </w:tc>
        <w:tc>
          <w:tcPr>
            <w:tcW w:w="1424" w:type="pct"/>
            <w:shd w:val="clear" w:color="auto" w:fill="auto"/>
            <w:noWrap/>
            <w:vAlign w:val="center"/>
          </w:tcPr>
          <w:p w14:paraId="64E9020E" w14:textId="77777777" w:rsidR="00CF0E8C" w:rsidRPr="00D42470" w:rsidRDefault="004F09DA" w:rsidP="004F09DA">
            <w:pPr>
              <w:spacing w:after="0" w:line="0" w:lineRule="atLeast"/>
              <w:jc w:val="both"/>
              <w:rPr>
                <w:rFonts w:ascii="Calibri" w:eastAsia="Calibri" w:hAnsi="Calibri" w:cs="Times New Roman"/>
                <w:color w:val="000000"/>
                <w:sz w:val="20"/>
              </w:rPr>
            </w:pPr>
            <w:r w:rsidRPr="004F09DA">
              <w:rPr>
                <w:rFonts w:ascii="Calibri" w:eastAsia="Calibri" w:hAnsi="Calibri" w:cs="Times New Roman"/>
                <w:color w:val="000000"/>
                <w:sz w:val="20"/>
              </w:rPr>
              <w:t>APRUEBA PROGRAMA DE CUMPLIMIENTO CON</w:t>
            </w:r>
            <w:r>
              <w:rPr>
                <w:rFonts w:ascii="Calibri" w:eastAsia="Calibri" w:hAnsi="Calibri" w:cs="Times New Roman"/>
                <w:color w:val="000000"/>
                <w:sz w:val="20"/>
              </w:rPr>
              <w:t xml:space="preserve"> </w:t>
            </w:r>
            <w:r w:rsidRPr="004F09DA">
              <w:rPr>
                <w:rFonts w:ascii="Calibri" w:eastAsia="Calibri" w:hAnsi="Calibri" w:cs="Times New Roman"/>
                <w:color w:val="000000"/>
                <w:sz w:val="20"/>
              </w:rPr>
              <w:t>CORRECCIONES DE OFICIO Y SUSPENDE PROCEDIMIENTO</w:t>
            </w:r>
            <w:r>
              <w:rPr>
                <w:rFonts w:ascii="Calibri" w:eastAsia="Calibri" w:hAnsi="Calibri" w:cs="Times New Roman"/>
                <w:color w:val="000000"/>
                <w:sz w:val="20"/>
              </w:rPr>
              <w:t xml:space="preserve"> </w:t>
            </w:r>
            <w:r w:rsidRPr="004F09DA">
              <w:rPr>
                <w:rFonts w:ascii="Calibri" w:eastAsia="Calibri" w:hAnsi="Calibri" w:cs="Times New Roman"/>
                <w:color w:val="000000"/>
                <w:sz w:val="20"/>
              </w:rPr>
              <w:t xml:space="preserve">ADMINISTRATIVO SANCIONATORIO EN CONTRA DE </w:t>
            </w:r>
            <w:r>
              <w:rPr>
                <w:rFonts w:ascii="Calibri" w:eastAsia="Calibri" w:hAnsi="Calibri" w:cs="Times New Roman"/>
                <w:color w:val="000000"/>
                <w:sz w:val="20"/>
              </w:rPr>
              <w:t>BIO</w:t>
            </w:r>
            <w:r w:rsidRPr="004F09DA">
              <w:rPr>
                <w:rFonts w:ascii="Calibri" w:eastAsia="Calibri" w:hAnsi="Calibri" w:cs="Times New Roman"/>
                <w:color w:val="000000"/>
                <w:sz w:val="20"/>
              </w:rPr>
              <w:t xml:space="preserve"> BÍO</w:t>
            </w:r>
            <w:r>
              <w:rPr>
                <w:rFonts w:ascii="Calibri" w:eastAsia="Calibri" w:hAnsi="Calibri" w:cs="Times New Roman"/>
                <w:color w:val="000000"/>
                <w:sz w:val="20"/>
              </w:rPr>
              <w:t xml:space="preserve"> </w:t>
            </w:r>
            <w:r w:rsidRPr="004F09DA">
              <w:rPr>
                <w:rFonts w:ascii="Calibri" w:eastAsia="Calibri" w:hAnsi="Calibri" w:cs="Times New Roman"/>
                <w:color w:val="000000"/>
                <w:sz w:val="20"/>
              </w:rPr>
              <w:t>CEMENTO S.A., PLANTA TENO</w:t>
            </w:r>
          </w:p>
        </w:tc>
        <w:tc>
          <w:tcPr>
            <w:tcW w:w="1161" w:type="pct"/>
          </w:tcPr>
          <w:p w14:paraId="5A00B23E" w14:textId="77777777" w:rsidR="00CF0E8C" w:rsidRPr="00D42470" w:rsidRDefault="002D6389" w:rsidP="002D6389">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r w:rsidR="00A65637" w:rsidRPr="00D42470" w14:paraId="30FD914A" w14:textId="77777777" w:rsidTr="00A31BAC">
        <w:trPr>
          <w:trHeight w:val="1353"/>
        </w:trPr>
        <w:tc>
          <w:tcPr>
            <w:tcW w:w="209" w:type="pct"/>
            <w:shd w:val="clear" w:color="auto" w:fill="auto"/>
            <w:noWrap/>
            <w:vAlign w:val="center"/>
            <w:hideMark/>
          </w:tcPr>
          <w:p w14:paraId="3B61AA32" w14:textId="77777777" w:rsidR="00CF0E8C" w:rsidRPr="00D42470" w:rsidRDefault="00A65637" w:rsidP="00111695">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w:t>
            </w:r>
          </w:p>
        </w:tc>
        <w:tc>
          <w:tcPr>
            <w:tcW w:w="640" w:type="pct"/>
            <w:shd w:val="clear" w:color="auto" w:fill="auto"/>
            <w:noWrap/>
            <w:vAlign w:val="center"/>
            <w:hideMark/>
          </w:tcPr>
          <w:p w14:paraId="2CCB02A1" w14:textId="77777777" w:rsidR="00CF0E8C" w:rsidRPr="00D42470" w:rsidRDefault="00A65637" w:rsidP="00111695">
            <w:pPr>
              <w:spacing w:after="0" w:line="0" w:lineRule="atLeast"/>
              <w:jc w:val="center"/>
              <w:rPr>
                <w:rFonts w:ascii="Calibri" w:eastAsia="Times New Roman" w:hAnsi="Calibri" w:cs="Calibri"/>
                <w:color w:val="000000"/>
                <w:sz w:val="20"/>
                <w:szCs w:val="20"/>
                <w:lang w:eastAsia="es-CL"/>
              </w:rPr>
            </w:pPr>
            <w:r>
              <w:rPr>
                <w:rFonts w:ascii="Calibri" w:eastAsia="Calibri" w:hAnsi="Calibri" w:cs="Times New Roman"/>
                <w:color w:val="000000"/>
                <w:sz w:val="20"/>
              </w:rPr>
              <w:t>Resolución Exenta</w:t>
            </w:r>
          </w:p>
        </w:tc>
        <w:tc>
          <w:tcPr>
            <w:tcW w:w="712" w:type="pct"/>
            <w:shd w:val="clear" w:color="auto" w:fill="auto"/>
            <w:noWrap/>
            <w:vAlign w:val="center"/>
          </w:tcPr>
          <w:p w14:paraId="03309264" w14:textId="77777777" w:rsidR="00CF0E8C" w:rsidRPr="00D42470" w:rsidRDefault="00A65637" w:rsidP="00111695">
            <w:pPr>
              <w:spacing w:after="0" w:line="0" w:lineRule="atLeast"/>
              <w:jc w:val="center"/>
              <w:rPr>
                <w:rFonts w:ascii="Calibri" w:eastAsia="Times New Roman" w:hAnsi="Calibri" w:cs="Calibri"/>
                <w:color w:val="000000"/>
                <w:sz w:val="20"/>
                <w:szCs w:val="20"/>
                <w:lang w:eastAsia="es-CL"/>
              </w:rPr>
            </w:pPr>
            <w:r>
              <w:rPr>
                <w:rFonts w:ascii="Calibri" w:eastAsia="Calibri" w:hAnsi="Calibri" w:cs="Times New Roman"/>
                <w:color w:val="000000"/>
                <w:sz w:val="20"/>
              </w:rPr>
              <w:t>0</w:t>
            </w:r>
            <w:r w:rsidR="00740F03">
              <w:rPr>
                <w:rFonts w:ascii="Calibri" w:eastAsia="Calibri" w:hAnsi="Calibri" w:cs="Times New Roman"/>
                <w:color w:val="000000"/>
                <w:sz w:val="20"/>
              </w:rPr>
              <w:t>6</w:t>
            </w:r>
            <w:r>
              <w:rPr>
                <w:rFonts w:ascii="Calibri" w:eastAsia="Calibri" w:hAnsi="Calibri" w:cs="Times New Roman"/>
                <w:color w:val="000000"/>
                <w:sz w:val="20"/>
              </w:rPr>
              <w:t>/201</w:t>
            </w:r>
            <w:r w:rsidR="00740F03">
              <w:rPr>
                <w:rFonts w:ascii="Calibri" w:eastAsia="Calibri" w:hAnsi="Calibri" w:cs="Times New Roman"/>
                <w:color w:val="000000"/>
                <w:sz w:val="20"/>
              </w:rPr>
              <w:t>8</w:t>
            </w:r>
          </w:p>
        </w:tc>
        <w:tc>
          <w:tcPr>
            <w:tcW w:w="854" w:type="pct"/>
            <w:shd w:val="clear" w:color="auto" w:fill="auto"/>
            <w:noWrap/>
            <w:vAlign w:val="center"/>
          </w:tcPr>
          <w:p w14:paraId="796CA6C5" w14:textId="77777777" w:rsidR="00CF0E8C" w:rsidRPr="00D42470" w:rsidRDefault="00A65637" w:rsidP="00111695">
            <w:pPr>
              <w:spacing w:after="0" w:line="0" w:lineRule="atLeast"/>
              <w:jc w:val="center"/>
              <w:rPr>
                <w:rFonts w:ascii="Calibri" w:eastAsia="Times New Roman" w:hAnsi="Calibri" w:cs="Calibri"/>
                <w:color w:val="000000"/>
                <w:sz w:val="20"/>
                <w:szCs w:val="20"/>
                <w:lang w:eastAsia="es-CL"/>
              </w:rPr>
            </w:pPr>
            <w:r>
              <w:rPr>
                <w:rFonts w:ascii="Calibri" w:eastAsia="Calibri" w:hAnsi="Calibri" w:cs="Times New Roman"/>
                <w:color w:val="000000"/>
                <w:sz w:val="20"/>
              </w:rPr>
              <w:t>Superintendencia del Medio Ambiente</w:t>
            </w:r>
          </w:p>
        </w:tc>
        <w:tc>
          <w:tcPr>
            <w:tcW w:w="1424" w:type="pct"/>
            <w:shd w:val="clear" w:color="auto" w:fill="auto"/>
            <w:noWrap/>
            <w:vAlign w:val="center"/>
          </w:tcPr>
          <w:p w14:paraId="5846C65C" w14:textId="77777777" w:rsidR="00CF0E8C" w:rsidRPr="00D42470" w:rsidRDefault="00A65637" w:rsidP="00111695">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RESUELVE SOLICITUD QUE INDICA PRESENTA</w:t>
            </w:r>
            <w:r w:rsidR="00244E0D">
              <w:rPr>
                <w:rFonts w:ascii="Calibri" w:eastAsia="Times New Roman" w:hAnsi="Calibri" w:cs="Calibri"/>
                <w:color w:val="000000"/>
                <w:sz w:val="20"/>
                <w:szCs w:val="20"/>
                <w:lang w:eastAsia="es-CL"/>
              </w:rPr>
              <w:t>D</w:t>
            </w:r>
            <w:r>
              <w:rPr>
                <w:rFonts w:ascii="Calibri" w:eastAsia="Times New Roman" w:hAnsi="Calibri" w:cs="Calibri"/>
                <w:color w:val="000000"/>
                <w:sz w:val="20"/>
                <w:szCs w:val="20"/>
                <w:lang w:eastAsia="es-CL"/>
              </w:rPr>
              <w:t>A POR BIO BIO CEMENTOS S.A., PLANTA TENO</w:t>
            </w:r>
          </w:p>
        </w:tc>
        <w:tc>
          <w:tcPr>
            <w:tcW w:w="1161" w:type="pct"/>
          </w:tcPr>
          <w:p w14:paraId="2E348C78" w14:textId="77777777" w:rsidR="00CF0E8C" w:rsidRPr="00D42470" w:rsidRDefault="002D6389" w:rsidP="00111695">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Se incorporan al Programa</w:t>
            </w:r>
            <w:r w:rsidR="00AF6C78">
              <w:rPr>
                <w:rFonts w:ascii="Calibri" w:eastAsia="Times New Roman" w:hAnsi="Calibri" w:cs="Calibri"/>
                <w:color w:val="000000"/>
                <w:sz w:val="20"/>
                <w:szCs w:val="20"/>
                <w:lang w:eastAsia="es-CL"/>
              </w:rPr>
              <w:t xml:space="preserve"> (PdC) </w:t>
            </w:r>
            <w:r w:rsidR="00A61E6C">
              <w:rPr>
                <w:rFonts w:ascii="Calibri" w:eastAsia="Times New Roman" w:hAnsi="Calibri" w:cs="Calibri"/>
                <w:color w:val="000000"/>
                <w:sz w:val="20"/>
                <w:szCs w:val="20"/>
                <w:lang w:eastAsia="es-CL"/>
              </w:rPr>
              <w:t xml:space="preserve">inicialmente </w:t>
            </w:r>
            <w:r>
              <w:rPr>
                <w:rFonts w:ascii="Calibri" w:eastAsia="Times New Roman" w:hAnsi="Calibri" w:cs="Calibri"/>
                <w:color w:val="000000"/>
                <w:sz w:val="20"/>
                <w:szCs w:val="20"/>
                <w:lang w:eastAsia="es-CL"/>
              </w:rPr>
              <w:t>aprobado</w:t>
            </w:r>
            <w:r w:rsidR="00AF6C78">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 xml:space="preserve"> las acciones complementarias 5.3. y 5.4. del Objetivo Especifico N.° 5</w:t>
            </w:r>
            <w:r w:rsidR="00AF6C78">
              <w:rPr>
                <w:rFonts w:ascii="Calibri" w:eastAsia="Times New Roman" w:hAnsi="Calibri" w:cs="Calibri"/>
                <w:color w:val="000000"/>
                <w:sz w:val="20"/>
                <w:szCs w:val="20"/>
                <w:lang w:eastAsia="es-CL"/>
              </w:rPr>
              <w:t>,</w:t>
            </w:r>
            <w:r>
              <w:rPr>
                <w:rFonts w:ascii="Calibri" w:eastAsia="Times New Roman" w:hAnsi="Calibri" w:cs="Calibri"/>
                <w:color w:val="000000"/>
                <w:sz w:val="20"/>
                <w:szCs w:val="20"/>
                <w:lang w:eastAsia="es-CL"/>
              </w:rPr>
              <w:t xml:space="preserve"> con correcciones de oficio.</w:t>
            </w:r>
          </w:p>
        </w:tc>
      </w:tr>
    </w:tbl>
    <w:p w14:paraId="0ABB987B" w14:textId="77777777" w:rsidR="000E3F40" w:rsidRPr="008D7BE2" w:rsidRDefault="000E3F40" w:rsidP="008D7BE2">
      <w:pPr>
        <w:spacing w:line="240" w:lineRule="auto"/>
        <w:contextualSpacing/>
        <w:rPr>
          <w:sz w:val="24"/>
          <w:szCs w:val="24"/>
        </w:rPr>
      </w:pPr>
    </w:p>
    <w:p w14:paraId="59D55CEE" w14:textId="77777777" w:rsidR="008D7BE2" w:rsidRPr="008D7BE2" w:rsidRDefault="008D7BE2" w:rsidP="00957F75">
      <w:pPr>
        <w:rPr>
          <w:rFonts w:ascii="Calibri" w:eastAsia="Calibri" w:hAnsi="Calibri" w:cs="Calibri"/>
          <w:b/>
          <w:sz w:val="24"/>
          <w:szCs w:val="20"/>
        </w:rPr>
      </w:pPr>
    </w:p>
    <w:p w14:paraId="695B03C7"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4"/>
          <w:type w:val="nextColumn"/>
          <w:pgSz w:w="12240" w:h="15840" w:code="1"/>
          <w:pgMar w:top="1134" w:right="1134" w:bottom="1134" w:left="1134" w:header="708" w:footer="708" w:gutter="0"/>
          <w:cols w:space="708"/>
          <w:titlePg/>
          <w:docGrid w:linePitch="360"/>
        </w:sectPr>
      </w:pPr>
      <w:bookmarkStart w:id="28" w:name="_Toc449085417"/>
    </w:p>
    <w:p w14:paraId="63ACEA05" w14:textId="77777777" w:rsidR="008D7BE2" w:rsidRDefault="00957F75" w:rsidP="00957F75">
      <w:pPr>
        <w:pStyle w:val="Ttulo1"/>
      </w:pPr>
      <w:bookmarkStart w:id="29" w:name="_Toc522787978"/>
      <w:bookmarkStart w:id="30" w:name="_Toc454880335"/>
      <w:r w:rsidRPr="00957F75">
        <w:rPr>
          <w:rStyle w:val="Ttulo2Car"/>
          <w:b/>
        </w:rPr>
        <w:lastRenderedPageBreak/>
        <w:t>REVISIÓN DOCUMENTAL</w:t>
      </w:r>
      <w:bookmarkEnd w:id="28"/>
      <w:bookmarkEnd w:id="29"/>
      <w:r w:rsidRPr="00957F75">
        <w:t xml:space="preserve"> </w:t>
      </w:r>
      <w:bookmarkEnd w:id="30"/>
    </w:p>
    <w:p w14:paraId="7B9A9DE6" w14:textId="77777777" w:rsidR="00193F93" w:rsidRPr="00193F93" w:rsidRDefault="00193F93" w:rsidP="00193F93">
      <w:pPr>
        <w:pStyle w:val="Listaconnmeros"/>
        <w:numPr>
          <w:ilvl w:val="0"/>
          <w:numId w:val="0"/>
        </w:numPr>
        <w:ind w:left="360"/>
      </w:pPr>
    </w:p>
    <w:p w14:paraId="75A889D2" w14:textId="77777777" w:rsidR="008D7BE2" w:rsidRDefault="008D7BE2" w:rsidP="00957F75">
      <w:pPr>
        <w:pStyle w:val="Ttulo2"/>
      </w:pPr>
      <w:bookmarkStart w:id="31" w:name="_Toc382383545"/>
      <w:bookmarkStart w:id="32" w:name="_Toc382472367"/>
      <w:bookmarkStart w:id="33" w:name="_Toc390184277"/>
      <w:bookmarkStart w:id="34" w:name="_Toc390360008"/>
      <w:bookmarkStart w:id="35" w:name="_Toc390777029"/>
      <w:bookmarkStart w:id="36" w:name="_Toc449085418"/>
      <w:bookmarkStart w:id="37" w:name="_Toc454880336"/>
      <w:bookmarkStart w:id="38" w:name="_Toc522787979"/>
      <w:r w:rsidRPr="008D7BE2">
        <w:t>Documentos Revisados</w:t>
      </w:r>
      <w:bookmarkEnd w:id="31"/>
      <w:bookmarkEnd w:id="32"/>
      <w:bookmarkEnd w:id="33"/>
      <w:bookmarkEnd w:id="34"/>
      <w:bookmarkEnd w:id="35"/>
      <w:bookmarkEnd w:id="36"/>
      <w:bookmarkEnd w:id="37"/>
      <w:bookmarkEnd w:id="38"/>
    </w:p>
    <w:p w14:paraId="5DBC3480" w14:textId="77777777" w:rsidR="00193F93" w:rsidRPr="00193F93" w:rsidRDefault="00193F93" w:rsidP="00193F93"/>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4"/>
        <w:gridCol w:w="4046"/>
        <w:gridCol w:w="2976"/>
        <w:gridCol w:w="5670"/>
      </w:tblGrid>
      <w:tr w:rsidR="00D836AE" w:rsidRPr="008D7BE2" w14:paraId="364D99EC" w14:textId="77777777" w:rsidTr="006A6391">
        <w:trPr>
          <w:trHeight w:val="278"/>
        </w:trPr>
        <w:tc>
          <w:tcPr>
            <w:tcW w:w="234" w:type="pct"/>
            <w:shd w:val="clear" w:color="auto" w:fill="D9D9D9"/>
          </w:tcPr>
          <w:p w14:paraId="1836EC0B" w14:textId="77777777" w:rsidR="00D836AE" w:rsidRPr="008D7BE2" w:rsidRDefault="00D836AE" w:rsidP="00D20A24">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519" w:type="pct"/>
            <w:shd w:val="clear" w:color="auto" w:fill="D9D9D9"/>
            <w:tcMar>
              <w:top w:w="0" w:type="dxa"/>
              <w:left w:w="108" w:type="dxa"/>
              <w:bottom w:w="0" w:type="dxa"/>
              <w:right w:w="108" w:type="dxa"/>
            </w:tcMar>
          </w:tcPr>
          <w:p w14:paraId="0E0A17CC" w14:textId="77777777" w:rsidR="00D836AE" w:rsidRPr="008D7BE2" w:rsidRDefault="00273ABC" w:rsidP="00D20A24">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117" w:type="pct"/>
            <w:shd w:val="clear" w:color="auto" w:fill="D9D9D9"/>
          </w:tcPr>
          <w:p w14:paraId="343FB09F" w14:textId="77777777" w:rsidR="00D836AE" w:rsidRPr="008D7BE2" w:rsidRDefault="00273ABC" w:rsidP="00D20A24">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0A67907E" w14:textId="77777777" w:rsidR="00D836AE" w:rsidRPr="008D7BE2" w:rsidRDefault="00D836AE" w:rsidP="00D20A24">
            <w:pPr>
              <w:spacing w:after="0" w:line="240" w:lineRule="auto"/>
              <w:rPr>
                <w:rFonts w:ascii="Calibri" w:eastAsia="Calibri" w:hAnsi="Calibri" w:cs="Times New Roman"/>
                <w:b/>
                <w:bCs/>
                <w:sz w:val="20"/>
                <w:szCs w:val="20"/>
                <w:lang w:val="es-ES" w:eastAsia="es-ES"/>
              </w:rPr>
            </w:pPr>
          </w:p>
        </w:tc>
        <w:tc>
          <w:tcPr>
            <w:tcW w:w="2129" w:type="pct"/>
            <w:shd w:val="clear" w:color="auto" w:fill="D9D9D9"/>
          </w:tcPr>
          <w:p w14:paraId="421EE540" w14:textId="77777777" w:rsidR="00D836AE" w:rsidRPr="008D7BE2" w:rsidRDefault="00D836AE" w:rsidP="00D20A24">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D836AE" w:rsidRPr="008D7BE2" w14:paraId="555B6B7F" w14:textId="77777777" w:rsidTr="006A6391">
        <w:trPr>
          <w:trHeight w:val="409"/>
        </w:trPr>
        <w:tc>
          <w:tcPr>
            <w:tcW w:w="234" w:type="pct"/>
          </w:tcPr>
          <w:p w14:paraId="5A16CC1F" w14:textId="77777777" w:rsidR="00D836AE" w:rsidRPr="008D7BE2" w:rsidRDefault="008811A2" w:rsidP="00D20A24">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519" w:type="pct"/>
            <w:tcMar>
              <w:top w:w="0" w:type="dxa"/>
              <w:left w:w="108" w:type="dxa"/>
              <w:bottom w:w="0" w:type="dxa"/>
              <w:right w:w="108" w:type="dxa"/>
            </w:tcMar>
          </w:tcPr>
          <w:p w14:paraId="37A1B5DA" w14:textId="77777777" w:rsidR="00D836AE" w:rsidRPr="008D7BE2" w:rsidRDefault="00CF2CE3" w:rsidP="00D20A24">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Inicial (08-0</w:t>
            </w:r>
            <w:r w:rsidR="002853FD">
              <w:rPr>
                <w:rFonts w:ascii="Calibri" w:eastAsia="Calibri" w:hAnsi="Calibri" w:cs="Times New Roman"/>
                <w:sz w:val="20"/>
                <w:szCs w:val="20"/>
                <w:lang w:val="es-ES"/>
              </w:rPr>
              <w:t>2</w:t>
            </w:r>
            <w:r>
              <w:rPr>
                <w:rFonts w:ascii="Calibri" w:eastAsia="Calibri" w:hAnsi="Calibri" w:cs="Times New Roman"/>
                <w:sz w:val="20"/>
                <w:szCs w:val="20"/>
                <w:lang w:val="es-ES"/>
              </w:rPr>
              <w:t>-2017)</w:t>
            </w:r>
          </w:p>
        </w:tc>
        <w:tc>
          <w:tcPr>
            <w:tcW w:w="1117" w:type="pct"/>
          </w:tcPr>
          <w:p w14:paraId="51CA37F2" w14:textId="77777777" w:rsidR="00D836AE" w:rsidRPr="008D7BE2" w:rsidRDefault="00CF2CE3" w:rsidP="00D20A24">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Reporte de Cumplimiento de PdC </w:t>
            </w:r>
          </w:p>
        </w:tc>
        <w:tc>
          <w:tcPr>
            <w:tcW w:w="2129" w:type="pct"/>
          </w:tcPr>
          <w:p w14:paraId="55D13141" w14:textId="77777777" w:rsidR="00D836AE" w:rsidRPr="008D7BE2" w:rsidRDefault="00A61E6C" w:rsidP="00D20A24">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Entregado en plazo </w:t>
            </w:r>
            <w:r w:rsidR="003373A5">
              <w:rPr>
                <w:rFonts w:ascii="Calibri" w:eastAsia="Calibri" w:hAnsi="Calibri" w:cs="Times New Roman"/>
                <w:sz w:val="20"/>
                <w:szCs w:val="20"/>
                <w:lang w:val="es-ES" w:eastAsia="es-ES"/>
              </w:rPr>
              <w:t xml:space="preserve">de 10 días hábiles a contar de la notificación (26-01-2017) del PdC </w:t>
            </w:r>
            <w:r w:rsidR="009B1B7A">
              <w:rPr>
                <w:rFonts w:ascii="Calibri" w:eastAsia="Calibri" w:hAnsi="Calibri" w:cs="Times New Roman"/>
                <w:sz w:val="20"/>
                <w:szCs w:val="20"/>
                <w:lang w:val="es-ES" w:eastAsia="es-ES"/>
              </w:rPr>
              <w:t>(Anexo 1)</w:t>
            </w:r>
          </w:p>
        </w:tc>
      </w:tr>
      <w:tr w:rsidR="00AB74B0" w:rsidRPr="008D7BE2" w14:paraId="5121B59A" w14:textId="77777777" w:rsidTr="006A6391">
        <w:trPr>
          <w:trHeight w:val="533"/>
        </w:trPr>
        <w:tc>
          <w:tcPr>
            <w:tcW w:w="234" w:type="pct"/>
          </w:tcPr>
          <w:p w14:paraId="2F37BBA8"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519" w:type="pct"/>
            <w:tcMar>
              <w:top w:w="0" w:type="dxa"/>
              <w:left w:w="108" w:type="dxa"/>
              <w:bottom w:w="0" w:type="dxa"/>
              <w:right w:w="108" w:type="dxa"/>
            </w:tcMar>
          </w:tcPr>
          <w:p w14:paraId="0826F1AE"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Primer Reporte (31-03-2017)</w:t>
            </w:r>
          </w:p>
        </w:tc>
        <w:tc>
          <w:tcPr>
            <w:tcW w:w="1117" w:type="pct"/>
          </w:tcPr>
          <w:p w14:paraId="591244ED"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2CEB1217" w14:textId="77777777" w:rsidR="00AB74B0" w:rsidRPr="008D7BE2"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Entregado en plazo de 5 días hábiles después de cumplido el período bimestral</w:t>
            </w:r>
            <w:r w:rsidR="009B1B7A">
              <w:rPr>
                <w:rFonts w:ascii="Calibri" w:eastAsia="Calibri" w:hAnsi="Calibri" w:cs="Times New Roman"/>
                <w:sz w:val="20"/>
                <w:szCs w:val="20"/>
                <w:lang w:val="es-ES" w:eastAsia="es-ES"/>
              </w:rPr>
              <w:t xml:space="preserve"> (Anexo 2)</w:t>
            </w:r>
          </w:p>
        </w:tc>
      </w:tr>
      <w:tr w:rsidR="00AB74B0" w:rsidRPr="008D7BE2" w14:paraId="153728DE" w14:textId="77777777" w:rsidTr="006A6391">
        <w:trPr>
          <w:trHeight w:val="379"/>
        </w:trPr>
        <w:tc>
          <w:tcPr>
            <w:tcW w:w="234" w:type="pct"/>
          </w:tcPr>
          <w:p w14:paraId="1540A618"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519" w:type="pct"/>
            <w:tcMar>
              <w:top w:w="0" w:type="dxa"/>
              <w:left w:w="70" w:type="dxa"/>
              <w:bottom w:w="0" w:type="dxa"/>
              <w:right w:w="70" w:type="dxa"/>
            </w:tcMar>
          </w:tcPr>
          <w:p w14:paraId="6C30B5B1"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Verificación Acción 1.1. (27-04-2017)</w:t>
            </w:r>
          </w:p>
        </w:tc>
        <w:tc>
          <w:tcPr>
            <w:tcW w:w="1117" w:type="pct"/>
          </w:tcPr>
          <w:p w14:paraId="23B73260"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46145614" w14:textId="77777777" w:rsidR="00AB74B0" w:rsidRPr="008D7BE2"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Reporte de verificación Acción 1.1.</w:t>
            </w:r>
            <w:r w:rsidR="009B1B7A">
              <w:rPr>
                <w:rFonts w:ascii="Calibri" w:eastAsia="Calibri" w:hAnsi="Calibri" w:cs="Times New Roman"/>
                <w:sz w:val="20"/>
                <w:szCs w:val="20"/>
                <w:lang w:val="es-ES" w:eastAsia="es-ES"/>
              </w:rPr>
              <w:t xml:space="preserve"> (Anexo 3)</w:t>
            </w:r>
          </w:p>
        </w:tc>
      </w:tr>
      <w:tr w:rsidR="00AB74B0" w:rsidRPr="008D7BE2" w14:paraId="0E817B05" w14:textId="77777777" w:rsidTr="006A6391">
        <w:trPr>
          <w:trHeight w:val="379"/>
        </w:trPr>
        <w:tc>
          <w:tcPr>
            <w:tcW w:w="234" w:type="pct"/>
          </w:tcPr>
          <w:p w14:paraId="002779D6"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519" w:type="pct"/>
            <w:tcMar>
              <w:top w:w="0" w:type="dxa"/>
              <w:left w:w="70" w:type="dxa"/>
              <w:bottom w:w="0" w:type="dxa"/>
              <w:right w:w="70" w:type="dxa"/>
            </w:tcMar>
          </w:tcPr>
          <w:p w14:paraId="0579A82A" w14:textId="77777777" w:rsidR="00AB74B0"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Segundo Reporte (02-06-2017)</w:t>
            </w:r>
          </w:p>
        </w:tc>
        <w:tc>
          <w:tcPr>
            <w:tcW w:w="1117" w:type="pct"/>
          </w:tcPr>
          <w:p w14:paraId="27350730"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38617991" w14:textId="77777777" w:rsidR="00AB74B0" w:rsidRPr="008D7BE2"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Entregado en plazo de 5 días hábiles después de cumplido el período bimestral</w:t>
            </w:r>
            <w:r w:rsidR="009B1B7A">
              <w:rPr>
                <w:rFonts w:ascii="Calibri" w:eastAsia="Calibri" w:hAnsi="Calibri" w:cs="Times New Roman"/>
                <w:sz w:val="20"/>
                <w:szCs w:val="20"/>
                <w:lang w:val="es-ES" w:eastAsia="es-ES"/>
              </w:rPr>
              <w:t xml:space="preserve"> (Anexo 4)</w:t>
            </w:r>
          </w:p>
        </w:tc>
      </w:tr>
      <w:tr w:rsidR="00AB74B0" w:rsidRPr="008D7BE2" w14:paraId="2B613621" w14:textId="77777777" w:rsidTr="006A6391">
        <w:trPr>
          <w:trHeight w:val="379"/>
        </w:trPr>
        <w:tc>
          <w:tcPr>
            <w:tcW w:w="234" w:type="pct"/>
          </w:tcPr>
          <w:p w14:paraId="1859279D"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1519" w:type="pct"/>
            <w:tcMar>
              <w:top w:w="0" w:type="dxa"/>
              <w:left w:w="70" w:type="dxa"/>
              <w:bottom w:w="0" w:type="dxa"/>
              <w:right w:w="70" w:type="dxa"/>
            </w:tcMar>
          </w:tcPr>
          <w:p w14:paraId="2F517FBD" w14:textId="77777777" w:rsidR="00AB74B0"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Tercer Reporte (01-08-2017)</w:t>
            </w:r>
          </w:p>
        </w:tc>
        <w:tc>
          <w:tcPr>
            <w:tcW w:w="1117" w:type="pct"/>
          </w:tcPr>
          <w:p w14:paraId="649E36FF"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24B0BD77" w14:textId="77777777" w:rsidR="00AB74B0" w:rsidRPr="008D7BE2"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Entregado en plazo de 5 días hábiles después de cumplido el período bimestral</w:t>
            </w:r>
            <w:r w:rsidR="009B1B7A">
              <w:rPr>
                <w:rFonts w:ascii="Calibri" w:eastAsia="Calibri" w:hAnsi="Calibri" w:cs="Times New Roman"/>
                <w:sz w:val="20"/>
                <w:szCs w:val="20"/>
                <w:lang w:val="es-ES" w:eastAsia="es-ES"/>
              </w:rPr>
              <w:t xml:space="preserve"> (Anexo 5)</w:t>
            </w:r>
          </w:p>
        </w:tc>
      </w:tr>
      <w:tr w:rsidR="00AB74B0" w:rsidRPr="008D7BE2" w14:paraId="546F510D" w14:textId="77777777" w:rsidTr="006A6391">
        <w:trPr>
          <w:trHeight w:val="379"/>
        </w:trPr>
        <w:tc>
          <w:tcPr>
            <w:tcW w:w="234" w:type="pct"/>
          </w:tcPr>
          <w:p w14:paraId="4B6656CC"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1519" w:type="pct"/>
            <w:tcMar>
              <w:top w:w="0" w:type="dxa"/>
              <w:left w:w="70" w:type="dxa"/>
              <w:bottom w:w="0" w:type="dxa"/>
              <w:right w:w="70" w:type="dxa"/>
            </w:tcMar>
          </w:tcPr>
          <w:p w14:paraId="301C9C8A" w14:textId="77777777" w:rsidR="00AB74B0"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Cuarto Reporte (03-10-2017)</w:t>
            </w:r>
          </w:p>
        </w:tc>
        <w:tc>
          <w:tcPr>
            <w:tcW w:w="1117" w:type="pct"/>
          </w:tcPr>
          <w:p w14:paraId="54AE1819"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35DF593D" w14:textId="77777777" w:rsidR="00AB74B0" w:rsidRPr="008D7BE2"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Entregado en plazo de 5 días hábiles después de cumplido el período bimestral</w:t>
            </w:r>
            <w:r w:rsidR="009B1B7A">
              <w:rPr>
                <w:rFonts w:ascii="Calibri" w:eastAsia="Calibri" w:hAnsi="Calibri" w:cs="Times New Roman"/>
                <w:sz w:val="20"/>
                <w:szCs w:val="20"/>
                <w:lang w:val="es-ES" w:eastAsia="es-ES"/>
              </w:rPr>
              <w:t xml:space="preserve"> (Anexo 6)</w:t>
            </w:r>
          </w:p>
        </w:tc>
      </w:tr>
      <w:tr w:rsidR="00AB74B0" w:rsidRPr="008D7BE2" w14:paraId="58FD0070" w14:textId="77777777" w:rsidTr="006A6391">
        <w:trPr>
          <w:trHeight w:val="379"/>
        </w:trPr>
        <w:tc>
          <w:tcPr>
            <w:tcW w:w="234" w:type="pct"/>
          </w:tcPr>
          <w:p w14:paraId="4D853C09"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1519" w:type="pct"/>
            <w:tcMar>
              <w:top w:w="0" w:type="dxa"/>
              <w:left w:w="70" w:type="dxa"/>
              <w:bottom w:w="0" w:type="dxa"/>
              <w:right w:w="70" w:type="dxa"/>
            </w:tcMar>
          </w:tcPr>
          <w:p w14:paraId="0B5CF6B8" w14:textId="77777777" w:rsidR="00AB74B0"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procedimiento gases (12-10-2017)</w:t>
            </w:r>
          </w:p>
        </w:tc>
        <w:tc>
          <w:tcPr>
            <w:tcW w:w="1117" w:type="pct"/>
          </w:tcPr>
          <w:p w14:paraId="0871B555"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0D46321B" w14:textId="77777777" w:rsidR="00AB74B0" w:rsidRPr="008D7BE2"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Reporta procedimiento de medición de gases</w:t>
            </w:r>
            <w:r w:rsidR="009B1B7A">
              <w:rPr>
                <w:rFonts w:ascii="Calibri" w:eastAsia="Calibri" w:hAnsi="Calibri" w:cs="Times New Roman"/>
                <w:sz w:val="20"/>
                <w:szCs w:val="20"/>
                <w:lang w:val="es-ES" w:eastAsia="es-ES"/>
              </w:rPr>
              <w:t xml:space="preserve"> (Anexo 7)</w:t>
            </w:r>
          </w:p>
        </w:tc>
      </w:tr>
      <w:tr w:rsidR="00AB74B0" w:rsidRPr="008D7BE2" w14:paraId="536B3676" w14:textId="77777777" w:rsidTr="006A6391">
        <w:trPr>
          <w:trHeight w:val="379"/>
        </w:trPr>
        <w:tc>
          <w:tcPr>
            <w:tcW w:w="234" w:type="pct"/>
          </w:tcPr>
          <w:p w14:paraId="7D069F3A"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1519" w:type="pct"/>
            <w:tcMar>
              <w:top w:w="0" w:type="dxa"/>
              <w:left w:w="70" w:type="dxa"/>
              <w:bottom w:w="0" w:type="dxa"/>
              <w:right w:w="70" w:type="dxa"/>
            </w:tcMar>
          </w:tcPr>
          <w:p w14:paraId="02176C69" w14:textId="77777777" w:rsidR="00AB74B0"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Quinte Reporte (01-12-2017)</w:t>
            </w:r>
          </w:p>
        </w:tc>
        <w:tc>
          <w:tcPr>
            <w:tcW w:w="1117" w:type="pct"/>
          </w:tcPr>
          <w:p w14:paraId="57A6A0D4"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2E74D70F" w14:textId="77777777" w:rsidR="00AB74B0" w:rsidRPr="008D7BE2"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Entregado en plazo de 5 días hábiles después de cumplido el período bimestral</w:t>
            </w:r>
            <w:r w:rsidR="009B1B7A">
              <w:rPr>
                <w:rFonts w:ascii="Calibri" w:eastAsia="Calibri" w:hAnsi="Calibri" w:cs="Times New Roman"/>
                <w:sz w:val="20"/>
                <w:szCs w:val="20"/>
                <w:lang w:val="es-ES" w:eastAsia="es-ES"/>
              </w:rPr>
              <w:t xml:space="preserve"> (Anexo 8)</w:t>
            </w:r>
          </w:p>
        </w:tc>
      </w:tr>
      <w:tr w:rsidR="00AB74B0" w:rsidRPr="008D7BE2" w14:paraId="59E629AB" w14:textId="77777777" w:rsidTr="006A6391">
        <w:trPr>
          <w:trHeight w:val="379"/>
        </w:trPr>
        <w:tc>
          <w:tcPr>
            <w:tcW w:w="234" w:type="pct"/>
          </w:tcPr>
          <w:p w14:paraId="531528CE"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1519" w:type="pct"/>
            <w:tcMar>
              <w:top w:w="0" w:type="dxa"/>
              <w:left w:w="70" w:type="dxa"/>
              <w:bottom w:w="0" w:type="dxa"/>
              <w:right w:w="70" w:type="dxa"/>
            </w:tcMar>
          </w:tcPr>
          <w:p w14:paraId="6DCB3BCD" w14:textId="77777777" w:rsidR="00AB74B0"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Sexto Reporte (01-02-2018)</w:t>
            </w:r>
          </w:p>
        </w:tc>
        <w:tc>
          <w:tcPr>
            <w:tcW w:w="1117" w:type="pct"/>
          </w:tcPr>
          <w:p w14:paraId="28C226ED"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3B5C2AE3" w14:textId="77777777" w:rsidR="00AB74B0" w:rsidRPr="008D7BE2"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Entregado en plazo de 5 días hábiles después de cumplido el período bimestral</w:t>
            </w:r>
            <w:r w:rsidR="009B1B7A">
              <w:rPr>
                <w:rFonts w:ascii="Calibri" w:eastAsia="Calibri" w:hAnsi="Calibri" w:cs="Times New Roman"/>
                <w:sz w:val="20"/>
                <w:szCs w:val="20"/>
                <w:lang w:val="es-ES" w:eastAsia="es-ES"/>
              </w:rPr>
              <w:t xml:space="preserve"> (Anexo 9)</w:t>
            </w:r>
          </w:p>
        </w:tc>
      </w:tr>
      <w:tr w:rsidR="00AB74B0" w:rsidRPr="008D7BE2" w14:paraId="10A0A44E" w14:textId="77777777" w:rsidTr="006A6391">
        <w:trPr>
          <w:trHeight w:val="379"/>
        </w:trPr>
        <w:tc>
          <w:tcPr>
            <w:tcW w:w="234" w:type="pct"/>
          </w:tcPr>
          <w:p w14:paraId="6DD971D7"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1519" w:type="pct"/>
            <w:tcMar>
              <w:top w:w="0" w:type="dxa"/>
              <w:left w:w="70" w:type="dxa"/>
              <w:bottom w:w="0" w:type="dxa"/>
              <w:right w:w="70" w:type="dxa"/>
            </w:tcMar>
          </w:tcPr>
          <w:p w14:paraId="49F13473" w14:textId="77777777" w:rsidR="00AB74B0"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Informa Impedimento Acción 5.2. (09-02-2018)</w:t>
            </w:r>
          </w:p>
        </w:tc>
        <w:tc>
          <w:tcPr>
            <w:tcW w:w="1117" w:type="pct"/>
          </w:tcPr>
          <w:p w14:paraId="4575F69F"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5982F93E" w14:textId="77777777" w:rsidR="00AB74B0" w:rsidRPr="008D7BE2"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Informa impedimento asociado a la Acción 5.2.</w:t>
            </w:r>
            <w:r w:rsidR="009B1B7A">
              <w:rPr>
                <w:rFonts w:ascii="Calibri" w:eastAsia="Calibri" w:hAnsi="Calibri" w:cs="Times New Roman"/>
                <w:sz w:val="20"/>
                <w:szCs w:val="20"/>
                <w:lang w:val="es-ES" w:eastAsia="es-ES"/>
              </w:rPr>
              <w:t xml:space="preserve"> (Anexo 10)</w:t>
            </w:r>
          </w:p>
        </w:tc>
      </w:tr>
      <w:tr w:rsidR="00AB74B0" w:rsidRPr="008D7BE2" w14:paraId="46907915" w14:textId="77777777" w:rsidTr="006A6391">
        <w:trPr>
          <w:trHeight w:val="379"/>
        </w:trPr>
        <w:tc>
          <w:tcPr>
            <w:tcW w:w="234" w:type="pct"/>
          </w:tcPr>
          <w:p w14:paraId="7DCC0392"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w:t>
            </w:r>
          </w:p>
        </w:tc>
        <w:tc>
          <w:tcPr>
            <w:tcW w:w="1519" w:type="pct"/>
            <w:tcMar>
              <w:top w:w="0" w:type="dxa"/>
              <w:left w:w="70" w:type="dxa"/>
              <w:bottom w:w="0" w:type="dxa"/>
              <w:right w:w="70" w:type="dxa"/>
            </w:tcMar>
          </w:tcPr>
          <w:p w14:paraId="16B203EF" w14:textId="77777777" w:rsidR="00AB74B0"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Séptimo Reporte (03-04-2018)</w:t>
            </w:r>
          </w:p>
        </w:tc>
        <w:tc>
          <w:tcPr>
            <w:tcW w:w="1117" w:type="pct"/>
          </w:tcPr>
          <w:p w14:paraId="464DA018"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2B03A25F" w14:textId="77777777" w:rsidR="00AB74B0"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Entregado fuera del plazo de 5 días hábiles después de cumplido el período bimestral </w:t>
            </w:r>
          </w:p>
          <w:p w14:paraId="4578CE55" w14:textId="77777777" w:rsidR="00AB74B0" w:rsidRPr="008D7BE2" w:rsidRDefault="00AB74B0"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(plazo vencido el día 02-04-2018)</w:t>
            </w:r>
            <w:r w:rsidR="009B1B7A">
              <w:rPr>
                <w:rFonts w:ascii="Calibri" w:eastAsia="Calibri" w:hAnsi="Calibri" w:cs="Times New Roman"/>
                <w:sz w:val="20"/>
                <w:szCs w:val="20"/>
                <w:lang w:val="es-ES" w:eastAsia="es-ES"/>
              </w:rPr>
              <w:t xml:space="preserve"> (Anexo 11)</w:t>
            </w:r>
          </w:p>
        </w:tc>
      </w:tr>
      <w:tr w:rsidR="00AB74B0" w:rsidRPr="008D7BE2" w14:paraId="07E0DAEA" w14:textId="77777777" w:rsidTr="006A6391">
        <w:trPr>
          <w:trHeight w:val="379"/>
        </w:trPr>
        <w:tc>
          <w:tcPr>
            <w:tcW w:w="234" w:type="pct"/>
          </w:tcPr>
          <w:p w14:paraId="2F81EB2E"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w:t>
            </w:r>
          </w:p>
        </w:tc>
        <w:tc>
          <w:tcPr>
            <w:tcW w:w="1519" w:type="pct"/>
            <w:tcMar>
              <w:top w:w="0" w:type="dxa"/>
              <w:left w:w="70" w:type="dxa"/>
              <w:bottom w:w="0" w:type="dxa"/>
              <w:right w:w="70" w:type="dxa"/>
            </w:tcMar>
          </w:tcPr>
          <w:p w14:paraId="2628014E" w14:textId="77777777" w:rsidR="00AB74B0"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Octavo Reporte (31-05-2018)</w:t>
            </w:r>
          </w:p>
        </w:tc>
        <w:tc>
          <w:tcPr>
            <w:tcW w:w="1117" w:type="pct"/>
          </w:tcPr>
          <w:p w14:paraId="67C6CCA6"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50A5E8CD" w14:textId="77777777" w:rsidR="00AB74B0" w:rsidRPr="008D7BE2" w:rsidRDefault="001E7428" w:rsidP="00AB74B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Entregado en plazo de 5 días hábiles después de cumplido el período </w:t>
            </w:r>
            <w:r w:rsidR="009B1B7A">
              <w:rPr>
                <w:rFonts w:ascii="Calibri" w:eastAsia="Calibri" w:hAnsi="Calibri" w:cs="Times New Roman"/>
                <w:sz w:val="20"/>
                <w:szCs w:val="20"/>
                <w:lang w:val="es-ES" w:eastAsia="es-ES"/>
              </w:rPr>
              <w:t>bimestral (Anexo 12)</w:t>
            </w:r>
          </w:p>
        </w:tc>
      </w:tr>
      <w:tr w:rsidR="00AB74B0" w:rsidRPr="008D7BE2" w14:paraId="3E6AE865" w14:textId="77777777" w:rsidTr="006A6391">
        <w:trPr>
          <w:trHeight w:val="379"/>
        </w:trPr>
        <w:tc>
          <w:tcPr>
            <w:tcW w:w="234" w:type="pct"/>
          </w:tcPr>
          <w:p w14:paraId="583AFFB3" w14:textId="77777777" w:rsidR="00AB74B0" w:rsidRPr="008D7BE2"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w:t>
            </w:r>
          </w:p>
        </w:tc>
        <w:tc>
          <w:tcPr>
            <w:tcW w:w="1519" w:type="pct"/>
            <w:tcMar>
              <w:top w:w="0" w:type="dxa"/>
              <w:left w:w="70" w:type="dxa"/>
              <w:bottom w:w="0" w:type="dxa"/>
              <w:right w:w="70" w:type="dxa"/>
            </w:tcMar>
          </w:tcPr>
          <w:p w14:paraId="6A7054CF" w14:textId="77777777" w:rsidR="00AB74B0" w:rsidRDefault="00AB74B0" w:rsidP="00AB74B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Final (07-06-2018)</w:t>
            </w:r>
          </w:p>
        </w:tc>
        <w:tc>
          <w:tcPr>
            <w:tcW w:w="1117" w:type="pct"/>
          </w:tcPr>
          <w:p w14:paraId="727280C8" w14:textId="77777777" w:rsidR="00AB74B0" w:rsidRDefault="00AB74B0" w:rsidP="00AB74B0">
            <w:pPr>
              <w:jc w:val="center"/>
            </w:pPr>
            <w:r w:rsidRPr="006A0531">
              <w:rPr>
                <w:rFonts w:ascii="Calibri" w:eastAsia="Calibri" w:hAnsi="Calibri" w:cs="Times New Roman"/>
                <w:sz w:val="20"/>
                <w:szCs w:val="20"/>
                <w:lang w:val="es-ES"/>
              </w:rPr>
              <w:t>Reporte de Cumplimiento de PdC</w:t>
            </w:r>
          </w:p>
        </w:tc>
        <w:tc>
          <w:tcPr>
            <w:tcW w:w="2129" w:type="pct"/>
          </w:tcPr>
          <w:p w14:paraId="2DC374F7" w14:textId="77777777" w:rsidR="00AB74B0" w:rsidRPr="008D7BE2" w:rsidRDefault="000D3457" w:rsidP="00AB74B0">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Entregado en plazo de 10 días hábiles de terminada la última acción </w:t>
            </w:r>
            <w:r w:rsidR="009B1B7A">
              <w:rPr>
                <w:rFonts w:ascii="Calibri" w:eastAsia="Calibri" w:hAnsi="Calibri" w:cs="Times New Roman"/>
                <w:sz w:val="20"/>
                <w:szCs w:val="20"/>
                <w:lang w:val="es-ES" w:eastAsia="es-ES"/>
              </w:rPr>
              <w:t>(Anexo 13)</w:t>
            </w:r>
          </w:p>
        </w:tc>
      </w:tr>
    </w:tbl>
    <w:p w14:paraId="26623B2B" w14:textId="77777777" w:rsidR="009B3237" w:rsidRDefault="000A1385" w:rsidP="009B3237">
      <w:pPr>
        <w:spacing w:line="240" w:lineRule="auto"/>
        <w:ind w:right="247"/>
        <w:jc w:val="both"/>
        <w:rPr>
          <w:rFonts w:ascii="Calibri" w:eastAsia="Calibri" w:hAnsi="Calibri" w:cs="Calibri"/>
          <w:sz w:val="20"/>
          <w:szCs w:val="32"/>
        </w:rPr>
      </w:pPr>
      <w:r w:rsidRPr="009B3237">
        <w:rPr>
          <w:rFonts w:ascii="Calibri" w:eastAsia="Calibri" w:hAnsi="Calibri" w:cs="Calibri"/>
          <w:sz w:val="20"/>
          <w:szCs w:val="32"/>
        </w:rPr>
        <w:t xml:space="preserve">Nota: Los plazos </w:t>
      </w:r>
      <w:r w:rsidR="009B3237">
        <w:rPr>
          <w:rFonts w:ascii="Calibri" w:eastAsia="Calibri" w:hAnsi="Calibri" w:cs="Calibri"/>
          <w:sz w:val="20"/>
          <w:szCs w:val="32"/>
        </w:rPr>
        <w:t xml:space="preserve">para el cumplimiento de entrega de reportes </w:t>
      </w:r>
      <w:r w:rsidRPr="009B3237">
        <w:rPr>
          <w:rFonts w:ascii="Calibri" w:eastAsia="Calibri" w:hAnsi="Calibri" w:cs="Calibri"/>
          <w:sz w:val="20"/>
          <w:szCs w:val="32"/>
        </w:rPr>
        <w:t>se consideran contados desde la notificación de las Res. Ex. SMA N.° 04/2017 y Res. Ex. SMA N.° 06/2018</w:t>
      </w:r>
      <w:r w:rsidR="009B3237">
        <w:rPr>
          <w:rFonts w:ascii="Calibri" w:eastAsia="Calibri" w:hAnsi="Calibri" w:cs="Calibri"/>
          <w:sz w:val="20"/>
          <w:szCs w:val="32"/>
        </w:rPr>
        <w:t>,</w:t>
      </w:r>
      <w:r w:rsidR="009B3237" w:rsidRPr="009B3237">
        <w:rPr>
          <w:rFonts w:ascii="Calibri" w:eastAsia="Calibri" w:hAnsi="Calibri" w:cs="Calibri"/>
          <w:sz w:val="20"/>
          <w:szCs w:val="32"/>
        </w:rPr>
        <w:t xml:space="preserve"> que conforma a procedimiento administrativo corresponde a 3 días </w:t>
      </w:r>
      <w:r w:rsidR="009B3237">
        <w:rPr>
          <w:rFonts w:ascii="Calibri" w:eastAsia="Calibri" w:hAnsi="Calibri" w:cs="Calibri"/>
          <w:sz w:val="20"/>
          <w:szCs w:val="32"/>
        </w:rPr>
        <w:t>después de</w:t>
      </w:r>
      <w:r w:rsidR="009B3237" w:rsidRPr="009B3237">
        <w:rPr>
          <w:rFonts w:ascii="Calibri" w:eastAsia="Calibri" w:hAnsi="Calibri" w:cs="Calibri"/>
          <w:sz w:val="20"/>
          <w:szCs w:val="32"/>
        </w:rPr>
        <w:t xml:space="preserve"> recibid</w:t>
      </w:r>
      <w:r w:rsidR="009B3237">
        <w:rPr>
          <w:rFonts w:ascii="Calibri" w:eastAsia="Calibri" w:hAnsi="Calibri" w:cs="Calibri"/>
          <w:sz w:val="20"/>
          <w:szCs w:val="32"/>
        </w:rPr>
        <w:t>o</w:t>
      </w:r>
      <w:r w:rsidR="009B3237" w:rsidRPr="009B3237">
        <w:rPr>
          <w:rFonts w:ascii="Calibri" w:eastAsia="Calibri" w:hAnsi="Calibri" w:cs="Calibri"/>
          <w:sz w:val="20"/>
          <w:szCs w:val="32"/>
        </w:rPr>
        <w:t xml:space="preserve"> </w:t>
      </w:r>
      <w:r w:rsidR="009B3237">
        <w:rPr>
          <w:rFonts w:ascii="Calibri" w:eastAsia="Calibri" w:hAnsi="Calibri" w:cs="Calibri"/>
          <w:sz w:val="20"/>
          <w:szCs w:val="32"/>
        </w:rPr>
        <w:t xml:space="preserve">el despacho </w:t>
      </w:r>
      <w:r w:rsidR="009B3237" w:rsidRPr="009B3237">
        <w:rPr>
          <w:rFonts w:ascii="Calibri" w:eastAsia="Calibri" w:hAnsi="Calibri" w:cs="Calibri"/>
          <w:sz w:val="20"/>
          <w:szCs w:val="32"/>
        </w:rPr>
        <w:t xml:space="preserve">en el </w:t>
      </w:r>
      <w:r w:rsidR="003A4820">
        <w:rPr>
          <w:rFonts w:ascii="Calibri" w:eastAsia="Calibri" w:hAnsi="Calibri" w:cs="Calibri"/>
          <w:sz w:val="20"/>
          <w:szCs w:val="32"/>
        </w:rPr>
        <w:t>c</w:t>
      </w:r>
      <w:r w:rsidR="009B3237" w:rsidRPr="009B3237">
        <w:rPr>
          <w:rFonts w:ascii="Calibri" w:eastAsia="Calibri" w:hAnsi="Calibri" w:cs="Calibri"/>
          <w:sz w:val="20"/>
          <w:szCs w:val="32"/>
        </w:rPr>
        <w:t xml:space="preserve">entro de </w:t>
      </w:r>
      <w:r w:rsidR="003A4820">
        <w:rPr>
          <w:rFonts w:ascii="Calibri" w:eastAsia="Calibri" w:hAnsi="Calibri" w:cs="Calibri"/>
          <w:sz w:val="20"/>
          <w:szCs w:val="32"/>
        </w:rPr>
        <w:t>d</w:t>
      </w:r>
      <w:r w:rsidR="009B3237" w:rsidRPr="009B3237">
        <w:rPr>
          <w:rFonts w:ascii="Calibri" w:eastAsia="Calibri" w:hAnsi="Calibri" w:cs="Calibri"/>
          <w:sz w:val="20"/>
          <w:szCs w:val="32"/>
        </w:rPr>
        <w:t>espachos de Correos</w:t>
      </w:r>
      <w:r w:rsidR="009B3237">
        <w:rPr>
          <w:rFonts w:ascii="Calibri" w:eastAsia="Calibri" w:hAnsi="Calibri" w:cs="Calibri"/>
          <w:sz w:val="20"/>
          <w:szCs w:val="32"/>
        </w:rPr>
        <w:t xml:space="preserve">, que para los efectos corresponde a los días </w:t>
      </w:r>
      <w:r w:rsidR="009B3237" w:rsidRPr="009B3237">
        <w:rPr>
          <w:rFonts w:ascii="Calibri" w:eastAsia="Calibri" w:hAnsi="Calibri" w:cs="Calibri"/>
          <w:sz w:val="20"/>
          <w:szCs w:val="32"/>
        </w:rPr>
        <w:t>26-01-2017 y 17-04-2018 respectivamente.</w:t>
      </w:r>
      <w:bookmarkStart w:id="39" w:name="_Toc382381121"/>
      <w:bookmarkStart w:id="40" w:name="_Toc391299717"/>
      <w:bookmarkStart w:id="41" w:name="_Toc454880337"/>
      <w:bookmarkStart w:id="42" w:name="_Toc390777030"/>
      <w:bookmarkStart w:id="43" w:name="_Toc449085419"/>
    </w:p>
    <w:p w14:paraId="2184973F" w14:textId="77777777" w:rsidR="008D7BE2" w:rsidRDefault="008D7BE2" w:rsidP="008D7BE2">
      <w:pPr>
        <w:pStyle w:val="Ttulo1"/>
      </w:pPr>
      <w:bookmarkStart w:id="44" w:name="_Toc522787980"/>
      <w:r w:rsidRPr="008D7BE2">
        <w:lastRenderedPageBreak/>
        <w:t>EVALUACIÓN DEL PLAN DE ACCIONES Y METAS CONTENIDO EN EL PROGRAMA DE CUMPLIMIENTO</w:t>
      </w:r>
      <w:bookmarkEnd w:id="39"/>
      <w:bookmarkEnd w:id="40"/>
      <w:r w:rsidRPr="008D7BE2">
        <w:t>.</w:t>
      </w:r>
      <w:bookmarkEnd w:id="41"/>
      <w:bookmarkEnd w:id="44"/>
    </w:p>
    <w:p w14:paraId="76AB0F52" w14:textId="77777777" w:rsidR="008A0EAC" w:rsidRPr="008A0EAC" w:rsidRDefault="008A0EAC" w:rsidP="008A0EAC">
      <w:pPr>
        <w:pStyle w:val="Listaconnmeros"/>
        <w:numPr>
          <w:ilvl w:val="0"/>
          <w:numId w:val="0"/>
        </w:numPr>
        <w:ind w:left="360"/>
      </w:pPr>
    </w:p>
    <w:tbl>
      <w:tblPr>
        <w:tblStyle w:val="Tablaconcuadrcula1"/>
        <w:tblW w:w="5000" w:type="pct"/>
        <w:tblLook w:val="04A0" w:firstRow="1" w:lastRow="0" w:firstColumn="1" w:lastColumn="0" w:noHBand="0" w:noVBand="1"/>
      </w:tblPr>
      <w:tblGrid>
        <w:gridCol w:w="521"/>
        <w:gridCol w:w="2875"/>
        <w:gridCol w:w="1562"/>
        <w:gridCol w:w="1557"/>
        <w:gridCol w:w="3686"/>
        <w:gridCol w:w="3361"/>
      </w:tblGrid>
      <w:tr w:rsidR="008D7BE2" w:rsidRPr="008D7BE2" w14:paraId="5897D0AE" w14:textId="77777777" w:rsidTr="00E114D1">
        <w:trPr>
          <w:trHeight w:val="524"/>
          <w:tblHeader/>
        </w:trPr>
        <w:tc>
          <w:tcPr>
            <w:tcW w:w="5000" w:type="pct"/>
            <w:gridSpan w:val="6"/>
            <w:shd w:val="clear" w:color="auto" w:fill="D9D9D9" w:themeFill="background1" w:themeFillShade="D9"/>
            <w:vAlign w:val="center"/>
          </w:tcPr>
          <w:bookmarkEnd w:id="42"/>
          <w:bookmarkEnd w:id="43"/>
          <w:p w14:paraId="1B77A8EA" w14:textId="77777777" w:rsidR="008D7BE2" w:rsidRPr="00A35114" w:rsidRDefault="000E6608" w:rsidP="00A35114">
            <w:pPr>
              <w:rPr>
                <w:b/>
              </w:rPr>
            </w:pPr>
            <w:r>
              <w:rPr>
                <w:b/>
              </w:rPr>
              <w:t>Hechos, actos y omisiones que constituyen la infracción</w:t>
            </w:r>
            <w:r w:rsidR="008D7BE2" w:rsidRPr="008D7BE2">
              <w:rPr>
                <w:b/>
              </w:rPr>
              <w:t>:</w:t>
            </w:r>
            <w:r>
              <w:t xml:space="preserve"> </w:t>
            </w:r>
            <w:r w:rsidR="00562222">
              <w:t>No implementación de barrera arbórea en el sector de La Laguna para mitigar impacto de ruido.</w:t>
            </w:r>
          </w:p>
        </w:tc>
      </w:tr>
      <w:tr w:rsidR="000E6608" w:rsidRPr="008D7BE2" w14:paraId="12E6D01D" w14:textId="77777777" w:rsidTr="00F47AC8">
        <w:trPr>
          <w:trHeight w:val="391"/>
          <w:tblHeader/>
        </w:trPr>
        <w:tc>
          <w:tcPr>
            <w:tcW w:w="5000" w:type="pct"/>
            <w:gridSpan w:val="6"/>
            <w:shd w:val="clear" w:color="auto" w:fill="D9D9D9" w:themeFill="background1" w:themeFillShade="D9"/>
            <w:vAlign w:val="center"/>
          </w:tcPr>
          <w:p w14:paraId="532D7B7A" w14:textId="77777777" w:rsidR="00981EAB" w:rsidRPr="00A35114" w:rsidRDefault="000E6608" w:rsidP="00305772">
            <w:pPr>
              <w:jc w:val="both"/>
              <w:rPr>
                <w:color w:val="000000" w:themeColor="text1"/>
              </w:rPr>
            </w:pPr>
            <w:r>
              <w:rPr>
                <w:b/>
              </w:rPr>
              <w:t>Normativa pertinente:</w:t>
            </w:r>
            <w:r w:rsidR="00721EA6">
              <w:rPr>
                <w:b/>
              </w:rPr>
              <w:t xml:space="preserve"> </w:t>
            </w:r>
            <w:r w:rsidR="00305772" w:rsidRPr="00305772">
              <w:rPr>
                <w:color w:val="000000" w:themeColor="text1"/>
              </w:rPr>
              <w:t>"RCA 485/1996, Considerando 3.8</w:t>
            </w:r>
            <w:r w:rsidR="00305772">
              <w:rPr>
                <w:color w:val="000000" w:themeColor="text1"/>
              </w:rPr>
              <w:t xml:space="preserve"> </w:t>
            </w:r>
            <w:r w:rsidR="00305772" w:rsidRPr="00305772">
              <w:rPr>
                <w:color w:val="000000" w:themeColor="text1"/>
              </w:rPr>
              <w:t>“En relación al Plan de Mitigación respecto al parámetro de ruido, cuyo efecto se reflejará por el aumento de la frecuencia del número de vehículos que transiten por la ruta J-25, Cementos Bío-Bío instalará barreras arbóreas en el sector de La Laguna, para mitigar dicho impacto”.</w:t>
            </w:r>
            <w:r w:rsidR="00305772" w:rsidRPr="00305772">
              <w:rPr>
                <w:color w:val="000000" w:themeColor="text1"/>
              </w:rPr>
              <w:tab/>
            </w:r>
            <w:r w:rsidR="00305772" w:rsidRPr="00305772">
              <w:rPr>
                <w:color w:val="000000" w:themeColor="text1"/>
              </w:rPr>
              <w:tab/>
            </w:r>
            <w:r w:rsidR="00305772" w:rsidRPr="00305772">
              <w:rPr>
                <w:color w:val="000000" w:themeColor="text1"/>
              </w:rPr>
              <w:tab/>
            </w:r>
            <w:r w:rsidR="00305772" w:rsidRPr="00305772">
              <w:rPr>
                <w:color w:val="000000" w:themeColor="text1"/>
              </w:rPr>
              <w:tab/>
            </w:r>
            <w:r w:rsidR="00305772" w:rsidRPr="00305772">
              <w:rPr>
                <w:color w:val="000000" w:themeColor="text1"/>
              </w:rPr>
              <w:tab/>
            </w:r>
          </w:p>
        </w:tc>
      </w:tr>
      <w:tr w:rsidR="008D7BE2" w:rsidRPr="008D7BE2" w14:paraId="68374098" w14:textId="77777777" w:rsidTr="00F47AC8">
        <w:trPr>
          <w:trHeight w:val="455"/>
          <w:tblHeader/>
        </w:trPr>
        <w:tc>
          <w:tcPr>
            <w:tcW w:w="5000" w:type="pct"/>
            <w:gridSpan w:val="6"/>
            <w:shd w:val="clear" w:color="auto" w:fill="D9D9D9" w:themeFill="background1" w:themeFillShade="D9"/>
            <w:vAlign w:val="center"/>
          </w:tcPr>
          <w:p w14:paraId="3BCAA561" w14:textId="77777777" w:rsidR="008D7BE2" w:rsidRPr="00721EA6" w:rsidRDefault="00721EA6" w:rsidP="008D7BE2">
            <w:pPr>
              <w:rPr>
                <w:b/>
                <w:lang w:val="es-CL"/>
              </w:rPr>
            </w:pPr>
            <w:r>
              <w:rPr>
                <w:b/>
                <w:lang w:val="es-CL"/>
              </w:rPr>
              <w:t xml:space="preserve">Descripción de los efectos producidos por la infracción: </w:t>
            </w:r>
            <w:r w:rsidR="00A35114" w:rsidRPr="00B91503">
              <w:rPr>
                <w:lang w:val="es-CL"/>
              </w:rPr>
              <w:t>A la fecha no se han detectado efectos negativos derivados de la infracción.</w:t>
            </w:r>
          </w:p>
        </w:tc>
      </w:tr>
      <w:tr w:rsidR="00305772" w:rsidRPr="008D7BE2" w14:paraId="69C708EE" w14:textId="77777777" w:rsidTr="00F47AC8">
        <w:trPr>
          <w:tblHeader/>
        </w:trPr>
        <w:tc>
          <w:tcPr>
            <w:tcW w:w="192" w:type="pct"/>
            <w:shd w:val="clear" w:color="auto" w:fill="D9D9D9" w:themeFill="background1" w:themeFillShade="D9"/>
          </w:tcPr>
          <w:p w14:paraId="2AB5F690" w14:textId="77777777" w:rsidR="00305772" w:rsidRPr="008D7BE2" w:rsidRDefault="00305772" w:rsidP="008D7BE2">
            <w:pPr>
              <w:jc w:val="center"/>
              <w:rPr>
                <w:b/>
              </w:rPr>
            </w:pPr>
            <w:r>
              <w:rPr>
                <w:b/>
              </w:rPr>
              <w:t xml:space="preserve">N° </w:t>
            </w:r>
          </w:p>
        </w:tc>
        <w:tc>
          <w:tcPr>
            <w:tcW w:w="1060" w:type="pct"/>
            <w:shd w:val="clear" w:color="auto" w:fill="D9D9D9" w:themeFill="background1" w:themeFillShade="D9"/>
            <w:vAlign w:val="center"/>
          </w:tcPr>
          <w:p w14:paraId="21C0C902" w14:textId="77777777" w:rsidR="00305772" w:rsidRPr="008D7BE2" w:rsidRDefault="00305772" w:rsidP="008D7BE2">
            <w:pPr>
              <w:jc w:val="center"/>
              <w:rPr>
                <w:b/>
              </w:rPr>
            </w:pPr>
            <w:r w:rsidRPr="008D7BE2">
              <w:rPr>
                <w:b/>
              </w:rPr>
              <w:t>Acción</w:t>
            </w:r>
          </w:p>
        </w:tc>
        <w:tc>
          <w:tcPr>
            <w:tcW w:w="576" w:type="pct"/>
            <w:shd w:val="clear" w:color="auto" w:fill="D9D9D9" w:themeFill="background1" w:themeFillShade="D9"/>
            <w:vAlign w:val="center"/>
          </w:tcPr>
          <w:p w14:paraId="7BEC0B45" w14:textId="77777777" w:rsidR="00305772" w:rsidRPr="00EA1096" w:rsidRDefault="00305772" w:rsidP="008D7BE2">
            <w:pPr>
              <w:jc w:val="center"/>
              <w:rPr>
                <w:b/>
              </w:rPr>
            </w:pPr>
            <w:r w:rsidRPr="00843BF5">
              <w:rPr>
                <w:b/>
              </w:rPr>
              <w:t>Plazo de ejecución</w:t>
            </w:r>
          </w:p>
        </w:tc>
        <w:tc>
          <w:tcPr>
            <w:tcW w:w="574" w:type="pct"/>
            <w:shd w:val="clear" w:color="auto" w:fill="D9D9D9" w:themeFill="background1" w:themeFillShade="D9"/>
            <w:vAlign w:val="center"/>
          </w:tcPr>
          <w:p w14:paraId="29794317" w14:textId="77777777" w:rsidR="00305772" w:rsidRPr="008D7BE2" w:rsidRDefault="00305772" w:rsidP="008D7BE2">
            <w:pPr>
              <w:jc w:val="center"/>
              <w:rPr>
                <w:b/>
              </w:rPr>
            </w:pPr>
            <w:r>
              <w:rPr>
                <w:b/>
              </w:rPr>
              <w:t>Indicador de cumplimiento</w:t>
            </w:r>
          </w:p>
        </w:tc>
        <w:tc>
          <w:tcPr>
            <w:tcW w:w="1359" w:type="pct"/>
            <w:shd w:val="clear" w:color="auto" w:fill="D9D9D9" w:themeFill="background1" w:themeFillShade="D9"/>
            <w:vAlign w:val="center"/>
          </w:tcPr>
          <w:p w14:paraId="2C0F87EC" w14:textId="77777777" w:rsidR="00305772" w:rsidRPr="008D7BE2" w:rsidRDefault="00305772" w:rsidP="008D7BE2">
            <w:pPr>
              <w:jc w:val="center"/>
              <w:rPr>
                <w:b/>
              </w:rPr>
            </w:pPr>
            <w:r w:rsidRPr="008D7BE2">
              <w:rPr>
                <w:b/>
              </w:rPr>
              <w:t>Medios de verificación</w:t>
            </w:r>
          </w:p>
        </w:tc>
        <w:tc>
          <w:tcPr>
            <w:tcW w:w="1239" w:type="pct"/>
            <w:shd w:val="clear" w:color="auto" w:fill="D9D9D9" w:themeFill="background1" w:themeFillShade="D9"/>
            <w:vAlign w:val="center"/>
          </w:tcPr>
          <w:p w14:paraId="6ADE35E9" w14:textId="77777777" w:rsidR="00305772" w:rsidRPr="008D7BE2" w:rsidRDefault="00305772" w:rsidP="008D7BE2">
            <w:pPr>
              <w:jc w:val="center"/>
              <w:rPr>
                <w:b/>
              </w:rPr>
            </w:pPr>
            <w:r w:rsidRPr="008D7BE2">
              <w:rPr>
                <w:b/>
              </w:rPr>
              <w:t>Resultados de la Fiscalización</w:t>
            </w:r>
          </w:p>
        </w:tc>
      </w:tr>
      <w:tr w:rsidR="00305772" w:rsidRPr="008D7BE2" w14:paraId="0F26E199" w14:textId="77777777" w:rsidTr="00305772">
        <w:trPr>
          <w:trHeight w:val="556"/>
        </w:trPr>
        <w:tc>
          <w:tcPr>
            <w:tcW w:w="192" w:type="pct"/>
          </w:tcPr>
          <w:p w14:paraId="13AE71D9" w14:textId="77777777" w:rsidR="00305772" w:rsidRPr="008D7BE2" w:rsidRDefault="00305772" w:rsidP="0033754B">
            <w:pPr>
              <w:jc w:val="center"/>
            </w:pPr>
            <w:r>
              <w:t>1.1.</w:t>
            </w:r>
          </w:p>
        </w:tc>
        <w:tc>
          <w:tcPr>
            <w:tcW w:w="1060" w:type="pct"/>
          </w:tcPr>
          <w:p w14:paraId="26524E14" w14:textId="77777777" w:rsidR="003C2C5B" w:rsidRDefault="00305772" w:rsidP="0033754B">
            <w:pPr>
              <w:jc w:val="center"/>
            </w:pPr>
            <w:r w:rsidRPr="0033754B">
              <w:t>Implementación de barre</w:t>
            </w:r>
            <w:r>
              <w:t>ra</w:t>
            </w:r>
            <w:r w:rsidRPr="0033754B">
              <w:t xml:space="preserve"> arbórea en el sector de </w:t>
            </w:r>
            <w:r>
              <w:t>L</w:t>
            </w:r>
            <w:r w:rsidRPr="0033754B">
              <w:t xml:space="preserve">a </w:t>
            </w:r>
            <w:r>
              <w:t>L</w:t>
            </w:r>
            <w:r w:rsidRPr="0033754B">
              <w:t>aguna.</w:t>
            </w:r>
          </w:p>
          <w:p w14:paraId="3E8A0A3E" w14:textId="77777777" w:rsidR="003C2C5B" w:rsidRPr="003C2C5B" w:rsidRDefault="003C2C5B" w:rsidP="003C2C5B"/>
          <w:p w14:paraId="50B7B01C" w14:textId="77777777" w:rsidR="003C2C5B" w:rsidRPr="003C2C5B" w:rsidRDefault="003C2C5B" w:rsidP="003C2C5B"/>
          <w:p w14:paraId="31EBF5DE" w14:textId="77777777" w:rsidR="003C2C5B" w:rsidRDefault="003C2C5B" w:rsidP="003C2C5B"/>
          <w:p w14:paraId="44441B5E" w14:textId="77777777" w:rsidR="003C2C5B" w:rsidRDefault="003C2C5B" w:rsidP="003C2C5B"/>
          <w:p w14:paraId="03DAB733" w14:textId="77777777" w:rsidR="003C2C5B" w:rsidRDefault="003C2C5B" w:rsidP="003C2C5B"/>
          <w:p w14:paraId="78B2CF07" w14:textId="77777777" w:rsidR="00305772" w:rsidRPr="003C2C5B" w:rsidRDefault="00305772" w:rsidP="003C2C5B">
            <w:pPr>
              <w:jc w:val="right"/>
            </w:pPr>
          </w:p>
        </w:tc>
        <w:tc>
          <w:tcPr>
            <w:tcW w:w="576" w:type="pct"/>
          </w:tcPr>
          <w:p w14:paraId="7EBD45E3" w14:textId="77777777" w:rsidR="00305772" w:rsidRPr="008D7BE2" w:rsidRDefault="00305772" w:rsidP="00A35114">
            <w:pPr>
              <w:jc w:val="center"/>
            </w:pPr>
            <w:r>
              <w:t>Para el levantamiento de información, 2 meses, para la plantación de la barrera, 12 meses.</w:t>
            </w:r>
          </w:p>
        </w:tc>
        <w:tc>
          <w:tcPr>
            <w:tcW w:w="574" w:type="pct"/>
          </w:tcPr>
          <w:p w14:paraId="3E2F0987" w14:textId="77777777" w:rsidR="00305772" w:rsidRPr="008D7BE2" w:rsidRDefault="00305772" w:rsidP="00111695">
            <w:pPr>
              <w:jc w:val="center"/>
            </w:pPr>
            <w:r>
              <w:t>Informe de levantamiento y posteriormente, barrera arbórea plantada</w:t>
            </w:r>
          </w:p>
        </w:tc>
        <w:tc>
          <w:tcPr>
            <w:tcW w:w="1359" w:type="pct"/>
          </w:tcPr>
          <w:p w14:paraId="2D8D67D2" w14:textId="77777777" w:rsidR="00305772" w:rsidRDefault="00305772" w:rsidP="00305772">
            <w:pPr>
              <w:jc w:val="center"/>
            </w:pPr>
            <w:r>
              <w:t xml:space="preserve">Informe a la SMA del Informe del levantamiento, que se entregará 5 días hábiles después de finalizada la actividad desarrollada dentro de los 60 días hábiles, contados desde la aprobación del PDC, junto al curriculum de la empresa y profesional asesor. </w:t>
            </w:r>
          </w:p>
          <w:p w14:paraId="24D4ACB9" w14:textId="77777777" w:rsidR="00305772" w:rsidRDefault="00305772" w:rsidP="00305772">
            <w:pPr>
              <w:jc w:val="center"/>
            </w:pPr>
          </w:p>
          <w:p w14:paraId="0DF2E8FC" w14:textId="77777777" w:rsidR="00305772" w:rsidRDefault="00305772" w:rsidP="00305772">
            <w:pPr>
              <w:jc w:val="center"/>
            </w:pPr>
            <w:r>
              <w:t>Informe cada dos meses del avance de plantación de barrera arbórea, que se entregará a la SMA 5 días hábiles después de cumplido cada bimestre, hasta terminar esta actividad.</w:t>
            </w:r>
          </w:p>
          <w:p w14:paraId="3AE0D2BB" w14:textId="77777777" w:rsidR="00305772" w:rsidRDefault="00305772" w:rsidP="00305772">
            <w:pPr>
              <w:jc w:val="center"/>
            </w:pPr>
          </w:p>
          <w:p w14:paraId="5E0118D6" w14:textId="77777777" w:rsidR="00305772" w:rsidRDefault="00305772" w:rsidP="00305772">
            <w:pPr>
              <w:jc w:val="center"/>
            </w:pPr>
            <w:r>
              <w:t>Los informes incluirán registros fotográficos fechados y georreferenciados (coordenadas UTM, Datum WGS 84), de los avances de la actividad, además de las facturas y/o guías de despacho que acrediten los gastos realizados e informe del Ingeniero Forestal a cargo del trabajo con detalle de las labores realizadas."</w:t>
            </w:r>
          </w:p>
          <w:p w14:paraId="6B22BFD4" w14:textId="77777777" w:rsidR="00305772" w:rsidRDefault="00305772" w:rsidP="00305772">
            <w:pPr>
              <w:jc w:val="center"/>
            </w:pPr>
          </w:p>
          <w:p w14:paraId="2F260C0C" w14:textId="77777777" w:rsidR="00305772" w:rsidRPr="008D7BE2" w:rsidRDefault="00305772" w:rsidP="00305772">
            <w:pPr>
              <w:jc w:val="center"/>
            </w:pPr>
            <w:r>
              <w:t>Reporte Final</w:t>
            </w:r>
          </w:p>
        </w:tc>
        <w:tc>
          <w:tcPr>
            <w:tcW w:w="1239" w:type="pct"/>
          </w:tcPr>
          <w:p w14:paraId="61A8EEB7" w14:textId="77777777" w:rsidR="00305772" w:rsidRPr="00C65C52" w:rsidRDefault="00305772" w:rsidP="00C65C52">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w:t>
            </w:r>
          </w:p>
          <w:p w14:paraId="28DAD1D3" w14:textId="77777777" w:rsidR="00305772" w:rsidRPr="00C65C52" w:rsidRDefault="00305772" w:rsidP="00CF7A81">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727191023"/>
                <w14:checkbox>
                  <w14:checked w14:val="1"/>
                  <w14:checkedState w14:val="2612" w14:font="MS Gothic"/>
                  <w14:uncheckedState w14:val="2610" w14:font="MS Gothic"/>
                </w14:checkbox>
              </w:sdtPr>
              <w:sdtContent>
                <w:r w:rsidR="003C2C5B">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889489844"/>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1492405882"/>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6DB06258" w14:textId="77777777" w:rsidR="00305772" w:rsidRPr="00C65C52" w:rsidRDefault="00305772" w:rsidP="00C65C52">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22B9A9E1" w14:textId="77777777" w:rsidR="00305772" w:rsidRPr="00C65C52" w:rsidRDefault="00305772" w:rsidP="00C65C52">
            <w:pPr>
              <w:spacing w:after="160" w:line="259" w:lineRule="auto"/>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827138568"/>
                <w14:checkbox>
                  <w14:checked w14:val="1"/>
                  <w14:checkedState w14:val="2612" w14:font="MS Gothic"/>
                  <w14:uncheckedState w14:val="2610" w14:font="MS Gothic"/>
                </w14:checkbox>
              </w:sdtPr>
              <w:sdtContent>
                <w:r w:rsidR="003C2C5B">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806547981"/>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47B6E365" w14:textId="77777777" w:rsidR="00305772" w:rsidRDefault="00B33251" w:rsidP="00C65C52">
            <w:pPr>
              <w:spacing w:after="160" w:line="259" w:lineRule="auto"/>
              <w:jc w:val="both"/>
              <w:rPr>
                <w:rFonts w:asciiTheme="minorHAnsi" w:eastAsiaTheme="minorHAnsi" w:hAnsiTheme="minorHAnsi" w:cstheme="minorBidi"/>
                <w:szCs w:val="22"/>
                <w:lang w:val="es-CL" w:eastAsia="en-US"/>
              </w:rPr>
            </w:pPr>
            <w:r w:rsidRPr="008B2EF9">
              <w:rPr>
                <w:rFonts w:asciiTheme="minorHAnsi" w:eastAsiaTheme="minorHAnsi" w:hAnsiTheme="minorHAnsi" w:cstheme="minorBidi"/>
                <w:szCs w:val="22"/>
                <w:lang w:val="es-CL" w:eastAsia="en-US"/>
              </w:rPr>
              <w:t>En Reporte</w:t>
            </w:r>
            <w:r w:rsidR="008B2EF9" w:rsidRPr="008B2EF9">
              <w:rPr>
                <w:rFonts w:asciiTheme="minorHAnsi" w:eastAsiaTheme="minorHAnsi" w:hAnsiTheme="minorHAnsi" w:cstheme="minorBidi"/>
                <w:szCs w:val="22"/>
                <w:lang w:val="es-CL" w:eastAsia="en-US"/>
              </w:rPr>
              <w:t xml:space="preserve"> 1 el titular remite informe con aspectos generales asociados a la implementación de la barrera</w:t>
            </w:r>
            <w:r w:rsidR="000D3457">
              <w:rPr>
                <w:rFonts w:asciiTheme="minorHAnsi" w:eastAsiaTheme="minorHAnsi" w:hAnsiTheme="minorHAnsi" w:cstheme="minorBidi"/>
                <w:szCs w:val="22"/>
                <w:lang w:val="es-CL" w:eastAsia="en-US"/>
              </w:rPr>
              <w:t xml:space="preserve"> arbórea.</w:t>
            </w:r>
          </w:p>
          <w:p w14:paraId="4E3E7E8B" w14:textId="77777777" w:rsidR="002041E4" w:rsidRDefault="006666C1" w:rsidP="00047502">
            <w:pPr>
              <w:spacing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Con fecha 27-04-201</w:t>
            </w:r>
            <w:r w:rsidR="003D59A2">
              <w:rPr>
                <w:rFonts w:asciiTheme="minorHAnsi" w:eastAsiaTheme="minorHAnsi" w:hAnsiTheme="minorHAnsi" w:cstheme="minorBidi"/>
                <w:szCs w:val="22"/>
                <w:lang w:val="es-CL" w:eastAsia="en-US"/>
              </w:rPr>
              <w:t>7</w:t>
            </w:r>
            <w:r>
              <w:rPr>
                <w:rFonts w:asciiTheme="minorHAnsi" w:eastAsiaTheme="minorHAnsi" w:hAnsiTheme="minorHAnsi" w:cstheme="minorBidi"/>
                <w:szCs w:val="22"/>
                <w:lang w:val="es-CL" w:eastAsia="en-US"/>
              </w:rPr>
              <w:t xml:space="preserve"> s</w:t>
            </w:r>
            <w:r w:rsidR="002041E4">
              <w:rPr>
                <w:rFonts w:asciiTheme="minorHAnsi" w:eastAsiaTheme="minorHAnsi" w:hAnsiTheme="minorHAnsi" w:cstheme="minorBidi"/>
                <w:szCs w:val="22"/>
                <w:lang w:val="es-CL" w:eastAsia="en-US"/>
              </w:rPr>
              <w:t xml:space="preserve">e presentó </w:t>
            </w:r>
            <w:r w:rsidR="00AF6C78">
              <w:rPr>
                <w:rFonts w:asciiTheme="minorHAnsi" w:eastAsiaTheme="minorHAnsi" w:hAnsiTheme="minorHAnsi" w:cstheme="minorBidi"/>
                <w:szCs w:val="22"/>
                <w:lang w:val="es-CL" w:eastAsia="en-US"/>
              </w:rPr>
              <w:t xml:space="preserve">en plazo el </w:t>
            </w:r>
            <w:r w:rsidR="002041E4">
              <w:rPr>
                <w:rFonts w:asciiTheme="minorHAnsi" w:eastAsiaTheme="minorHAnsi" w:hAnsiTheme="minorHAnsi" w:cstheme="minorBidi"/>
                <w:szCs w:val="22"/>
                <w:lang w:val="es-CL" w:eastAsia="en-US"/>
              </w:rPr>
              <w:t>Reporte de la Acción 1.1.</w:t>
            </w:r>
            <w:r w:rsidR="00AF6C78">
              <w:rPr>
                <w:rFonts w:asciiTheme="minorHAnsi" w:eastAsiaTheme="minorHAnsi" w:hAnsiTheme="minorHAnsi" w:cstheme="minorBidi"/>
                <w:szCs w:val="22"/>
                <w:lang w:val="es-CL" w:eastAsia="en-US"/>
              </w:rPr>
              <w:t>,</w:t>
            </w:r>
            <w:r>
              <w:rPr>
                <w:rFonts w:asciiTheme="minorHAnsi" w:eastAsiaTheme="minorHAnsi" w:hAnsiTheme="minorHAnsi" w:cstheme="minorBidi"/>
                <w:szCs w:val="22"/>
                <w:lang w:val="es-CL" w:eastAsia="en-US"/>
              </w:rPr>
              <w:t xml:space="preserve"> correspondiente al levantamiento de información comprometido por el titular en el PdC.</w:t>
            </w:r>
            <w:r w:rsidR="00213C7D">
              <w:rPr>
                <w:rFonts w:asciiTheme="minorHAnsi" w:eastAsiaTheme="minorHAnsi" w:hAnsiTheme="minorHAnsi" w:cstheme="minorBidi"/>
                <w:szCs w:val="22"/>
                <w:lang w:val="es-CL" w:eastAsia="en-US"/>
              </w:rPr>
              <w:t xml:space="preserve"> El reporte incluye estudio de flora, planos generales,</w:t>
            </w:r>
            <w:r w:rsidR="00F15411">
              <w:rPr>
                <w:rFonts w:asciiTheme="minorHAnsi" w:eastAsiaTheme="minorHAnsi" w:hAnsiTheme="minorHAnsi" w:cstheme="minorBidi"/>
                <w:szCs w:val="22"/>
                <w:lang w:val="es-CL" w:eastAsia="en-US"/>
              </w:rPr>
              <w:t xml:space="preserve"> detalle de ejemplares,</w:t>
            </w:r>
            <w:r w:rsidR="00213C7D">
              <w:rPr>
                <w:rFonts w:asciiTheme="minorHAnsi" w:eastAsiaTheme="minorHAnsi" w:hAnsiTheme="minorHAnsi" w:cstheme="minorBidi"/>
                <w:szCs w:val="22"/>
                <w:lang w:val="es-CL" w:eastAsia="en-US"/>
              </w:rPr>
              <w:t xml:space="preserve"> </w:t>
            </w:r>
            <w:r w:rsidR="00F15411">
              <w:rPr>
                <w:rFonts w:asciiTheme="minorHAnsi" w:eastAsiaTheme="minorHAnsi" w:hAnsiTheme="minorHAnsi" w:cstheme="minorBidi"/>
                <w:szCs w:val="22"/>
                <w:lang w:val="es-CL" w:eastAsia="en-US"/>
              </w:rPr>
              <w:t xml:space="preserve">fichas de especies consideradas, </w:t>
            </w:r>
            <w:r w:rsidR="00213C7D">
              <w:rPr>
                <w:rFonts w:asciiTheme="minorHAnsi" w:eastAsiaTheme="minorHAnsi" w:hAnsiTheme="minorHAnsi" w:cstheme="minorBidi"/>
                <w:szCs w:val="22"/>
                <w:lang w:val="es-CL" w:eastAsia="en-US"/>
              </w:rPr>
              <w:t xml:space="preserve">fotografías, </w:t>
            </w:r>
            <w:r w:rsidR="008D0A20">
              <w:rPr>
                <w:rFonts w:asciiTheme="minorHAnsi" w:eastAsiaTheme="minorHAnsi" w:hAnsiTheme="minorHAnsi" w:cstheme="minorBidi"/>
                <w:szCs w:val="22"/>
                <w:lang w:val="es-CL" w:eastAsia="en-US"/>
              </w:rPr>
              <w:t>c</w:t>
            </w:r>
            <w:r w:rsidR="002E568A">
              <w:rPr>
                <w:rFonts w:asciiTheme="minorHAnsi" w:eastAsiaTheme="minorHAnsi" w:hAnsiTheme="minorHAnsi" w:cstheme="minorBidi"/>
                <w:szCs w:val="22"/>
                <w:lang w:val="es-CL" w:eastAsia="en-US"/>
              </w:rPr>
              <w:t>urrículo</w:t>
            </w:r>
            <w:r w:rsidR="00213C7D">
              <w:rPr>
                <w:rFonts w:asciiTheme="minorHAnsi" w:eastAsiaTheme="minorHAnsi" w:hAnsiTheme="minorHAnsi" w:cstheme="minorBidi"/>
                <w:szCs w:val="22"/>
                <w:lang w:val="es-CL" w:eastAsia="en-US"/>
              </w:rPr>
              <w:t xml:space="preserve"> de especialistas </w:t>
            </w:r>
            <w:r w:rsidR="002E568A">
              <w:rPr>
                <w:rFonts w:asciiTheme="minorHAnsi" w:eastAsiaTheme="minorHAnsi" w:hAnsiTheme="minorHAnsi" w:cstheme="minorBidi"/>
                <w:szCs w:val="22"/>
                <w:lang w:val="es-CL" w:eastAsia="en-US"/>
              </w:rPr>
              <w:t>de especialistas con más de 5 años de experiencia incluido</w:t>
            </w:r>
            <w:r w:rsidR="00F15411">
              <w:rPr>
                <w:rFonts w:asciiTheme="minorHAnsi" w:eastAsiaTheme="minorHAnsi" w:hAnsiTheme="minorHAnsi" w:cstheme="minorBidi"/>
                <w:szCs w:val="22"/>
                <w:lang w:val="es-CL" w:eastAsia="en-US"/>
              </w:rPr>
              <w:t>s proyectos evaluados</w:t>
            </w:r>
            <w:r w:rsidR="002E568A">
              <w:rPr>
                <w:rFonts w:asciiTheme="minorHAnsi" w:eastAsiaTheme="minorHAnsi" w:hAnsiTheme="minorHAnsi" w:cstheme="minorBidi"/>
                <w:szCs w:val="22"/>
                <w:lang w:val="es-CL" w:eastAsia="en-US"/>
              </w:rPr>
              <w:t xml:space="preserve"> en e</w:t>
            </w:r>
            <w:r w:rsidR="00F15411">
              <w:rPr>
                <w:rFonts w:asciiTheme="minorHAnsi" w:eastAsiaTheme="minorHAnsi" w:hAnsiTheme="minorHAnsi" w:cstheme="minorBidi"/>
                <w:szCs w:val="22"/>
                <w:lang w:val="es-CL" w:eastAsia="en-US"/>
              </w:rPr>
              <w:t>l SEIA</w:t>
            </w:r>
            <w:r w:rsidR="008D0A20">
              <w:rPr>
                <w:rFonts w:asciiTheme="minorHAnsi" w:eastAsiaTheme="minorHAnsi" w:hAnsiTheme="minorHAnsi" w:cstheme="minorBidi"/>
                <w:szCs w:val="22"/>
                <w:lang w:val="es-CL" w:eastAsia="en-US"/>
              </w:rPr>
              <w:t xml:space="preserve"> (sin perjuicio que </w:t>
            </w:r>
            <w:r w:rsidR="008D0A20">
              <w:rPr>
                <w:rFonts w:asciiTheme="minorHAnsi" w:eastAsiaTheme="minorHAnsi" w:hAnsiTheme="minorHAnsi" w:cstheme="minorBidi"/>
                <w:szCs w:val="22"/>
                <w:lang w:val="es-CL" w:eastAsia="en-US"/>
              </w:rPr>
              <w:lastRenderedPageBreak/>
              <w:t>no corresponde a una empresa forestal sino servicios de especialistas)</w:t>
            </w:r>
            <w:r w:rsidR="00F15411">
              <w:rPr>
                <w:rFonts w:asciiTheme="minorHAnsi" w:eastAsiaTheme="minorHAnsi" w:hAnsiTheme="minorHAnsi" w:cstheme="minorBidi"/>
                <w:szCs w:val="22"/>
                <w:lang w:val="es-CL" w:eastAsia="en-US"/>
              </w:rPr>
              <w:t>, rendiciones de gastos y planos de arborización proyectada</w:t>
            </w:r>
            <w:r w:rsidR="008D0A20">
              <w:rPr>
                <w:rFonts w:asciiTheme="minorHAnsi" w:eastAsiaTheme="minorHAnsi" w:hAnsiTheme="minorHAnsi" w:cstheme="minorBidi"/>
                <w:szCs w:val="22"/>
                <w:lang w:val="es-CL" w:eastAsia="en-US"/>
              </w:rPr>
              <w:t>.  El levantamiento plantea una arborización del 63 % del total, ya que según plantea 3 % del total ya posee plantación en el área y 33% que corresponde a entradas de casa, infraestructura y otros que impiden la implementación de la barrera.</w:t>
            </w:r>
          </w:p>
          <w:p w14:paraId="4E898711" w14:textId="77777777" w:rsidR="008D0A20" w:rsidRDefault="008D0A20" w:rsidP="00047502">
            <w:pPr>
              <w:spacing w:line="259" w:lineRule="auto"/>
              <w:jc w:val="both"/>
              <w:rPr>
                <w:rFonts w:asciiTheme="minorHAnsi" w:eastAsiaTheme="minorHAnsi" w:hAnsiTheme="minorHAnsi" w:cstheme="minorBidi"/>
                <w:szCs w:val="22"/>
                <w:lang w:val="es-CL" w:eastAsia="en-US"/>
              </w:rPr>
            </w:pPr>
          </w:p>
          <w:p w14:paraId="0D0F7896" w14:textId="77777777" w:rsidR="000D3457" w:rsidRDefault="000D3457" w:rsidP="00C65C52">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Reporte 2 </w:t>
            </w:r>
            <w:r w:rsidR="0087771E">
              <w:rPr>
                <w:rFonts w:asciiTheme="minorHAnsi" w:eastAsiaTheme="minorHAnsi" w:hAnsiTheme="minorHAnsi" w:cstheme="minorBidi"/>
                <w:szCs w:val="22"/>
                <w:lang w:val="es-CL" w:eastAsia="en-US"/>
              </w:rPr>
              <w:t xml:space="preserve">se </w:t>
            </w:r>
            <w:r>
              <w:rPr>
                <w:rFonts w:asciiTheme="minorHAnsi" w:eastAsiaTheme="minorHAnsi" w:hAnsiTheme="minorHAnsi" w:cstheme="minorBidi"/>
                <w:szCs w:val="22"/>
                <w:lang w:val="es-CL" w:eastAsia="en-US"/>
              </w:rPr>
              <w:t>remite</w:t>
            </w:r>
            <w:r w:rsidR="0087771E">
              <w:rPr>
                <w:rFonts w:asciiTheme="minorHAnsi" w:eastAsiaTheme="minorHAnsi" w:hAnsiTheme="minorHAnsi" w:cstheme="minorBidi"/>
                <w:szCs w:val="22"/>
                <w:lang w:val="es-CL" w:eastAsia="en-US"/>
              </w:rPr>
              <w:t>n</w:t>
            </w:r>
            <w:r>
              <w:rPr>
                <w:rFonts w:asciiTheme="minorHAnsi" w:eastAsiaTheme="minorHAnsi" w:hAnsiTheme="minorHAnsi" w:cstheme="minorBidi"/>
                <w:szCs w:val="22"/>
                <w:lang w:val="es-CL" w:eastAsia="en-US"/>
              </w:rPr>
              <w:t xml:space="preserve"> informes de aspectos generales y </w:t>
            </w:r>
            <w:r w:rsidR="00047502">
              <w:rPr>
                <w:rFonts w:asciiTheme="minorHAnsi" w:eastAsiaTheme="minorHAnsi" w:hAnsiTheme="minorHAnsi" w:cstheme="minorBidi"/>
                <w:szCs w:val="22"/>
                <w:lang w:val="es-CL" w:eastAsia="en-US"/>
              </w:rPr>
              <w:t xml:space="preserve">formulario de </w:t>
            </w:r>
            <w:r>
              <w:rPr>
                <w:rFonts w:asciiTheme="minorHAnsi" w:eastAsiaTheme="minorHAnsi" w:hAnsiTheme="minorHAnsi" w:cstheme="minorBidi"/>
                <w:szCs w:val="22"/>
                <w:lang w:val="es-CL" w:eastAsia="en-US"/>
              </w:rPr>
              <w:t>bases de cotización</w:t>
            </w:r>
            <w:r w:rsidR="00FD3482">
              <w:rPr>
                <w:rFonts w:asciiTheme="minorHAnsi" w:eastAsiaTheme="minorHAnsi" w:hAnsiTheme="minorHAnsi" w:cstheme="minorBidi"/>
                <w:szCs w:val="22"/>
                <w:lang w:val="es-CL" w:eastAsia="en-US"/>
              </w:rPr>
              <w:t>, así como cartas de licitación en archivos Word</w:t>
            </w:r>
            <w:r>
              <w:rPr>
                <w:rFonts w:asciiTheme="minorHAnsi" w:eastAsiaTheme="minorHAnsi" w:hAnsiTheme="minorHAnsi" w:cstheme="minorBidi"/>
                <w:szCs w:val="22"/>
                <w:lang w:val="es-CL" w:eastAsia="en-US"/>
              </w:rPr>
              <w:t>.</w:t>
            </w:r>
          </w:p>
          <w:p w14:paraId="2591CB11" w14:textId="77777777" w:rsidR="000D3457" w:rsidRDefault="00FD3482" w:rsidP="00C65C52">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Reporte 3 remite copia de adjudicación de licitación para Plantación y Mantenimiento de barrera arbórea a empresa Tralhuén y </w:t>
            </w:r>
            <w:r w:rsidR="00F06A20">
              <w:rPr>
                <w:rFonts w:asciiTheme="minorHAnsi" w:eastAsiaTheme="minorHAnsi" w:hAnsiTheme="minorHAnsi" w:cstheme="minorBidi"/>
                <w:szCs w:val="22"/>
                <w:lang w:val="es-CL" w:eastAsia="en-US"/>
              </w:rPr>
              <w:t>o</w:t>
            </w:r>
            <w:r>
              <w:rPr>
                <w:rFonts w:asciiTheme="minorHAnsi" w:eastAsiaTheme="minorHAnsi" w:hAnsiTheme="minorHAnsi" w:cstheme="minorBidi"/>
                <w:szCs w:val="22"/>
                <w:lang w:val="es-CL" w:eastAsia="en-US"/>
              </w:rPr>
              <w:t xml:space="preserve">rden de </w:t>
            </w:r>
            <w:r w:rsidR="00F06A20">
              <w:rPr>
                <w:rFonts w:asciiTheme="minorHAnsi" w:eastAsiaTheme="minorHAnsi" w:hAnsiTheme="minorHAnsi" w:cstheme="minorBidi"/>
                <w:szCs w:val="22"/>
                <w:lang w:val="es-CL" w:eastAsia="en-US"/>
              </w:rPr>
              <w:t>c</w:t>
            </w:r>
            <w:r>
              <w:rPr>
                <w:rFonts w:asciiTheme="minorHAnsi" w:eastAsiaTheme="minorHAnsi" w:hAnsiTheme="minorHAnsi" w:cstheme="minorBidi"/>
                <w:szCs w:val="22"/>
                <w:lang w:val="es-CL" w:eastAsia="en-US"/>
              </w:rPr>
              <w:t>ompra.</w:t>
            </w:r>
            <w:r w:rsidR="007A3077">
              <w:rPr>
                <w:rFonts w:asciiTheme="minorHAnsi" w:eastAsiaTheme="minorHAnsi" w:hAnsiTheme="minorHAnsi" w:cstheme="minorBidi"/>
                <w:szCs w:val="22"/>
                <w:lang w:val="es-CL" w:eastAsia="en-US"/>
              </w:rPr>
              <w:t xml:space="preserve"> Por otra parte, se adjunta</w:t>
            </w:r>
            <w:r w:rsidR="00DF2925">
              <w:rPr>
                <w:rFonts w:asciiTheme="minorHAnsi" w:eastAsiaTheme="minorHAnsi" w:hAnsiTheme="minorHAnsi" w:cstheme="minorBidi"/>
                <w:szCs w:val="22"/>
                <w:lang w:val="es-CL" w:eastAsia="en-US"/>
              </w:rPr>
              <w:t xml:space="preserve"> set de 4</w:t>
            </w:r>
            <w:r w:rsidR="007A3077">
              <w:rPr>
                <w:rFonts w:asciiTheme="minorHAnsi" w:eastAsiaTheme="minorHAnsi" w:hAnsiTheme="minorHAnsi" w:cstheme="minorBidi"/>
                <w:szCs w:val="22"/>
                <w:lang w:val="es-CL" w:eastAsia="en-US"/>
              </w:rPr>
              <w:t xml:space="preserve"> fotografías </w:t>
            </w:r>
            <w:r w:rsidR="0087771E">
              <w:rPr>
                <w:rFonts w:asciiTheme="minorHAnsi" w:eastAsiaTheme="minorHAnsi" w:hAnsiTheme="minorHAnsi" w:cstheme="minorBidi"/>
                <w:szCs w:val="22"/>
                <w:lang w:val="es-CL" w:eastAsia="en-US"/>
              </w:rPr>
              <w:t>de plantación de franja arbórea en la Ruta J-25</w:t>
            </w:r>
            <w:r w:rsidR="00DF2925">
              <w:rPr>
                <w:rFonts w:asciiTheme="minorHAnsi" w:eastAsiaTheme="minorHAnsi" w:hAnsiTheme="minorHAnsi" w:cstheme="minorBidi"/>
                <w:szCs w:val="22"/>
                <w:lang w:val="es-CL" w:eastAsia="en-US"/>
              </w:rPr>
              <w:t>,</w:t>
            </w:r>
            <w:r w:rsidR="0087771E">
              <w:rPr>
                <w:rFonts w:asciiTheme="minorHAnsi" w:eastAsiaTheme="minorHAnsi" w:hAnsiTheme="minorHAnsi" w:cstheme="minorBidi"/>
                <w:szCs w:val="22"/>
                <w:lang w:val="es-CL" w:eastAsia="en-US"/>
              </w:rPr>
              <w:t xml:space="preserve"> </w:t>
            </w:r>
            <w:r w:rsidR="007A3077">
              <w:rPr>
                <w:rFonts w:asciiTheme="minorHAnsi" w:eastAsiaTheme="minorHAnsi" w:hAnsiTheme="minorHAnsi" w:cstheme="minorBidi"/>
                <w:szCs w:val="22"/>
                <w:lang w:val="es-CL" w:eastAsia="en-US"/>
              </w:rPr>
              <w:t>con datos de</w:t>
            </w:r>
            <w:r w:rsidR="0087771E">
              <w:rPr>
                <w:rFonts w:asciiTheme="minorHAnsi" w:eastAsiaTheme="minorHAnsi" w:hAnsiTheme="minorHAnsi" w:cstheme="minorBidi"/>
                <w:szCs w:val="22"/>
                <w:lang w:val="es-CL" w:eastAsia="en-US"/>
              </w:rPr>
              <w:t xml:space="preserve"> </w:t>
            </w:r>
            <w:r w:rsidR="00DF2925">
              <w:rPr>
                <w:rFonts w:asciiTheme="minorHAnsi" w:eastAsiaTheme="minorHAnsi" w:hAnsiTheme="minorHAnsi" w:cstheme="minorBidi"/>
                <w:szCs w:val="22"/>
                <w:lang w:val="es-CL" w:eastAsia="en-US"/>
              </w:rPr>
              <w:t xml:space="preserve">captura que incluye </w:t>
            </w:r>
            <w:r w:rsidR="0087771E">
              <w:rPr>
                <w:rFonts w:asciiTheme="minorHAnsi" w:eastAsiaTheme="minorHAnsi" w:hAnsiTheme="minorHAnsi" w:cstheme="minorBidi"/>
                <w:szCs w:val="22"/>
                <w:lang w:val="es-CL" w:eastAsia="en-US"/>
              </w:rPr>
              <w:t>georreferenciación</w:t>
            </w:r>
            <w:r w:rsidR="00DF2925">
              <w:rPr>
                <w:rFonts w:asciiTheme="minorHAnsi" w:eastAsiaTheme="minorHAnsi" w:hAnsiTheme="minorHAnsi" w:cstheme="minorBidi"/>
                <w:szCs w:val="22"/>
                <w:lang w:val="es-CL" w:eastAsia="en-US"/>
              </w:rPr>
              <w:t xml:space="preserve"> en coordenadas geográficas y no UTM</w:t>
            </w:r>
            <w:r w:rsidR="00047502">
              <w:rPr>
                <w:rFonts w:asciiTheme="minorHAnsi" w:eastAsiaTheme="minorHAnsi" w:hAnsiTheme="minorHAnsi" w:cstheme="minorBidi"/>
                <w:szCs w:val="22"/>
                <w:lang w:val="es-CL" w:eastAsia="en-US"/>
              </w:rPr>
              <w:t>,</w:t>
            </w:r>
            <w:r w:rsidR="00DF2925">
              <w:rPr>
                <w:rFonts w:asciiTheme="minorHAnsi" w:eastAsiaTheme="minorHAnsi" w:hAnsiTheme="minorHAnsi" w:cstheme="minorBidi"/>
                <w:szCs w:val="22"/>
                <w:lang w:val="es-CL" w:eastAsia="en-US"/>
              </w:rPr>
              <w:t xml:space="preserve"> </w:t>
            </w:r>
            <w:r w:rsidR="00047502">
              <w:rPr>
                <w:rFonts w:asciiTheme="minorHAnsi" w:eastAsiaTheme="minorHAnsi" w:hAnsiTheme="minorHAnsi" w:cstheme="minorBidi"/>
                <w:szCs w:val="22"/>
                <w:lang w:val="es-CL" w:eastAsia="en-US"/>
              </w:rPr>
              <w:t xml:space="preserve">según </w:t>
            </w:r>
            <w:r w:rsidR="00DF2925">
              <w:rPr>
                <w:rFonts w:asciiTheme="minorHAnsi" w:eastAsiaTheme="minorHAnsi" w:hAnsiTheme="minorHAnsi" w:cstheme="minorBidi"/>
                <w:szCs w:val="22"/>
                <w:lang w:val="es-CL" w:eastAsia="en-US"/>
              </w:rPr>
              <w:t xml:space="preserve">fue </w:t>
            </w:r>
            <w:r w:rsidR="00DF2925">
              <w:rPr>
                <w:rFonts w:asciiTheme="minorHAnsi" w:eastAsiaTheme="minorHAnsi" w:hAnsiTheme="minorHAnsi" w:cstheme="minorBidi"/>
                <w:szCs w:val="22"/>
                <w:lang w:val="es-CL" w:eastAsia="en-US"/>
              </w:rPr>
              <w:lastRenderedPageBreak/>
              <w:t xml:space="preserve">establecido en el </w:t>
            </w:r>
            <w:r w:rsidR="00047502">
              <w:rPr>
                <w:rFonts w:asciiTheme="minorHAnsi" w:eastAsiaTheme="minorHAnsi" w:hAnsiTheme="minorHAnsi" w:cstheme="minorBidi"/>
                <w:szCs w:val="22"/>
                <w:lang w:val="es-CL" w:eastAsia="en-US"/>
              </w:rPr>
              <w:t>PdC</w:t>
            </w:r>
            <w:r w:rsidR="00DF2925">
              <w:rPr>
                <w:rFonts w:asciiTheme="minorHAnsi" w:eastAsiaTheme="minorHAnsi" w:hAnsiTheme="minorHAnsi" w:cstheme="minorBidi"/>
                <w:szCs w:val="22"/>
                <w:lang w:val="es-CL" w:eastAsia="en-US"/>
              </w:rPr>
              <w:t>. Las fotografías vienen</w:t>
            </w:r>
            <w:r w:rsidR="0087771E">
              <w:rPr>
                <w:rFonts w:asciiTheme="minorHAnsi" w:eastAsiaTheme="minorHAnsi" w:hAnsiTheme="minorHAnsi" w:cstheme="minorBidi"/>
                <w:szCs w:val="22"/>
                <w:lang w:val="es-CL" w:eastAsia="en-US"/>
              </w:rPr>
              <w:t xml:space="preserve"> fechadas</w:t>
            </w:r>
            <w:r w:rsidR="00DF2925">
              <w:rPr>
                <w:rFonts w:asciiTheme="minorHAnsi" w:eastAsiaTheme="minorHAnsi" w:hAnsiTheme="minorHAnsi" w:cstheme="minorBidi"/>
                <w:szCs w:val="22"/>
                <w:lang w:val="es-CL" w:eastAsia="en-US"/>
              </w:rPr>
              <w:t xml:space="preserve"> </w:t>
            </w:r>
            <w:r w:rsidR="00213C7D">
              <w:rPr>
                <w:rFonts w:asciiTheme="minorHAnsi" w:eastAsiaTheme="minorHAnsi" w:hAnsiTheme="minorHAnsi" w:cstheme="minorBidi"/>
                <w:szCs w:val="22"/>
                <w:lang w:val="es-CL" w:eastAsia="en-US"/>
              </w:rPr>
              <w:t>en</w:t>
            </w:r>
            <w:r w:rsidR="00DF2925">
              <w:rPr>
                <w:rFonts w:asciiTheme="minorHAnsi" w:eastAsiaTheme="minorHAnsi" w:hAnsiTheme="minorHAnsi" w:cstheme="minorBidi"/>
                <w:szCs w:val="22"/>
                <w:lang w:val="es-CL" w:eastAsia="en-US"/>
              </w:rPr>
              <w:t xml:space="preserve"> </w:t>
            </w:r>
            <w:r w:rsidR="0087771E">
              <w:rPr>
                <w:rFonts w:asciiTheme="minorHAnsi" w:eastAsiaTheme="minorHAnsi" w:hAnsiTheme="minorHAnsi" w:cstheme="minorBidi"/>
                <w:szCs w:val="22"/>
                <w:lang w:val="es-CL" w:eastAsia="en-US"/>
              </w:rPr>
              <w:t>julio de 2017</w:t>
            </w:r>
            <w:r w:rsidR="00DF2925">
              <w:rPr>
                <w:rFonts w:asciiTheme="minorHAnsi" w:eastAsiaTheme="minorHAnsi" w:hAnsiTheme="minorHAnsi" w:cstheme="minorBidi"/>
                <w:szCs w:val="22"/>
                <w:lang w:val="es-CL" w:eastAsia="en-US"/>
              </w:rPr>
              <w:t>.</w:t>
            </w:r>
          </w:p>
          <w:p w14:paraId="652803F8" w14:textId="77777777" w:rsidR="00DF2925" w:rsidRDefault="00DF2925" w:rsidP="00C65C52">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el Reporte 4 se adjunta catastro de </w:t>
            </w:r>
            <w:r w:rsidR="00A51028">
              <w:rPr>
                <w:rFonts w:asciiTheme="minorHAnsi" w:eastAsiaTheme="minorHAnsi" w:hAnsiTheme="minorHAnsi" w:cstheme="minorBidi"/>
                <w:szCs w:val="22"/>
                <w:lang w:val="es-CL" w:eastAsia="en-US"/>
              </w:rPr>
              <w:t>árboles</w:t>
            </w:r>
            <w:r>
              <w:rPr>
                <w:rFonts w:asciiTheme="minorHAnsi" w:eastAsiaTheme="minorHAnsi" w:hAnsiTheme="minorHAnsi" w:cstheme="minorBidi"/>
                <w:szCs w:val="22"/>
                <w:lang w:val="es-CL" w:eastAsia="en-US"/>
              </w:rPr>
              <w:t xml:space="preserve"> plantados</w:t>
            </w:r>
            <w:r w:rsidR="00A51028">
              <w:rPr>
                <w:rFonts w:asciiTheme="minorHAnsi" w:eastAsiaTheme="minorHAnsi" w:hAnsiTheme="minorHAnsi" w:cstheme="minorBidi"/>
                <w:szCs w:val="22"/>
                <w:lang w:val="es-CL" w:eastAsia="en-US"/>
              </w:rPr>
              <w:t xml:space="preserve"> </w:t>
            </w:r>
            <w:r w:rsidR="00436B00">
              <w:rPr>
                <w:rFonts w:asciiTheme="minorHAnsi" w:eastAsiaTheme="minorHAnsi" w:hAnsiTheme="minorHAnsi" w:cstheme="minorBidi"/>
                <w:szCs w:val="22"/>
                <w:lang w:val="es-CL" w:eastAsia="en-US"/>
              </w:rPr>
              <w:t>en Sector La Laguna</w:t>
            </w:r>
            <w:r w:rsidR="00A51028">
              <w:rPr>
                <w:rFonts w:asciiTheme="minorHAnsi" w:eastAsiaTheme="minorHAnsi" w:hAnsiTheme="minorHAnsi" w:cstheme="minorBidi"/>
                <w:szCs w:val="22"/>
                <w:lang w:val="es-CL" w:eastAsia="en-US"/>
              </w:rPr>
              <w:t>. Se informa de 4 especies plantadas (Quillay, Maitén, Seite Camisas y Caracolén)</w:t>
            </w:r>
            <w:r w:rsidR="006A679A">
              <w:rPr>
                <w:rFonts w:asciiTheme="minorHAnsi" w:eastAsiaTheme="minorHAnsi" w:hAnsiTheme="minorHAnsi" w:cstheme="minorBidi"/>
                <w:szCs w:val="22"/>
                <w:lang w:val="es-CL" w:eastAsia="en-US"/>
              </w:rPr>
              <w:t xml:space="preserve">. En el catastro </w:t>
            </w:r>
            <w:r w:rsidR="00A51028">
              <w:rPr>
                <w:rFonts w:asciiTheme="minorHAnsi" w:eastAsiaTheme="minorHAnsi" w:hAnsiTheme="minorHAnsi" w:cstheme="minorBidi"/>
                <w:szCs w:val="22"/>
                <w:lang w:val="es-CL" w:eastAsia="en-US"/>
              </w:rPr>
              <w:t>se incluye la georreferenciación por individuo</w:t>
            </w:r>
            <w:r w:rsidR="00436B00">
              <w:rPr>
                <w:rFonts w:asciiTheme="minorHAnsi" w:eastAsiaTheme="minorHAnsi" w:hAnsiTheme="minorHAnsi" w:cstheme="minorBidi"/>
                <w:szCs w:val="22"/>
                <w:lang w:val="es-CL" w:eastAsia="en-US"/>
              </w:rPr>
              <w:t xml:space="preserve"> (888 individuos)</w:t>
            </w:r>
            <w:r w:rsidR="00A51028">
              <w:rPr>
                <w:rFonts w:asciiTheme="minorHAnsi" w:eastAsiaTheme="minorHAnsi" w:hAnsiTheme="minorHAnsi" w:cstheme="minorBidi"/>
                <w:szCs w:val="22"/>
                <w:lang w:val="es-CL" w:eastAsia="en-US"/>
              </w:rPr>
              <w:t xml:space="preserve">. </w:t>
            </w:r>
            <w:r w:rsidR="006A679A">
              <w:rPr>
                <w:rFonts w:asciiTheme="minorHAnsi" w:eastAsiaTheme="minorHAnsi" w:hAnsiTheme="minorHAnsi" w:cstheme="minorBidi"/>
                <w:szCs w:val="22"/>
                <w:lang w:val="es-CL" w:eastAsia="en-US"/>
              </w:rPr>
              <w:t xml:space="preserve">Por otra parte, se adjunta </w:t>
            </w:r>
            <w:r w:rsidR="00A51028">
              <w:rPr>
                <w:rFonts w:asciiTheme="minorHAnsi" w:eastAsiaTheme="minorHAnsi" w:hAnsiTheme="minorHAnsi" w:cstheme="minorBidi"/>
                <w:szCs w:val="22"/>
                <w:lang w:val="es-CL" w:eastAsia="en-US"/>
              </w:rPr>
              <w:t xml:space="preserve">levantamiento planimétrico de la plantación </w:t>
            </w:r>
            <w:r w:rsidR="006A679A">
              <w:rPr>
                <w:rFonts w:asciiTheme="minorHAnsi" w:eastAsiaTheme="minorHAnsi" w:hAnsiTheme="minorHAnsi" w:cstheme="minorBidi"/>
                <w:szCs w:val="22"/>
                <w:lang w:val="es-CL" w:eastAsia="en-US"/>
              </w:rPr>
              <w:t xml:space="preserve">efectuada entre los km. 17.000 y 18.520 </w:t>
            </w:r>
            <w:r w:rsidR="006666C1">
              <w:rPr>
                <w:rFonts w:asciiTheme="minorHAnsi" w:eastAsiaTheme="minorHAnsi" w:hAnsiTheme="minorHAnsi" w:cstheme="minorBidi"/>
                <w:szCs w:val="22"/>
                <w:lang w:val="es-CL" w:eastAsia="en-US"/>
              </w:rPr>
              <w:t xml:space="preserve">(considera 1,5 km comprometidos) </w:t>
            </w:r>
            <w:r w:rsidR="006A679A">
              <w:rPr>
                <w:rFonts w:asciiTheme="minorHAnsi" w:eastAsiaTheme="minorHAnsi" w:hAnsiTheme="minorHAnsi" w:cstheme="minorBidi"/>
                <w:szCs w:val="22"/>
                <w:lang w:val="es-CL" w:eastAsia="en-US"/>
              </w:rPr>
              <w:t>como también copia de</w:t>
            </w:r>
            <w:r w:rsidR="00A51028">
              <w:rPr>
                <w:rFonts w:asciiTheme="minorHAnsi" w:eastAsiaTheme="minorHAnsi" w:hAnsiTheme="minorHAnsi" w:cstheme="minorBidi"/>
                <w:szCs w:val="22"/>
                <w:lang w:val="es-CL" w:eastAsia="en-US"/>
              </w:rPr>
              <w:t xml:space="preserve"> libro de faenas de </w:t>
            </w:r>
            <w:r w:rsidR="006A679A">
              <w:rPr>
                <w:rFonts w:asciiTheme="minorHAnsi" w:eastAsiaTheme="minorHAnsi" w:hAnsiTheme="minorHAnsi" w:cstheme="minorBidi"/>
                <w:szCs w:val="22"/>
                <w:lang w:val="es-CL" w:eastAsia="en-US"/>
              </w:rPr>
              <w:t>vialidad en terreno</w:t>
            </w:r>
            <w:r w:rsidR="00A51028">
              <w:rPr>
                <w:rFonts w:asciiTheme="minorHAnsi" w:eastAsiaTheme="minorHAnsi" w:hAnsiTheme="minorHAnsi" w:cstheme="minorBidi"/>
                <w:szCs w:val="22"/>
                <w:lang w:val="es-CL" w:eastAsia="en-US"/>
              </w:rPr>
              <w:t>.</w:t>
            </w:r>
            <w:r w:rsidR="00436B00">
              <w:rPr>
                <w:rFonts w:asciiTheme="minorHAnsi" w:eastAsiaTheme="minorHAnsi" w:hAnsiTheme="minorHAnsi" w:cstheme="minorBidi"/>
                <w:szCs w:val="22"/>
                <w:lang w:val="es-CL" w:eastAsia="en-US"/>
              </w:rPr>
              <w:t xml:space="preserve"> Finalmente, se incluyen facturas de costos incurridos efectuada con empresa del rubro forestal (Tralhupen).</w:t>
            </w:r>
          </w:p>
          <w:p w14:paraId="4B2D3528" w14:textId="77777777" w:rsidR="00980AAC" w:rsidRDefault="00980AAC" w:rsidP="00C65C52">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el Reporte 5 incluye un informe resumen de las actividades anteriormente ejecutadas, pero </w:t>
            </w:r>
            <w:r w:rsidR="005B715B">
              <w:rPr>
                <w:rFonts w:asciiTheme="minorHAnsi" w:eastAsiaTheme="minorHAnsi" w:hAnsiTheme="minorHAnsi" w:cstheme="minorBidi"/>
                <w:szCs w:val="22"/>
                <w:lang w:val="es-CL" w:eastAsia="en-US"/>
              </w:rPr>
              <w:t xml:space="preserve">no </w:t>
            </w:r>
            <w:r>
              <w:rPr>
                <w:rFonts w:asciiTheme="minorHAnsi" w:eastAsiaTheme="minorHAnsi" w:hAnsiTheme="minorHAnsi" w:cstheme="minorBidi"/>
                <w:szCs w:val="22"/>
                <w:lang w:val="es-CL" w:eastAsia="en-US"/>
              </w:rPr>
              <w:t xml:space="preserve">presenta nuevos antecedentes. </w:t>
            </w:r>
          </w:p>
          <w:p w14:paraId="205D273C" w14:textId="77777777" w:rsidR="00980AAC" w:rsidRDefault="00980AAC" w:rsidP="00C65C52">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El </w:t>
            </w:r>
            <w:r w:rsidR="00A33C5D">
              <w:rPr>
                <w:rFonts w:asciiTheme="minorHAnsi" w:eastAsiaTheme="minorHAnsi" w:hAnsiTheme="minorHAnsi" w:cstheme="minorBidi"/>
                <w:szCs w:val="22"/>
                <w:lang w:val="es-CL" w:eastAsia="en-US"/>
              </w:rPr>
              <w:t>R</w:t>
            </w:r>
            <w:r>
              <w:rPr>
                <w:rFonts w:asciiTheme="minorHAnsi" w:eastAsiaTheme="minorHAnsi" w:hAnsiTheme="minorHAnsi" w:cstheme="minorBidi"/>
                <w:szCs w:val="22"/>
                <w:lang w:val="es-CL" w:eastAsia="en-US"/>
              </w:rPr>
              <w:t xml:space="preserve">eporte </w:t>
            </w:r>
            <w:r w:rsidR="005B715B">
              <w:rPr>
                <w:rFonts w:asciiTheme="minorHAnsi" w:eastAsiaTheme="minorHAnsi" w:hAnsiTheme="minorHAnsi" w:cstheme="minorBidi"/>
                <w:szCs w:val="22"/>
                <w:lang w:val="es-CL" w:eastAsia="en-US"/>
              </w:rPr>
              <w:t xml:space="preserve">6 incluye un Informe de Avance, donde se indica las actividades </w:t>
            </w:r>
            <w:r w:rsidR="005B715B">
              <w:rPr>
                <w:rFonts w:asciiTheme="minorHAnsi" w:eastAsiaTheme="minorHAnsi" w:hAnsiTheme="minorHAnsi" w:cstheme="minorBidi"/>
                <w:szCs w:val="22"/>
                <w:lang w:val="es-CL" w:eastAsia="en-US"/>
              </w:rPr>
              <w:lastRenderedPageBreak/>
              <w:t>de mantención de la barrera y sus costos</w:t>
            </w:r>
            <w:r w:rsidR="00A33C5D">
              <w:rPr>
                <w:rFonts w:asciiTheme="minorHAnsi" w:eastAsiaTheme="minorHAnsi" w:hAnsiTheme="minorHAnsi" w:cstheme="minorBidi"/>
                <w:szCs w:val="22"/>
                <w:lang w:val="es-CL" w:eastAsia="en-US"/>
              </w:rPr>
              <w:t xml:space="preserve"> acompañado de </w:t>
            </w:r>
            <w:r w:rsidR="005B715B">
              <w:rPr>
                <w:rFonts w:asciiTheme="minorHAnsi" w:eastAsiaTheme="minorHAnsi" w:hAnsiTheme="minorHAnsi" w:cstheme="minorBidi"/>
                <w:szCs w:val="22"/>
                <w:lang w:val="es-CL" w:eastAsia="en-US"/>
              </w:rPr>
              <w:t>fotografías de la barrera implementada.</w:t>
            </w:r>
            <w:r w:rsidR="00A33C5D">
              <w:rPr>
                <w:rFonts w:asciiTheme="minorHAnsi" w:eastAsiaTheme="minorHAnsi" w:hAnsiTheme="minorHAnsi" w:cstheme="minorBidi"/>
                <w:szCs w:val="22"/>
                <w:lang w:val="es-CL" w:eastAsia="en-US"/>
              </w:rPr>
              <w:t xml:space="preserve"> Se adjunta también un set de 5 fotografías georreferencias en coordenadas geográficas, copia del acta de recepción de la obra por parte de la Dirección de Vialidad de la Región del Maule de fecha 15-12-2017 y facturas asociados al costo de plantación. </w:t>
            </w:r>
          </w:p>
          <w:p w14:paraId="30B6EB42" w14:textId="77777777" w:rsidR="00A33C5D" w:rsidRDefault="00A33C5D" w:rsidP="00C65C52">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El reporte 7 incluye Informes de reportes de mantención, set de fotos fechadas y </w:t>
            </w:r>
            <w:r w:rsidR="00936B02">
              <w:rPr>
                <w:rFonts w:asciiTheme="minorHAnsi" w:eastAsiaTheme="minorHAnsi" w:hAnsiTheme="minorHAnsi" w:cstheme="minorBidi"/>
                <w:szCs w:val="22"/>
                <w:lang w:val="es-CL" w:eastAsia="en-US"/>
              </w:rPr>
              <w:t xml:space="preserve">georreferenciadas en coordenadas geográficas y </w:t>
            </w:r>
            <w:r>
              <w:rPr>
                <w:rFonts w:asciiTheme="minorHAnsi" w:eastAsiaTheme="minorHAnsi" w:hAnsiTheme="minorHAnsi" w:cstheme="minorBidi"/>
                <w:szCs w:val="22"/>
                <w:lang w:val="es-CL" w:eastAsia="en-US"/>
              </w:rPr>
              <w:t xml:space="preserve">comprobante de costos </w:t>
            </w:r>
            <w:r w:rsidR="00936B02">
              <w:rPr>
                <w:rFonts w:asciiTheme="minorHAnsi" w:eastAsiaTheme="minorHAnsi" w:hAnsiTheme="minorHAnsi" w:cstheme="minorBidi"/>
                <w:szCs w:val="22"/>
                <w:lang w:val="es-CL" w:eastAsia="en-US"/>
              </w:rPr>
              <w:t>(facturas).</w:t>
            </w:r>
            <w:r>
              <w:rPr>
                <w:rFonts w:asciiTheme="minorHAnsi" w:eastAsiaTheme="minorHAnsi" w:hAnsiTheme="minorHAnsi" w:cstheme="minorBidi"/>
                <w:szCs w:val="22"/>
                <w:lang w:val="es-CL" w:eastAsia="en-US"/>
              </w:rPr>
              <w:t xml:space="preserve"> </w:t>
            </w:r>
          </w:p>
          <w:p w14:paraId="746C213C" w14:textId="77777777" w:rsidR="003C2C5B" w:rsidRDefault="00980AAC" w:rsidP="003C2C5B">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 </w:t>
            </w:r>
            <w:r w:rsidR="00C879EB">
              <w:rPr>
                <w:rFonts w:asciiTheme="minorHAnsi" w:eastAsiaTheme="minorHAnsi" w:hAnsiTheme="minorHAnsi" w:cstheme="minorBidi"/>
                <w:szCs w:val="22"/>
                <w:lang w:val="es-CL" w:eastAsia="en-US"/>
              </w:rPr>
              <w:t xml:space="preserve">El Reporte final de cumplimiento contiene set de fotos georreferenciadas en coordenadas geográficas y fechadas como mayo de 2018, contiene los comprobantes de gastos asociados a la barrera arbórea e </w:t>
            </w:r>
            <w:r w:rsidR="008511A0">
              <w:rPr>
                <w:rFonts w:asciiTheme="minorHAnsi" w:eastAsiaTheme="minorHAnsi" w:hAnsiTheme="minorHAnsi" w:cstheme="minorBidi"/>
                <w:szCs w:val="22"/>
                <w:lang w:val="es-CL" w:eastAsia="en-US"/>
              </w:rPr>
              <w:t>i</w:t>
            </w:r>
            <w:r w:rsidR="00C879EB">
              <w:rPr>
                <w:rFonts w:asciiTheme="minorHAnsi" w:eastAsiaTheme="minorHAnsi" w:hAnsiTheme="minorHAnsi" w:cstheme="minorBidi"/>
                <w:szCs w:val="22"/>
                <w:lang w:val="es-CL" w:eastAsia="en-US"/>
              </w:rPr>
              <w:t xml:space="preserve">nformes de </w:t>
            </w:r>
            <w:r w:rsidR="008511A0">
              <w:rPr>
                <w:rFonts w:asciiTheme="minorHAnsi" w:eastAsiaTheme="minorHAnsi" w:hAnsiTheme="minorHAnsi" w:cstheme="minorBidi"/>
                <w:szCs w:val="22"/>
                <w:lang w:val="es-CL" w:eastAsia="en-US"/>
              </w:rPr>
              <w:t>e</w:t>
            </w:r>
            <w:r w:rsidR="00C879EB">
              <w:rPr>
                <w:rFonts w:asciiTheme="minorHAnsi" w:eastAsiaTheme="minorHAnsi" w:hAnsiTheme="minorHAnsi" w:cstheme="minorBidi"/>
                <w:szCs w:val="22"/>
                <w:lang w:val="es-CL" w:eastAsia="en-US"/>
              </w:rPr>
              <w:t>stado de la barrera</w:t>
            </w:r>
            <w:r w:rsidR="003C2C5B">
              <w:rPr>
                <w:rFonts w:asciiTheme="minorHAnsi" w:eastAsiaTheme="minorHAnsi" w:hAnsiTheme="minorHAnsi" w:cstheme="minorBidi"/>
                <w:szCs w:val="22"/>
                <w:lang w:val="es-CL" w:eastAsia="en-US"/>
              </w:rPr>
              <w:t>.</w:t>
            </w:r>
          </w:p>
          <w:p w14:paraId="7343E7F7" w14:textId="77777777" w:rsidR="003C2C5B" w:rsidRPr="003C2C5B" w:rsidRDefault="003C2C5B" w:rsidP="003C2C5B">
            <w:pPr>
              <w:spacing w:after="160" w:line="259" w:lineRule="auto"/>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szCs w:val="22"/>
                <w:lang w:val="es-CL" w:eastAsia="en-US"/>
              </w:rPr>
              <w:t xml:space="preserve"> Conforme a los antecedentes analizados se establece </w:t>
            </w:r>
            <w:r>
              <w:rPr>
                <w:rFonts w:asciiTheme="minorHAnsi" w:eastAsiaTheme="minorHAnsi" w:hAnsiTheme="minorHAnsi" w:cstheme="minorBidi"/>
                <w:szCs w:val="22"/>
                <w:lang w:val="es-CL" w:eastAsia="en-US"/>
              </w:rPr>
              <w:lastRenderedPageBreak/>
              <w:t>que el titular ha dado cumplimiento a la acción en los plazos establecidos en el PdC, ejecutando de la forma comprometida</w:t>
            </w:r>
            <w:r w:rsidR="00C320C8">
              <w:rPr>
                <w:rFonts w:asciiTheme="minorHAnsi" w:eastAsiaTheme="minorHAnsi" w:hAnsiTheme="minorHAnsi" w:cstheme="minorBidi"/>
                <w:szCs w:val="22"/>
                <w:lang w:val="es-CL" w:eastAsia="en-US"/>
              </w:rPr>
              <w:t xml:space="preserve"> en el programa,</w:t>
            </w:r>
            <w:r>
              <w:rPr>
                <w:rFonts w:asciiTheme="minorHAnsi" w:eastAsiaTheme="minorHAnsi" w:hAnsiTheme="minorHAnsi" w:cstheme="minorBidi"/>
                <w:szCs w:val="22"/>
                <w:lang w:val="es-CL" w:eastAsia="en-US"/>
              </w:rPr>
              <w:t xml:space="preserve"> que incluye un levantamiento de información y la implementación misma de la </w:t>
            </w:r>
            <w:r w:rsidR="00C320C8">
              <w:rPr>
                <w:rFonts w:asciiTheme="minorHAnsi" w:eastAsiaTheme="minorHAnsi" w:hAnsiTheme="minorHAnsi" w:cstheme="minorBidi"/>
                <w:szCs w:val="22"/>
                <w:lang w:val="es-CL" w:eastAsia="en-US"/>
              </w:rPr>
              <w:t xml:space="preserve">barrera arbórea. Se presentan observaciones de forma y plazos, como no incluir fotografías georreferenciadas en el formato indicado (UTM) y presentar el informe de avance con el respectivo informe de levantamiento de información 3 días con posterioridad al plazo de 5 días hábiles comprometidos. Por otra </w:t>
            </w:r>
            <w:r w:rsidR="003E0574">
              <w:rPr>
                <w:rFonts w:asciiTheme="minorHAnsi" w:eastAsiaTheme="minorHAnsi" w:hAnsiTheme="minorHAnsi" w:cstheme="minorBidi"/>
                <w:szCs w:val="22"/>
                <w:lang w:val="es-CL" w:eastAsia="en-US"/>
              </w:rPr>
              <w:t>parte,</w:t>
            </w:r>
            <w:r w:rsidR="00C320C8">
              <w:rPr>
                <w:rFonts w:asciiTheme="minorHAnsi" w:eastAsiaTheme="minorHAnsi" w:hAnsiTheme="minorHAnsi" w:cstheme="minorBidi"/>
                <w:szCs w:val="22"/>
                <w:lang w:val="es-CL" w:eastAsia="en-US"/>
              </w:rPr>
              <w:t xml:space="preserve"> se </w:t>
            </w:r>
            <w:r w:rsidR="00410F9A">
              <w:rPr>
                <w:rFonts w:asciiTheme="minorHAnsi" w:eastAsiaTheme="minorHAnsi" w:hAnsiTheme="minorHAnsi" w:cstheme="minorBidi"/>
                <w:szCs w:val="22"/>
                <w:lang w:val="es-CL" w:eastAsia="en-US"/>
              </w:rPr>
              <w:t>detectó</w:t>
            </w:r>
            <w:r w:rsidR="00C320C8">
              <w:rPr>
                <w:rFonts w:asciiTheme="minorHAnsi" w:eastAsiaTheme="minorHAnsi" w:hAnsiTheme="minorHAnsi" w:cstheme="minorBidi"/>
                <w:szCs w:val="22"/>
                <w:lang w:val="es-CL" w:eastAsia="en-US"/>
              </w:rPr>
              <w:t xml:space="preserve"> que dos de las 4 especies plantadas no fueron detectadas en el lugar durante el levantamiento de información </w:t>
            </w:r>
            <w:r w:rsidR="00410F9A">
              <w:rPr>
                <w:rFonts w:asciiTheme="minorHAnsi" w:eastAsiaTheme="minorHAnsi" w:hAnsiTheme="minorHAnsi" w:cstheme="minorBidi"/>
                <w:szCs w:val="22"/>
                <w:lang w:val="es-CL" w:eastAsia="en-US"/>
              </w:rPr>
              <w:t xml:space="preserve">previo </w:t>
            </w:r>
            <w:r w:rsidR="00C320C8">
              <w:rPr>
                <w:rFonts w:asciiTheme="minorHAnsi" w:eastAsiaTheme="minorHAnsi" w:hAnsiTheme="minorHAnsi" w:cstheme="minorBidi"/>
                <w:szCs w:val="22"/>
                <w:lang w:val="es-CL" w:eastAsia="en-US"/>
              </w:rPr>
              <w:t>(</w:t>
            </w:r>
            <w:r w:rsidR="00410F9A">
              <w:rPr>
                <w:rFonts w:asciiTheme="minorHAnsi" w:eastAsiaTheme="minorHAnsi" w:hAnsiTheme="minorHAnsi" w:cstheme="minorBidi"/>
                <w:szCs w:val="22"/>
                <w:lang w:val="es-CL" w:eastAsia="en-US"/>
              </w:rPr>
              <w:t>S</w:t>
            </w:r>
            <w:r w:rsidR="00162769">
              <w:rPr>
                <w:rFonts w:asciiTheme="minorHAnsi" w:eastAsiaTheme="minorHAnsi" w:hAnsiTheme="minorHAnsi" w:cstheme="minorBidi"/>
                <w:szCs w:val="22"/>
                <w:lang w:val="es-CL" w:eastAsia="en-US"/>
              </w:rPr>
              <w:t>ie</w:t>
            </w:r>
            <w:r w:rsidR="00410F9A">
              <w:rPr>
                <w:rFonts w:asciiTheme="minorHAnsi" w:eastAsiaTheme="minorHAnsi" w:hAnsiTheme="minorHAnsi" w:cstheme="minorBidi"/>
                <w:szCs w:val="22"/>
                <w:lang w:val="es-CL" w:eastAsia="en-US"/>
              </w:rPr>
              <w:t>te Camisas y Caracolén).</w:t>
            </w:r>
          </w:p>
        </w:tc>
      </w:tr>
      <w:tr w:rsidR="00305772" w:rsidRPr="008D7BE2" w14:paraId="75F88612" w14:textId="77777777" w:rsidTr="00305772">
        <w:trPr>
          <w:trHeight w:val="556"/>
        </w:trPr>
        <w:tc>
          <w:tcPr>
            <w:tcW w:w="192" w:type="pct"/>
          </w:tcPr>
          <w:p w14:paraId="61A96F97" w14:textId="77777777" w:rsidR="00305772" w:rsidRPr="008D7BE2" w:rsidRDefault="00305772" w:rsidP="008D7BE2">
            <w:r>
              <w:lastRenderedPageBreak/>
              <w:t>1.2</w:t>
            </w:r>
          </w:p>
        </w:tc>
        <w:tc>
          <w:tcPr>
            <w:tcW w:w="1060" w:type="pct"/>
          </w:tcPr>
          <w:p w14:paraId="3C2AD8DC" w14:textId="77777777" w:rsidR="00305772" w:rsidRPr="008D7BE2" w:rsidRDefault="00305772" w:rsidP="00BE1B37">
            <w:pPr>
              <w:jc w:val="center"/>
            </w:pPr>
            <w:r w:rsidRPr="0033754B">
              <w:rPr>
                <w:lang w:val="es-CL"/>
              </w:rPr>
              <w:t xml:space="preserve">Elaborar, presentar y obtener </w:t>
            </w:r>
            <w:r>
              <w:rPr>
                <w:lang w:val="es-CL"/>
              </w:rPr>
              <w:t>r</w:t>
            </w:r>
            <w:r w:rsidRPr="0033754B">
              <w:rPr>
                <w:lang w:val="es-CL"/>
              </w:rPr>
              <w:t>espuesta de consulta de pert</w:t>
            </w:r>
            <w:r>
              <w:rPr>
                <w:lang w:val="es-CL"/>
              </w:rPr>
              <w:t xml:space="preserve">inencia de ingreso al SEIA al Servicio de Evaluación Ambiental (SEA) de la Región del Maule, consultando si la </w:t>
            </w:r>
            <w:r>
              <w:rPr>
                <w:lang w:val="es-CL"/>
              </w:rPr>
              <w:lastRenderedPageBreak/>
              <w:t>modificación contenida en la RCA de implementar una barrera arbórea en la Ruta J-25 entre los kilómetros 17 y 18,5 del sector La Laguna, por la de restringir, en el mismo sector, la velocidad de los camiones que transportan materia prima desde el yacimiento Del Fierro a la Planta de Cemento de Teno y viceversa en un 20% que corresponde a un máximo de 40 km/h, es un cambio de consideración del proyecto que justifique su entrada al SEIA como modificación al mismo.</w:t>
            </w:r>
          </w:p>
        </w:tc>
        <w:tc>
          <w:tcPr>
            <w:tcW w:w="576" w:type="pct"/>
          </w:tcPr>
          <w:p w14:paraId="52CE4411" w14:textId="77777777" w:rsidR="00F47AC8" w:rsidRDefault="00F47AC8" w:rsidP="00F47AC8">
            <w:pPr>
              <w:jc w:val="center"/>
            </w:pPr>
            <w:r>
              <w:lastRenderedPageBreak/>
              <w:t>6 meses, a contar del término del levantamiento detallado en acción 1.1</w:t>
            </w:r>
          </w:p>
          <w:p w14:paraId="4E161957" w14:textId="77777777" w:rsidR="00F47AC8" w:rsidRDefault="00F47AC8" w:rsidP="00F47AC8"/>
          <w:p w14:paraId="40D6FE4A" w14:textId="77777777" w:rsidR="00F47AC8" w:rsidRDefault="00412749" w:rsidP="00412749">
            <w:pPr>
              <w:jc w:val="center"/>
            </w:pPr>
            <w:r>
              <w:t>Reporte Final</w:t>
            </w:r>
          </w:p>
          <w:p w14:paraId="12E63500" w14:textId="77777777" w:rsidR="00F47AC8" w:rsidRPr="008D7BE2" w:rsidRDefault="00F47AC8" w:rsidP="008D7BE2"/>
        </w:tc>
        <w:tc>
          <w:tcPr>
            <w:tcW w:w="574" w:type="pct"/>
          </w:tcPr>
          <w:p w14:paraId="248C0BDB" w14:textId="77777777" w:rsidR="00F47AC8" w:rsidRDefault="00F47AC8" w:rsidP="00412749">
            <w:pPr>
              <w:jc w:val="center"/>
            </w:pPr>
            <w:r>
              <w:lastRenderedPageBreak/>
              <w:t xml:space="preserve">Resolución que se pronuncia sobre consulta de Pertinencia en el SEA </w:t>
            </w:r>
            <w:r>
              <w:lastRenderedPageBreak/>
              <w:t>Región del Maule</w:t>
            </w:r>
          </w:p>
          <w:p w14:paraId="2BAF95A5" w14:textId="77777777" w:rsidR="00F47AC8" w:rsidRDefault="00F47AC8" w:rsidP="00F47AC8">
            <w:r>
              <w:tab/>
            </w:r>
          </w:p>
          <w:p w14:paraId="0A0CA08E" w14:textId="77777777" w:rsidR="00F47AC8" w:rsidRDefault="00F47AC8" w:rsidP="00F47AC8">
            <w:r>
              <w:tab/>
            </w:r>
          </w:p>
          <w:p w14:paraId="21781140" w14:textId="77777777" w:rsidR="00305772" w:rsidRPr="008D7BE2" w:rsidRDefault="00F47AC8" w:rsidP="00F47AC8">
            <w:r>
              <w:tab/>
            </w:r>
          </w:p>
        </w:tc>
        <w:tc>
          <w:tcPr>
            <w:tcW w:w="1359" w:type="pct"/>
          </w:tcPr>
          <w:p w14:paraId="163A776E" w14:textId="77777777" w:rsidR="00F47AC8" w:rsidRDefault="00F47AC8" w:rsidP="00F47AC8">
            <w:pPr>
              <w:jc w:val="both"/>
            </w:pPr>
            <w:r>
              <w:lastRenderedPageBreak/>
              <w:t>Presentación a la SMA de documento de consulta de pertinencia donde conste que se ha ingresado al SEA la consulta mediante carta dirigida a la SMA presentada formalmente en la oficina de partes de la SMA, en su sede central.</w:t>
            </w:r>
          </w:p>
          <w:p w14:paraId="5C046CC2" w14:textId="77777777" w:rsidR="00F47AC8" w:rsidRDefault="00F47AC8" w:rsidP="00F47AC8"/>
          <w:p w14:paraId="30CD385A" w14:textId="77777777" w:rsidR="00305772" w:rsidRPr="008D7BE2" w:rsidRDefault="00F47AC8" w:rsidP="00F47AC8">
            <w:pPr>
              <w:jc w:val="both"/>
            </w:pPr>
            <w:r>
              <w:t>Informe bimestral que incluirá la verificación en sitio institucional del SEA sobre estado de avance de la presentación de consulta de pertinencia mediante carta dirigida a la SMA presentada formalmente en la oficina de partes de la SMA, en su sede central, salvo que en un plazo inferior al bimestre se resuelva la pertinencia por el SEA, en cuyo caso se informará en un plazo de 5 días posterior a la notificación del SEA.</w:t>
            </w:r>
          </w:p>
        </w:tc>
        <w:tc>
          <w:tcPr>
            <w:tcW w:w="1239" w:type="pct"/>
          </w:tcPr>
          <w:p w14:paraId="4BF7A16C" w14:textId="77777777" w:rsidR="00305772" w:rsidRPr="008D7BE2" w:rsidRDefault="00410F9A" w:rsidP="00B602EA">
            <w:pPr>
              <w:jc w:val="both"/>
            </w:pPr>
            <w:r>
              <w:lastRenderedPageBreak/>
              <w:t xml:space="preserve">No aplica </w:t>
            </w:r>
            <w:r w:rsidR="00806F15">
              <w:t xml:space="preserve">el cumplimiento de </w:t>
            </w:r>
            <w:r>
              <w:t>la acción</w:t>
            </w:r>
            <w:r w:rsidR="003E0574">
              <w:t xml:space="preserve"> 1.2</w:t>
            </w:r>
            <w:r w:rsidR="00806F15">
              <w:t>.</w:t>
            </w:r>
            <w:r w:rsidR="00431C5E">
              <w:t xml:space="preserve"> La acción e</w:t>
            </w:r>
            <w:r w:rsidR="00B447A1">
              <w:t>sta</w:t>
            </w:r>
            <w:r w:rsidR="00431C5E">
              <w:t>ba</w:t>
            </w:r>
            <w:r>
              <w:t xml:space="preserve"> supeditada </w:t>
            </w:r>
            <w:r w:rsidR="00DC3836">
              <w:t xml:space="preserve">a </w:t>
            </w:r>
            <w:r w:rsidR="00DC3836" w:rsidRPr="00431C5E">
              <w:t>la</w:t>
            </w:r>
            <w:r w:rsidR="00431C5E" w:rsidRPr="00431C5E">
              <w:t xml:space="preserve"> eventualidad que</w:t>
            </w:r>
            <w:r w:rsidR="00DC3836">
              <w:t xml:space="preserve"> el</w:t>
            </w:r>
            <w:r w:rsidR="00431C5E" w:rsidRPr="00431C5E">
              <w:t xml:space="preserve"> levantamiento de información (Identificador </w:t>
            </w:r>
            <w:r w:rsidR="00C97820">
              <w:t xml:space="preserve">Acción </w:t>
            </w:r>
            <w:r w:rsidR="00431C5E" w:rsidRPr="00431C5E">
              <w:t>1.1) concluy</w:t>
            </w:r>
            <w:r w:rsidR="00431C5E">
              <w:t>era</w:t>
            </w:r>
            <w:r w:rsidR="00431C5E" w:rsidRPr="00431C5E">
              <w:t xml:space="preserve"> que no es posible instalar la barrera arbórea</w:t>
            </w:r>
            <w:r w:rsidR="00C97820">
              <w:t>, lo que no aconteció.</w:t>
            </w:r>
            <w:r w:rsidR="00431C5E">
              <w:t xml:space="preserve"> </w:t>
            </w:r>
          </w:p>
        </w:tc>
      </w:tr>
      <w:tr w:rsidR="00305772" w:rsidRPr="008D7BE2" w14:paraId="2E948227" w14:textId="77777777" w:rsidTr="00305772">
        <w:trPr>
          <w:trHeight w:val="556"/>
        </w:trPr>
        <w:tc>
          <w:tcPr>
            <w:tcW w:w="192" w:type="pct"/>
          </w:tcPr>
          <w:p w14:paraId="5A3C5893" w14:textId="77777777" w:rsidR="00305772" w:rsidRDefault="00305772" w:rsidP="008D7BE2">
            <w:r>
              <w:t>1.3</w:t>
            </w:r>
          </w:p>
        </w:tc>
        <w:tc>
          <w:tcPr>
            <w:tcW w:w="1060" w:type="pct"/>
          </w:tcPr>
          <w:p w14:paraId="581ED8F1" w14:textId="77777777" w:rsidR="00305772" w:rsidRPr="0033754B" w:rsidRDefault="00305772" w:rsidP="00BE1B37">
            <w:pPr>
              <w:jc w:val="center"/>
            </w:pPr>
            <w:r>
              <w:t xml:space="preserve">Velocidad máxima de circulación de 40 km/h de los camiones que transporten materia prima desde el Yacimiento del Fierro a la Planta de Cemento de Teno en el tramo de 1,5 km (en ambos sentidos) en la Ruta j-25 entre los kilómetros 17 y 18,5 del sector La Laguna. </w:t>
            </w:r>
          </w:p>
        </w:tc>
        <w:tc>
          <w:tcPr>
            <w:tcW w:w="576" w:type="pct"/>
          </w:tcPr>
          <w:p w14:paraId="327571B7" w14:textId="77777777" w:rsidR="00305772" w:rsidRPr="008D7BE2" w:rsidRDefault="007143D1" w:rsidP="007143D1">
            <w:pPr>
              <w:jc w:val="center"/>
            </w:pPr>
            <w:r>
              <w:t>1 mes</w:t>
            </w:r>
          </w:p>
        </w:tc>
        <w:tc>
          <w:tcPr>
            <w:tcW w:w="574" w:type="pct"/>
          </w:tcPr>
          <w:p w14:paraId="5E983CFD" w14:textId="77777777" w:rsidR="007143D1" w:rsidRDefault="007143D1" w:rsidP="007143D1">
            <w:pPr>
              <w:jc w:val="center"/>
            </w:pPr>
            <w:r>
              <w:t xml:space="preserve">Restricción de velocidad implementada en sistema GPS de los camiones que realizan este transporte, en el tramo entre los kilómetros 17 y 18.5 de la Ruta </w:t>
            </w:r>
            <w:r>
              <w:lastRenderedPageBreak/>
              <w:t>J-25del sector La Laguna.</w:t>
            </w:r>
          </w:p>
          <w:p w14:paraId="1168A901" w14:textId="77777777" w:rsidR="007143D1" w:rsidRDefault="007143D1" w:rsidP="007143D1"/>
          <w:p w14:paraId="77283ED6" w14:textId="77777777" w:rsidR="007143D1" w:rsidRDefault="007143D1" w:rsidP="007143D1"/>
          <w:p w14:paraId="5DFF8FC7" w14:textId="77777777" w:rsidR="00305772" w:rsidRPr="008D7BE2" w:rsidRDefault="00305772" w:rsidP="008D7BE2"/>
        </w:tc>
        <w:tc>
          <w:tcPr>
            <w:tcW w:w="1359" w:type="pct"/>
          </w:tcPr>
          <w:p w14:paraId="303B9ED5" w14:textId="77777777" w:rsidR="007143D1" w:rsidRDefault="007143D1" w:rsidP="00806F15">
            <w:pPr>
              <w:jc w:val="both"/>
            </w:pPr>
            <w:r>
              <w:lastRenderedPageBreak/>
              <w:t xml:space="preserve">Informe bimestral de la actividad, que se informará en un plazo de 5 días hábiles después de cumplido cada bimestre mediante carta dirigida a la SMA presentada formalmente en la oficina de partes de la SMA, en su sede central.  </w:t>
            </w:r>
          </w:p>
          <w:p w14:paraId="7A492D8A" w14:textId="77777777" w:rsidR="007143D1" w:rsidRDefault="007143D1" w:rsidP="007143D1">
            <w:pPr>
              <w:jc w:val="both"/>
            </w:pPr>
            <w:r>
              <w:t xml:space="preserve">El informe incluirá registros GPS con las velocidades de camiones del proyecto en ese tramo durante el bimestre anterior.  </w:t>
            </w:r>
          </w:p>
          <w:p w14:paraId="6464F101" w14:textId="77777777" w:rsidR="00305772" w:rsidRDefault="007143D1" w:rsidP="007143D1">
            <w:pPr>
              <w:jc w:val="both"/>
            </w:pPr>
            <w:r>
              <w:t xml:space="preserve">El primer reporte de avance incluirá un catastro identificando la totalidad de </w:t>
            </w:r>
            <w:r>
              <w:lastRenderedPageBreak/>
              <w:t xml:space="preserve">camiones del proyecto que circulan por la ruta J-25. </w:t>
            </w:r>
          </w:p>
          <w:p w14:paraId="0F7EA688" w14:textId="77777777" w:rsidR="007143D1" w:rsidRDefault="007143D1" w:rsidP="007143D1"/>
          <w:p w14:paraId="08C769DB" w14:textId="77777777" w:rsidR="007143D1" w:rsidRPr="008D7BE2" w:rsidRDefault="007143D1" w:rsidP="007143D1">
            <w:pPr>
              <w:jc w:val="center"/>
            </w:pPr>
            <w:r>
              <w:t>Reporte Final</w:t>
            </w:r>
          </w:p>
        </w:tc>
        <w:tc>
          <w:tcPr>
            <w:tcW w:w="1239" w:type="pct"/>
          </w:tcPr>
          <w:p w14:paraId="65349DBF" w14:textId="77777777" w:rsidR="00305772" w:rsidRPr="00806F15" w:rsidRDefault="00806F15" w:rsidP="003E0574">
            <w:pPr>
              <w:jc w:val="both"/>
            </w:pPr>
            <w:r>
              <w:lastRenderedPageBreak/>
              <w:t>No aplica la Acción 1.3., ya que corresponde a una acción alternativa a realizar en ca</w:t>
            </w:r>
            <w:r w:rsidR="00F97972">
              <w:t>s</w:t>
            </w:r>
            <w:r>
              <w:t>o de ocurrencia que imposibilite ejecutar una acción principal. En este caso la Acción 1.1.</w:t>
            </w:r>
            <w:r w:rsidR="00F26FF6">
              <w:t xml:space="preserve">, que si </w:t>
            </w:r>
            <w:r>
              <w:t>fue efectivamente ejecutada.</w:t>
            </w:r>
          </w:p>
        </w:tc>
      </w:tr>
      <w:tr w:rsidR="00F26FF6" w:rsidRPr="008D7BE2" w14:paraId="536619D4" w14:textId="77777777" w:rsidTr="00305772">
        <w:trPr>
          <w:trHeight w:val="556"/>
        </w:trPr>
        <w:tc>
          <w:tcPr>
            <w:tcW w:w="192" w:type="pct"/>
          </w:tcPr>
          <w:p w14:paraId="1251DCE0" w14:textId="77777777" w:rsidR="00F26FF6" w:rsidRDefault="00F26FF6" w:rsidP="00F26FF6">
            <w:r>
              <w:t>1.4</w:t>
            </w:r>
          </w:p>
        </w:tc>
        <w:tc>
          <w:tcPr>
            <w:tcW w:w="1060" w:type="pct"/>
          </w:tcPr>
          <w:p w14:paraId="69933485" w14:textId="77777777" w:rsidR="00F26FF6" w:rsidRDefault="00F26FF6" w:rsidP="00F26FF6">
            <w:pPr>
              <w:jc w:val="center"/>
            </w:pPr>
            <w:r>
              <w:t xml:space="preserve">Elaborar, ingresar y obtener aprobación en el SEA de la Región del Maule Estudio (EIA) o Declaración de Impacto Ambiental (DIA), según proceda, respecto de la modificación de la medida contenida en la RCA de implementar una barrera arbórea en el sector de La Laguna, por una medida alternativa para mitigación de ruido, por ejemplo restringir a un máximo de 40 km/h, la velocidad de los camiones que transportan materia prima desde el Yacimiento Del Fierro a la Planta de Cemento de Teno y viceversa. </w:t>
            </w:r>
          </w:p>
        </w:tc>
        <w:tc>
          <w:tcPr>
            <w:tcW w:w="576" w:type="pct"/>
          </w:tcPr>
          <w:p w14:paraId="4F52C688" w14:textId="77777777" w:rsidR="00F26FF6" w:rsidRDefault="00F26FF6" w:rsidP="00F26FF6">
            <w:pPr>
              <w:jc w:val="center"/>
            </w:pPr>
            <w:r>
              <w:t>10 meses para elaborar e ingresar una EIA y 6 meses para elaborar e ingresar una DIA, según corresponda.</w:t>
            </w:r>
          </w:p>
          <w:p w14:paraId="35971EAE" w14:textId="77777777" w:rsidR="00F26FF6" w:rsidRDefault="00F26FF6" w:rsidP="00F26FF6">
            <w:pPr>
              <w:jc w:val="center"/>
            </w:pPr>
          </w:p>
          <w:p w14:paraId="0180D9CC" w14:textId="77777777" w:rsidR="00F26FF6" w:rsidRDefault="00F26FF6" w:rsidP="00F26FF6">
            <w:pPr>
              <w:jc w:val="center"/>
            </w:pPr>
            <w:r>
              <w:t xml:space="preserve">Para la evaluación ambiental se estará a los plazos de evaluación de impacto ambiental de los EIA de 120 días hábiles y de DIA (60 días hábiles) consignados en la Ley 19.300 y en el DS </w:t>
            </w:r>
            <w:r>
              <w:lastRenderedPageBreak/>
              <w:t>40/2012 del Ministerio del Medio Ambiente, que establece el reglamento del SEIA.</w:t>
            </w:r>
          </w:p>
          <w:p w14:paraId="47301FC1" w14:textId="77777777" w:rsidR="00F26FF6" w:rsidRDefault="00F26FF6" w:rsidP="00F26FF6">
            <w:pPr>
              <w:jc w:val="center"/>
            </w:pPr>
          </w:p>
          <w:p w14:paraId="1C3F153F" w14:textId="77777777" w:rsidR="00F26FF6" w:rsidRPr="008D7BE2" w:rsidRDefault="00F26FF6" w:rsidP="00F26FF6">
            <w:pPr>
              <w:jc w:val="center"/>
            </w:pPr>
            <w:r w:rsidRPr="00F26FF6">
              <w:rPr>
                <w:sz w:val="18"/>
              </w:rPr>
              <w:t>(Nota 1: Esto, sin perjuicio de requerirse de un mayor plazo para la ejecución de la acción debido a la suspensión o ampliación de los plazos decretados por él SEA para la evaluación del EIA o de la DIA.)</w:t>
            </w:r>
          </w:p>
        </w:tc>
        <w:tc>
          <w:tcPr>
            <w:tcW w:w="574" w:type="pct"/>
          </w:tcPr>
          <w:p w14:paraId="3B1EC091" w14:textId="77777777" w:rsidR="00F26FF6" w:rsidRDefault="00F26FF6" w:rsidP="00F26FF6">
            <w:pPr>
              <w:jc w:val="center"/>
            </w:pPr>
            <w:r>
              <w:lastRenderedPageBreak/>
              <w:t>EIA o DIA elaborado y presentado, según corresponda, al SEA Región del Maule.</w:t>
            </w:r>
          </w:p>
          <w:p w14:paraId="25CE5ABC" w14:textId="77777777" w:rsidR="00F26FF6" w:rsidRDefault="00F26FF6" w:rsidP="00F26FF6"/>
          <w:p w14:paraId="787BB2E3" w14:textId="77777777" w:rsidR="00F26FF6" w:rsidRDefault="00F26FF6" w:rsidP="00F26FF6">
            <w:pPr>
              <w:jc w:val="center"/>
            </w:pPr>
            <w:r>
              <w:t>Aprobación de Impacto Ambiental del EIA o DIA, según corresponda, por el SEA de la Región del Maule.</w:t>
            </w:r>
          </w:p>
          <w:p w14:paraId="3C8AB171" w14:textId="77777777" w:rsidR="00F26FF6" w:rsidRDefault="00F26FF6" w:rsidP="00F26FF6"/>
          <w:p w14:paraId="2FC60302" w14:textId="77777777" w:rsidR="00F26FF6" w:rsidRDefault="00F26FF6" w:rsidP="00F26FF6"/>
          <w:p w14:paraId="5A6E3E17" w14:textId="77777777" w:rsidR="00F26FF6" w:rsidRPr="008D7BE2" w:rsidRDefault="00F26FF6" w:rsidP="00F26FF6"/>
        </w:tc>
        <w:tc>
          <w:tcPr>
            <w:tcW w:w="1359" w:type="pct"/>
          </w:tcPr>
          <w:p w14:paraId="5250D471" w14:textId="77777777" w:rsidR="00F26FF6" w:rsidRDefault="00F26FF6" w:rsidP="00F26FF6">
            <w:pPr>
              <w:jc w:val="both"/>
            </w:pPr>
            <w:r>
              <w:t xml:space="preserve">Informe bimestral de la actividad, que se informará en un plazo de 5 días hábiles después de cumplido cada bimestre mediante carta dirigida a la SMA presentada formalmente en la oficina de partes de la SMA, en su sede central. </w:t>
            </w:r>
          </w:p>
          <w:p w14:paraId="01F2D5F6" w14:textId="77777777" w:rsidR="00F26FF6" w:rsidRDefault="00F26FF6" w:rsidP="00F26FF6"/>
          <w:p w14:paraId="5C06E8DA" w14:textId="77777777" w:rsidR="00F26FF6" w:rsidRDefault="00F26FF6" w:rsidP="00F26FF6">
            <w:pPr>
              <w:jc w:val="both"/>
            </w:pPr>
            <w:r>
              <w:t>El informe incluirá el estado de avance de la elaboración del EIA o DIA, o del estado del proceso de evaluación ambiental, según corresponda.</w:t>
            </w:r>
          </w:p>
          <w:p w14:paraId="101FCCAA" w14:textId="77777777" w:rsidR="00F26FF6" w:rsidRDefault="00F26FF6" w:rsidP="00F26FF6">
            <w:pPr>
              <w:jc w:val="both"/>
            </w:pPr>
          </w:p>
          <w:p w14:paraId="2EFB5B98" w14:textId="77777777" w:rsidR="00F26FF6" w:rsidRDefault="00F26FF6" w:rsidP="00F26FF6">
            <w:pPr>
              <w:jc w:val="both"/>
            </w:pPr>
            <w:r>
              <w:t xml:space="preserve">Vencido el plazo de elaboración e ingreso del EIA o DIA, según corresponda, se informará dentro de los 5 días hábiles siguientes al ingreso del mismo al SEA, mediante carta dirigida a la SMA presentada formalmente en la oficina de partes de la SMA, en su sede central. </w:t>
            </w:r>
          </w:p>
          <w:p w14:paraId="7BF594C8" w14:textId="77777777" w:rsidR="00F26FF6" w:rsidRDefault="00F26FF6" w:rsidP="00F26FF6">
            <w:pPr>
              <w:jc w:val="both"/>
            </w:pPr>
            <w:r>
              <w:t xml:space="preserve"> </w:t>
            </w:r>
          </w:p>
          <w:p w14:paraId="1759B033" w14:textId="77777777" w:rsidR="00F26FF6" w:rsidRPr="008D7BE2" w:rsidRDefault="00F26FF6" w:rsidP="00F26FF6">
            <w:pPr>
              <w:jc w:val="center"/>
            </w:pPr>
            <w:r>
              <w:t>Reporte Final</w:t>
            </w:r>
          </w:p>
        </w:tc>
        <w:tc>
          <w:tcPr>
            <w:tcW w:w="1239" w:type="pct"/>
          </w:tcPr>
          <w:p w14:paraId="66C94B99" w14:textId="77777777" w:rsidR="00F26FF6" w:rsidRPr="00806F15" w:rsidRDefault="00F26FF6" w:rsidP="00F26FF6">
            <w:pPr>
              <w:jc w:val="both"/>
            </w:pPr>
            <w:r>
              <w:t>No aplica la Acción 1.4., ya que corresponde a una acción alternativa a realizar en cao de ocurrencia que imposibilite ejecutar una acción principal. En este caso la Acción 1.1., que si fue efectivamente ejecutada.</w:t>
            </w:r>
          </w:p>
        </w:tc>
      </w:tr>
    </w:tbl>
    <w:p w14:paraId="0EF9AD6A" w14:textId="77777777" w:rsidR="00D80AB6" w:rsidRDefault="00D80AB6"/>
    <w:p w14:paraId="1B7E755B" w14:textId="77777777" w:rsidR="00D80AB6" w:rsidRDefault="00D80AB6"/>
    <w:tbl>
      <w:tblPr>
        <w:tblStyle w:val="Tablaconcuadrcula1"/>
        <w:tblW w:w="5000" w:type="pct"/>
        <w:tblLook w:val="04A0" w:firstRow="1" w:lastRow="0" w:firstColumn="1" w:lastColumn="0" w:noHBand="0" w:noVBand="1"/>
      </w:tblPr>
      <w:tblGrid>
        <w:gridCol w:w="521"/>
        <w:gridCol w:w="2875"/>
        <w:gridCol w:w="1562"/>
        <w:gridCol w:w="1557"/>
        <w:gridCol w:w="3686"/>
        <w:gridCol w:w="3361"/>
      </w:tblGrid>
      <w:tr w:rsidR="00E114D1" w:rsidRPr="008D7BE2" w14:paraId="1B6EE571" w14:textId="77777777" w:rsidTr="00E95C2B">
        <w:trPr>
          <w:trHeight w:val="524"/>
          <w:tblHeader/>
        </w:trPr>
        <w:tc>
          <w:tcPr>
            <w:tcW w:w="5000" w:type="pct"/>
            <w:gridSpan w:val="6"/>
            <w:shd w:val="clear" w:color="auto" w:fill="D9D9D9" w:themeFill="background1" w:themeFillShade="D9"/>
            <w:vAlign w:val="center"/>
          </w:tcPr>
          <w:p w14:paraId="5D68E039" w14:textId="77777777" w:rsidR="00E114D1" w:rsidRPr="00A35114" w:rsidRDefault="00E114D1" w:rsidP="008471FA">
            <w:pPr>
              <w:jc w:val="both"/>
              <w:rPr>
                <w:b/>
              </w:rPr>
            </w:pPr>
            <w:bookmarkStart w:id="45" w:name="_Toc352840404"/>
            <w:bookmarkStart w:id="46" w:name="_Toc352841464"/>
            <w:bookmarkStart w:id="47" w:name="_Toc447875253"/>
            <w:bookmarkStart w:id="48" w:name="_Toc449085431"/>
            <w:r>
              <w:rPr>
                <w:b/>
              </w:rPr>
              <w:lastRenderedPageBreak/>
              <w:t>Hechos, actos y omisiones que constituyen la infracción</w:t>
            </w:r>
            <w:r w:rsidRPr="008D7BE2">
              <w:rPr>
                <w:b/>
              </w:rPr>
              <w:t>:</w:t>
            </w:r>
            <w:r>
              <w:t xml:space="preserve"> </w:t>
            </w:r>
            <w:r w:rsidR="00A3542A" w:rsidRPr="00A3542A">
              <w:t>En el Horno de Clinker, las emisiones de NOx están por sobre 300 kg/h en los periodos correspondientes al primer y segundo semestre de 2014, 2015, y segundo semestre 2016; y las emisiones de SO2 están por sobre 50 mg/m</w:t>
            </w:r>
            <w:r w:rsidR="00A3542A" w:rsidRPr="007E1DA1">
              <w:rPr>
                <w:vertAlign w:val="superscript"/>
              </w:rPr>
              <w:t>3</w:t>
            </w:r>
            <w:r w:rsidR="00A3542A" w:rsidRPr="00A3542A">
              <w:t>N en los periodos correspondientes al segundo semestre de 2013, primer semestre de 2014 y segundo semestre 2015.</w:t>
            </w:r>
            <w:r w:rsidR="00A3542A" w:rsidRPr="00A3542A">
              <w:tab/>
            </w:r>
            <w:r w:rsidR="00A3542A" w:rsidRPr="00A3542A">
              <w:tab/>
            </w:r>
            <w:r w:rsidR="00A3542A" w:rsidRPr="00A3542A">
              <w:tab/>
            </w:r>
            <w:r w:rsidR="00A3542A" w:rsidRPr="00A3542A">
              <w:tab/>
            </w:r>
            <w:r w:rsidR="00A3542A" w:rsidRPr="00A3542A">
              <w:tab/>
            </w:r>
          </w:p>
        </w:tc>
      </w:tr>
      <w:tr w:rsidR="00E114D1" w:rsidRPr="008D7BE2" w14:paraId="22CAFB9C" w14:textId="77777777" w:rsidTr="00E95C2B">
        <w:trPr>
          <w:trHeight w:val="391"/>
          <w:tblHeader/>
        </w:trPr>
        <w:tc>
          <w:tcPr>
            <w:tcW w:w="5000" w:type="pct"/>
            <w:gridSpan w:val="6"/>
            <w:shd w:val="clear" w:color="auto" w:fill="D9D9D9" w:themeFill="background1" w:themeFillShade="D9"/>
            <w:vAlign w:val="center"/>
          </w:tcPr>
          <w:p w14:paraId="0864E7C3" w14:textId="77777777" w:rsidR="00A3542A" w:rsidRPr="00A3542A" w:rsidRDefault="00E114D1" w:rsidP="00A3542A">
            <w:pPr>
              <w:jc w:val="both"/>
              <w:rPr>
                <w:color w:val="000000" w:themeColor="text1"/>
              </w:rPr>
            </w:pPr>
            <w:r>
              <w:rPr>
                <w:b/>
              </w:rPr>
              <w:t xml:space="preserve">Normativa pertinente: </w:t>
            </w:r>
            <w:r w:rsidRPr="00305772">
              <w:rPr>
                <w:color w:val="000000" w:themeColor="text1"/>
              </w:rPr>
              <w:t>"</w:t>
            </w:r>
            <w:r w:rsidR="00A3542A" w:rsidRPr="00A3542A">
              <w:rPr>
                <w:color w:val="000000" w:themeColor="text1"/>
              </w:rPr>
              <w:t>RCA N° 239/2002 de la COREMA Región del Maule (RCA 239/2002), Considerando 4.1, Emisiones Atmosféricas</w:t>
            </w:r>
          </w:p>
          <w:p w14:paraId="221BD0CD" w14:textId="77777777" w:rsidR="00A3542A" w:rsidRPr="00A3542A" w:rsidRDefault="00A3542A" w:rsidP="00A3542A">
            <w:pPr>
              <w:jc w:val="both"/>
              <w:rPr>
                <w:color w:val="000000" w:themeColor="text1"/>
              </w:rPr>
            </w:pPr>
            <w:r w:rsidRPr="00A3542A">
              <w:rPr>
                <w:color w:val="000000" w:themeColor="text1"/>
              </w:rPr>
              <w:t>“Durante la etapa de operación del proyecto se generarán emisiones atmosféricas, tales como: (…)</w:t>
            </w:r>
          </w:p>
          <w:p w14:paraId="2025FB5A" w14:textId="77777777" w:rsidR="00A3542A" w:rsidRPr="00A3542A" w:rsidRDefault="00A3542A" w:rsidP="00A3542A">
            <w:pPr>
              <w:jc w:val="both"/>
              <w:rPr>
                <w:color w:val="000000" w:themeColor="text1"/>
              </w:rPr>
            </w:pPr>
            <w:r w:rsidRPr="00A3542A">
              <w:rPr>
                <w:color w:val="000000" w:themeColor="text1"/>
              </w:rPr>
              <w:t>4.1.2 Emisiones de Óxidos de Nitrógeno (NOx): Las emisiones de óxidos de nitrógenos están relacionadas con la oxidación del nitrógeno contenido en el combustible y a la fijación térmica del nitrógeno presente en el aire de combustión, este último, efecto mucho más relevante que el primero.  Esta fijación térmica depende de la temperatura de combustión que ocurre en el proceso, factor que no varía con el uso de diferentes combustibles.  La emisión de NOx no superará los 300 kg/h, valor máximo estimado para una mezcla de 40% de C.A.L. con 60% de Fuel Oil. En consecuencia, las emisiones de NOx al quemador coque de petróleo no se verán modificadas respecto de la condición actual.”</w:t>
            </w:r>
          </w:p>
          <w:p w14:paraId="6C286BFB" w14:textId="77777777" w:rsidR="00A3542A" w:rsidRPr="00A3542A" w:rsidRDefault="00A3542A" w:rsidP="00A3542A">
            <w:pPr>
              <w:jc w:val="both"/>
              <w:rPr>
                <w:color w:val="000000" w:themeColor="text1"/>
              </w:rPr>
            </w:pPr>
            <w:r w:rsidRPr="00A3542A">
              <w:rPr>
                <w:color w:val="000000" w:themeColor="text1"/>
              </w:rPr>
              <w:t xml:space="preserve">RCA N° 239/2002, Considerando 8.3.3, Restricciones en Emisiones a la atmosfera </w:t>
            </w:r>
          </w:p>
          <w:p w14:paraId="65C3768A" w14:textId="77777777" w:rsidR="00A3542A" w:rsidRPr="00A3542A" w:rsidRDefault="00A3542A" w:rsidP="00A3542A">
            <w:pPr>
              <w:jc w:val="both"/>
              <w:rPr>
                <w:color w:val="000000" w:themeColor="text1"/>
              </w:rPr>
            </w:pPr>
            <w:r w:rsidRPr="00A3542A">
              <w:rPr>
                <w:color w:val="000000" w:themeColor="text1"/>
              </w:rPr>
              <w:t>“las emisiones de SO</w:t>
            </w:r>
            <w:r w:rsidRPr="007E1DA1">
              <w:rPr>
                <w:color w:val="000000" w:themeColor="text1"/>
                <w:vertAlign w:val="subscript"/>
              </w:rPr>
              <w:t>2</w:t>
            </w:r>
            <w:r w:rsidRPr="00A3542A">
              <w:rPr>
                <w:color w:val="000000" w:themeColor="text1"/>
              </w:rPr>
              <w:t xml:space="preserve"> no podrán exceder de 50 mg/m</w:t>
            </w:r>
            <w:r w:rsidRPr="004A0CD2">
              <w:rPr>
                <w:color w:val="000000" w:themeColor="text1"/>
                <w:vertAlign w:val="superscript"/>
              </w:rPr>
              <w:t>3</w:t>
            </w:r>
            <w:r w:rsidRPr="00A3542A">
              <w:rPr>
                <w:color w:val="000000" w:themeColor="text1"/>
              </w:rPr>
              <w:t>N en su promedio diario cuando se esté utilizando un combustible alternativo.   En el evento que se demuestre que la superación de este nivel no es causada por el combustible, de acuerdo a lo establecido en el punto 8.2.1 de la Resolución Exenta N°</w:t>
            </w:r>
            <w:r w:rsidR="00E0194B">
              <w:rPr>
                <w:color w:val="000000" w:themeColor="text1"/>
              </w:rPr>
              <w:t xml:space="preserve"> </w:t>
            </w:r>
            <w:r w:rsidRPr="00A3542A">
              <w:rPr>
                <w:color w:val="000000" w:themeColor="text1"/>
              </w:rPr>
              <w:t>047/2001 de abril 27 del 2001 de la Comisión Nacional del Medio Ambiente, este límite no es aplicable.”</w:t>
            </w:r>
          </w:p>
          <w:p w14:paraId="16A77DCD" w14:textId="77777777" w:rsidR="00A3542A" w:rsidRPr="00A3542A" w:rsidRDefault="00A3542A" w:rsidP="00A3542A">
            <w:pPr>
              <w:jc w:val="both"/>
              <w:rPr>
                <w:color w:val="000000" w:themeColor="text1"/>
              </w:rPr>
            </w:pPr>
            <w:r w:rsidRPr="00A3542A">
              <w:rPr>
                <w:color w:val="000000" w:themeColor="text1"/>
              </w:rPr>
              <w:t>RCA N° 239/2002, Considerando 8.4. Monitoreo de Emisiones</w:t>
            </w:r>
          </w:p>
          <w:p w14:paraId="3291EA01" w14:textId="77777777" w:rsidR="00E114D1" w:rsidRPr="00A35114" w:rsidRDefault="00A3542A" w:rsidP="00A3542A">
            <w:pPr>
              <w:jc w:val="both"/>
              <w:rPr>
                <w:color w:val="000000" w:themeColor="text1"/>
              </w:rPr>
            </w:pPr>
            <w:r w:rsidRPr="00A3542A">
              <w:rPr>
                <w:color w:val="000000" w:themeColor="text1"/>
              </w:rPr>
              <w:t>“8.4.2. gases: Para efectos de monitoreo de gases, también se realizará un muestreo de gases en forma semestral, junto con el muestreo isocinético, donde se medirá la emisión de NOx, SO</w:t>
            </w:r>
            <w:r w:rsidRPr="007E1DA1">
              <w:rPr>
                <w:color w:val="000000" w:themeColor="text1"/>
                <w:vertAlign w:val="subscript"/>
              </w:rPr>
              <w:t>2</w:t>
            </w:r>
            <w:r w:rsidRPr="00A3542A">
              <w:rPr>
                <w:color w:val="000000" w:themeColor="text1"/>
              </w:rPr>
              <w:t>, CO y COV.”</w:t>
            </w:r>
            <w:r w:rsidR="00E114D1" w:rsidRPr="00305772">
              <w:rPr>
                <w:color w:val="000000" w:themeColor="text1"/>
              </w:rPr>
              <w:tab/>
            </w:r>
            <w:r w:rsidR="00E114D1" w:rsidRPr="00305772">
              <w:rPr>
                <w:color w:val="000000" w:themeColor="text1"/>
              </w:rPr>
              <w:tab/>
            </w:r>
            <w:r w:rsidR="00E114D1" w:rsidRPr="00305772">
              <w:rPr>
                <w:color w:val="000000" w:themeColor="text1"/>
              </w:rPr>
              <w:tab/>
            </w:r>
            <w:r w:rsidR="00E114D1" w:rsidRPr="00305772">
              <w:rPr>
                <w:color w:val="000000" w:themeColor="text1"/>
              </w:rPr>
              <w:tab/>
            </w:r>
            <w:r w:rsidR="00E114D1" w:rsidRPr="00305772">
              <w:rPr>
                <w:color w:val="000000" w:themeColor="text1"/>
              </w:rPr>
              <w:tab/>
            </w:r>
          </w:p>
        </w:tc>
      </w:tr>
      <w:tr w:rsidR="00E114D1" w:rsidRPr="008D7BE2" w14:paraId="48714553" w14:textId="77777777" w:rsidTr="00E95C2B">
        <w:trPr>
          <w:trHeight w:val="455"/>
          <w:tblHeader/>
        </w:trPr>
        <w:tc>
          <w:tcPr>
            <w:tcW w:w="5000" w:type="pct"/>
            <w:gridSpan w:val="6"/>
            <w:shd w:val="clear" w:color="auto" w:fill="D9D9D9" w:themeFill="background1" w:themeFillShade="D9"/>
            <w:vAlign w:val="center"/>
          </w:tcPr>
          <w:p w14:paraId="602361F1" w14:textId="77777777" w:rsidR="00E114D1" w:rsidRPr="00721EA6" w:rsidRDefault="00E114D1" w:rsidP="00E95C2B">
            <w:pPr>
              <w:rPr>
                <w:b/>
                <w:lang w:val="es-CL"/>
              </w:rPr>
            </w:pPr>
            <w:r>
              <w:rPr>
                <w:b/>
                <w:lang w:val="es-CL"/>
              </w:rPr>
              <w:t xml:space="preserve">Descripción de los efectos producidos por la infracción: </w:t>
            </w:r>
            <w:r w:rsidRPr="00B91503">
              <w:rPr>
                <w:lang w:val="es-CL"/>
              </w:rPr>
              <w:t>A la fecha no se han detectado efectos negativos derivados de la infracción.</w:t>
            </w:r>
          </w:p>
        </w:tc>
      </w:tr>
      <w:tr w:rsidR="00E114D1" w:rsidRPr="008D7BE2" w14:paraId="22816820" w14:textId="77777777" w:rsidTr="00E95C2B">
        <w:trPr>
          <w:tblHeader/>
        </w:trPr>
        <w:tc>
          <w:tcPr>
            <w:tcW w:w="192" w:type="pct"/>
            <w:shd w:val="clear" w:color="auto" w:fill="D9D9D9" w:themeFill="background1" w:themeFillShade="D9"/>
          </w:tcPr>
          <w:p w14:paraId="3C7D54C6" w14:textId="77777777" w:rsidR="00E114D1" w:rsidRPr="008D7BE2" w:rsidRDefault="00E114D1" w:rsidP="00E95C2B">
            <w:pPr>
              <w:jc w:val="center"/>
              <w:rPr>
                <w:b/>
              </w:rPr>
            </w:pPr>
            <w:r>
              <w:rPr>
                <w:b/>
              </w:rPr>
              <w:t xml:space="preserve">N° </w:t>
            </w:r>
          </w:p>
        </w:tc>
        <w:tc>
          <w:tcPr>
            <w:tcW w:w="1060" w:type="pct"/>
            <w:shd w:val="clear" w:color="auto" w:fill="D9D9D9" w:themeFill="background1" w:themeFillShade="D9"/>
            <w:vAlign w:val="center"/>
          </w:tcPr>
          <w:p w14:paraId="2F29FEAE" w14:textId="77777777" w:rsidR="00E114D1" w:rsidRPr="008D7BE2" w:rsidRDefault="00E114D1" w:rsidP="00E95C2B">
            <w:pPr>
              <w:jc w:val="center"/>
              <w:rPr>
                <w:b/>
              </w:rPr>
            </w:pPr>
            <w:r w:rsidRPr="008D7BE2">
              <w:rPr>
                <w:b/>
              </w:rPr>
              <w:t>Acción</w:t>
            </w:r>
          </w:p>
        </w:tc>
        <w:tc>
          <w:tcPr>
            <w:tcW w:w="576" w:type="pct"/>
            <w:shd w:val="clear" w:color="auto" w:fill="D9D9D9" w:themeFill="background1" w:themeFillShade="D9"/>
            <w:vAlign w:val="center"/>
          </w:tcPr>
          <w:p w14:paraId="791C2F60" w14:textId="77777777" w:rsidR="00E114D1" w:rsidRPr="00EA1096" w:rsidRDefault="00E114D1" w:rsidP="00E95C2B">
            <w:pPr>
              <w:jc w:val="center"/>
              <w:rPr>
                <w:b/>
              </w:rPr>
            </w:pPr>
            <w:r w:rsidRPr="00843BF5">
              <w:rPr>
                <w:b/>
              </w:rPr>
              <w:t>Plazo de ejecución</w:t>
            </w:r>
          </w:p>
        </w:tc>
        <w:tc>
          <w:tcPr>
            <w:tcW w:w="574" w:type="pct"/>
            <w:shd w:val="clear" w:color="auto" w:fill="D9D9D9" w:themeFill="background1" w:themeFillShade="D9"/>
            <w:vAlign w:val="center"/>
          </w:tcPr>
          <w:p w14:paraId="495271BB" w14:textId="77777777" w:rsidR="00E114D1" w:rsidRPr="008D7BE2" w:rsidRDefault="00E114D1" w:rsidP="00E95C2B">
            <w:pPr>
              <w:jc w:val="center"/>
              <w:rPr>
                <w:b/>
              </w:rPr>
            </w:pPr>
            <w:r>
              <w:rPr>
                <w:b/>
              </w:rPr>
              <w:t>Indicador de cumplimiento</w:t>
            </w:r>
          </w:p>
        </w:tc>
        <w:tc>
          <w:tcPr>
            <w:tcW w:w="1359" w:type="pct"/>
            <w:shd w:val="clear" w:color="auto" w:fill="D9D9D9" w:themeFill="background1" w:themeFillShade="D9"/>
            <w:vAlign w:val="center"/>
          </w:tcPr>
          <w:p w14:paraId="7AE1F683" w14:textId="77777777" w:rsidR="00E114D1" w:rsidRPr="008D7BE2" w:rsidRDefault="00E114D1" w:rsidP="00E95C2B">
            <w:pPr>
              <w:jc w:val="center"/>
              <w:rPr>
                <w:b/>
              </w:rPr>
            </w:pPr>
            <w:r w:rsidRPr="008D7BE2">
              <w:rPr>
                <w:b/>
              </w:rPr>
              <w:t>Medios de verificación</w:t>
            </w:r>
          </w:p>
        </w:tc>
        <w:tc>
          <w:tcPr>
            <w:tcW w:w="1239" w:type="pct"/>
            <w:shd w:val="clear" w:color="auto" w:fill="D9D9D9" w:themeFill="background1" w:themeFillShade="D9"/>
            <w:vAlign w:val="center"/>
          </w:tcPr>
          <w:p w14:paraId="49BAE8CA" w14:textId="77777777" w:rsidR="00E114D1" w:rsidRPr="008D7BE2" w:rsidRDefault="00E114D1" w:rsidP="00E95C2B">
            <w:pPr>
              <w:jc w:val="center"/>
              <w:rPr>
                <w:b/>
              </w:rPr>
            </w:pPr>
            <w:r w:rsidRPr="008D7BE2">
              <w:rPr>
                <w:b/>
              </w:rPr>
              <w:t>Resultados de la Fiscalización</w:t>
            </w:r>
          </w:p>
        </w:tc>
      </w:tr>
      <w:tr w:rsidR="00E114D1" w:rsidRPr="008D7BE2" w14:paraId="5AB29662" w14:textId="77777777" w:rsidTr="00E95C2B">
        <w:trPr>
          <w:trHeight w:val="556"/>
        </w:trPr>
        <w:tc>
          <w:tcPr>
            <w:tcW w:w="192" w:type="pct"/>
          </w:tcPr>
          <w:p w14:paraId="598445D3" w14:textId="77777777" w:rsidR="00E7160D" w:rsidRDefault="00E7160D" w:rsidP="00E7160D">
            <w:pPr>
              <w:jc w:val="center"/>
            </w:pPr>
            <w:r>
              <w:t>2.1</w:t>
            </w:r>
          </w:p>
          <w:p w14:paraId="4277A451" w14:textId="77777777" w:rsidR="00E7160D" w:rsidRDefault="00E7160D" w:rsidP="00E7160D">
            <w:pPr>
              <w:jc w:val="center"/>
            </w:pPr>
          </w:p>
          <w:p w14:paraId="02E78A27" w14:textId="77777777" w:rsidR="00E7160D" w:rsidRDefault="00E7160D" w:rsidP="00E7160D">
            <w:pPr>
              <w:jc w:val="center"/>
            </w:pPr>
          </w:p>
          <w:p w14:paraId="07AB9BAA" w14:textId="77777777" w:rsidR="00E114D1" w:rsidRPr="008D7BE2" w:rsidRDefault="00E114D1" w:rsidP="00E95C2B">
            <w:pPr>
              <w:jc w:val="center"/>
            </w:pPr>
          </w:p>
        </w:tc>
        <w:tc>
          <w:tcPr>
            <w:tcW w:w="1060" w:type="pct"/>
          </w:tcPr>
          <w:p w14:paraId="5D7F83A7" w14:textId="77777777" w:rsidR="00E114D1" w:rsidRPr="008D7BE2" w:rsidRDefault="00E7160D" w:rsidP="00E95C2B">
            <w:pPr>
              <w:jc w:val="center"/>
            </w:pPr>
            <w:r w:rsidRPr="00E7160D">
              <w:t>Realizar mejoras en el horno que contribuyan a mejorar operatividad del mismo.</w:t>
            </w:r>
          </w:p>
        </w:tc>
        <w:tc>
          <w:tcPr>
            <w:tcW w:w="576" w:type="pct"/>
          </w:tcPr>
          <w:p w14:paraId="7FEA85A8" w14:textId="77777777" w:rsidR="00E7160D" w:rsidRDefault="00E7160D" w:rsidP="00E7160D">
            <w:pPr>
              <w:jc w:val="center"/>
            </w:pPr>
            <w:r>
              <w:t>Marzo a junio del año 2015</w:t>
            </w:r>
          </w:p>
          <w:p w14:paraId="63167371" w14:textId="77777777" w:rsidR="00E7160D" w:rsidRDefault="00E7160D" w:rsidP="00E7160D">
            <w:pPr>
              <w:jc w:val="center"/>
            </w:pPr>
          </w:p>
          <w:p w14:paraId="6F57A82A" w14:textId="77777777" w:rsidR="00E7160D" w:rsidRDefault="00E7160D" w:rsidP="00E7160D">
            <w:pPr>
              <w:jc w:val="center"/>
            </w:pPr>
          </w:p>
          <w:p w14:paraId="10DB459A" w14:textId="77777777" w:rsidR="00E114D1" w:rsidRPr="008D7BE2" w:rsidRDefault="00E114D1" w:rsidP="00E95C2B">
            <w:pPr>
              <w:jc w:val="center"/>
            </w:pPr>
          </w:p>
        </w:tc>
        <w:tc>
          <w:tcPr>
            <w:tcW w:w="574" w:type="pct"/>
          </w:tcPr>
          <w:p w14:paraId="4709DF9D" w14:textId="77777777" w:rsidR="00E7160D" w:rsidRDefault="00E7160D" w:rsidP="00E7160D">
            <w:pPr>
              <w:jc w:val="center"/>
            </w:pPr>
            <w:r>
              <w:t>Se han realizado mejoras en el Horno de Clinker y estas tienen por efecto una disminución en la tasa de emisión de NOx y SO</w:t>
            </w:r>
            <w:r w:rsidRPr="00E7160D">
              <w:rPr>
                <w:vertAlign w:val="subscript"/>
              </w:rPr>
              <w:t>2</w:t>
            </w:r>
            <w:r>
              <w:tab/>
            </w:r>
          </w:p>
          <w:p w14:paraId="60D46C7D" w14:textId="77777777" w:rsidR="00E7160D" w:rsidRDefault="00E7160D" w:rsidP="00E7160D">
            <w:pPr>
              <w:jc w:val="center"/>
            </w:pPr>
            <w:r>
              <w:tab/>
            </w:r>
          </w:p>
          <w:p w14:paraId="5052EB2C" w14:textId="77777777" w:rsidR="00E7160D" w:rsidRDefault="00E7160D" w:rsidP="00E7160D">
            <w:pPr>
              <w:jc w:val="center"/>
            </w:pPr>
            <w:r>
              <w:tab/>
            </w:r>
          </w:p>
          <w:p w14:paraId="1814E92E" w14:textId="77777777" w:rsidR="00E114D1" w:rsidRPr="008D7BE2" w:rsidRDefault="00E7160D" w:rsidP="00E7160D">
            <w:pPr>
              <w:jc w:val="center"/>
            </w:pPr>
            <w:r>
              <w:tab/>
            </w:r>
          </w:p>
        </w:tc>
        <w:tc>
          <w:tcPr>
            <w:tcW w:w="1359" w:type="pct"/>
          </w:tcPr>
          <w:p w14:paraId="7542364A" w14:textId="77777777" w:rsidR="00E7160D" w:rsidRPr="008471FA" w:rsidRDefault="00C276FC" w:rsidP="00E7160D">
            <w:pPr>
              <w:jc w:val="center"/>
            </w:pPr>
            <w:r w:rsidRPr="008471FA">
              <w:t xml:space="preserve">Reporte inicial: </w:t>
            </w:r>
            <w:r w:rsidR="00E7160D" w:rsidRPr="008471FA">
              <w:t>Informes de mediciones oficiales de NOx y SO</w:t>
            </w:r>
            <w:r w:rsidR="00E7160D" w:rsidRPr="004471AF">
              <w:rPr>
                <w:vertAlign w:val="subscript"/>
              </w:rPr>
              <w:t>2</w:t>
            </w:r>
            <w:r w:rsidR="00E7160D" w:rsidRPr="008471FA">
              <w:t xml:space="preserve"> desde el año 2014 a la fecha y cuadro resumen de resultados obtenidos.</w:t>
            </w:r>
          </w:p>
          <w:p w14:paraId="0829B803" w14:textId="77777777" w:rsidR="00E7160D" w:rsidRPr="008471FA" w:rsidRDefault="00E7160D" w:rsidP="00E7160D">
            <w:pPr>
              <w:jc w:val="center"/>
            </w:pPr>
          </w:p>
          <w:p w14:paraId="4384F9C5" w14:textId="77777777" w:rsidR="00E7160D" w:rsidRPr="008471FA" w:rsidRDefault="00E7160D" w:rsidP="00E7160D">
            <w:pPr>
              <w:jc w:val="center"/>
            </w:pPr>
            <w:r w:rsidRPr="008471FA">
              <w:t>En forma adicional, se aportará las órdenes de compra y órdenes de trabajo de los servicios de mantención y reemplazo de dosificadores, y del cambio de sección de llegada del aire terciario al calcinador.</w:t>
            </w:r>
          </w:p>
          <w:p w14:paraId="5F6EDA9F" w14:textId="77777777" w:rsidR="00C276FC" w:rsidRPr="00F26FF6" w:rsidRDefault="00C276FC" w:rsidP="00E7160D">
            <w:pPr>
              <w:jc w:val="center"/>
              <w:rPr>
                <w:sz w:val="18"/>
              </w:rPr>
            </w:pPr>
          </w:p>
          <w:p w14:paraId="3AC600B8" w14:textId="77777777" w:rsidR="00E7160D" w:rsidRPr="00F26FF6" w:rsidRDefault="00E7160D" w:rsidP="008471FA">
            <w:pPr>
              <w:jc w:val="both"/>
              <w:rPr>
                <w:sz w:val="18"/>
              </w:rPr>
            </w:pPr>
            <w:r w:rsidRPr="00F26FF6">
              <w:rPr>
                <w:sz w:val="18"/>
              </w:rPr>
              <w:t>Nota 2</w:t>
            </w:r>
            <w:r w:rsidR="00C276FC" w:rsidRPr="00F26FF6">
              <w:rPr>
                <w:sz w:val="18"/>
              </w:rPr>
              <w:t xml:space="preserve">: Cabe señalar que para este caso Cementos </w:t>
            </w:r>
            <w:r w:rsidR="00D15491" w:rsidRPr="00F26FF6">
              <w:rPr>
                <w:sz w:val="18"/>
              </w:rPr>
              <w:t xml:space="preserve">Bio Bio </w:t>
            </w:r>
            <w:r w:rsidR="00C276FC" w:rsidRPr="00F26FF6">
              <w:rPr>
                <w:sz w:val="18"/>
              </w:rPr>
              <w:t xml:space="preserve">S.A no cuenta con órdenes de compra y órdenes de trabajo por separado. La orden de trabajo está contenida en la orden de compra, en la cual se detallan los trabajos </w:t>
            </w:r>
            <w:r w:rsidR="00C276FC" w:rsidRPr="00F26FF6">
              <w:rPr>
                <w:sz w:val="18"/>
              </w:rPr>
              <w:lastRenderedPageBreak/>
              <w:t>realizados. En consecuencia -en estos casos- las órdenes de compra (que contienen las órdenes de trabajo) corresponden a los medios de verificación que se presentarán.</w:t>
            </w:r>
            <w:r w:rsidR="00C276FC" w:rsidRPr="00F26FF6">
              <w:rPr>
                <w:sz w:val="18"/>
              </w:rPr>
              <w:tab/>
            </w:r>
          </w:p>
        </w:tc>
        <w:tc>
          <w:tcPr>
            <w:tcW w:w="1239" w:type="pct"/>
          </w:tcPr>
          <w:p w14:paraId="59166F74" w14:textId="77777777" w:rsidR="00E114D1" w:rsidRPr="00C65C52" w:rsidRDefault="00E114D1" w:rsidP="00E95C2B">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lastRenderedPageBreak/>
              <w:t>La acción fue cumplida o ejecutada:</w:t>
            </w:r>
          </w:p>
          <w:p w14:paraId="4CBEA276" w14:textId="77777777" w:rsidR="00E114D1" w:rsidRPr="00C65C52" w:rsidRDefault="00E114D1" w:rsidP="00E95C2B">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2124446578"/>
                <w14:checkbox>
                  <w14:checked w14:val="1"/>
                  <w14:checkedState w14:val="2612" w14:font="MS Gothic"/>
                  <w14:uncheckedState w14:val="2610" w14:font="MS Gothic"/>
                </w14:checkbox>
              </w:sdtPr>
              <w:sdtContent>
                <w:r w:rsidR="00693973">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921020744"/>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788505482"/>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486B633B" w14:textId="77777777" w:rsidR="00E114D1" w:rsidRPr="00C65C52" w:rsidRDefault="00E114D1" w:rsidP="00E95C2B">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5ACAAA85" w14:textId="77777777" w:rsidR="00E114D1" w:rsidRDefault="00E114D1" w:rsidP="00E95C2B">
            <w:pPr>
              <w:spacing w:after="160" w:line="259" w:lineRule="auto"/>
              <w:jc w:val="both"/>
            </w:pPr>
            <w:r w:rsidRPr="00C65C52">
              <w:rPr>
                <w:rFonts w:asciiTheme="minorHAnsi" w:eastAsiaTheme="minorHAnsi" w:hAnsiTheme="minorHAnsi" w:cstheme="minorBidi"/>
                <w:szCs w:val="22"/>
                <w:lang w:val="es-CL" w:eastAsia="en-US"/>
              </w:rPr>
              <w:t xml:space="preserve">SI </w:t>
            </w:r>
            <w:sdt>
              <w:sdtPr>
                <w:id w:val="1757394448"/>
                <w14:checkbox>
                  <w14:checked w14:val="1"/>
                  <w14:checkedState w14:val="2612" w14:font="MS Gothic"/>
                  <w14:uncheckedState w14:val="2610" w14:font="MS Gothic"/>
                </w14:checkbox>
              </w:sdtPr>
              <w:sdtContent>
                <w:r w:rsidR="00693973">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380092658"/>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2BFC9339" w14:textId="77777777" w:rsidR="00F14A65" w:rsidRDefault="00F14A65" w:rsidP="008471FA">
            <w:pPr>
              <w:spacing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Reporte N.° 1 se remitieron </w:t>
            </w:r>
            <w:r w:rsidR="008471FA">
              <w:rPr>
                <w:rFonts w:asciiTheme="minorHAnsi" w:eastAsiaTheme="minorHAnsi" w:hAnsiTheme="minorHAnsi" w:cstheme="minorBidi"/>
                <w:szCs w:val="22"/>
                <w:lang w:val="es-CL" w:eastAsia="en-US"/>
              </w:rPr>
              <w:t>los</w:t>
            </w:r>
            <w:r>
              <w:rPr>
                <w:rFonts w:asciiTheme="minorHAnsi" w:eastAsiaTheme="minorHAnsi" w:hAnsiTheme="minorHAnsi" w:cstheme="minorBidi"/>
                <w:szCs w:val="22"/>
                <w:lang w:val="es-CL" w:eastAsia="en-US"/>
              </w:rPr>
              <w:t xml:space="preserve"> resultados de mediciones </w:t>
            </w:r>
            <w:r w:rsidR="008471FA">
              <w:rPr>
                <w:rFonts w:asciiTheme="minorHAnsi" w:eastAsiaTheme="minorHAnsi" w:hAnsiTheme="minorHAnsi" w:cstheme="minorBidi"/>
                <w:szCs w:val="22"/>
                <w:lang w:val="es-CL" w:eastAsia="en-US"/>
              </w:rPr>
              <w:t>oficiales efectuadas en Horno de Clinker</w:t>
            </w:r>
            <w:r w:rsidR="00001877">
              <w:rPr>
                <w:rFonts w:asciiTheme="minorHAnsi" w:eastAsiaTheme="minorHAnsi" w:hAnsiTheme="minorHAnsi" w:cstheme="minorBidi"/>
                <w:szCs w:val="22"/>
                <w:lang w:val="es-CL" w:eastAsia="en-US"/>
              </w:rPr>
              <w:t xml:space="preserve">, a </w:t>
            </w:r>
            <w:r w:rsidR="002B5DC1">
              <w:rPr>
                <w:rFonts w:asciiTheme="minorHAnsi" w:eastAsiaTheme="minorHAnsi" w:hAnsiTheme="minorHAnsi" w:cstheme="minorBidi"/>
                <w:szCs w:val="22"/>
                <w:lang w:val="es-CL" w:eastAsia="en-US"/>
              </w:rPr>
              <w:t>f</w:t>
            </w:r>
            <w:r w:rsidR="00001877">
              <w:rPr>
                <w:rFonts w:asciiTheme="minorHAnsi" w:eastAsiaTheme="minorHAnsi" w:hAnsiTheme="minorHAnsi" w:cstheme="minorBidi"/>
                <w:szCs w:val="22"/>
                <w:lang w:val="es-CL" w:eastAsia="en-US"/>
              </w:rPr>
              <w:t>in de verificar la contribución de las mejoras efectuadas en este equipo entre marzo y junio del año 2015. Las mediciones fueron</w:t>
            </w:r>
            <w:r w:rsidR="008471FA">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efectuadas con fecha </w:t>
            </w:r>
            <w:r w:rsidR="008471FA">
              <w:rPr>
                <w:rFonts w:asciiTheme="minorHAnsi" w:eastAsiaTheme="minorHAnsi" w:hAnsiTheme="minorHAnsi" w:cstheme="minorBidi"/>
                <w:szCs w:val="22"/>
                <w:lang w:val="es-CL" w:eastAsia="en-US"/>
              </w:rPr>
              <w:t>08-05-2014, 15-10-2014, 08-01-</w:t>
            </w:r>
            <w:r w:rsidR="008471FA">
              <w:rPr>
                <w:rFonts w:asciiTheme="minorHAnsi" w:eastAsiaTheme="minorHAnsi" w:hAnsiTheme="minorHAnsi" w:cstheme="minorBidi"/>
                <w:szCs w:val="22"/>
                <w:lang w:val="es-CL" w:eastAsia="en-US"/>
              </w:rPr>
              <w:lastRenderedPageBreak/>
              <w:t>2015, 22-10-2015, 30-06-2016, 15-09-2016 y 09-11-2016.</w:t>
            </w:r>
            <w:r w:rsidR="00001877">
              <w:rPr>
                <w:rFonts w:asciiTheme="minorHAnsi" w:eastAsiaTheme="minorHAnsi" w:hAnsiTheme="minorHAnsi" w:cstheme="minorBidi"/>
                <w:szCs w:val="22"/>
                <w:lang w:val="es-CL" w:eastAsia="en-US"/>
              </w:rPr>
              <w:t xml:space="preserve"> Se observa que bien existe una tendencia a la baja en las tasas de emisión de NOx y SO</w:t>
            </w:r>
            <w:r w:rsidR="00001877" w:rsidRPr="00001877">
              <w:rPr>
                <w:rFonts w:asciiTheme="minorHAnsi" w:eastAsiaTheme="minorHAnsi" w:hAnsiTheme="minorHAnsi" w:cstheme="minorBidi"/>
                <w:szCs w:val="22"/>
                <w:vertAlign w:val="subscript"/>
                <w:lang w:val="es-CL" w:eastAsia="en-US"/>
              </w:rPr>
              <w:t>2</w:t>
            </w:r>
            <w:r w:rsidR="00001877">
              <w:rPr>
                <w:rFonts w:asciiTheme="minorHAnsi" w:eastAsiaTheme="minorHAnsi" w:hAnsiTheme="minorHAnsi" w:cstheme="minorBidi"/>
                <w:szCs w:val="22"/>
                <w:vertAlign w:val="subscript"/>
                <w:lang w:val="es-CL" w:eastAsia="en-US"/>
              </w:rPr>
              <w:t xml:space="preserve"> </w:t>
            </w:r>
            <w:r w:rsidR="00001877" w:rsidRPr="00001877">
              <w:rPr>
                <w:rFonts w:asciiTheme="minorHAnsi" w:eastAsiaTheme="minorHAnsi" w:hAnsiTheme="minorHAnsi" w:cstheme="minorBidi"/>
                <w:szCs w:val="22"/>
                <w:lang w:val="es-CL" w:eastAsia="en-US"/>
              </w:rPr>
              <w:t xml:space="preserve">a </w:t>
            </w:r>
            <w:r w:rsidR="00001877">
              <w:rPr>
                <w:rFonts w:asciiTheme="minorHAnsi" w:eastAsiaTheme="minorHAnsi" w:hAnsiTheme="minorHAnsi" w:cstheme="minorBidi"/>
                <w:szCs w:val="22"/>
                <w:lang w:val="es-CL" w:eastAsia="en-US"/>
              </w:rPr>
              <w:t xml:space="preserve">partir del año 2015, se observa que para el caso del NOx en la medición efectuada con fecha 15-09-2016, existe superación de los 300 kg/h, que fue motivo del hecho constitutivo de infracción asociado al Procedimiento Sancionatorio </w:t>
            </w:r>
            <w:r w:rsidR="003B2C62" w:rsidRPr="003B2C62">
              <w:rPr>
                <w:rFonts w:asciiTheme="minorHAnsi" w:eastAsiaTheme="minorHAnsi" w:hAnsiTheme="minorHAnsi" w:cstheme="minorBidi"/>
                <w:szCs w:val="22"/>
                <w:lang w:val="es-CL" w:eastAsia="en-US"/>
              </w:rPr>
              <w:t>D-070-2016</w:t>
            </w:r>
            <w:r w:rsidR="003B2C62">
              <w:rPr>
                <w:rFonts w:asciiTheme="minorHAnsi" w:eastAsiaTheme="minorHAnsi" w:hAnsiTheme="minorHAnsi" w:cstheme="minorBidi"/>
                <w:szCs w:val="22"/>
                <w:lang w:val="es-CL" w:eastAsia="en-US"/>
              </w:rPr>
              <w:t xml:space="preserve">. Al respecto, el titular informa que se presentó un problema con </w:t>
            </w:r>
            <w:r w:rsidR="00EE303B">
              <w:rPr>
                <w:rFonts w:asciiTheme="minorHAnsi" w:eastAsiaTheme="minorHAnsi" w:hAnsiTheme="minorHAnsi" w:cstheme="minorBidi"/>
                <w:szCs w:val="22"/>
                <w:lang w:val="es-CL" w:eastAsia="en-US"/>
              </w:rPr>
              <w:t xml:space="preserve">el enfriador de Clinker, lo que habría generado la estabilidad operacional del horno, </w:t>
            </w:r>
            <w:r w:rsidR="00EE303B">
              <w:rPr>
                <w:rFonts w:asciiTheme="minorHAnsi" w:eastAsiaTheme="minorHAnsi" w:hAnsiTheme="minorHAnsi" w:cstheme="minorBidi"/>
                <w:szCs w:val="22"/>
                <w:lang w:val="es-CL" w:eastAsia="en-US"/>
              </w:rPr>
              <w:lastRenderedPageBreak/>
              <w:t>razón que explica el valor obtenido, y que producto de esto se repitió la medición con fecha 09-11-2016, lo que fue informado por el portal SNIFA con fecha 26 de enero de 2017.</w:t>
            </w:r>
          </w:p>
          <w:p w14:paraId="13A8C28F" w14:textId="77777777" w:rsidR="00EE303B" w:rsidRDefault="00EE303B" w:rsidP="008471FA">
            <w:pPr>
              <w:spacing w:line="259" w:lineRule="auto"/>
              <w:jc w:val="both"/>
              <w:rPr>
                <w:rFonts w:asciiTheme="minorHAnsi" w:eastAsiaTheme="minorHAnsi" w:hAnsiTheme="minorHAnsi" w:cstheme="minorBidi"/>
                <w:szCs w:val="22"/>
                <w:lang w:val="es-CL" w:eastAsia="en-US"/>
              </w:rPr>
            </w:pPr>
          </w:p>
          <w:p w14:paraId="4C3C9B0D" w14:textId="77777777" w:rsidR="00EE303B" w:rsidRDefault="00EE303B" w:rsidP="008471FA">
            <w:pPr>
              <w:spacing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En el reporte se adjuntan además los respaldos de costos asociados a las mejoras efectuadas.</w:t>
            </w:r>
          </w:p>
          <w:p w14:paraId="4C1516EA" w14:textId="77777777" w:rsidR="00EE303B" w:rsidRDefault="00EE303B" w:rsidP="008471FA">
            <w:pPr>
              <w:spacing w:line="259" w:lineRule="auto"/>
              <w:jc w:val="both"/>
              <w:rPr>
                <w:rFonts w:asciiTheme="minorHAnsi" w:eastAsiaTheme="minorHAnsi" w:hAnsiTheme="minorHAnsi" w:cstheme="minorBidi"/>
                <w:szCs w:val="22"/>
                <w:lang w:val="es-CL" w:eastAsia="en-US"/>
              </w:rPr>
            </w:pPr>
          </w:p>
          <w:p w14:paraId="601CFD00" w14:textId="77777777" w:rsidR="00EE303B" w:rsidRPr="00001877" w:rsidRDefault="00EE303B" w:rsidP="008471FA">
            <w:pPr>
              <w:spacing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En el reporte final de cumplimiento se presentan las facturas asociadas a las mejoras efectuadas</w:t>
            </w:r>
            <w:r w:rsidR="0005724E">
              <w:rPr>
                <w:rFonts w:asciiTheme="minorHAnsi" w:eastAsiaTheme="minorHAnsi" w:hAnsiTheme="minorHAnsi" w:cstheme="minorBidi"/>
                <w:szCs w:val="22"/>
                <w:lang w:val="es-CL" w:eastAsia="en-US"/>
              </w:rPr>
              <w:t>.</w:t>
            </w:r>
          </w:p>
          <w:p w14:paraId="5322DBB7" w14:textId="77777777" w:rsidR="00AE1388" w:rsidRDefault="00AE1388" w:rsidP="007C57B5">
            <w:pPr>
              <w:jc w:val="both"/>
              <w:rPr>
                <w:rFonts w:asciiTheme="minorHAnsi" w:eastAsiaTheme="minorHAnsi" w:hAnsiTheme="minorHAnsi" w:cstheme="minorBidi"/>
                <w:b/>
                <w:szCs w:val="22"/>
                <w:lang w:val="es-CL" w:eastAsia="en-US"/>
              </w:rPr>
            </w:pPr>
          </w:p>
          <w:p w14:paraId="7B53D8D6" w14:textId="77777777" w:rsidR="00E114D1" w:rsidRPr="008D7BE2" w:rsidRDefault="007C57B5" w:rsidP="007C57B5">
            <w:pPr>
              <w:jc w:val="both"/>
            </w:pPr>
            <w:r w:rsidRPr="003C2C5B">
              <w:rPr>
                <w:rFonts w:asciiTheme="minorHAnsi" w:eastAsiaTheme="minorHAnsi" w:hAnsiTheme="minorHAnsi" w:cstheme="minorBidi"/>
                <w:b/>
                <w:szCs w:val="22"/>
                <w:lang w:val="es-CL" w:eastAsia="en-US"/>
              </w:rPr>
              <w:lastRenderedPageBreak/>
              <w:t>Conclusión:</w:t>
            </w:r>
            <w:r>
              <w:rPr>
                <w:rFonts w:asciiTheme="minorHAnsi" w:eastAsiaTheme="minorHAnsi" w:hAnsiTheme="minorHAnsi" w:cstheme="minorBidi"/>
                <w:szCs w:val="22"/>
                <w:lang w:val="es-CL" w:eastAsia="en-US"/>
              </w:rPr>
              <w:t xml:space="preserve"> Revisados los antecedentes remitidos por el titular</w:t>
            </w:r>
            <w:r w:rsidR="007E1DA1">
              <w:rPr>
                <w:rFonts w:asciiTheme="minorHAnsi" w:eastAsiaTheme="minorHAnsi" w:hAnsiTheme="minorHAnsi" w:cstheme="minorBidi"/>
                <w:szCs w:val="22"/>
                <w:lang w:val="es-CL" w:eastAsia="en-US"/>
              </w:rPr>
              <w:t>, se considera</w:t>
            </w:r>
            <w:r>
              <w:rPr>
                <w:rFonts w:asciiTheme="minorHAnsi" w:eastAsiaTheme="minorHAnsi" w:hAnsiTheme="minorHAnsi" w:cstheme="minorBidi"/>
                <w:szCs w:val="22"/>
                <w:lang w:val="es-CL" w:eastAsia="en-US"/>
              </w:rPr>
              <w:t xml:space="preserve"> cumplida la acción de realizar </w:t>
            </w:r>
            <w:r w:rsidR="00693973">
              <w:rPr>
                <w:rFonts w:asciiTheme="minorHAnsi" w:eastAsiaTheme="minorHAnsi" w:hAnsiTheme="minorHAnsi" w:cstheme="minorBidi"/>
                <w:szCs w:val="22"/>
                <w:lang w:val="es-CL" w:eastAsia="en-US"/>
              </w:rPr>
              <w:t xml:space="preserve">las </w:t>
            </w:r>
            <w:r>
              <w:rPr>
                <w:rFonts w:asciiTheme="minorHAnsi" w:eastAsiaTheme="minorHAnsi" w:hAnsiTheme="minorHAnsi" w:cstheme="minorBidi"/>
                <w:szCs w:val="22"/>
                <w:lang w:val="es-CL" w:eastAsia="en-US"/>
              </w:rPr>
              <w:t xml:space="preserve">mejoras </w:t>
            </w:r>
            <w:r w:rsidR="00693973">
              <w:rPr>
                <w:rFonts w:asciiTheme="minorHAnsi" w:eastAsiaTheme="minorHAnsi" w:hAnsiTheme="minorHAnsi" w:cstheme="minorBidi"/>
                <w:szCs w:val="22"/>
                <w:lang w:val="es-CL" w:eastAsia="en-US"/>
              </w:rPr>
              <w:t xml:space="preserve">comprometidas para </w:t>
            </w:r>
            <w:r>
              <w:rPr>
                <w:rFonts w:asciiTheme="minorHAnsi" w:eastAsiaTheme="minorHAnsi" w:hAnsiTheme="minorHAnsi" w:cstheme="minorBidi"/>
                <w:szCs w:val="22"/>
                <w:lang w:val="es-CL" w:eastAsia="en-US"/>
              </w:rPr>
              <w:t>el Horno de Clinker</w:t>
            </w:r>
            <w:r w:rsidR="00693973">
              <w:rPr>
                <w:rFonts w:asciiTheme="minorHAnsi" w:eastAsiaTheme="minorHAnsi" w:hAnsiTheme="minorHAnsi" w:cstheme="minorBidi"/>
                <w:szCs w:val="22"/>
                <w:lang w:val="es-CL" w:eastAsia="en-US"/>
              </w:rPr>
              <w:t>, en los términos y plazos establecidos en el PdC, con la observación de presentar un resultado de medición de NOx por sobre el valor establecido en la RCA N.° 239/2002, sin perjuicio de que sea atribuido a problemas operacionales y subsanado mediante una nueva medición efectuada con posterioridad.</w:t>
            </w:r>
          </w:p>
        </w:tc>
      </w:tr>
      <w:tr w:rsidR="00E114D1" w:rsidRPr="008D7BE2" w14:paraId="3E4A03BE" w14:textId="77777777" w:rsidTr="00E242C9">
        <w:trPr>
          <w:trHeight w:val="544"/>
        </w:trPr>
        <w:tc>
          <w:tcPr>
            <w:tcW w:w="192" w:type="pct"/>
          </w:tcPr>
          <w:p w14:paraId="10400532" w14:textId="77777777" w:rsidR="00E114D1" w:rsidRPr="008D7BE2" w:rsidRDefault="00211761" w:rsidP="00E95C2B">
            <w:r>
              <w:lastRenderedPageBreak/>
              <w:t>2.2</w:t>
            </w:r>
          </w:p>
        </w:tc>
        <w:tc>
          <w:tcPr>
            <w:tcW w:w="1060" w:type="pct"/>
          </w:tcPr>
          <w:p w14:paraId="03140F9B" w14:textId="77777777" w:rsidR="00E114D1" w:rsidRPr="008D7BE2" w:rsidRDefault="00211761" w:rsidP="00E95C2B">
            <w:pPr>
              <w:jc w:val="center"/>
            </w:pPr>
            <w:r w:rsidRPr="00211761">
              <w:t xml:space="preserve">Implementar posibles mejoras en la operación del quemador principal del horno, tendientes a </w:t>
            </w:r>
            <w:r w:rsidRPr="00211761">
              <w:lastRenderedPageBreak/>
              <w:t>reducir la emisión de NOx asociada a ese equipo.</w:t>
            </w:r>
          </w:p>
        </w:tc>
        <w:tc>
          <w:tcPr>
            <w:tcW w:w="576" w:type="pct"/>
          </w:tcPr>
          <w:p w14:paraId="33A768E1" w14:textId="77777777" w:rsidR="00211761" w:rsidRDefault="00211761" w:rsidP="00211761">
            <w:pPr>
              <w:jc w:val="center"/>
            </w:pPr>
            <w:r>
              <w:lastRenderedPageBreak/>
              <w:t>8 meses desde el 8/01/2017</w:t>
            </w:r>
          </w:p>
          <w:p w14:paraId="386F42BA" w14:textId="77777777" w:rsidR="00211761" w:rsidRDefault="00211761" w:rsidP="00211761">
            <w:r>
              <w:tab/>
            </w:r>
          </w:p>
          <w:p w14:paraId="1F5FB2E3" w14:textId="77777777" w:rsidR="00211761" w:rsidRDefault="00211761" w:rsidP="00211761">
            <w:r>
              <w:lastRenderedPageBreak/>
              <w:tab/>
            </w:r>
          </w:p>
          <w:p w14:paraId="355E75B9" w14:textId="77777777" w:rsidR="00211761" w:rsidRDefault="00211761" w:rsidP="00211761">
            <w:r>
              <w:tab/>
            </w:r>
          </w:p>
          <w:p w14:paraId="03D70A16" w14:textId="77777777" w:rsidR="00211761" w:rsidRDefault="00211761" w:rsidP="00211761">
            <w:r>
              <w:tab/>
            </w:r>
          </w:p>
          <w:p w14:paraId="6BAA933B" w14:textId="77777777" w:rsidR="00E114D1" w:rsidRPr="008D7BE2" w:rsidRDefault="00211761" w:rsidP="00211761">
            <w:r>
              <w:tab/>
            </w:r>
          </w:p>
        </w:tc>
        <w:tc>
          <w:tcPr>
            <w:tcW w:w="574" w:type="pct"/>
          </w:tcPr>
          <w:p w14:paraId="09DF22D7" w14:textId="77777777" w:rsidR="00211761" w:rsidRDefault="00211761" w:rsidP="00211761">
            <w:pPr>
              <w:jc w:val="center"/>
            </w:pPr>
            <w:r>
              <w:lastRenderedPageBreak/>
              <w:t xml:space="preserve">Informe de la revisión realizada, </w:t>
            </w:r>
            <w:r>
              <w:lastRenderedPageBreak/>
              <w:t>anomalías detectadas y correcciones reali</w:t>
            </w:r>
            <w:r w:rsidRPr="006A1A70">
              <w:t>zadas</w:t>
            </w:r>
          </w:p>
          <w:p w14:paraId="504854DE" w14:textId="77777777" w:rsidR="00211761" w:rsidRDefault="00211761" w:rsidP="00211761"/>
          <w:p w14:paraId="01EC9C6C" w14:textId="77777777" w:rsidR="00211761" w:rsidRDefault="00211761" w:rsidP="00211761"/>
          <w:p w14:paraId="6D39918E" w14:textId="77777777" w:rsidR="00211761" w:rsidRDefault="00211761" w:rsidP="00211761"/>
          <w:p w14:paraId="5491E8E0" w14:textId="77777777" w:rsidR="00211761" w:rsidRDefault="00211761" w:rsidP="00211761"/>
          <w:p w14:paraId="7C9FC6B1" w14:textId="77777777" w:rsidR="00E114D1" w:rsidRPr="008D7BE2" w:rsidRDefault="00E114D1" w:rsidP="00211761">
            <w:pPr>
              <w:jc w:val="center"/>
            </w:pPr>
          </w:p>
        </w:tc>
        <w:tc>
          <w:tcPr>
            <w:tcW w:w="1359" w:type="pct"/>
          </w:tcPr>
          <w:p w14:paraId="18967508" w14:textId="77777777" w:rsidR="0038205D" w:rsidRPr="00D15491" w:rsidRDefault="0038205D" w:rsidP="0038205D">
            <w:pPr>
              <w:jc w:val="both"/>
              <w:rPr>
                <w:sz w:val="18"/>
              </w:rPr>
            </w:pPr>
            <w:r w:rsidRPr="00D15491">
              <w:lastRenderedPageBreak/>
              <w:t xml:space="preserve">Reporte inicial: "Orden de trabajo contenida en la Orden de Compra al especialista, para revisión del quemador </w:t>
            </w:r>
            <w:r w:rsidRPr="00D15491">
              <w:lastRenderedPageBreak/>
              <w:t>principal del horno de Clínker, y Curriculum del personal contratado</w:t>
            </w:r>
            <w:r w:rsidRPr="00D15491">
              <w:rPr>
                <w:sz w:val="16"/>
              </w:rPr>
              <w:t xml:space="preserve"> </w:t>
            </w:r>
            <w:r w:rsidRPr="00D15491">
              <w:t xml:space="preserve">que dé cuenta de las competencias técnicas para realizar el trabajo. </w:t>
            </w:r>
          </w:p>
          <w:p w14:paraId="5F1469C7" w14:textId="77777777" w:rsidR="00E242C9" w:rsidRPr="00D15491" w:rsidRDefault="00E242C9" w:rsidP="0038205D">
            <w:pPr>
              <w:jc w:val="both"/>
              <w:rPr>
                <w:sz w:val="18"/>
              </w:rPr>
            </w:pPr>
          </w:p>
          <w:p w14:paraId="2D2AE823" w14:textId="77777777" w:rsidR="006C7EDF" w:rsidRPr="00D15491" w:rsidRDefault="006C7EDF" w:rsidP="006C7EDF">
            <w:pPr>
              <w:jc w:val="center"/>
              <w:rPr>
                <w:sz w:val="18"/>
              </w:rPr>
            </w:pPr>
            <w:r w:rsidRPr="00D15491">
              <w:t>Reporte de Avance Bimestral de trabajo realizado por especialista</w:t>
            </w:r>
          </w:p>
          <w:p w14:paraId="62184F52" w14:textId="77777777" w:rsidR="006C7EDF" w:rsidRPr="00D15491" w:rsidRDefault="006C7EDF" w:rsidP="00E95C2B">
            <w:pPr>
              <w:jc w:val="both"/>
              <w:rPr>
                <w:sz w:val="18"/>
              </w:rPr>
            </w:pPr>
          </w:p>
          <w:p w14:paraId="59A7D700" w14:textId="77777777" w:rsidR="006C7EDF" w:rsidRPr="00D15491" w:rsidRDefault="006C7EDF" w:rsidP="006C7EDF">
            <w:pPr>
              <w:jc w:val="center"/>
              <w:rPr>
                <w:sz w:val="18"/>
              </w:rPr>
            </w:pPr>
            <w:r w:rsidRPr="00D15491">
              <w:t>Reporte Final con copias de facturas y guías de despacho</w:t>
            </w:r>
          </w:p>
          <w:p w14:paraId="16F00F84" w14:textId="77777777" w:rsidR="00E7160D" w:rsidRPr="00C97820" w:rsidRDefault="00E7160D" w:rsidP="00E95C2B">
            <w:pPr>
              <w:jc w:val="both"/>
              <w:rPr>
                <w:sz w:val="18"/>
              </w:rPr>
            </w:pPr>
          </w:p>
          <w:p w14:paraId="128FFFBE" w14:textId="77777777" w:rsidR="00E7160D" w:rsidRPr="00C97820" w:rsidRDefault="006C7EDF" w:rsidP="00E95C2B">
            <w:pPr>
              <w:jc w:val="both"/>
              <w:rPr>
                <w:sz w:val="18"/>
              </w:rPr>
            </w:pPr>
            <w:r w:rsidRPr="00C97820">
              <w:rPr>
                <w:sz w:val="18"/>
              </w:rPr>
              <w:t xml:space="preserve">Nota 3: Cabe señalar que para este caso Bio Bio Cementos S.A no cuenta con orden de compra y orden de trabajo por separado. La orden de trabajo está contenida en la orden de compra, en la cual se detallan los trabajos realizados. En consecuencia -en este caso- la </w:t>
            </w:r>
            <w:r w:rsidR="00E30924" w:rsidRPr="00C97820">
              <w:rPr>
                <w:sz w:val="18"/>
              </w:rPr>
              <w:t>orden</w:t>
            </w:r>
            <w:r w:rsidRPr="00C97820">
              <w:rPr>
                <w:sz w:val="18"/>
              </w:rPr>
              <w:t xml:space="preserve"> de compra </w:t>
            </w:r>
            <w:r w:rsidRPr="00C97820">
              <w:rPr>
                <w:sz w:val="18"/>
              </w:rPr>
              <w:lastRenderedPageBreak/>
              <w:t xml:space="preserve">(que contiene la </w:t>
            </w:r>
            <w:r w:rsidR="006A1A70" w:rsidRPr="00C97820">
              <w:rPr>
                <w:sz w:val="18"/>
              </w:rPr>
              <w:t>orden</w:t>
            </w:r>
            <w:r w:rsidRPr="00C97820">
              <w:rPr>
                <w:sz w:val="18"/>
              </w:rPr>
              <w:t xml:space="preserve"> de trabajo) corresponde al medio de verificación que se presentará</w:t>
            </w:r>
            <w:r w:rsidR="00C97820" w:rsidRPr="00C97820">
              <w:rPr>
                <w:sz w:val="18"/>
              </w:rPr>
              <w:t>.</w:t>
            </w:r>
          </w:p>
        </w:tc>
        <w:tc>
          <w:tcPr>
            <w:tcW w:w="1239" w:type="pct"/>
          </w:tcPr>
          <w:p w14:paraId="3952C5C2" w14:textId="77777777" w:rsidR="00E114D1" w:rsidRDefault="00E114D1" w:rsidP="00E95C2B">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lastRenderedPageBreak/>
              <w:t>La acción fue cumplida o ejecutada:</w:t>
            </w:r>
          </w:p>
          <w:p w14:paraId="377983FC" w14:textId="77777777" w:rsidR="00E114D1" w:rsidRPr="00C65C52" w:rsidRDefault="00E114D1" w:rsidP="00E95C2B">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1229269709"/>
                <w14:checkbox>
                  <w14:checked w14:val="1"/>
                  <w14:checkedState w14:val="2612" w14:font="MS Gothic"/>
                  <w14:uncheckedState w14:val="2610" w14:font="MS Gothic"/>
                </w14:checkbox>
              </w:sdtPr>
              <w:sdtContent>
                <w:r w:rsidR="00884C35">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950827613"/>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Parcialmente </w:t>
            </w:r>
            <w:sdt>
              <w:sdtPr>
                <w:id w:val="-1615746820"/>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4BC93296" w14:textId="77777777" w:rsidR="00E114D1" w:rsidRPr="00C65C52" w:rsidRDefault="00E114D1" w:rsidP="00E95C2B">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lastRenderedPageBreak/>
              <w:t>La acción fue cumplida o ejecutada en el plazo establecido:</w:t>
            </w:r>
          </w:p>
          <w:p w14:paraId="00A68EBF" w14:textId="77777777" w:rsidR="00E114D1" w:rsidRPr="00C65C52" w:rsidRDefault="00E114D1" w:rsidP="00E95C2B">
            <w:pPr>
              <w:spacing w:after="160" w:line="259" w:lineRule="auto"/>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968936680"/>
                <w14:checkbox>
                  <w14:checked w14:val="1"/>
                  <w14:checkedState w14:val="2612" w14:font="MS Gothic"/>
                  <w14:uncheckedState w14:val="2610" w14:font="MS Gothic"/>
                </w14:checkbox>
              </w:sdtPr>
              <w:sdtContent>
                <w:r w:rsidR="00884C35">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1481582529"/>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10BED83B" w14:textId="77777777" w:rsidR="00FC47C4" w:rsidRDefault="00FC47C4" w:rsidP="00912F1D">
            <w:pPr>
              <w:jc w:val="both"/>
            </w:pPr>
            <w:r>
              <w:t xml:space="preserve">En Reporte Inicial se incluye un reporte elaborado por Cementos Bio Bio incluyendo Curriculum Vitae de especialista en inspección y evaluación de quemador y descripción del programa de inspección y evaluación del quemador. Además, se adjunta las </w:t>
            </w:r>
            <w:r w:rsidR="00E30924">
              <w:t>órdenes</w:t>
            </w:r>
            <w:r>
              <w:t xml:space="preserve"> de compra asociadas a los servicios de inspección y evaluación.</w:t>
            </w:r>
          </w:p>
          <w:p w14:paraId="047A14AC" w14:textId="77777777" w:rsidR="00FC47C4" w:rsidRDefault="00FC47C4" w:rsidP="00912F1D">
            <w:pPr>
              <w:jc w:val="both"/>
            </w:pPr>
          </w:p>
          <w:p w14:paraId="5A77C32B" w14:textId="77777777" w:rsidR="00E114D1" w:rsidRDefault="002C5B3E" w:rsidP="00912F1D">
            <w:pPr>
              <w:jc w:val="both"/>
            </w:pPr>
            <w:r>
              <w:t xml:space="preserve">El Reporte 1 incluye copia de informe </w:t>
            </w:r>
            <w:r w:rsidR="00912F1D">
              <w:t xml:space="preserve">con resultados </w:t>
            </w:r>
            <w:r>
              <w:t xml:space="preserve">de inspección realizada </w:t>
            </w:r>
            <w:r>
              <w:lastRenderedPageBreak/>
              <w:t xml:space="preserve">por empresa </w:t>
            </w:r>
            <w:r w:rsidR="00083F1B" w:rsidRPr="00083F1B">
              <w:t>F. L. Smidth</w:t>
            </w:r>
            <w:r>
              <w:t xml:space="preserve"> </w:t>
            </w:r>
            <w:r w:rsidR="00CA3D05">
              <w:t>al</w:t>
            </w:r>
            <w:r w:rsidR="00912F1D">
              <w:t xml:space="preserve"> quemador del horno con sus </w:t>
            </w:r>
            <w:r w:rsidR="00CA3D05">
              <w:t xml:space="preserve">conclusiones y </w:t>
            </w:r>
            <w:r w:rsidR="003370EF">
              <w:t>recomendaciones</w:t>
            </w:r>
            <w:r w:rsidR="00CA3D05">
              <w:t xml:space="preserve"> respecto del equipo</w:t>
            </w:r>
            <w:r w:rsidR="003370EF">
              <w:t>.</w:t>
            </w:r>
          </w:p>
          <w:p w14:paraId="3F871F0D" w14:textId="77777777" w:rsidR="003370EF" w:rsidRDefault="003370EF" w:rsidP="00912F1D">
            <w:pPr>
              <w:jc w:val="both"/>
            </w:pPr>
          </w:p>
          <w:p w14:paraId="3DBF1063" w14:textId="77777777" w:rsidR="003370EF" w:rsidRDefault="003370EF" w:rsidP="00912F1D">
            <w:pPr>
              <w:jc w:val="both"/>
            </w:pPr>
            <w:r>
              <w:t xml:space="preserve">El Reporte 2 incluye copia de factura por instalación de equipos manómetros diferenciales y fotografías </w:t>
            </w:r>
            <w:r w:rsidR="00CA3D05">
              <w:t xml:space="preserve">georreferenciadas </w:t>
            </w:r>
            <w:r w:rsidR="006F1D74">
              <w:t xml:space="preserve">en coordenadas geográficas </w:t>
            </w:r>
            <w:r>
              <w:t>del cambio efectuado.</w:t>
            </w:r>
          </w:p>
          <w:p w14:paraId="65E4778F" w14:textId="77777777" w:rsidR="003370EF" w:rsidRDefault="003370EF" w:rsidP="00912F1D">
            <w:pPr>
              <w:jc w:val="both"/>
            </w:pPr>
          </w:p>
          <w:p w14:paraId="08CBA1BD" w14:textId="77777777" w:rsidR="00515707" w:rsidRDefault="00515707" w:rsidP="00912F1D">
            <w:pPr>
              <w:jc w:val="both"/>
            </w:pPr>
            <w:r>
              <w:t>En Reporte 3 se da cuenta de las correcciones efectuadas en virtud de las recomendaciones efectuadas por la empresa que realizó la inspección (Reporte</w:t>
            </w:r>
            <w:r w:rsidR="00E30924">
              <w:t xml:space="preserve"> </w:t>
            </w:r>
            <w:r>
              <w:t xml:space="preserve">1), pero no se incluye la </w:t>
            </w:r>
            <w:r>
              <w:lastRenderedPageBreak/>
              <w:t>factura, pues señala aún no está disponible y será remitida en el próximo reporte.</w:t>
            </w:r>
            <w:r w:rsidR="00E84967">
              <w:t xml:space="preserve"> Se incluye</w:t>
            </w:r>
            <w:r w:rsidR="00884C35">
              <w:t xml:space="preserve"> carpeta con fotografías de las correcciones efectuadas a los cambios efectuados en el quemador correspondiente a cambio de anillos concéntricos del quemador, sin embargo, la carpeta se encuentra vacía.</w:t>
            </w:r>
          </w:p>
          <w:p w14:paraId="07087BA6" w14:textId="77777777" w:rsidR="00515707" w:rsidRDefault="00515707" w:rsidP="00912F1D">
            <w:pPr>
              <w:jc w:val="both"/>
            </w:pPr>
          </w:p>
          <w:p w14:paraId="6B7C3451" w14:textId="77777777" w:rsidR="003370EF" w:rsidRDefault="00515707" w:rsidP="00912F1D">
            <w:pPr>
              <w:jc w:val="both"/>
            </w:pPr>
            <w:r>
              <w:t xml:space="preserve">En </w:t>
            </w:r>
            <w:r w:rsidR="00616BD4">
              <w:t>R</w:t>
            </w:r>
            <w:r>
              <w:t>eporte 4 se adjunta orden de compra asociada servicios de maestranza correspondiente a fabricación de centraje de quemador.</w:t>
            </w:r>
          </w:p>
          <w:p w14:paraId="16EFFD4A" w14:textId="77777777" w:rsidR="00515707" w:rsidRDefault="00515707" w:rsidP="00912F1D">
            <w:pPr>
              <w:jc w:val="both"/>
            </w:pPr>
          </w:p>
          <w:p w14:paraId="0FD4CF16" w14:textId="77777777" w:rsidR="00515707" w:rsidRDefault="00515707" w:rsidP="00912F1D">
            <w:pPr>
              <w:jc w:val="both"/>
            </w:pPr>
            <w:r>
              <w:lastRenderedPageBreak/>
              <w:t xml:space="preserve">En reporte 5 se incluye copia de factura asociada a servicio de maestranza </w:t>
            </w:r>
            <w:r w:rsidR="0060528D">
              <w:t>asociado a orden de compra de reporte 4.</w:t>
            </w:r>
          </w:p>
          <w:p w14:paraId="7219323E" w14:textId="77777777" w:rsidR="0060528D" w:rsidRDefault="0060528D" w:rsidP="00912F1D">
            <w:pPr>
              <w:jc w:val="both"/>
            </w:pPr>
          </w:p>
          <w:p w14:paraId="4BA957A7" w14:textId="77777777" w:rsidR="0060528D" w:rsidRDefault="0060528D" w:rsidP="00912F1D">
            <w:pPr>
              <w:jc w:val="both"/>
            </w:pPr>
            <w:r>
              <w:t>En Reporte 6 se remite informe con resumen de las acciones implementadas a la fecha</w:t>
            </w:r>
            <w:r w:rsidR="008B0BC9">
              <w:t>, dando por cumplida la acción de mejoras,</w:t>
            </w:r>
            <w:r>
              <w:t xml:space="preserve"> </w:t>
            </w:r>
            <w:r w:rsidR="008B0BC9">
              <w:t xml:space="preserve">singularizadas </w:t>
            </w:r>
            <w:r w:rsidR="004F3C6E">
              <w:t>en reportes</w:t>
            </w:r>
            <w:r>
              <w:t xml:space="preserve"> anteriores, correspondientes a:</w:t>
            </w:r>
          </w:p>
          <w:p w14:paraId="3A94877F" w14:textId="77777777" w:rsidR="0060528D" w:rsidRDefault="0060528D" w:rsidP="00912F1D">
            <w:pPr>
              <w:jc w:val="both"/>
            </w:pPr>
          </w:p>
          <w:p w14:paraId="6F1EE734" w14:textId="77777777" w:rsidR="0060528D" w:rsidRDefault="0060528D" w:rsidP="00912F1D">
            <w:pPr>
              <w:jc w:val="both"/>
            </w:pPr>
            <w:r>
              <w:t>-Contratación de especialista.</w:t>
            </w:r>
          </w:p>
          <w:p w14:paraId="0F98AE74" w14:textId="77777777" w:rsidR="0060528D" w:rsidRDefault="0060528D" w:rsidP="00912F1D">
            <w:pPr>
              <w:jc w:val="both"/>
            </w:pPr>
            <w:r>
              <w:t>-Recepción informe de especialista.</w:t>
            </w:r>
          </w:p>
          <w:p w14:paraId="6F6955A7" w14:textId="77777777" w:rsidR="0060528D" w:rsidRDefault="0060528D" w:rsidP="00912F1D">
            <w:pPr>
              <w:jc w:val="both"/>
            </w:pPr>
            <w:r>
              <w:t xml:space="preserve">-Correcciones realizadas al quemador </w:t>
            </w:r>
          </w:p>
          <w:p w14:paraId="3707ECBE" w14:textId="77777777" w:rsidR="0060528D" w:rsidRDefault="0060528D" w:rsidP="00912F1D">
            <w:pPr>
              <w:jc w:val="both"/>
            </w:pPr>
          </w:p>
          <w:p w14:paraId="4611FF47" w14:textId="77777777" w:rsidR="0060528D" w:rsidRDefault="006F1D74" w:rsidP="00912F1D">
            <w:pPr>
              <w:jc w:val="both"/>
            </w:pPr>
            <w:r>
              <w:lastRenderedPageBreak/>
              <w:t xml:space="preserve">En el informe final se presenta un resumen de las mejoras llevadas a cabo y sus costos, que básicamente correspondieron a Informe realizado por especialista ($13.531.700), </w:t>
            </w:r>
            <w:r w:rsidR="00BF000D">
              <w:t>instalación de manómetros ($247.142) e instalación de cuyas para ajuste de canales concéntricos del quemador ($ 448.322).</w:t>
            </w:r>
          </w:p>
          <w:p w14:paraId="3B7B20DB" w14:textId="77777777" w:rsidR="0060528D" w:rsidRDefault="0060528D" w:rsidP="00912F1D">
            <w:pPr>
              <w:jc w:val="both"/>
            </w:pPr>
          </w:p>
          <w:p w14:paraId="7DA85822" w14:textId="77777777" w:rsidR="00884C35" w:rsidRPr="008D7BE2" w:rsidRDefault="00884C35" w:rsidP="00912F1D">
            <w:pPr>
              <w:jc w:val="both"/>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szCs w:val="22"/>
                <w:lang w:val="es-CL" w:eastAsia="en-US"/>
              </w:rPr>
              <w:t xml:space="preserve"> Revisados los antecedentes, se establece que el titular ha realizado mejoras al quemador principal del horno de acuerdo a especificaciones técnicas </w:t>
            </w:r>
            <w:r>
              <w:rPr>
                <w:rFonts w:asciiTheme="minorHAnsi" w:eastAsiaTheme="minorHAnsi" w:hAnsiTheme="minorHAnsi" w:cstheme="minorBidi"/>
                <w:szCs w:val="22"/>
                <w:lang w:val="es-CL" w:eastAsia="en-US"/>
              </w:rPr>
              <w:lastRenderedPageBreak/>
              <w:t>señaladas por especialista, conforme a lo establecido en el PdC.</w:t>
            </w:r>
          </w:p>
        </w:tc>
      </w:tr>
      <w:tr w:rsidR="00E114D1" w:rsidRPr="008D7BE2" w14:paraId="2C750BC4" w14:textId="77777777" w:rsidTr="00E95C2B">
        <w:trPr>
          <w:trHeight w:val="556"/>
        </w:trPr>
        <w:tc>
          <w:tcPr>
            <w:tcW w:w="192" w:type="pct"/>
          </w:tcPr>
          <w:p w14:paraId="387E5F60" w14:textId="77777777" w:rsidR="00E114D1" w:rsidRDefault="006C7EDF" w:rsidP="00E95C2B">
            <w:r>
              <w:lastRenderedPageBreak/>
              <w:t>2.3</w:t>
            </w:r>
          </w:p>
        </w:tc>
        <w:tc>
          <w:tcPr>
            <w:tcW w:w="1060" w:type="pct"/>
          </w:tcPr>
          <w:p w14:paraId="631DA710" w14:textId="77777777" w:rsidR="00E114D1" w:rsidRDefault="006C7EDF" w:rsidP="00E95C2B">
            <w:pPr>
              <w:jc w:val="center"/>
            </w:pPr>
            <w:r w:rsidRPr="006C7EDF">
              <w:t>Aumentar la periodicidad de los monitoreos de NOx durante un año de manera de verificar el cumplimiento de las emisiones.</w:t>
            </w:r>
          </w:p>
        </w:tc>
        <w:tc>
          <w:tcPr>
            <w:tcW w:w="576" w:type="pct"/>
          </w:tcPr>
          <w:p w14:paraId="039EEBB4" w14:textId="77777777" w:rsidR="006C7EDF" w:rsidRDefault="006C7EDF" w:rsidP="006C7EDF">
            <w:pPr>
              <w:jc w:val="center"/>
            </w:pPr>
            <w:r>
              <w:t>Doce meses</w:t>
            </w:r>
          </w:p>
          <w:p w14:paraId="02C51889" w14:textId="77777777" w:rsidR="006C7EDF" w:rsidRDefault="006C7EDF" w:rsidP="006C7EDF">
            <w:pPr>
              <w:jc w:val="center"/>
            </w:pPr>
          </w:p>
          <w:p w14:paraId="5E4ADF76" w14:textId="77777777" w:rsidR="006C7EDF" w:rsidRDefault="006C7EDF" w:rsidP="006C7EDF">
            <w:pPr>
              <w:jc w:val="center"/>
            </w:pPr>
          </w:p>
          <w:p w14:paraId="796BABB3" w14:textId="77777777" w:rsidR="00E114D1" w:rsidRPr="008D7BE2" w:rsidRDefault="00E114D1" w:rsidP="00E95C2B">
            <w:pPr>
              <w:jc w:val="center"/>
            </w:pPr>
          </w:p>
        </w:tc>
        <w:tc>
          <w:tcPr>
            <w:tcW w:w="574" w:type="pct"/>
          </w:tcPr>
          <w:p w14:paraId="32A6F035" w14:textId="77777777" w:rsidR="006C7EDF" w:rsidRDefault="006C7EDF" w:rsidP="006C7EDF">
            <w:pPr>
              <w:jc w:val="center"/>
            </w:pPr>
            <w:r>
              <w:t>Monitoreos trimestrales de medición de NOx realizados.</w:t>
            </w:r>
          </w:p>
          <w:p w14:paraId="4959F699" w14:textId="77777777" w:rsidR="006C7EDF" w:rsidRDefault="006C7EDF" w:rsidP="006C7EDF">
            <w:r>
              <w:tab/>
            </w:r>
          </w:p>
          <w:p w14:paraId="1B562127" w14:textId="77777777" w:rsidR="006C7EDF" w:rsidRDefault="006C7EDF" w:rsidP="006C7EDF">
            <w:r>
              <w:tab/>
            </w:r>
          </w:p>
          <w:p w14:paraId="52429947" w14:textId="77777777" w:rsidR="00E114D1" w:rsidRPr="008D7BE2" w:rsidRDefault="006C7EDF" w:rsidP="006C7EDF">
            <w:r>
              <w:tab/>
            </w:r>
          </w:p>
        </w:tc>
        <w:tc>
          <w:tcPr>
            <w:tcW w:w="1359" w:type="pct"/>
          </w:tcPr>
          <w:p w14:paraId="5FFF16E7" w14:textId="77777777" w:rsidR="006C7EDF" w:rsidRDefault="006C7EDF" w:rsidP="006C7EDF">
            <w:pPr>
              <w:jc w:val="center"/>
            </w:pPr>
            <w:r>
              <w:t>Informe de avances de monitoreos planificados y reporte de sus resultados, que se entregará 5 días hábiles después de cumplido cada bimestre mediante carta dirigida a la SMA presentada formalmente en la oficina de partes de la SMA, en su sede central.</w:t>
            </w:r>
          </w:p>
          <w:p w14:paraId="581E7B27" w14:textId="77777777" w:rsidR="00E114D1" w:rsidRDefault="006C7EDF" w:rsidP="006C7EDF">
            <w:pPr>
              <w:jc w:val="center"/>
            </w:pPr>
            <w:r>
              <w:t>Se adjuntarán copia que acredite que los respectivos informes fueron cargados en el sistema de seguimiento de la SMA.</w:t>
            </w:r>
          </w:p>
          <w:p w14:paraId="24675BD7" w14:textId="77777777" w:rsidR="006C7EDF" w:rsidRDefault="006C7EDF" w:rsidP="006C7EDF">
            <w:pPr>
              <w:jc w:val="center"/>
            </w:pPr>
          </w:p>
          <w:p w14:paraId="2C3B0453" w14:textId="77777777" w:rsidR="006C7EDF" w:rsidRPr="008D7BE2" w:rsidRDefault="006C7EDF" w:rsidP="006C7EDF">
            <w:pPr>
              <w:jc w:val="center"/>
            </w:pPr>
            <w:r>
              <w:t>Reporte Final</w:t>
            </w:r>
          </w:p>
        </w:tc>
        <w:tc>
          <w:tcPr>
            <w:tcW w:w="1239" w:type="pct"/>
          </w:tcPr>
          <w:p w14:paraId="6F21A6FC" w14:textId="77777777" w:rsidR="00E114D1" w:rsidRPr="00C65C52" w:rsidRDefault="00E114D1" w:rsidP="00E95C2B">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w:t>
            </w:r>
          </w:p>
          <w:p w14:paraId="791012A5" w14:textId="77777777" w:rsidR="00E114D1" w:rsidRPr="00C65C52" w:rsidRDefault="00E114D1" w:rsidP="00E95C2B">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803819221"/>
                <w14:checkbox>
                  <w14:checked w14:val="1"/>
                  <w14:checkedState w14:val="2612" w14:font="MS Gothic"/>
                  <w14:uncheckedState w14:val="2610" w14:font="MS Gothic"/>
                </w14:checkbox>
              </w:sdtPr>
              <w:sdtContent>
                <w:r w:rsidR="002F49D6">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639265026"/>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1491245080"/>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78A842F1" w14:textId="77777777" w:rsidR="00E114D1" w:rsidRPr="00C65C52" w:rsidRDefault="00E114D1" w:rsidP="00E95C2B">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6A1D1341" w14:textId="77777777" w:rsidR="00E114D1" w:rsidRPr="00C65C52" w:rsidRDefault="00E114D1" w:rsidP="00E95C2B">
            <w:pPr>
              <w:spacing w:after="160" w:line="259" w:lineRule="auto"/>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1635778365"/>
                <w14:checkbox>
                  <w14:checked w14:val="1"/>
                  <w14:checkedState w14:val="2612" w14:font="MS Gothic"/>
                  <w14:uncheckedState w14:val="2610" w14:font="MS Gothic"/>
                </w14:checkbox>
              </w:sdtPr>
              <w:sdtContent>
                <w:r w:rsidR="002F49D6">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1874301192"/>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7878A09E" w14:textId="77777777" w:rsidR="00E114D1" w:rsidRDefault="001606AF" w:rsidP="00E95C2B">
            <w:pPr>
              <w:jc w:val="both"/>
            </w:pPr>
            <w:r w:rsidRPr="001606AF">
              <w:t>Revisado</w:t>
            </w:r>
            <w:r>
              <w:t xml:space="preserve"> el informe final de cumplimiento</w:t>
            </w:r>
            <w:r w:rsidR="003C4DD7">
              <w:t>,</w:t>
            </w:r>
            <w:r>
              <w:t xml:space="preserve"> se establece que el titular ha </w:t>
            </w:r>
            <w:r w:rsidR="006271AF">
              <w:t>realizado los monitoreos trimestrales de NOx en las fechas 31-01-2017, 21-04-2017, 12-10-2017 y 21-11-201</w:t>
            </w:r>
            <w:r w:rsidR="00FE52F2">
              <w:t>7</w:t>
            </w:r>
            <w:r w:rsidR="006271AF">
              <w:t xml:space="preserve">. La medición fue realizada por </w:t>
            </w:r>
            <w:r w:rsidR="006271AF">
              <w:lastRenderedPageBreak/>
              <w:t>las empresas Proterm y Airón</w:t>
            </w:r>
            <w:r w:rsidR="00697C64">
              <w:t>;</w:t>
            </w:r>
            <w:r w:rsidR="006271AF">
              <w:t xml:space="preserve"> ambas acreditadas ETFAS</w:t>
            </w:r>
            <w:r w:rsidR="003C4DD7">
              <w:t xml:space="preserve"> según Res. Ex. SMA N.° 17/2016 y Res. Ex. SMA N.° 1219/2015 respectivamente.</w:t>
            </w:r>
            <w:r w:rsidR="00C86BF2">
              <w:t xml:space="preserve"> Se adjuntan además las facturas de costos asociados a las mediciones.</w:t>
            </w:r>
          </w:p>
          <w:p w14:paraId="46B6BED7" w14:textId="77777777" w:rsidR="003C4DD7" w:rsidRDefault="003C4DD7" w:rsidP="00E95C2B">
            <w:pPr>
              <w:jc w:val="both"/>
            </w:pPr>
          </w:p>
          <w:p w14:paraId="6BC4183E" w14:textId="77777777" w:rsidR="003C4DD7" w:rsidRDefault="003C4DD7" w:rsidP="00E95C2B">
            <w:pPr>
              <w:jc w:val="both"/>
            </w:pPr>
            <w:r>
              <w:t>Las mediciones fueron informadas en Reporte 1: Medición Primer Trimestre 2017, Reporte 2: Segundo Trimestr</w:t>
            </w:r>
            <w:r w:rsidR="00FE52F2">
              <w:t>e 2017, Reporte 5: Medición de Tercer y Cuarto Trimestre de 2017.</w:t>
            </w:r>
          </w:p>
          <w:p w14:paraId="5CE2F011" w14:textId="77777777" w:rsidR="00616BD4" w:rsidRDefault="00616BD4" w:rsidP="00E95C2B">
            <w:pPr>
              <w:jc w:val="both"/>
            </w:pPr>
          </w:p>
          <w:p w14:paraId="0920AB99" w14:textId="77777777" w:rsidR="00FE52F2" w:rsidRDefault="00FE52F2" w:rsidP="00E95C2B">
            <w:pPr>
              <w:jc w:val="both"/>
            </w:pPr>
            <w:r>
              <w:t xml:space="preserve">Revisado el sistema de seguimiento electrónico de la SMA se establece que el titular remitió los resultados de </w:t>
            </w:r>
            <w:r>
              <w:lastRenderedPageBreak/>
              <w:t xml:space="preserve">mediciones trimestrales de NOx a la SMA, de acuerdo a los códigos de seguimiento: </w:t>
            </w:r>
            <w:r w:rsidR="008E49D3">
              <w:t xml:space="preserve">56008, 57873, 62474 y 64020. </w:t>
            </w:r>
          </w:p>
          <w:p w14:paraId="4563C3E1" w14:textId="77777777" w:rsidR="0067673B" w:rsidRDefault="0067673B" w:rsidP="00E95C2B">
            <w:pPr>
              <w:jc w:val="both"/>
            </w:pPr>
          </w:p>
          <w:p w14:paraId="1F5E6A87" w14:textId="77777777" w:rsidR="0067673B" w:rsidRDefault="0067673B" w:rsidP="00E95C2B">
            <w:pPr>
              <w:jc w:val="both"/>
            </w:pPr>
            <w:r w:rsidRPr="0067673B">
              <w:t xml:space="preserve">Cabe hacer presente que con fecha 12 de octubre de 2017 </w:t>
            </w:r>
            <w:r w:rsidR="00697C64">
              <w:t>se</w:t>
            </w:r>
            <w:r w:rsidRPr="0067673B">
              <w:t xml:space="preserve"> presentó carta informando de la detención no programada del Horno que corresponde a uno de los impedimentos descritos en el PdC para las acciones 2.3 y 2.4. Lo anterior, dado que el 28 de septiembre de 2017 se produjo una fractura en los rodillos del molino de carbón del </w:t>
            </w:r>
            <w:r w:rsidR="00697C64">
              <w:t>H</w:t>
            </w:r>
            <w:r w:rsidRPr="0067673B">
              <w:t xml:space="preserve">orno. Se acompañaron a dicha presentación los </w:t>
            </w:r>
            <w:r w:rsidRPr="0067673B">
              <w:lastRenderedPageBreak/>
              <w:t>antecedentes que justificaron dichos impedimentos y se informó de nuevas fechas para las mediciones de NOx y SO2 del Horno en el Reporte de Avance N°5.</w:t>
            </w:r>
          </w:p>
          <w:p w14:paraId="04298414" w14:textId="77777777" w:rsidR="0067673B" w:rsidRDefault="0067673B" w:rsidP="00E95C2B">
            <w:pPr>
              <w:jc w:val="both"/>
            </w:pPr>
          </w:p>
          <w:p w14:paraId="47BCAE3C" w14:textId="77777777" w:rsidR="00FE52F2" w:rsidRPr="001606AF" w:rsidRDefault="0067673B" w:rsidP="00E95C2B">
            <w:pPr>
              <w:jc w:val="both"/>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szCs w:val="22"/>
                <w:lang w:val="es-CL" w:eastAsia="en-US"/>
              </w:rPr>
              <w:t xml:space="preserve"> De acuerdo a los antecedentes revisados, se </w:t>
            </w:r>
            <w:r w:rsidR="002F49D6">
              <w:rPr>
                <w:rFonts w:asciiTheme="minorHAnsi" w:eastAsiaTheme="minorHAnsi" w:hAnsiTheme="minorHAnsi" w:cstheme="minorBidi"/>
                <w:szCs w:val="22"/>
                <w:lang w:val="es-CL" w:eastAsia="en-US"/>
              </w:rPr>
              <w:t>establece</w:t>
            </w:r>
            <w:r>
              <w:rPr>
                <w:rFonts w:asciiTheme="minorHAnsi" w:eastAsiaTheme="minorHAnsi" w:hAnsiTheme="minorHAnsi" w:cstheme="minorBidi"/>
                <w:szCs w:val="22"/>
                <w:lang w:val="es-CL" w:eastAsia="en-US"/>
              </w:rPr>
              <w:t xml:space="preserve"> que el titular ha cumplido con la acción de aumentar la medición de NOx desde una frecuencia semestral a trimestral</w:t>
            </w:r>
            <w:r w:rsidR="002F49D6">
              <w:rPr>
                <w:rFonts w:asciiTheme="minorHAnsi" w:eastAsiaTheme="minorHAnsi" w:hAnsiTheme="minorHAnsi" w:cstheme="minorBidi"/>
                <w:szCs w:val="22"/>
                <w:lang w:val="es-CL" w:eastAsia="en-US"/>
              </w:rPr>
              <w:t xml:space="preserve">, presentando retraso en la medición del Tercer Trimestre que fue realizado el Cuarto Trimestre, atendida la situación de contingencia de parada no programada, informando respecto de </w:t>
            </w:r>
            <w:r w:rsidR="002F49D6">
              <w:rPr>
                <w:rFonts w:asciiTheme="minorHAnsi" w:eastAsiaTheme="minorHAnsi" w:hAnsiTheme="minorHAnsi" w:cstheme="minorBidi"/>
                <w:szCs w:val="22"/>
                <w:lang w:val="es-CL" w:eastAsia="en-US"/>
              </w:rPr>
              <w:lastRenderedPageBreak/>
              <w:t>dicha detención.  Sin perjuicio de lo anterior, se efectuaron las 4 mediciones comprometidas en el PdC, las que fueron realizadas por empresas acreditadas como ETFA e informadas a la SMA a través del sistema electrónico de seguimiento ambiental, dándose por cumplida la ejecución de la medida.</w:t>
            </w:r>
          </w:p>
        </w:tc>
      </w:tr>
      <w:tr w:rsidR="00E242C9" w:rsidRPr="008D7BE2" w14:paraId="1BA246BC" w14:textId="77777777" w:rsidTr="00E95C2B">
        <w:trPr>
          <w:trHeight w:val="556"/>
        </w:trPr>
        <w:tc>
          <w:tcPr>
            <w:tcW w:w="192" w:type="pct"/>
          </w:tcPr>
          <w:p w14:paraId="21511B1F" w14:textId="77777777" w:rsidR="00E242C9" w:rsidRDefault="00E242C9" w:rsidP="00E95C2B">
            <w:r>
              <w:lastRenderedPageBreak/>
              <w:t>2.4</w:t>
            </w:r>
          </w:p>
        </w:tc>
        <w:tc>
          <w:tcPr>
            <w:tcW w:w="1060" w:type="pct"/>
          </w:tcPr>
          <w:p w14:paraId="3F8A4197" w14:textId="77777777" w:rsidR="00E242C9" w:rsidRPr="006C7EDF" w:rsidRDefault="00E242C9" w:rsidP="00E95C2B">
            <w:pPr>
              <w:jc w:val="center"/>
            </w:pPr>
            <w:r w:rsidRPr="00E242C9">
              <w:t>Acreditar que el uso de combustible alternativo líquido (CAL) no implica la superación del nivel de 50 mg/m</w:t>
            </w:r>
            <w:r w:rsidRPr="006F4701">
              <w:rPr>
                <w:vertAlign w:val="superscript"/>
              </w:rPr>
              <w:t>3</w:t>
            </w:r>
            <w:r w:rsidRPr="00E242C9">
              <w:t>N de SO</w:t>
            </w:r>
            <w:r w:rsidRPr="00190B80">
              <w:rPr>
                <w:vertAlign w:val="subscript"/>
              </w:rPr>
              <w:t>2</w:t>
            </w:r>
            <w:r w:rsidRPr="00E242C9">
              <w:t xml:space="preserve"> medido en chimenea del horno.</w:t>
            </w:r>
          </w:p>
        </w:tc>
        <w:tc>
          <w:tcPr>
            <w:tcW w:w="576" w:type="pct"/>
          </w:tcPr>
          <w:p w14:paraId="360302B7" w14:textId="77777777" w:rsidR="00E242C9" w:rsidRDefault="00E242C9" w:rsidP="00E242C9">
            <w:pPr>
              <w:jc w:val="center"/>
            </w:pPr>
            <w:r>
              <w:t xml:space="preserve">Seis meses a contar de abril del 2017. </w:t>
            </w:r>
          </w:p>
          <w:p w14:paraId="2C8BFD8C" w14:textId="77777777" w:rsidR="00E242C9" w:rsidRDefault="00E242C9" w:rsidP="00E242C9">
            <w:pPr>
              <w:jc w:val="center"/>
            </w:pPr>
          </w:p>
          <w:p w14:paraId="118AC040" w14:textId="77777777" w:rsidR="00E242C9" w:rsidRDefault="00E242C9" w:rsidP="00E242C9">
            <w:pPr>
              <w:jc w:val="center"/>
            </w:pPr>
          </w:p>
          <w:p w14:paraId="12FE094E" w14:textId="77777777" w:rsidR="00E242C9" w:rsidRDefault="00E242C9" w:rsidP="006C7EDF">
            <w:pPr>
              <w:jc w:val="center"/>
            </w:pPr>
          </w:p>
        </w:tc>
        <w:tc>
          <w:tcPr>
            <w:tcW w:w="574" w:type="pct"/>
          </w:tcPr>
          <w:p w14:paraId="36B7B5B3" w14:textId="77777777" w:rsidR="00E242C9" w:rsidRDefault="00E242C9" w:rsidP="00E242C9">
            <w:pPr>
              <w:jc w:val="center"/>
            </w:pPr>
            <w:r>
              <w:t>Monitoreos y balances de SO2 realizados.</w:t>
            </w:r>
          </w:p>
          <w:p w14:paraId="40C26EFE" w14:textId="77777777" w:rsidR="00E242C9" w:rsidRDefault="00E242C9" w:rsidP="00E242C9">
            <w:pPr>
              <w:jc w:val="center"/>
            </w:pPr>
          </w:p>
          <w:p w14:paraId="7E28CD60" w14:textId="77777777" w:rsidR="00E242C9" w:rsidRDefault="00E242C9" w:rsidP="00E242C9">
            <w:pPr>
              <w:jc w:val="center"/>
            </w:pPr>
            <w:r>
              <w:t>Utilización de CAL con S</w:t>
            </w:r>
            <w:r w:rsidR="000674E4">
              <w:t xml:space="preserve"> </w:t>
            </w:r>
            <w:r>
              <w:t>&lt;</w:t>
            </w:r>
            <w:r w:rsidR="000674E4">
              <w:t xml:space="preserve"> </w:t>
            </w:r>
            <w:r>
              <w:t xml:space="preserve">1% mientras no </w:t>
            </w:r>
            <w:r w:rsidR="008811A2">
              <w:t xml:space="preserve">se </w:t>
            </w:r>
            <w:r w:rsidR="008811A2">
              <w:lastRenderedPageBreak/>
              <w:t>acredite</w:t>
            </w:r>
            <w:r>
              <w:t xml:space="preserve"> que la emisión de SO2 es independiente del uso de CAL.</w:t>
            </w:r>
            <w:r>
              <w:tab/>
            </w:r>
          </w:p>
          <w:p w14:paraId="7E5BEA89" w14:textId="77777777" w:rsidR="00E242C9" w:rsidRDefault="00E242C9" w:rsidP="00E242C9">
            <w:pPr>
              <w:jc w:val="center"/>
            </w:pPr>
            <w:r>
              <w:tab/>
            </w:r>
          </w:p>
          <w:p w14:paraId="274183FB" w14:textId="77777777" w:rsidR="00E242C9" w:rsidRDefault="00E242C9" w:rsidP="00E242C9">
            <w:pPr>
              <w:jc w:val="center"/>
            </w:pPr>
            <w:r>
              <w:tab/>
            </w:r>
          </w:p>
          <w:p w14:paraId="1770F18D" w14:textId="77777777" w:rsidR="00E242C9" w:rsidRDefault="00E242C9" w:rsidP="00E242C9">
            <w:pPr>
              <w:jc w:val="center"/>
            </w:pPr>
            <w:r>
              <w:tab/>
            </w:r>
          </w:p>
        </w:tc>
        <w:tc>
          <w:tcPr>
            <w:tcW w:w="1359" w:type="pct"/>
          </w:tcPr>
          <w:p w14:paraId="62EF7EFE" w14:textId="77777777" w:rsidR="00E242C9" w:rsidRDefault="00E242C9" w:rsidP="00E242C9">
            <w:pPr>
              <w:jc w:val="center"/>
            </w:pPr>
            <w:r>
              <w:lastRenderedPageBreak/>
              <w:t>Reporte Avance: Informe cada dos meses del avance de la actividad, que se entregará 5 días hábiles después de cumplido cada bimestre mediante carta dirigida a la SMA presentada formalmente en la oficina de partes de la SMA, en su sede central.</w:t>
            </w:r>
          </w:p>
          <w:p w14:paraId="18E7CF23" w14:textId="77777777" w:rsidR="00E242C9" w:rsidRDefault="00E242C9" w:rsidP="00E242C9">
            <w:pPr>
              <w:jc w:val="center"/>
            </w:pPr>
          </w:p>
          <w:p w14:paraId="100224AB" w14:textId="77777777" w:rsidR="00E242C9" w:rsidRDefault="00E242C9" w:rsidP="00E242C9">
            <w:pPr>
              <w:jc w:val="center"/>
            </w:pPr>
            <w:r>
              <w:t>Cada informe indicará resultados del monitoreo realizado y detalle del balance de SO</w:t>
            </w:r>
            <w:r w:rsidRPr="007E1DA1">
              <w:rPr>
                <w:vertAlign w:val="subscript"/>
              </w:rPr>
              <w:t xml:space="preserve">2 </w:t>
            </w:r>
            <w:r>
              <w:t>del sistema, orientado a determinar incidencia de materias primas y de cada combustible en las emisiones de SO2 por la chimenea del horno.</w:t>
            </w:r>
          </w:p>
          <w:p w14:paraId="3D457B61" w14:textId="77777777" w:rsidR="00E242C9" w:rsidRDefault="00E242C9" w:rsidP="00E242C9">
            <w:pPr>
              <w:jc w:val="center"/>
            </w:pPr>
            <w:r>
              <w:t>Se incluirá informe del Laboratorio que realizó cada monitoreo.</w:t>
            </w:r>
          </w:p>
          <w:p w14:paraId="2D9B081D" w14:textId="77777777" w:rsidR="00E242C9" w:rsidRDefault="00E242C9" w:rsidP="00E242C9">
            <w:pPr>
              <w:jc w:val="center"/>
            </w:pPr>
            <w:r>
              <w:t>Informe incorporará la siguiente información:</w:t>
            </w:r>
          </w:p>
          <w:p w14:paraId="2F930C24" w14:textId="77777777" w:rsidR="00E242C9" w:rsidRDefault="00E242C9" w:rsidP="00E242C9">
            <w:pPr>
              <w:jc w:val="center"/>
            </w:pPr>
            <w:r>
              <w:t>- Información general de la actividad.</w:t>
            </w:r>
          </w:p>
          <w:p w14:paraId="37457F1F" w14:textId="77777777" w:rsidR="00E242C9" w:rsidRDefault="00E242C9" w:rsidP="00E242C9">
            <w:pPr>
              <w:jc w:val="center"/>
            </w:pPr>
            <w:r>
              <w:t>- Avances realizados en el periodo.</w:t>
            </w:r>
          </w:p>
          <w:p w14:paraId="002A8B07" w14:textId="77777777" w:rsidR="00E242C9" w:rsidRDefault="00E242C9" w:rsidP="00E242C9">
            <w:pPr>
              <w:jc w:val="center"/>
            </w:pPr>
            <w:r>
              <w:t>- Resultados de mediciones y balance.</w:t>
            </w:r>
          </w:p>
          <w:p w14:paraId="7B2438F2" w14:textId="77777777" w:rsidR="00E242C9" w:rsidRDefault="00E242C9" w:rsidP="00E242C9">
            <w:pPr>
              <w:jc w:val="center"/>
            </w:pPr>
            <w:r>
              <w:t>- Conclusiones.</w:t>
            </w:r>
          </w:p>
          <w:p w14:paraId="37A99EF7" w14:textId="77777777" w:rsidR="00E242C9" w:rsidRDefault="00E242C9" w:rsidP="00E242C9">
            <w:pPr>
              <w:jc w:val="center"/>
            </w:pPr>
          </w:p>
          <w:p w14:paraId="0144461F" w14:textId="77777777" w:rsidR="00E242C9" w:rsidRDefault="00E242C9" w:rsidP="00E242C9">
            <w:pPr>
              <w:jc w:val="center"/>
            </w:pPr>
            <w:r>
              <w:lastRenderedPageBreak/>
              <w:t>Reporte Final</w:t>
            </w:r>
          </w:p>
        </w:tc>
        <w:tc>
          <w:tcPr>
            <w:tcW w:w="1239" w:type="pct"/>
          </w:tcPr>
          <w:p w14:paraId="3342C551"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lastRenderedPageBreak/>
              <w:t>La acción fue cumplida o ejecutada:</w:t>
            </w:r>
          </w:p>
          <w:p w14:paraId="239874CB" w14:textId="21BE0B66" w:rsidR="00BD552D" w:rsidRPr="00C65C52" w:rsidRDefault="00BD552D"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194391853"/>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753743368"/>
                <w14:checkbox>
                  <w14:checked w14:val="1"/>
                  <w14:checkedState w14:val="2612" w14:font="MS Gothic"/>
                  <w14:uncheckedState w14:val="2610" w14:font="MS Gothic"/>
                </w14:checkbox>
              </w:sdtPr>
              <w:sdtContent>
                <w:r w:rsidR="000D763B">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826560125"/>
                <w14:checkbox>
                  <w14:checked w14:val="0"/>
                  <w14:checkedState w14:val="2612" w14:font="MS Gothic"/>
                  <w14:uncheckedState w14:val="2610" w14:font="MS Gothic"/>
                </w14:checkbox>
              </w:sdtPr>
              <w:sdtContent>
                <w:r w:rsidR="000D763B">
                  <w:rPr>
                    <w:rFonts w:ascii="MS Gothic" w:eastAsia="MS Gothic" w:hAnsi="MS Gothic" w:hint="eastAsia"/>
                  </w:rPr>
                  <w:t>☐</w:t>
                </w:r>
              </w:sdtContent>
            </w:sdt>
          </w:p>
          <w:p w14:paraId="2AC54FD9"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6E950D96" w14:textId="77777777" w:rsidR="00E242C9" w:rsidRDefault="00BD552D" w:rsidP="003745D8">
            <w:pPr>
              <w:spacing w:after="160" w:line="259" w:lineRule="auto"/>
              <w:jc w:val="both"/>
            </w:pPr>
            <w:r w:rsidRPr="00C65C52">
              <w:rPr>
                <w:rFonts w:asciiTheme="minorHAnsi" w:eastAsiaTheme="minorHAnsi" w:hAnsiTheme="minorHAnsi" w:cstheme="minorBidi"/>
                <w:szCs w:val="22"/>
                <w:lang w:val="es-CL" w:eastAsia="en-US"/>
              </w:rPr>
              <w:lastRenderedPageBreak/>
              <w:t xml:space="preserve">SI </w:t>
            </w:r>
            <w:sdt>
              <w:sdtPr>
                <w:id w:val="1931533184"/>
                <w14:checkbox>
                  <w14:checked w14:val="0"/>
                  <w14:checkedState w14:val="2612" w14:font="MS Gothic"/>
                  <w14:uncheckedState w14:val="2610" w14:font="MS Gothic"/>
                </w14:checkbox>
              </w:sdtPr>
              <w:sdtContent>
                <w:r w:rsidR="001C4D9F">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688652759"/>
                <w14:checkbox>
                  <w14:checked w14:val="1"/>
                  <w14:checkedState w14:val="2612" w14:font="MS Gothic"/>
                  <w14:uncheckedState w14:val="2610" w14:font="MS Gothic"/>
                </w14:checkbox>
              </w:sdtPr>
              <w:sdtContent>
                <w:r w:rsidR="001C4D9F">
                  <w:rPr>
                    <w:rFonts w:ascii="MS Gothic" w:eastAsia="MS Gothic" w:hAnsi="MS Gothic" w:hint="eastAsia"/>
                  </w:rPr>
                  <w:t>☒</w:t>
                </w:r>
              </w:sdtContent>
            </w:sdt>
          </w:p>
          <w:p w14:paraId="67371C34" w14:textId="400E51D2" w:rsidR="003745D8" w:rsidRDefault="003745D8" w:rsidP="00823AF1">
            <w:pPr>
              <w:spacing w:line="259" w:lineRule="auto"/>
              <w:jc w:val="both"/>
              <w:rPr>
                <w:rFonts w:asciiTheme="minorHAnsi" w:eastAsiaTheme="minorHAnsi" w:hAnsiTheme="minorHAnsi" w:cstheme="minorBidi"/>
                <w:szCs w:val="22"/>
                <w:lang w:val="es-CL" w:eastAsia="en-US"/>
              </w:rPr>
            </w:pPr>
            <w:r w:rsidRPr="003745D8">
              <w:rPr>
                <w:rFonts w:asciiTheme="minorHAnsi" w:eastAsiaTheme="minorHAnsi" w:hAnsiTheme="minorHAnsi" w:cstheme="minorBidi"/>
                <w:szCs w:val="22"/>
                <w:lang w:val="es-CL" w:eastAsia="en-US"/>
              </w:rPr>
              <w:t>En</w:t>
            </w:r>
            <w:r>
              <w:rPr>
                <w:rFonts w:asciiTheme="minorHAnsi" w:eastAsiaTheme="minorHAnsi" w:hAnsiTheme="minorHAnsi" w:cstheme="minorBidi"/>
                <w:szCs w:val="22"/>
                <w:lang w:val="es-CL" w:eastAsia="en-US"/>
              </w:rPr>
              <w:t xml:space="preserve"> Reporte 2 se remite </w:t>
            </w:r>
            <w:r w:rsidR="00616BD4">
              <w:rPr>
                <w:rFonts w:asciiTheme="minorHAnsi" w:eastAsiaTheme="minorHAnsi" w:hAnsiTheme="minorHAnsi" w:cstheme="minorBidi"/>
                <w:szCs w:val="22"/>
                <w:lang w:val="es-CL" w:eastAsia="en-US"/>
              </w:rPr>
              <w:t xml:space="preserve">informe de mediciones realizadas con fecha 20-04-2017 </w:t>
            </w:r>
            <w:r w:rsidR="00E46FE2">
              <w:rPr>
                <w:rFonts w:asciiTheme="minorHAnsi" w:eastAsiaTheme="minorHAnsi" w:hAnsiTheme="minorHAnsi" w:cstheme="minorBidi"/>
                <w:szCs w:val="22"/>
                <w:lang w:val="es-CL" w:eastAsia="en-US"/>
              </w:rPr>
              <w:t>sin inyección de CAL</w:t>
            </w:r>
            <w:r w:rsidR="000B26CD">
              <w:rPr>
                <w:rFonts w:asciiTheme="minorHAnsi" w:eastAsiaTheme="minorHAnsi" w:hAnsiTheme="minorHAnsi" w:cstheme="minorBidi"/>
                <w:szCs w:val="22"/>
                <w:lang w:val="es-CL" w:eastAsia="en-US"/>
              </w:rPr>
              <w:t xml:space="preserve"> como combustible</w:t>
            </w:r>
            <w:r w:rsidR="00E46FE2">
              <w:rPr>
                <w:rFonts w:asciiTheme="minorHAnsi" w:eastAsiaTheme="minorHAnsi" w:hAnsiTheme="minorHAnsi" w:cstheme="minorBidi"/>
                <w:szCs w:val="22"/>
                <w:lang w:val="es-CL" w:eastAsia="en-US"/>
              </w:rPr>
              <w:t xml:space="preserve">, efectuado por laboratorio </w:t>
            </w:r>
            <w:r w:rsidR="00823AF1">
              <w:rPr>
                <w:rFonts w:asciiTheme="minorHAnsi" w:eastAsiaTheme="minorHAnsi" w:hAnsiTheme="minorHAnsi" w:cstheme="minorBidi"/>
                <w:szCs w:val="22"/>
                <w:lang w:val="es-CL" w:eastAsia="en-US"/>
              </w:rPr>
              <w:t>Airón</w:t>
            </w:r>
            <w:r w:rsidR="00E46FE2">
              <w:rPr>
                <w:rFonts w:asciiTheme="minorHAnsi" w:eastAsiaTheme="minorHAnsi" w:hAnsiTheme="minorHAnsi" w:cstheme="minorBidi"/>
                <w:szCs w:val="22"/>
                <w:lang w:val="es-CL" w:eastAsia="en-US"/>
              </w:rPr>
              <w:t>, acreditado ETFA</w:t>
            </w:r>
            <w:r w:rsidR="00616BD4">
              <w:rPr>
                <w:rFonts w:asciiTheme="minorHAnsi" w:eastAsiaTheme="minorHAnsi" w:hAnsiTheme="minorHAnsi" w:cstheme="minorBidi"/>
                <w:szCs w:val="22"/>
                <w:lang w:val="es-CL" w:eastAsia="en-US"/>
              </w:rPr>
              <w:t>.</w:t>
            </w:r>
            <w:r w:rsidR="00E46FE2">
              <w:rPr>
                <w:rFonts w:asciiTheme="minorHAnsi" w:eastAsiaTheme="minorHAnsi" w:hAnsiTheme="minorHAnsi" w:cstheme="minorBidi"/>
                <w:szCs w:val="22"/>
                <w:lang w:val="es-CL" w:eastAsia="en-US"/>
              </w:rPr>
              <w:t xml:space="preserve"> </w:t>
            </w:r>
            <w:r w:rsidR="00633301">
              <w:rPr>
                <w:rFonts w:asciiTheme="minorHAnsi" w:eastAsiaTheme="minorHAnsi" w:hAnsiTheme="minorHAnsi" w:cstheme="minorBidi"/>
                <w:szCs w:val="22"/>
                <w:lang w:val="es-CL" w:eastAsia="en-US"/>
              </w:rPr>
              <w:t xml:space="preserve"> E</w:t>
            </w:r>
            <w:r w:rsidR="00E46FE2">
              <w:rPr>
                <w:rFonts w:asciiTheme="minorHAnsi" w:eastAsiaTheme="minorHAnsi" w:hAnsiTheme="minorHAnsi" w:cstheme="minorBidi"/>
                <w:szCs w:val="22"/>
                <w:lang w:val="es-CL" w:eastAsia="en-US"/>
              </w:rPr>
              <w:t xml:space="preserve">ste </w:t>
            </w:r>
            <w:r w:rsidR="000B26CD">
              <w:rPr>
                <w:rFonts w:asciiTheme="minorHAnsi" w:eastAsiaTheme="minorHAnsi" w:hAnsiTheme="minorHAnsi" w:cstheme="minorBidi"/>
                <w:szCs w:val="22"/>
                <w:lang w:val="es-CL" w:eastAsia="en-US"/>
              </w:rPr>
              <w:t xml:space="preserve">resultado </w:t>
            </w:r>
            <w:r w:rsidR="00E46FE2">
              <w:rPr>
                <w:rFonts w:asciiTheme="minorHAnsi" w:eastAsiaTheme="minorHAnsi" w:hAnsiTheme="minorHAnsi" w:cstheme="minorBidi"/>
                <w:szCs w:val="22"/>
                <w:lang w:val="es-CL" w:eastAsia="en-US"/>
              </w:rPr>
              <w:t xml:space="preserve">se compara con el resultado obtenido en </w:t>
            </w:r>
            <w:r w:rsidR="000B26CD">
              <w:rPr>
                <w:rFonts w:asciiTheme="minorHAnsi" w:eastAsiaTheme="minorHAnsi" w:hAnsiTheme="minorHAnsi" w:cstheme="minorBidi"/>
                <w:szCs w:val="22"/>
                <w:lang w:val="es-CL" w:eastAsia="en-US"/>
              </w:rPr>
              <w:t xml:space="preserve">la </w:t>
            </w:r>
            <w:r w:rsidR="00E46FE2">
              <w:rPr>
                <w:rFonts w:asciiTheme="minorHAnsi" w:eastAsiaTheme="minorHAnsi" w:hAnsiTheme="minorHAnsi" w:cstheme="minorBidi"/>
                <w:szCs w:val="22"/>
                <w:lang w:val="es-CL" w:eastAsia="en-US"/>
              </w:rPr>
              <w:t xml:space="preserve">medición </w:t>
            </w:r>
            <w:r w:rsidR="00823AF1">
              <w:rPr>
                <w:rFonts w:asciiTheme="minorHAnsi" w:eastAsiaTheme="minorHAnsi" w:hAnsiTheme="minorHAnsi" w:cstheme="minorBidi"/>
                <w:szCs w:val="22"/>
                <w:lang w:val="es-CL" w:eastAsia="en-US"/>
              </w:rPr>
              <w:t>remitida en el Anexo correspondiente a la acción 2.3</w:t>
            </w:r>
            <w:r w:rsidR="00D336C7">
              <w:rPr>
                <w:rFonts w:asciiTheme="minorHAnsi" w:eastAsiaTheme="minorHAnsi" w:hAnsiTheme="minorHAnsi" w:cstheme="minorBidi"/>
                <w:szCs w:val="22"/>
                <w:lang w:val="es-CL" w:eastAsia="en-US"/>
              </w:rPr>
              <w:t xml:space="preserve"> (analizado en punto anterior)</w:t>
            </w:r>
            <w:r w:rsidR="00633301">
              <w:rPr>
                <w:rFonts w:asciiTheme="minorHAnsi" w:eastAsiaTheme="minorHAnsi" w:hAnsiTheme="minorHAnsi" w:cstheme="minorBidi"/>
                <w:szCs w:val="22"/>
                <w:lang w:val="es-CL" w:eastAsia="en-US"/>
              </w:rPr>
              <w:t xml:space="preserve"> correspondiente a una medición utilizando CAL en la mezcla de combustible</w:t>
            </w:r>
            <w:r w:rsidR="00823AF1">
              <w:rPr>
                <w:rFonts w:asciiTheme="minorHAnsi" w:eastAsiaTheme="minorHAnsi" w:hAnsiTheme="minorHAnsi" w:cstheme="minorBidi"/>
                <w:szCs w:val="22"/>
                <w:lang w:val="es-CL" w:eastAsia="en-US"/>
              </w:rPr>
              <w:t xml:space="preserve">. </w:t>
            </w:r>
            <w:r w:rsidR="000B26CD">
              <w:rPr>
                <w:rFonts w:asciiTheme="minorHAnsi" w:eastAsiaTheme="minorHAnsi" w:hAnsiTheme="minorHAnsi" w:cstheme="minorBidi"/>
                <w:szCs w:val="22"/>
                <w:lang w:val="es-CL" w:eastAsia="en-US"/>
              </w:rPr>
              <w:t>Sumado a ello, s</w:t>
            </w:r>
            <w:r w:rsidR="00823AF1">
              <w:rPr>
                <w:rFonts w:asciiTheme="minorHAnsi" w:eastAsiaTheme="minorHAnsi" w:hAnsiTheme="minorHAnsi" w:cstheme="minorBidi"/>
                <w:szCs w:val="22"/>
                <w:lang w:val="es-CL" w:eastAsia="en-US"/>
              </w:rPr>
              <w:t>e adjunta balance de SO</w:t>
            </w:r>
            <w:r w:rsidR="00823AF1" w:rsidRPr="00823AF1">
              <w:rPr>
                <w:rFonts w:asciiTheme="minorHAnsi" w:eastAsiaTheme="minorHAnsi" w:hAnsiTheme="minorHAnsi" w:cstheme="minorBidi"/>
                <w:szCs w:val="22"/>
                <w:vertAlign w:val="subscript"/>
                <w:lang w:val="es-CL" w:eastAsia="en-US"/>
              </w:rPr>
              <w:t>2</w:t>
            </w:r>
            <w:r w:rsidR="00823AF1">
              <w:rPr>
                <w:rFonts w:asciiTheme="minorHAnsi" w:eastAsiaTheme="minorHAnsi" w:hAnsiTheme="minorHAnsi" w:cstheme="minorBidi"/>
                <w:szCs w:val="22"/>
                <w:lang w:val="es-CL" w:eastAsia="en-US"/>
              </w:rPr>
              <w:t xml:space="preserve">, comprobante de envío a la SMA y cotización del </w:t>
            </w:r>
            <w:r w:rsidR="00823AF1">
              <w:rPr>
                <w:rFonts w:asciiTheme="minorHAnsi" w:eastAsiaTheme="minorHAnsi" w:hAnsiTheme="minorHAnsi" w:cstheme="minorBidi"/>
                <w:szCs w:val="22"/>
                <w:lang w:val="es-CL" w:eastAsia="en-US"/>
              </w:rPr>
              <w:lastRenderedPageBreak/>
              <w:t xml:space="preserve">servicio de medición. De </w:t>
            </w:r>
            <w:r w:rsidR="000674E4">
              <w:rPr>
                <w:rFonts w:asciiTheme="minorHAnsi" w:eastAsiaTheme="minorHAnsi" w:hAnsiTheme="minorHAnsi" w:cstheme="minorBidi"/>
                <w:szCs w:val="22"/>
                <w:lang w:val="es-CL" w:eastAsia="en-US"/>
              </w:rPr>
              <w:t xml:space="preserve">la revisión de </w:t>
            </w:r>
            <w:r w:rsidR="00823AF1">
              <w:rPr>
                <w:rFonts w:asciiTheme="minorHAnsi" w:eastAsiaTheme="minorHAnsi" w:hAnsiTheme="minorHAnsi" w:cstheme="minorBidi"/>
                <w:szCs w:val="22"/>
                <w:lang w:val="es-CL" w:eastAsia="en-US"/>
              </w:rPr>
              <w:t xml:space="preserve">los informes </w:t>
            </w:r>
            <w:r w:rsidR="000674E4">
              <w:rPr>
                <w:rFonts w:asciiTheme="minorHAnsi" w:eastAsiaTheme="minorHAnsi" w:hAnsiTheme="minorHAnsi" w:cstheme="minorBidi"/>
                <w:szCs w:val="22"/>
                <w:lang w:val="es-CL" w:eastAsia="en-US"/>
              </w:rPr>
              <w:t xml:space="preserve">indicados </w:t>
            </w:r>
            <w:r w:rsidR="00823AF1">
              <w:rPr>
                <w:rFonts w:asciiTheme="minorHAnsi" w:eastAsiaTheme="minorHAnsi" w:hAnsiTheme="minorHAnsi" w:cstheme="minorBidi"/>
                <w:szCs w:val="22"/>
                <w:lang w:val="es-CL" w:eastAsia="en-US"/>
              </w:rPr>
              <w:t>se desprende lo</w:t>
            </w:r>
            <w:r w:rsidR="00633301">
              <w:rPr>
                <w:rFonts w:asciiTheme="minorHAnsi" w:eastAsiaTheme="minorHAnsi" w:hAnsiTheme="minorHAnsi" w:cstheme="minorBidi"/>
                <w:szCs w:val="22"/>
                <w:lang w:val="es-CL" w:eastAsia="en-US"/>
              </w:rPr>
              <w:t>s</w:t>
            </w:r>
            <w:r w:rsidR="00823AF1">
              <w:rPr>
                <w:rFonts w:asciiTheme="minorHAnsi" w:eastAsiaTheme="minorHAnsi" w:hAnsiTheme="minorHAnsi" w:cstheme="minorBidi"/>
                <w:szCs w:val="22"/>
                <w:lang w:val="es-CL" w:eastAsia="en-US"/>
              </w:rPr>
              <w:t xml:space="preserve"> siguiente</w:t>
            </w:r>
            <w:r w:rsidR="00633301">
              <w:rPr>
                <w:rFonts w:asciiTheme="minorHAnsi" w:eastAsiaTheme="minorHAnsi" w:hAnsiTheme="minorHAnsi" w:cstheme="minorBidi"/>
                <w:szCs w:val="22"/>
                <w:lang w:val="es-CL" w:eastAsia="en-US"/>
              </w:rPr>
              <w:t>s resultados de medición</w:t>
            </w:r>
            <w:r w:rsidR="00823AF1">
              <w:rPr>
                <w:rFonts w:asciiTheme="minorHAnsi" w:eastAsiaTheme="minorHAnsi" w:hAnsiTheme="minorHAnsi" w:cstheme="minorBidi"/>
                <w:szCs w:val="22"/>
                <w:lang w:val="es-CL" w:eastAsia="en-US"/>
              </w:rPr>
              <w:t>:</w:t>
            </w:r>
          </w:p>
          <w:p w14:paraId="4841DDEB" w14:textId="77777777" w:rsidR="00FC00AA" w:rsidRDefault="00FC00AA" w:rsidP="00FC00AA">
            <w:pPr>
              <w:rPr>
                <w:lang w:val="es-CL" w:eastAsia="en-US"/>
              </w:rPr>
            </w:pPr>
          </w:p>
          <w:p w14:paraId="21EB50D9" w14:textId="0B273B52" w:rsidR="00823AF1" w:rsidRPr="00FC00AA" w:rsidRDefault="00FC00AA" w:rsidP="00FC00AA">
            <w:pPr>
              <w:jc w:val="both"/>
              <w:rPr>
                <w:lang w:val="es-CL" w:eastAsia="en-US"/>
              </w:rPr>
            </w:pPr>
            <w:r>
              <w:rPr>
                <w:lang w:val="es-CL" w:eastAsia="en-US"/>
              </w:rPr>
              <w:t>-</w:t>
            </w:r>
            <w:r w:rsidRPr="00FC00AA">
              <w:rPr>
                <w:lang w:val="es-CL" w:eastAsia="en-US"/>
              </w:rPr>
              <w:t>Medición 20-04-2017 (100 % pet coke): La medición efectuada</w:t>
            </w:r>
            <w:r w:rsidR="00E86344">
              <w:rPr>
                <w:lang w:val="es-CL" w:eastAsia="en-US"/>
              </w:rPr>
              <w:t>,</w:t>
            </w:r>
            <w:r w:rsidRPr="00FC00AA">
              <w:rPr>
                <w:lang w:val="es-CL" w:eastAsia="en-US"/>
              </w:rPr>
              <w:t xml:space="preserve"> utilizando 100% de pet coke como combustible</w:t>
            </w:r>
            <w:r w:rsidR="00E86344">
              <w:rPr>
                <w:lang w:val="es-CL" w:eastAsia="en-US"/>
              </w:rPr>
              <w:t>,</w:t>
            </w:r>
            <w:r w:rsidRPr="00FC00AA">
              <w:rPr>
                <w:lang w:val="es-CL" w:eastAsia="en-US"/>
              </w:rPr>
              <w:t xml:space="preserve"> </w:t>
            </w:r>
            <w:r w:rsidR="00E86344" w:rsidRPr="00FC00AA">
              <w:rPr>
                <w:lang w:val="es-CL" w:eastAsia="en-US"/>
              </w:rPr>
              <w:t xml:space="preserve">arroja </w:t>
            </w:r>
            <w:r w:rsidR="00E86344">
              <w:rPr>
                <w:lang w:val="es-CL" w:eastAsia="en-US"/>
              </w:rPr>
              <w:t>como</w:t>
            </w:r>
            <w:r w:rsidR="00E86344" w:rsidRPr="00FC00AA">
              <w:rPr>
                <w:lang w:val="es-CL" w:eastAsia="en-US"/>
              </w:rPr>
              <w:t xml:space="preserve"> resultado </w:t>
            </w:r>
            <w:r w:rsidR="00E86344">
              <w:rPr>
                <w:lang w:val="es-CL" w:eastAsia="en-US"/>
              </w:rPr>
              <w:t xml:space="preserve">un valor </w:t>
            </w:r>
            <w:r w:rsidR="00E86344" w:rsidRPr="00FC00AA">
              <w:rPr>
                <w:lang w:val="es-CL" w:eastAsia="en-US"/>
              </w:rPr>
              <w:t xml:space="preserve">de </w:t>
            </w:r>
            <w:r w:rsidR="008861C7">
              <w:rPr>
                <w:lang w:val="es-CL" w:eastAsia="en-US"/>
              </w:rPr>
              <w:t>133</w:t>
            </w:r>
            <w:r w:rsidR="006C4DC0">
              <w:rPr>
                <w:lang w:val="es-CL" w:eastAsia="en-US"/>
              </w:rPr>
              <w:t>,8</w:t>
            </w:r>
            <w:r w:rsidR="00E86344" w:rsidRPr="00FC00AA">
              <w:rPr>
                <w:lang w:val="es-CL" w:eastAsia="en-US"/>
              </w:rPr>
              <w:t xml:space="preserve"> </w:t>
            </w:r>
            <w:r w:rsidR="005349F4">
              <w:rPr>
                <w:lang w:val="es-CL" w:eastAsia="en-US"/>
              </w:rPr>
              <w:t>mg/m</w:t>
            </w:r>
            <w:r w:rsidR="005349F4" w:rsidRPr="005349F4">
              <w:rPr>
                <w:vertAlign w:val="superscript"/>
                <w:lang w:val="es-CL" w:eastAsia="en-US"/>
              </w:rPr>
              <w:t>3</w:t>
            </w:r>
            <w:r w:rsidR="005349F4">
              <w:rPr>
                <w:lang w:val="es-CL" w:eastAsia="en-US"/>
              </w:rPr>
              <w:t xml:space="preserve">N </w:t>
            </w:r>
            <w:r w:rsidR="00E86344">
              <w:rPr>
                <w:lang w:val="es-CL" w:eastAsia="en-US"/>
              </w:rPr>
              <w:t>de emisión d</w:t>
            </w:r>
            <w:r w:rsidR="00E86344" w:rsidRPr="00FC00AA">
              <w:rPr>
                <w:lang w:val="es-CL" w:eastAsia="en-US"/>
              </w:rPr>
              <w:t>e SO</w:t>
            </w:r>
            <w:r w:rsidR="00E86344" w:rsidRPr="00FC00AA">
              <w:rPr>
                <w:vertAlign w:val="subscript"/>
                <w:lang w:val="es-CL" w:eastAsia="en-US"/>
              </w:rPr>
              <w:t>2</w:t>
            </w:r>
            <w:r>
              <w:rPr>
                <w:lang w:val="es-CL" w:eastAsia="en-US"/>
              </w:rPr>
              <w:t>.</w:t>
            </w:r>
          </w:p>
          <w:p w14:paraId="5B894B74" w14:textId="77777777" w:rsidR="00823AF1" w:rsidRDefault="00823AF1" w:rsidP="00823AF1">
            <w:pPr>
              <w:spacing w:line="259" w:lineRule="auto"/>
              <w:jc w:val="both"/>
              <w:rPr>
                <w:rFonts w:asciiTheme="minorHAnsi" w:eastAsiaTheme="minorHAnsi" w:hAnsiTheme="minorHAnsi" w:cstheme="minorBidi"/>
                <w:szCs w:val="22"/>
                <w:lang w:val="es-CL" w:eastAsia="en-US"/>
              </w:rPr>
            </w:pPr>
          </w:p>
          <w:p w14:paraId="3D208AF1" w14:textId="10D2898F" w:rsidR="00FC00AA" w:rsidRPr="00FC00AA" w:rsidRDefault="00FC00AA" w:rsidP="00FC00AA">
            <w:pPr>
              <w:jc w:val="both"/>
              <w:rPr>
                <w:lang w:val="es-CL" w:eastAsia="en-US"/>
              </w:rPr>
            </w:pPr>
            <w:r>
              <w:rPr>
                <w:lang w:val="es-CL" w:eastAsia="en-US"/>
              </w:rPr>
              <w:t>-</w:t>
            </w:r>
            <w:r w:rsidRPr="00FC00AA">
              <w:rPr>
                <w:lang w:val="es-CL" w:eastAsia="en-US"/>
              </w:rPr>
              <w:t>Medición 2</w:t>
            </w:r>
            <w:r>
              <w:rPr>
                <w:lang w:val="es-CL" w:eastAsia="en-US"/>
              </w:rPr>
              <w:t>1</w:t>
            </w:r>
            <w:r w:rsidRPr="00FC00AA">
              <w:rPr>
                <w:lang w:val="es-CL" w:eastAsia="en-US"/>
              </w:rPr>
              <w:t>-04-2017 (</w:t>
            </w:r>
            <w:r>
              <w:rPr>
                <w:lang w:val="es-CL" w:eastAsia="en-US"/>
              </w:rPr>
              <w:t>9</w:t>
            </w:r>
            <w:r w:rsidR="000674E4">
              <w:rPr>
                <w:lang w:val="es-CL" w:eastAsia="en-US"/>
              </w:rPr>
              <w:t>7,76</w:t>
            </w:r>
            <w:r w:rsidRPr="00FC00AA">
              <w:rPr>
                <w:lang w:val="es-CL" w:eastAsia="en-US"/>
              </w:rPr>
              <w:t xml:space="preserve"> % pet coke</w:t>
            </w:r>
            <w:r w:rsidR="000674E4">
              <w:rPr>
                <w:lang w:val="es-CL" w:eastAsia="en-US"/>
              </w:rPr>
              <w:t xml:space="preserve"> y 2,24% de CAL</w:t>
            </w:r>
            <w:r w:rsidRPr="00FC00AA">
              <w:rPr>
                <w:lang w:val="es-CL" w:eastAsia="en-US"/>
              </w:rPr>
              <w:t>): La medición efectuada</w:t>
            </w:r>
            <w:r w:rsidR="00E86344">
              <w:rPr>
                <w:lang w:val="es-CL" w:eastAsia="en-US"/>
              </w:rPr>
              <w:t>,</w:t>
            </w:r>
            <w:r w:rsidRPr="00FC00AA">
              <w:rPr>
                <w:lang w:val="es-CL" w:eastAsia="en-US"/>
              </w:rPr>
              <w:t xml:space="preserve"> utilizando </w:t>
            </w:r>
            <w:r w:rsidR="00E86344">
              <w:rPr>
                <w:lang w:val="es-CL" w:eastAsia="en-US"/>
              </w:rPr>
              <w:t xml:space="preserve">CAL en la </w:t>
            </w:r>
            <w:r w:rsidR="000674E4">
              <w:rPr>
                <w:lang w:val="es-CL" w:eastAsia="en-US"/>
              </w:rPr>
              <w:t xml:space="preserve">mezcla de </w:t>
            </w:r>
            <w:r w:rsidR="000674E4" w:rsidRPr="00FC00AA">
              <w:rPr>
                <w:lang w:val="es-CL" w:eastAsia="en-US"/>
              </w:rPr>
              <w:t>combustible</w:t>
            </w:r>
            <w:r w:rsidR="00E86344">
              <w:rPr>
                <w:lang w:val="es-CL" w:eastAsia="en-US"/>
              </w:rPr>
              <w:t>,</w:t>
            </w:r>
            <w:r w:rsidRPr="00FC00AA">
              <w:rPr>
                <w:lang w:val="es-CL" w:eastAsia="en-US"/>
              </w:rPr>
              <w:t xml:space="preserve"> arroja </w:t>
            </w:r>
            <w:r w:rsidR="000674E4">
              <w:rPr>
                <w:lang w:val="es-CL" w:eastAsia="en-US"/>
              </w:rPr>
              <w:t>como</w:t>
            </w:r>
            <w:r w:rsidRPr="00FC00AA">
              <w:rPr>
                <w:lang w:val="es-CL" w:eastAsia="en-US"/>
              </w:rPr>
              <w:t xml:space="preserve"> resultado </w:t>
            </w:r>
            <w:r w:rsidR="00A368C1">
              <w:rPr>
                <w:lang w:val="es-CL" w:eastAsia="en-US"/>
              </w:rPr>
              <w:lastRenderedPageBreak/>
              <w:t xml:space="preserve">un valor </w:t>
            </w:r>
            <w:r w:rsidR="00A368C1" w:rsidRPr="00FC00AA">
              <w:rPr>
                <w:lang w:val="es-CL" w:eastAsia="en-US"/>
              </w:rPr>
              <w:t>de</w:t>
            </w:r>
            <w:r w:rsidR="006C4DC0">
              <w:rPr>
                <w:lang w:val="es-CL" w:eastAsia="en-US"/>
              </w:rPr>
              <w:t xml:space="preserve"> 122,3</w:t>
            </w:r>
            <w:r w:rsidR="00A368C1" w:rsidRPr="00FC00AA">
              <w:rPr>
                <w:lang w:val="es-CL" w:eastAsia="en-US"/>
              </w:rPr>
              <w:t xml:space="preserve"> </w:t>
            </w:r>
            <w:r w:rsidR="00A368C1">
              <w:rPr>
                <w:lang w:val="es-CL" w:eastAsia="en-US"/>
              </w:rPr>
              <w:t>mg/m</w:t>
            </w:r>
            <w:r w:rsidR="00A368C1" w:rsidRPr="00FC00AA">
              <w:rPr>
                <w:vertAlign w:val="superscript"/>
                <w:lang w:val="es-CL" w:eastAsia="en-US"/>
              </w:rPr>
              <w:t>3</w:t>
            </w:r>
            <w:r w:rsidR="00A368C1">
              <w:rPr>
                <w:lang w:val="es-CL" w:eastAsia="en-US"/>
              </w:rPr>
              <w:t xml:space="preserve">N </w:t>
            </w:r>
            <w:r w:rsidR="00E86344">
              <w:rPr>
                <w:lang w:val="es-CL" w:eastAsia="en-US"/>
              </w:rPr>
              <w:t>de</w:t>
            </w:r>
            <w:r w:rsidR="00A368C1">
              <w:rPr>
                <w:lang w:val="es-CL" w:eastAsia="en-US"/>
              </w:rPr>
              <w:t xml:space="preserve"> </w:t>
            </w:r>
            <w:r w:rsidR="00E86344">
              <w:rPr>
                <w:lang w:val="es-CL" w:eastAsia="en-US"/>
              </w:rPr>
              <w:t>emisión d</w:t>
            </w:r>
            <w:r w:rsidRPr="00FC00AA">
              <w:rPr>
                <w:lang w:val="es-CL" w:eastAsia="en-US"/>
              </w:rPr>
              <w:t>e SO</w:t>
            </w:r>
            <w:r w:rsidRPr="00FC00AA">
              <w:rPr>
                <w:vertAlign w:val="subscript"/>
                <w:lang w:val="es-CL" w:eastAsia="en-US"/>
              </w:rPr>
              <w:t>2</w:t>
            </w:r>
            <w:r w:rsidR="00E86344">
              <w:rPr>
                <w:vertAlign w:val="subscript"/>
                <w:lang w:val="es-CL" w:eastAsia="en-US"/>
              </w:rPr>
              <w:t>.</w:t>
            </w:r>
            <w:r w:rsidRPr="00FC00AA">
              <w:rPr>
                <w:lang w:val="es-CL" w:eastAsia="en-US"/>
              </w:rPr>
              <w:t xml:space="preserve"> </w:t>
            </w:r>
          </w:p>
          <w:p w14:paraId="247F0550" w14:textId="77777777" w:rsidR="00FC00AA" w:rsidRDefault="00FC00AA" w:rsidP="00823AF1">
            <w:pPr>
              <w:spacing w:line="259" w:lineRule="auto"/>
              <w:jc w:val="both"/>
              <w:rPr>
                <w:rFonts w:asciiTheme="minorHAnsi" w:eastAsiaTheme="minorHAnsi" w:hAnsiTheme="minorHAnsi" w:cstheme="minorBidi"/>
                <w:szCs w:val="22"/>
                <w:lang w:val="es-CL" w:eastAsia="en-US"/>
              </w:rPr>
            </w:pPr>
          </w:p>
          <w:p w14:paraId="37FB85A9" w14:textId="36088722" w:rsidR="000674E4" w:rsidRPr="00823AF1" w:rsidRDefault="000674E4" w:rsidP="00823AF1">
            <w:pPr>
              <w:spacing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De los resultados remitidos por el titular</w:t>
            </w:r>
            <w:r w:rsidR="00556F89">
              <w:rPr>
                <w:rFonts w:asciiTheme="minorHAnsi" w:eastAsiaTheme="minorHAnsi" w:hAnsiTheme="minorHAnsi" w:cstheme="minorBidi"/>
                <w:szCs w:val="22"/>
                <w:lang w:val="es-CL" w:eastAsia="en-US"/>
              </w:rPr>
              <w:t>,</w:t>
            </w:r>
            <w:r>
              <w:rPr>
                <w:rFonts w:asciiTheme="minorHAnsi" w:eastAsiaTheme="minorHAnsi" w:hAnsiTheme="minorHAnsi" w:cstheme="minorBidi"/>
                <w:szCs w:val="22"/>
                <w:lang w:val="es-CL" w:eastAsia="en-US"/>
              </w:rPr>
              <w:t xml:space="preserve"> se </w:t>
            </w:r>
            <w:r w:rsidR="00556F89">
              <w:rPr>
                <w:rFonts w:asciiTheme="minorHAnsi" w:eastAsiaTheme="minorHAnsi" w:hAnsiTheme="minorHAnsi" w:cstheme="minorBidi"/>
                <w:szCs w:val="22"/>
                <w:lang w:val="es-CL" w:eastAsia="en-US"/>
              </w:rPr>
              <w:t xml:space="preserve">establece </w:t>
            </w:r>
            <w:r w:rsidR="00726A6F">
              <w:rPr>
                <w:rFonts w:asciiTheme="minorHAnsi" w:eastAsiaTheme="minorHAnsi" w:hAnsiTheme="minorHAnsi" w:cstheme="minorBidi"/>
                <w:szCs w:val="22"/>
                <w:lang w:val="es-CL" w:eastAsia="en-US"/>
              </w:rPr>
              <w:t>que,</w:t>
            </w:r>
            <w:r w:rsidR="00556F89">
              <w:rPr>
                <w:rFonts w:asciiTheme="minorHAnsi" w:eastAsiaTheme="minorHAnsi" w:hAnsiTheme="minorHAnsi" w:cstheme="minorBidi"/>
                <w:szCs w:val="22"/>
                <w:lang w:val="es-CL" w:eastAsia="en-US"/>
              </w:rPr>
              <w:t xml:space="preserve"> </w:t>
            </w:r>
            <w:r w:rsidR="00726A6F">
              <w:rPr>
                <w:rFonts w:asciiTheme="minorHAnsi" w:eastAsiaTheme="minorHAnsi" w:hAnsiTheme="minorHAnsi" w:cstheme="minorBidi"/>
                <w:szCs w:val="22"/>
                <w:lang w:val="es-CL" w:eastAsia="en-US"/>
              </w:rPr>
              <w:t>respecto al par de mediciones efectuada</w:t>
            </w:r>
            <w:r w:rsidR="00E86344">
              <w:rPr>
                <w:rFonts w:asciiTheme="minorHAnsi" w:eastAsiaTheme="minorHAnsi" w:hAnsiTheme="minorHAnsi" w:cstheme="minorBidi"/>
                <w:szCs w:val="22"/>
                <w:lang w:val="es-CL" w:eastAsia="en-US"/>
              </w:rPr>
              <w:t>s</w:t>
            </w:r>
            <w:r w:rsidR="00726A6F">
              <w:rPr>
                <w:rFonts w:asciiTheme="minorHAnsi" w:eastAsiaTheme="minorHAnsi" w:hAnsiTheme="minorHAnsi" w:cstheme="minorBidi"/>
                <w:szCs w:val="22"/>
                <w:lang w:val="es-CL" w:eastAsia="en-US"/>
              </w:rPr>
              <w:t xml:space="preserve"> en el mes de abril de 2017, existe </w:t>
            </w:r>
            <w:r w:rsidR="00556F89">
              <w:rPr>
                <w:rFonts w:asciiTheme="minorHAnsi" w:eastAsiaTheme="minorHAnsi" w:hAnsiTheme="minorHAnsi" w:cstheme="minorBidi"/>
                <w:szCs w:val="22"/>
                <w:lang w:val="es-CL" w:eastAsia="en-US"/>
              </w:rPr>
              <w:t xml:space="preserve">excedencia de los </w:t>
            </w:r>
            <w:r w:rsidR="00556F89">
              <w:rPr>
                <w:lang w:val="es-CL" w:eastAsia="en-US"/>
              </w:rPr>
              <w:t>50</w:t>
            </w:r>
            <w:r w:rsidR="00556F89" w:rsidRPr="00FC00AA">
              <w:rPr>
                <w:lang w:val="es-CL" w:eastAsia="en-US"/>
              </w:rPr>
              <w:t xml:space="preserve"> </w:t>
            </w:r>
            <w:r w:rsidR="00556F89">
              <w:rPr>
                <w:lang w:val="es-CL" w:eastAsia="en-US"/>
              </w:rPr>
              <w:t>mg/m</w:t>
            </w:r>
            <w:r w:rsidR="00556F89" w:rsidRPr="00FC00AA">
              <w:rPr>
                <w:vertAlign w:val="superscript"/>
                <w:lang w:val="es-CL" w:eastAsia="en-US"/>
              </w:rPr>
              <w:t>3</w:t>
            </w:r>
            <w:r w:rsidR="00556F89">
              <w:rPr>
                <w:lang w:val="es-CL" w:eastAsia="en-US"/>
              </w:rPr>
              <w:t>N de SO</w:t>
            </w:r>
            <w:r w:rsidR="00556F89" w:rsidRPr="00914709">
              <w:rPr>
                <w:vertAlign w:val="subscript"/>
                <w:lang w:val="es-CL" w:eastAsia="en-US"/>
              </w:rPr>
              <w:t>2</w:t>
            </w:r>
            <w:r w:rsidR="00556F89">
              <w:rPr>
                <w:vertAlign w:val="subscript"/>
                <w:lang w:val="es-CL" w:eastAsia="en-US"/>
              </w:rPr>
              <w:t xml:space="preserve"> </w:t>
            </w:r>
            <w:r w:rsidR="00556F89">
              <w:rPr>
                <w:lang w:val="es-CL" w:eastAsia="en-US"/>
              </w:rPr>
              <w:t xml:space="preserve">en las emisiones </w:t>
            </w:r>
            <w:r w:rsidR="00E86344">
              <w:rPr>
                <w:lang w:val="es-CL" w:eastAsia="en-US"/>
              </w:rPr>
              <w:t>del horno de clinker</w:t>
            </w:r>
            <w:r w:rsidR="000B26CD">
              <w:rPr>
                <w:lang w:val="es-CL" w:eastAsia="en-US"/>
              </w:rPr>
              <w:t xml:space="preserve">, </w:t>
            </w:r>
            <w:r w:rsidR="00556F89">
              <w:rPr>
                <w:lang w:val="es-CL" w:eastAsia="en-US"/>
              </w:rPr>
              <w:t>al utilizar</w:t>
            </w:r>
            <w:r>
              <w:rPr>
                <w:rFonts w:asciiTheme="minorHAnsi" w:eastAsiaTheme="minorHAnsi" w:hAnsiTheme="minorHAnsi" w:cstheme="minorBidi"/>
                <w:szCs w:val="22"/>
                <w:lang w:val="es-CL" w:eastAsia="en-US"/>
              </w:rPr>
              <w:t xml:space="preserve"> CAL</w:t>
            </w:r>
            <w:r w:rsidR="00556F89">
              <w:rPr>
                <w:rFonts w:asciiTheme="minorHAnsi" w:eastAsiaTheme="minorHAnsi" w:hAnsiTheme="minorHAnsi" w:cstheme="minorBidi"/>
                <w:szCs w:val="22"/>
                <w:lang w:val="es-CL" w:eastAsia="en-US"/>
              </w:rPr>
              <w:t xml:space="preserve"> </w:t>
            </w:r>
            <w:r w:rsidR="00633301">
              <w:rPr>
                <w:rFonts w:asciiTheme="minorHAnsi" w:eastAsiaTheme="minorHAnsi" w:hAnsiTheme="minorHAnsi" w:cstheme="minorBidi"/>
                <w:szCs w:val="22"/>
                <w:lang w:val="es-CL" w:eastAsia="en-US"/>
              </w:rPr>
              <w:t xml:space="preserve">en la mezcla de combustible utilizado, </w:t>
            </w:r>
            <w:r w:rsidR="00B3205D">
              <w:rPr>
                <w:rFonts w:asciiTheme="minorHAnsi" w:eastAsiaTheme="minorHAnsi" w:hAnsiTheme="minorHAnsi" w:cstheme="minorBidi"/>
                <w:szCs w:val="22"/>
                <w:lang w:val="es-CL" w:eastAsia="en-US"/>
              </w:rPr>
              <w:t xml:space="preserve">llegando a </w:t>
            </w:r>
            <w:r w:rsidR="00B3205D">
              <w:rPr>
                <w:lang w:val="es-CL" w:eastAsia="en-US"/>
              </w:rPr>
              <w:t xml:space="preserve">un valor </w:t>
            </w:r>
            <w:r w:rsidR="00B3205D" w:rsidRPr="00FC00AA">
              <w:rPr>
                <w:lang w:val="es-CL" w:eastAsia="en-US"/>
              </w:rPr>
              <w:t>de</w:t>
            </w:r>
            <w:r w:rsidR="00B3205D">
              <w:rPr>
                <w:lang w:val="es-CL" w:eastAsia="en-US"/>
              </w:rPr>
              <w:t xml:space="preserve"> 122,3</w:t>
            </w:r>
            <w:r w:rsidR="00B3205D" w:rsidRPr="00FC00AA">
              <w:rPr>
                <w:lang w:val="es-CL" w:eastAsia="en-US"/>
              </w:rPr>
              <w:t xml:space="preserve"> </w:t>
            </w:r>
            <w:r w:rsidR="00B3205D">
              <w:rPr>
                <w:lang w:val="es-CL" w:eastAsia="en-US"/>
              </w:rPr>
              <w:t>mg/m</w:t>
            </w:r>
            <w:r w:rsidR="00B3205D" w:rsidRPr="00FC00AA">
              <w:rPr>
                <w:vertAlign w:val="superscript"/>
                <w:lang w:val="es-CL" w:eastAsia="en-US"/>
              </w:rPr>
              <w:t>3</w:t>
            </w:r>
            <w:r w:rsidR="00B3205D">
              <w:rPr>
                <w:lang w:val="es-CL" w:eastAsia="en-US"/>
              </w:rPr>
              <w:t>N (ver Anexo 14)</w:t>
            </w:r>
            <w:r w:rsidR="00633301">
              <w:rPr>
                <w:lang w:val="es-CL" w:eastAsia="en-US"/>
              </w:rPr>
              <w:t>. Cabe señalar que este</w:t>
            </w:r>
            <w:r w:rsidR="00B3205D">
              <w:rPr>
                <w:lang w:val="es-CL" w:eastAsia="en-US"/>
              </w:rPr>
              <w:t xml:space="preserve"> valor </w:t>
            </w:r>
            <w:r w:rsidR="00633301">
              <w:rPr>
                <w:lang w:val="es-CL" w:eastAsia="en-US"/>
              </w:rPr>
              <w:t>(50</w:t>
            </w:r>
            <w:r w:rsidR="00633301" w:rsidRPr="00FC00AA">
              <w:rPr>
                <w:lang w:val="es-CL" w:eastAsia="en-US"/>
              </w:rPr>
              <w:t xml:space="preserve"> </w:t>
            </w:r>
            <w:r w:rsidR="00633301">
              <w:rPr>
                <w:lang w:val="es-CL" w:eastAsia="en-US"/>
              </w:rPr>
              <w:t>mg/m</w:t>
            </w:r>
            <w:r w:rsidR="00633301" w:rsidRPr="00FC00AA">
              <w:rPr>
                <w:vertAlign w:val="superscript"/>
                <w:lang w:val="es-CL" w:eastAsia="en-US"/>
              </w:rPr>
              <w:t>3</w:t>
            </w:r>
            <w:r w:rsidR="00633301">
              <w:rPr>
                <w:lang w:val="es-CL" w:eastAsia="en-US"/>
              </w:rPr>
              <w:t xml:space="preserve">N) </w:t>
            </w:r>
            <w:r w:rsidR="00B3205D">
              <w:rPr>
                <w:lang w:val="es-CL" w:eastAsia="en-US"/>
              </w:rPr>
              <w:t xml:space="preserve">también es </w:t>
            </w:r>
            <w:r w:rsidR="00633301">
              <w:rPr>
                <w:lang w:val="es-CL" w:eastAsia="en-US"/>
              </w:rPr>
              <w:t xml:space="preserve">excedido en la </w:t>
            </w:r>
            <w:r w:rsidR="00633301">
              <w:rPr>
                <w:lang w:val="es-CL" w:eastAsia="en-US"/>
              </w:rPr>
              <w:lastRenderedPageBreak/>
              <w:t xml:space="preserve">medición </w:t>
            </w:r>
            <w:r w:rsidR="000B26CD">
              <w:rPr>
                <w:rFonts w:asciiTheme="minorHAnsi" w:eastAsiaTheme="minorHAnsi" w:hAnsiTheme="minorHAnsi" w:cstheme="minorBidi"/>
                <w:szCs w:val="22"/>
                <w:lang w:val="es-CL" w:eastAsia="en-US"/>
              </w:rPr>
              <w:t xml:space="preserve">sin </w:t>
            </w:r>
            <w:r w:rsidR="00633301">
              <w:rPr>
                <w:rFonts w:asciiTheme="minorHAnsi" w:eastAsiaTheme="minorHAnsi" w:hAnsiTheme="minorHAnsi" w:cstheme="minorBidi"/>
                <w:szCs w:val="22"/>
                <w:lang w:val="es-CL" w:eastAsia="en-US"/>
              </w:rPr>
              <w:t xml:space="preserve">utilizar </w:t>
            </w:r>
            <w:r w:rsidR="000B26CD">
              <w:rPr>
                <w:rFonts w:asciiTheme="minorHAnsi" w:eastAsiaTheme="minorHAnsi" w:hAnsiTheme="minorHAnsi" w:cstheme="minorBidi"/>
                <w:szCs w:val="22"/>
                <w:lang w:val="es-CL" w:eastAsia="en-US"/>
              </w:rPr>
              <w:t>CAL (100% pet coke)</w:t>
            </w:r>
            <w:r w:rsidR="00556F89">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p>
          <w:p w14:paraId="474375B1" w14:textId="77777777" w:rsidR="000674E4" w:rsidRDefault="000674E4" w:rsidP="003745D8">
            <w:pPr>
              <w:spacing w:after="160" w:line="259" w:lineRule="auto"/>
              <w:jc w:val="both"/>
              <w:rPr>
                <w:rFonts w:asciiTheme="minorHAnsi" w:eastAsiaTheme="minorHAnsi" w:hAnsiTheme="minorHAnsi" w:cstheme="minorBidi"/>
                <w:szCs w:val="22"/>
                <w:lang w:val="es-CL" w:eastAsia="en-US"/>
              </w:rPr>
            </w:pPr>
          </w:p>
          <w:p w14:paraId="0206E437" w14:textId="77777777" w:rsidR="004D1D7D" w:rsidRDefault="00616BD4" w:rsidP="00D336C7">
            <w:pPr>
              <w:spacing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Reporte 5 </w:t>
            </w:r>
            <w:r w:rsidR="00D336C7">
              <w:rPr>
                <w:rFonts w:asciiTheme="minorHAnsi" w:eastAsiaTheme="minorHAnsi" w:hAnsiTheme="minorHAnsi" w:cstheme="minorBidi"/>
                <w:szCs w:val="22"/>
                <w:lang w:val="es-CL" w:eastAsia="en-US"/>
              </w:rPr>
              <w:t xml:space="preserve">se remite informe de mediciones realizadas con fecha 13-10-2017 sin inyección de CAL, efectuado por laboratorio Airón, acreditado ETFA. Por otra parte, se indica que este se compara con el resultado obtenido en medición remitida en el Anexo correspondiente a la acción 2.3 (analizado en punto anterior). </w:t>
            </w:r>
            <w:r w:rsidR="00F419D3">
              <w:rPr>
                <w:rFonts w:asciiTheme="minorHAnsi" w:eastAsiaTheme="minorHAnsi" w:hAnsiTheme="minorHAnsi" w:cstheme="minorBidi"/>
                <w:szCs w:val="22"/>
                <w:lang w:val="es-CL" w:eastAsia="en-US"/>
              </w:rPr>
              <w:t xml:space="preserve">El </w:t>
            </w:r>
            <w:r w:rsidR="004D1D7D">
              <w:rPr>
                <w:rFonts w:asciiTheme="minorHAnsi" w:eastAsiaTheme="minorHAnsi" w:hAnsiTheme="minorHAnsi" w:cstheme="minorBidi"/>
                <w:szCs w:val="22"/>
                <w:lang w:val="es-CL" w:eastAsia="en-US"/>
              </w:rPr>
              <w:t>titular</w:t>
            </w:r>
            <w:r w:rsidR="00F419D3">
              <w:rPr>
                <w:rFonts w:asciiTheme="minorHAnsi" w:eastAsiaTheme="minorHAnsi" w:hAnsiTheme="minorHAnsi" w:cstheme="minorBidi"/>
                <w:szCs w:val="22"/>
                <w:lang w:val="es-CL" w:eastAsia="en-US"/>
              </w:rPr>
              <w:t xml:space="preserve"> hace presente que </w:t>
            </w:r>
            <w:r w:rsidR="004D1D7D" w:rsidRPr="004D1D7D">
              <w:rPr>
                <w:rFonts w:asciiTheme="minorHAnsi" w:eastAsiaTheme="minorHAnsi" w:hAnsiTheme="minorHAnsi" w:cstheme="minorBidi"/>
                <w:szCs w:val="22"/>
                <w:lang w:val="es-CL" w:eastAsia="en-US"/>
              </w:rPr>
              <w:t xml:space="preserve">con fecha 12 de octubre de </w:t>
            </w:r>
            <w:r w:rsidR="00767F55" w:rsidRPr="004D1D7D">
              <w:rPr>
                <w:rFonts w:asciiTheme="minorHAnsi" w:eastAsiaTheme="minorHAnsi" w:hAnsiTheme="minorHAnsi" w:cstheme="minorBidi"/>
                <w:szCs w:val="22"/>
                <w:lang w:val="es-CL" w:eastAsia="en-US"/>
              </w:rPr>
              <w:t>2017</w:t>
            </w:r>
            <w:r w:rsidR="00767F55">
              <w:rPr>
                <w:rFonts w:asciiTheme="minorHAnsi" w:eastAsiaTheme="minorHAnsi" w:hAnsiTheme="minorHAnsi" w:cstheme="minorBidi"/>
                <w:szCs w:val="22"/>
                <w:lang w:val="es-CL" w:eastAsia="en-US"/>
              </w:rPr>
              <w:t>,</w:t>
            </w:r>
            <w:r w:rsidR="00767F55" w:rsidRPr="004D1D7D">
              <w:rPr>
                <w:rFonts w:asciiTheme="minorHAnsi" w:eastAsiaTheme="minorHAnsi" w:hAnsiTheme="minorHAnsi" w:cstheme="minorBidi"/>
                <w:szCs w:val="22"/>
                <w:lang w:val="es-CL" w:eastAsia="en-US"/>
              </w:rPr>
              <w:t xml:space="preserve"> </w:t>
            </w:r>
            <w:r w:rsidR="00767F55">
              <w:rPr>
                <w:rFonts w:asciiTheme="minorHAnsi" w:eastAsiaTheme="minorHAnsi" w:hAnsiTheme="minorHAnsi" w:cstheme="minorBidi"/>
                <w:szCs w:val="22"/>
                <w:lang w:val="es-CL" w:eastAsia="en-US"/>
              </w:rPr>
              <w:t>BBC</w:t>
            </w:r>
            <w:r w:rsidR="004D1D7D" w:rsidRPr="004D1D7D">
              <w:rPr>
                <w:rFonts w:asciiTheme="minorHAnsi" w:eastAsiaTheme="minorHAnsi" w:hAnsiTheme="minorHAnsi" w:cstheme="minorBidi"/>
                <w:szCs w:val="22"/>
                <w:lang w:val="es-CL" w:eastAsia="en-US"/>
              </w:rPr>
              <w:t xml:space="preserve"> presentó, dentro de plazo, carta informando de la </w:t>
            </w:r>
            <w:r w:rsidR="004D1D7D" w:rsidRPr="004D1D7D">
              <w:rPr>
                <w:rFonts w:asciiTheme="minorHAnsi" w:eastAsiaTheme="minorHAnsi" w:hAnsiTheme="minorHAnsi" w:cstheme="minorBidi"/>
                <w:szCs w:val="22"/>
                <w:lang w:val="es-CL" w:eastAsia="en-US"/>
              </w:rPr>
              <w:lastRenderedPageBreak/>
              <w:t>detención no programada del Horno</w:t>
            </w:r>
            <w:r w:rsidR="00767F55">
              <w:rPr>
                <w:rFonts w:asciiTheme="minorHAnsi" w:eastAsiaTheme="minorHAnsi" w:hAnsiTheme="minorHAnsi" w:cstheme="minorBidi"/>
                <w:szCs w:val="22"/>
                <w:lang w:val="es-CL" w:eastAsia="en-US"/>
              </w:rPr>
              <w:t>,</w:t>
            </w:r>
            <w:r w:rsidR="004D1D7D" w:rsidRPr="004D1D7D">
              <w:rPr>
                <w:rFonts w:asciiTheme="minorHAnsi" w:eastAsiaTheme="minorHAnsi" w:hAnsiTheme="minorHAnsi" w:cstheme="minorBidi"/>
                <w:szCs w:val="22"/>
                <w:lang w:val="es-CL" w:eastAsia="en-US"/>
              </w:rPr>
              <w:t xml:space="preserve"> que corresponde a uno de los impedimentos descritos en el PdC para las acciones 2.3 y 2.4. Lo anterior, dado que el 28 de septiembre de 2017 se produjo una fractura en los rodillos del molino de carbón del Horno. Se acompañaron a dicha presentación los antecedentes que justificaron dichos impedimentos y se informó de nuevas fechas para las mediciones de NOx y SO2 del Horno cuyos resultados se informan a continuación.</w:t>
            </w:r>
          </w:p>
          <w:p w14:paraId="5D6DCE72" w14:textId="77777777" w:rsidR="00190B80" w:rsidRDefault="00190B80" w:rsidP="00D336C7">
            <w:pPr>
              <w:spacing w:line="259" w:lineRule="auto"/>
              <w:jc w:val="both"/>
              <w:rPr>
                <w:rFonts w:asciiTheme="minorHAnsi" w:eastAsiaTheme="minorHAnsi" w:hAnsiTheme="minorHAnsi" w:cstheme="minorBidi"/>
                <w:szCs w:val="22"/>
                <w:lang w:val="es-CL" w:eastAsia="en-US"/>
              </w:rPr>
            </w:pPr>
          </w:p>
          <w:p w14:paraId="5895DBA8" w14:textId="75BADEDB" w:rsidR="00D336C7" w:rsidRDefault="00D336C7" w:rsidP="00D336C7">
            <w:pPr>
              <w:spacing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lastRenderedPageBreak/>
              <w:t>Se adjunta</w:t>
            </w:r>
            <w:r w:rsidR="004D1D7D">
              <w:rPr>
                <w:rFonts w:asciiTheme="minorHAnsi" w:eastAsiaTheme="minorHAnsi" w:hAnsiTheme="minorHAnsi" w:cstheme="minorBidi"/>
                <w:szCs w:val="22"/>
                <w:lang w:val="es-CL" w:eastAsia="en-US"/>
              </w:rPr>
              <w:t xml:space="preserve"> al reporte</w:t>
            </w:r>
            <w:r>
              <w:rPr>
                <w:rFonts w:asciiTheme="minorHAnsi" w:eastAsiaTheme="minorHAnsi" w:hAnsiTheme="minorHAnsi" w:cstheme="minorBidi"/>
                <w:szCs w:val="22"/>
                <w:lang w:val="es-CL" w:eastAsia="en-US"/>
              </w:rPr>
              <w:t xml:space="preserve"> balance de SO</w:t>
            </w:r>
            <w:r w:rsidRPr="00823AF1">
              <w:rPr>
                <w:rFonts w:asciiTheme="minorHAnsi" w:eastAsiaTheme="minorHAnsi" w:hAnsiTheme="minorHAnsi" w:cstheme="minorBidi"/>
                <w:szCs w:val="22"/>
                <w:vertAlign w:val="subscript"/>
                <w:lang w:val="es-CL" w:eastAsia="en-US"/>
              </w:rPr>
              <w:t>2</w:t>
            </w:r>
            <w:r>
              <w:rPr>
                <w:rFonts w:asciiTheme="minorHAnsi" w:eastAsiaTheme="minorHAnsi" w:hAnsiTheme="minorHAnsi" w:cstheme="minorBidi"/>
                <w:szCs w:val="22"/>
                <w:lang w:val="es-CL" w:eastAsia="en-US"/>
              </w:rPr>
              <w:t>, comprobante de envío a la SMA y cotización del servicio de medición. De la revisión de los informes indicados se desprende</w:t>
            </w:r>
            <w:r w:rsidR="00633301">
              <w:rPr>
                <w:rFonts w:asciiTheme="minorHAnsi" w:eastAsiaTheme="minorHAnsi" w:hAnsiTheme="minorHAnsi" w:cstheme="minorBidi"/>
                <w:szCs w:val="22"/>
                <w:lang w:val="es-CL" w:eastAsia="en-US"/>
              </w:rPr>
              <w:t>n</w:t>
            </w:r>
            <w:r>
              <w:rPr>
                <w:rFonts w:asciiTheme="minorHAnsi" w:eastAsiaTheme="minorHAnsi" w:hAnsiTheme="minorHAnsi" w:cstheme="minorBidi"/>
                <w:szCs w:val="22"/>
                <w:lang w:val="es-CL" w:eastAsia="en-US"/>
              </w:rPr>
              <w:t xml:space="preserve"> lo</w:t>
            </w:r>
            <w:r w:rsidR="00633301">
              <w:rPr>
                <w:rFonts w:asciiTheme="minorHAnsi" w:eastAsiaTheme="minorHAnsi" w:hAnsiTheme="minorHAnsi" w:cstheme="minorBidi"/>
                <w:szCs w:val="22"/>
                <w:lang w:val="es-CL" w:eastAsia="en-US"/>
              </w:rPr>
              <w:t>s</w:t>
            </w:r>
            <w:r>
              <w:rPr>
                <w:rFonts w:asciiTheme="minorHAnsi" w:eastAsiaTheme="minorHAnsi" w:hAnsiTheme="minorHAnsi" w:cstheme="minorBidi"/>
                <w:szCs w:val="22"/>
                <w:lang w:val="es-CL" w:eastAsia="en-US"/>
              </w:rPr>
              <w:t xml:space="preserve"> siguiente</w:t>
            </w:r>
            <w:r w:rsidR="00633301">
              <w:rPr>
                <w:rFonts w:asciiTheme="minorHAnsi" w:eastAsiaTheme="minorHAnsi" w:hAnsiTheme="minorHAnsi" w:cstheme="minorBidi"/>
                <w:szCs w:val="22"/>
                <w:lang w:val="es-CL" w:eastAsia="en-US"/>
              </w:rPr>
              <w:t>s resultados</w:t>
            </w:r>
            <w:r>
              <w:rPr>
                <w:rFonts w:asciiTheme="minorHAnsi" w:eastAsiaTheme="minorHAnsi" w:hAnsiTheme="minorHAnsi" w:cstheme="minorBidi"/>
                <w:szCs w:val="22"/>
                <w:lang w:val="es-CL" w:eastAsia="en-US"/>
              </w:rPr>
              <w:t>:</w:t>
            </w:r>
          </w:p>
          <w:p w14:paraId="0818B0A0" w14:textId="77777777" w:rsidR="00D336C7" w:rsidRDefault="00D336C7" w:rsidP="00D336C7">
            <w:pPr>
              <w:rPr>
                <w:lang w:val="es-CL" w:eastAsia="en-US"/>
              </w:rPr>
            </w:pPr>
          </w:p>
          <w:p w14:paraId="363C8F84" w14:textId="6297EDAE" w:rsidR="00D336C7" w:rsidRPr="00FC00AA" w:rsidRDefault="00D336C7" w:rsidP="00D336C7">
            <w:pPr>
              <w:jc w:val="both"/>
              <w:rPr>
                <w:lang w:val="es-CL" w:eastAsia="en-US"/>
              </w:rPr>
            </w:pPr>
            <w:r>
              <w:rPr>
                <w:lang w:val="es-CL" w:eastAsia="en-US"/>
              </w:rPr>
              <w:t>-</w:t>
            </w:r>
            <w:r w:rsidRPr="00FC00AA">
              <w:rPr>
                <w:lang w:val="es-CL" w:eastAsia="en-US"/>
              </w:rPr>
              <w:t xml:space="preserve">Medición </w:t>
            </w:r>
            <w:r>
              <w:rPr>
                <w:lang w:val="es-CL" w:eastAsia="en-US"/>
              </w:rPr>
              <w:t>13</w:t>
            </w:r>
            <w:r w:rsidRPr="00FC00AA">
              <w:rPr>
                <w:lang w:val="es-CL" w:eastAsia="en-US"/>
              </w:rPr>
              <w:t>-</w:t>
            </w:r>
            <w:r>
              <w:rPr>
                <w:lang w:val="es-CL" w:eastAsia="en-US"/>
              </w:rPr>
              <w:t>10</w:t>
            </w:r>
            <w:r w:rsidRPr="00FC00AA">
              <w:rPr>
                <w:lang w:val="es-CL" w:eastAsia="en-US"/>
              </w:rPr>
              <w:t>-2017 (100 % pet coke): La medición efectuada</w:t>
            </w:r>
            <w:r w:rsidR="00E86344">
              <w:rPr>
                <w:lang w:val="es-CL" w:eastAsia="en-US"/>
              </w:rPr>
              <w:t>,</w:t>
            </w:r>
            <w:r w:rsidRPr="00FC00AA">
              <w:rPr>
                <w:lang w:val="es-CL" w:eastAsia="en-US"/>
              </w:rPr>
              <w:t xml:space="preserve"> utilizando 100% de pet coke como combustible</w:t>
            </w:r>
            <w:r w:rsidR="00E86344">
              <w:rPr>
                <w:lang w:val="es-CL" w:eastAsia="en-US"/>
              </w:rPr>
              <w:t>,</w:t>
            </w:r>
            <w:r w:rsidRPr="00FC00AA">
              <w:rPr>
                <w:lang w:val="es-CL" w:eastAsia="en-US"/>
              </w:rPr>
              <w:t xml:space="preserve"> arroja </w:t>
            </w:r>
            <w:r>
              <w:rPr>
                <w:lang w:val="es-CL" w:eastAsia="en-US"/>
              </w:rPr>
              <w:t>como</w:t>
            </w:r>
            <w:r w:rsidRPr="00FC00AA">
              <w:rPr>
                <w:lang w:val="es-CL" w:eastAsia="en-US"/>
              </w:rPr>
              <w:t xml:space="preserve"> resultado de concentración para el SO</w:t>
            </w:r>
            <w:r w:rsidRPr="00FC00AA">
              <w:rPr>
                <w:vertAlign w:val="subscript"/>
                <w:lang w:val="es-CL" w:eastAsia="en-US"/>
              </w:rPr>
              <w:t>2</w:t>
            </w:r>
            <w:r w:rsidRPr="00FC00AA">
              <w:rPr>
                <w:lang w:val="es-CL" w:eastAsia="en-US"/>
              </w:rPr>
              <w:t xml:space="preserve"> </w:t>
            </w:r>
            <w:r>
              <w:rPr>
                <w:lang w:val="es-CL" w:eastAsia="en-US"/>
              </w:rPr>
              <w:t xml:space="preserve">un valor </w:t>
            </w:r>
            <w:r w:rsidRPr="00FC00AA">
              <w:rPr>
                <w:lang w:val="es-CL" w:eastAsia="en-US"/>
              </w:rPr>
              <w:t xml:space="preserve">de </w:t>
            </w:r>
            <w:r>
              <w:rPr>
                <w:lang w:val="es-CL" w:eastAsia="en-US"/>
              </w:rPr>
              <w:t>58</w:t>
            </w:r>
            <w:r w:rsidRPr="00FC00AA">
              <w:rPr>
                <w:lang w:val="es-CL" w:eastAsia="en-US"/>
              </w:rPr>
              <w:t>,</w:t>
            </w:r>
            <w:r>
              <w:rPr>
                <w:lang w:val="es-CL" w:eastAsia="en-US"/>
              </w:rPr>
              <w:t>6</w:t>
            </w:r>
            <w:r w:rsidRPr="00FC00AA">
              <w:rPr>
                <w:lang w:val="es-CL" w:eastAsia="en-US"/>
              </w:rPr>
              <w:t xml:space="preserve"> </w:t>
            </w:r>
            <w:r>
              <w:rPr>
                <w:lang w:val="es-CL" w:eastAsia="en-US"/>
              </w:rPr>
              <w:t>mg/m</w:t>
            </w:r>
            <w:r w:rsidRPr="00FC00AA">
              <w:rPr>
                <w:vertAlign w:val="superscript"/>
                <w:lang w:val="es-CL" w:eastAsia="en-US"/>
              </w:rPr>
              <w:t>3</w:t>
            </w:r>
            <w:r>
              <w:rPr>
                <w:lang w:val="es-CL" w:eastAsia="en-US"/>
              </w:rPr>
              <w:t>N.</w:t>
            </w:r>
          </w:p>
          <w:p w14:paraId="4C5A86EE" w14:textId="77777777" w:rsidR="00D336C7" w:rsidRDefault="00D336C7" w:rsidP="00D336C7">
            <w:pPr>
              <w:spacing w:line="259" w:lineRule="auto"/>
              <w:jc w:val="both"/>
              <w:rPr>
                <w:rFonts w:asciiTheme="minorHAnsi" w:eastAsiaTheme="minorHAnsi" w:hAnsiTheme="minorHAnsi" w:cstheme="minorBidi"/>
                <w:szCs w:val="22"/>
                <w:lang w:val="es-CL" w:eastAsia="en-US"/>
              </w:rPr>
            </w:pPr>
          </w:p>
          <w:p w14:paraId="47F73958" w14:textId="27931C1C" w:rsidR="00D336C7" w:rsidRPr="00FC00AA" w:rsidRDefault="00D336C7" w:rsidP="00D336C7">
            <w:pPr>
              <w:jc w:val="both"/>
              <w:rPr>
                <w:lang w:val="es-CL" w:eastAsia="en-US"/>
              </w:rPr>
            </w:pPr>
            <w:r>
              <w:rPr>
                <w:lang w:val="es-CL" w:eastAsia="en-US"/>
              </w:rPr>
              <w:t>-</w:t>
            </w:r>
            <w:r w:rsidRPr="00FC00AA">
              <w:rPr>
                <w:lang w:val="es-CL" w:eastAsia="en-US"/>
              </w:rPr>
              <w:t xml:space="preserve">Medición </w:t>
            </w:r>
            <w:r w:rsidR="002062D3">
              <w:rPr>
                <w:lang w:val="es-CL" w:eastAsia="en-US"/>
              </w:rPr>
              <w:t>12</w:t>
            </w:r>
            <w:r w:rsidRPr="00FC00AA">
              <w:rPr>
                <w:lang w:val="es-CL" w:eastAsia="en-US"/>
              </w:rPr>
              <w:t>-</w:t>
            </w:r>
            <w:r w:rsidR="002062D3">
              <w:rPr>
                <w:lang w:val="es-CL" w:eastAsia="en-US"/>
              </w:rPr>
              <w:t>10</w:t>
            </w:r>
            <w:r w:rsidRPr="00FC00AA">
              <w:rPr>
                <w:lang w:val="es-CL" w:eastAsia="en-US"/>
              </w:rPr>
              <w:t>-2017 (</w:t>
            </w:r>
            <w:r>
              <w:rPr>
                <w:lang w:val="es-CL" w:eastAsia="en-US"/>
              </w:rPr>
              <w:t>97,</w:t>
            </w:r>
            <w:r w:rsidR="002062D3">
              <w:rPr>
                <w:lang w:val="es-CL" w:eastAsia="en-US"/>
              </w:rPr>
              <w:t>68</w:t>
            </w:r>
            <w:r w:rsidRPr="00FC00AA">
              <w:rPr>
                <w:lang w:val="es-CL" w:eastAsia="en-US"/>
              </w:rPr>
              <w:t>% pet coke</w:t>
            </w:r>
            <w:r>
              <w:rPr>
                <w:lang w:val="es-CL" w:eastAsia="en-US"/>
              </w:rPr>
              <w:t xml:space="preserve"> y 2,</w:t>
            </w:r>
            <w:r w:rsidR="002062D3">
              <w:rPr>
                <w:lang w:val="es-CL" w:eastAsia="en-US"/>
              </w:rPr>
              <w:t>32</w:t>
            </w:r>
            <w:r>
              <w:rPr>
                <w:lang w:val="es-CL" w:eastAsia="en-US"/>
              </w:rPr>
              <w:t>% de CAL</w:t>
            </w:r>
            <w:r w:rsidRPr="00FC00AA">
              <w:rPr>
                <w:lang w:val="es-CL" w:eastAsia="en-US"/>
              </w:rPr>
              <w:t>):</w:t>
            </w:r>
            <w:r w:rsidR="00FA105C">
              <w:rPr>
                <w:lang w:val="es-CL" w:eastAsia="en-US"/>
              </w:rPr>
              <w:t xml:space="preserve"> De acuerdo a informe Airón N.° 830-A 2017, en l</w:t>
            </w:r>
            <w:r w:rsidRPr="00FC00AA">
              <w:rPr>
                <w:lang w:val="es-CL" w:eastAsia="en-US"/>
              </w:rPr>
              <w:t xml:space="preserve">a </w:t>
            </w:r>
            <w:r w:rsidRPr="00FC00AA">
              <w:rPr>
                <w:lang w:val="es-CL" w:eastAsia="en-US"/>
              </w:rPr>
              <w:lastRenderedPageBreak/>
              <w:t>medición efectuada</w:t>
            </w:r>
            <w:r w:rsidR="00E86344">
              <w:rPr>
                <w:lang w:val="es-CL" w:eastAsia="en-US"/>
              </w:rPr>
              <w:t>,</w:t>
            </w:r>
            <w:r w:rsidRPr="00FC00AA">
              <w:rPr>
                <w:lang w:val="es-CL" w:eastAsia="en-US"/>
              </w:rPr>
              <w:t xml:space="preserve"> utilizando </w:t>
            </w:r>
            <w:r>
              <w:rPr>
                <w:lang w:val="es-CL" w:eastAsia="en-US"/>
              </w:rPr>
              <w:t xml:space="preserve">mezcla de </w:t>
            </w:r>
            <w:r w:rsidRPr="00FC00AA">
              <w:rPr>
                <w:lang w:val="es-CL" w:eastAsia="en-US"/>
              </w:rPr>
              <w:t>combustible</w:t>
            </w:r>
            <w:r w:rsidR="00767F55">
              <w:rPr>
                <w:lang w:val="es-CL" w:eastAsia="en-US"/>
              </w:rPr>
              <w:t xml:space="preserve"> de petcoke y CAL</w:t>
            </w:r>
            <w:r w:rsidR="00E86344">
              <w:rPr>
                <w:lang w:val="es-CL" w:eastAsia="en-US"/>
              </w:rPr>
              <w:t>,</w:t>
            </w:r>
            <w:r w:rsidRPr="00FC00AA">
              <w:rPr>
                <w:lang w:val="es-CL" w:eastAsia="en-US"/>
              </w:rPr>
              <w:t xml:space="preserve"> arroja </w:t>
            </w:r>
            <w:r>
              <w:rPr>
                <w:lang w:val="es-CL" w:eastAsia="en-US"/>
              </w:rPr>
              <w:t>como</w:t>
            </w:r>
            <w:r w:rsidRPr="00FC00AA">
              <w:rPr>
                <w:lang w:val="es-CL" w:eastAsia="en-US"/>
              </w:rPr>
              <w:t xml:space="preserve"> resultado de concentración para el SO</w:t>
            </w:r>
            <w:r w:rsidRPr="00FC00AA">
              <w:rPr>
                <w:vertAlign w:val="subscript"/>
                <w:lang w:val="es-CL" w:eastAsia="en-US"/>
              </w:rPr>
              <w:t>2</w:t>
            </w:r>
            <w:r w:rsidRPr="00FC00AA">
              <w:rPr>
                <w:lang w:val="es-CL" w:eastAsia="en-US"/>
              </w:rPr>
              <w:t xml:space="preserve"> </w:t>
            </w:r>
            <w:r>
              <w:rPr>
                <w:lang w:val="es-CL" w:eastAsia="en-US"/>
              </w:rPr>
              <w:t xml:space="preserve">un valor </w:t>
            </w:r>
            <w:r w:rsidRPr="00FC00AA">
              <w:rPr>
                <w:lang w:val="es-CL" w:eastAsia="en-US"/>
              </w:rPr>
              <w:t xml:space="preserve">de </w:t>
            </w:r>
            <w:r w:rsidR="002062D3">
              <w:rPr>
                <w:lang w:val="es-CL" w:eastAsia="en-US"/>
              </w:rPr>
              <w:t>102</w:t>
            </w:r>
            <w:r w:rsidRPr="00FC00AA">
              <w:rPr>
                <w:lang w:val="es-CL" w:eastAsia="en-US"/>
              </w:rPr>
              <w:t xml:space="preserve"> </w:t>
            </w:r>
            <w:r>
              <w:rPr>
                <w:lang w:val="es-CL" w:eastAsia="en-US"/>
              </w:rPr>
              <w:t>mg/m</w:t>
            </w:r>
            <w:r w:rsidRPr="00FC00AA">
              <w:rPr>
                <w:vertAlign w:val="superscript"/>
                <w:lang w:val="es-CL" w:eastAsia="en-US"/>
              </w:rPr>
              <w:t>3</w:t>
            </w:r>
            <w:r>
              <w:rPr>
                <w:lang w:val="es-CL" w:eastAsia="en-US"/>
              </w:rPr>
              <w:t>N</w:t>
            </w:r>
            <w:r w:rsidR="001F7A84">
              <w:rPr>
                <w:lang w:val="es-CL" w:eastAsia="en-US"/>
              </w:rPr>
              <w:t xml:space="preserve"> (Ver Anexo 1</w:t>
            </w:r>
            <w:r w:rsidR="00DD6E8B">
              <w:rPr>
                <w:lang w:val="es-CL" w:eastAsia="en-US"/>
              </w:rPr>
              <w:t>5</w:t>
            </w:r>
            <w:r w:rsidR="001F7A84">
              <w:rPr>
                <w:lang w:val="es-CL" w:eastAsia="en-US"/>
              </w:rPr>
              <w:t>)</w:t>
            </w:r>
            <w:r>
              <w:rPr>
                <w:lang w:val="es-CL" w:eastAsia="en-US"/>
              </w:rPr>
              <w:t>.</w:t>
            </w:r>
          </w:p>
          <w:p w14:paraId="725FB97C" w14:textId="77777777" w:rsidR="00D336C7" w:rsidRDefault="00D336C7" w:rsidP="00D336C7">
            <w:pPr>
              <w:spacing w:line="259" w:lineRule="auto"/>
              <w:jc w:val="both"/>
              <w:rPr>
                <w:rFonts w:asciiTheme="minorHAnsi" w:eastAsiaTheme="minorHAnsi" w:hAnsiTheme="minorHAnsi" w:cstheme="minorBidi"/>
                <w:szCs w:val="22"/>
                <w:lang w:val="es-CL" w:eastAsia="en-US"/>
              </w:rPr>
            </w:pPr>
          </w:p>
          <w:p w14:paraId="5D5BC60D" w14:textId="0B452CDC" w:rsidR="004D1D7D" w:rsidRPr="00E96A86" w:rsidRDefault="004D1D7D" w:rsidP="00D336C7">
            <w:pPr>
              <w:spacing w:line="259" w:lineRule="auto"/>
              <w:jc w:val="both"/>
              <w:rPr>
                <w:sz w:val="18"/>
                <w:lang w:val="es-CL" w:eastAsia="en-US"/>
              </w:rPr>
            </w:pPr>
            <w:r>
              <w:rPr>
                <w:rFonts w:asciiTheme="minorHAnsi" w:eastAsiaTheme="minorHAnsi" w:hAnsiTheme="minorHAnsi" w:cstheme="minorBidi"/>
                <w:szCs w:val="22"/>
                <w:lang w:val="es-CL" w:eastAsia="en-US"/>
              </w:rPr>
              <w:t>Analizados los antecedentes, se establece que sin perjuicio de que el balance de masa efectuado por el titular</w:t>
            </w:r>
            <w:r w:rsidR="00633301">
              <w:rPr>
                <w:rFonts w:asciiTheme="minorHAnsi" w:eastAsiaTheme="minorHAnsi" w:hAnsiTheme="minorHAnsi" w:cstheme="minorBidi"/>
                <w:szCs w:val="22"/>
                <w:lang w:val="es-CL" w:eastAsia="en-US"/>
              </w:rPr>
              <w:t>,</w:t>
            </w:r>
            <w:r>
              <w:rPr>
                <w:rFonts w:asciiTheme="minorHAnsi" w:eastAsiaTheme="minorHAnsi" w:hAnsiTheme="minorHAnsi" w:cstheme="minorBidi"/>
                <w:szCs w:val="22"/>
                <w:lang w:val="es-CL" w:eastAsia="en-US"/>
              </w:rPr>
              <w:t xml:space="preserve"> arroje un resultado marginal en la influencia del combustible CAL en la generación de SO</w:t>
            </w:r>
            <w:r w:rsidRPr="004D1D7D">
              <w:rPr>
                <w:rFonts w:asciiTheme="minorHAnsi" w:eastAsiaTheme="minorHAnsi" w:hAnsiTheme="minorHAnsi" w:cstheme="minorBidi"/>
                <w:szCs w:val="22"/>
                <w:vertAlign w:val="subscript"/>
                <w:lang w:val="es-CL" w:eastAsia="en-US"/>
              </w:rPr>
              <w:t>2</w:t>
            </w:r>
            <w:r w:rsidR="00E96A86" w:rsidRPr="00E96A86">
              <w:rPr>
                <w:rFonts w:asciiTheme="minorHAnsi" w:eastAsiaTheme="minorHAnsi" w:hAnsiTheme="minorHAnsi" w:cstheme="minorBidi"/>
                <w:szCs w:val="22"/>
                <w:lang w:val="es-CL" w:eastAsia="en-US"/>
              </w:rPr>
              <w:t>,</w:t>
            </w:r>
            <w:r w:rsidR="00E96A86">
              <w:rPr>
                <w:rFonts w:asciiTheme="minorHAnsi" w:eastAsiaTheme="minorHAnsi" w:hAnsiTheme="minorHAnsi" w:cstheme="minorBidi"/>
                <w:szCs w:val="22"/>
                <w:vertAlign w:val="subscript"/>
                <w:lang w:val="es-CL" w:eastAsia="en-US"/>
              </w:rPr>
              <w:t xml:space="preserve"> </w:t>
            </w:r>
            <w:r w:rsidR="00E96A86" w:rsidRPr="00E96A86">
              <w:rPr>
                <w:rFonts w:asciiTheme="minorHAnsi" w:eastAsiaTheme="minorHAnsi" w:hAnsiTheme="minorHAnsi" w:cstheme="minorBidi"/>
                <w:szCs w:val="22"/>
                <w:lang w:val="es-CL" w:eastAsia="en-US"/>
              </w:rPr>
              <w:t>los resultados de las mediciones</w:t>
            </w:r>
            <w:r w:rsidR="00E96A86">
              <w:rPr>
                <w:rFonts w:asciiTheme="minorHAnsi" w:eastAsiaTheme="minorHAnsi" w:hAnsiTheme="minorHAnsi" w:cstheme="minorBidi"/>
                <w:szCs w:val="22"/>
                <w:vertAlign w:val="subscript"/>
                <w:lang w:val="es-CL" w:eastAsia="en-US"/>
              </w:rPr>
              <w:t xml:space="preserve"> </w:t>
            </w:r>
            <w:r w:rsidR="00E96A86" w:rsidRPr="00FC00AA">
              <w:rPr>
                <w:lang w:val="es-CL" w:eastAsia="en-US"/>
              </w:rPr>
              <w:t xml:space="preserve">utilizando </w:t>
            </w:r>
            <w:r w:rsidR="00E96A86">
              <w:rPr>
                <w:lang w:val="es-CL" w:eastAsia="en-US"/>
              </w:rPr>
              <w:t xml:space="preserve">mezcla de </w:t>
            </w:r>
            <w:r w:rsidR="00E96A86" w:rsidRPr="00FC00AA">
              <w:rPr>
                <w:lang w:val="es-CL" w:eastAsia="en-US"/>
              </w:rPr>
              <w:t>combustible</w:t>
            </w:r>
            <w:r w:rsidR="00E96A86">
              <w:rPr>
                <w:lang w:val="es-CL" w:eastAsia="en-US"/>
              </w:rPr>
              <w:t xml:space="preserve"> con CAL,</w:t>
            </w:r>
            <w:r w:rsidR="00E96A86" w:rsidRPr="00FC00AA">
              <w:rPr>
                <w:lang w:val="es-CL" w:eastAsia="en-US"/>
              </w:rPr>
              <w:t xml:space="preserve"> </w:t>
            </w:r>
            <w:r w:rsidR="00633301" w:rsidRPr="00FC00AA">
              <w:rPr>
                <w:lang w:val="es-CL" w:eastAsia="en-US"/>
              </w:rPr>
              <w:t>arroja</w:t>
            </w:r>
            <w:r w:rsidR="00633301">
              <w:rPr>
                <w:lang w:val="es-CL" w:eastAsia="en-US"/>
              </w:rPr>
              <w:t>ron</w:t>
            </w:r>
            <w:r w:rsidR="00E96A86" w:rsidRPr="00FC00AA">
              <w:rPr>
                <w:lang w:val="es-CL" w:eastAsia="en-US"/>
              </w:rPr>
              <w:t xml:space="preserve"> </w:t>
            </w:r>
            <w:r w:rsidR="00E96A86">
              <w:rPr>
                <w:lang w:val="es-CL" w:eastAsia="en-US"/>
              </w:rPr>
              <w:t>como</w:t>
            </w:r>
            <w:r w:rsidR="00E96A86" w:rsidRPr="00FC00AA">
              <w:rPr>
                <w:lang w:val="es-CL" w:eastAsia="en-US"/>
              </w:rPr>
              <w:t xml:space="preserve"> resultado </w:t>
            </w:r>
            <w:r w:rsidR="00820D7F">
              <w:rPr>
                <w:lang w:val="es-CL" w:eastAsia="en-US"/>
              </w:rPr>
              <w:t>una</w:t>
            </w:r>
            <w:r w:rsidR="00E96A86" w:rsidRPr="00FC00AA">
              <w:rPr>
                <w:lang w:val="es-CL" w:eastAsia="en-US"/>
              </w:rPr>
              <w:t xml:space="preserve"> concentración para el SO</w:t>
            </w:r>
            <w:r w:rsidR="00E96A86" w:rsidRPr="00FC00AA">
              <w:rPr>
                <w:vertAlign w:val="subscript"/>
                <w:lang w:val="es-CL" w:eastAsia="en-US"/>
              </w:rPr>
              <w:t>2</w:t>
            </w:r>
            <w:r w:rsidR="00E96A86" w:rsidRPr="00FC00AA">
              <w:rPr>
                <w:lang w:val="es-CL" w:eastAsia="en-US"/>
              </w:rPr>
              <w:t xml:space="preserve"> </w:t>
            </w:r>
            <w:r w:rsidR="00E96A86">
              <w:rPr>
                <w:lang w:val="es-CL" w:eastAsia="en-US"/>
              </w:rPr>
              <w:t xml:space="preserve">sobre </w:t>
            </w:r>
            <w:r w:rsidR="00820D7F">
              <w:rPr>
                <w:lang w:val="es-CL" w:eastAsia="en-US"/>
              </w:rPr>
              <w:t xml:space="preserve">los </w:t>
            </w:r>
            <w:r w:rsidR="00E96A86">
              <w:rPr>
                <w:lang w:val="es-CL" w:eastAsia="en-US"/>
              </w:rPr>
              <w:t>50</w:t>
            </w:r>
            <w:r w:rsidR="00E96A86" w:rsidRPr="00FC00AA">
              <w:rPr>
                <w:lang w:val="es-CL" w:eastAsia="en-US"/>
              </w:rPr>
              <w:t xml:space="preserve"> </w:t>
            </w:r>
            <w:r w:rsidR="00E96A86">
              <w:rPr>
                <w:lang w:val="es-CL" w:eastAsia="en-US"/>
              </w:rPr>
              <w:t>mg/m</w:t>
            </w:r>
            <w:r w:rsidR="00E96A86" w:rsidRPr="00FC00AA">
              <w:rPr>
                <w:vertAlign w:val="superscript"/>
                <w:lang w:val="es-CL" w:eastAsia="en-US"/>
              </w:rPr>
              <w:t>3</w:t>
            </w:r>
            <w:r w:rsidR="00E96A86">
              <w:rPr>
                <w:lang w:val="es-CL" w:eastAsia="en-US"/>
              </w:rPr>
              <w:t xml:space="preserve">N, legando a </w:t>
            </w:r>
            <w:r w:rsidR="00E96A86">
              <w:rPr>
                <w:lang w:val="es-CL" w:eastAsia="en-US"/>
              </w:rPr>
              <w:lastRenderedPageBreak/>
              <w:t xml:space="preserve">alcanzar </w:t>
            </w:r>
            <w:r w:rsidR="00820D7F">
              <w:rPr>
                <w:lang w:val="es-CL" w:eastAsia="en-US"/>
              </w:rPr>
              <w:t xml:space="preserve">los </w:t>
            </w:r>
            <w:r w:rsidR="00E96A86">
              <w:rPr>
                <w:lang w:val="es-CL" w:eastAsia="en-US"/>
              </w:rPr>
              <w:t>102</w:t>
            </w:r>
            <w:r w:rsidR="00E96A86" w:rsidRPr="00FC00AA">
              <w:rPr>
                <w:lang w:val="es-CL" w:eastAsia="en-US"/>
              </w:rPr>
              <w:t xml:space="preserve"> </w:t>
            </w:r>
            <w:r w:rsidR="00E96A86">
              <w:rPr>
                <w:lang w:val="es-CL" w:eastAsia="en-US"/>
              </w:rPr>
              <w:t>mg/</w:t>
            </w:r>
            <w:r w:rsidR="00E96A86" w:rsidRPr="00E96A86">
              <w:rPr>
                <w:lang w:val="es-CL" w:eastAsia="en-US"/>
              </w:rPr>
              <w:t>m</w:t>
            </w:r>
            <w:r w:rsidR="00E96A86" w:rsidRPr="00E96A86">
              <w:rPr>
                <w:vertAlign w:val="superscript"/>
                <w:lang w:val="es-CL" w:eastAsia="en-US"/>
              </w:rPr>
              <w:t>3</w:t>
            </w:r>
            <w:r w:rsidR="00E96A86" w:rsidRPr="00E96A86">
              <w:rPr>
                <w:lang w:val="es-CL" w:eastAsia="en-US"/>
              </w:rPr>
              <w:t>N</w:t>
            </w:r>
            <w:r w:rsidR="006E5CAE" w:rsidRPr="00E96A86">
              <w:rPr>
                <w:lang w:val="es-CL" w:eastAsia="en-US"/>
              </w:rPr>
              <w:t>.</w:t>
            </w:r>
            <w:r w:rsidR="00B162F0" w:rsidRPr="00E96A86">
              <w:rPr>
                <w:lang w:val="es-CL" w:eastAsia="en-US"/>
              </w:rPr>
              <w:t xml:space="preserve"> Cabe señalar que el titular acredita uso de CAL con </w:t>
            </w:r>
            <w:r w:rsidR="00CE410C" w:rsidRPr="00E96A86">
              <w:rPr>
                <w:lang w:val="es-CL" w:eastAsia="en-US"/>
              </w:rPr>
              <w:t xml:space="preserve">contenido </w:t>
            </w:r>
            <w:r w:rsidR="00B162F0" w:rsidRPr="00E96A86">
              <w:rPr>
                <w:lang w:val="es-CL" w:eastAsia="en-US"/>
              </w:rPr>
              <w:t>de S &lt; 1</w:t>
            </w:r>
            <w:r w:rsidR="00CE410C" w:rsidRPr="00E96A86">
              <w:rPr>
                <w:lang w:val="es-CL" w:eastAsia="en-US"/>
              </w:rPr>
              <w:t>.</w:t>
            </w:r>
            <w:r w:rsidR="004F05E5" w:rsidRPr="00E96A86">
              <w:rPr>
                <w:lang w:val="es-CL" w:eastAsia="en-US"/>
              </w:rPr>
              <w:t xml:space="preserve"> Por otra parte</w:t>
            </w:r>
            <w:r w:rsidR="00E96A86">
              <w:rPr>
                <w:lang w:val="es-CL" w:eastAsia="en-US"/>
              </w:rPr>
              <w:t xml:space="preserve">, en la medición </w:t>
            </w:r>
            <w:r w:rsidR="004F05E5" w:rsidRPr="00E96A86">
              <w:rPr>
                <w:lang w:val="es-CL" w:eastAsia="en-US"/>
              </w:rPr>
              <w:t>efectuadas sin utilizar CAL</w:t>
            </w:r>
            <w:r w:rsidR="004F05E5">
              <w:rPr>
                <w:sz w:val="18"/>
                <w:lang w:val="es-CL" w:eastAsia="en-US"/>
              </w:rPr>
              <w:t xml:space="preserve">, también </w:t>
            </w:r>
            <w:r w:rsidR="00E96A86">
              <w:rPr>
                <w:sz w:val="18"/>
                <w:lang w:val="es-CL" w:eastAsia="en-US"/>
              </w:rPr>
              <w:t>se detectó un valor por</w:t>
            </w:r>
            <w:r w:rsidR="004F05E5">
              <w:rPr>
                <w:sz w:val="18"/>
                <w:lang w:val="es-CL" w:eastAsia="en-US"/>
              </w:rPr>
              <w:t xml:space="preserve"> encima de los </w:t>
            </w:r>
            <w:r w:rsidR="00E96A86">
              <w:rPr>
                <w:lang w:val="es-CL" w:eastAsia="en-US"/>
              </w:rPr>
              <w:t>50</w:t>
            </w:r>
            <w:r w:rsidR="00E96A86" w:rsidRPr="00FC00AA">
              <w:rPr>
                <w:lang w:val="es-CL" w:eastAsia="en-US"/>
              </w:rPr>
              <w:t xml:space="preserve"> </w:t>
            </w:r>
            <w:r w:rsidR="00E96A86">
              <w:rPr>
                <w:lang w:val="es-CL" w:eastAsia="en-US"/>
              </w:rPr>
              <w:t>mg/m</w:t>
            </w:r>
            <w:r w:rsidR="00E96A86" w:rsidRPr="00FC00AA">
              <w:rPr>
                <w:vertAlign w:val="superscript"/>
                <w:lang w:val="es-CL" w:eastAsia="en-US"/>
              </w:rPr>
              <w:t>3</w:t>
            </w:r>
            <w:r w:rsidR="00E96A86">
              <w:rPr>
                <w:lang w:val="es-CL" w:eastAsia="en-US"/>
              </w:rPr>
              <w:t>N para el SO</w:t>
            </w:r>
            <w:r w:rsidR="00E96A86" w:rsidRPr="00E96A86">
              <w:rPr>
                <w:vertAlign w:val="subscript"/>
                <w:lang w:val="es-CL" w:eastAsia="en-US"/>
              </w:rPr>
              <w:t>2</w:t>
            </w:r>
            <w:r w:rsidR="00E96A86">
              <w:rPr>
                <w:lang w:val="es-CL" w:eastAsia="en-US"/>
              </w:rPr>
              <w:t>.</w:t>
            </w:r>
          </w:p>
          <w:p w14:paraId="24C9D23E" w14:textId="77777777" w:rsidR="006E5CAE" w:rsidRDefault="006E5CAE" w:rsidP="00D336C7">
            <w:pPr>
              <w:spacing w:line="259" w:lineRule="auto"/>
              <w:jc w:val="both"/>
              <w:rPr>
                <w:rFonts w:asciiTheme="minorHAnsi" w:eastAsiaTheme="minorHAnsi" w:hAnsiTheme="minorHAnsi" w:cstheme="minorBidi"/>
                <w:b/>
                <w:szCs w:val="22"/>
                <w:lang w:val="es-CL" w:eastAsia="en-US"/>
              </w:rPr>
            </w:pPr>
          </w:p>
          <w:p w14:paraId="6D934F1D" w14:textId="5ED69B35" w:rsidR="00C21E18" w:rsidRDefault="006E5CAE" w:rsidP="00190B80">
            <w:pPr>
              <w:spacing w:line="259" w:lineRule="auto"/>
              <w:jc w:val="both"/>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sidRPr="006E5CAE">
              <w:rPr>
                <w:rFonts w:asciiTheme="minorHAnsi" w:eastAsiaTheme="minorHAnsi" w:hAnsiTheme="minorHAnsi" w:cstheme="minorBidi"/>
                <w:szCs w:val="22"/>
                <w:lang w:val="es-CL" w:eastAsia="en-US"/>
              </w:rPr>
              <w:t xml:space="preserve">De acuerdo al análisis de los antecedentes remitidos por el titular, se establece </w:t>
            </w:r>
            <w:r w:rsidR="00EC6A2F">
              <w:rPr>
                <w:rFonts w:asciiTheme="minorHAnsi" w:eastAsiaTheme="minorHAnsi" w:hAnsiTheme="minorHAnsi" w:cstheme="minorBidi"/>
                <w:szCs w:val="22"/>
                <w:lang w:val="es-CL" w:eastAsia="en-US"/>
              </w:rPr>
              <w:t xml:space="preserve">no acreditado el cumplimiento de </w:t>
            </w:r>
            <w:r w:rsidRPr="006E5CAE">
              <w:rPr>
                <w:rFonts w:asciiTheme="minorHAnsi" w:eastAsiaTheme="minorHAnsi" w:hAnsiTheme="minorHAnsi" w:cstheme="minorBidi"/>
                <w:szCs w:val="22"/>
                <w:lang w:val="es-CL" w:eastAsia="en-US"/>
              </w:rPr>
              <w:t xml:space="preserve">la acción, toda vez </w:t>
            </w:r>
            <w:r>
              <w:rPr>
                <w:rFonts w:asciiTheme="minorHAnsi" w:eastAsiaTheme="minorHAnsi" w:hAnsiTheme="minorHAnsi" w:cstheme="minorBidi"/>
                <w:szCs w:val="22"/>
                <w:lang w:val="es-CL" w:eastAsia="en-US"/>
              </w:rPr>
              <w:t xml:space="preserve">que en </w:t>
            </w:r>
            <w:r w:rsidR="00EC6A2F">
              <w:rPr>
                <w:rFonts w:asciiTheme="minorHAnsi" w:eastAsiaTheme="minorHAnsi" w:hAnsiTheme="minorHAnsi" w:cstheme="minorBidi"/>
                <w:szCs w:val="22"/>
                <w:lang w:val="es-CL" w:eastAsia="en-US"/>
              </w:rPr>
              <w:t xml:space="preserve">las dos </w:t>
            </w:r>
            <w:r w:rsidR="00C21E18">
              <w:rPr>
                <w:rFonts w:asciiTheme="minorHAnsi" w:eastAsiaTheme="minorHAnsi" w:hAnsiTheme="minorHAnsi" w:cstheme="minorBidi"/>
                <w:szCs w:val="22"/>
                <w:lang w:val="es-CL" w:eastAsia="en-US"/>
              </w:rPr>
              <w:t xml:space="preserve"> mediciones </w:t>
            </w:r>
            <w:r>
              <w:rPr>
                <w:rFonts w:asciiTheme="minorHAnsi" w:eastAsiaTheme="minorHAnsi" w:hAnsiTheme="minorHAnsi" w:cstheme="minorBidi"/>
                <w:szCs w:val="22"/>
                <w:lang w:val="es-CL" w:eastAsia="en-US"/>
              </w:rPr>
              <w:t>efectuada</w:t>
            </w:r>
            <w:r w:rsidR="00C21E18">
              <w:rPr>
                <w:rFonts w:asciiTheme="minorHAnsi" w:eastAsiaTheme="minorHAnsi" w:hAnsiTheme="minorHAnsi" w:cstheme="minorBidi"/>
                <w:szCs w:val="22"/>
                <w:lang w:val="es-CL" w:eastAsia="en-US"/>
              </w:rPr>
              <w:t>s por el titular</w:t>
            </w:r>
            <w:r>
              <w:rPr>
                <w:rFonts w:asciiTheme="minorHAnsi" w:eastAsiaTheme="minorHAnsi" w:hAnsiTheme="minorHAnsi" w:cstheme="minorBidi"/>
                <w:szCs w:val="22"/>
                <w:lang w:val="es-CL" w:eastAsia="en-US"/>
              </w:rPr>
              <w:t xml:space="preserve"> </w:t>
            </w:r>
            <w:r w:rsidR="009F1E26">
              <w:rPr>
                <w:rFonts w:asciiTheme="minorHAnsi" w:eastAsiaTheme="minorHAnsi" w:hAnsiTheme="minorHAnsi" w:cstheme="minorBidi"/>
                <w:szCs w:val="22"/>
                <w:lang w:val="es-CL" w:eastAsia="en-US"/>
              </w:rPr>
              <w:t xml:space="preserve">en el horno de </w:t>
            </w:r>
            <w:r w:rsidR="00FF3B00">
              <w:rPr>
                <w:rFonts w:asciiTheme="minorHAnsi" w:eastAsiaTheme="minorHAnsi" w:hAnsiTheme="minorHAnsi" w:cstheme="minorBidi"/>
                <w:szCs w:val="22"/>
                <w:lang w:val="es-CL" w:eastAsia="en-US"/>
              </w:rPr>
              <w:t>c</w:t>
            </w:r>
            <w:r w:rsidR="009F1E26">
              <w:rPr>
                <w:rFonts w:asciiTheme="minorHAnsi" w:eastAsiaTheme="minorHAnsi" w:hAnsiTheme="minorHAnsi" w:cstheme="minorBidi"/>
                <w:szCs w:val="22"/>
                <w:lang w:val="es-CL" w:eastAsia="en-US"/>
              </w:rPr>
              <w:t>linker</w:t>
            </w:r>
            <w:r w:rsidR="00EC6A2F">
              <w:rPr>
                <w:rFonts w:asciiTheme="minorHAnsi" w:eastAsiaTheme="minorHAnsi" w:hAnsiTheme="minorHAnsi" w:cstheme="minorBidi"/>
                <w:szCs w:val="22"/>
                <w:lang w:val="es-CL" w:eastAsia="en-US"/>
              </w:rPr>
              <w:t xml:space="preserve"> en el marco de este PdC</w:t>
            </w:r>
            <w:r w:rsidR="00E96A86">
              <w:rPr>
                <w:rFonts w:asciiTheme="minorHAnsi" w:eastAsiaTheme="minorHAnsi" w:hAnsiTheme="minorHAnsi" w:cstheme="minorBidi"/>
                <w:szCs w:val="22"/>
                <w:lang w:val="es-CL" w:eastAsia="en-US"/>
              </w:rPr>
              <w:t xml:space="preserve"> durante el año 2017</w:t>
            </w:r>
            <w:r w:rsidR="00C21E18">
              <w:rPr>
                <w:rFonts w:asciiTheme="minorHAnsi" w:eastAsiaTheme="minorHAnsi" w:hAnsiTheme="minorHAnsi" w:cstheme="minorBidi"/>
                <w:szCs w:val="22"/>
                <w:lang w:val="es-CL" w:eastAsia="en-US"/>
              </w:rPr>
              <w:t xml:space="preserve">, </w:t>
            </w:r>
            <w:r w:rsidR="00EC6A2F">
              <w:rPr>
                <w:rFonts w:asciiTheme="minorHAnsi" w:eastAsiaTheme="minorHAnsi" w:hAnsiTheme="minorHAnsi" w:cstheme="minorBidi"/>
                <w:szCs w:val="22"/>
                <w:lang w:val="es-CL" w:eastAsia="en-US"/>
              </w:rPr>
              <w:t xml:space="preserve">específicamente en las fechas </w:t>
            </w:r>
            <w:r w:rsidR="00EC6A2F">
              <w:rPr>
                <w:rFonts w:asciiTheme="minorHAnsi" w:eastAsiaTheme="minorHAnsi" w:hAnsiTheme="minorHAnsi" w:cstheme="minorBidi"/>
                <w:szCs w:val="22"/>
                <w:lang w:val="es-CL" w:eastAsia="en-US"/>
              </w:rPr>
              <w:lastRenderedPageBreak/>
              <w:t>21-04-2017 y 12-10-2017, al utilizar CAL en la mezcla de combustible</w:t>
            </w:r>
            <w:r w:rsidR="00E96A86">
              <w:rPr>
                <w:rFonts w:asciiTheme="minorHAnsi" w:eastAsiaTheme="minorHAnsi" w:hAnsiTheme="minorHAnsi" w:cstheme="minorBidi"/>
                <w:szCs w:val="22"/>
                <w:lang w:val="es-CL" w:eastAsia="en-US"/>
              </w:rPr>
              <w:t>s en el horno de clinker</w:t>
            </w:r>
            <w:r w:rsidR="00EC6A2F">
              <w:rPr>
                <w:rFonts w:asciiTheme="minorHAnsi" w:eastAsiaTheme="minorHAnsi" w:hAnsiTheme="minorHAnsi" w:cstheme="minorBidi"/>
                <w:szCs w:val="22"/>
                <w:lang w:val="es-CL" w:eastAsia="en-US"/>
              </w:rPr>
              <w:t xml:space="preserve">, se superaron los 50 </w:t>
            </w:r>
            <w:r w:rsidR="00EC6A2F">
              <w:rPr>
                <w:lang w:val="es-CL" w:eastAsia="en-US"/>
              </w:rPr>
              <w:t>mg/m</w:t>
            </w:r>
            <w:r w:rsidR="00EC6A2F" w:rsidRPr="00FC00AA">
              <w:rPr>
                <w:vertAlign w:val="superscript"/>
                <w:lang w:val="es-CL" w:eastAsia="en-US"/>
              </w:rPr>
              <w:t>3</w:t>
            </w:r>
            <w:r w:rsidR="00EC6A2F">
              <w:rPr>
                <w:lang w:val="es-CL" w:eastAsia="en-US"/>
              </w:rPr>
              <w:t>N, alcanzando valor</w:t>
            </w:r>
            <w:r w:rsidR="00E96A86">
              <w:rPr>
                <w:lang w:val="es-CL" w:eastAsia="en-US"/>
              </w:rPr>
              <w:t>es</w:t>
            </w:r>
            <w:r w:rsidR="00EC6A2F">
              <w:rPr>
                <w:lang w:val="es-CL" w:eastAsia="en-US"/>
              </w:rPr>
              <w:t xml:space="preserve"> de 122,3</w:t>
            </w:r>
            <w:r w:rsidR="00820D7F">
              <w:rPr>
                <w:lang w:val="es-CL" w:eastAsia="en-US"/>
              </w:rPr>
              <w:t xml:space="preserve"> mg/m</w:t>
            </w:r>
            <w:r w:rsidR="00820D7F" w:rsidRPr="00FC00AA">
              <w:rPr>
                <w:vertAlign w:val="superscript"/>
                <w:lang w:val="es-CL" w:eastAsia="en-US"/>
              </w:rPr>
              <w:t>3</w:t>
            </w:r>
            <w:r w:rsidR="00820D7F">
              <w:rPr>
                <w:lang w:val="es-CL" w:eastAsia="en-US"/>
              </w:rPr>
              <w:t>N</w:t>
            </w:r>
            <w:r w:rsidR="00EC6A2F">
              <w:rPr>
                <w:lang w:val="es-CL" w:eastAsia="en-US"/>
              </w:rPr>
              <w:t xml:space="preserve"> y 102</w:t>
            </w:r>
            <w:r w:rsidR="00EC6A2F" w:rsidRPr="00FC00AA">
              <w:rPr>
                <w:lang w:val="es-CL" w:eastAsia="en-US"/>
              </w:rPr>
              <w:t xml:space="preserve"> </w:t>
            </w:r>
            <w:r w:rsidR="00EC6A2F">
              <w:rPr>
                <w:lang w:val="es-CL" w:eastAsia="en-US"/>
              </w:rPr>
              <w:t>mg/m</w:t>
            </w:r>
            <w:r w:rsidR="00EC6A2F" w:rsidRPr="00FC00AA">
              <w:rPr>
                <w:vertAlign w:val="superscript"/>
                <w:lang w:val="es-CL" w:eastAsia="en-US"/>
              </w:rPr>
              <w:t>3</w:t>
            </w:r>
            <w:r w:rsidR="00EC6A2F">
              <w:rPr>
                <w:lang w:val="es-CL" w:eastAsia="en-US"/>
              </w:rPr>
              <w:t xml:space="preserve">N respectivamente </w:t>
            </w:r>
            <w:r w:rsidR="00562CEA">
              <w:rPr>
                <w:lang w:val="es-CL" w:eastAsia="en-US"/>
              </w:rPr>
              <w:t>(ver Figuras 1 y 2)</w:t>
            </w:r>
            <w:r>
              <w:rPr>
                <w:lang w:val="es-CL" w:eastAsia="en-US"/>
              </w:rPr>
              <w:t>)</w:t>
            </w:r>
            <w:r w:rsidR="00190B80">
              <w:rPr>
                <w:lang w:val="es-CL" w:eastAsia="en-US"/>
              </w:rPr>
              <w:t xml:space="preserve">, no </w:t>
            </w:r>
            <w:r w:rsidR="00C21E18">
              <w:rPr>
                <w:lang w:val="es-CL" w:eastAsia="en-US"/>
              </w:rPr>
              <w:t>acreditándose</w:t>
            </w:r>
            <w:r w:rsidR="00190B80">
              <w:rPr>
                <w:lang w:val="es-CL" w:eastAsia="en-US"/>
              </w:rPr>
              <w:t>, por tanto,</w:t>
            </w:r>
            <w:r w:rsidR="00190B80" w:rsidRPr="00E242C9">
              <w:t xml:space="preserve"> que el uso de combustible alternativo líquido (CAL) no implica la superación del nivel de 50 mg/m</w:t>
            </w:r>
            <w:r w:rsidR="00190B80" w:rsidRPr="006F4701">
              <w:rPr>
                <w:vertAlign w:val="superscript"/>
              </w:rPr>
              <w:t>3</w:t>
            </w:r>
            <w:r w:rsidR="00190B80" w:rsidRPr="00E242C9">
              <w:t>N de SO</w:t>
            </w:r>
            <w:r w:rsidR="00190B80" w:rsidRPr="00190B80">
              <w:rPr>
                <w:vertAlign w:val="subscript"/>
              </w:rPr>
              <w:t>2</w:t>
            </w:r>
            <w:r w:rsidR="00190B80" w:rsidRPr="00E242C9">
              <w:t xml:space="preserve"> medido en chimenea del horno</w:t>
            </w:r>
            <w:r w:rsidR="00190B80">
              <w:t>.</w:t>
            </w:r>
            <w:r w:rsidR="001C4D9F">
              <w:t xml:space="preserve"> </w:t>
            </w:r>
          </w:p>
          <w:p w14:paraId="474F0D63" w14:textId="77777777" w:rsidR="00C21E18" w:rsidRDefault="00C21E18" w:rsidP="00190B80">
            <w:pPr>
              <w:spacing w:line="259" w:lineRule="auto"/>
              <w:jc w:val="both"/>
            </w:pPr>
          </w:p>
          <w:p w14:paraId="3EC16090" w14:textId="77777777" w:rsidR="00616BD4" w:rsidRPr="003745D8" w:rsidRDefault="00C21E18" w:rsidP="00190B80">
            <w:pPr>
              <w:spacing w:line="259" w:lineRule="auto"/>
              <w:jc w:val="both"/>
              <w:rPr>
                <w:rFonts w:asciiTheme="minorHAnsi" w:eastAsiaTheme="minorHAnsi" w:hAnsiTheme="minorHAnsi" w:cstheme="minorBidi"/>
                <w:szCs w:val="22"/>
                <w:lang w:val="es-CL" w:eastAsia="en-US"/>
              </w:rPr>
            </w:pPr>
            <w:r>
              <w:t>Finalmente</w:t>
            </w:r>
            <w:r w:rsidR="001C4D9F">
              <w:t xml:space="preserve">, </w:t>
            </w:r>
            <w:r>
              <w:t xml:space="preserve">cabe señalar que </w:t>
            </w:r>
            <w:r w:rsidR="001C4D9F">
              <w:t xml:space="preserve">el titular no cumplió la acción en el plazo establecido de 6 meses a partir de </w:t>
            </w:r>
            <w:r w:rsidR="001C4D9F">
              <w:lastRenderedPageBreak/>
              <w:t>abril</w:t>
            </w:r>
            <w:r>
              <w:t xml:space="preserve">. Sin </w:t>
            </w:r>
            <w:r w:rsidR="001C4D9F">
              <w:t xml:space="preserve">perjuicio de </w:t>
            </w:r>
            <w:r>
              <w:t xml:space="preserve">lo anterior, </w:t>
            </w:r>
            <w:r w:rsidR="001C4D9F">
              <w:t>acredit</w:t>
            </w:r>
            <w:r w:rsidR="00767F55">
              <w:t>ó</w:t>
            </w:r>
            <w:r w:rsidR="001C4D9F">
              <w:t xml:space="preserve"> contingencia operacional.</w:t>
            </w:r>
          </w:p>
        </w:tc>
      </w:tr>
    </w:tbl>
    <w:p w14:paraId="3B806CA5" w14:textId="77777777" w:rsidR="00BF081A" w:rsidRDefault="00BF081A">
      <w:pPr>
        <w:rPr>
          <w:szCs w:val="24"/>
        </w:rPr>
      </w:pPr>
      <w:bookmarkStart w:id="49" w:name="_Toc454880345"/>
    </w:p>
    <w:p w14:paraId="48D4C152" w14:textId="77777777" w:rsidR="00562CEA" w:rsidRDefault="00562CEA">
      <w:pPr>
        <w:rPr>
          <w:szCs w:val="24"/>
        </w:rPr>
      </w:pPr>
      <w:r>
        <w:rPr>
          <w:szCs w:val="24"/>
        </w:rPr>
        <w:br w:type="page"/>
      </w:r>
    </w:p>
    <w:tbl>
      <w:tblPr>
        <w:tblW w:w="13687" w:type="dxa"/>
        <w:jc w:val="center"/>
        <w:tblCellMar>
          <w:left w:w="70" w:type="dxa"/>
          <w:right w:w="70" w:type="dxa"/>
        </w:tblCellMar>
        <w:tblLook w:val="04A0" w:firstRow="1" w:lastRow="0" w:firstColumn="1" w:lastColumn="0" w:noHBand="0" w:noVBand="1"/>
      </w:tblPr>
      <w:tblGrid>
        <w:gridCol w:w="2828"/>
        <w:gridCol w:w="4035"/>
        <w:gridCol w:w="2792"/>
        <w:gridCol w:w="4032"/>
      </w:tblGrid>
      <w:tr w:rsidR="00562CEA" w:rsidRPr="005626CB" w14:paraId="6D748401" w14:textId="77777777" w:rsidTr="00E53B86">
        <w:trPr>
          <w:trHeight w:val="131"/>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09364A" w14:textId="77777777" w:rsidR="00562CEA" w:rsidRPr="005626CB" w:rsidRDefault="00562CEA" w:rsidP="00E53B86">
            <w:pPr>
              <w:spacing w:after="0"/>
              <w:jc w:val="center"/>
              <w:rPr>
                <w:rFonts w:eastAsia="Times New Roman"/>
                <w:b/>
                <w:bCs/>
                <w:color w:val="000000"/>
                <w:sz w:val="20"/>
                <w:szCs w:val="20"/>
              </w:rPr>
            </w:pPr>
            <w:r w:rsidRPr="00D84AE7">
              <w:rPr>
                <w:b/>
              </w:rPr>
              <w:lastRenderedPageBreak/>
              <w:br w:type="page"/>
            </w:r>
            <w:r>
              <w:br w:type="page"/>
            </w:r>
            <w:r>
              <w:br w:type="page"/>
            </w:r>
            <w:r>
              <w:br w:type="page"/>
            </w:r>
            <w:r>
              <w:br w:type="page"/>
            </w:r>
            <w:r w:rsidRPr="005626CB">
              <w:rPr>
                <w:rFonts w:eastAsia="Times New Roman"/>
                <w:b/>
                <w:bCs/>
                <w:color w:val="000000"/>
                <w:sz w:val="20"/>
                <w:szCs w:val="20"/>
              </w:rPr>
              <w:t>Registros</w:t>
            </w:r>
            <w:r>
              <w:rPr>
                <w:rFonts w:ascii="Calibri" w:eastAsia="Times New Roman" w:hAnsi="Calibri"/>
                <w:b/>
                <w:bCs/>
                <w:color w:val="000000"/>
                <w:sz w:val="20"/>
                <w:szCs w:val="20"/>
              </w:rPr>
              <w:t xml:space="preserve"> </w:t>
            </w:r>
          </w:p>
        </w:tc>
      </w:tr>
      <w:tr w:rsidR="00562CEA" w:rsidRPr="005626CB" w14:paraId="7FD1A016" w14:textId="77777777" w:rsidTr="00E53B86">
        <w:trPr>
          <w:trHeight w:val="3395"/>
          <w:jc w:val="center"/>
        </w:trPr>
        <w:tc>
          <w:tcPr>
            <w:tcW w:w="2507" w:type="pct"/>
            <w:gridSpan w:val="2"/>
            <w:tcBorders>
              <w:top w:val="nil"/>
              <w:left w:val="single" w:sz="4" w:space="0" w:color="auto"/>
              <w:right w:val="single" w:sz="4" w:space="0" w:color="auto"/>
            </w:tcBorders>
            <w:shd w:val="clear" w:color="auto" w:fill="auto"/>
            <w:noWrap/>
            <w:vAlign w:val="center"/>
            <w:hideMark/>
          </w:tcPr>
          <w:p w14:paraId="29F91360" w14:textId="259721DB" w:rsidR="00562CEA" w:rsidRPr="005626CB" w:rsidRDefault="00756F47" w:rsidP="00E53B86">
            <w:pPr>
              <w:spacing w:after="0"/>
              <w:jc w:val="center"/>
              <w:rPr>
                <w:rFonts w:eastAsia="Times New Roman"/>
                <w:color w:val="000000"/>
                <w:sz w:val="20"/>
                <w:szCs w:val="20"/>
              </w:rPr>
            </w:pPr>
            <w:r w:rsidRPr="00604372">
              <w:rPr>
                <w:rFonts w:eastAsia="Times New Roman"/>
                <w:noProof/>
                <w:color w:val="000000"/>
                <w:sz w:val="20"/>
                <w:szCs w:val="20"/>
                <w:lang w:eastAsia="es-CL"/>
              </w:rPr>
              <mc:AlternateContent>
                <mc:Choice Requires="wps">
                  <w:drawing>
                    <wp:anchor distT="0" distB="0" distL="114300" distR="114300" simplePos="0" relativeHeight="251661312" behindDoc="0" locked="0" layoutInCell="1" allowOverlap="1" wp14:anchorId="539D429D" wp14:editId="4D070AE4">
                      <wp:simplePos x="0" y="0"/>
                      <wp:positionH relativeFrom="column">
                        <wp:posOffset>476885</wp:posOffset>
                      </wp:positionH>
                      <wp:positionV relativeFrom="paragraph">
                        <wp:posOffset>2339975</wp:posOffset>
                      </wp:positionV>
                      <wp:extent cx="3625215" cy="309880"/>
                      <wp:effectExtent l="0" t="0" r="13335" b="13970"/>
                      <wp:wrapNone/>
                      <wp:docPr id="5" name="54 Elipse"/>
                      <wp:cNvGraphicFramePr/>
                      <a:graphic xmlns:a="http://schemas.openxmlformats.org/drawingml/2006/main">
                        <a:graphicData uri="http://schemas.microsoft.com/office/word/2010/wordprocessingShape">
                          <wps:wsp>
                            <wps:cNvSpPr/>
                            <wps:spPr>
                              <a:xfrm>
                                <a:off x="0" y="0"/>
                                <a:ext cx="3625215" cy="309880"/>
                              </a:xfrm>
                              <a:prstGeom prst="ellipse">
                                <a:avLst/>
                              </a:prstGeom>
                              <a:noFill/>
                              <a:ln w="19050">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1EE80" id="54 Elipse" o:spid="_x0000_s1026" style="position:absolute;margin-left:37.55pt;margin-top:184.25pt;width:285.4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" filled="f" strokecolor="#c00000" strokeweight="1.5pt">
                      <v:stroke joinstyle="miter"/>
                    </v:oval>
                  </w:pict>
                </mc:Fallback>
              </mc:AlternateContent>
            </w:r>
            <w:sdt>
              <w:sdtPr>
                <w:id w:val="1041179112"/>
                <w:picture/>
              </w:sdtPr>
              <w:sdtContent/>
            </w:sdt>
            <w:sdt>
              <w:sdtPr>
                <w:rPr>
                  <w:noProof/>
                </w:rPr>
                <w:id w:val="1439101669"/>
                <w:picture/>
              </w:sdtPr>
              <w:sdtContent>
                <w:r>
                  <w:rPr>
                    <w:noProof/>
                  </w:rPr>
                  <w:drawing>
                    <wp:inline distT="0" distB="0" distL="0" distR="0" wp14:anchorId="25EEE9E8" wp14:editId="1A619637">
                      <wp:extent cx="4134678" cy="293837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4155055" cy="2952859"/>
                              </a:xfrm>
                              <a:prstGeom prst="rect">
                                <a:avLst/>
                              </a:prstGeom>
                            </pic:spPr>
                          </pic:pic>
                        </a:graphicData>
                      </a:graphic>
                    </wp:inline>
                  </w:drawing>
                </w:r>
              </w:sdtContent>
            </w:sdt>
          </w:p>
        </w:tc>
        <w:tc>
          <w:tcPr>
            <w:tcW w:w="2493" w:type="pct"/>
            <w:gridSpan w:val="2"/>
            <w:tcBorders>
              <w:top w:val="nil"/>
              <w:left w:val="single" w:sz="4" w:space="0" w:color="auto"/>
              <w:right w:val="single" w:sz="4" w:space="0" w:color="auto"/>
            </w:tcBorders>
            <w:shd w:val="clear" w:color="auto" w:fill="auto"/>
            <w:noWrap/>
            <w:vAlign w:val="center"/>
            <w:hideMark/>
          </w:tcPr>
          <w:p w14:paraId="53690AD6" w14:textId="77777777" w:rsidR="00562CEA" w:rsidRPr="005626CB" w:rsidRDefault="00604372" w:rsidP="00E53B86">
            <w:pPr>
              <w:spacing w:after="0"/>
              <w:jc w:val="center"/>
              <w:rPr>
                <w:rFonts w:eastAsia="Times New Roman"/>
                <w:color w:val="000000"/>
                <w:sz w:val="20"/>
                <w:szCs w:val="20"/>
              </w:rPr>
            </w:pPr>
            <w:r w:rsidRPr="00604372">
              <w:rPr>
                <w:rFonts w:eastAsia="Times New Roman"/>
                <w:noProof/>
                <w:color w:val="000000"/>
                <w:sz w:val="20"/>
                <w:szCs w:val="20"/>
                <w:lang w:eastAsia="es-CL"/>
              </w:rPr>
              <mc:AlternateContent>
                <mc:Choice Requires="wps">
                  <w:drawing>
                    <wp:anchor distT="0" distB="0" distL="114300" distR="114300" simplePos="0" relativeHeight="251659264" behindDoc="0" locked="0" layoutInCell="1" allowOverlap="1" wp14:anchorId="4B4CE787" wp14:editId="1549C494">
                      <wp:simplePos x="0" y="0"/>
                      <wp:positionH relativeFrom="column">
                        <wp:posOffset>600075</wp:posOffset>
                      </wp:positionH>
                      <wp:positionV relativeFrom="paragraph">
                        <wp:posOffset>2340610</wp:posOffset>
                      </wp:positionV>
                      <wp:extent cx="3641090" cy="325755"/>
                      <wp:effectExtent l="0" t="0" r="16510" b="17145"/>
                      <wp:wrapNone/>
                      <wp:docPr id="54" name="54 Elipse"/>
                      <wp:cNvGraphicFramePr/>
                      <a:graphic xmlns:a="http://schemas.openxmlformats.org/drawingml/2006/main">
                        <a:graphicData uri="http://schemas.microsoft.com/office/word/2010/wordprocessingShape">
                          <wps:wsp>
                            <wps:cNvSpPr/>
                            <wps:spPr>
                              <a:xfrm>
                                <a:off x="0" y="0"/>
                                <a:ext cx="3641090" cy="325755"/>
                              </a:xfrm>
                              <a:prstGeom prst="ellipse">
                                <a:avLst/>
                              </a:prstGeom>
                              <a:noFill/>
                              <a:ln w="19050">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EED496" id="54 Elipse" o:spid="_x0000_s1026" style="position:absolute;margin-left:47.25pt;margin-top:184.3pt;width:286.7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" filled="f" strokecolor="#c00000" strokeweight="1.5pt">
                      <v:stroke joinstyle="miter"/>
                    </v:oval>
                  </w:pict>
                </mc:Fallback>
              </mc:AlternateContent>
            </w:r>
            <w:sdt>
              <w:sdtPr>
                <w:rPr>
                  <w:rFonts w:eastAsia="Times New Roman"/>
                  <w:color w:val="000000"/>
                  <w:sz w:val="20"/>
                  <w:szCs w:val="20"/>
                </w:rPr>
                <w:id w:val="-533260095"/>
                <w:picture/>
              </w:sdtPr>
              <w:sdtContent/>
            </w:sdt>
            <w:sdt>
              <w:sdtPr>
                <w:rPr>
                  <w:noProof/>
                </w:rPr>
                <w:id w:val="-1353796232"/>
                <w:picture/>
              </w:sdtPr>
              <w:sdtContent>
                <w:r w:rsidR="00562CEA" w:rsidRPr="00562CEA">
                  <w:rPr>
                    <w:noProof/>
                  </w:rPr>
                  <w:drawing>
                    <wp:inline distT="0" distB="0" distL="0" distR="0" wp14:anchorId="1CE3C09D" wp14:editId="5BDF1C04">
                      <wp:extent cx="4079051" cy="2951226"/>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4086523" cy="2956632"/>
                              </a:xfrm>
                              <a:prstGeom prst="rect">
                                <a:avLst/>
                              </a:prstGeom>
                            </pic:spPr>
                          </pic:pic>
                        </a:graphicData>
                      </a:graphic>
                    </wp:inline>
                  </w:drawing>
                </w:r>
              </w:sdtContent>
            </w:sdt>
            <w:r w:rsidR="00562CEA">
              <w:rPr>
                <w:rFonts w:eastAsia="Times New Roman"/>
                <w:color w:val="000000"/>
                <w:sz w:val="20"/>
                <w:szCs w:val="20"/>
              </w:rPr>
              <w:t xml:space="preserve"> </w:t>
            </w:r>
            <w:r w:rsidR="00562CEA">
              <w:t xml:space="preserve"> </w:t>
            </w:r>
          </w:p>
        </w:tc>
      </w:tr>
      <w:tr w:rsidR="00562CEA" w:rsidRPr="00557733" w14:paraId="0492520B" w14:textId="77777777" w:rsidTr="00E53B86">
        <w:trPr>
          <w:trHeight w:val="20"/>
          <w:jc w:val="center"/>
        </w:trPr>
        <w:tc>
          <w:tcPr>
            <w:tcW w:w="1033" w:type="pct"/>
            <w:tcBorders>
              <w:top w:val="single" w:sz="4" w:space="0" w:color="auto"/>
              <w:left w:val="single" w:sz="4" w:space="0" w:color="auto"/>
              <w:bottom w:val="single" w:sz="4" w:space="0" w:color="auto"/>
              <w:right w:val="nil"/>
            </w:tcBorders>
            <w:shd w:val="clear" w:color="auto" w:fill="auto"/>
            <w:noWrap/>
            <w:hideMark/>
          </w:tcPr>
          <w:p w14:paraId="27F75EDC" w14:textId="1B207395" w:rsidR="00562CEA" w:rsidRPr="00A3215B" w:rsidRDefault="00562CEA" w:rsidP="00E53B86">
            <w:pPr>
              <w:pStyle w:val="Imagenes"/>
              <w:spacing w:line="180" w:lineRule="atLeast"/>
              <w:contextualSpacing/>
            </w:pPr>
            <w:r>
              <w:t xml:space="preserve">Figura </w:t>
            </w:r>
            <w:r>
              <w:rPr>
                <w:noProof/>
              </w:rPr>
              <w:fldChar w:fldCharType="begin"/>
            </w:r>
            <w:r>
              <w:rPr>
                <w:noProof/>
              </w:rPr>
              <w:instrText xml:space="preserve"> SEQ Fotografía \* ARABIC </w:instrText>
            </w:r>
            <w:r>
              <w:rPr>
                <w:noProof/>
              </w:rPr>
              <w:fldChar w:fldCharType="separate"/>
            </w:r>
            <w:r w:rsidR="00976ED4">
              <w:rPr>
                <w:noProof/>
              </w:rPr>
              <w:t>1</w:t>
            </w:r>
            <w:r>
              <w:rPr>
                <w:noProof/>
              </w:rPr>
              <w:fldChar w:fldCharType="end"/>
            </w:r>
            <w:r>
              <w:t>.</w:t>
            </w:r>
          </w:p>
        </w:tc>
        <w:tc>
          <w:tcPr>
            <w:tcW w:w="1474" w:type="pct"/>
            <w:tcBorders>
              <w:top w:val="single" w:sz="4" w:space="0" w:color="auto"/>
              <w:left w:val="single" w:sz="4" w:space="0" w:color="auto"/>
              <w:bottom w:val="single" w:sz="4" w:space="0" w:color="auto"/>
              <w:right w:val="single" w:sz="4" w:space="0" w:color="000000"/>
            </w:tcBorders>
            <w:shd w:val="clear" w:color="auto" w:fill="auto"/>
            <w:noWrap/>
            <w:hideMark/>
          </w:tcPr>
          <w:p w14:paraId="57FEE2EE" w14:textId="77777777" w:rsidR="00562CEA" w:rsidRPr="00557733" w:rsidRDefault="00562CEA" w:rsidP="00E53B86">
            <w:pPr>
              <w:spacing w:after="0" w:line="180" w:lineRule="atLeast"/>
              <w:contextualSpacing/>
              <w:rPr>
                <w:rFonts w:eastAsia="Times New Roman"/>
                <w:b/>
                <w:color w:val="000000"/>
                <w:sz w:val="18"/>
                <w:szCs w:val="18"/>
              </w:rPr>
            </w:pPr>
            <w:r>
              <w:rPr>
                <w:rFonts w:eastAsia="Times New Roman"/>
                <w:b/>
                <w:color w:val="000000"/>
                <w:sz w:val="18"/>
                <w:szCs w:val="18"/>
              </w:rPr>
              <w:t xml:space="preserve">Fecha: </w:t>
            </w:r>
            <w:sdt>
              <w:sdtPr>
                <w:rPr>
                  <w:rFonts w:eastAsia="Times New Roman"/>
                  <w:b/>
                  <w:color w:val="000000"/>
                  <w:sz w:val="18"/>
                  <w:szCs w:val="18"/>
                </w:rPr>
                <w:id w:val="367568655"/>
                <w:placeholder>
                  <w:docPart w:val="E56EFA1606C742F7936687F2A033A325"/>
                </w:placeholder>
                <w:date>
                  <w:dateFormat w:val="dd-MM-yyyy"/>
                  <w:lid w:val="es-CL"/>
                  <w:storeMappedDataAs w:val="dateTime"/>
                  <w:calendar w:val="gregorian"/>
                </w:date>
              </w:sdtPr>
              <w:sdtContent>
                <w:r>
                  <w:rPr>
                    <w:rFonts w:eastAsia="Times New Roman"/>
                    <w:b/>
                    <w:color w:val="000000"/>
                    <w:sz w:val="18"/>
                    <w:szCs w:val="18"/>
                  </w:rPr>
                  <w:t>-</w:t>
                </w:r>
              </w:sdtContent>
            </w:sdt>
          </w:p>
        </w:tc>
        <w:tc>
          <w:tcPr>
            <w:tcW w:w="1020" w:type="pct"/>
            <w:tcBorders>
              <w:top w:val="single" w:sz="4" w:space="0" w:color="auto"/>
              <w:left w:val="nil"/>
              <w:bottom w:val="single" w:sz="4" w:space="0" w:color="auto"/>
              <w:right w:val="nil"/>
            </w:tcBorders>
            <w:shd w:val="clear" w:color="auto" w:fill="auto"/>
            <w:noWrap/>
            <w:hideMark/>
          </w:tcPr>
          <w:p w14:paraId="6854A976" w14:textId="099ED702" w:rsidR="00562CEA" w:rsidRPr="00A3215B" w:rsidRDefault="00562CEA" w:rsidP="00E53B86">
            <w:pPr>
              <w:pStyle w:val="Imagenes"/>
              <w:spacing w:line="180" w:lineRule="atLeast"/>
              <w:contextualSpacing/>
            </w:pPr>
            <w:r>
              <w:t xml:space="preserve">Figura </w:t>
            </w:r>
            <w:r>
              <w:rPr>
                <w:noProof/>
              </w:rPr>
              <w:fldChar w:fldCharType="begin"/>
            </w:r>
            <w:r>
              <w:rPr>
                <w:noProof/>
              </w:rPr>
              <w:instrText xml:space="preserve"> SEQ Fotografía \* ARABIC </w:instrText>
            </w:r>
            <w:r>
              <w:rPr>
                <w:noProof/>
              </w:rPr>
              <w:fldChar w:fldCharType="separate"/>
            </w:r>
            <w:r w:rsidR="00976ED4">
              <w:rPr>
                <w:noProof/>
              </w:rPr>
              <w:t>2</w:t>
            </w:r>
            <w:r>
              <w:rPr>
                <w:noProof/>
              </w:rPr>
              <w:fldChar w:fldCharType="end"/>
            </w:r>
            <w:r>
              <w:t>.</w:t>
            </w:r>
          </w:p>
        </w:tc>
        <w:tc>
          <w:tcPr>
            <w:tcW w:w="1473" w:type="pct"/>
            <w:tcBorders>
              <w:top w:val="single" w:sz="4" w:space="0" w:color="auto"/>
              <w:left w:val="single" w:sz="4" w:space="0" w:color="auto"/>
              <w:bottom w:val="single" w:sz="4" w:space="0" w:color="auto"/>
              <w:right w:val="single" w:sz="4" w:space="0" w:color="000000"/>
            </w:tcBorders>
            <w:shd w:val="clear" w:color="auto" w:fill="auto"/>
            <w:noWrap/>
            <w:hideMark/>
          </w:tcPr>
          <w:p w14:paraId="12F60E61" w14:textId="77777777" w:rsidR="00562CEA" w:rsidRPr="00557733" w:rsidRDefault="00562CEA" w:rsidP="00E53B86">
            <w:pPr>
              <w:spacing w:after="100" w:afterAutospacing="1" w:line="180" w:lineRule="atLeast"/>
              <w:contextualSpacing/>
              <w:rPr>
                <w:rFonts w:eastAsia="Times New Roman"/>
                <w:b/>
                <w:color w:val="000000"/>
                <w:sz w:val="18"/>
                <w:szCs w:val="18"/>
              </w:rPr>
            </w:pPr>
            <w:r w:rsidRPr="00557733">
              <w:rPr>
                <w:rFonts w:eastAsia="Times New Roman"/>
                <w:b/>
                <w:color w:val="000000"/>
                <w:sz w:val="18"/>
                <w:szCs w:val="18"/>
              </w:rPr>
              <w:t>Fecha:</w:t>
            </w:r>
            <w:r w:rsidRPr="00A3215B">
              <w:rPr>
                <w:rFonts w:eastAsia="Times New Roman"/>
                <w:b/>
                <w:color w:val="000000"/>
                <w:sz w:val="18"/>
                <w:szCs w:val="18"/>
              </w:rPr>
              <w:t xml:space="preserve"> </w:t>
            </w:r>
            <w:sdt>
              <w:sdtPr>
                <w:rPr>
                  <w:rFonts w:eastAsia="Times New Roman"/>
                  <w:b/>
                  <w:color w:val="000000"/>
                  <w:sz w:val="18"/>
                  <w:szCs w:val="18"/>
                </w:rPr>
                <w:id w:val="1204448082"/>
                <w:placeholder>
                  <w:docPart w:val="19BE31181D714BB28ED992EF00E7B4ED"/>
                </w:placeholder>
                <w:date>
                  <w:dateFormat w:val="dd-MM-yyyy"/>
                  <w:lid w:val="es-CL"/>
                  <w:storeMappedDataAs w:val="dateTime"/>
                  <w:calendar w:val="gregorian"/>
                </w:date>
              </w:sdtPr>
              <w:sdtContent>
                <w:r>
                  <w:rPr>
                    <w:rFonts w:eastAsia="Times New Roman"/>
                    <w:b/>
                    <w:color w:val="000000"/>
                    <w:sz w:val="18"/>
                    <w:szCs w:val="18"/>
                  </w:rPr>
                  <w:t>-</w:t>
                </w:r>
              </w:sdtContent>
            </w:sdt>
          </w:p>
        </w:tc>
      </w:tr>
      <w:tr w:rsidR="00562CEA" w:rsidRPr="00557733" w14:paraId="60CDFF59" w14:textId="77777777" w:rsidTr="00E53B86">
        <w:trPr>
          <w:trHeight w:val="397"/>
          <w:jc w:val="center"/>
        </w:trPr>
        <w:tc>
          <w:tcPr>
            <w:tcW w:w="250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C622950" w14:textId="64F32D52" w:rsidR="00562CEA" w:rsidRPr="00557733" w:rsidRDefault="00562CEA" w:rsidP="00A719B2">
            <w:pPr>
              <w:spacing w:after="0"/>
              <w:jc w:val="both"/>
              <w:rPr>
                <w:rFonts w:eastAsia="Times New Roman"/>
                <w:color w:val="000000"/>
                <w:sz w:val="18"/>
                <w:szCs w:val="18"/>
              </w:rPr>
            </w:pPr>
            <w:r w:rsidRPr="00557733">
              <w:rPr>
                <w:rFonts w:eastAsia="Times New Roman"/>
                <w:b/>
                <w:color w:val="000000"/>
                <w:sz w:val="18"/>
                <w:szCs w:val="18"/>
              </w:rPr>
              <w:t>Descripción Medio de Prueba:</w:t>
            </w:r>
            <w:r w:rsidRPr="00557733">
              <w:rPr>
                <w:rFonts w:eastAsia="Times New Roman"/>
                <w:color w:val="000000"/>
                <w:sz w:val="18"/>
                <w:szCs w:val="18"/>
              </w:rPr>
              <w:t xml:space="preserve"> </w:t>
            </w:r>
            <w:r w:rsidR="00756F47">
              <w:rPr>
                <w:rFonts w:eastAsia="Times New Roman"/>
                <w:color w:val="000000"/>
                <w:sz w:val="18"/>
                <w:szCs w:val="18"/>
              </w:rPr>
              <w:t xml:space="preserve">Hoja de resultados de </w:t>
            </w:r>
            <w:r>
              <w:rPr>
                <w:rFonts w:eastAsia="Times New Roman"/>
                <w:color w:val="000000"/>
                <w:sz w:val="18"/>
                <w:szCs w:val="18"/>
              </w:rPr>
              <w:t>informe Airón N.° 3</w:t>
            </w:r>
            <w:r w:rsidR="007F20A4">
              <w:rPr>
                <w:rFonts w:eastAsia="Times New Roman"/>
                <w:color w:val="000000"/>
                <w:sz w:val="18"/>
                <w:szCs w:val="18"/>
              </w:rPr>
              <w:t>52</w:t>
            </w:r>
            <w:r>
              <w:rPr>
                <w:rFonts w:eastAsia="Times New Roman"/>
                <w:color w:val="000000"/>
                <w:sz w:val="18"/>
                <w:szCs w:val="18"/>
              </w:rPr>
              <w:t xml:space="preserve"> A-2017 correspondiente a los resultados de la medición efectuada con fecha </w:t>
            </w:r>
            <w:r w:rsidR="00416820">
              <w:rPr>
                <w:rFonts w:eastAsia="Times New Roman"/>
                <w:color w:val="000000"/>
                <w:sz w:val="18"/>
                <w:szCs w:val="18"/>
              </w:rPr>
              <w:t>21</w:t>
            </w:r>
            <w:r>
              <w:rPr>
                <w:rFonts w:eastAsia="Times New Roman"/>
                <w:color w:val="000000"/>
                <w:sz w:val="18"/>
                <w:szCs w:val="18"/>
              </w:rPr>
              <w:t xml:space="preserve"> de </w:t>
            </w:r>
            <w:r w:rsidR="00756F47">
              <w:rPr>
                <w:rFonts w:eastAsia="Times New Roman"/>
                <w:color w:val="000000"/>
                <w:sz w:val="18"/>
                <w:szCs w:val="18"/>
              </w:rPr>
              <w:t>abril</w:t>
            </w:r>
            <w:r>
              <w:rPr>
                <w:rFonts w:eastAsia="Times New Roman"/>
                <w:color w:val="000000"/>
                <w:sz w:val="18"/>
                <w:szCs w:val="18"/>
              </w:rPr>
              <w:t xml:space="preserve"> de 2017 en la chimenea del Horno de Clinker de Cementos Bio Bio, Planta Teno</w:t>
            </w:r>
            <w:r w:rsidR="00756F47">
              <w:rPr>
                <w:rFonts w:eastAsia="Times New Roman"/>
                <w:color w:val="000000"/>
                <w:sz w:val="18"/>
                <w:szCs w:val="18"/>
              </w:rPr>
              <w:t>. Se puede apreciar que la concentración de SO</w:t>
            </w:r>
            <w:r w:rsidR="00756F47">
              <w:rPr>
                <w:rFonts w:eastAsia="Times New Roman"/>
                <w:color w:val="000000"/>
                <w:sz w:val="18"/>
                <w:szCs w:val="18"/>
                <w:vertAlign w:val="subscript"/>
              </w:rPr>
              <w:t xml:space="preserve"> 2</w:t>
            </w:r>
            <w:r w:rsidR="00756F47">
              <w:rPr>
                <w:rFonts w:eastAsia="Times New Roman"/>
                <w:color w:val="000000"/>
                <w:sz w:val="18"/>
                <w:szCs w:val="18"/>
              </w:rPr>
              <w:t xml:space="preserve"> alcanzo </w:t>
            </w:r>
            <w:r w:rsidR="00756F47" w:rsidRPr="00604372">
              <w:rPr>
                <w:rFonts w:eastAsia="Times New Roman"/>
                <w:color w:val="000000"/>
                <w:sz w:val="18"/>
                <w:szCs w:val="18"/>
              </w:rPr>
              <w:t>un valor de 1</w:t>
            </w:r>
            <w:r w:rsidR="00756F47">
              <w:rPr>
                <w:rFonts w:eastAsia="Times New Roman"/>
                <w:color w:val="000000"/>
                <w:sz w:val="18"/>
                <w:szCs w:val="18"/>
              </w:rPr>
              <w:t>22,3</w:t>
            </w:r>
            <w:r w:rsidR="00756F47" w:rsidRPr="00604372">
              <w:rPr>
                <w:rFonts w:eastAsia="Times New Roman"/>
                <w:color w:val="000000"/>
                <w:sz w:val="18"/>
                <w:szCs w:val="18"/>
              </w:rPr>
              <w:t xml:space="preserve"> </w:t>
            </w:r>
            <w:r w:rsidR="00756F47">
              <w:rPr>
                <w:rFonts w:eastAsia="Times New Roman"/>
                <w:color w:val="000000"/>
                <w:sz w:val="18"/>
                <w:szCs w:val="18"/>
              </w:rPr>
              <w:t>mg/m</w:t>
            </w:r>
            <w:r w:rsidR="00756F47" w:rsidRPr="005349F4">
              <w:rPr>
                <w:rFonts w:eastAsia="Times New Roman"/>
                <w:color w:val="000000"/>
                <w:sz w:val="18"/>
                <w:szCs w:val="18"/>
                <w:vertAlign w:val="superscript"/>
              </w:rPr>
              <w:t>3</w:t>
            </w:r>
            <w:r w:rsidR="00756F47">
              <w:rPr>
                <w:rFonts w:eastAsia="Times New Roman"/>
                <w:color w:val="000000"/>
                <w:sz w:val="18"/>
                <w:szCs w:val="18"/>
              </w:rPr>
              <w:t>N al utilizar CAL como mezcla de combustible.</w:t>
            </w:r>
          </w:p>
        </w:tc>
        <w:tc>
          <w:tcPr>
            <w:tcW w:w="249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CD7E08A" w14:textId="25382190" w:rsidR="00562CEA" w:rsidRPr="00A719B2" w:rsidRDefault="00562CEA" w:rsidP="00A719B2">
            <w:pPr>
              <w:spacing w:after="0"/>
              <w:jc w:val="both"/>
              <w:rPr>
                <w:rFonts w:eastAsia="Times New Roman"/>
                <w:color w:val="000000"/>
                <w:sz w:val="18"/>
                <w:szCs w:val="18"/>
              </w:rPr>
            </w:pPr>
            <w:r w:rsidRPr="00557733">
              <w:rPr>
                <w:rFonts w:eastAsia="Times New Roman"/>
                <w:b/>
                <w:color w:val="000000"/>
                <w:sz w:val="18"/>
                <w:szCs w:val="18"/>
              </w:rPr>
              <w:t>Descripción Medio de Prueba:</w:t>
            </w:r>
            <w:r w:rsidRPr="00557733">
              <w:rPr>
                <w:rFonts w:eastAsia="Times New Roman"/>
                <w:color w:val="000000"/>
                <w:sz w:val="18"/>
                <w:szCs w:val="18"/>
              </w:rPr>
              <w:t xml:space="preserve"> </w:t>
            </w:r>
            <w:r w:rsidR="007F20A4">
              <w:rPr>
                <w:rFonts w:eastAsia="Times New Roman"/>
                <w:color w:val="000000"/>
                <w:sz w:val="18"/>
                <w:szCs w:val="18"/>
              </w:rPr>
              <w:t xml:space="preserve">Hoja de resultados de informe Airón </w:t>
            </w:r>
            <w:r w:rsidR="00A719B2">
              <w:rPr>
                <w:rFonts w:eastAsia="Times New Roman"/>
                <w:color w:val="000000"/>
                <w:sz w:val="18"/>
                <w:szCs w:val="18"/>
              </w:rPr>
              <w:t xml:space="preserve">N.° 830 A-2017 </w:t>
            </w:r>
            <w:r w:rsidR="007F20A4">
              <w:rPr>
                <w:rFonts w:eastAsia="Times New Roman"/>
                <w:color w:val="000000"/>
                <w:sz w:val="18"/>
                <w:szCs w:val="18"/>
              </w:rPr>
              <w:t xml:space="preserve">correspondiente a los resultados de la medición efectuada con fecha </w:t>
            </w:r>
            <w:r w:rsidR="00A719B2">
              <w:rPr>
                <w:rFonts w:eastAsia="Times New Roman"/>
                <w:color w:val="000000"/>
                <w:sz w:val="18"/>
                <w:szCs w:val="18"/>
              </w:rPr>
              <w:t>12 de octubre</w:t>
            </w:r>
            <w:r w:rsidR="007F20A4">
              <w:rPr>
                <w:rFonts w:eastAsia="Times New Roman"/>
                <w:color w:val="000000"/>
                <w:sz w:val="18"/>
                <w:szCs w:val="18"/>
              </w:rPr>
              <w:t xml:space="preserve"> de 2017 en la chimenea del Horno de Clinker de Cementos Bio Bio, Planta Teno. Se puede apreciar que la concentración de SO</w:t>
            </w:r>
            <w:r w:rsidR="007F20A4">
              <w:rPr>
                <w:rFonts w:eastAsia="Times New Roman"/>
                <w:color w:val="000000"/>
                <w:sz w:val="18"/>
                <w:szCs w:val="18"/>
                <w:vertAlign w:val="subscript"/>
              </w:rPr>
              <w:t xml:space="preserve"> 2</w:t>
            </w:r>
            <w:r w:rsidR="007F20A4">
              <w:rPr>
                <w:rFonts w:eastAsia="Times New Roman"/>
                <w:color w:val="000000"/>
                <w:sz w:val="18"/>
                <w:szCs w:val="18"/>
              </w:rPr>
              <w:t xml:space="preserve"> alcanzo </w:t>
            </w:r>
            <w:r w:rsidR="007F20A4" w:rsidRPr="00604372">
              <w:rPr>
                <w:rFonts w:eastAsia="Times New Roman"/>
                <w:color w:val="000000"/>
                <w:sz w:val="18"/>
                <w:szCs w:val="18"/>
              </w:rPr>
              <w:t>un valor de 1</w:t>
            </w:r>
            <w:r w:rsidR="00A719B2">
              <w:rPr>
                <w:rFonts w:eastAsia="Times New Roman"/>
                <w:color w:val="000000"/>
                <w:sz w:val="18"/>
                <w:szCs w:val="18"/>
              </w:rPr>
              <w:t>0</w:t>
            </w:r>
            <w:r w:rsidR="007F20A4">
              <w:rPr>
                <w:rFonts w:eastAsia="Times New Roman"/>
                <w:color w:val="000000"/>
                <w:sz w:val="18"/>
                <w:szCs w:val="18"/>
              </w:rPr>
              <w:t>2,3</w:t>
            </w:r>
            <w:r w:rsidR="007F20A4" w:rsidRPr="00604372">
              <w:rPr>
                <w:rFonts w:eastAsia="Times New Roman"/>
                <w:color w:val="000000"/>
                <w:sz w:val="18"/>
                <w:szCs w:val="18"/>
              </w:rPr>
              <w:t xml:space="preserve"> </w:t>
            </w:r>
            <w:r w:rsidR="007F20A4">
              <w:rPr>
                <w:rFonts w:eastAsia="Times New Roman"/>
                <w:color w:val="000000"/>
                <w:sz w:val="18"/>
                <w:szCs w:val="18"/>
              </w:rPr>
              <w:t>mg/m</w:t>
            </w:r>
            <w:r w:rsidR="007F20A4" w:rsidRPr="005349F4">
              <w:rPr>
                <w:rFonts w:eastAsia="Times New Roman"/>
                <w:color w:val="000000"/>
                <w:sz w:val="18"/>
                <w:szCs w:val="18"/>
                <w:vertAlign w:val="superscript"/>
              </w:rPr>
              <w:t>3</w:t>
            </w:r>
            <w:r w:rsidR="007F20A4">
              <w:rPr>
                <w:rFonts w:eastAsia="Times New Roman"/>
                <w:color w:val="000000"/>
                <w:sz w:val="18"/>
                <w:szCs w:val="18"/>
              </w:rPr>
              <w:t>N al utilizar CAL como mezcla de combustible.</w:t>
            </w:r>
          </w:p>
        </w:tc>
      </w:tr>
      <w:tr w:rsidR="00562CEA" w:rsidRPr="00F551C3" w14:paraId="7AAA0AB9" w14:textId="77777777" w:rsidTr="00E53B86">
        <w:trPr>
          <w:trHeight w:val="481"/>
          <w:jc w:val="center"/>
        </w:trPr>
        <w:tc>
          <w:tcPr>
            <w:tcW w:w="2507" w:type="pct"/>
            <w:gridSpan w:val="2"/>
            <w:vMerge/>
            <w:tcBorders>
              <w:top w:val="single" w:sz="4" w:space="0" w:color="auto"/>
              <w:left w:val="single" w:sz="4" w:space="0" w:color="auto"/>
              <w:bottom w:val="single" w:sz="4" w:space="0" w:color="000000"/>
              <w:right w:val="single" w:sz="4" w:space="0" w:color="000000"/>
            </w:tcBorders>
            <w:vAlign w:val="center"/>
            <w:hideMark/>
          </w:tcPr>
          <w:p w14:paraId="59C9E4C7" w14:textId="77777777" w:rsidR="00562CEA" w:rsidRPr="00F551C3" w:rsidRDefault="00562CEA" w:rsidP="00E53B86">
            <w:pPr>
              <w:rPr>
                <w:rFonts w:ascii="Calibri" w:eastAsia="Times New Roman" w:hAnsi="Calibri"/>
                <w:color w:val="000000"/>
                <w:sz w:val="20"/>
                <w:szCs w:val="20"/>
              </w:rPr>
            </w:pPr>
          </w:p>
        </w:tc>
        <w:tc>
          <w:tcPr>
            <w:tcW w:w="2493" w:type="pct"/>
            <w:gridSpan w:val="2"/>
            <w:vMerge/>
            <w:tcBorders>
              <w:top w:val="single" w:sz="4" w:space="0" w:color="auto"/>
              <w:left w:val="single" w:sz="4" w:space="0" w:color="auto"/>
              <w:bottom w:val="single" w:sz="4" w:space="0" w:color="000000"/>
              <w:right w:val="single" w:sz="4" w:space="0" w:color="000000"/>
            </w:tcBorders>
            <w:vAlign w:val="center"/>
            <w:hideMark/>
          </w:tcPr>
          <w:p w14:paraId="315A9244" w14:textId="77777777" w:rsidR="00562CEA" w:rsidRPr="00F551C3" w:rsidRDefault="00562CEA" w:rsidP="00E53B86">
            <w:pPr>
              <w:rPr>
                <w:rFonts w:ascii="Calibri" w:eastAsia="Times New Roman" w:hAnsi="Calibri"/>
                <w:color w:val="000000"/>
                <w:sz w:val="20"/>
                <w:szCs w:val="20"/>
              </w:rPr>
            </w:pPr>
          </w:p>
        </w:tc>
      </w:tr>
    </w:tbl>
    <w:p w14:paraId="686A5B1C" w14:textId="77777777" w:rsidR="00562CEA" w:rsidRDefault="00562CEA">
      <w:pPr>
        <w:rPr>
          <w:szCs w:val="24"/>
        </w:rPr>
      </w:pPr>
    </w:p>
    <w:p w14:paraId="53361D68" w14:textId="77777777" w:rsidR="00562CEA" w:rsidRDefault="00562CEA">
      <w:pPr>
        <w:rPr>
          <w:szCs w:val="24"/>
        </w:rPr>
      </w:pPr>
      <w:r>
        <w:rPr>
          <w:szCs w:val="24"/>
        </w:rPr>
        <w:br w:type="page"/>
      </w:r>
    </w:p>
    <w:tbl>
      <w:tblPr>
        <w:tblStyle w:val="Tablaconcuadrcula1"/>
        <w:tblW w:w="5000" w:type="pct"/>
        <w:tblLook w:val="04A0" w:firstRow="1" w:lastRow="0" w:firstColumn="1" w:lastColumn="0" w:noHBand="0" w:noVBand="1"/>
      </w:tblPr>
      <w:tblGrid>
        <w:gridCol w:w="515"/>
        <w:gridCol w:w="2870"/>
        <w:gridCol w:w="1592"/>
        <w:gridCol w:w="1551"/>
        <w:gridCol w:w="3681"/>
        <w:gridCol w:w="3353"/>
      </w:tblGrid>
      <w:tr w:rsidR="00BF081A" w:rsidRPr="008D7BE2" w14:paraId="1C4B35BC" w14:textId="77777777" w:rsidTr="00E95C2B">
        <w:trPr>
          <w:trHeight w:val="524"/>
          <w:tblHeader/>
        </w:trPr>
        <w:tc>
          <w:tcPr>
            <w:tcW w:w="5000" w:type="pct"/>
            <w:gridSpan w:val="6"/>
            <w:shd w:val="clear" w:color="auto" w:fill="D9D9D9" w:themeFill="background1" w:themeFillShade="D9"/>
            <w:vAlign w:val="center"/>
          </w:tcPr>
          <w:p w14:paraId="5E130F9F" w14:textId="77777777" w:rsidR="00BF081A" w:rsidRPr="00A35114" w:rsidRDefault="006A1A70" w:rsidP="00E95C2B">
            <w:pPr>
              <w:rPr>
                <w:b/>
              </w:rPr>
            </w:pPr>
            <w:r>
              <w:rPr>
                <w:b/>
              </w:rPr>
              <w:lastRenderedPageBreak/>
              <w:t>Hechos, actos y omisiones que constituyen la infracción</w:t>
            </w:r>
            <w:r w:rsidRPr="008D7BE2">
              <w:rPr>
                <w:b/>
              </w:rPr>
              <w:t>:</w:t>
            </w:r>
            <w:r>
              <w:t xml:space="preserve"> </w:t>
            </w:r>
            <w:r w:rsidRPr="006A1A70">
              <w:t>No suspender la alimentación del combustible alternativo líquido, reemplazándolo por un combustible tradicional, habiéndose constatado emisiones de SOx por sobre 50 mg/m</w:t>
            </w:r>
            <w:r w:rsidRPr="00E23800">
              <w:rPr>
                <w:vertAlign w:val="superscript"/>
              </w:rPr>
              <w:t>3</w:t>
            </w:r>
            <w:r w:rsidRPr="006A1A70">
              <w:t>N, en su promedio diario, en los periodos correspondientes al primer y segundo semestre de 2013, primer semestre de 2014 y segundo semestre 2015.</w:t>
            </w:r>
            <w:r w:rsidRPr="006A1A70">
              <w:tab/>
            </w:r>
            <w:r w:rsidRPr="006A1A70">
              <w:tab/>
            </w:r>
            <w:r w:rsidRPr="006A1A70">
              <w:tab/>
            </w:r>
            <w:r w:rsidRPr="006A1A70">
              <w:tab/>
            </w:r>
            <w:r w:rsidRPr="006A1A70">
              <w:tab/>
            </w:r>
            <w:r>
              <w:rPr>
                <w:b/>
              </w:rPr>
              <w:t xml:space="preserve">    </w:t>
            </w:r>
          </w:p>
        </w:tc>
      </w:tr>
      <w:tr w:rsidR="00BF081A" w:rsidRPr="008D7BE2" w14:paraId="016DDC5C" w14:textId="77777777" w:rsidTr="00E95C2B">
        <w:trPr>
          <w:trHeight w:val="391"/>
          <w:tblHeader/>
        </w:trPr>
        <w:tc>
          <w:tcPr>
            <w:tcW w:w="5000" w:type="pct"/>
            <w:gridSpan w:val="6"/>
            <w:shd w:val="clear" w:color="auto" w:fill="D9D9D9" w:themeFill="background1" w:themeFillShade="D9"/>
            <w:vAlign w:val="center"/>
          </w:tcPr>
          <w:p w14:paraId="0C592127" w14:textId="77777777" w:rsidR="006A1A70" w:rsidRPr="006A1A70" w:rsidRDefault="00BF081A" w:rsidP="006A1A70">
            <w:pPr>
              <w:jc w:val="both"/>
            </w:pPr>
            <w:r>
              <w:rPr>
                <w:b/>
              </w:rPr>
              <w:t>Normativa pertinente:</w:t>
            </w:r>
            <w:r w:rsidR="006A1A70">
              <w:rPr>
                <w:b/>
              </w:rPr>
              <w:t xml:space="preserve"> </w:t>
            </w:r>
            <w:r w:rsidR="006A1A70" w:rsidRPr="006A1A70">
              <w:t>"Res. Ex. N° 47/2001, Considerando 8.2</w:t>
            </w:r>
          </w:p>
          <w:p w14:paraId="52597CF4" w14:textId="77777777" w:rsidR="006A1A70" w:rsidRPr="006A1A70" w:rsidRDefault="006A1A70" w:rsidP="006A1A70">
            <w:pPr>
              <w:jc w:val="both"/>
            </w:pPr>
            <w:r w:rsidRPr="006A1A70">
              <w:t>“8.2.1 Óxidos de azufre (SOx), según las siguientes especificaciones:</w:t>
            </w:r>
          </w:p>
          <w:p w14:paraId="4E1B87CA" w14:textId="77777777" w:rsidR="006A1A70" w:rsidRPr="006A1A70" w:rsidRDefault="006A1A70" w:rsidP="006A1A70">
            <w:pPr>
              <w:jc w:val="both"/>
            </w:pPr>
            <w:r w:rsidRPr="006A1A70">
              <w:t>a) Se permite un máximo de un 3</w:t>
            </w:r>
            <w:r w:rsidR="00FA6CF6">
              <w:t xml:space="preserve"> </w:t>
            </w:r>
            <w:r w:rsidRPr="006A1A70">
              <w:t>% de contenido de azufre en el combustible de sustitución líquido, siempre y cuando las emisiones no excedan de 50 mg/m3N, en su promedio diario, calculado como el promedio móvil de 24 horas.</w:t>
            </w:r>
          </w:p>
          <w:p w14:paraId="1135207C" w14:textId="77777777" w:rsidR="006A1A70" w:rsidRPr="006A1A70" w:rsidRDefault="006A1A70" w:rsidP="006A1A70">
            <w:pPr>
              <w:jc w:val="both"/>
            </w:pPr>
            <w:r w:rsidRPr="006A1A70">
              <w:t xml:space="preserve">En </w:t>
            </w:r>
            <w:r w:rsidR="008811A2" w:rsidRPr="006A1A70">
              <w:t>caso que</w:t>
            </w:r>
            <w:r w:rsidRPr="006A1A70">
              <w:t xml:space="preserve"> el promedio móvil de 24 horas de las emisiones de la chimenea del horno de Industria Nacional de Cemento S.A., sobrepasen las concentraciones indicadas en el párrafo anterior, y con el objeto de verificar si el aumento de emisiones proviene de la combustión o del cambio de composición de la materia prima, el titular deberá realizar las siguientes acciones:</w:t>
            </w:r>
          </w:p>
          <w:p w14:paraId="3E2BEF31" w14:textId="77777777" w:rsidR="006A1A70" w:rsidRPr="006A1A70" w:rsidRDefault="006A1A70" w:rsidP="006A1A70">
            <w:pPr>
              <w:jc w:val="both"/>
            </w:pPr>
            <w:r w:rsidRPr="006A1A70">
              <w:t>- Notificaré del hecho al Servicio de Salud Región del Maule;</w:t>
            </w:r>
          </w:p>
          <w:p w14:paraId="368402D8" w14:textId="77777777" w:rsidR="00BF081A" w:rsidRPr="00A35114" w:rsidRDefault="006A1A70" w:rsidP="006A1A70">
            <w:pPr>
              <w:jc w:val="both"/>
              <w:rPr>
                <w:color w:val="000000" w:themeColor="text1"/>
              </w:rPr>
            </w:pPr>
            <w:r w:rsidRPr="006A1A70">
              <w:t>- Suspenderá la alimentación del combustible alternativo en uso, reemplazándolo por un combustible tradicional.”</w:t>
            </w:r>
            <w:r w:rsidRPr="006A1A70">
              <w:rPr>
                <w:b/>
              </w:rPr>
              <w:tab/>
            </w:r>
            <w:r w:rsidR="00BF081A" w:rsidRPr="00305772">
              <w:rPr>
                <w:color w:val="000000" w:themeColor="text1"/>
              </w:rPr>
              <w:tab/>
            </w:r>
            <w:r w:rsidR="00BF081A" w:rsidRPr="00305772">
              <w:rPr>
                <w:color w:val="000000" w:themeColor="text1"/>
              </w:rPr>
              <w:tab/>
            </w:r>
            <w:r w:rsidR="00BF081A" w:rsidRPr="00305772">
              <w:rPr>
                <w:color w:val="000000" w:themeColor="text1"/>
              </w:rPr>
              <w:tab/>
            </w:r>
            <w:r w:rsidR="00BF081A" w:rsidRPr="00305772">
              <w:rPr>
                <w:color w:val="000000" w:themeColor="text1"/>
              </w:rPr>
              <w:tab/>
            </w:r>
          </w:p>
        </w:tc>
      </w:tr>
      <w:tr w:rsidR="00BF081A" w:rsidRPr="008D7BE2" w14:paraId="3E65EDF0" w14:textId="77777777" w:rsidTr="00E95C2B">
        <w:trPr>
          <w:trHeight w:val="455"/>
          <w:tblHeader/>
        </w:trPr>
        <w:tc>
          <w:tcPr>
            <w:tcW w:w="5000" w:type="pct"/>
            <w:gridSpan w:val="6"/>
            <w:shd w:val="clear" w:color="auto" w:fill="D9D9D9" w:themeFill="background1" w:themeFillShade="D9"/>
            <w:vAlign w:val="center"/>
          </w:tcPr>
          <w:p w14:paraId="6EAB5843" w14:textId="77777777" w:rsidR="00BF081A" w:rsidRPr="00721EA6" w:rsidRDefault="00BF081A" w:rsidP="00E95C2B">
            <w:pPr>
              <w:rPr>
                <w:b/>
                <w:lang w:val="es-CL"/>
              </w:rPr>
            </w:pPr>
            <w:r>
              <w:rPr>
                <w:b/>
                <w:lang w:val="es-CL"/>
              </w:rPr>
              <w:t xml:space="preserve">Descripción de los efectos producidos por la infracción: </w:t>
            </w:r>
            <w:r w:rsidR="006A1A70" w:rsidRPr="006A1A70">
              <w:rPr>
                <w:lang w:val="es-CL"/>
              </w:rPr>
              <w:t>A la fecha no se han constatado efectos negativos derivados de la infracción.</w:t>
            </w:r>
            <w:r w:rsidR="006A1A70" w:rsidRPr="006A1A70">
              <w:rPr>
                <w:lang w:val="es-CL"/>
              </w:rPr>
              <w:tab/>
            </w:r>
            <w:r w:rsidR="006A1A70" w:rsidRPr="006A1A70">
              <w:rPr>
                <w:b/>
                <w:lang w:val="es-CL"/>
              </w:rPr>
              <w:tab/>
            </w:r>
            <w:r w:rsidR="006A1A70" w:rsidRPr="006A1A70">
              <w:rPr>
                <w:b/>
                <w:lang w:val="es-CL"/>
              </w:rPr>
              <w:tab/>
            </w:r>
            <w:r w:rsidR="006A1A70" w:rsidRPr="006A1A70">
              <w:rPr>
                <w:b/>
                <w:lang w:val="es-CL"/>
              </w:rPr>
              <w:tab/>
            </w:r>
            <w:r w:rsidR="006A1A70" w:rsidRPr="006A1A70">
              <w:rPr>
                <w:b/>
                <w:lang w:val="es-CL"/>
              </w:rPr>
              <w:tab/>
            </w:r>
          </w:p>
        </w:tc>
      </w:tr>
      <w:tr w:rsidR="00BF081A" w:rsidRPr="008D7BE2" w14:paraId="643C1DBD" w14:textId="77777777" w:rsidTr="006A1A70">
        <w:trPr>
          <w:tblHeader/>
        </w:trPr>
        <w:tc>
          <w:tcPr>
            <w:tcW w:w="190" w:type="pct"/>
            <w:shd w:val="clear" w:color="auto" w:fill="D9D9D9" w:themeFill="background1" w:themeFillShade="D9"/>
          </w:tcPr>
          <w:p w14:paraId="6765EF45" w14:textId="77777777" w:rsidR="00BF081A" w:rsidRPr="008D7BE2" w:rsidRDefault="00BF081A" w:rsidP="00E95C2B">
            <w:pPr>
              <w:jc w:val="center"/>
              <w:rPr>
                <w:b/>
              </w:rPr>
            </w:pPr>
            <w:r>
              <w:rPr>
                <w:b/>
              </w:rPr>
              <w:t xml:space="preserve">N° </w:t>
            </w:r>
          </w:p>
        </w:tc>
        <w:tc>
          <w:tcPr>
            <w:tcW w:w="1058" w:type="pct"/>
            <w:shd w:val="clear" w:color="auto" w:fill="D9D9D9" w:themeFill="background1" w:themeFillShade="D9"/>
            <w:vAlign w:val="center"/>
          </w:tcPr>
          <w:p w14:paraId="4C991729" w14:textId="77777777" w:rsidR="00BF081A" w:rsidRPr="008D7BE2" w:rsidRDefault="00BF081A" w:rsidP="00E95C2B">
            <w:pPr>
              <w:jc w:val="center"/>
              <w:rPr>
                <w:b/>
              </w:rPr>
            </w:pPr>
            <w:r w:rsidRPr="008D7BE2">
              <w:rPr>
                <w:b/>
              </w:rPr>
              <w:t>Acción</w:t>
            </w:r>
          </w:p>
        </w:tc>
        <w:tc>
          <w:tcPr>
            <w:tcW w:w="587" w:type="pct"/>
            <w:shd w:val="clear" w:color="auto" w:fill="D9D9D9" w:themeFill="background1" w:themeFillShade="D9"/>
            <w:vAlign w:val="center"/>
          </w:tcPr>
          <w:p w14:paraId="281A6BB8" w14:textId="77777777" w:rsidR="00BF081A" w:rsidRPr="00EA1096" w:rsidRDefault="00BF081A" w:rsidP="00E95C2B">
            <w:pPr>
              <w:jc w:val="center"/>
              <w:rPr>
                <w:b/>
              </w:rPr>
            </w:pPr>
            <w:r w:rsidRPr="00843BF5">
              <w:rPr>
                <w:b/>
              </w:rPr>
              <w:t>Plazo de ejecución</w:t>
            </w:r>
          </w:p>
        </w:tc>
        <w:tc>
          <w:tcPr>
            <w:tcW w:w="572" w:type="pct"/>
            <w:shd w:val="clear" w:color="auto" w:fill="D9D9D9" w:themeFill="background1" w:themeFillShade="D9"/>
            <w:vAlign w:val="center"/>
          </w:tcPr>
          <w:p w14:paraId="18A333EF" w14:textId="77777777" w:rsidR="00BF081A" w:rsidRPr="008D7BE2" w:rsidRDefault="00BF081A" w:rsidP="00E95C2B">
            <w:pPr>
              <w:jc w:val="center"/>
              <w:rPr>
                <w:b/>
              </w:rPr>
            </w:pPr>
            <w:r>
              <w:rPr>
                <w:b/>
              </w:rPr>
              <w:t>Indicador de cumplimiento</w:t>
            </w:r>
          </w:p>
        </w:tc>
        <w:tc>
          <w:tcPr>
            <w:tcW w:w="1357" w:type="pct"/>
            <w:shd w:val="clear" w:color="auto" w:fill="D9D9D9" w:themeFill="background1" w:themeFillShade="D9"/>
            <w:vAlign w:val="center"/>
          </w:tcPr>
          <w:p w14:paraId="480C133E" w14:textId="77777777" w:rsidR="00BF081A" w:rsidRPr="008D7BE2" w:rsidRDefault="00BF081A" w:rsidP="00E95C2B">
            <w:pPr>
              <w:jc w:val="center"/>
              <w:rPr>
                <w:b/>
              </w:rPr>
            </w:pPr>
            <w:r w:rsidRPr="008D7BE2">
              <w:rPr>
                <w:b/>
              </w:rPr>
              <w:t>Medios de verificación</w:t>
            </w:r>
          </w:p>
        </w:tc>
        <w:tc>
          <w:tcPr>
            <w:tcW w:w="1236" w:type="pct"/>
            <w:shd w:val="clear" w:color="auto" w:fill="D9D9D9" w:themeFill="background1" w:themeFillShade="D9"/>
            <w:vAlign w:val="center"/>
          </w:tcPr>
          <w:p w14:paraId="124B0CF0" w14:textId="1D50547C" w:rsidR="00BF081A" w:rsidRPr="008D7BE2" w:rsidRDefault="0015127E" w:rsidP="00E95C2B">
            <w:pPr>
              <w:jc w:val="center"/>
              <w:rPr>
                <w:b/>
              </w:rPr>
            </w:pPr>
            <w:r>
              <w:rPr>
                <w:b/>
              </w:rPr>
              <w:t xml:space="preserve"> </w:t>
            </w:r>
            <w:r w:rsidR="00BF081A" w:rsidRPr="008D7BE2">
              <w:rPr>
                <w:b/>
              </w:rPr>
              <w:t>Resultados de la Fiscalización</w:t>
            </w:r>
          </w:p>
        </w:tc>
      </w:tr>
      <w:tr w:rsidR="00BF081A" w:rsidRPr="008D7BE2" w14:paraId="34F5AF92" w14:textId="77777777" w:rsidTr="006A1A70">
        <w:trPr>
          <w:trHeight w:val="556"/>
        </w:trPr>
        <w:tc>
          <w:tcPr>
            <w:tcW w:w="190" w:type="pct"/>
          </w:tcPr>
          <w:p w14:paraId="714DD198" w14:textId="77777777" w:rsidR="00BF081A" w:rsidRPr="008D7BE2" w:rsidRDefault="006A1A70" w:rsidP="00E95C2B">
            <w:pPr>
              <w:jc w:val="center"/>
            </w:pPr>
            <w:r>
              <w:t>3.1</w:t>
            </w:r>
          </w:p>
        </w:tc>
        <w:tc>
          <w:tcPr>
            <w:tcW w:w="1058" w:type="pct"/>
          </w:tcPr>
          <w:p w14:paraId="516EB0AD" w14:textId="77777777" w:rsidR="006A1A70" w:rsidRDefault="006A1A70" w:rsidP="006A1A70">
            <w:pPr>
              <w:jc w:val="center"/>
            </w:pPr>
            <w:r>
              <w:t>Elaborar e implementar un procedimiento interno que incluya las acciones procedentes en caso de detectarse emisión de SOx por sobre 50 mg/m</w:t>
            </w:r>
            <w:r w:rsidRPr="009F1E26">
              <w:rPr>
                <w:vertAlign w:val="superscript"/>
              </w:rPr>
              <w:t>3</w:t>
            </w:r>
            <w:r>
              <w:t>N, es decir, que asegure cumplimiento de la Res. Ex. N° 47/2001, Considerando 8.2, junto a los registros documentales de las acciones realizadas en cada caso. Se indicará además los responsables de su ejecución y la capacitación que deberán tener.</w:t>
            </w:r>
          </w:p>
          <w:p w14:paraId="1E7CAB73" w14:textId="77777777" w:rsidR="006A1A70" w:rsidRDefault="006A1A70" w:rsidP="006A1A70">
            <w:pPr>
              <w:jc w:val="center"/>
            </w:pPr>
          </w:p>
          <w:p w14:paraId="2FCA2302" w14:textId="77777777" w:rsidR="006A1A70" w:rsidRDefault="006A1A70" w:rsidP="006A1A70">
            <w:pPr>
              <w:jc w:val="center"/>
            </w:pPr>
            <w:r>
              <w:t>El Procedimiento incluirá las siguientes acciones:</w:t>
            </w:r>
          </w:p>
          <w:p w14:paraId="78ADE175" w14:textId="77777777" w:rsidR="006A1A70" w:rsidRDefault="006A1A70" w:rsidP="006A1A70">
            <w:pPr>
              <w:jc w:val="center"/>
            </w:pPr>
            <w:r>
              <w:t>-Recepción de resultados de mediciones de SOx.</w:t>
            </w:r>
          </w:p>
          <w:p w14:paraId="41AF4E9F" w14:textId="77777777" w:rsidR="006A1A70" w:rsidRDefault="006A1A70" w:rsidP="006A1A70">
            <w:pPr>
              <w:jc w:val="center"/>
            </w:pPr>
            <w:r>
              <w:t>-Verificación de nivel de SOx.</w:t>
            </w:r>
          </w:p>
          <w:p w14:paraId="7D68132F" w14:textId="77777777" w:rsidR="006A1A70" w:rsidRDefault="006A1A70" w:rsidP="006A1A70">
            <w:pPr>
              <w:jc w:val="center"/>
            </w:pPr>
            <w:r>
              <w:lastRenderedPageBreak/>
              <w:t>-En caso de SO2&gt;50 mg/Nm</w:t>
            </w:r>
            <w:r w:rsidRPr="006A1A70">
              <w:rPr>
                <w:vertAlign w:val="superscript"/>
              </w:rPr>
              <w:t>3</w:t>
            </w:r>
            <w:r>
              <w:t xml:space="preserve"> se deberá informar a </w:t>
            </w:r>
            <w:r w:rsidR="00E95C2B">
              <w:t>la SMA</w:t>
            </w:r>
            <w:r>
              <w:t xml:space="preserve">, con copia a la Secretaría de Salud Región del Maule del </w:t>
            </w:r>
            <w:r w:rsidR="00E95C2B">
              <w:t>hecho, y</w:t>
            </w:r>
            <w:r>
              <w:t xml:space="preserve"> utilizar C.A.L. con S &lt; 1%.</w:t>
            </w:r>
          </w:p>
          <w:p w14:paraId="1CB4E1B8" w14:textId="77777777" w:rsidR="00BF081A" w:rsidRPr="008D7BE2" w:rsidRDefault="006A1A70" w:rsidP="006A1A70">
            <w:pPr>
              <w:jc w:val="center"/>
            </w:pPr>
            <w:r>
              <w:t>-Programar monitoreo adicional de SOx sin usar CAL para comprobar si efecto de emisión es o no causa de su uso.</w:t>
            </w:r>
          </w:p>
        </w:tc>
        <w:tc>
          <w:tcPr>
            <w:tcW w:w="587" w:type="pct"/>
          </w:tcPr>
          <w:p w14:paraId="62441C32" w14:textId="77777777" w:rsidR="006A1A70" w:rsidRDefault="006A1A70" w:rsidP="006A1A70">
            <w:pPr>
              <w:jc w:val="center"/>
            </w:pPr>
            <w:r>
              <w:lastRenderedPageBreak/>
              <w:t>Dos meses para la elaboración del procedimiento, y durante toda la ejecución del PDC, para su implementación.</w:t>
            </w:r>
          </w:p>
          <w:p w14:paraId="69FA8786" w14:textId="77777777" w:rsidR="006A1A70" w:rsidRDefault="006A1A70" w:rsidP="006A1A70">
            <w:pPr>
              <w:jc w:val="center"/>
            </w:pPr>
          </w:p>
          <w:p w14:paraId="4B2E05F5" w14:textId="77777777" w:rsidR="006A1A70" w:rsidRDefault="006A1A70" w:rsidP="006A1A70">
            <w:pPr>
              <w:jc w:val="center"/>
            </w:pPr>
          </w:p>
          <w:p w14:paraId="3FA75F85" w14:textId="77777777" w:rsidR="00BF081A" w:rsidRPr="008D7BE2" w:rsidRDefault="00BF081A" w:rsidP="00E95C2B">
            <w:pPr>
              <w:jc w:val="center"/>
            </w:pPr>
          </w:p>
        </w:tc>
        <w:tc>
          <w:tcPr>
            <w:tcW w:w="572" w:type="pct"/>
          </w:tcPr>
          <w:p w14:paraId="13085127" w14:textId="77777777" w:rsidR="006A1A70" w:rsidRDefault="006A1A70" w:rsidP="006A1A70">
            <w:pPr>
              <w:jc w:val="center"/>
            </w:pPr>
            <w:r>
              <w:t>Procedimiento interno desarrollado e implementado y capacitaciones realizadas.</w:t>
            </w:r>
          </w:p>
          <w:p w14:paraId="411E04DB" w14:textId="77777777" w:rsidR="006A1A70" w:rsidRDefault="006A1A70" w:rsidP="006A1A70">
            <w:pPr>
              <w:jc w:val="center"/>
            </w:pPr>
            <w:r>
              <w:tab/>
            </w:r>
          </w:p>
          <w:p w14:paraId="37AD2E89" w14:textId="77777777" w:rsidR="006A1A70" w:rsidRDefault="006A1A70" w:rsidP="006A1A70">
            <w:pPr>
              <w:jc w:val="center"/>
            </w:pPr>
            <w:r>
              <w:tab/>
            </w:r>
          </w:p>
          <w:p w14:paraId="09DF039B" w14:textId="77777777" w:rsidR="006A1A70" w:rsidRDefault="006A1A70" w:rsidP="006A1A70">
            <w:pPr>
              <w:jc w:val="center"/>
            </w:pPr>
            <w:r>
              <w:tab/>
            </w:r>
          </w:p>
          <w:p w14:paraId="4B9A0FE0" w14:textId="77777777" w:rsidR="00BF081A" w:rsidRPr="008D7BE2" w:rsidRDefault="006A1A70" w:rsidP="006A1A70">
            <w:pPr>
              <w:jc w:val="center"/>
            </w:pPr>
            <w:r>
              <w:tab/>
            </w:r>
          </w:p>
        </w:tc>
        <w:tc>
          <w:tcPr>
            <w:tcW w:w="1357" w:type="pct"/>
          </w:tcPr>
          <w:p w14:paraId="705FD18C" w14:textId="77777777" w:rsidR="006A1A70" w:rsidRDefault="006A1A70" w:rsidP="006A1A70">
            <w:pPr>
              <w:jc w:val="center"/>
            </w:pPr>
            <w:r>
              <w:t xml:space="preserve">Reporte de Avance: Informe que contendrá el procedimiento interno desarrollado, que se entregará 5 días hábiles después de cumplido el primer bimestre, mediante carta dirigida a la SMA presentada formalmente en la oficina de partes de la SMA, en su sede central. </w:t>
            </w:r>
          </w:p>
          <w:p w14:paraId="26F6EB83" w14:textId="77777777" w:rsidR="006A1A70" w:rsidRDefault="006A1A70" w:rsidP="006A1A70">
            <w:pPr>
              <w:jc w:val="center"/>
            </w:pPr>
          </w:p>
          <w:p w14:paraId="69B5B99C" w14:textId="77777777" w:rsidR="006A1A70" w:rsidRDefault="006A1A70" w:rsidP="006A1A70">
            <w:pPr>
              <w:jc w:val="center"/>
            </w:pPr>
            <w:r>
              <w:t xml:space="preserve">El Informe </w:t>
            </w:r>
            <w:r w:rsidR="004B182F">
              <w:t>incluirá:</w:t>
            </w:r>
          </w:p>
          <w:p w14:paraId="7B9E7846" w14:textId="77777777" w:rsidR="006A1A70" w:rsidRDefault="006A1A70" w:rsidP="006A1A70">
            <w:pPr>
              <w:jc w:val="center"/>
            </w:pPr>
            <w:r>
              <w:t>- Procedimiento codificado con firmas de: elaborador, revisor y aprobador.</w:t>
            </w:r>
          </w:p>
          <w:p w14:paraId="09791722" w14:textId="77777777" w:rsidR="006A1A70" w:rsidRDefault="006A1A70" w:rsidP="006A1A70">
            <w:pPr>
              <w:jc w:val="center"/>
            </w:pPr>
            <w:r>
              <w:t>-Impresión de pantalla de la publicación del procedimiento en portal electrónico intranet.</w:t>
            </w:r>
          </w:p>
          <w:p w14:paraId="05793704" w14:textId="77777777" w:rsidR="006A1A70" w:rsidRDefault="006A1A70" w:rsidP="006A1A70">
            <w:pPr>
              <w:jc w:val="center"/>
            </w:pPr>
            <w:r>
              <w:t>- Difusión a involucrados internos del procedimiento mediante firma de registro de entrega de información.</w:t>
            </w:r>
          </w:p>
          <w:p w14:paraId="164048C2" w14:textId="77777777" w:rsidR="006A1A70" w:rsidRDefault="006A1A70" w:rsidP="006A1A70">
            <w:pPr>
              <w:jc w:val="center"/>
            </w:pPr>
            <w:r>
              <w:t>-Registro de capacitaciones que incluya especificaciones de contenidos tratados y registro de asistencia de trabajadores.</w:t>
            </w:r>
          </w:p>
          <w:p w14:paraId="3B33E5B6" w14:textId="77777777" w:rsidR="00BF081A" w:rsidRDefault="006A1A70" w:rsidP="006A1A70">
            <w:pPr>
              <w:jc w:val="center"/>
            </w:pPr>
            <w:r>
              <w:lastRenderedPageBreak/>
              <w:t>-En caso de detectarse emisión por sobre 50 mg/m</w:t>
            </w:r>
            <w:r w:rsidRPr="007E1DA1">
              <w:rPr>
                <w:vertAlign w:val="superscript"/>
              </w:rPr>
              <w:t>3</w:t>
            </w:r>
            <w:r>
              <w:t>N, se acompañarán comprobantes de la ejecución del procedimiento.</w:t>
            </w:r>
          </w:p>
          <w:p w14:paraId="5100498A" w14:textId="77777777" w:rsidR="006A1A70" w:rsidRDefault="006A1A70" w:rsidP="006A1A70">
            <w:pPr>
              <w:jc w:val="center"/>
            </w:pPr>
          </w:p>
          <w:p w14:paraId="1312057B" w14:textId="77777777" w:rsidR="006A1A70" w:rsidRPr="008D7BE2" w:rsidRDefault="006A1A70" w:rsidP="006A1A70">
            <w:pPr>
              <w:jc w:val="center"/>
            </w:pPr>
            <w:r>
              <w:t>Reporte Final</w:t>
            </w:r>
          </w:p>
        </w:tc>
        <w:tc>
          <w:tcPr>
            <w:tcW w:w="1236" w:type="pct"/>
          </w:tcPr>
          <w:p w14:paraId="35690B10"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lastRenderedPageBreak/>
              <w:t>La acción fue cumplida o ejecutada:</w:t>
            </w:r>
          </w:p>
          <w:p w14:paraId="19DA3450" w14:textId="3C1CB2EC" w:rsidR="00BD552D" w:rsidRPr="00C65C52" w:rsidRDefault="00BD552D"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742724980"/>
                <w14:checkbox>
                  <w14:checked w14:val="1"/>
                  <w14:checkedState w14:val="2612" w14:font="MS Gothic"/>
                  <w14:uncheckedState w14:val="2610" w14:font="MS Gothic"/>
                </w14:checkbox>
              </w:sdtPr>
              <w:sdtContent>
                <w:r w:rsidR="006D75AB">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508793059"/>
                <w14:checkbox>
                  <w14:checked w14:val="0"/>
                  <w14:checkedState w14:val="2612" w14:font="MS Gothic"/>
                  <w14:uncheckedState w14:val="2610" w14:font="MS Gothic"/>
                </w14:checkbox>
              </w:sdtPr>
              <w:sdtContent>
                <w:r w:rsidR="005F28EE">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7188485"/>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6315B02F"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5214F415" w14:textId="77777777" w:rsidR="00BD552D" w:rsidRPr="00C65C52" w:rsidRDefault="00BD552D" w:rsidP="00BD552D">
            <w:pPr>
              <w:spacing w:after="160" w:line="259" w:lineRule="auto"/>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451444990"/>
                <w14:checkbox>
                  <w14:checked w14:val="1"/>
                  <w14:checkedState w14:val="2612" w14:font="MS Gothic"/>
                  <w14:uncheckedState w14:val="2610" w14:font="MS Gothic"/>
                </w14:checkbox>
              </w:sdtPr>
              <w:sdtContent>
                <w:r w:rsidR="00DA5957">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622916910"/>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08E4B0E2" w14:textId="77777777" w:rsidR="00BF081A" w:rsidRDefault="000137CF" w:rsidP="000137CF">
            <w:pPr>
              <w:jc w:val="both"/>
            </w:pPr>
            <w:r w:rsidRPr="000137CF">
              <w:t>Reporte de Avance N°</w:t>
            </w:r>
            <w:r w:rsidR="005A3C2A">
              <w:t xml:space="preserve"> </w:t>
            </w:r>
            <w:r w:rsidRPr="000137CF">
              <w:t>1 se aportó copia del Procedimiento de Gestión de Informes de Análisis de SOx en Horno de Clinker, Impresión de pantalla de la publicación del procedimiento en portal electrónico intranet de BBC, y registro firmado que demuestra Difusión y Capacitación a involucrados internos del procedimiento mediante firma de registro de entrega de información</w:t>
            </w:r>
            <w:r w:rsidR="000431D3">
              <w:t>, dándose por cumplida la primera etapa de la acción</w:t>
            </w:r>
            <w:r w:rsidR="00581603">
              <w:t>.</w:t>
            </w:r>
            <w:r w:rsidR="00E53B86">
              <w:t xml:space="preserve"> El proceso </w:t>
            </w:r>
            <w:r w:rsidR="000F4820">
              <w:t>estandariza básicamente</w:t>
            </w:r>
            <w:r w:rsidR="00E53B86">
              <w:t xml:space="preserve"> la </w:t>
            </w:r>
            <w:r w:rsidR="00E53B86">
              <w:lastRenderedPageBreak/>
              <w:t xml:space="preserve">información </w:t>
            </w:r>
            <w:r w:rsidR="000F4820">
              <w:t xml:space="preserve">dentro de los actores involucrados en </w:t>
            </w:r>
            <w:r w:rsidR="000F4820" w:rsidRPr="00E53B86">
              <w:rPr>
                <w:lang w:val="es-ES_tradnl"/>
              </w:rPr>
              <w:t>caso que SO</w:t>
            </w:r>
            <w:r w:rsidR="000F4820" w:rsidRPr="00E53B86">
              <w:rPr>
                <w:vertAlign w:val="subscript"/>
                <w:lang w:val="es-ES_tradnl"/>
              </w:rPr>
              <w:t>2</w:t>
            </w:r>
            <w:r w:rsidR="000F4820" w:rsidRPr="00E53B86">
              <w:rPr>
                <w:lang w:val="es-ES_tradnl"/>
              </w:rPr>
              <w:t xml:space="preserve"> sea mayor a 50 mg/Nm</w:t>
            </w:r>
            <w:r w:rsidR="000F4820" w:rsidRPr="00E53B86">
              <w:rPr>
                <w:vertAlign w:val="superscript"/>
                <w:lang w:val="es-ES_tradnl"/>
              </w:rPr>
              <w:t>3</w:t>
            </w:r>
            <w:r w:rsidR="000F4820">
              <w:t xml:space="preserve"> y proceder a utilizar </w:t>
            </w:r>
            <w:r w:rsidR="00E53B86" w:rsidRPr="00E53B86">
              <w:rPr>
                <w:lang w:val="es-ES_tradnl"/>
              </w:rPr>
              <w:t xml:space="preserve">CAL con contenido de azufre menor a 1 %, y a partir de una nueva medición sin CAL, se comprobará si el efecto de la </w:t>
            </w:r>
            <w:r w:rsidR="000F4820" w:rsidRPr="00E53B86">
              <w:rPr>
                <w:lang w:val="es-ES_tradnl"/>
              </w:rPr>
              <w:t>emisión</w:t>
            </w:r>
            <w:r w:rsidR="00E53B86" w:rsidRPr="00E53B86">
              <w:rPr>
                <w:lang w:val="es-ES_tradnl"/>
              </w:rPr>
              <w:t xml:space="preserve"> de SOx es a causa de este combustible.</w:t>
            </w:r>
          </w:p>
          <w:p w14:paraId="48628D1E" w14:textId="77777777" w:rsidR="000431D3" w:rsidRDefault="000431D3" w:rsidP="000137CF">
            <w:pPr>
              <w:jc w:val="both"/>
            </w:pPr>
          </w:p>
          <w:p w14:paraId="07CC8886" w14:textId="256F5354" w:rsidR="000D2DE4" w:rsidRPr="007C2334" w:rsidRDefault="0076491C" w:rsidP="008F41ED">
            <w:pPr>
              <w:jc w:val="both"/>
              <w:rPr>
                <w:lang w:val="es-CL"/>
              </w:rPr>
            </w:pPr>
            <w:r>
              <w:t xml:space="preserve">En </w:t>
            </w:r>
            <w:r w:rsidR="00824D23">
              <w:t>R</w:t>
            </w:r>
            <w:r>
              <w:t xml:space="preserve">eporte </w:t>
            </w:r>
            <w:r w:rsidR="00B162F0">
              <w:t>2</w:t>
            </w:r>
            <w:r>
              <w:t xml:space="preserve"> el titular acusa activación del procedimiento interno, toda vez que </w:t>
            </w:r>
            <w:r w:rsidRPr="0076491C">
              <w:rPr>
                <w:lang w:val="es-CL"/>
              </w:rPr>
              <w:t>los resultados de las mediciones de gases realizadas los días 20 y 21 de abril de 2017 se obtuvo una concentración de SO</w:t>
            </w:r>
            <w:r w:rsidRPr="0076491C">
              <w:rPr>
                <w:vertAlign w:val="subscript"/>
                <w:lang w:val="es-CL"/>
              </w:rPr>
              <w:t>2</w:t>
            </w:r>
            <w:r w:rsidRPr="0076491C">
              <w:rPr>
                <w:lang w:val="es-CL"/>
              </w:rPr>
              <w:t xml:space="preserve"> superior a 50 mg/Nm</w:t>
            </w:r>
            <w:r w:rsidRPr="0076491C">
              <w:rPr>
                <w:vertAlign w:val="superscript"/>
                <w:lang w:val="es-CL"/>
              </w:rPr>
              <w:t>3</w:t>
            </w:r>
            <w:r w:rsidR="00DE4BF2">
              <w:rPr>
                <w:vertAlign w:val="superscript"/>
                <w:lang w:val="es-CL"/>
              </w:rPr>
              <w:t xml:space="preserve"> </w:t>
            </w:r>
            <w:r w:rsidR="00DE4BF2" w:rsidRPr="00DE4BF2">
              <w:rPr>
                <w:lang w:val="es-CL"/>
              </w:rPr>
              <w:t>(ver Acción 2.4.)</w:t>
            </w:r>
            <w:r>
              <w:rPr>
                <w:lang w:val="es-CL"/>
              </w:rPr>
              <w:t xml:space="preserve">.  Como respaldo adjuntó los verificadores siguientes: </w:t>
            </w:r>
            <w:r w:rsidR="003D7CAF">
              <w:rPr>
                <w:lang w:val="es-CL"/>
              </w:rPr>
              <w:t xml:space="preserve">comprobante de informa a SMA, copia de correos de remisión de los informes con los resultados de la medición, copia de informe </w:t>
            </w:r>
            <w:r w:rsidR="00FA6CF6">
              <w:rPr>
                <w:lang w:val="es-CL"/>
              </w:rPr>
              <w:t xml:space="preserve">de la </w:t>
            </w:r>
            <w:r w:rsidR="00FA6CF6">
              <w:rPr>
                <w:lang w:val="es-CL"/>
              </w:rPr>
              <w:lastRenderedPageBreak/>
              <w:t xml:space="preserve">empresa </w:t>
            </w:r>
            <w:r w:rsidR="003D7CAF">
              <w:rPr>
                <w:lang w:val="es-CL"/>
              </w:rPr>
              <w:t>Airón digital, notificación al ingeniero especialista, respaldo de notificación a la SEREMI de Salud, certificados de caracterización de CAL y comprobantes de costos.</w:t>
            </w:r>
            <w:r w:rsidR="00820D7F">
              <w:rPr>
                <w:lang w:val="es-CL"/>
              </w:rPr>
              <w:t xml:space="preserve"> Analizado </w:t>
            </w:r>
            <w:r w:rsidR="00FD2DC3">
              <w:rPr>
                <w:lang w:val="es-CL"/>
              </w:rPr>
              <w:t>el reporte</w:t>
            </w:r>
            <w:r w:rsidR="00820D7F">
              <w:rPr>
                <w:lang w:val="es-CL"/>
              </w:rPr>
              <w:t xml:space="preserve"> de excedencia remitido a la SEREMI de Salud de la Región del Maule, es posible establecer que a pesar de superar el límite de </w:t>
            </w:r>
            <w:r w:rsidR="00820D7F" w:rsidRPr="0076491C">
              <w:rPr>
                <w:lang w:val="es-CL"/>
              </w:rPr>
              <w:t>50 mg/Nm</w:t>
            </w:r>
            <w:r w:rsidR="00820D7F" w:rsidRPr="0076491C">
              <w:rPr>
                <w:vertAlign w:val="superscript"/>
                <w:lang w:val="es-CL"/>
              </w:rPr>
              <w:t>3</w:t>
            </w:r>
            <w:r w:rsidR="00820D7F">
              <w:rPr>
                <w:lang w:val="es-CL"/>
              </w:rPr>
              <w:t xml:space="preserve"> al utilizar CAL en el horno de clinker, al titular indica que se ha seguido utilizando mezcla de combustible con CAL, </w:t>
            </w:r>
            <w:r w:rsidR="008F41ED">
              <w:rPr>
                <w:lang w:val="es-CL"/>
              </w:rPr>
              <w:t>aludiendo</w:t>
            </w:r>
            <w:r w:rsidR="00AB276A">
              <w:rPr>
                <w:lang w:val="es-CL"/>
              </w:rPr>
              <w:t xml:space="preserve"> el Considerando N.° 8.2.1. - letra b) de la Resolución N.° </w:t>
            </w:r>
            <w:r w:rsidR="007C2334">
              <w:rPr>
                <w:lang w:val="es-CL"/>
              </w:rPr>
              <w:t>47/2001</w:t>
            </w:r>
            <w:r w:rsidR="008F41ED">
              <w:rPr>
                <w:lang w:val="es-CL"/>
              </w:rPr>
              <w:t xml:space="preserve"> que establece que “</w:t>
            </w:r>
            <w:r w:rsidR="008F41ED" w:rsidRPr="008F41ED">
              <w:rPr>
                <w:i/>
                <w:lang w:val="es-CL"/>
              </w:rPr>
              <w:t xml:space="preserve">En el evento que, al suspender la alimentación del combustible de sustitución, se mantengan los niveles de emisiones por sobre 50 mg/m3N en el promedio móvil diario, se entenderá que este aumento corresponde a las </w:t>
            </w:r>
            <w:r w:rsidR="008F41ED" w:rsidRPr="008F41ED">
              <w:rPr>
                <w:i/>
                <w:lang w:val="es-CL"/>
              </w:rPr>
              <w:lastRenderedPageBreak/>
              <w:t>emisiones del proceso y no a la combustión, debiendo notificarse dicho hecho al Servicio de Salud Región del Maule y continuar con la operación con combustible alternativo líquido</w:t>
            </w:r>
            <w:r w:rsidR="008F41ED">
              <w:rPr>
                <w:lang w:val="es-CL"/>
              </w:rPr>
              <w:t>”</w:t>
            </w:r>
            <w:r w:rsidR="008F41ED" w:rsidRPr="008F41ED">
              <w:rPr>
                <w:lang w:val="es-CL"/>
              </w:rPr>
              <w:t>.</w:t>
            </w:r>
          </w:p>
          <w:p w14:paraId="4C9E413D" w14:textId="77777777" w:rsidR="000D2DE4" w:rsidRDefault="000D2DE4" w:rsidP="000137CF">
            <w:pPr>
              <w:jc w:val="both"/>
              <w:rPr>
                <w:lang w:val="es-CL"/>
              </w:rPr>
            </w:pPr>
          </w:p>
          <w:p w14:paraId="6E39A2B7" w14:textId="2E61D2DC" w:rsidR="000431D3" w:rsidRDefault="000D2DE4" w:rsidP="000137CF">
            <w:pPr>
              <w:jc w:val="both"/>
            </w:pPr>
            <w:r>
              <w:rPr>
                <w:lang w:val="es-CL"/>
              </w:rPr>
              <w:t xml:space="preserve">Del análisis de antecedentes, se establece que el titular no cumple con lo establecido en </w:t>
            </w:r>
            <w:r w:rsidR="00DE4BF2">
              <w:rPr>
                <w:lang w:val="es-CL"/>
              </w:rPr>
              <w:t xml:space="preserve">parte de </w:t>
            </w:r>
            <w:r>
              <w:rPr>
                <w:lang w:val="es-CL"/>
              </w:rPr>
              <w:t xml:space="preserve">la acción, toda vez que el comprobante de remisión de antecedentes a la SMA no informa expresamente la excedencia de </w:t>
            </w:r>
            <w:r w:rsidRPr="0076491C">
              <w:rPr>
                <w:lang w:val="es-CL"/>
              </w:rPr>
              <w:t>50 mg/Nm</w:t>
            </w:r>
            <w:r w:rsidRPr="0076491C">
              <w:rPr>
                <w:vertAlign w:val="superscript"/>
                <w:lang w:val="es-CL"/>
              </w:rPr>
              <w:t>3</w:t>
            </w:r>
            <w:r>
              <w:rPr>
                <w:vertAlign w:val="superscript"/>
                <w:lang w:val="es-CL"/>
              </w:rPr>
              <w:t xml:space="preserve"> </w:t>
            </w:r>
            <w:r>
              <w:t>para el SO</w:t>
            </w:r>
            <w:r w:rsidRPr="000D2DE4">
              <w:rPr>
                <w:vertAlign w:val="subscript"/>
              </w:rPr>
              <w:t>2</w:t>
            </w:r>
            <w:r w:rsidR="00CE410C">
              <w:rPr>
                <w:vertAlign w:val="subscript"/>
              </w:rPr>
              <w:t xml:space="preserve"> </w:t>
            </w:r>
            <w:r w:rsidR="00CE410C">
              <w:t>obtenido en la medición</w:t>
            </w:r>
            <w:r>
              <w:t xml:space="preserve">, </w:t>
            </w:r>
            <w:r w:rsidR="00CE410C">
              <w:t>remitido sólo el informe de medición comprometido en el seguimiento ambi</w:t>
            </w:r>
            <w:r w:rsidR="00910E6F">
              <w:t xml:space="preserve">ental del proyecto </w:t>
            </w:r>
            <w:r>
              <w:t>(compromiso</w:t>
            </w:r>
            <w:r w:rsidR="00822D4F">
              <w:t xml:space="preserve"> RCA</w:t>
            </w:r>
            <w:r>
              <w:t xml:space="preserve">) </w:t>
            </w:r>
            <w:r w:rsidR="00910E6F">
              <w:t xml:space="preserve">que fue cargado </w:t>
            </w:r>
            <w:r>
              <w:t>al sistema electrónico de seguimiento (Cod. 57873)</w:t>
            </w:r>
            <w:r w:rsidR="00F2718D">
              <w:t xml:space="preserve">, notificando en forma separada a la SEREMI de Salud donde sí acusa excedencia de los </w:t>
            </w:r>
            <w:r w:rsidR="00F2718D" w:rsidRPr="0076491C">
              <w:rPr>
                <w:lang w:val="es-CL"/>
              </w:rPr>
              <w:t>50 mg/Nm</w:t>
            </w:r>
            <w:r w:rsidR="00F2718D" w:rsidRPr="0076491C">
              <w:rPr>
                <w:vertAlign w:val="superscript"/>
                <w:lang w:val="es-CL"/>
              </w:rPr>
              <w:t>3</w:t>
            </w:r>
            <w:r w:rsidR="00F2718D">
              <w:t xml:space="preserve">, </w:t>
            </w:r>
            <w:r w:rsidR="00F2718D">
              <w:lastRenderedPageBreak/>
              <w:t>en circunstancias que la acción establece que se deberá informar a la SMA con copia a la Seremi de Salud</w:t>
            </w:r>
            <w:r>
              <w:t>.</w:t>
            </w:r>
            <w:r w:rsidR="008F41ED">
              <w:t xml:space="preserve"> </w:t>
            </w:r>
            <w:r w:rsidR="001553D4">
              <w:t xml:space="preserve">Por otra parte, si remite verificador de </w:t>
            </w:r>
            <w:r w:rsidR="00DE4BF2">
              <w:t>que acredita que se utilizará</w:t>
            </w:r>
            <w:r w:rsidR="001553D4">
              <w:t xml:space="preserve"> CAL con contenido de S &lt; 1</w:t>
            </w:r>
            <w:r w:rsidR="00DE4BF2">
              <w:t xml:space="preserve"> en caso de detectarse excedencia (fechado mayo de 2017).</w:t>
            </w:r>
            <w:r w:rsidR="001553D4">
              <w:t xml:space="preserve"> </w:t>
            </w:r>
            <w:r w:rsidR="00DE4BF2">
              <w:t xml:space="preserve"> </w:t>
            </w:r>
          </w:p>
          <w:p w14:paraId="3424335A" w14:textId="77777777" w:rsidR="008A1335" w:rsidRDefault="008A1335" w:rsidP="000137CF">
            <w:pPr>
              <w:jc w:val="both"/>
            </w:pPr>
          </w:p>
          <w:p w14:paraId="0105C78E" w14:textId="7A5CF877" w:rsidR="00D75120" w:rsidRDefault="008A1335" w:rsidP="00D75120">
            <w:pPr>
              <w:jc w:val="both"/>
            </w:pPr>
            <w:r>
              <w:t xml:space="preserve">En Reporte 5 el titular acusa superación de </w:t>
            </w:r>
            <w:r w:rsidR="00C012CD">
              <w:rPr>
                <w:lang w:val="es-CL"/>
              </w:rPr>
              <w:t xml:space="preserve">de </w:t>
            </w:r>
            <w:r w:rsidR="00C012CD" w:rsidRPr="0076491C">
              <w:rPr>
                <w:lang w:val="es-CL"/>
              </w:rPr>
              <w:t>50 mg/Nm</w:t>
            </w:r>
            <w:r w:rsidR="00C012CD" w:rsidRPr="0076491C">
              <w:rPr>
                <w:vertAlign w:val="superscript"/>
                <w:lang w:val="es-CL"/>
              </w:rPr>
              <w:t>3</w:t>
            </w:r>
            <w:r w:rsidR="00C012CD">
              <w:rPr>
                <w:vertAlign w:val="superscript"/>
                <w:lang w:val="es-CL"/>
              </w:rPr>
              <w:t xml:space="preserve"> </w:t>
            </w:r>
            <w:r w:rsidR="00C012CD">
              <w:t>para el SO</w:t>
            </w:r>
            <w:r w:rsidR="00C012CD" w:rsidRPr="000D2DE4">
              <w:rPr>
                <w:vertAlign w:val="subscript"/>
              </w:rPr>
              <w:t>2</w:t>
            </w:r>
            <w:r w:rsidR="00C012CD">
              <w:rPr>
                <w:vertAlign w:val="subscript"/>
              </w:rPr>
              <w:t xml:space="preserve"> </w:t>
            </w:r>
            <w:r w:rsidR="00C012CD">
              <w:t>obtenido en la medición de fecha 12-10-2017</w:t>
            </w:r>
            <w:r w:rsidR="00B76B78">
              <w:t xml:space="preserve"> utilizando CAL como </w:t>
            </w:r>
            <w:r w:rsidR="009C5A7D">
              <w:t>combustible, y</w:t>
            </w:r>
            <w:r w:rsidR="00E65524">
              <w:t xml:space="preserve"> por tanto activación del procedimient</w:t>
            </w:r>
            <w:r w:rsidR="00E913EA">
              <w:t xml:space="preserve">o. </w:t>
            </w:r>
            <w:r w:rsidR="00E65524">
              <w:t>Se adjuntan verificadores asociados al procedimiento correspondiente a informes de medición en el horno de Clinker</w:t>
            </w:r>
            <w:r w:rsidR="00705877">
              <w:t xml:space="preserve"> de fecha 12-10-2017</w:t>
            </w:r>
            <w:r w:rsidR="008F2382">
              <w:t>, utilizando</w:t>
            </w:r>
            <w:r w:rsidR="00705877">
              <w:t xml:space="preserve"> </w:t>
            </w:r>
            <w:r w:rsidR="008F2382">
              <w:t>C</w:t>
            </w:r>
            <w:r w:rsidR="00705877">
              <w:t>AL</w:t>
            </w:r>
            <w:r w:rsidR="008F2382">
              <w:t xml:space="preserve"> como combustible, y</w:t>
            </w:r>
            <w:r w:rsidR="00705877">
              <w:t xml:space="preserve"> de fecha 13-10-2017</w:t>
            </w:r>
            <w:r w:rsidR="008F2382">
              <w:t xml:space="preserve">, </w:t>
            </w:r>
            <w:r w:rsidR="00705877">
              <w:t xml:space="preserve">sin CAL </w:t>
            </w:r>
            <w:r w:rsidR="008F2382">
              <w:t xml:space="preserve">en la mezcla de </w:t>
            </w:r>
            <w:r w:rsidR="00705877">
              <w:lastRenderedPageBreak/>
              <w:t>combustible</w:t>
            </w:r>
            <w:r w:rsidR="00E65524">
              <w:t>, respaldo de notificación al ingeniero especialista</w:t>
            </w:r>
            <w:r w:rsidR="008F2382">
              <w:t xml:space="preserve"> mediante correo electrónico</w:t>
            </w:r>
            <w:r w:rsidR="00E65524">
              <w:t>, comprobante de envío de resultados al sistema de seguimiento SMA</w:t>
            </w:r>
            <w:r w:rsidR="00D75120">
              <w:t xml:space="preserve"> y certificados de caracterización de CAL.</w:t>
            </w:r>
          </w:p>
          <w:p w14:paraId="751ABDD0" w14:textId="77777777" w:rsidR="00D75120" w:rsidRDefault="00D75120" w:rsidP="000137CF">
            <w:pPr>
              <w:jc w:val="both"/>
            </w:pPr>
          </w:p>
          <w:p w14:paraId="6BD2DAAF" w14:textId="30A8F863" w:rsidR="008A1335" w:rsidRDefault="008F2382" w:rsidP="000137CF">
            <w:pPr>
              <w:jc w:val="both"/>
            </w:pPr>
            <w:r>
              <w:t xml:space="preserve">Finalmente, </w:t>
            </w:r>
            <w:r w:rsidR="00D75120">
              <w:t xml:space="preserve">cabe señalar que </w:t>
            </w:r>
            <w:r>
              <w:t>se adjunta</w:t>
            </w:r>
            <w:r w:rsidR="00D75120">
              <w:t>n las copias de</w:t>
            </w:r>
            <w:r>
              <w:t xml:space="preserve"> la </w:t>
            </w:r>
            <w:r w:rsidR="00E65524">
              <w:t xml:space="preserve">notificación </w:t>
            </w:r>
            <w:r>
              <w:t xml:space="preserve">de </w:t>
            </w:r>
            <w:r w:rsidR="00E65524">
              <w:t xml:space="preserve">aviso de superación </w:t>
            </w:r>
            <w:r>
              <w:t xml:space="preserve">de </w:t>
            </w:r>
            <w:r w:rsidRPr="0076491C">
              <w:rPr>
                <w:lang w:val="es-CL"/>
              </w:rPr>
              <w:t>50 mg/Nm</w:t>
            </w:r>
            <w:r w:rsidRPr="0076491C">
              <w:rPr>
                <w:vertAlign w:val="superscript"/>
                <w:lang w:val="es-CL"/>
              </w:rPr>
              <w:t>3</w:t>
            </w:r>
            <w:r>
              <w:rPr>
                <w:vertAlign w:val="superscript"/>
                <w:lang w:val="es-CL"/>
              </w:rPr>
              <w:t xml:space="preserve"> </w:t>
            </w:r>
            <w:r>
              <w:t>para el SO</w:t>
            </w:r>
            <w:r w:rsidRPr="000D2DE4">
              <w:rPr>
                <w:vertAlign w:val="subscript"/>
              </w:rPr>
              <w:t>2</w:t>
            </w:r>
            <w:r>
              <w:t xml:space="preserve">, </w:t>
            </w:r>
            <w:r w:rsidR="00D75120">
              <w:t xml:space="preserve">utilizando CAL como combustible, </w:t>
            </w:r>
            <w:r>
              <w:t>y la suspensión del uso de CAL conforme a procedimiento y Res Ex. N.° 47/2001</w:t>
            </w:r>
            <w:r w:rsidR="00D75120">
              <w:t>, tanto a la S</w:t>
            </w:r>
            <w:r w:rsidR="00E65524">
              <w:t xml:space="preserve">MA </w:t>
            </w:r>
            <w:r w:rsidR="00D75120">
              <w:t xml:space="preserve">como a la </w:t>
            </w:r>
            <w:r w:rsidR="00E65524">
              <w:t>SEREMI de Salud</w:t>
            </w:r>
            <w:r w:rsidR="00D75120">
              <w:t xml:space="preserve">. </w:t>
            </w:r>
          </w:p>
          <w:p w14:paraId="131C675C" w14:textId="77777777" w:rsidR="00CC7B1C" w:rsidRDefault="00CC7B1C" w:rsidP="000137CF">
            <w:pPr>
              <w:jc w:val="both"/>
              <w:rPr>
                <w:rFonts w:asciiTheme="minorHAnsi" w:eastAsiaTheme="minorHAnsi" w:hAnsiTheme="minorHAnsi" w:cstheme="minorBidi"/>
                <w:b/>
                <w:szCs w:val="22"/>
                <w:lang w:val="es-CL" w:eastAsia="en-US"/>
              </w:rPr>
            </w:pPr>
          </w:p>
          <w:p w14:paraId="56EB1D38" w14:textId="77777777" w:rsidR="00074845" w:rsidRDefault="00740CEE" w:rsidP="000137CF">
            <w:pPr>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sidRPr="00CC7B1C">
              <w:rPr>
                <w:rFonts w:asciiTheme="minorHAnsi" w:eastAsiaTheme="minorHAnsi" w:hAnsiTheme="minorHAnsi" w:cstheme="minorBidi"/>
                <w:szCs w:val="22"/>
                <w:lang w:val="es-CL" w:eastAsia="en-US"/>
              </w:rPr>
              <w:t xml:space="preserve">Analizados </w:t>
            </w:r>
            <w:r w:rsidR="00CC7B1C" w:rsidRPr="00CC7B1C">
              <w:rPr>
                <w:rFonts w:asciiTheme="minorHAnsi" w:eastAsiaTheme="minorHAnsi" w:hAnsiTheme="minorHAnsi" w:cstheme="minorBidi"/>
                <w:szCs w:val="22"/>
                <w:lang w:val="es-CL" w:eastAsia="en-US"/>
              </w:rPr>
              <w:t>los antecedentes reportados por el titular</w:t>
            </w:r>
            <w:r w:rsidR="00CC7B1C">
              <w:rPr>
                <w:rFonts w:asciiTheme="minorHAnsi" w:eastAsiaTheme="minorHAnsi" w:hAnsiTheme="minorHAnsi" w:cstheme="minorBidi"/>
                <w:szCs w:val="22"/>
                <w:lang w:val="es-CL" w:eastAsia="en-US"/>
              </w:rPr>
              <w:t>,</w:t>
            </w:r>
            <w:r w:rsidR="00CC7B1C">
              <w:rPr>
                <w:rFonts w:asciiTheme="minorHAnsi" w:eastAsiaTheme="minorHAnsi" w:hAnsiTheme="minorHAnsi" w:cstheme="minorBidi"/>
                <w:b/>
                <w:szCs w:val="22"/>
                <w:lang w:val="es-CL" w:eastAsia="en-US"/>
              </w:rPr>
              <w:t xml:space="preserve"> </w:t>
            </w:r>
            <w:r>
              <w:rPr>
                <w:rFonts w:asciiTheme="minorHAnsi" w:eastAsiaTheme="minorHAnsi" w:hAnsiTheme="minorHAnsi" w:cstheme="minorBidi"/>
                <w:szCs w:val="22"/>
                <w:lang w:val="es-CL" w:eastAsia="en-US"/>
              </w:rPr>
              <w:t xml:space="preserve">se establece </w:t>
            </w:r>
            <w:r w:rsidR="00CC7B1C">
              <w:rPr>
                <w:rFonts w:asciiTheme="minorHAnsi" w:eastAsiaTheme="minorHAnsi" w:hAnsiTheme="minorHAnsi" w:cstheme="minorBidi"/>
                <w:szCs w:val="22"/>
                <w:lang w:val="es-CL" w:eastAsia="en-US"/>
              </w:rPr>
              <w:t xml:space="preserve">el </w:t>
            </w:r>
            <w:r>
              <w:rPr>
                <w:rFonts w:asciiTheme="minorHAnsi" w:eastAsiaTheme="minorHAnsi" w:hAnsiTheme="minorHAnsi" w:cstheme="minorBidi"/>
                <w:szCs w:val="22"/>
                <w:lang w:val="es-CL" w:eastAsia="en-US"/>
              </w:rPr>
              <w:t xml:space="preserve">cumplimiento </w:t>
            </w:r>
            <w:r w:rsidR="00CC7B1C">
              <w:rPr>
                <w:rFonts w:asciiTheme="minorHAnsi" w:eastAsiaTheme="minorHAnsi" w:hAnsiTheme="minorHAnsi" w:cstheme="minorBidi"/>
                <w:szCs w:val="22"/>
                <w:lang w:val="es-CL" w:eastAsia="en-US"/>
              </w:rPr>
              <w:t xml:space="preserve">de </w:t>
            </w:r>
            <w:r>
              <w:rPr>
                <w:rFonts w:asciiTheme="minorHAnsi" w:eastAsiaTheme="minorHAnsi" w:hAnsiTheme="minorHAnsi" w:cstheme="minorBidi"/>
                <w:szCs w:val="22"/>
                <w:lang w:val="es-CL" w:eastAsia="en-US"/>
              </w:rPr>
              <w:t xml:space="preserve">la acción comprometida respecto de implementar un procedimiento </w:t>
            </w:r>
            <w:r>
              <w:rPr>
                <w:rFonts w:asciiTheme="minorHAnsi" w:eastAsiaTheme="minorHAnsi" w:hAnsiTheme="minorHAnsi" w:cstheme="minorBidi"/>
                <w:szCs w:val="22"/>
                <w:lang w:val="es-CL" w:eastAsia="en-US"/>
              </w:rPr>
              <w:lastRenderedPageBreak/>
              <w:t xml:space="preserve">interno </w:t>
            </w:r>
            <w:r w:rsidR="00DA5957">
              <w:rPr>
                <w:rFonts w:asciiTheme="minorHAnsi" w:eastAsiaTheme="minorHAnsi" w:hAnsiTheme="minorHAnsi" w:cstheme="minorBidi"/>
                <w:szCs w:val="22"/>
                <w:lang w:val="es-CL" w:eastAsia="en-US"/>
              </w:rPr>
              <w:t xml:space="preserve">en caso de detectarse </w:t>
            </w:r>
            <w:r w:rsidR="00CC7B1C">
              <w:rPr>
                <w:rFonts w:asciiTheme="minorHAnsi" w:eastAsiaTheme="minorHAnsi" w:hAnsiTheme="minorHAnsi" w:cstheme="minorBidi"/>
                <w:szCs w:val="22"/>
                <w:lang w:val="es-CL" w:eastAsia="en-US"/>
              </w:rPr>
              <w:t>e</w:t>
            </w:r>
            <w:r w:rsidR="00DA5957" w:rsidRPr="00DA5957">
              <w:rPr>
                <w:rFonts w:asciiTheme="minorHAnsi" w:eastAsiaTheme="minorHAnsi" w:hAnsiTheme="minorHAnsi" w:cstheme="minorBidi"/>
                <w:szCs w:val="22"/>
                <w:lang w:val="es-CL" w:eastAsia="en-US"/>
              </w:rPr>
              <w:t>misión de SOx por sobre 50 mg/m</w:t>
            </w:r>
            <w:r w:rsidR="00DA5957" w:rsidRPr="00DA5957">
              <w:rPr>
                <w:rFonts w:asciiTheme="minorHAnsi" w:eastAsiaTheme="minorHAnsi" w:hAnsiTheme="minorHAnsi" w:cstheme="minorBidi"/>
                <w:szCs w:val="22"/>
                <w:vertAlign w:val="superscript"/>
                <w:lang w:val="es-CL" w:eastAsia="en-US"/>
              </w:rPr>
              <w:t>3</w:t>
            </w:r>
            <w:r w:rsidR="00DA5957" w:rsidRPr="00DA5957">
              <w:rPr>
                <w:rFonts w:asciiTheme="minorHAnsi" w:eastAsiaTheme="minorHAnsi" w:hAnsiTheme="minorHAnsi" w:cstheme="minorBidi"/>
                <w:szCs w:val="22"/>
                <w:lang w:val="es-CL" w:eastAsia="en-US"/>
              </w:rPr>
              <w:t>N</w:t>
            </w:r>
            <w:r w:rsidR="00CC7B1C">
              <w:rPr>
                <w:rFonts w:asciiTheme="minorHAnsi" w:eastAsiaTheme="minorHAnsi" w:hAnsiTheme="minorHAnsi" w:cstheme="minorBidi"/>
                <w:szCs w:val="22"/>
                <w:lang w:val="es-CL" w:eastAsia="en-US"/>
              </w:rPr>
              <w:t xml:space="preserve"> en el Horno de Clinker</w:t>
            </w:r>
            <w:r w:rsidR="008F41ED">
              <w:rPr>
                <w:rFonts w:asciiTheme="minorHAnsi" w:eastAsiaTheme="minorHAnsi" w:hAnsiTheme="minorHAnsi" w:cstheme="minorBidi"/>
                <w:szCs w:val="22"/>
                <w:lang w:val="es-CL" w:eastAsia="en-US"/>
              </w:rPr>
              <w:t xml:space="preserve">. </w:t>
            </w:r>
          </w:p>
          <w:p w14:paraId="43B5EA98" w14:textId="7DF82474" w:rsidR="00740CEE" w:rsidRPr="000D2DE4" w:rsidRDefault="008F41ED" w:rsidP="000137CF">
            <w:pPr>
              <w:jc w:val="both"/>
            </w:pPr>
            <w:r>
              <w:rPr>
                <w:rFonts w:asciiTheme="minorHAnsi" w:eastAsiaTheme="minorHAnsi" w:hAnsiTheme="minorHAnsi" w:cstheme="minorBidi"/>
                <w:szCs w:val="22"/>
                <w:lang w:val="es-CL" w:eastAsia="en-US"/>
              </w:rPr>
              <w:t xml:space="preserve">Esta situación </w:t>
            </w:r>
            <w:r w:rsidR="00074845">
              <w:rPr>
                <w:rFonts w:asciiTheme="minorHAnsi" w:eastAsiaTheme="minorHAnsi" w:hAnsiTheme="minorHAnsi" w:cstheme="minorBidi"/>
                <w:szCs w:val="22"/>
                <w:lang w:val="es-CL" w:eastAsia="en-US"/>
              </w:rPr>
              <w:t xml:space="preserve">(activación de protocolo) </w:t>
            </w:r>
            <w:r>
              <w:rPr>
                <w:rFonts w:asciiTheme="minorHAnsi" w:eastAsiaTheme="minorHAnsi" w:hAnsiTheme="minorHAnsi" w:cstheme="minorBidi"/>
                <w:szCs w:val="22"/>
                <w:lang w:val="es-CL" w:eastAsia="en-US"/>
              </w:rPr>
              <w:t xml:space="preserve">ocurrió en dos oportunidades, siendo informado en los Reportes </w:t>
            </w:r>
            <w:r w:rsidR="00023690">
              <w:rPr>
                <w:rFonts w:asciiTheme="minorHAnsi" w:eastAsiaTheme="minorHAnsi" w:hAnsiTheme="minorHAnsi" w:cstheme="minorBidi"/>
                <w:szCs w:val="22"/>
                <w:lang w:val="es-CL" w:eastAsia="en-US"/>
              </w:rPr>
              <w:t>2</w:t>
            </w:r>
            <w:r>
              <w:rPr>
                <w:rFonts w:asciiTheme="minorHAnsi" w:eastAsiaTheme="minorHAnsi" w:hAnsiTheme="minorHAnsi" w:cstheme="minorBidi"/>
                <w:szCs w:val="22"/>
                <w:lang w:val="es-CL" w:eastAsia="en-US"/>
              </w:rPr>
              <w:t xml:space="preserve"> y </w:t>
            </w:r>
            <w:r w:rsidR="00023690">
              <w:rPr>
                <w:rFonts w:asciiTheme="minorHAnsi" w:eastAsiaTheme="minorHAnsi" w:hAnsiTheme="minorHAnsi" w:cstheme="minorBidi"/>
                <w:szCs w:val="22"/>
                <w:lang w:val="es-CL" w:eastAsia="en-US"/>
              </w:rPr>
              <w:t>5. En el primer caso</w:t>
            </w:r>
            <w:r w:rsidR="00074845">
              <w:rPr>
                <w:rFonts w:asciiTheme="minorHAnsi" w:eastAsiaTheme="minorHAnsi" w:hAnsiTheme="minorHAnsi" w:cstheme="minorBidi"/>
                <w:szCs w:val="22"/>
                <w:lang w:val="es-CL" w:eastAsia="en-US"/>
              </w:rPr>
              <w:t>, activado tras los resultados de medición isocinética efectuada en abril de 2017 (ver acción 2.4.),</w:t>
            </w:r>
            <w:r w:rsidR="00023690">
              <w:rPr>
                <w:rFonts w:asciiTheme="minorHAnsi" w:eastAsiaTheme="minorHAnsi" w:hAnsiTheme="minorHAnsi" w:cstheme="minorBidi"/>
                <w:szCs w:val="22"/>
                <w:lang w:val="es-CL" w:eastAsia="en-US"/>
              </w:rPr>
              <w:t xml:space="preserve"> el titular </w:t>
            </w:r>
            <w:r w:rsidR="00074845">
              <w:rPr>
                <w:rFonts w:asciiTheme="minorHAnsi" w:eastAsiaTheme="minorHAnsi" w:hAnsiTheme="minorHAnsi" w:cstheme="minorBidi"/>
                <w:szCs w:val="22"/>
                <w:lang w:val="es-CL" w:eastAsia="en-US"/>
              </w:rPr>
              <w:t xml:space="preserve">activó el protocolo remitiéndose los verificadores respectivos. Cabe señalar que se </w:t>
            </w:r>
            <w:r w:rsidR="00023690">
              <w:rPr>
                <w:rFonts w:asciiTheme="minorHAnsi" w:eastAsiaTheme="minorHAnsi" w:hAnsiTheme="minorHAnsi" w:cstheme="minorBidi"/>
                <w:szCs w:val="22"/>
                <w:lang w:val="es-CL" w:eastAsia="en-US"/>
              </w:rPr>
              <w:t xml:space="preserve">continuó utilizando CAL como combustible, de acuerdo a lo informado a la SEREMI de Salud, aludiendo al </w:t>
            </w:r>
            <w:r w:rsidR="00023690">
              <w:rPr>
                <w:lang w:val="es-CL"/>
              </w:rPr>
              <w:t xml:space="preserve">Considerando N.° 8.2.1. - letra b) de la Resolución N.° 47/2001, </w:t>
            </w:r>
            <w:r w:rsidR="00074845">
              <w:rPr>
                <w:lang w:val="es-CL"/>
              </w:rPr>
              <w:t xml:space="preserve">toda vez </w:t>
            </w:r>
            <w:r w:rsidR="00023690">
              <w:rPr>
                <w:lang w:val="es-CL"/>
              </w:rPr>
              <w:t>que la superación de los 50 mg/m</w:t>
            </w:r>
            <w:r w:rsidR="00023690" w:rsidRPr="00023690">
              <w:rPr>
                <w:vertAlign w:val="superscript"/>
                <w:lang w:val="es-CL"/>
              </w:rPr>
              <w:t>3</w:t>
            </w:r>
            <w:r w:rsidR="00023690" w:rsidRPr="00023690">
              <w:rPr>
                <w:lang w:val="es-CL"/>
              </w:rPr>
              <w:t>N</w:t>
            </w:r>
            <w:r w:rsidR="00074845">
              <w:rPr>
                <w:lang w:val="es-CL"/>
              </w:rPr>
              <w:t>, de acuerdo a los resultados de medición obtenidos,</w:t>
            </w:r>
            <w:r w:rsidR="00023690">
              <w:rPr>
                <w:lang w:val="es-CL"/>
              </w:rPr>
              <w:t xml:space="preserve"> no está asociada al uso de CAL</w:t>
            </w:r>
            <w:r w:rsidR="006D75AB">
              <w:rPr>
                <w:rFonts w:asciiTheme="minorHAnsi" w:eastAsiaTheme="minorHAnsi" w:hAnsiTheme="minorHAnsi" w:cstheme="minorBidi"/>
                <w:szCs w:val="22"/>
                <w:lang w:val="es-CL" w:eastAsia="en-US"/>
              </w:rPr>
              <w:t xml:space="preserve">. </w:t>
            </w:r>
            <w:r w:rsidR="00DA5957">
              <w:rPr>
                <w:rFonts w:asciiTheme="minorHAnsi" w:eastAsiaTheme="minorHAnsi" w:hAnsiTheme="minorHAnsi" w:cstheme="minorBidi"/>
                <w:szCs w:val="22"/>
                <w:lang w:val="es-CL" w:eastAsia="en-US"/>
              </w:rPr>
              <w:t xml:space="preserve">Se observa el </w:t>
            </w:r>
            <w:r w:rsidR="00DA5957">
              <w:rPr>
                <w:rFonts w:asciiTheme="minorHAnsi" w:eastAsiaTheme="minorHAnsi" w:hAnsiTheme="minorHAnsi" w:cstheme="minorBidi"/>
                <w:szCs w:val="22"/>
                <w:lang w:val="es-CL" w:eastAsia="en-US"/>
              </w:rPr>
              <w:lastRenderedPageBreak/>
              <w:t xml:space="preserve">hecho de que </w:t>
            </w:r>
            <w:r w:rsidR="00074845">
              <w:rPr>
                <w:rFonts w:asciiTheme="minorHAnsi" w:eastAsiaTheme="minorHAnsi" w:hAnsiTheme="minorHAnsi" w:cstheme="minorBidi"/>
                <w:szCs w:val="22"/>
                <w:lang w:val="es-CL" w:eastAsia="en-US"/>
              </w:rPr>
              <w:t xml:space="preserve">la </w:t>
            </w:r>
            <w:r w:rsidR="00DA5957">
              <w:rPr>
                <w:rFonts w:asciiTheme="minorHAnsi" w:eastAsiaTheme="minorHAnsi" w:hAnsiTheme="minorHAnsi" w:cstheme="minorBidi"/>
                <w:szCs w:val="22"/>
                <w:lang w:val="es-CL" w:eastAsia="en-US"/>
              </w:rPr>
              <w:t xml:space="preserve">superación </w:t>
            </w:r>
            <w:r w:rsidR="00074845">
              <w:rPr>
                <w:rFonts w:asciiTheme="minorHAnsi" w:eastAsiaTheme="minorHAnsi" w:hAnsiTheme="minorHAnsi" w:cstheme="minorBidi"/>
                <w:szCs w:val="22"/>
                <w:lang w:val="es-CL" w:eastAsia="en-US"/>
              </w:rPr>
              <w:t xml:space="preserve">detectada </w:t>
            </w:r>
            <w:r w:rsidR="00DA5957">
              <w:rPr>
                <w:rFonts w:asciiTheme="minorHAnsi" w:eastAsiaTheme="minorHAnsi" w:hAnsiTheme="minorHAnsi" w:cstheme="minorBidi"/>
                <w:szCs w:val="22"/>
                <w:lang w:val="es-CL" w:eastAsia="en-US"/>
              </w:rPr>
              <w:t>en abril de 2017 no se informó expresamente a la SMA, remitiéndose sólo el comprobante de carga del informe de medición a la plataforma electrónica de seguimiento de la SMA</w:t>
            </w:r>
            <w:r w:rsidR="00E913EA">
              <w:rPr>
                <w:rFonts w:asciiTheme="minorHAnsi" w:eastAsiaTheme="minorHAnsi" w:hAnsiTheme="minorHAnsi" w:cstheme="minorBidi"/>
                <w:szCs w:val="22"/>
                <w:lang w:val="es-CL" w:eastAsia="en-US"/>
              </w:rPr>
              <w:t>,</w:t>
            </w:r>
            <w:r w:rsidR="006D75AB">
              <w:rPr>
                <w:rFonts w:asciiTheme="minorHAnsi" w:eastAsiaTheme="minorHAnsi" w:hAnsiTheme="minorHAnsi" w:cstheme="minorBidi"/>
                <w:szCs w:val="22"/>
                <w:lang w:val="es-CL" w:eastAsia="en-US"/>
              </w:rPr>
              <w:t xml:space="preserve"> notificándose </w:t>
            </w:r>
            <w:r w:rsidR="00E913EA">
              <w:rPr>
                <w:rFonts w:asciiTheme="minorHAnsi" w:eastAsiaTheme="minorHAnsi" w:hAnsiTheme="minorHAnsi" w:cstheme="minorBidi"/>
                <w:szCs w:val="22"/>
                <w:lang w:val="es-CL" w:eastAsia="en-US"/>
              </w:rPr>
              <w:t xml:space="preserve">sólo y por separado </w:t>
            </w:r>
            <w:r w:rsidR="006D75AB">
              <w:rPr>
                <w:rFonts w:asciiTheme="minorHAnsi" w:eastAsiaTheme="minorHAnsi" w:hAnsiTheme="minorHAnsi" w:cstheme="minorBidi"/>
                <w:szCs w:val="22"/>
                <w:lang w:val="es-CL" w:eastAsia="en-US"/>
              </w:rPr>
              <w:t>a la SEREMI de Salud</w:t>
            </w:r>
            <w:r w:rsidR="00E913EA">
              <w:rPr>
                <w:rFonts w:asciiTheme="minorHAnsi" w:eastAsiaTheme="minorHAnsi" w:hAnsiTheme="minorHAnsi" w:cstheme="minorBidi"/>
                <w:szCs w:val="22"/>
                <w:lang w:val="es-CL" w:eastAsia="en-US"/>
              </w:rPr>
              <w:t xml:space="preserve"> respecto de la superación</w:t>
            </w:r>
            <w:r w:rsidR="00DA5957">
              <w:rPr>
                <w:rFonts w:asciiTheme="minorHAnsi" w:eastAsiaTheme="minorHAnsi" w:hAnsiTheme="minorHAnsi" w:cstheme="minorBidi"/>
                <w:szCs w:val="22"/>
                <w:lang w:val="es-CL" w:eastAsia="en-US"/>
              </w:rPr>
              <w:t>.</w:t>
            </w:r>
            <w:r w:rsidR="00023690">
              <w:rPr>
                <w:rFonts w:asciiTheme="minorHAnsi" w:eastAsiaTheme="minorHAnsi" w:hAnsiTheme="minorHAnsi" w:cstheme="minorBidi"/>
                <w:szCs w:val="22"/>
                <w:lang w:val="es-CL" w:eastAsia="en-US"/>
              </w:rPr>
              <w:t xml:space="preserve"> En la segunda oportunidad que se activó el protocolo por superación de los 50 mg/m</w:t>
            </w:r>
            <w:r w:rsidR="00023690" w:rsidRPr="00023690">
              <w:rPr>
                <w:rFonts w:asciiTheme="minorHAnsi" w:eastAsiaTheme="minorHAnsi" w:hAnsiTheme="minorHAnsi" w:cstheme="minorBidi"/>
                <w:szCs w:val="22"/>
                <w:vertAlign w:val="superscript"/>
                <w:lang w:val="es-CL" w:eastAsia="en-US"/>
              </w:rPr>
              <w:t>3</w:t>
            </w:r>
            <w:r w:rsidR="00023690">
              <w:rPr>
                <w:rFonts w:asciiTheme="minorHAnsi" w:eastAsiaTheme="minorHAnsi" w:hAnsiTheme="minorHAnsi" w:cstheme="minorBidi"/>
                <w:szCs w:val="22"/>
                <w:lang w:val="es-CL" w:eastAsia="en-US"/>
              </w:rPr>
              <w:t>N de SO</w:t>
            </w:r>
            <w:r w:rsidR="00023690" w:rsidRPr="00074845">
              <w:rPr>
                <w:rFonts w:asciiTheme="minorHAnsi" w:eastAsiaTheme="minorHAnsi" w:hAnsiTheme="minorHAnsi" w:cstheme="minorBidi"/>
                <w:szCs w:val="22"/>
                <w:vertAlign w:val="subscript"/>
                <w:lang w:val="es-CL" w:eastAsia="en-US"/>
              </w:rPr>
              <w:t>2</w:t>
            </w:r>
            <w:r w:rsidR="00074845">
              <w:rPr>
                <w:rFonts w:asciiTheme="minorHAnsi" w:eastAsiaTheme="minorHAnsi" w:hAnsiTheme="minorHAnsi" w:cstheme="minorBidi"/>
                <w:szCs w:val="22"/>
                <w:vertAlign w:val="subscript"/>
                <w:lang w:val="es-CL" w:eastAsia="en-US"/>
              </w:rPr>
              <w:t xml:space="preserve"> </w:t>
            </w:r>
            <w:r w:rsidR="00074845">
              <w:rPr>
                <w:rFonts w:asciiTheme="minorHAnsi" w:eastAsiaTheme="minorHAnsi" w:hAnsiTheme="minorHAnsi" w:cstheme="minorBidi"/>
                <w:szCs w:val="22"/>
                <w:lang w:val="es-CL" w:eastAsia="en-US"/>
              </w:rPr>
              <w:t>en el horno de clinker</w:t>
            </w:r>
            <w:r w:rsidR="00023690">
              <w:rPr>
                <w:rFonts w:asciiTheme="minorHAnsi" w:eastAsiaTheme="minorHAnsi" w:hAnsiTheme="minorHAnsi" w:cstheme="minorBidi"/>
                <w:szCs w:val="22"/>
                <w:lang w:val="es-CL" w:eastAsia="en-US"/>
              </w:rPr>
              <w:t xml:space="preserve">, </w:t>
            </w:r>
            <w:r w:rsidR="001553D4">
              <w:rPr>
                <w:rFonts w:asciiTheme="minorHAnsi" w:eastAsiaTheme="minorHAnsi" w:hAnsiTheme="minorHAnsi" w:cstheme="minorBidi"/>
                <w:szCs w:val="22"/>
                <w:lang w:val="es-CL" w:eastAsia="en-US"/>
              </w:rPr>
              <w:t xml:space="preserve">ocurrió tras la medición isocinética efectuada en </w:t>
            </w:r>
            <w:r w:rsidR="00074845">
              <w:rPr>
                <w:rFonts w:asciiTheme="minorHAnsi" w:eastAsiaTheme="minorHAnsi" w:hAnsiTheme="minorHAnsi" w:cstheme="minorBidi"/>
                <w:szCs w:val="22"/>
                <w:lang w:val="es-CL" w:eastAsia="en-US"/>
              </w:rPr>
              <w:t>octubre de 2017</w:t>
            </w:r>
            <w:r w:rsidR="001553D4">
              <w:rPr>
                <w:rFonts w:asciiTheme="minorHAnsi" w:eastAsiaTheme="minorHAnsi" w:hAnsiTheme="minorHAnsi" w:cstheme="minorBidi"/>
                <w:szCs w:val="22"/>
                <w:lang w:val="es-CL" w:eastAsia="en-US"/>
              </w:rPr>
              <w:t xml:space="preserve"> (ver Acción 2.4.). De acuerdo</w:t>
            </w:r>
            <w:r w:rsidR="00074845">
              <w:rPr>
                <w:rFonts w:asciiTheme="minorHAnsi" w:eastAsiaTheme="minorHAnsi" w:hAnsiTheme="minorHAnsi" w:cstheme="minorBidi"/>
                <w:szCs w:val="22"/>
                <w:lang w:val="es-CL" w:eastAsia="en-US"/>
              </w:rPr>
              <w:t xml:space="preserve"> a lo informado a la autoridad </w:t>
            </w:r>
            <w:r w:rsidR="001553D4">
              <w:rPr>
                <w:rFonts w:asciiTheme="minorHAnsi" w:eastAsiaTheme="minorHAnsi" w:hAnsiTheme="minorHAnsi" w:cstheme="minorBidi"/>
                <w:szCs w:val="22"/>
                <w:lang w:val="es-CL" w:eastAsia="en-US"/>
              </w:rPr>
              <w:t xml:space="preserve">competente, en este caso, </w:t>
            </w:r>
            <w:r w:rsidR="00023690">
              <w:rPr>
                <w:rFonts w:asciiTheme="minorHAnsi" w:eastAsiaTheme="minorHAnsi" w:hAnsiTheme="minorHAnsi" w:cstheme="minorBidi"/>
                <w:szCs w:val="22"/>
                <w:lang w:val="es-CL" w:eastAsia="en-US"/>
              </w:rPr>
              <w:t>se suspend</w:t>
            </w:r>
            <w:r w:rsidR="00E913EA">
              <w:rPr>
                <w:rFonts w:asciiTheme="minorHAnsi" w:eastAsiaTheme="minorHAnsi" w:hAnsiTheme="minorHAnsi" w:cstheme="minorBidi"/>
                <w:szCs w:val="22"/>
                <w:lang w:val="es-CL" w:eastAsia="en-US"/>
              </w:rPr>
              <w:t>ió</w:t>
            </w:r>
            <w:r w:rsidR="00023690">
              <w:rPr>
                <w:rFonts w:asciiTheme="minorHAnsi" w:eastAsiaTheme="minorHAnsi" w:hAnsiTheme="minorHAnsi" w:cstheme="minorBidi"/>
                <w:szCs w:val="22"/>
                <w:lang w:val="es-CL" w:eastAsia="en-US"/>
              </w:rPr>
              <w:t xml:space="preserve"> </w:t>
            </w:r>
            <w:r w:rsidR="001553D4">
              <w:rPr>
                <w:rFonts w:asciiTheme="minorHAnsi" w:eastAsiaTheme="minorHAnsi" w:hAnsiTheme="minorHAnsi" w:cstheme="minorBidi"/>
                <w:szCs w:val="22"/>
                <w:lang w:val="es-CL" w:eastAsia="en-US"/>
              </w:rPr>
              <w:t>la alimentación</w:t>
            </w:r>
            <w:r w:rsidR="00023690">
              <w:rPr>
                <w:rFonts w:asciiTheme="minorHAnsi" w:eastAsiaTheme="minorHAnsi" w:hAnsiTheme="minorHAnsi" w:cstheme="minorBidi"/>
                <w:szCs w:val="22"/>
                <w:lang w:val="es-CL" w:eastAsia="en-US"/>
              </w:rPr>
              <w:t xml:space="preserve"> de Cal como combustible</w:t>
            </w:r>
            <w:r w:rsidR="001553D4">
              <w:rPr>
                <w:rFonts w:asciiTheme="minorHAnsi" w:eastAsiaTheme="minorHAnsi" w:hAnsiTheme="minorHAnsi" w:cstheme="minorBidi"/>
                <w:szCs w:val="22"/>
                <w:lang w:val="es-CL" w:eastAsia="en-US"/>
              </w:rPr>
              <w:t xml:space="preserve"> en el horno de clinker</w:t>
            </w:r>
            <w:r w:rsidR="00023690">
              <w:rPr>
                <w:rFonts w:asciiTheme="minorHAnsi" w:eastAsiaTheme="minorHAnsi" w:hAnsiTheme="minorHAnsi" w:cstheme="minorBidi"/>
                <w:szCs w:val="22"/>
                <w:lang w:val="es-CL" w:eastAsia="en-US"/>
              </w:rPr>
              <w:t>.</w:t>
            </w:r>
            <w:r w:rsidR="00074845">
              <w:rPr>
                <w:rFonts w:asciiTheme="minorHAnsi" w:eastAsiaTheme="minorHAnsi" w:hAnsiTheme="minorHAnsi" w:cstheme="minorBidi"/>
                <w:szCs w:val="22"/>
                <w:lang w:val="es-CL" w:eastAsia="en-US"/>
              </w:rPr>
              <w:t xml:space="preserve"> </w:t>
            </w:r>
          </w:p>
        </w:tc>
      </w:tr>
    </w:tbl>
    <w:p w14:paraId="505D5286" w14:textId="77777777" w:rsidR="00BF081A" w:rsidRDefault="00BF081A">
      <w:pPr>
        <w:rPr>
          <w:szCs w:val="24"/>
        </w:rPr>
      </w:pPr>
    </w:p>
    <w:p w14:paraId="2733BA65" w14:textId="77777777" w:rsidR="00BF081A" w:rsidRDefault="00BF081A">
      <w:pPr>
        <w:rPr>
          <w:szCs w:val="24"/>
        </w:rPr>
        <w:sectPr w:rsidR="00BF081A" w:rsidSect="00BF081A">
          <w:pgSz w:w="15840" w:h="12240" w:orient="landscape" w:code="1"/>
          <w:pgMar w:top="1134" w:right="1134" w:bottom="1134" w:left="1134" w:header="708" w:footer="708" w:gutter="0"/>
          <w:cols w:space="708"/>
          <w:titlePg/>
          <w:docGrid w:linePitch="360"/>
        </w:sectPr>
      </w:pPr>
    </w:p>
    <w:tbl>
      <w:tblPr>
        <w:tblStyle w:val="Tablaconcuadrcula1"/>
        <w:tblW w:w="5000" w:type="pct"/>
        <w:tblLook w:val="04A0" w:firstRow="1" w:lastRow="0" w:firstColumn="1" w:lastColumn="0" w:noHBand="0" w:noVBand="1"/>
      </w:tblPr>
      <w:tblGrid>
        <w:gridCol w:w="521"/>
        <w:gridCol w:w="2875"/>
        <w:gridCol w:w="1562"/>
        <w:gridCol w:w="1557"/>
        <w:gridCol w:w="3686"/>
        <w:gridCol w:w="3361"/>
      </w:tblGrid>
      <w:tr w:rsidR="004B694D" w:rsidRPr="008D7BE2" w14:paraId="55C5F591" w14:textId="77777777" w:rsidTr="00E95C2B">
        <w:trPr>
          <w:trHeight w:val="524"/>
          <w:tblHeader/>
        </w:trPr>
        <w:tc>
          <w:tcPr>
            <w:tcW w:w="5000" w:type="pct"/>
            <w:gridSpan w:val="6"/>
            <w:shd w:val="clear" w:color="auto" w:fill="D9D9D9" w:themeFill="background1" w:themeFillShade="D9"/>
            <w:vAlign w:val="center"/>
          </w:tcPr>
          <w:p w14:paraId="068274C2" w14:textId="77777777" w:rsidR="004B694D" w:rsidRPr="00A35114" w:rsidRDefault="004B694D" w:rsidP="00E95C2B">
            <w:pPr>
              <w:rPr>
                <w:b/>
              </w:rPr>
            </w:pPr>
            <w:r>
              <w:rPr>
                <w:b/>
              </w:rPr>
              <w:lastRenderedPageBreak/>
              <w:t>Hechos, actos y omisiones que constituyen la infracción</w:t>
            </w:r>
            <w:r w:rsidRPr="008D7BE2">
              <w:rPr>
                <w:b/>
              </w:rPr>
              <w:t>:</w:t>
            </w:r>
            <w:r>
              <w:rPr>
                <w:b/>
              </w:rPr>
              <w:t xml:space="preserve"> </w:t>
            </w:r>
            <w:r w:rsidRPr="004B694D">
              <w:t>La emisión de MP en el Molino de Cemento N° 2 está por sobre 1.17 kg/</w:t>
            </w:r>
            <w:r w:rsidR="004B182F" w:rsidRPr="004B694D">
              <w:t>ha</w:t>
            </w:r>
            <w:r w:rsidRPr="004B694D">
              <w:t xml:space="preserve"> en el periodo anual 2013</w:t>
            </w:r>
            <w:r w:rsidRPr="004B694D">
              <w:rPr>
                <w:b/>
              </w:rPr>
              <w:tab/>
            </w:r>
            <w:r w:rsidRPr="004B694D">
              <w:rPr>
                <w:b/>
              </w:rPr>
              <w:tab/>
            </w:r>
            <w:r w:rsidRPr="004B694D">
              <w:rPr>
                <w:b/>
              </w:rPr>
              <w:tab/>
            </w:r>
            <w:r w:rsidRPr="004B694D">
              <w:rPr>
                <w:b/>
              </w:rPr>
              <w:tab/>
            </w:r>
            <w:r w:rsidRPr="004B694D">
              <w:rPr>
                <w:b/>
              </w:rPr>
              <w:tab/>
            </w:r>
            <w:r>
              <w:t xml:space="preserve"> </w:t>
            </w:r>
            <w:r>
              <w:rPr>
                <w:b/>
              </w:rPr>
              <w:t xml:space="preserve">       </w:t>
            </w:r>
            <w:r w:rsidR="00193F93">
              <w:rPr>
                <w:b/>
              </w:rPr>
              <w:t xml:space="preserve"> </w:t>
            </w:r>
            <w:r w:rsidR="00C34075">
              <w:rPr>
                <w:b/>
              </w:rPr>
              <w:t xml:space="preserve">                                                                                                                                                                                                                                                                                                                                                                                                                                                                                                                                                                                                                                                                                                                                                                                                                                                                                                                                                                                                                                                                                                                                                                                                                                                                                                                                                                                                                                                                                                                                                                                                                                                                                                                                                                                                                                                     </w:t>
            </w:r>
            <w:r w:rsidR="004E6A8B">
              <w:rPr>
                <w:b/>
              </w:rPr>
              <w:t xml:space="preserve">                                                                                                                                                                                                                                                                                                                                                                                                                                                                                                                                                                                                                                                                                                                                                                                                                                                                                                                                                                  </w:t>
            </w:r>
          </w:p>
        </w:tc>
      </w:tr>
      <w:tr w:rsidR="004B694D" w:rsidRPr="008D7BE2" w14:paraId="5B917903" w14:textId="77777777" w:rsidTr="00E95C2B">
        <w:trPr>
          <w:trHeight w:val="391"/>
          <w:tblHeader/>
        </w:trPr>
        <w:tc>
          <w:tcPr>
            <w:tcW w:w="5000" w:type="pct"/>
            <w:gridSpan w:val="6"/>
            <w:shd w:val="clear" w:color="auto" w:fill="D9D9D9" w:themeFill="background1" w:themeFillShade="D9"/>
            <w:vAlign w:val="center"/>
          </w:tcPr>
          <w:p w14:paraId="266A9345" w14:textId="77777777" w:rsidR="004B694D" w:rsidRPr="004B694D" w:rsidRDefault="004B694D" w:rsidP="004B694D">
            <w:pPr>
              <w:jc w:val="both"/>
            </w:pPr>
            <w:r>
              <w:rPr>
                <w:b/>
              </w:rPr>
              <w:t xml:space="preserve">Normativa pertinente: </w:t>
            </w:r>
            <w:r w:rsidRPr="004B694D">
              <w:t>"RCA N° 190/2007, Considerando 3.2. Emisiones y Residuos, ii) Generación en Etapa de Operación, c) Emisiones Gaseosas</w:t>
            </w:r>
          </w:p>
          <w:p w14:paraId="61A07E81" w14:textId="77777777" w:rsidR="004B694D" w:rsidRPr="004B694D" w:rsidRDefault="004B694D" w:rsidP="004B694D">
            <w:pPr>
              <w:jc w:val="both"/>
            </w:pPr>
            <w:r w:rsidRPr="004B694D">
              <w:t xml:space="preserve">“c) Emisiones Gaseosas: Se generarán emisiones a la atmósfera de Material Particulado.  Eventualmente y sólo cuando las condiciones de operación lo requieran, se combustionará Fuel </w:t>
            </w:r>
            <w:r w:rsidR="004B182F" w:rsidRPr="004B694D">
              <w:t>Oíl</w:t>
            </w:r>
            <w:r w:rsidRPr="004B694D">
              <w:t xml:space="preserve"> N°6 en un quemador especial para generar gases calientes que entreguen la energía necesaria para el secado de las materias primas.</w:t>
            </w:r>
          </w:p>
          <w:p w14:paraId="6521FCCB" w14:textId="77777777" w:rsidR="004B694D" w:rsidRPr="004B694D" w:rsidRDefault="004B694D" w:rsidP="004B694D">
            <w:pPr>
              <w:jc w:val="both"/>
            </w:pPr>
            <w:r w:rsidRPr="004B694D">
              <w:t>El balance de energía en las corrientes de gases del circuito de molienda, entregado por el proveedor de los equipos señala que el flujo de gases a la atmósfera será de 58.539 m</w:t>
            </w:r>
            <w:r w:rsidRPr="00E21721">
              <w:rPr>
                <w:vertAlign w:val="superscript"/>
              </w:rPr>
              <w:t>3</w:t>
            </w:r>
            <w:r w:rsidRPr="004B694D">
              <w:t>N/h, y considerando que la garantía de emisión máxima del filtro de mangas es de 20 mg/m</w:t>
            </w:r>
            <w:r w:rsidRPr="00AE1388">
              <w:rPr>
                <w:vertAlign w:val="superscript"/>
              </w:rPr>
              <w:t>3</w:t>
            </w:r>
            <w:r w:rsidRPr="004B694D">
              <w:t>N, se tendrá una emisión máxima esperada de material particulado del nuevo molino de 1,17 kg/h.</w:t>
            </w:r>
          </w:p>
          <w:p w14:paraId="63EBE118" w14:textId="77777777" w:rsidR="004B694D" w:rsidRPr="004B694D" w:rsidRDefault="004B694D" w:rsidP="004B694D">
            <w:pPr>
              <w:jc w:val="both"/>
            </w:pPr>
            <w:r w:rsidRPr="004B694D">
              <w:t>RCA N° 190/2007, Considerando 7.3</w:t>
            </w:r>
          </w:p>
          <w:p w14:paraId="6B273E64" w14:textId="77777777" w:rsidR="004B694D" w:rsidRPr="00A35114" w:rsidRDefault="004B694D" w:rsidP="004B694D">
            <w:pPr>
              <w:jc w:val="both"/>
              <w:rPr>
                <w:color w:val="000000" w:themeColor="text1"/>
              </w:rPr>
            </w:pPr>
            <w:r w:rsidRPr="004B694D">
              <w:t xml:space="preserve">“Realizar mediciones isocinéticas de material particulado en forma anual (en vez de semestral), e incorporar los gases y metales NOx, SO2, Plomo, Níquel, Vanadio, Cadmio y Zinc.” </w:t>
            </w:r>
            <w:r w:rsidRPr="004B694D">
              <w:tab/>
            </w:r>
            <w:r w:rsidRPr="004B694D">
              <w:rPr>
                <w:b/>
              </w:rPr>
              <w:tab/>
            </w:r>
            <w:r w:rsidRPr="004B694D">
              <w:rPr>
                <w:b/>
              </w:rPr>
              <w:tab/>
            </w:r>
            <w:r w:rsidRPr="004B694D">
              <w:rPr>
                <w:b/>
              </w:rPr>
              <w:tab/>
            </w:r>
            <w:r w:rsidRPr="004B694D">
              <w:rPr>
                <w:b/>
              </w:rPr>
              <w:tab/>
            </w:r>
            <w:r w:rsidRPr="00305772">
              <w:rPr>
                <w:color w:val="000000" w:themeColor="text1"/>
              </w:rPr>
              <w:tab/>
            </w:r>
            <w:r w:rsidRPr="00305772">
              <w:rPr>
                <w:color w:val="000000" w:themeColor="text1"/>
              </w:rPr>
              <w:tab/>
            </w:r>
            <w:r w:rsidRPr="00305772">
              <w:rPr>
                <w:color w:val="000000" w:themeColor="text1"/>
              </w:rPr>
              <w:tab/>
            </w:r>
            <w:r w:rsidRPr="00305772">
              <w:rPr>
                <w:color w:val="000000" w:themeColor="text1"/>
              </w:rPr>
              <w:tab/>
            </w:r>
            <w:r w:rsidRPr="00305772">
              <w:rPr>
                <w:color w:val="000000" w:themeColor="text1"/>
              </w:rPr>
              <w:tab/>
            </w:r>
          </w:p>
        </w:tc>
      </w:tr>
      <w:tr w:rsidR="004B694D" w:rsidRPr="008D7BE2" w14:paraId="7EFBE98A" w14:textId="77777777" w:rsidTr="00E95C2B">
        <w:trPr>
          <w:trHeight w:val="455"/>
          <w:tblHeader/>
        </w:trPr>
        <w:tc>
          <w:tcPr>
            <w:tcW w:w="5000" w:type="pct"/>
            <w:gridSpan w:val="6"/>
            <w:shd w:val="clear" w:color="auto" w:fill="D9D9D9" w:themeFill="background1" w:themeFillShade="D9"/>
            <w:vAlign w:val="center"/>
          </w:tcPr>
          <w:p w14:paraId="76DC5D80" w14:textId="77777777" w:rsidR="004B694D" w:rsidRPr="00721EA6" w:rsidRDefault="004B694D" w:rsidP="00E95C2B">
            <w:pPr>
              <w:rPr>
                <w:b/>
                <w:lang w:val="es-CL"/>
              </w:rPr>
            </w:pPr>
            <w:r>
              <w:rPr>
                <w:b/>
                <w:lang w:val="es-CL"/>
              </w:rPr>
              <w:t xml:space="preserve">Descripción de los efectos producidos por la infracción: </w:t>
            </w:r>
            <w:r w:rsidRPr="004B694D">
              <w:rPr>
                <w:lang w:val="es-CL"/>
              </w:rPr>
              <w:t>A la fecha no se han constatado efectos negativos derivados de la infracción.</w:t>
            </w:r>
            <w:r w:rsidRPr="004B694D">
              <w:rPr>
                <w:lang w:val="es-CL"/>
              </w:rPr>
              <w:tab/>
            </w:r>
            <w:r w:rsidRPr="004B694D">
              <w:rPr>
                <w:lang w:val="es-CL"/>
              </w:rPr>
              <w:tab/>
            </w:r>
            <w:r w:rsidRPr="004B694D">
              <w:rPr>
                <w:b/>
                <w:lang w:val="es-CL"/>
              </w:rPr>
              <w:tab/>
            </w:r>
            <w:r w:rsidRPr="004B694D">
              <w:rPr>
                <w:b/>
                <w:lang w:val="es-CL"/>
              </w:rPr>
              <w:tab/>
            </w:r>
            <w:r w:rsidRPr="004B694D">
              <w:rPr>
                <w:b/>
                <w:lang w:val="es-CL"/>
              </w:rPr>
              <w:tab/>
            </w:r>
          </w:p>
        </w:tc>
      </w:tr>
      <w:tr w:rsidR="004B694D" w:rsidRPr="008D7BE2" w14:paraId="0EA78412" w14:textId="77777777" w:rsidTr="00E95C2B">
        <w:trPr>
          <w:tblHeader/>
        </w:trPr>
        <w:tc>
          <w:tcPr>
            <w:tcW w:w="192" w:type="pct"/>
            <w:shd w:val="clear" w:color="auto" w:fill="D9D9D9" w:themeFill="background1" w:themeFillShade="D9"/>
          </w:tcPr>
          <w:p w14:paraId="213B3EA8" w14:textId="77777777" w:rsidR="004B694D" w:rsidRPr="008D7BE2" w:rsidRDefault="004B694D" w:rsidP="00E95C2B">
            <w:pPr>
              <w:jc w:val="center"/>
              <w:rPr>
                <w:b/>
              </w:rPr>
            </w:pPr>
            <w:r>
              <w:rPr>
                <w:b/>
              </w:rPr>
              <w:t xml:space="preserve">N° </w:t>
            </w:r>
          </w:p>
        </w:tc>
        <w:tc>
          <w:tcPr>
            <w:tcW w:w="1060" w:type="pct"/>
            <w:shd w:val="clear" w:color="auto" w:fill="D9D9D9" w:themeFill="background1" w:themeFillShade="D9"/>
            <w:vAlign w:val="center"/>
          </w:tcPr>
          <w:p w14:paraId="78DF7FAE" w14:textId="77777777" w:rsidR="004B694D" w:rsidRPr="008D7BE2" w:rsidRDefault="004B694D" w:rsidP="00E95C2B">
            <w:pPr>
              <w:jc w:val="center"/>
              <w:rPr>
                <w:b/>
              </w:rPr>
            </w:pPr>
            <w:r w:rsidRPr="008D7BE2">
              <w:rPr>
                <w:b/>
              </w:rPr>
              <w:t>Acción</w:t>
            </w:r>
          </w:p>
        </w:tc>
        <w:tc>
          <w:tcPr>
            <w:tcW w:w="576" w:type="pct"/>
            <w:shd w:val="clear" w:color="auto" w:fill="D9D9D9" w:themeFill="background1" w:themeFillShade="D9"/>
            <w:vAlign w:val="center"/>
          </w:tcPr>
          <w:p w14:paraId="31322F72" w14:textId="77777777" w:rsidR="004B694D" w:rsidRPr="00EA1096" w:rsidRDefault="004B694D" w:rsidP="00E95C2B">
            <w:pPr>
              <w:jc w:val="center"/>
              <w:rPr>
                <w:b/>
              </w:rPr>
            </w:pPr>
            <w:r w:rsidRPr="00843BF5">
              <w:rPr>
                <w:b/>
              </w:rPr>
              <w:t>Plazo de ejecución</w:t>
            </w:r>
          </w:p>
        </w:tc>
        <w:tc>
          <w:tcPr>
            <w:tcW w:w="574" w:type="pct"/>
            <w:shd w:val="clear" w:color="auto" w:fill="D9D9D9" w:themeFill="background1" w:themeFillShade="D9"/>
            <w:vAlign w:val="center"/>
          </w:tcPr>
          <w:p w14:paraId="6D52FE5B" w14:textId="77777777" w:rsidR="004B694D" w:rsidRPr="008D7BE2" w:rsidRDefault="004B694D" w:rsidP="00E95C2B">
            <w:pPr>
              <w:jc w:val="center"/>
              <w:rPr>
                <w:b/>
              </w:rPr>
            </w:pPr>
            <w:r>
              <w:rPr>
                <w:b/>
              </w:rPr>
              <w:t>Indicador de cumplimiento</w:t>
            </w:r>
          </w:p>
        </w:tc>
        <w:tc>
          <w:tcPr>
            <w:tcW w:w="1359" w:type="pct"/>
            <w:shd w:val="clear" w:color="auto" w:fill="D9D9D9" w:themeFill="background1" w:themeFillShade="D9"/>
            <w:vAlign w:val="center"/>
          </w:tcPr>
          <w:p w14:paraId="23F4D003" w14:textId="77777777" w:rsidR="004B694D" w:rsidRPr="008D7BE2" w:rsidRDefault="004B694D" w:rsidP="00E95C2B">
            <w:pPr>
              <w:jc w:val="center"/>
              <w:rPr>
                <w:b/>
              </w:rPr>
            </w:pPr>
            <w:r w:rsidRPr="008D7BE2">
              <w:rPr>
                <w:b/>
              </w:rPr>
              <w:t>Medios de verificación</w:t>
            </w:r>
          </w:p>
        </w:tc>
        <w:tc>
          <w:tcPr>
            <w:tcW w:w="1239" w:type="pct"/>
            <w:shd w:val="clear" w:color="auto" w:fill="D9D9D9" w:themeFill="background1" w:themeFillShade="D9"/>
            <w:vAlign w:val="center"/>
          </w:tcPr>
          <w:p w14:paraId="01DCCCC0" w14:textId="77777777" w:rsidR="004B694D" w:rsidRPr="008D7BE2" w:rsidRDefault="004B694D" w:rsidP="00E95C2B">
            <w:pPr>
              <w:jc w:val="center"/>
              <w:rPr>
                <w:b/>
              </w:rPr>
            </w:pPr>
            <w:r w:rsidRPr="008D7BE2">
              <w:rPr>
                <w:b/>
              </w:rPr>
              <w:t>Resultados de la Fiscalización</w:t>
            </w:r>
          </w:p>
        </w:tc>
      </w:tr>
      <w:tr w:rsidR="004B694D" w:rsidRPr="008D7BE2" w14:paraId="28C5C880" w14:textId="77777777" w:rsidTr="00E95C2B">
        <w:trPr>
          <w:trHeight w:val="556"/>
        </w:trPr>
        <w:tc>
          <w:tcPr>
            <w:tcW w:w="192" w:type="pct"/>
          </w:tcPr>
          <w:p w14:paraId="4B82615C" w14:textId="77777777" w:rsidR="004B694D" w:rsidRPr="008D7BE2" w:rsidRDefault="00530F29" w:rsidP="00E95C2B">
            <w:pPr>
              <w:jc w:val="center"/>
            </w:pPr>
            <w:r>
              <w:t>4.1</w:t>
            </w:r>
          </w:p>
        </w:tc>
        <w:tc>
          <w:tcPr>
            <w:tcW w:w="1060" w:type="pct"/>
          </w:tcPr>
          <w:p w14:paraId="63DDE774" w14:textId="77777777" w:rsidR="004B694D" w:rsidRPr="008D7BE2" w:rsidRDefault="00530F29" w:rsidP="00E95C2B">
            <w:pPr>
              <w:jc w:val="center"/>
            </w:pPr>
            <w:r w:rsidRPr="00530F29">
              <w:t>Cambio completo de mangas del filtro de mangas del molino de cemento 2, para mejorar capacidad filtrante de la unidad, con el objeto de asegurar la garantía del fabricante de 20 mg/m</w:t>
            </w:r>
            <w:r w:rsidRPr="00774D8D">
              <w:rPr>
                <w:vertAlign w:val="superscript"/>
              </w:rPr>
              <w:t>3</w:t>
            </w:r>
            <w:r w:rsidRPr="00530F29">
              <w:t>N.</w:t>
            </w:r>
          </w:p>
        </w:tc>
        <w:tc>
          <w:tcPr>
            <w:tcW w:w="576" w:type="pct"/>
          </w:tcPr>
          <w:p w14:paraId="53052F98" w14:textId="77777777" w:rsidR="00530F29" w:rsidRDefault="00530F29" w:rsidP="00530F29">
            <w:pPr>
              <w:jc w:val="center"/>
            </w:pPr>
            <w:r>
              <w:t>Acción iniciada el 02-11-2016 y terminada el 22-12-2016.</w:t>
            </w:r>
          </w:p>
          <w:p w14:paraId="08FFCDFD" w14:textId="77777777" w:rsidR="00530F29" w:rsidRDefault="00530F29" w:rsidP="00530F29">
            <w:pPr>
              <w:jc w:val="center"/>
            </w:pPr>
          </w:p>
          <w:p w14:paraId="588E0860" w14:textId="77777777" w:rsidR="00530F29" w:rsidRDefault="00530F29" w:rsidP="00530F29">
            <w:pPr>
              <w:jc w:val="center"/>
            </w:pPr>
          </w:p>
          <w:p w14:paraId="5BE41DD2" w14:textId="77777777" w:rsidR="004B694D" w:rsidRPr="008D7BE2" w:rsidRDefault="004B694D" w:rsidP="00E95C2B">
            <w:pPr>
              <w:jc w:val="center"/>
            </w:pPr>
          </w:p>
        </w:tc>
        <w:tc>
          <w:tcPr>
            <w:tcW w:w="574" w:type="pct"/>
          </w:tcPr>
          <w:p w14:paraId="5958DE0D" w14:textId="77777777" w:rsidR="00530F29" w:rsidRDefault="00530F29" w:rsidP="00530F29">
            <w:pPr>
              <w:jc w:val="center"/>
            </w:pPr>
            <w:r>
              <w:t>Cambio completo de mangas del filtro de mangas del molino de cemento 2, asegurando una emisión de 20 mg/m</w:t>
            </w:r>
            <w:r w:rsidRPr="00A23CDE">
              <w:rPr>
                <w:vertAlign w:val="superscript"/>
              </w:rPr>
              <w:t>3</w:t>
            </w:r>
            <w:r>
              <w:t>N.</w:t>
            </w:r>
            <w:r>
              <w:tab/>
            </w:r>
          </w:p>
          <w:p w14:paraId="414B6D9E" w14:textId="77777777" w:rsidR="00530F29" w:rsidRDefault="00530F29" w:rsidP="00530F29">
            <w:pPr>
              <w:jc w:val="center"/>
            </w:pPr>
            <w:r>
              <w:tab/>
            </w:r>
          </w:p>
          <w:p w14:paraId="05B91886" w14:textId="77777777" w:rsidR="00530F29" w:rsidRDefault="00530F29" w:rsidP="00530F29">
            <w:pPr>
              <w:jc w:val="center"/>
            </w:pPr>
            <w:r>
              <w:tab/>
            </w:r>
          </w:p>
          <w:p w14:paraId="28EE8327" w14:textId="77777777" w:rsidR="004B694D" w:rsidRPr="008D7BE2" w:rsidRDefault="00530F29" w:rsidP="00530F29">
            <w:pPr>
              <w:jc w:val="center"/>
            </w:pPr>
            <w:r>
              <w:tab/>
            </w:r>
          </w:p>
        </w:tc>
        <w:tc>
          <w:tcPr>
            <w:tcW w:w="1359" w:type="pct"/>
          </w:tcPr>
          <w:p w14:paraId="612A4B07" w14:textId="77777777" w:rsidR="00530F29" w:rsidRDefault="00530F29" w:rsidP="00530F29">
            <w:pPr>
              <w:jc w:val="center"/>
            </w:pPr>
            <w:r>
              <w:t xml:space="preserve">Reporte inicial: "Resumen trabajo realizado, a entregar a la SMA 10 días hábiles después </w:t>
            </w:r>
            <w:r w:rsidR="004B182F">
              <w:t>de la</w:t>
            </w:r>
            <w:r>
              <w:t xml:space="preserve"> notificación de aprobación del PDC mediante carta dirigida a la SMA presentada formalmente en la oficina de partes de la SMA, en su sede central.</w:t>
            </w:r>
          </w:p>
          <w:p w14:paraId="2E8D3FE8" w14:textId="77777777" w:rsidR="00530F29" w:rsidRDefault="00530F29" w:rsidP="00530F29">
            <w:pPr>
              <w:jc w:val="center"/>
            </w:pPr>
            <w:r>
              <w:t>Informe incluirá copias de órdenes de compra y/o facturas de mangas adquiridas y del trabajo de instalación realizado."</w:t>
            </w:r>
          </w:p>
          <w:p w14:paraId="7BD9847D" w14:textId="77777777" w:rsidR="004B694D" w:rsidRPr="008D7BE2" w:rsidRDefault="004B694D" w:rsidP="00530F29"/>
        </w:tc>
        <w:tc>
          <w:tcPr>
            <w:tcW w:w="1239" w:type="pct"/>
          </w:tcPr>
          <w:p w14:paraId="62BCAE1D"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w:t>
            </w:r>
          </w:p>
          <w:p w14:paraId="7B706E5D" w14:textId="77777777" w:rsidR="00BD552D" w:rsidRPr="00C65C52" w:rsidRDefault="00BD552D"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1459450261"/>
                <w14:checkbox>
                  <w14:checked w14:val="1"/>
                  <w14:checkedState w14:val="2612" w14:font="MS Gothic"/>
                  <w14:uncheckedState w14:val="2610" w14:font="MS Gothic"/>
                </w14:checkbox>
              </w:sdtPr>
              <w:sdtContent>
                <w:r w:rsidR="00EB0661">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024704849"/>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796269"/>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2346F234"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73C677A6" w14:textId="77777777" w:rsidR="00BD552D" w:rsidRPr="00C65C52" w:rsidRDefault="00BD552D" w:rsidP="00BD552D">
            <w:pPr>
              <w:spacing w:after="160" w:line="259" w:lineRule="auto"/>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2088600491"/>
                <w14:checkbox>
                  <w14:checked w14:val="1"/>
                  <w14:checkedState w14:val="2612" w14:font="MS Gothic"/>
                  <w14:uncheckedState w14:val="2610" w14:font="MS Gothic"/>
                </w14:checkbox>
              </w:sdtPr>
              <w:sdtContent>
                <w:r w:rsidR="00EB0661">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732513380"/>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1FE91571" w14:textId="77777777" w:rsidR="0049578B" w:rsidRDefault="00887F67" w:rsidP="0049578B">
            <w:pPr>
              <w:jc w:val="both"/>
            </w:pPr>
            <w:r>
              <w:t xml:space="preserve">En </w:t>
            </w:r>
            <w:r w:rsidR="00157C45">
              <w:t>R</w:t>
            </w:r>
            <w:r>
              <w:t xml:space="preserve">eporte </w:t>
            </w:r>
            <w:r w:rsidR="00157C45">
              <w:t>I</w:t>
            </w:r>
            <w:r>
              <w:t xml:space="preserve">nicial se adjuntó un </w:t>
            </w:r>
            <w:r w:rsidR="00A31BAC">
              <w:t>informe</w:t>
            </w:r>
            <w:r>
              <w:t xml:space="preserve"> general de las acciones asociadas al cambio de mangas del filtro del molino de cemento 2</w:t>
            </w:r>
            <w:r w:rsidR="00A31BAC">
              <w:t>,</w:t>
            </w:r>
            <w:r>
              <w:t xml:space="preserve"> con las ordenes de compras respectivas</w:t>
            </w:r>
            <w:r w:rsidR="00EB0661">
              <w:t xml:space="preserve"> de </w:t>
            </w:r>
            <w:r w:rsidR="00A31BAC">
              <w:t>mangas e insumos</w:t>
            </w:r>
            <w:r w:rsidR="00EB0661">
              <w:t xml:space="preserve"> y trabajos asociados</w:t>
            </w:r>
            <w:r>
              <w:t>, incluye</w:t>
            </w:r>
            <w:r w:rsidR="00EB0661">
              <w:t>ndo</w:t>
            </w:r>
            <w:r>
              <w:t xml:space="preserve"> también la cotización de </w:t>
            </w:r>
            <w:r w:rsidR="00A31BAC">
              <w:t xml:space="preserve">una </w:t>
            </w:r>
            <w:r>
              <w:t>medición oficial</w:t>
            </w:r>
            <w:r w:rsidR="00A31BAC">
              <w:t xml:space="preserve"> para MP</w:t>
            </w:r>
            <w:r>
              <w:t xml:space="preserve">. </w:t>
            </w:r>
            <w:r w:rsidR="0049578B">
              <w:t>Se adjunta</w:t>
            </w:r>
            <w:r w:rsidR="00A31BAC">
              <w:t xml:space="preserve"> </w:t>
            </w:r>
            <w:r w:rsidR="0049578B">
              <w:t>medición efectuada por la empresa Airón con fecha 27</w:t>
            </w:r>
            <w:r w:rsidR="00EB0661">
              <w:t>-12-</w:t>
            </w:r>
            <w:r>
              <w:t>2016 en el molino de cemento</w:t>
            </w:r>
            <w:r w:rsidR="00EB0661">
              <w:t xml:space="preserve"> 2</w:t>
            </w:r>
            <w:r>
              <w:t xml:space="preserve">, </w:t>
            </w:r>
            <w:r w:rsidR="00EB0661">
              <w:t xml:space="preserve">que arroja </w:t>
            </w:r>
            <w:r>
              <w:t>valores de emisión</w:t>
            </w:r>
            <w:r w:rsidR="00EB0661">
              <w:t xml:space="preserve"> de MP por de</w:t>
            </w:r>
            <w:r>
              <w:t xml:space="preserve">bajo </w:t>
            </w:r>
            <w:r w:rsidR="00EB0661">
              <w:t xml:space="preserve">de </w:t>
            </w:r>
            <w:r>
              <w:t>los 20 mg/m</w:t>
            </w:r>
            <w:r w:rsidRPr="00A23CDE">
              <w:rPr>
                <w:vertAlign w:val="superscript"/>
              </w:rPr>
              <w:t>3</w:t>
            </w:r>
            <w:r>
              <w:t xml:space="preserve">N y </w:t>
            </w:r>
            <w:r w:rsidR="00A31BAC">
              <w:t xml:space="preserve">concentración horaria bajo </w:t>
            </w:r>
            <w:r w:rsidR="00EB0661">
              <w:t xml:space="preserve">los </w:t>
            </w:r>
            <w:r w:rsidRPr="00BD552D">
              <w:t>1,17 kg/hr</w:t>
            </w:r>
            <w:r>
              <w:t xml:space="preserve">. </w:t>
            </w:r>
          </w:p>
          <w:p w14:paraId="4BE84686" w14:textId="77777777" w:rsidR="00CC7B1C" w:rsidRDefault="00CC7B1C" w:rsidP="0049578B">
            <w:pPr>
              <w:jc w:val="both"/>
            </w:pPr>
          </w:p>
          <w:p w14:paraId="28E65E8B" w14:textId="77777777" w:rsidR="00CC7B1C" w:rsidRPr="008D7BE2" w:rsidRDefault="00CC7B1C" w:rsidP="0049578B">
            <w:pPr>
              <w:jc w:val="both"/>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sidRPr="00740CEE">
              <w:rPr>
                <w:rFonts w:asciiTheme="minorHAnsi" w:eastAsiaTheme="minorHAnsi" w:hAnsiTheme="minorHAnsi" w:cstheme="minorBidi"/>
                <w:szCs w:val="22"/>
                <w:lang w:val="es-CL" w:eastAsia="en-US"/>
              </w:rPr>
              <w:t>Analizados</w:t>
            </w:r>
            <w:r>
              <w:rPr>
                <w:rFonts w:asciiTheme="minorHAnsi" w:eastAsiaTheme="minorHAnsi" w:hAnsiTheme="minorHAnsi" w:cstheme="minorBidi"/>
                <w:b/>
                <w:szCs w:val="22"/>
                <w:lang w:val="es-CL" w:eastAsia="en-US"/>
              </w:rPr>
              <w:t xml:space="preserve"> </w:t>
            </w:r>
            <w:r w:rsidR="00A31BAC" w:rsidRPr="00A31BAC">
              <w:rPr>
                <w:rFonts w:asciiTheme="minorHAnsi" w:eastAsiaTheme="minorHAnsi" w:hAnsiTheme="minorHAnsi" w:cstheme="minorBidi"/>
                <w:szCs w:val="22"/>
                <w:lang w:val="es-CL" w:eastAsia="en-US"/>
              </w:rPr>
              <w:t>los antecedentes</w:t>
            </w:r>
            <w:r w:rsidR="00A31BAC">
              <w:rPr>
                <w:rFonts w:asciiTheme="minorHAnsi" w:eastAsiaTheme="minorHAnsi" w:hAnsiTheme="minorHAnsi" w:cstheme="minorBidi"/>
                <w:szCs w:val="22"/>
                <w:lang w:val="es-CL" w:eastAsia="en-US"/>
              </w:rPr>
              <w:t xml:space="preserve"> remitidos por el titular en sus reportes</w:t>
            </w:r>
            <w:r w:rsidR="00A31BAC" w:rsidRPr="00A31BAC">
              <w:rPr>
                <w:rFonts w:asciiTheme="minorHAnsi" w:eastAsiaTheme="minorHAnsi" w:hAnsiTheme="minorHAnsi" w:cstheme="minorBidi"/>
                <w:szCs w:val="22"/>
                <w:lang w:val="es-CL" w:eastAsia="en-US"/>
              </w:rPr>
              <w:t>,</w:t>
            </w:r>
            <w:r w:rsidR="00A31BAC">
              <w:rPr>
                <w:rFonts w:asciiTheme="minorHAnsi" w:eastAsiaTheme="minorHAnsi" w:hAnsiTheme="minorHAnsi" w:cstheme="minorBidi"/>
                <w:b/>
                <w:szCs w:val="22"/>
                <w:lang w:val="es-CL" w:eastAsia="en-US"/>
              </w:rPr>
              <w:t xml:space="preserve"> </w:t>
            </w:r>
            <w:r>
              <w:rPr>
                <w:rFonts w:asciiTheme="minorHAnsi" w:eastAsiaTheme="minorHAnsi" w:hAnsiTheme="minorHAnsi" w:cstheme="minorBidi"/>
                <w:szCs w:val="22"/>
                <w:lang w:val="es-CL" w:eastAsia="en-US"/>
              </w:rPr>
              <w:t xml:space="preserve">se establece que el titular ha dado cumplimiento con la acción </w:t>
            </w:r>
            <w:r w:rsidR="00A31BAC">
              <w:t>de c</w:t>
            </w:r>
            <w:r w:rsidR="00A31BAC" w:rsidRPr="00530F29">
              <w:t>ambio completo de mangas del filtro de mangas del molino de cemento</w:t>
            </w:r>
            <w:r w:rsidR="00A31BAC">
              <w:t xml:space="preserve"> y los respectivos comprobantes</w:t>
            </w:r>
            <w:r w:rsidR="00A31BAC" w:rsidRPr="00530F29">
              <w:t>.</w:t>
            </w:r>
          </w:p>
        </w:tc>
      </w:tr>
      <w:tr w:rsidR="004B694D" w:rsidRPr="008D7BE2" w14:paraId="454047C7" w14:textId="77777777" w:rsidTr="00E95C2B">
        <w:trPr>
          <w:trHeight w:val="556"/>
        </w:trPr>
        <w:tc>
          <w:tcPr>
            <w:tcW w:w="192" w:type="pct"/>
          </w:tcPr>
          <w:p w14:paraId="46A98D59" w14:textId="77777777" w:rsidR="004B694D" w:rsidRPr="008D7BE2" w:rsidRDefault="00BD552D" w:rsidP="00E95C2B">
            <w:r>
              <w:lastRenderedPageBreak/>
              <w:t>4.2</w:t>
            </w:r>
          </w:p>
        </w:tc>
        <w:tc>
          <w:tcPr>
            <w:tcW w:w="1060" w:type="pct"/>
          </w:tcPr>
          <w:p w14:paraId="71A067AB" w14:textId="77777777" w:rsidR="004B694D" w:rsidRPr="008D7BE2" w:rsidRDefault="00BD552D" w:rsidP="00E95C2B">
            <w:pPr>
              <w:jc w:val="center"/>
            </w:pPr>
            <w:r w:rsidRPr="00BD552D">
              <w:t>Optimizar programa de mantenimiento del filtro de mangas del molino 2 de cemento para asegurar cumplimiento de emisión de MP de máximo 1,17 kg/hr.</w:t>
            </w:r>
          </w:p>
        </w:tc>
        <w:tc>
          <w:tcPr>
            <w:tcW w:w="576" w:type="pct"/>
          </w:tcPr>
          <w:p w14:paraId="31B6113E" w14:textId="77777777" w:rsidR="00BD552D" w:rsidRDefault="00BD552D" w:rsidP="00BD552D">
            <w:pPr>
              <w:jc w:val="center"/>
            </w:pPr>
            <w:r>
              <w:t xml:space="preserve">Inspecciones en </w:t>
            </w:r>
            <w:r w:rsidR="00AD52BD">
              <w:t>marzo</w:t>
            </w:r>
            <w:r>
              <w:t xml:space="preserve"> y </w:t>
            </w:r>
            <w:r w:rsidR="00AD52BD">
              <w:t>septiembre</w:t>
            </w:r>
            <w:r>
              <w:t xml:space="preserve"> de 2017</w:t>
            </w:r>
          </w:p>
          <w:p w14:paraId="30C056C2" w14:textId="77777777" w:rsidR="00BD552D" w:rsidRDefault="00BD552D" w:rsidP="00BD552D"/>
          <w:p w14:paraId="5DCD2525" w14:textId="77777777" w:rsidR="00BD552D" w:rsidRDefault="00BD552D" w:rsidP="00BD552D"/>
          <w:p w14:paraId="2216E006" w14:textId="77777777" w:rsidR="004B694D" w:rsidRPr="008D7BE2" w:rsidRDefault="004B694D" w:rsidP="00E95C2B"/>
        </w:tc>
        <w:tc>
          <w:tcPr>
            <w:tcW w:w="574" w:type="pct"/>
          </w:tcPr>
          <w:p w14:paraId="629D0904" w14:textId="77777777" w:rsidR="00BD552D" w:rsidRDefault="00BD552D" w:rsidP="00BD552D">
            <w:pPr>
              <w:jc w:val="center"/>
            </w:pPr>
            <w:r>
              <w:t>Programa de mantención optimizado y ejecutado conforme.</w:t>
            </w:r>
          </w:p>
          <w:p w14:paraId="3D6FB931" w14:textId="77777777" w:rsidR="00BD552D" w:rsidRDefault="00BD552D" w:rsidP="00BD552D">
            <w:r>
              <w:tab/>
            </w:r>
          </w:p>
          <w:p w14:paraId="0220655F" w14:textId="77777777" w:rsidR="00BD552D" w:rsidRDefault="00BD552D" w:rsidP="00BD552D">
            <w:r>
              <w:tab/>
            </w:r>
          </w:p>
          <w:p w14:paraId="2FDD9573" w14:textId="77777777" w:rsidR="004B694D" w:rsidRPr="008D7BE2" w:rsidRDefault="00BD552D" w:rsidP="00BD552D">
            <w:r>
              <w:tab/>
            </w:r>
          </w:p>
        </w:tc>
        <w:tc>
          <w:tcPr>
            <w:tcW w:w="1359" w:type="pct"/>
          </w:tcPr>
          <w:p w14:paraId="62BB2F80" w14:textId="77777777" w:rsidR="00BD552D" w:rsidRDefault="00BD552D" w:rsidP="00BD552D">
            <w:pPr>
              <w:jc w:val="both"/>
            </w:pPr>
            <w:r>
              <w:t xml:space="preserve">Reporte de avance: Informes </w:t>
            </w:r>
            <w:r w:rsidR="00AD52BD">
              <w:t>de avances</w:t>
            </w:r>
            <w:r>
              <w:t xml:space="preserve"> del programa, que se entregará 5 días hábiles después de cumplido cada bimestre, mediante carta dirigida a la SMA presentada formalmente en la oficina de partes de la SMA, en su sede central. </w:t>
            </w:r>
          </w:p>
          <w:p w14:paraId="421A205C" w14:textId="77777777" w:rsidR="004B694D" w:rsidRPr="008D7BE2" w:rsidRDefault="00BD552D" w:rsidP="00BD552D">
            <w:pPr>
              <w:jc w:val="both"/>
            </w:pPr>
            <w:r>
              <w:t>El primer informe de avance incluirá texto del programa de mantenimiento optimizado.</w:t>
            </w:r>
          </w:p>
        </w:tc>
        <w:tc>
          <w:tcPr>
            <w:tcW w:w="1239" w:type="pct"/>
          </w:tcPr>
          <w:p w14:paraId="7F58419C"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w:t>
            </w:r>
          </w:p>
          <w:p w14:paraId="77D9F5DB" w14:textId="77777777" w:rsidR="00BD552D" w:rsidRPr="00C65C52" w:rsidRDefault="00BD552D"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792602857"/>
                <w14:checkbox>
                  <w14:checked w14:val="1"/>
                  <w14:checkedState w14:val="2612" w14:font="MS Gothic"/>
                  <w14:uncheckedState w14:val="2610" w14:font="MS Gothic"/>
                </w14:checkbox>
              </w:sdtPr>
              <w:sdtContent>
                <w:r w:rsidR="003D3E54">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298839162"/>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1404181208"/>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7FB9B9E2"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131CFF87" w14:textId="77777777" w:rsidR="00BD552D" w:rsidRPr="00C65C52" w:rsidRDefault="00BD552D" w:rsidP="00BD552D">
            <w:pPr>
              <w:spacing w:after="160" w:line="259" w:lineRule="auto"/>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345831724"/>
                <w14:checkbox>
                  <w14:checked w14:val="1"/>
                  <w14:checkedState w14:val="2612" w14:font="MS Gothic"/>
                  <w14:uncheckedState w14:val="2610" w14:font="MS Gothic"/>
                </w14:checkbox>
              </w:sdtPr>
              <w:sdtContent>
                <w:r w:rsidR="00FD3A60">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1853230575"/>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5A838B39" w14:textId="77777777" w:rsidR="004B694D" w:rsidRDefault="00FD3A60" w:rsidP="003D3E54">
            <w:pPr>
              <w:jc w:val="both"/>
            </w:pPr>
            <w:r>
              <w:t>En Reporte 1 se remitió un detalle de</w:t>
            </w:r>
            <w:r w:rsidR="003D3E54">
              <w:t>l programa optimizado de mantenimiento del filtro de mangas para el año 2017, consistente en:</w:t>
            </w:r>
          </w:p>
          <w:p w14:paraId="0380F7DB" w14:textId="77777777" w:rsidR="003D3E54" w:rsidRDefault="003D3E54" w:rsidP="003D3E54">
            <w:pPr>
              <w:jc w:val="both"/>
              <w:rPr>
                <w:lang w:val="es-CL"/>
              </w:rPr>
            </w:pPr>
            <w:r>
              <w:rPr>
                <w:lang w:val="es-CL"/>
              </w:rPr>
              <w:lastRenderedPageBreak/>
              <w:t>1.</w:t>
            </w:r>
            <w:r w:rsidRPr="003D3E54">
              <w:rPr>
                <w:lang w:val="es-CL"/>
              </w:rPr>
              <w:t>Verificar la correcta indicación diferencial de presión entre la cámara limpia y sucia. Debe estar entre 8 y 15 mbar</w:t>
            </w:r>
            <w:r>
              <w:rPr>
                <w:lang w:val="es-CL"/>
              </w:rPr>
              <w:t xml:space="preserve"> con una frecuencia semestral (terminado a la fecha del reporte y </w:t>
            </w:r>
            <w:r w:rsidR="00F73279">
              <w:rPr>
                <w:lang w:val="es-CL"/>
              </w:rPr>
              <w:t>re</w:t>
            </w:r>
            <w:r>
              <w:rPr>
                <w:lang w:val="es-CL"/>
              </w:rPr>
              <w:t>programado además para septiembre de 2017).</w:t>
            </w:r>
          </w:p>
          <w:p w14:paraId="05B1407D" w14:textId="77777777" w:rsidR="003D3E54" w:rsidRDefault="003D3E54" w:rsidP="003D3E54">
            <w:pPr>
              <w:jc w:val="both"/>
            </w:pPr>
            <w:r>
              <w:t xml:space="preserve">2. </w:t>
            </w:r>
            <w:r w:rsidRPr="003D3E54">
              <w:t>Inspección de desgaste o corrosión. Límite: 20% de desgaste</w:t>
            </w:r>
            <w:r>
              <w:t xml:space="preserve"> con una frecuencia anual </w:t>
            </w:r>
            <w:r>
              <w:rPr>
                <w:lang w:val="es-CL"/>
              </w:rPr>
              <w:t>(terminado a la fecha del reporte).</w:t>
            </w:r>
          </w:p>
          <w:p w14:paraId="7C03AA29" w14:textId="77777777" w:rsidR="003D3E54" w:rsidRDefault="003D3E54" w:rsidP="003D3E54">
            <w:pPr>
              <w:jc w:val="both"/>
              <w:rPr>
                <w:lang w:val="es-CL"/>
              </w:rPr>
            </w:pPr>
            <w:r>
              <w:t>3.</w:t>
            </w:r>
            <w:r w:rsidRPr="003D3E54">
              <w:rPr>
                <w:rFonts w:ascii="Times New Roman" w:eastAsia="Times New Roman" w:hAnsi="Times New Roman"/>
                <w:sz w:val="18"/>
                <w:szCs w:val="16"/>
              </w:rPr>
              <w:t xml:space="preserve"> </w:t>
            </w:r>
            <w:r w:rsidRPr="003D3E54">
              <w:rPr>
                <w:lang w:val="es-CL"/>
              </w:rPr>
              <w:t>Detectar fugas en mangas</w:t>
            </w:r>
            <w:r>
              <w:rPr>
                <w:lang w:val="es-CL"/>
              </w:rPr>
              <w:t xml:space="preserve"> con una frecuencia semestral (terminado a la fecha del reporte y </w:t>
            </w:r>
            <w:r w:rsidR="00F73279">
              <w:rPr>
                <w:lang w:val="es-CL"/>
              </w:rPr>
              <w:t>re</w:t>
            </w:r>
            <w:r>
              <w:rPr>
                <w:lang w:val="es-CL"/>
              </w:rPr>
              <w:t>programado además para septiembre de 2017).</w:t>
            </w:r>
          </w:p>
          <w:p w14:paraId="33A3F449" w14:textId="77777777" w:rsidR="00F73279" w:rsidRDefault="00F73279" w:rsidP="003D3E54">
            <w:pPr>
              <w:jc w:val="both"/>
              <w:rPr>
                <w:lang w:val="es-CL"/>
              </w:rPr>
            </w:pPr>
            <w:r>
              <w:t xml:space="preserve">4. Revisión de apriete de pernos y soldaduras en cámara limpia </w:t>
            </w:r>
            <w:r>
              <w:rPr>
                <w:lang w:val="es-CL"/>
              </w:rPr>
              <w:t>con una frecuencia semestral (terminado a la fecha del reporte y programado además para septiembre de 2017).</w:t>
            </w:r>
          </w:p>
          <w:p w14:paraId="33DF6512" w14:textId="77777777" w:rsidR="00F73279" w:rsidRDefault="00F73279" w:rsidP="003D3E54">
            <w:pPr>
              <w:jc w:val="both"/>
            </w:pPr>
            <w:r>
              <w:t xml:space="preserve">5. Revisión sistema de limpieza de mangas </w:t>
            </w:r>
            <w:r>
              <w:rPr>
                <w:lang w:val="es-CL"/>
              </w:rPr>
              <w:t xml:space="preserve">con una frecuencia semestral </w:t>
            </w:r>
            <w:r>
              <w:rPr>
                <w:lang w:val="es-CL"/>
              </w:rPr>
              <w:lastRenderedPageBreak/>
              <w:t>(terminado a la fecha del reporte y programado además para septiembre de 2017).</w:t>
            </w:r>
            <w:r w:rsidR="009362AD">
              <w:rPr>
                <w:lang w:val="es-CL"/>
              </w:rPr>
              <w:t xml:space="preserve"> </w:t>
            </w:r>
            <w:r>
              <w:t>Al reporte se adjunta</w:t>
            </w:r>
            <w:r w:rsidR="00DE1DB7">
              <w:t xml:space="preserve"> la orden de trabajo asociada a estas 5 acciones (Orden N.° 50449115)</w:t>
            </w:r>
            <w:r w:rsidR="00633676">
              <w:t xml:space="preserve"> de fecha marzo de 2017, </w:t>
            </w:r>
            <w:r>
              <w:t xml:space="preserve">informes </w:t>
            </w:r>
            <w:r w:rsidR="00633676">
              <w:t xml:space="preserve">de trabajo </w:t>
            </w:r>
            <w:r w:rsidR="00C8256C">
              <w:t xml:space="preserve">y </w:t>
            </w:r>
            <w:r w:rsidR="00633676">
              <w:t>respaldo de costos con órdenes de compra</w:t>
            </w:r>
            <w:r w:rsidR="00DE1DB7">
              <w:t>.</w:t>
            </w:r>
          </w:p>
          <w:p w14:paraId="1C352122" w14:textId="77777777" w:rsidR="003D3E54" w:rsidRDefault="003D3E54" w:rsidP="003D3E54">
            <w:pPr>
              <w:jc w:val="both"/>
            </w:pPr>
          </w:p>
          <w:p w14:paraId="3D44D4AB" w14:textId="77777777" w:rsidR="00AD54FE" w:rsidRDefault="00AD54FE" w:rsidP="003D3E54">
            <w:pPr>
              <w:jc w:val="both"/>
            </w:pPr>
            <w:r>
              <w:t xml:space="preserve">En Reporte 4 se adjunta detalle de 4 de las 5 acciones pendientes de ejecutar en septiembre, con los respectivos respaldos de orden de trabajo (Orden N.° 50461406) de fecha septiembre de 2017, los informes de trabajo y </w:t>
            </w:r>
            <w:r w:rsidR="00881BAF">
              <w:t>órdenes</w:t>
            </w:r>
            <w:r>
              <w:t xml:space="preserve"> de compra.</w:t>
            </w:r>
          </w:p>
          <w:p w14:paraId="149F6A42" w14:textId="77777777" w:rsidR="00881BAF" w:rsidRDefault="00881BAF" w:rsidP="003D3E54">
            <w:pPr>
              <w:jc w:val="both"/>
            </w:pPr>
          </w:p>
          <w:p w14:paraId="42BC1A0D" w14:textId="77777777" w:rsidR="00881BAF" w:rsidRPr="008D7BE2" w:rsidRDefault="00881BAF" w:rsidP="00881BAF">
            <w:pPr>
              <w:tabs>
                <w:tab w:val="left" w:pos="1520"/>
              </w:tabs>
              <w:jc w:val="both"/>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Pr>
                <w:rFonts w:asciiTheme="minorHAnsi" w:eastAsiaTheme="minorHAnsi" w:hAnsiTheme="minorHAnsi" w:cstheme="minorBidi"/>
                <w:szCs w:val="22"/>
                <w:lang w:val="es-CL" w:eastAsia="en-US"/>
              </w:rPr>
              <w:t xml:space="preserve">De los antecedentes revisados, se establece que se ha dado cumplimiento a la acción de </w:t>
            </w:r>
            <w:r w:rsidR="00675C78">
              <w:rPr>
                <w:rFonts w:asciiTheme="minorHAnsi" w:eastAsiaTheme="minorHAnsi" w:hAnsiTheme="minorHAnsi" w:cstheme="minorBidi"/>
                <w:szCs w:val="22"/>
                <w:lang w:val="es-CL" w:eastAsia="en-US"/>
              </w:rPr>
              <w:t xml:space="preserve">realizar un </w:t>
            </w:r>
            <w:r w:rsidR="00675C78" w:rsidRPr="00BD552D">
              <w:t>programa de mantenimiento del filtro de mangas del molino 2</w:t>
            </w:r>
            <w:r w:rsidR="00675C78">
              <w:t xml:space="preserve">. Sin perjuicio </w:t>
            </w:r>
            <w:r w:rsidR="00675C78">
              <w:lastRenderedPageBreak/>
              <w:t>de lo anterior, no se establece claramente el programa de mantención aplicado al filtro de mangas</w:t>
            </w:r>
            <w:r w:rsidR="006B2218">
              <w:t>,</w:t>
            </w:r>
            <w:r w:rsidR="00675C78">
              <w:t xml:space="preserve"> anterior a la aplicación del PdC, a fin de establecer el criterio de </w:t>
            </w:r>
            <w:r w:rsidR="006B2218">
              <w:t xml:space="preserve">que este fuera efectivamente </w:t>
            </w:r>
            <w:r w:rsidR="00675C78">
              <w:t>optimizado.</w:t>
            </w:r>
          </w:p>
        </w:tc>
      </w:tr>
      <w:tr w:rsidR="004B694D" w:rsidRPr="008D7BE2" w14:paraId="3F98341E" w14:textId="77777777" w:rsidTr="00E95C2B">
        <w:trPr>
          <w:trHeight w:val="556"/>
        </w:trPr>
        <w:tc>
          <w:tcPr>
            <w:tcW w:w="192" w:type="pct"/>
          </w:tcPr>
          <w:p w14:paraId="4E0E7C14" w14:textId="77777777" w:rsidR="004B694D" w:rsidRDefault="00BD552D" w:rsidP="00E95C2B">
            <w:r>
              <w:lastRenderedPageBreak/>
              <w:t>4.3</w:t>
            </w:r>
          </w:p>
        </w:tc>
        <w:tc>
          <w:tcPr>
            <w:tcW w:w="1060" w:type="pct"/>
          </w:tcPr>
          <w:p w14:paraId="1CBADC7E" w14:textId="77777777" w:rsidR="004B694D" w:rsidRDefault="00BD552D" w:rsidP="00E95C2B">
            <w:pPr>
              <w:jc w:val="center"/>
            </w:pPr>
            <w:r w:rsidRPr="00BD552D">
              <w:t>Realizar medición semestral de MP en el molino de cemento 2 durante un año.</w:t>
            </w:r>
          </w:p>
        </w:tc>
        <w:tc>
          <w:tcPr>
            <w:tcW w:w="576" w:type="pct"/>
          </w:tcPr>
          <w:p w14:paraId="47A97D5A" w14:textId="77777777" w:rsidR="00BD552D" w:rsidRDefault="00BD552D" w:rsidP="00BD552D">
            <w:pPr>
              <w:jc w:val="center"/>
            </w:pPr>
            <w:r>
              <w:t>Doce meses</w:t>
            </w:r>
          </w:p>
          <w:p w14:paraId="4C3ACCA5" w14:textId="77777777" w:rsidR="00BD552D" w:rsidRDefault="00BD552D" w:rsidP="00BD552D">
            <w:pPr>
              <w:jc w:val="center"/>
            </w:pPr>
          </w:p>
          <w:p w14:paraId="06C9C5D0" w14:textId="77777777" w:rsidR="00BD552D" w:rsidRDefault="00BD552D" w:rsidP="00BD552D">
            <w:pPr>
              <w:jc w:val="center"/>
            </w:pPr>
          </w:p>
          <w:p w14:paraId="05B6774F" w14:textId="77777777" w:rsidR="004B694D" w:rsidRPr="008D7BE2" w:rsidRDefault="004B694D" w:rsidP="00E95C2B">
            <w:pPr>
              <w:jc w:val="center"/>
            </w:pPr>
          </w:p>
        </w:tc>
        <w:tc>
          <w:tcPr>
            <w:tcW w:w="574" w:type="pct"/>
          </w:tcPr>
          <w:p w14:paraId="440BD4C3" w14:textId="77777777" w:rsidR="00BD552D" w:rsidRDefault="00BD552D" w:rsidP="00BD552D">
            <w:pPr>
              <w:jc w:val="center"/>
            </w:pPr>
            <w:r>
              <w:t>Dos (2) mediciones anuales realizadas; una en cada semestre.</w:t>
            </w:r>
          </w:p>
          <w:p w14:paraId="14EE061F" w14:textId="77777777" w:rsidR="00BD552D" w:rsidRDefault="00BD552D" w:rsidP="00BD552D">
            <w:r>
              <w:tab/>
            </w:r>
          </w:p>
          <w:p w14:paraId="0A6D9F78" w14:textId="77777777" w:rsidR="00BD552D" w:rsidRDefault="00BD552D" w:rsidP="00BD552D">
            <w:r>
              <w:tab/>
            </w:r>
          </w:p>
          <w:p w14:paraId="2A8B67A8" w14:textId="77777777" w:rsidR="00BD552D" w:rsidRDefault="00BD552D" w:rsidP="00BD552D">
            <w:r>
              <w:tab/>
            </w:r>
          </w:p>
          <w:p w14:paraId="41146030" w14:textId="77777777" w:rsidR="004B694D" w:rsidRPr="008D7BE2" w:rsidRDefault="00BD552D" w:rsidP="00BD552D">
            <w:r>
              <w:tab/>
            </w:r>
          </w:p>
        </w:tc>
        <w:tc>
          <w:tcPr>
            <w:tcW w:w="1359" w:type="pct"/>
          </w:tcPr>
          <w:p w14:paraId="45BAE834" w14:textId="77777777" w:rsidR="00BD552D" w:rsidRDefault="00BD552D" w:rsidP="00BD552D">
            <w:pPr>
              <w:jc w:val="center"/>
            </w:pPr>
            <w:r>
              <w:t xml:space="preserve">Reporte de Avance: Informe de avance del programa </w:t>
            </w:r>
            <w:r w:rsidR="00E95C2B">
              <w:t>de monitoreo</w:t>
            </w:r>
            <w:r>
              <w:t xml:space="preserve">, que se entregará 5 días hábiles después de cumplido cada bimestre mediante carta dirigida a la SMA presentada formalmente en la oficina de partes de la SMA, en su sede central. </w:t>
            </w:r>
          </w:p>
          <w:p w14:paraId="2E6AF9C5" w14:textId="77777777" w:rsidR="004B694D" w:rsidRDefault="00BD552D" w:rsidP="00BD552D">
            <w:pPr>
              <w:jc w:val="center"/>
            </w:pPr>
            <w:r>
              <w:t>Los resultados de los 2 monitoreos se reportarán en los informes bimestrales respectivos, una vez ejecutada la acción.</w:t>
            </w:r>
          </w:p>
          <w:p w14:paraId="58FCBD1A" w14:textId="77777777" w:rsidR="00BD552D" w:rsidRDefault="00BD552D" w:rsidP="00BD552D">
            <w:pPr>
              <w:jc w:val="center"/>
            </w:pPr>
          </w:p>
          <w:p w14:paraId="72EF73AC" w14:textId="77777777" w:rsidR="00BD552D" w:rsidRPr="008D7BE2" w:rsidRDefault="00BD552D" w:rsidP="00BD552D">
            <w:pPr>
              <w:jc w:val="center"/>
            </w:pPr>
            <w:r>
              <w:t>Reporte Final</w:t>
            </w:r>
          </w:p>
        </w:tc>
        <w:tc>
          <w:tcPr>
            <w:tcW w:w="1239" w:type="pct"/>
          </w:tcPr>
          <w:p w14:paraId="67357688"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w:t>
            </w:r>
          </w:p>
          <w:p w14:paraId="091132B9" w14:textId="77777777" w:rsidR="00BD552D" w:rsidRPr="00C65C52" w:rsidRDefault="00BD552D"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1865943081"/>
                <w14:checkbox>
                  <w14:checked w14:val="1"/>
                  <w14:checkedState w14:val="2612" w14:font="MS Gothic"/>
                  <w14:uncheckedState w14:val="2610" w14:font="MS Gothic"/>
                </w14:checkbox>
              </w:sdtPr>
              <w:sdtContent>
                <w:r w:rsidR="009362AD">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641606800"/>
                <w14:checkbox>
                  <w14:checked w14:val="0"/>
                  <w14:checkedState w14:val="2612" w14:font="MS Gothic"/>
                  <w14:uncheckedState w14:val="2610" w14:font="MS Gothic"/>
                </w14:checkbox>
              </w:sdtPr>
              <w:sdtContent>
                <w:r w:rsidR="006B2218">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1715457872"/>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73D3AB96"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1A6A852B" w14:textId="77777777" w:rsidR="004B694D" w:rsidRDefault="00BD552D" w:rsidP="00BD552D">
            <w:pPr>
              <w:spacing w:after="160" w:line="259" w:lineRule="auto"/>
              <w:jc w:val="both"/>
            </w:pPr>
            <w:r w:rsidRPr="00C65C52">
              <w:rPr>
                <w:rFonts w:asciiTheme="minorHAnsi" w:eastAsiaTheme="minorHAnsi" w:hAnsiTheme="minorHAnsi" w:cstheme="minorBidi"/>
                <w:szCs w:val="22"/>
                <w:lang w:val="es-CL" w:eastAsia="en-US"/>
              </w:rPr>
              <w:t xml:space="preserve">SI </w:t>
            </w:r>
            <w:sdt>
              <w:sdtPr>
                <w:id w:val="-1598473771"/>
                <w14:checkbox>
                  <w14:checked w14:val="1"/>
                  <w14:checkedState w14:val="2612" w14:font="MS Gothic"/>
                  <w14:uncheckedState w14:val="2610" w14:font="MS Gothic"/>
                </w14:checkbox>
              </w:sdtPr>
              <w:sdtContent>
                <w:r w:rsidR="009362AD">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54288158"/>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038376DA" w14:textId="77777777" w:rsidR="009362AD" w:rsidRDefault="009362AD" w:rsidP="00BD552D">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Reporte 2 se adjunta informe de medición de MP </w:t>
            </w:r>
            <w:r w:rsidR="00EC7F0F">
              <w:rPr>
                <w:rFonts w:asciiTheme="minorHAnsi" w:eastAsiaTheme="minorHAnsi" w:hAnsiTheme="minorHAnsi" w:cstheme="minorBidi"/>
                <w:szCs w:val="22"/>
                <w:lang w:val="es-CL" w:eastAsia="en-US"/>
              </w:rPr>
              <w:t xml:space="preserve">N.° 351-A-2017, </w:t>
            </w:r>
            <w:r>
              <w:rPr>
                <w:rFonts w:asciiTheme="minorHAnsi" w:eastAsiaTheme="minorHAnsi" w:hAnsiTheme="minorHAnsi" w:cstheme="minorBidi"/>
                <w:szCs w:val="22"/>
                <w:lang w:val="es-CL" w:eastAsia="en-US"/>
              </w:rPr>
              <w:t xml:space="preserve">efectuada </w:t>
            </w:r>
            <w:r w:rsidR="00EC7F0F">
              <w:rPr>
                <w:rFonts w:asciiTheme="minorHAnsi" w:eastAsiaTheme="minorHAnsi" w:hAnsiTheme="minorHAnsi" w:cstheme="minorBidi"/>
                <w:szCs w:val="22"/>
                <w:lang w:val="es-CL" w:eastAsia="en-US"/>
              </w:rPr>
              <w:t xml:space="preserve">con fecha 18-04-2017 </w:t>
            </w:r>
            <w:r>
              <w:rPr>
                <w:rFonts w:asciiTheme="minorHAnsi" w:eastAsiaTheme="minorHAnsi" w:hAnsiTheme="minorHAnsi" w:cstheme="minorBidi"/>
                <w:szCs w:val="22"/>
                <w:lang w:val="es-CL" w:eastAsia="en-US"/>
              </w:rPr>
              <w:t xml:space="preserve">por la empresa </w:t>
            </w:r>
            <w:r w:rsidR="00EC7F0F">
              <w:rPr>
                <w:rFonts w:asciiTheme="minorHAnsi" w:eastAsiaTheme="minorHAnsi" w:hAnsiTheme="minorHAnsi" w:cstheme="minorBidi"/>
                <w:szCs w:val="22"/>
                <w:lang w:val="es-CL" w:eastAsia="en-US"/>
              </w:rPr>
              <w:t xml:space="preserve">Airón, </w:t>
            </w:r>
            <w:r>
              <w:rPr>
                <w:rFonts w:asciiTheme="minorHAnsi" w:eastAsiaTheme="minorHAnsi" w:hAnsiTheme="minorHAnsi" w:cstheme="minorBidi"/>
                <w:szCs w:val="22"/>
                <w:lang w:val="es-CL" w:eastAsia="en-US"/>
              </w:rPr>
              <w:t>acreditada ETFA</w:t>
            </w:r>
            <w:r w:rsidR="00EC7F0F">
              <w:rPr>
                <w:rFonts w:asciiTheme="minorHAnsi" w:eastAsiaTheme="minorHAnsi" w:hAnsiTheme="minorHAnsi" w:cstheme="minorBidi"/>
                <w:szCs w:val="22"/>
                <w:lang w:val="es-CL" w:eastAsia="en-US"/>
              </w:rPr>
              <w:t>, en el molino de cemento N.° 2. Además, se adjunta comprobante de</w:t>
            </w:r>
            <w:r w:rsidR="000C6F92">
              <w:rPr>
                <w:rFonts w:asciiTheme="minorHAnsi" w:eastAsiaTheme="minorHAnsi" w:hAnsiTheme="minorHAnsi" w:cstheme="minorBidi"/>
                <w:szCs w:val="22"/>
                <w:lang w:val="es-CL" w:eastAsia="en-US"/>
              </w:rPr>
              <w:t xml:space="preserve"> carga de </w:t>
            </w:r>
            <w:r w:rsidR="000C6F92">
              <w:rPr>
                <w:rFonts w:asciiTheme="minorHAnsi" w:eastAsiaTheme="minorHAnsi" w:hAnsiTheme="minorHAnsi" w:cstheme="minorBidi"/>
                <w:szCs w:val="22"/>
                <w:lang w:val="es-CL" w:eastAsia="en-US"/>
              </w:rPr>
              <w:lastRenderedPageBreak/>
              <w:t>estos antecedentes al sistema de seguimiento ambiental de la SMA Código 57.717 y reporte de costos.</w:t>
            </w:r>
          </w:p>
          <w:p w14:paraId="65732D75" w14:textId="77777777" w:rsidR="00EC7F0F" w:rsidRDefault="00EC7F0F" w:rsidP="00EC7F0F">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En Reporte 4 se adjunta informe de medición de MP N.°</w:t>
            </w:r>
            <w:r w:rsidR="000C6F92">
              <w:rPr>
                <w:rFonts w:asciiTheme="minorHAnsi" w:eastAsiaTheme="minorHAnsi" w:hAnsiTheme="minorHAnsi" w:cstheme="minorBidi"/>
                <w:szCs w:val="22"/>
                <w:lang w:val="es-CL" w:eastAsia="en-US"/>
              </w:rPr>
              <w:t xml:space="preserve"> 670</w:t>
            </w:r>
            <w:r>
              <w:rPr>
                <w:rFonts w:asciiTheme="minorHAnsi" w:eastAsiaTheme="minorHAnsi" w:hAnsiTheme="minorHAnsi" w:cstheme="minorBidi"/>
                <w:szCs w:val="22"/>
                <w:lang w:val="es-CL" w:eastAsia="en-US"/>
              </w:rPr>
              <w:t xml:space="preserve">-A-2017, efectuada con fecha </w:t>
            </w:r>
            <w:r w:rsidR="000C6F92">
              <w:rPr>
                <w:rFonts w:asciiTheme="minorHAnsi" w:eastAsiaTheme="minorHAnsi" w:hAnsiTheme="minorHAnsi" w:cstheme="minorBidi"/>
                <w:szCs w:val="22"/>
                <w:lang w:val="es-CL" w:eastAsia="en-US"/>
              </w:rPr>
              <w:t>2</w:t>
            </w:r>
            <w:r>
              <w:rPr>
                <w:rFonts w:asciiTheme="minorHAnsi" w:eastAsiaTheme="minorHAnsi" w:hAnsiTheme="minorHAnsi" w:cstheme="minorBidi"/>
                <w:szCs w:val="22"/>
                <w:lang w:val="es-CL" w:eastAsia="en-US"/>
              </w:rPr>
              <w:t>8-0</w:t>
            </w:r>
            <w:r w:rsidR="000C6F92">
              <w:rPr>
                <w:rFonts w:asciiTheme="minorHAnsi" w:eastAsiaTheme="minorHAnsi" w:hAnsiTheme="minorHAnsi" w:cstheme="minorBidi"/>
                <w:szCs w:val="22"/>
                <w:lang w:val="es-CL" w:eastAsia="en-US"/>
              </w:rPr>
              <w:t>7</w:t>
            </w:r>
            <w:r>
              <w:rPr>
                <w:rFonts w:asciiTheme="minorHAnsi" w:eastAsiaTheme="minorHAnsi" w:hAnsiTheme="minorHAnsi" w:cstheme="minorBidi"/>
                <w:szCs w:val="22"/>
                <w:lang w:val="es-CL" w:eastAsia="en-US"/>
              </w:rPr>
              <w:t>-2017 por la empresa Airón, acreditada ETFA, en el molino de cemento N.° 2.</w:t>
            </w:r>
            <w:r w:rsidR="00383A86">
              <w:rPr>
                <w:rFonts w:asciiTheme="minorHAnsi" w:eastAsiaTheme="minorHAnsi" w:hAnsiTheme="minorHAnsi" w:cstheme="minorBidi"/>
                <w:szCs w:val="22"/>
                <w:lang w:val="es-CL" w:eastAsia="en-US"/>
              </w:rPr>
              <w:t xml:space="preserve"> Se adjunta comprobante de carta de antecedentes al sistema de seguimiento ambiental de la SMA (Código 60.906) y reporte de costos.</w:t>
            </w:r>
          </w:p>
          <w:p w14:paraId="0EA3DE6A" w14:textId="77777777" w:rsidR="00EC7F0F" w:rsidRPr="00BD552D" w:rsidRDefault="00DF6927" w:rsidP="00BD552D">
            <w:pPr>
              <w:spacing w:after="160" w:line="259" w:lineRule="auto"/>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Pr>
                <w:rFonts w:asciiTheme="minorHAnsi" w:eastAsiaTheme="minorHAnsi" w:hAnsiTheme="minorHAnsi" w:cstheme="minorBidi"/>
                <w:szCs w:val="22"/>
                <w:lang w:val="es-CL" w:eastAsia="en-US"/>
              </w:rPr>
              <w:t xml:space="preserve">Revisados los reportes remitidos por el titular, se establece que se da cumplimiento a la acción </w:t>
            </w:r>
            <w:r w:rsidR="00383A86">
              <w:rPr>
                <w:rFonts w:asciiTheme="minorHAnsi" w:eastAsiaTheme="minorHAnsi" w:hAnsiTheme="minorHAnsi" w:cstheme="minorBidi"/>
                <w:szCs w:val="22"/>
                <w:lang w:val="es-CL" w:eastAsia="en-US"/>
              </w:rPr>
              <w:t xml:space="preserve">comprometida </w:t>
            </w:r>
            <w:r>
              <w:rPr>
                <w:rFonts w:asciiTheme="minorHAnsi" w:eastAsiaTheme="minorHAnsi" w:hAnsiTheme="minorHAnsi" w:cstheme="minorBidi"/>
                <w:szCs w:val="22"/>
                <w:lang w:val="es-CL" w:eastAsia="en-US"/>
              </w:rPr>
              <w:t>de realizar mediciones semestrales en el molino de cemento N.° 2.</w:t>
            </w:r>
          </w:p>
        </w:tc>
      </w:tr>
    </w:tbl>
    <w:p w14:paraId="4D1431CC" w14:textId="77777777" w:rsidR="00BF081A" w:rsidRDefault="00BF081A">
      <w:pPr>
        <w:rPr>
          <w:szCs w:val="24"/>
        </w:rPr>
      </w:pPr>
    </w:p>
    <w:tbl>
      <w:tblPr>
        <w:tblStyle w:val="Tablaconcuadrcula1"/>
        <w:tblW w:w="5000" w:type="pct"/>
        <w:tblLook w:val="04A0" w:firstRow="1" w:lastRow="0" w:firstColumn="1" w:lastColumn="0" w:noHBand="0" w:noVBand="1"/>
      </w:tblPr>
      <w:tblGrid>
        <w:gridCol w:w="521"/>
        <w:gridCol w:w="2875"/>
        <w:gridCol w:w="1562"/>
        <w:gridCol w:w="1557"/>
        <w:gridCol w:w="3686"/>
        <w:gridCol w:w="3361"/>
      </w:tblGrid>
      <w:tr w:rsidR="00BD552D" w:rsidRPr="008D7BE2" w14:paraId="696A623B" w14:textId="77777777" w:rsidTr="00E95C2B">
        <w:trPr>
          <w:trHeight w:val="524"/>
          <w:tblHeader/>
        </w:trPr>
        <w:tc>
          <w:tcPr>
            <w:tcW w:w="5000" w:type="pct"/>
            <w:gridSpan w:val="6"/>
            <w:shd w:val="clear" w:color="auto" w:fill="D9D9D9" w:themeFill="background1" w:themeFillShade="D9"/>
            <w:vAlign w:val="center"/>
          </w:tcPr>
          <w:p w14:paraId="1AC74337" w14:textId="77777777" w:rsidR="00BD552D" w:rsidRPr="00A35114" w:rsidRDefault="00BD552D" w:rsidP="00E95C2B">
            <w:pPr>
              <w:jc w:val="both"/>
              <w:rPr>
                <w:b/>
              </w:rPr>
            </w:pPr>
            <w:r>
              <w:rPr>
                <w:b/>
              </w:rPr>
              <w:lastRenderedPageBreak/>
              <w:t>Hechos, actos y omisiones que constituyen la infracción</w:t>
            </w:r>
            <w:r w:rsidRPr="008D7BE2">
              <w:rPr>
                <w:b/>
              </w:rPr>
              <w:t>:</w:t>
            </w:r>
            <w:r w:rsidR="00E95C2B">
              <w:rPr>
                <w:b/>
              </w:rPr>
              <w:t xml:space="preserve"> </w:t>
            </w:r>
            <w:r w:rsidR="00E95C2B" w:rsidRPr="00E95C2B">
              <w:t>La emisión de MP en la Unidad Generadora N°1 está por sobre 5,76 kg/h, y las emisiones de NOx en las Unidades N° 1 y 2 están por sobre 71,28 kg/hr, en el periodo anual 2013.</w:t>
            </w:r>
            <w:r w:rsidR="00E95C2B" w:rsidRPr="00E95C2B">
              <w:rPr>
                <w:b/>
              </w:rPr>
              <w:tab/>
            </w:r>
            <w:r w:rsidR="00E95C2B" w:rsidRPr="00E95C2B">
              <w:rPr>
                <w:b/>
              </w:rPr>
              <w:tab/>
            </w:r>
            <w:r w:rsidR="00E95C2B" w:rsidRPr="00E95C2B">
              <w:rPr>
                <w:b/>
              </w:rPr>
              <w:tab/>
            </w:r>
            <w:r w:rsidR="00E95C2B" w:rsidRPr="00E95C2B">
              <w:rPr>
                <w:b/>
              </w:rPr>
              <w:tab/>
            </w:r>
            <w:r w:rsidR="00E95C2B" w:rsidRPr="00E95C2B">
              <w:rPr>
                <w:b/>
              </w:rPr>
              <w:tab/>
            </w:r>
            <w:r>
              <w:t xml:space="preserve"> </w:t>
            </w:r>
            <w:r>
              <w:rPr>
                <w:b/>
              </w:rPr>
              <w:t xml:space="preserve">       </w:t>
            </w:r>
          </w:p>
        </w:tc>
      </w:tr>
      <w:tr w:rsidR="00BD552D" w:rsidRPr="008D7BE2" w14:paraId="7A77E220" w14:textId="77777777" w:rsidTr="00E95C2B">
        <w:trPr>
          <w:trHeight w:val="391"/>
          <w:tblHeader/>
        </w:trPr>
        <w:tc>
          <w:tcPr>
            <w:tcW w:w="5000" w:type="pct"/>
            <w:gridSpan w:val="6"/>
            <w:shd w:val="clear" w:color="auto" w:fill="D9D9D9" w:themeFill="background1" w:themeFillShade="D9"/>
            <w:vAlign w:val="center"/>
          </w:tcPr>
          <w:p w14:paraId="314755B0" w14:textId="77777777" w:rsidR="0088731C" w:rsidRPr="0088731C" w:rsidRDefault="00BD552D" w:rsidP="0088731C">
            <w:pPr>
              <w:jc w:val="both"/>
            </w:pPr>
            <w:r>
              <w:rPr>
                <w:b/>
              </w:rPr>
              <w:t>Normativa pertinente:</w:t>
            </w:r>
            <w:r w:rsidR="0088731C">
              <w:rPr>
                <w:b/>
              </w:rPr>
              <w:t xml:space="preserve"> </w:t>
            </w:r>
            <w:r w:rsidR="0088731C" w:rsidRPr="0088731C">
              <w:t xml:space="preserve">"RCA N°72/2008, Considerando 3.2, Descripción de Emisiones y Residuos, </w:t>
            </w:r>
            <w:r w:rsidR="008811A2" w:rsidRPr="0088731C">
              <w:t>ii) Etapa</w:t>
            </w:r>
            <w:r w:rsidR="0088731C" w:rsidRPr="0088731C">
              <w:t xml:space="preserve"> de Operación, c) Emisiones Gaseosas</w:t>
            </w:r>
          </w:p>
          <w:p w14:paraId="18AF1C21" w14:textId="77777777" w:rsidR="0088731C" w:rsidRPr="0088731C" w:rsidRDefault="0088731C" w:rsidP="0088731C">
            <w:pPr>
              <w:jc w:val="both"/>
            </w:pPr>
            <w:r w:rsidRPr="0088731C">
              <w:t>“Se generarán emisiones a la atmósfera, de Material Particulado, NOx y SOx, que conforman los gases de emisión del sistema de generadores, al combustionar el Fuel Oil N°6.   Por cada cuatro generadores de 1,70MW de potencia se formará una unidad generadora de 6,8 MW.  Por lo que el proyecto contempla la operación de dos de estas unidades generadoras, totalizando una potencia instalada de 13,6 MW. (…)</w:t>
            </w:r>
          </w:p>
          <w:p w14:paraId="10D6D3A4" w14:textId="77777777" w:rsidR="0088731C" w:rsidRPr="0088731C" w:rsidRDefault="0088731C" w:rsidP="0088731C">
            <w:pPr>
              <w:jc w:val="both"/>
              <w:rPr>
                <w:sz w:val="16"/>
              </w:rPr>
            </w:pPr>
            <w:r w:rsidRPr="0088731C">
              <w:rPr>
                <w:sz w:val="16"/>
              </w:rPr>
              <w:t xml:space="preserve">Parámetro     </w:t>
            </w:r>
            <w:r w:rsidR="008811A2" w:rsidRPr="0088731C">
              <w:rPr>
                <w:sz w:val="16"/>
              </w:rPr>
              <w:t xml:space="preserve">  </w:t>
            </w:r>
            <w:r w:rsidR="008811A2">
              <w:rPr>
                <w:sz w:val="16"/>
              </w:rPr>
              <w:t xml:space="preserve">     </w:t>
            </w:r>
            <w:r w:rsidR="008811A2" w:rsidRPr="0088731C">
              <w:rPr>
                <w:sz w:val="16"/>
              </w:rPr>
              <w:t>(</w:t>
            </w:r>
            <w:r w:rsidRPr="0088731C">
              <w:rPr>
                <w:sz w:val="16"/>
              </w:rPr>
              <w:t>Unidad)      (…)      Unidad Generadora 1 Chimenea N° 6              Unidad Generadora 2 Chimenea N° 7                 Total Emisiones</w:t>
            </w:r>
          </w:p>
          <w:p w14:paraId="1C81F028" w14:textId="77777777" w:rsidR="0088731C" w:rsidRPr="0088731C" w:rsidRDefault="0088731C" w:rsidP="0088731C">
            <w:pPr>
              <w:jc w:val="both"/>
              <w:rPr>
                <w:sz w:val="16"/>
              </w:rPr>
            </w:pPr>
            <w:r w:rsidRPr="0088731C">
              <w:rPr>
                <w:sz w:val="16"/>
              </w:rPr>
              <w:t xml:space="preserve">MP                           (kg/h)         (…)                    </w:t>
            </w:r>
            <w:r w:rsidR="00730CEC">
              <w:rPr>
                <w:sz w:val="16"/>
              </w:rPr>
              <w:t xml:space="preserve"> </w:t>
            </w:r>
            <w:r w:rsidRPr="0088731C">
              <w:rPr>
                <w:sz w:val="16"/>
              </w:rPr>
              <w:t xml:space="preserve">    5,76                                                                               </w:t>
            </w:r>
            <w:r w:rsidR="00730CEC">
              <w:rPr>
                <w:sz w:val="16"/>
              </w:rPr>
              <w:t xml:space="preserve">  </w:t>
            </w:r>
            <w:r w:rsidRPr="0088731C">
              <w:rPr>
                <w:sz w:val="16"/>
              </w:rPr>
              <w:t xml:space="preserve"> </w:t>
            </w:r>
            <w:r w:rsidR="00CC5A95">
              <w:rPr>
                <w:sz w:val="16"/>
              </w:rPr>
              <w:t xml:space="preserve"> </w:t>
            </w:r>
            <w:r w:rsidRPr="0088731C">
              <w:rPr>
                <w:sz w:val="16"/>
              </w:rPr>
              <w:t xml:space="preserve">5,76                                                       </w:t>
            </w:r>
            <w:r w:rsidR="00730CEC">
              <w:rPr>
                <w:sz w:val="16"/>
              </w:rPr>
              <w:t xml:space="preserve"> </w:t>
            </w:r>
            <w:r w:rsidR="00950E8F">
              <w:rPr>
                <w:sz w:val="16"/>
              </w:rPr>
              <w:t xml:space="preserve">  </w:t>
            </w:r>
            <w:r w:rsidRPr="0088731C">
              <w:rPr>
                <w:sz w:val="16"/>
              </w:rPr>
              <w:t>22,03</w:t>
            </w:r>
          </w:p>
          <w:p w14:paraId="3FE6DD23" w14:textId="77777777" w:rsidR="0088731C" w:rsidRPr="0088731C" w:rsidRDefault="0088731C" w:rsidP="0088731C">
            <w:pPr>
              <w:jc w:val="both"/>
              <w:rPr>
                <w:sz w:val="16"/>
              </w:rPr>
            </w:pPr>
            <w:r w:rsidRPr="0088731C">
              <w:rPr>
                <w:sz w:val="16"/>
              </w:rPr>
              <w:t xml:space="preserve">MP                           (gr/s)       </w:t>
            </w:r>
            <w:r w:rsidR="00730CEC">
              <w:rPr>
                <w:sz w:val="16"/>
              </w:rPr>
              <w:t xml:space="preserve"> </w:t>
            </w:r>
            <w:r w:rsidRPr="0088731C">
              <w:rPr>
                <w:sz w:val="16"/>
              </w:rPr>
              <w:t xml:space="preserve">  (…)                         1,6                                                                         </w:t>
            </w:r>
            <w:r w:rsidR="00730CEC">
              <w:rPr>
                <w:sz w:val="16"/>
              </w:rPr>
              <w:t xml:space="preserve">    </w:t>
            </w:r>
            <w:r w:rsidRPr="0088731C">
              <w:rPr>
                <w:sz w:val="16"/>
              </w:rPr>
              <w:t xml:space="preserve">    </w:t>
            </w:r>
            <w:r w:rsidR="00CC5A95">
              <w:rPr>
                <w:sz w:val="16"/>
              </w:rPr>
              <w:t xml:space="preserve"> </w:t>
            </w:r>
            <w:r w:rsidRPr="0088731C">
              <w:rPr>
                <w:sz w:val="16"/>
              </w:rPr>
              <w:t xml:space="preserve">     1,6                                                        </w:t>
            </w:r>
            <w:r w:rsidR="00730CEC">
              <w:rPr>
                <w:sz w:val="16"/>
              </w:rPr>
              <w:t xml:space="preserve"> </w:t>
            </w:r>
            <w:r w:rsidRPr="0088731C">
              <w:rPr>
                <w:sz w:val="16"/>
              </w:rPr>
              <w:t xml:space="preserve"> </w:t>
            </w:r>
            <w:r w:rsidR="00950E8F">
              <w:rPr>
                <w:sz w:val="16"/>
              </w:rPr>
              <w:t xml:space="preserve"> </w:t>
            </w:r>
            <w:r w:rsidRPr="0088731C">
              <w:rPr>
                <w:sz w:val="16"/>
              </w:rPr>
              <w:t>6,119</w:t>
            </w:r>
          </w:p>
          <w:p w14:paraId="16BE60CF" w14:textId="77777777" w:rsidR="0088731C" w:rsidRPr="0088731C" w:rsidRDefault="0088731C" w:rsidP="0088731C">
            <w:pPr>
              <w:jc w:val="both"/>
              <w:rPr>
                <w:sz w:val="16"/>
              </w:rPr>
            </w:pPr>
            <w:r w:rsidRPr="0088731C">
              <w:rPr>
                <w:sz w:val="16"/>
              </w:rPr>
              <w:t xml:space="preserve">SO2                          (kg/h)         (…)                      100,08                                                                                100,08                                                  </w:t>
            </w:r>
            <w:r w:rsidR="00730CEC">
              <w:rPr>
                <w:sz w:val="16"/>
              </w:rPr>
              <w:t xml:space="preserve"> </w:t>
            </w:r>
            <w:r w:rsidR="00CC5A95">
              <w:rPr>
                <w:sz w:val="16"/>
              </w:rPr>
              <w:t xml:space="preserve"> </w:t>
            </w:r>
            <w:r w:rsidRPr="0088731C">
              <w:rPr>
                <w:sz w:val="16"/>
              </w:rPr>
              <w:t xml:space="preserve">  225,99</w:t>
            </w:r>
          </w:p>
          <w:p w14:paraId="2094978E" w14:textId="77777777" w:rsidR="0088731C" w:rsidRPr="0088731C" w:rsidRDefault="0088731C" w:rsidP="0088731C">
            <w:pPr>
              <w:jc w:val="both"/>
              <w:rPr>
                <w:sz w:val="16"/>
              </w:rPr>
            </w:pPr>
            <w:r w:rsidRPr="0088731C">
              <w:rPr>
                <w:sz w:val="16"/>
              </w:rPr>
              <w:t xml:space="preserve">SO2                          (gr/s)          (…)                         27,8                                                                                  </w:t>
            </w:r>
            <w:r w:rsidR="00CC5A95">
              <w:rPr>
                <w:sz w:val="16"/>
              </w:rPr>
              <w:t xml:space="preserve">  </w:t>
            </w:r>
            <w:r w:rsidRPr="0088731C">
              <w:rPr>
                <w:sz w:val="16"/>
              </w:rPr>
              <w:t xml:space="preserve">27,8                                                    </w:t>
            </w:r>
            <w:r w:rsidR="00CC5A95">
              <w:rPr>
                <w:sz w:val="16"/>
              </w:rPr>
              <w:t xml:space="preserve"> </w:t>
            </w:r>
            <w:r w:rsidRPr="0088731C">
              <w:rPr>
                <w:sz w:val="16"/>
              </w:rPr>
              <w:t xml:space="preserve">   62,766</w:t>
            </w:r>
          </w:p>
          <w:p w14:paraId="7F86D875" w14:textId="77777777" w:rsidR="0088731C" w:rsidRPr="0088731C" w:rsidRDefault="0088731C" w:rsidP="0088731C">
            <w:pPr>
              <w:jc w:val="both"/>
              <w:rPr>
                <w:sz w:val="16"/>
              </w:rPr>
            </w:pPr>
            <w:r w:rsidRPr="0088731C">
              <w:rPr>
                <w:sz w:val="16"/>
              </w:rPr>
              <w:t xml:space="preserve">NOx                         (kg/h)         (…)                        71,28                                                                               </w:t>
            </w:r>
            <w:r w:rsidR="00950E8F">
              <w:rPr>
                <w:sz w:val="16"/>
              </w:rPr>
              <w:t xml:space="preserve"> </w:t>
            </w:r>
            <w:r w:rsidR="00CC5A95">
              <w:rPr>
                <w:sz w:val="16"/>
              </w:rPr>
              <w:t xml:space="preserve">  </w:t>
            </w:r>
            <w:r w:rsidRPr="0088731C">
              <w:rPr>
                <w:sz w:val="16"/>
              </w:rPr>
              <w:t xml:space="preserve">71,28                                       </w:t>
            </w:r>
            <w:r w:rsidR="00B6061D">
              <w:rPr>
                <w:sz w:val="16"/>
              </w:rPr>
              <w:t xml:space="preserve"> </w:t>
            </w:r>
            <w:r w:rsidRPr="0088731C">
              <w:rPr>
                <w:sz w:val="16"/>
              </w:rPr>
              <w:t xml:space="preserve">           </w:t>
            </w:r>
            <w:r w:rsidR="00766A0E">
              <w:rPr>
                <w:sz w:val="16"/>
              </w:rPr>
              <w:t xml:space="preserve"> </w:t>
            </w:r>
            <w:r w:rsidR="00CC5A95">
              <w:rPr>
                <w:sz w:val="16"/>
              </w:rPr>
              <w:t xml:space="preserve"> </w:t>
            </w:r>
            <w:r w:rsidRPr="0088731C">
              <w:rPr>
                <w:sz w:val="16"/>
              </w:rPr>
              <w:t xml:space="preserve"> </w:t>
            </w:r>
            <w:r w:rsidR="00950E8F">
              <w:rPr>
                <w:sz w:val="16"/>
              </w:rPr>
              <w:t xml:space="preserve"> </w:t>
            </w:r>
            <w:r w:rsidRPr="0088731C">
              <w:rPr>
                <w:sz w:val="16"/>
              </w:rPr>
              <w:t>142,56</w:t>
            </w:r>
          </w:p>
          <w:p w14:paraId="732AF158" w14:textId="77777777" w:rsidR="0088731C" w:rsidRPr="0088731C" w:rsidRDefault="0088731C" w:rsidP="0088731C">
            <w:pPr>
              <w:jc w:val="both"/>
              <w:rPr>
                <w:sz w:val="16"/>
              </w:rPr>
            </w:pPr>
            <w:r w:rsidRPr="0088731C">
              <w:rPr>
                <w:sz w:val="16"/>
              </w:rPr>
              <w:t>NOX                         (gr/s)</w:t>
            </w:r>
          </w:p>
          <w:p w14:paraId="5179AC16" w14:textId="77777777" w:rsidR="0088731C" w:rsidRPr="0088731C" w:rsidRDefault="0088731C" w:rsidP="0088731C">
            <w:pPr>
              <w:jc w:val="both"/>
              <w:rPr>
                <w:sz w:val="16"/>
              </w:rPr>
            </w:pPr>
            <w:r w:rsidRPr="0088731C">
              <w:rPr>
                <w:sz w:val="16"/>
              </w:rPr>
              <w:t xml:space="preserve">Max                                         </w:t>
            </w:r>
            <w:r w:rsidR="00CC5A95" w:rsidRPr="0088731C">
              <w:rPr>
                <w:sz w:val="16"/>
              </w:rPr>
              <w:t xml:space="preserve"> </w:t>
            </w:r>
            <w:r w:rsidR="00CC5A95">
              <w:rPr>
                <w:sz w:val="16"/>
              </w:rPr>
              <w:t xml:space="preserve">   (</w:t>
            </w:r>
            <w:r w:rsidRPr="0088731C">
              <w:rPr>
                <w:sz w:val="16"/>
              </w:rPr>
              <w:t xml:space="preserve">…)                        </w:t>
            </w:r>
            <w:r w:rsidR="00950E8F">
              <w:rPr>
                <w:sz w:val="16"/>
              </w:rPr>
              <w:t xml:space="preserve"> </w:t>
            </w:r>
            <w:r>
              <w:rPr>
                <w:sz w:val="16"/>
              </w:rPr>
              <w:t>19</w:t>
            </w:r>
            <w:r w:rsidRPr="0088731C">
              <w:rPr>
                <w:sz w:val="16"/>
              </w:rPr>
              <w:t xml:space="preserve">,8                                                                              </w:t>
            </w:r>
            <w:r>
              <w:rPr>
                <w:sz w:val="16"/>
              </w:rPr>
              <w:t xml:space="preserve">  </w:t>
            </w:r>
            <w:r w:rsidR="00950E8F">
              <w:rPr>
                <w:sz w:val="16"/>
              </w:rPr>
              <w:t xml:space="preserve"> </w:t>
            </w:r>
            <w:r w:rsidR="00766A0E">
              <w:rPr>
                <w:sz w:val="16"/>
              </w:rPr>
              <w:t xml:space="preserve"> </w:t>
            </w:r>
            <w:r w:rsidR="00950E8F">
              <w:rPr>
                <w:sz w:val="16"/>
              </w:rPr>
              <w:t xml:space="preserve"> </w:t>
            </w:r>
            <w:r>
              <w:rPr>
                <w:sz w:val="16"/>
              </w:rPr>
              <w:t xml:space="preserve"> </w:t>
            </w:r>
            <w:r w:rsidR="00CC5A95">
              <w:rPr>
                <w:sz w:val="16"/>
              </w:rPr>
              <w:t xml:space="preserve"> </w:t>
            </w:r>
            <w:r w:rsidRPr="0088731C">
              <w:rPr>
                <w:sz w:val="16"/>
              </w:rPr>
              <w:t xml:space="preserve">19,8                                                   </w:t>
            </w:r>
            <w:r w:rsidR="00CC5A95">
              <w:rPr>
                <w:sz w:val="16"/>
              </w:rPr>
              <w:t xml:space="preserve">  </w:t>
            </w:r>
            <w:r w:rsidR="00766A0E">
              <w:rPr>
                <w:sz w:val="16"/>
              </w:rPr>
              <w:t xml:space="preserve">  </w:t>
            </w:r>
            <w:r w:rsidRPr="0088731C">
              <w:rPr>
                <w:sz w:val="16"/>
              </w:rPr>
              <w:t>39,602</w:t>
            </w:r>
          </w:p>
          <w:p w14:paraId="43CBB038" w14:textId="77777777" w:rsidR="0088731C" w:rsidRPr="0088731C" w:rsidRDefault="0088731C" w:rsidP="0088731C">
            <w:pPr>
              <w:jc w:val="both"/>
              <w:rPr>
                <w:sz w:val="16"/>
              </w:rPr>
            </w:pPr>
            <w:r w:rsidRPr="0088731C">
              <w:rPr>
                <w:sz w:val="16"/>
              </w:rPr>
              <w:t xml:space="preserve">NOx (gr/s) (…)   </w:t>
            </w:r>
          </w:p>
          <w:p w14:paraId="78342138" w14:textId="77777777" w:rsidR="0088731C" w:rsidRPr="0088731C" w:rsidRDefault="0088731C" w:rsidP="0088731C">
            <w:pPr>
              <w:jc w:val="both"/>
              <w:rPr>
                <w:sz w:val="16"/>
              </w:rPr>
            </w:pPr>
            <w:r w:rsidRPr="0088731C">
              <w:rPr>
                <w:sz w:val="16"/>
              </w:rPr>
              <w:t xml:space="preserve">Caudal Volumétrico Real Gases </w:t>
            </w:r>
          </w:p>
          <w:p w14:paraId="02EB4920" w14:textId="77777777" w:rsidR="0088731C" w:rsidRPr="0088731C" w:rsidRDefault="0088731C" w:rsidP="0088731C">
            <w:pPr>
              <w:jc w:val="both"/>
              <w:rPr>
                <w:sz w:val="16"/>
              </w:rPr>
            </w:pPr>
            <w:r w:rsidRPr="0088731C">
              <w:rPr>
                <w:sz w:val="16"/>
              </w:rPr>
              <w:t>Chimenea            (m</w:t>
            </w:r>
            <w:r w:rsidRPr="00766A0E">
              <w:rPr>
                <w:sz w:val="16"/>
                <w:vertAlign w:val="superscript"/>
              </w:rPr>
              <w:t>3</w:t>
            </w:r>
            <w:r w:rsidRPr="0088731C">
              <w:rPr>
                <w:sz w:val="16"/>
              </w:rPr>
              <w:t xml:space="preserve">N/h)        (…)                 </w:t>
            </w:r>
            <w:r>
              <w:rPr>
                <w:sz w:val="16"/>
              </w:rPr>
              <w:t xml:space="preserve">  </w:t>
            </w:r>
            <w:r w:rsidRPr="0088731C">
              <w:rPr>
                <w:sz w:val="16"/>
              </w:rPr>
              <w:t xml:space="preserve">  62.800,00                                                                           62.800,00 </w:t>
            </w:r>
          </w:p>
          <w:p w14:paraId="1760F3C5" w14:textId="77777777" w:rsidR="0088731C" w:rsidRPr="0088731C" w:rsidRDefault="0088731C" w:rsidP="0088731C">
            <w:pPr>
              <w:jc w:val="both"/>
            </w:pPr>
            <w:r w:rsidRPr="0088731C">
              <w:t>RCA N°72/2008, Considerando 7</w:t>
            </w:r>
          </w:p>
          <w:p w14:paraId="7D74874F" w14:textId="77777777" w:rsidR="00BD552D" w:rsidRPr="00A35114" w:rsidRDefault="0088731C" w:rsidP="0088731C">
            <w:pPr>
              <w:jc w:val="both"/>
              <w:rPr>
                <w:color w:val="000000" w:themeColor="text1"/>
              </w:rPr>
            </w:pPr>
            <w:r w:rsidRPr="0088731C">
              <w:t xml:space="preserve">“Que, en el proceso de evaluación del proyecto, el cual consta en el expediente respectivo, el titular se ha comprometido voluntariamente a realizar mediciones isocinéticas de sus emisiones de material particulado, NOx y SO2 en la chimenea de salida de gases de Combustión del Sistema de Generadores con una frecuencia anual.” </w:t>
            </w:r>
            <w:r w:rsidRPr="0088731C">
              <w:tab/>
            </w:r>
            <w:r w:rsidRPr="0088731C">
              <w:rPr>
                <w:b/>
              </w:rPr>
              <w:tab/>
            </w:r>
            <w:r w:rsidRPr="0088731C">
              <w:rPr>
                <w:b/>
              </w:rPr>
              <w:tab/>
            </w:r>
            <w:r w:rsidRPr="0088731C">
              <w:rPr>
                <w:b/>
              </w:rPr>
              <w:tab/>
            </w:r>
            <w:r w:rsidRPr="0088731C">
              <w:rPr>
                <w:b/>
              </w:rPr>
              <w:tab/>
            </w:r>
            <w:r w:rsidR="00BD552D" w:rsidRPr="00305772">
              <w:rPr>
                <w:color w:val="000000" w:themeColor="text1"/>
              </w:rPr>
              <w:tab/>
            </w:r>
            <w:r w:rsidR="00BD552D" w:rsidRPr="00305772">
              <w:rPr>
                <w:color w:val="000000" w:themeColor="text1"/>
              </w:rPr>
              <w:tab/>
            </w:r>
            <w:r w:rsidR="00BD552D" w:rsidRPr="00305772">
              <w:rPr>
                <w:color w:val="000000" w:themeColor="text1"/>
              </w:rPr>
              <w:tab/>
            </w:r>
            <w:r w:rsidR="00BD552D" w:rsidRPr="00305772">
              <w:rPr>
                <w:color w:val="000000" w:themeColor="text1"/>
              </w:rPr>
              <w:tab/>
            </w:r>
            <w:r w:rsidR="00BD552D" w:rsidRPr="00305772">
              <w:rPr>
                <w:color w:val="000000" w:themeColor="text1"/>
              </w:rPr>
              <w:tab/>
            </w:r>
          </w:p>
        </w:tc>
      </w:tr>
      <w:tr w:rsidR="00BD552D" w:rsidRPr="008D7BE2" w14:paraId="58EE73BB" w14:textId="77777777" w:rsidTr="00E95C2B">
        <w:trPr>
          <w:trHeight w:val="455"/>
          <w:tblHeader/>
        </w:trPr>
        <w:tc>
          <w:tcPr>
            <w:tcW w:w="5000" w:type="pct"/>
            <w:gridSpan w:val="6"/>
            <w:shd w:val="clear" w:color="auto" w:fill="D9D9D9" w:themeFill="background1" w:themeFillShade="D9"/>
            <w:vAlign w:val="center"/>
          </w:tcPr>
          <w:p w14:paraId="642ACC5A" w14:textId="77777777" w:rsidR="00BD552D" w:rsidRPr="00721EA6" w:rsidRDefault="00BD552D" w:rsidP="00E95C2B">
            <w:pPr>
              <w:rPr>
                <w:b/>
                <w:lang w:val="es-CL"/>
              </w:rPr>
            </w:pPr>
            <w:r>
              <w:rPr>
                <w:b/>
                <w:lang w:val="es-CL"/>
              </w:rPr>
              <w:t xml:space="preserve">Descripción de los efectos producidos por la infracción: </w:t>
            </w:r>
          </w:p>
        </w:tc>
      </w:tr>
      <w:tr w:rsidR="00BD552D" w:rsidRPr="008D7BE2" w14:paraId="2152BF6B" w14:textId="77777777" w:rsidTr="00E95C2B">
        <w:trPr>
          <w:tblHeader/>
        </w:trPr>
        <w:tc>
          <w:tcPr>
            <w:tcW w:w="192" w:type="pct"/>
            <w:shd w:val="clear" w:color="auto" w:fill="D9D9D9" w:themeFill="background1" w:themeFillShade="D9"/>
          </w:tcPr>
          <w:p w14:paraId="4EDAC15F" w14:textId="77777777" w:rsidR="00BD552D" w:rsidRPr="008D7BE2" w:rsidRDefault="00BD552D" w:rsidP="00E95C2B">
            <w:pPr>
              <w:jc w:val="center"/>
              <w:rPr>
                <w:b/>
              </w:rPr>
            </w:pPr>
            <w:r>
              <w:rPr>
                <w:b/>
              </w:rPr>
              <w:t xml:space="preserve">N° </w:t>
            </w:r>
          </w:p>
        </w:tc>
        <w:tc>
          <w:tcPr>
            <w:tcW w:w="1060" w:type="pct"/>
            <w:shd w:val="clear" w:color="auto" w:fill="D9D9D9" w:themeFill="background1" w:themeFillShade="D9"/>
            <w:vAlign w:val="center"/>
          </w:tcPr>
          <w:p w14:paraId="39393DB1" w14:textId="77777777" w:rsidR="00BD552D" w:rsidRPr="008D7BE2" w:rsidRDefault="00BD552D" w:rsidP="00E95C2B">
            <w:pPr>
              <w:jc w:val="center"/>
              <w:rPr>
                <w:b/>
              </w:rPr>
            </w:pPr>
            <w:r w:rsidRPr="008D7BE2">
              <w:rPr>
                <w:b/>
              </w:rPr>
              <w:t>Acción</w:t>
            </w:r>
          </w:p>
        </w:tc>
        <w:tc>
          <w:tcPr>
            <w:tcW w:w="576" w:type="pct"/>
            <w:shd w:val="clear" w:color="auto" w:fill="D9D9D9" w:themeFill="background1" w:themeFillShade="D9"/>
            <w:vAlign w:val="center"/>
          </w:tcPr>
          <w:p w14:paraId="64008385" w14:textId="77777777" w:rsidR="00BD552D" w:rsidRPr="00EA1096" w:rsidRDefault="00BD552D" w:rsidP="00E95C2B">
            <w:pPr>
              <w:jc w:val="center"/>
              <w:rPr>
                <w:b/>
              </w:rPr>
            </w:pPr>
            <w:r w:rsidRPr="00843BF5">
              <w:rPr>
                <w:b/>
              </w:rPr>
              <w:t>Plazo de ejecución</w:t>
            </w:r>
          </w:p>
        </w:tc>
        <w:tc>
          <w:tcPr>
            <w:tcW w:w="574" w:type="pct"/>
            <w:shd w:val="clear" w:color="auto" w:fill="D9D9D9" w:themeFill="background1" w:themeFillShade="D9"/>
            <w:vAlign w:val="center"/>
          </w:tcPr>
          <w:p w14:paraId="02C26574" w14:textId="77777777" w:rsidR="00BD552D" w:rsidRPr="008D7BE2" w:rsidRDefault="00BD552D" w:rsidP="00E95C2B">
            <w:pPr>
              <w:jc w:val="center"/>
              <w:rPr>
                <w:b/>
              </w:rPr>
            </w:pPr>
            <w:r>
              <w:rPr>
                <w:b/>
              </w:rPr>
              <w:t>Indicador de cumplimiento</w:t>
            </w:r>
          </w:p>
        </w:tc>
        <w:tc>
          <w:tcPr>
            <w:tcW w:w="1359" w:type="pct"/>
            <w:shd w:val="clear" w:color="auto" w:fill="D9D9D9" w:themeFill="background1" w:themeFillShade="D9"/>
            <w:vAlign w:val="center"/>
          </w:tcPr>
          <w:p w14:paraId="76BAC856" w14:textId="77777777" w:rsidR="00BD552D" w:rsidRPr="008D7BE2" w:rsidRDefault="00BD552D" w:rsidP="00E95C2B">
            <w:pPr>
              <w:jc w:val="center"/>
              <w:rPr>
                <w:b/>
              </w:rPr>
            </w:pPr>
            <w:r w:rsidRPr="008D7BE2">
              <w:rPr>
                <w:b/>
              </w:rPr>
              <w:t>Medios de verificación</w:t>
            </w:r>
          </w:p>
        </w:tc>
        <w:tc>
          <w:tcPr>
            <w:tcW w:w="1239" w:type="pct"/>
            <w:shd w:val="clear" w:color="auto" w:fill="D9D9D9" w:themeFill="background1" w:themeFillShade="D9"/>
            <w:vAlign w:val="center"/>
          </w:tcPr>
          <w:p w14:paraId="76A48A18" w14:textId="77777777" w:rsidR="00BD552D" w:rsidRPr="008D7BE2" w:rsidRDefault="00BD552D" w:rsidP="00E95C2B">
            <w:pPr>
              <w:jc w:val="center"/>
              <w:rPr>
                <w:b/>
              </w:rPr>
            </w:pPr>
            <w:r w:rsidRPr="008D7BE2">
              <w:rPr>
                <w:b/>
              </w:rPr>
              <w:t>Resultados de la Fiscalización</w:t>
            </w:r>
          </w:p>
        </w:tc>
      </w:tr>
      <w:tr w:rsidR="00BD552D" w:rsidRPr="008D7BE2" w14:paraId="345CBF86" w14:textId="77777777" w:rsidTr="00E95C2B">
        <w:trPr>
          <w:trHeight w:val="556"/>
        </w:trPr>
        <w:tc>
          <w:tcPr>
            <w:tcW w:w="192" w:type="pct"/>
          </w:tcPr>
          <w:p w14:paraId="7E8639B8" w14:textId="77777777" w:rsidR="00BD552D" w:rsidRPr="008D7BE2" w:rsidRDefault="006959E4" w:rsidP="00E95C2B">
            <w:pPr>
              <w:jc w:val="center"/>
            </w:pPr>
            <w:r>
              <w:t>5.1</w:t>
            </w:r>
          </w:p>
        </w:tc>
        <w:tc>
          <w:tcPr>
            <w:tcW w:w="1060" w:type="pct"/>
          </w:tcPr>
          <w:p w14:paraId="7E613D7A" w14:textId="77777777" w:rsidR="006959E4" w:rsidRDefault="006959E4" w:rsidP="006959E4">
            <w:pPr>
              <w:jc w:val="center"/>
            </w:pPr>
            <w:r>
              <w:t xml:space="preserve">Mantención anticipada de los equipos de las Unidades Generadoras Nr.1 y Nr.2, esto es a las 22.000 hrs de operación, entre los meses de noviembre de 2013 y marzo de 2014. </w:t>
            </w:r>
          </w:p>
          <w:p w14:paraId="7380786A" w14:textId="77777777" w:rsidR="00BD552D" w:rsidRPr="008D7BE2" w:rsidRDefault="006959E4" w:rsidP="006959E4">
            <w:pPr>
              <w:jc w:val="center"/>
            </w:pPr>
            <w:r>
              <w:t xml:space="preserve">La mantención habitual de los equipos se efectúa cada 3.000 hrs de operación, habiendo correspondido hacerlo </w:t>
            </w:r>
            <w:r w:rsidR="004B182F">
              <w:t>a las</w:t>
            </w:r>
            <w:r>
              <w:t xml:space="preserve"> 24.000 hrs.</w:t>
            </w:r>
          </w:p>
        </w:tc>
        <w:tc>
          <w:tcPr>
            <w:tcW w:w="576" w:type="pct"/>
          </w:tcPr>
          <w:p w14:paraId="22986788" w14:textId="77777777" w:rsidR="006959E4" w:rsidRDefault="006959E4" w:rsidP="006959E4">
            <w:pPr>
              <w:jc w:val="center"/>
            </w:pPr>
            <w:r>
              <w:t>Noviembre 2013 a Marzo 2014</w:t>
            </w:r>
          </w:p>
          <w:p w14:paraId="4BC88AF9" w14:textId="77777777" w:rsidR="006959E4" w:rsidRDefault="006959E4" w:rsidP="006959E4">
            <w:pPr>
              <w:jc w:val="center"/>
            </w:pPr>
          </w:p>
          <w:p w14:paraId="67883FA2" w14:textId="77777777" w:rsidR="006959E4" w:rsidRDefault="006959E4" w:rsidP="006959E4">
            <w:pPr>
              <w:jc w:val="center"/>
            </w:pPr>
          </w:p>
          <w:p w14:paraId="70FE0722" w14:textId="77777777" w:rsidR="00BD552D" w:rsidRPr="008D7BE2" w:rsidRDefault="00BD552D" w:rsidP="00E95C2B">
            <w:pPr>
              <w:jc w:val="center"/>
            </w:pPr>
          </w:p>
        </w:tc>
        <w:tc>
          <w:tcPr>
            <w:tcW w:w="574" w:type="pct"/>
          </w:tcPr>
          <w:p w14:paraId="5C64A906" w14:textId="77777777" w:rsidR="006959E4" w:rsidRDefault="004B182F" w:rsidP="006959E4">
            <w:pPr>
              <w:jc w:val="center"/>
            </w:pPr>
            <w:r>
              <w:t>Mantención entre</w:t>
            </w:r>
            <w:r w:rsidR="006959E4">
              <w:t xml:space="preserve"> Nov/2013 y Mar/ 2014 realizada</w:t>
            </w:r>
            <w:r w:rsidR="006959E4">
              <w:tab/>
            </w:r>
          </w:p>
          <w:p w14:paraId="1CB526D2" w14:textId="77777777" w:rsidR="006959E4" w:rsidRDefault="006959E4" w:rsidP="006959E4">
            <w:pPr>
              <w:jc w:val="center"/>
            </w:pPr>
            <w:r>
              <w:tab/>
            </w:r>
          </w:p>
          <w:p w14:paraId="6C9EFF62" w14:textId="77777777" w:rsidR="006959E4" w:rsidRDefault="006959E4" w:rsidP="006959E4">
            <w:pPr>
              <w:jc w:val="center"/>
            </w:pPr>
            <w:r>
              <w:tab/>
            </w:r>
          </w:p>
          <w:p w14:paraId="2AB83C2D" w14:textId="77777777" w:rsidR="00BD552D" w:rsidRPr="008D7BE2" w:rsidRDefault="006959E4" w:rsidP="006959E4">
            <w:pPr>
              <w:jc w:val="center"/>
            </w:pPr>
            <w:r>
              <w:tab/>
            </w:r>
          </w:p>
        </w:tc>
        <w:tc>
          <w:tcPr>
            <w:tcW w:w="1359" w:type="pct"/>
          </w:tcPr>
          <w:p w14:paraId="78E961A3" w14:textId="77777777" w:rsidR="006959E4" w:rsidRDefault="006959E4" w:rsidP="006959E4">
            <w:pPr>
              <w:jc w:val="center"/>
            </w:pPr>
            <w:r>
              <w:t xml:space="preserve">Reporte inicial: Detalle de repuestos que HBS recomendó cambiar, detalle de repuestos comprados (factura y/o guías de </w:t>
            </w:r>
            <w:r w:rsidR="004B182F">
              <w:t>despacho) y</w:t>
            </w:r>
            <w:r>
              <w:t xml:space="preserve"> detalle de mantención realizada entre Nov/2013 y Mar/2014.</w:t>
            </w:r>
          </w:p>
          <w:p w14:paraId="2C539B82" w14:textId="77777777" w:rsidR="006959E4" w:rsidRDefault="006959E4" w:rsidP="006959E4">
            <w:pPr>
              <w:jc w:val="center"/>
            </w:pPr>
          </w:p>
          <w:p w14:paraId="1E819648" w14:textId="77777777" w:rsidR="00BD552D" w:rsidRPr="008D7BE2" w:rsidRDefault="00BD552D" w:rsidP="00E95C2B">
            <w:pPr>
              <w:jc w:val="center"/>
            </w:pPr>
          </w:p>
        </w:tc>
        <w:tc>
          <w:tcPr>
            <w:tcW w:w="1239" w:type="pct"/>
          </w:tcPr>
          <w:p w14:paraId="6C6F09A4"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w:t>
            </w:r>
          </w:p>
          <w:p w14:paraId="7AD1CF56" w14:textId="77777777" w:rsidR="00BD552D" w:rsidRPr="00C65C52" w:rsidRDefault="00BD552D"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2102830196"/>
                <w14:checkbox>
                  <w14:checked w14:val="1"/>
                  <w14:checkedState w14:val="2612" w14:font="MS Gothic"/>
                  <w14:uncheckedState w14:val="2610" w14:font="MS Gothic"/>
                </w14:checkbox>
              </w:sdtPr>
              <w:sdtContent>
                <w:r w:rsidR="00697C64">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181392848"/>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1370108693"/>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5E0C12B2"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10362BA1" w14:textId="77777777" w:rsidR="00BD552D" w:rsidRDefault="00BD552D" w:rsidP="00BD552D">
            <w:pPr>
              <w:spacing w:after="160" w:line="259" w:lineRule="auto"/>
              <w:jc w:val="both"/>
            </w:pPr>
            <w:r w:rsidRPr="00C65C52">
              <w:rPr>
                <w:rFonts w:asciiTheme="minorHAnsi" w:eastAsiaTheme="minorHAnsi" w:hAnsiTheme="minorHAnsi" w:cstheme="minorBidi"/>
                <w:szCs w:val="22"/>
                <w:lang w:val="es-CL" w:eastAsia="en-US"/>
              </w:rPr>
              <w:t xml:space="preserve">SI </w:t>
            </w:r>
            <w:sdt>
              <w:sdtPr>
                <w:id w:val="-162942705"/>
                <w14:checkbox>
                  <w14:checked w14:val="1"/>
                  <w14:checkedState w14:val="2612" w14:font="MS Gothic"/>
                  <w14:uncheckedState w14:val="2610" w14:font="MS Gothic"/>
                </w14:checkbox>
              </w:sdtPr>
              <w:sdtContent>
                <w:r w:rsidR="00697C64">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294903419"/>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093487B9" w14:textId="77777777" w:rsidR="00236A35" w:rsidRDefault="00236A35" w:rsidP="00BD552D">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Reporte </w:t>
            </w:r>
            <w:r w:rsidR="00157C45">
              <w:rPr>
                <w:rFonts w:asciiTheme="minorHAnsi" w:eastAsiaTheme="minorHAnsi" w:hAnsiTheme="minorHAnsi" w:cstheme="minorBidi"/>
                <w:szCs w:val="22"/>
                <w:lang w:val="es-CL" w:eastAsia="en-US"/>
              </w:rPr>
              <w:t>I</w:t>
            </w:r>
            <w:r>
              <w:rPr>
                <w:rFonts w:asciiTheme="minorHAnsi" w:eastAsiaTheme="minorHAnsi" w:hAnsiTheme="minorHAnsi" w:cstheme="minorBidi"/>
                <w:szCs w:val="22"/>
                <w:lang w:val="es-CL" w:eastAsia="en-US"/>
              </w:rPr>
              <w:t xml:space="preserve">nicial se </w:t>
            </w:r>
            <w:r w:rsidR="00315B4F">
              <w:rPr>
                <w:rFonts w:asciiTheme="minorHAnsi" w:eastAsiaTheme="minorHAnsi" w:hAnsiTheme="minorHAnsi" w:cstheme="minorBidi"/>
                <w:szCs w:val="22"/>
                <w:lang w:val="es-CL" w:eastAsia="en-US"/>
              </w:rPr>
              <w:t>adjuntó reporte de mantención de 24.000 horas efectuada a las unidades generados N.° 1 y N.° 2, informándose cambios en el sistema de inyección de combustibles, metales de bielas</w:t>
            </w:r>
            <w:r w:rsidR="00094E86">
              <w:rPr>
                <w:rFonts w:asciiTheme="minorHAnsi" w:eastAsiaTheme="minorHAnsi" w:hAnsiTheme="minorHAnsi" w:cstheme="minorBidi"/>
                <w:szCs w:val="22"/>
                <w:lang w:val="es-CL" w:eastAsia="en-US"/>
              </w:rPr>
              <w:t xml:space="preserve"> y bancada de motor, </w:t>
            </w:r>
            <w:r w:rsidR="00094E86">
              <w:rPr>
                <w:rFonts w:asciiTheme="minorHAnsi" w:eastAsiaTheme="minorHAnsi" w:hAnsiTheme="minorHAnsi" w:cstheme="minorBidi"/>
                <w:szCs w:val="22"/>
                <w:lang w:val="es-CL" w:eastAsia="en-US"/>
              </w:rPr>
              <w:lastRenderedPageBreak/>
              <w:t xml:space="preserve">además de anillos de pistones y coronas. Se adjunta además el detalle de repuestos recomendados para cambio por empresa HBS, detalle </w:t>
            </w:r>
            <w:r w:rsidR="002B77FC">
              <w:rPr>
                <w:rFonts w:asciiTheme="minorHAnsi" w:eastAsiaTheme="minorHAnsi" w:hAnsiTheme="minorHAnsi" w:cstheme="minorBidi"/>
                <w:szCs w:val="22"/>
                <w:lang w:val="es-CL" w:eastAsia="en-US"/>
              </w:rPr>
              <w:t>de mantención</w:t>
            </w:r>
            <w:r w:rsidR="00094E86">
              <w:rPr>
                <w:rFonts w:asciiTheme="minorHAnsi" w:eastAsiaTheme="minorHAnsi" w:hAnsiTheme="minorHAnsi" w:cstheme="minorBidi"/>
                <w:szCs w:val="22"/>
                <w:lang w:val="es-CL" w:eastAsia="en-US"/>
              </w:rPr>
              <w:t xml:space="preserve"> y detalle de costos. De acuerdo a los antecedentes la mantención fue efectuada entre noviembre de 2013 y marzo de 2014.</w:t>
            </w:r>
          </w:p>
          <w:p w14:paraId="3F477B94" w14:textId="77777777" w:rsidR="002B77FC" w:rsidRPr="00BD552D" w:rsidRDefault="002B77FC" w:rsidP="00BD552D">
            <w:pPr>
              <w:spacing w:after="160" w:line="259" w:lineRule="auto"/>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sidRPr="002B77FC">
              <w:rPr>
                <w:rFonts w:asciiTheme="minorHAnsi" w:eastAsiaTheme="minorHAnsi" w:hAnsiTheme="minorHAnsi" w:cstheme="minorBidi"/>
                <w:szCs w:val="22"/>
                <w:lang w:val="es-CL" w:eastAsia="en-US"/>
              </w:rPr>
              <w:t>En base a los antecedentes analizados</w:t>
            </w:r>
            <w:r w:rsidR="00034FB1">
              <w:rPr>
                <w:rFonts w:asciiTheme="minorHAnsi" w:eastAsiaTheme="minorHAnsi" w:hAnsiTheme="minorHAnsi" w:cstheme="minorBidi"/>
                <w:szCs w:val="22"/>
                <w:lang w:val="es-CL" w:eastAsia="en-US"/>
              </w:rPr>
              <w:t xml:space="preserve">, se establece </w:t>
            </w:r>
            <w:r w:rsidRPr="002B77FC">
              <w:rPr>
                <w:rFonts w:asciiTheme="minorHAnsi" w:eastAsiaTheme="minorHAnsi" w:hAnsiTheme="minorHAnsi" w:cstheme="minorBidi"/>
                <w:szCs w:val="22"/>
                <w:lang w:val="es-CL" w:eastAsia="en-US"/>
              </w:rPr>
              <w:t>como cumplida la acción de realizar</w:t>
            </w:r>
            <w:r>
              <w:rPr>
                <w:rFonts w:asciiTheme="minorHAnsi" w:eastAsiaTheme="minorHAnsi" w:hAnsiTheme="minorHAnsi" w:cstheme="minorBidi"/>
                <w:b/>
                <w:szCs w:val="22"/>
                <w:lang w:val="es-CL" w:eastAsia="en-US"/>
              </w:rPr>
              <w:t xml:space="preserve"> </w:t>
            </w:r>
            <w:r>
              <w:t xml:space="preserve">mantención anticipada de los equipos de las Unidades Generadoras Nr.1 y </w:t>
            </w:r>
            <w:r>
              <w:lastRenderedPageBreak/>
              <w:t xml:space="preserve">Nr.2, </w:t>
            </w:r>
            <w:r w:rsidR="00034FB1">
              <w:t xml:space="preserve">considerada para </w:t>
            </w:r>
            <w:r>
              <w:t>22.000 hrs de operación.</w:t>
            </w:r>
          </w:p>
        </w:tc>
      </w:tr>
      <w:tr w:rsidR="00BD552D" w:rsidRPr="008D7BE2" w14:paraId="3BE3DBC8" w14:textId="77777777" w:rsidTr="00E95C2B">
        <w:trPr>
          <w:trHeight w:val="556"/>
        </w:trPr>
        <w:tc>
          <w:tcPr>
            <w:tcW w:w="192" w:type="pct"/>
          </w:tcPr>
          <w:p w14:paraId="652C3A97" w14:textId="77777777" w:rsidR="00BD552D" w:rsidRPr="008D7BE2" w:rsidRDefault="006959E4" w:rsidP="00E95C2B">
            <w:r>
              <w:lastRenderedPageBreak/>
              <w:t>5.2</w:t>
            </w:r>
          </w:p>
        </w:tc>
        <w:tc>
          <w:tcPr>
            <w:tcW w:w="1060" w:type="pct"/>
          </w:tcPr>
          <w:p w14:paraId="6CD0948F" w14:textId="77777777" w:rsidR="006959E4" w:rsidRDefault="006959E4" w:rsidP="006959E4">
            <w:pPr>
              <w:jc w:val="center"/>
            </w:pPr>
            <w:r>
              <w:t xml:space="preserve">Realizar el </w:t>
            </w:r>
            <w:r w:rsidR="004B182F">
              <w:t>programa de</w:t>
            </w:r>
            <w:r>
              <w:t xml:space="preserve"> mantenimiento </w:t>
            </w:r>
            <w:r w:rsidR="004B182F">
              <w:t>a los</w:t>
            </w:r>
            <w:r>
              <w:t xml:space="preserve"> equipos de las Unidades Generadoras Nr.1 y Nr.</w:t>
            </w:r>
            <w:r w:rsidR="004B182F">
              <w:t>2,</w:t>
            </w:r>
            <w:r>
              <w:t xml:space="preserve"> cada 3000 hrs de operación según el registro de horómetro de los </w:t>
            </w:r>
            <w:r w:rsidR="004B182F">
              <w:t>equipos de</w:t>
            </w:r>
            <w:r>
              <w:t xml:space="preserve"> las Unidades de Generación, implementado a contar de </w:t>
            </w:r>
            <w:r w:rsidR="004B182F">
              <w:t>marzo del</w:t>
            </w:r>
            <w:r>
              <w:t xml:space="preserve"> 2014.</w:t>
            </w:r>
          </w:p>
          <w:p w14:paraId="18E02CC2" w14:textId="77777777" w:rsidR="00BD552D" w:rsidRPr="008D7BE2" w:rsidRDefault="006959E4" w:rsidP="006959E4">
            <w:pPr>
              <w:jc w:val="center"/>
            </w:pPr>
            <w:r>
              <w:t xml:space="preserve">La próxima mantención programada corresponde a las 33.000 hrs de operación, la que </w:t>
            </w:r>
            <w:r>
              <w:lastRenderedPageBreak/>
              <w:t xml:space="preserve">debiera verificarse durante el año 2017 (dependiendo del registro </w:t>
            </w:r>
            <w:r w:rsidR="004B182F">
              <w:t>del horómetro</w:t>
            </w:r>
            <w:r>
              <w:t xml:space="preserve"> de las unidades generadoras).</w:t>
            </w:r>
          </w:p>
        </w:tc>
        <w:tc>
          <w:tcPr>
            <w:tcW w:w="576" w:type="pct"/>
          </w:tcPr>
          <w:p w14:paraId="6B21DD39" w14:textId="77777777" w:rsidR="006959E4" w:rsidRDefault="006959E4" w:rsidP="006959E4">
            <w:pPr>
              <w:jc w:val="center"/>
            </w:pPr>
            <w:r>
              <w:lastRenderedPageBreak/>
              <w:t>Desde el 5 al 29 de diciembre de 2016 para Mantención de 30.000 hrs.</w:t>
            </w:r>
          </w:p>
          <w:p w14:paraId="0D30D03E" w14:textId="77777777" w:rsidR="006959E4" w:rsidRDefault="006959E4" w:rsidP="006959E4"/>
          <w:p w14:paraId="24B189CE" w14:textId="77777777" w:rsidR="006959E4" w:rsidRDefault="006959E4" w:rsidP="006959E4">
            <w:pPr>
              <w:jc w:val="center"/>
            </w:pPr>
            <w:r>
              <w:t>12 meses de operación para mantención de 33.000 hrs</w:t>
            </w:r>
          </w:p>
          <w:p w14:paraId="4A006EEA" w14:textId="77777777" w:rsidR="006959E4" w:rsidRDefault="006959E4" w:rsidP="006959E4">
            <w:r>
              <w:tab/>
            </w:r>
          </w:p>
          <w:p w14:paraId="0DABE100" w14:textId="77777777" w:rsidR="006959E4" w:rsidRDefault="006959E4" w:rsidP="006959E4">
            <w:r>
              <w:tab/>
            </w:r>
          </w:p>
          <w:p w14:paraId="15E37640" w14:textId="77777777" w:rsidR="006959E4" w:rsidRDefault="006959E4" w:rsidP="006959E4">
            <w:r>
              <w:lastRenderedPageBreak/>
              <w:tab/>
            </w:r>
          </w:p>
          <w:p w14:paraId="523C2009" w14:textId="77777777" w:rsidR="006959E4" w:rsidRDefault="006959E4" w:rsidP="006959E4">
            <w:r>
              <w:tab/>
            </w:r>
          </w:p>
          <w:p w14:paraId="67A5C83E" w14:textId="77777777" w:rsidR="00BD552D" w:rsidRPr="008D7BE2" w:rsidRDefault="006959E4" w:rsidP="006959E4">
            <w:r>
              <w:tab/>
            </w:r>
          </w:p>
        </w:tc>
        <w:tc>
          <w:tcPr>
            <w:tcW w:w="574" w:type="pct"/>
          </w:tcPr>
          <w:p w14:paraId="5DFFDD98" w14:textId="77777777" w:rsidR="00623F27" w:rsidRDefault="00623F27" w:rsidP="00623F27">
            <w:pPr>
              <w:jc w:val="center"/>
            </w:pPr>
            <w:r>
              <w:lastRenderedPageBreak/>
              <w:t>Mantenimiento de 33.000 hrs realizado</w:t>
            </w:r>
          </w:p>
          <w:p w14:paraId="3BE4FFB6" w14:textId="77777777" w:rsidR="00623F27" w:rsidRDefault="00623F27" w:rsidP="00623F27"/>
          <w:p w14:paraId="5B32CDBF" w14:textId="77777777" w:rsidR="00623F27" w:rsidRDefault="00623F27" w:rsidP="00623F27"/>
          <w:p w14:paraId="470BF00D" w14:textId="77777777" w:rsidR="00623F27" w:rsidRDefault="00623F27" w:rsidP="00623F27"/>
          <w:p w14:paraId="3005107E" w14:textId="77777777" w:rsidR="00623F27" w:rsidRDefault="00623F27" w:rsidP="00623F27"/>
          <w:p w14:paraId="4D568F95" w14:textId="77777777" w:rsidR="00BD552D" w:rsidRPr="008D7BE2" w:rsidRDefault="00BD552D" w:rsidP="00E95C2B"/>
        </w:tc>
        <w:tc>
          <w:tcPr>
            <w:tcW w:w="1359" w:type="pct"/>
          </w:tcPr>
          <w:p w14:paraId="0CCF30DB" w14:textId="77777777" w:rsidR="00BD552D" w:rsidRDefault="00623F27" w:rsidP="00E95C2B">
            <w:pPr>
              <w:jc w:val="both"/>
            </w:pPr>
            <w:r>
              <w:t xml:space="preserve">Reporte inicial: </w:t>
            </w:r>
            <w:r w:rsidRPr="00623F27">
              <w:t xml:space="preserve">En el primer informe inicial se entregará informe de mantención de 30.000 hrs realizado en dic/2016, con detalle de los repuestos empleados en la misma y copia de las facturas y/o </w:t>
            </w:r>
            <w:r w:rsidR="004B182F" w:rsidRPr="00623F27">
              <w:t>guías</w:t>
            </w:r>
            <w:r w:rsidRPr="00623F27">
              <w:t xml:space="preserve"> de despacho que acrediten la realización de la mantención de las 30.000 hrs.</w:t>
            </w:r>
          </w:p>
          <w:p w14:paraId="0392005A" w14:textId="77777777" w:rsidR="00623F27" w:rsidRDefault="00623F27" w:rsidP="00E95C2B">
            <w:pPr>
              <w:jc w:val="both"/>
            </w:pPr>
          </w:p>
          <w:p w14:paraId="1324386B" w14:textId="77777777" w:rsidR="00623F27" w:rsidRDefault="00623F27" w:rsidP="00623F27">
            <w:pPr>
              <w:jc w:val="center"/>
            </w:pPr>
            <w:r>
              <w:t>Reporte de Avance bimestral</w:t>
            </w:r>
          </w:p>
          <w:p w14:paraId="6F950B6E" w14:textId="77777777" w:rsidR="00623F27" w:rsidRDefault="00623F27" w:rsidP="00623F27">
            <w:pPr>
              <w:jc w:val="center"/>
            </w:pPr>
          </w:p>
          <w:p w14:paraId="43E45B65" w14:textId="77777777" w:rsidR="00623F27" w:rsidRPr="008D7BE2" w:rsidRDefault="00623F27" w:rsidP="00623F27">
            <w:pPr>
              <w:jc w:val="center"/>
            </w:pPr>
            <w:r>
              <w:t>Reporte Final</w:t>
            </w:r>
          </w:p>
        </w:tc>
        <w:tc>
          <w:tcPr>
            <w:tcW w:w="1239" w:type="pct"/>
          </w:tcPr>
          <w:p w14:paraId="2A9302D7"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w:t>
            </w:r>
          </w:p>
          <w:p w14:paraId="64E0C114" w14:textId="77777777" w:rsidR="00BD552D" w:rsidRPr="00C65C52" w:rsidRDefault="00BD552D"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77714092"/>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769575166"/>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1866173348"/>
                <w14:checkbox>
                  <w14:checked w14:val="1"/>
                  <w14:checkedState w14:val="2612" w14:font="MS Gothic"/>
                  <w14:uncheckedState w14:val="2610" w14:font="MS Gothic"/>
                </w14:checkbox>
              </w:sdtPr>
              <w:sdtContent>
                <w:r w:rsidR="00780231">
                  <w:rPr>
                    <w:rFonts w:ascii="MS Gothic" w:eastAsia="MS Gothic" w:hAnsi="MS Gothic" w:hint="eastAsia"/>
                  </w:rPr>
                  <w:t>☒</w:t>
                </w:r>
              </w:sdtContent>
            </w:sdt>
          </w:p>
          <w:p w14:paraId="1D5C0757"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6E925DBC" w14:textId="77777777" w:rsidR="00BD552D" w:rsidRDefault="00BD552D" w:rsidP="00BD552D">
            <w:pPr>
              <w:spacing w:after="160" w:line="259" w:lineRule="auto"/>
              <w:jc w:val="both"/>
            </w:pPr>
            <w:r w:rsidRPr="00C65C52">
              <w:rPr>
                <w:rFonts w:asciiTheme="minorHAnsi" w:eastAsiaTheme="minorHAnsi" w:hAnsiTheme="minorHAnsi" w:cstheme="minorBidi"/>
                <w:szCs w:val="22"/>
                <w:lang w:val="es-CL" w:eastAsia="en-US"/>
              </w:rPr>
              <w:t xml:space="preserve">SI </w:t>
            </w:r>
            <w:sdt>
              <w:sdtPr>
                <w:id w:val="1637225428"/>
                <w14:checkbox>
                  <w14:checked w14:val="0"/>
                  <w14:checkedState w14:val="2612" w14:font="MS Gothic"/>
                  <w14:uncheckedState w14:val="2610" w14:font="MS Gothic"/>
                </w14:checkbox>
              </w:sdtPr>
              <w:sdtContent>
                <w:r w:rsidR="00034FB1">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180471872"/>
                <w14:checkbox>
                  <w14:checked w14:val="1"/>
                  <w14:checkedState w14:val="2612" w14:font="MS Gothic"/>
                  <w14:uncheckedState w14:val="2610" w14:font="MS Gothic"/>
                </w14:checkbox>
              </w:sdtPr>
              <w:sdtContent>
                <w:r w:rsidR="00780231">
                  <w:rPr>
                    <w:rFonts w:ascii="MS Gothic" w:eastAsia="MS Gothic" w:hAnsi="MS Gothic" w:hint="eastAsia"/>
                  </w:rPr>
                  <w:t>☒</w:t>
                </w:r>
              </w:sdtContent>
            </w:sdt>
          </w:p>
          <w:p w14:paraId="0022D9EE" w14:textId="77777777" w:rsidR="002D4176" w:rsidRDefault="002D4176" w:rsidP="00BD552D">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Reporte </w:t>
            </w:r>
            <w:r w:rsidR="00157C45">
              <w:rPr>
                <w:rFonts w:asciiTheme="minorHAnsi" w:eastAsiaTheme="minorHAnsi" w:hAnsiTheme="minorHAnsi" w:cstheme="minorBidi"/>
                <w:szCs w:val="22"/>
                <w:lang w:val="es-CL" w:eastAsia="en-US"/>
              </w:rPr>
              <w:t>Inicial</w:t>
            </w:r>
            <w:r>
              <w:rPr>
                <w:rFonts w:asciiTheme="minorHAnsi" w:eastAsiaTheme="minorHAnsi" w:hAnsiTheme="minorHAnsi" w:cstheme="minorBidi"/>
                <w:szCs w:val="22"/>
                <w:lang w:val="es-CL" w:eastAsia="en-US"/>
              </w:rPr>
              <w:t xml:space="preserve"> se adjuntan verificadores de la mantención de 30.000 horas asociadas a las unidades </w:t>
            </w:r>
            <w:r>
              <w:rPr>
                <w:rFonts w:asciiTheme="minorHAnsi" w:eastAsiaTheme="minorHAnsi" w:hAnsiTheme="minorHAnsi" w:cstheme="minorBidi"/>
                <w:szCs w:val="22"/>
                <w:lang w:val="es-CL" w:eastAsia="en-US"/>
              </w:rPr>
              <w:lastRenderedPageBreak/>
              <w:t xml:space="preserve">de generación, correspondientes a individualización de numero de facturas por cargo de supervisor y repuestos. Además, se incluye </w:t>
            </w:r>
            <w:r w:rsidR="00780231">
              <w:rPr>
                <w:rFonts w:asciiTheme="minorHAnsi" w:eastAsiaTheme="minorHAnsi" w:hAnsiTheme="minorHAnsi" w:cstheme="minorBidi"/>
                <w:szCs w:val="22"/>
                <w:lang w:val="es-CL" w:eastAsia="en-US"/>
              </w:rPr>
              <w:t>reporte de la mantención.</w:t>
            </w:r>
          </w:p>
          <w:p w14:paraId="540F30D6" w14:textId="77777777" w:rsidR="00157C45" w:rsidRDefault="00157C45" w:rsidP="00BD552D">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En Reporte 1 se remite set fotográfico de fecha 30-03-2017 con el registro de horómetros de los ocho motores que conforman las unidades generadoras N.° 1 y N.° 2.</w:t>
            </w:r>
          </w:p>
          <w:p w14:paraId="65D1767B" w14:textId="77777777" w:rsidR="00034FB1" w:rsidRDefault="00034FB1" w:rsidP="00BD552D">
            <w:pPr>
              <w:spacing w:after="160" w:line="259" w:lineRule="auto"/>
              <w:jc w:val="both"/>
              <w:rPr>
                <w:rFonts w:asciiTheme="minorHAnsi" w:eastAsiaTheme="minorHAnsi" w:hAnsiTheme="minorHAnsi" w:cstheme="minorBidi"/>
                <w:szCs w:val="22"/>
                <w:lang w:val="es-ES_tradnl" w:eastAsia="en-US"/>
              </w:rPr>
            </w:pPr>
            <w:r>
              <w:rPr>
                <w:rFonts w:asciiTheme="minorHAnsi" w:eastAsiaTheme="minorHAnsi" w:hAnsiTheme="minorHAnsi" w:cstheme="minorBidi"/>
                <w:szCs w:val="22"/>
                <w:lang w:val="es-CL" w:eastAsia="en-US"/>
              </w:rPr>
              <w:t xml:space="preserve">En Reporte Final de cumplimiento se indica que </w:t>
            </w:r>
            <w:r w:rsidR="002D4176" w:rsidRPr="002D4176">
              <w:rPr>
                <w:rFonts w:asciiTheme="minorHAnsi" w:eastAsiaTheme="minorHAnsi" w:hAnsiTheme="minorHAnsi" w:cstheme="minorBidi"/>
                <w:szCs w:val="22"/>
                <w:lang w:val="es-ES_tradnl" w:eastAsia="en-US"/>
              </w:rPr>
              <w:t xml:space="preserve">la acción 5.2 no se pudo </w:t>
            </w:r>
            <w:r w:rsidR="002D4176" w:rsidRPr="002D4176">
              <w:rPr>
                <w:rFonts w:asciiTheme="minorHAnsi" w:eastAsiaTheme="minorHAnsi" w:hAnsiTheme="minorHAnsi" w:cstheme="minorBidi"/>
                <w:szCs w:val="22"/>
                <w:lang w:val="es-ES_tradnl" w:eastAsia="en-US"/>
              </w:rPr>
              <w:lastRenderedPageBreak/>
              <w:t>concluir pues la planta de generación no fue despachada por el CDEC durante el periodo estipulado de modo de llegar a las 33.000 hrs antes del 26 de enero del 2018. A partir de eso se presentó a la SMA el impedimento para cumplir la acción 5.2, con lo cual por Res. Ex. N°06/2018 de la SMA, se generan nuevas acciones denominadas 5.3 y 5.4, en reemplazo de la Acción 5.2, que se incorporaron en el PdC.</w:t>
            </w:r>
            <w:r w:rsidR="002D4176">
              <w:rPr>
                <w:rFonts w:asciiTheme="minorHAnsi" w:eastAsiaTheme="minorHAnsi" w:hAnsiTheme="minorHAnsi" w:cstheme="minorBidi"/>
                <w:szCs w:val="22"/>
                <w:lang w:val="es-ES_tradnl" w:eastAsia="en-US"/>
              </w:rPr>
              <w:t xml:space="preserve"> Se adjunta detalle de facturas de supervisión y repuestos.</w:t>
            </w:r>
          </w:p>
          <w:p w14:paraId="2FBB34C3" w14:textId="77777777" w:rsidR="004E3C2B" w:rsidRPr="00BD552D" w:rsidRDefault="00780231" w:rsidP="00BD552D">
            <w:pPr>
              <w:spacing w:after="160" w:line="259" w:lineRule="auto"/>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lastRenderedPageBreak/>
              <w:t>Conclusión:</w:t>
            </w:r>
            <w:r>
              <w:rPr>
                <w:rFonts w:asciiTheme="minorHAnsi" w:eastAsiaTheme="minorHAnsi" w:hAnsiTheme="minorHAnsi" w:cstheme="minorBidi"/>
                <w:b/>
                <w:szCs w:val="22"/>
                <w:lang w:val="es-CL" w:eastAsia="en-US"/>
              </w:rPr>
              <w:t xml:space="preserve"> </w:t>
            </w:r>
            <w:r w:rsidR="004E3C2B">
              <w:rPr>
                <w:rFonts w:asciiTheme="minorHAnsi" w:eastAsiaTheme="minorHAnsi" w:hAnsiTheme="minorHAnsi" w:cstheme="minorBidi"/>
                <w:szCs w:val="22"/>
                <w:lang w:val="es-CL" w:eastAsia="en-US"/>
              </w:rPr>
              <w:t>Respecto del cumplimiento de la acción</w:t>
            </w:r>
            <w:r w:rsidR="00697C64">
              <w:rPr>
                <w:rFonts w:asciiTheme="minorHAnsi" w:eastAsiaTheme="minorHAnsi" w:hAnsiTheme="minorHAnsi" w:cstheme="minorBidi"/>
                <w:szCs w:val="22"/>
                <w:lang w:val="es-CL" w:eastAsia="en-US"/>
              </w:rPr>
              <w:t xml:space="preserve"> 5.2.</w:t>
            </w:r>
            <w:r w:rsidR="004E3C2B">
              <w:rPr>
                <w:rFonts w:asciiTheme="minorHAnsi" w:eastAsiaTheme="minorHAnsi" w:hAnsiTheme="minorHAnsi" w:cstheme="minorBidi"/>
                <w:szCs w:val="22"/>
                <w:lang w:val="es-CL" w:eastAsia="en-US"/>
              </w:rPr>
              <w:t>, cabe hacer presente que en conformidad a lo establecido en la Res. Ex. SMA N.° 06/</w:t>
            </w:r>
            <w:r w:rsidR="00B80EB4">
              <w:rPr>
                <w:rFonts w:asciiTheme="minorHAnsi" w:eastAsiaTheme="minorHAnsi" w:hAnsiTheme="minorHAnsi" w:cstheme="minorBidi"/>
                <w:szCs w:val="22"/>
                <w:lang w:val="es-CL" w:eastAsia="en-US"/>
              </w:rPr>
              <w:t>2018, en atención a</w:t>
            </w:r>
            <w:r w:rsidR="004E3C2B">
              <w:rPr>
                <w:rFonts w:asciiTheme="minorHAnsi" w:eastAsiaTheme="minorHAnsi" w:hAnsiTheme="minorHAnsi" w:cstheme="minorBidi"/>
                <w:szCs w:val="22"/>
                <w:lang w:val="es-CL" w:eastAsia="en-US"/>
              </w:rPr>
              <w:t xml:space="preserve"> la declaración por parte de Cementos Bio Bio S.A. respecto </w:t>
            </w:r>
            <w:r w:rsidR="00B80EB4">
              <w:rPr>
                <w:rFonts w:asciiTheme="minorHAnsi" w:eastAsiaTheme="minorHAnsi" w:hAnsiTheme="minorHAnsi" w:cstheme="minorBidi"/>
                <w:szCs w:val="22"/>
                <w:lang w:val="es-CL" w:eastAsia="en-US"/>
              </w:rPr>
              <w:t xml:space="preserve">de la </w:t>
            </w:r>
            <w:r w:rsidR="004E3C2B">
              <w:rPr>
                <w:rFonts w:asciiTheme="minorHAnsi" w:eastAsiaTheme="minorHAnsi" w:hAnsiTheme="minorHAnsi" w:cstheme="minorBidi"/>
                <w:szCs w:val="22"/>
                <w:lang w:val="es-CL" w:eastAsia="en-US"/>
              </w:rPr>
              <w:t xml:space="preserve">imposibilidad de cumplir con la acción </w:t>
            </w:r>
            <w:r w:rsidR="00B80EB4">
              <w:rPr>
                <w:rFonts w:asciiTheme="minorHAnsi" w:eastAsiaTheme="minorHAnsi" w:hAnsiTheme="minorHAnsi" w:cstheme="minorBidi"/>
                <w:szCs w:val="22"/>
                <w:lang w:val="es-CL" w:eastAsia="en-US"/>
              </w:rPr>
              <w:t xml:space="preserve">5.2. </w:t>
            </w:r>
            <w:r w:rsidR="004E3C2B">
              <w:rPr>
                <w:rFonts w:asciiTheme="minorHAnsi" w:eastAsiaTheme="minorHAnsi" w:hAnsiTheme="minorHAnsi" w:cstheme="minorBidi"/>
                <w:szCs w:val="22"/>
                <w:lang w:val="es-CL" w:eastAsia="en-US"/>
              </w:rPr>
              <w:t xml:space="preserve">en el plazo establecido, la SMA ha determinado la incorporación de las acciones </w:t>
            </w:r>
            <w:r w:rsidR="00B80EB4">
              <w:rPr>
                <w:rFonts w:asciiTheme="minorHAnsi" w:eastAsiaTheme="minorHAnsi" w:hAnsiTheme="minorHAnsi" w:cstheme="minorBidi"/>
                <w:szCs w:val="22"/>
                <w:lang w:val="es-CL" w:eastAsia="en-US"/>
              </w:rPr>
              <w:t xml:space="preserve">complementarias </w:t>
            </w:r>
            <w:r w:rsidR="004E3C2B">
              <w:rPr>
                <w:rFonts w:asciiTheme="minorHAnsi" w:eastAsiaTheme="minorHAnsi" w:hAnsiTheme="minorHAnsi" w:cstheme="minorBidi"/>
                <w:szCs w:val="22"/>
                <w:lang w:val="es-CL" w:eastAsia="en-US"/>
              </w:rPr>
              <w:t>5.3. y 5.4.</w:t>
            </w:r>
            <w:r w:rsidR="00697C64">
              <w:rPr>
                <w:rFonts w:asciiTheme="minorHAnsi" w:eastAsiaTheme="minorHAnsi" w:hAnsiTheme="minorHAnsi" w:cstheme="minorBidi"/>
                <w:szCs w:val="22"/>
                <w:lang w:val="es-CL" w:eastAsia="en-US"/>
              </w:rPr>
              <w:t xml:space="preserve"> a través de la Res. Ex. SMA N.° 06/2018.</w:t>
            </w:r>
          </w:p>
        </w:tc>
      </w:tr>
      <w:tr w:rsidR="00BD552D" w:rsidRPr="008D7BE2" w14:paraId="55D93EC9" w14:textId="77777777" w:rsidTr="00E95C2B">
        <w:trPr>
          <w:trHeight w:val="556"/>
        </w:trPr>
        <w:tc>
          <w:tcPr>
            <w:tcW w:w="192" w:type="pct"/>
          </w:tcPr>
          <w:p w14:paraId="2F735150" w14:textId="77777777" w:rsidR="00BD552D" w:rsidRDefault="00623F27" w:rsidP="00E95C2B">
            <w:r>
              <w:lastRenderedPageBreak/>
              <w:t>5.3</w:t>
            </w:r>
          </w:p>
        </w:tc>
        <w:tc>
          <w:tcPr>
            <w:tcW w:w="1060" w:type="pct"/>
          </w:tcPr>
          <w:p w14:paraId="760332BD" w14:textId="77777777" w:rsidR="00623F27" w:rsidRDefault="00623F27" w:rsidP="00623F27">
            <w:pPr>
              <w:jc w:val="center"/>
            </w:pPr>
            <w:r>
              <w:t xml:space="preserve">Elaborar y difundir procedimiento interno para la ejecución efectiva </w:t>
            </w:r>
            <w:r w:rsidR="004B182F">
              <w:t>del mantenimiento</w:t>
            </w:r>
            <w:r>
              <w:t xml:space="preserve"> cada 3000 </w:t>
            </w:r>
            <w:r w:rsidR="004B182F">
              <w:t>hrs de</w:t>
            </w:r>
            <w:r>
              <w:t xml:space="preserve"> los equipos de las unidades generadoras N° 1 y 2.</w:t>
            </w:r>
          </w:p>
          <w:p w14:paraId="73BE8434" w14:textId="77777777" w:rsidR="00623F27" w:rsidRDefault="00623F27" w:rsidP="00623F27">
            <w:pPr>
              <w:jc w:val="center"/>
            </w:pPr>
          </w:p>
          <w:p w14:paraId="6EE2AF5B" w14:textId="77777777" w:rsidR="00623F27" w:rsidRDefault="00623F27" w:rsidP="00623F27">
            <w:pPr>
              <w:jc w:val="center"/>
            </w:pPr>
          </w:p>
          <w:p w14:paraId="096E28A1" w14:textId="77777777" w:rsidR="00623F27" w:rsidRDefault="00623F27" w:rsidP="00623F27">
            <w:pPr>
              <w:jc w:val="center"/>
            </w:pPr>
          </w:p>
          <w:p w14:paraId="6219519F" w14:textId="77777777" w:rsidR="00BD552D" w:rsidRPr="0033754B" w:rsidRDefault="00BD552D" w:rsidP="00623F27"/>
        </w:tc>
        <w:tc>
          <w:tcPr>
            <w:tcW w:w="576" w:type="pct"/>
          </w:tcPr>
          <w:p w14:paraId="005D3641" w14:textId="77777777" w:rsidR="00623F27" w:rsidRDefault="00623F27" w:rsidP="00623F27">
            <w:pPr>
              <w:jc w:val="center"/>
            </w:pPr>
            <w:r>
              <w:t>Dentro de 25 días hábiles siguientes a la notificación de la Resolución Exenta N°6/Rol D-070-2016.</w:t>
            </w:r>
          </w:p>
          <w:p w14:paraId="12F707E6" w14:textId="77777777" w:rsidR="00623F27" w:rsidRDefault="00623F27" w:rsidP="00623F27">
            <w:pPr>
              <w:jc w:val="center"/>
            </w:pPr>
          </w:p>
          <w:p w14:paraId="29F6C372" w14:textId="77777777" w:rsidR="00623F27" w:rsidRDefault="00623F27" w:rsidP="00623F27">
            <w:pPr>
              <w:jc w:val="center"/>
            </w:pPr>
          </w:p>
          <w:p w14:paraId="7AB4B9CB" w14:textId="77777777" w:rsidR="00623F27" w:rsidRDefault="00623F27" w:rsidP="00623F27">
            <w:pPr>
              <w:jc w:val="center"/>
            </w:pPr>
          </w:p>
          <w:p w14:paraId="02489ACF" w14:textId="77777777" w:rsidR="00623F27" w:rsidRDefault="00623F27" w:rsidP="00623F27">
            <w:pPr>
              <w:jc w:val="center"/>
            </w:pPr>
          </w:p>
          <w:p w14:paraId="3667A6A1" w14:textId="77777777" w:rsidR="00BD552D" w:rsidRPr="008D7BE2" w:rsidRDefault="00BD552D" w:rsidP="00E95C2B">
            <w:pPr>
              <w:jc w:val="center"/>
            </w:pPr>
          </w:p>
        </w:tc>
        <w:tc>
          <w:tcPr>
            <w:tcW w:w="574" w:type="pct"/>
          </w:tcPr>
          <w:p w14:paraId="41704781" w14:textId="77777777" w:rsidR="00623F27" w:rsidRDefault="00623F27" w:rsidP="00623F27">
            <w:pPr>
              <w:jc w:val="center"/>
            </w:pPr>
            <w:r>
              <w:t>Procedimiento interno desarrollado y difundido al personal de Equipos Generadores</w:t>
            </w:r>
          </w:p>
          <w:p w14:paraId="0B74089E" w14:textId="77777777" w:rsidR="00623F27" w:rsidRDefault="00623F27" w:rsidP="00623F27">
            <w:r>
              <w:tab/>
            </w:r>
          </w:p>
          <w:p w14:paraId="7D7B4653" w14:textId="77777777" w:rsidR="00623F27" w:rsidRDefault="00623F27" w:rsidP="00623F27">
            <w:r>
              <w:tab/>
            </w:r>
          </w:p>
          <w:p w14:paraId="7D45CF71" w14:textId="77777777" w:rsidR="00623F27" w:rsidRDefault="00623F27" w:rsidP="00623F27">
            <w:r>
              <w:tab/>
            </w:r>
          </w:p>
          <w:p w14:paraId="7A341477" w14:textId="77777777" w:rsidR="00623F27" w:rsidRDefault="00623F27" w:rsidP="00623F27">
            <w:r>
              <w:tab/>
            </w:r>
          </w:p>
          <w:p w14:paraId="3B020128" w14:textId="77777777" w:rsidR="00BD552D" w:rsidRPr="008D7BE2" w:rsidRDefault="00623F27" w:rsidP="00623F27">
            <w:r>
              <w:tab/>
            </w:r>
          </w:p>
        </w:tc>
        <w:tc>
          <w:tcPr>
            <w:tcW w:w="1359" w:type="pct"/>
          </w:tcPr>
          <w:p w14:paraId="56F332F9" w14:textId="77777777" w:rsidR="00623F27" w:rsidRDefault="00623F27" w:rsidP="00623F27">
            <w:pPr>
              <w:jc w:val="center"/>
            </w:pPr>
            <w:r>
              <w:t xml:space="preserve">Reporte de Avance: "Informe que contendrá el procedimiento interno elaborado, que se entregará conjuntamente con el último reporte de avance del PdC, mediante carta dirigida a la SMA presentada formalmente en la oficina de partes de la SMA, en su sede central. </w:t>
            </w:r>
          </w:p>
          <w:p w14:paraId="5FAFB624" w14:textId="77777777" w:rsidR="006527BE" w:rsidRDefault="006527BE" w:rsidP="00623F27">
            <w:pPr>
              <w:jc w:val="center"/>
            </w:pPr>
          </w:p>
          <w:p w14:paraId="4AF75352" w14:textId="180700A0" w:rsidR="00623F27" w:rsidRDefault="00623F27" w:rsidP="00623F27">
            <w:pPr>
              <w:jc w:val="center"/>
            </w:pPr>
            <w:r>
              <w:t xml:space="preserve">El Informe </w:t>
            </w:r>
            <w:r w:rsidR="004B182F">
              <w:t>incluirá:</w:t>
            </w:r>
          </w:p>
          <w:p w14:paraId="0D445AF7" w14:textId="77777777" w:rsidR="00623F27" w:rsidRDefault="00623F27" w:rsidP="00623F27">
            <w:pPr>
              <w:jc w:val="center"/>
            </w:pPr>
            <w:r>
              <w:t>- Procedimiento interno, codificado, con firmas de: elaborador, revisor y aprobador.</w:t>
            </w:r>
          </w:p>
          <w:p w14:paraId="126277F8" w14:textId="77777777" w:rsidR="00623F27" w:rsidRDefault="00623F27" w:rsidP="00623F27">
            <w:pPr>
              <w:jc w:val="center"/>
            </w:pPr>
            <w:r>
              <w:lastRenderedPageBreak/>
              <w:t>-Impresión de pantalla de la publicación del procedimiento en portal electrónico intranet.</w:t>
            </w:r>
          </w:p>
          <w:p w14:paraId="66A12E72" w14:textId="77777777" w:rsidR="00BD552D" w:rsidRDefault="00623F27" w:rsidP="00623F27">
            <w:pPr>
              <w:jc w:val="center"/>
            </w:pPr>
            <w:r>
              <w:t>- Difusión a involucrados internos del procedimiento mediante firma de registro de entrega de información."</w:t>
            </w:r>
          </w:p>
          <w:p w14:paraId="507FC4F2" w14:textId="77777777" w:rsidR="00623F27" w:rsidRDefault="00623F27" w:rsidP="00623F27">
            <w:pPr>
              <w:jc w:val="center"/>
            </w:pPr>
          </w:p>
          <w:p w14:paraId="50B36994" w14:textId="77777777" w:rsidR="00623F27" w:rsidRPr="008D7BE2" w:rsidRDefault="00623F27" w:rsidP="00623F27">
            <w:pPr>
              <w:jc w:val="center"/>
            </w:pPr>
            <w:r>
              <w:t>Reporte Final</w:t>
            </w:r>
          </w:p>
        </w:tc>
        <w:tc>
          <w:tcPr>
            <w:tcW w:w="1239" w:type="pct"/>
          </w:tcPr>
          <w:p w14:paraId="0DE641AA"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lastRenderedPageBreak/>
              <w:t>La acción fue cumplida o ejecutada:</w:t>
            </w:r>
          </w:p>
          <w:p w14:paraId="5571C3A4" w14:textId="77777777" w:rsidR="00BD552D" w:rsidRPr="00C65C52" w:rsidRDefault="00BD552D"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1351256974"/>
                <w14:checkbox>
                  <w14:checked w14:val="1"/>
                  <w14:checkedState w14:val="2612" w14:font="MS Gothic"/>
                  <w14:uncheckedState w14:val="2610" w14:font="MS Gothic"/>
                </w14:checkbox>
              </w:sdtPr>
              <w:sdtContent>
                <w:r w:rsidR="00BE0463">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794742054"/>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644818187"/>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086B3CDA"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150A3B9C" w14:textId="77777777" w:rsidR="00BD552D" w:rsidRDefault="00BD552D" w:rsidP="00BD552D">
            <w:pPr>
              <w:spacing w:after="160" w:line="259" w:lineRule="auto"/>
              <w:jc w:val="both"/>
            </w:pPr>
            <w:r w:rsidRPr="00C65C52">
              <w:rPr>
                <w:rFonts w:asciiTheme="minorHAnsi" w:eastAsiaTheme="minorHAnsi" w:hAnsiTheme="minorHAnsi" w:cstheme="minorBidi"/>
                <w:szCs w:val="22"/>
                <w:lang w:val="es-CL" w:eastAsia="en-US"/>
              </w:rPr>
              <w:t xml:space="preserve">SI </w:t>
            </w:r>
            <w:sdt>
              <w:sdtPr>
                <w:id w:val="1582869028"/>
                <w14:checkbox>
                  <w14:checked w14:val="1"/>
                  <w14:checkedState w14:val="2612" w14:font="MS Gothic"/>
                  <w14:uncheckedState w14:val="2610" w14:font="MS Gothic"/>
                </w14:checkbox>
              </w:sdtPr>
              <w:sdtContent>
                <w:r w:rsidR="00CA0A00">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2036458520"/>
                <w14:checkbox>
                  <w14:checked w14:val="0"/>
                  <w14:checkedState w14:val="2612" w14:font="MS Gothic"/>
                  <w14:uncheckedState w14:val="2610" w14:font="MS Gothic"/>
                </w14:checkbox>
              </w:sdtPr>
              <w:sdtContent>
                <w:r w:rsidR="00CA0A00">
                  <w:rPr>
                    <w:rFonts w:ascii="MS Gothic" w:eastAsia="MS Gothic" w:hAnsi="MS Gothic" w:hint="eastAsia"/>
                  </w:rPr>
                  <w:t>☐</w:t>
                </w:r>
              </w:sdtContent>
            </w:sdt>
          </w:p>
          <w:p w14:paraId="449D7CEE" w14:textId="77777777" w:rsidR="006B1435" w:rsidRDefault="006B1435" w:rsidP="005E588B">
            <w:pPr>
              <w:spacing w:line="259" w:lineRule="auto"/>
              <w:jc w:val="both"/>
              <w:rPr>
                <w:rFonts w:asciiTheme="minorHAnsi" w:eastAsiaTheme="minorHAnsi" w:hAnsiTheme="minorHAnsi" w:cstheme="minorBidi"/>
                <w:szCs w:val="22"/>
                <w:lang w:val="es-ES_tradnl" w:eastAsia="en-US"/>
              </w:rPr>
            </w:pPr>
            <w:r>
              <w:rPr>
                <w:rFonts w:asciiTheme="minorHAnsi" w:eastAsiaTheme="minorHAnsi" w:hAnsiTheme="minorHAnsi" w:cstheme="minorBidi"/>
                <w:szCs w:val="22"/>
                <w:lang w:val="es-CL" w:eastAsia="en-US"/>
              </w:rPr>
              <w:t xml:space="preserve">En Reporte 8 se presentó </w:t>
            </w:r>
            <w:r w:rsidR="005E588B">
              <w:rPr>
                <w:rFonts w:asciiTheme="minorHAnsi" w:eastAsiaTheme="minorHAnsi" w:hAnsiTheme="minorHAnsi" w:cstheme="minorBidi"/>
                <w:szCs w:val="22"/>
                <w:lang w:val="es-CL" w:eastAsia="en-US"/>
              </w:rPr>
              <w:t>procedimiento para mantenimiento de unidades N.° 1 y N.° 2, correspondiente a informe preventivo a efectuarse cada 3.000 horas de operación.</w:t>
            </w:r>
            <w:r w:rsidR="00DE6E7D">
              <w:rPr>
                <w:rFonts w:asciiTheme="minorHAnsi" w:eastAsiaTheme="minorHAnsi" w:hAnsiTheme="minorHAnsi" w:cstheme="minorBidi"/>
                <w:szCs w:val="22"/>
                <w:lang w:val="es-CL" w:eastAsia="en-US"/>
              </w:rPr>
              <w:t xml:space="preserve"> El procedimiento viene firmado por </w:t>
            </w:r>
            <w:r w:rsidR="00DE6E7D">
              <w:rPr>
                <w:rFonts w:asciiTheme="minorHAnsi" w:eastAsiaTheme="minorHAnsi" w:hAnsiTheme="minorHAnsi" w:cstheme="minorBidi"/>
                <w:szCs w:val="22"/>
                <w:lang w:val="es-CL" w:eastAsia="en-US"/>
              </w:rPr>
              <w:lastRenderedPageBreak/>
              <w:t xml:space="preserve">elaborador, revisor y aprobador </w:t>
            </w:r>
            <w:r w:rsidR="00BE0463">
              <w:rPr>
                <w:rFonts w:asciiTheme="minorHAnsi" w:eastAsiaTheme="minorHAnsi" w:hAnsiTheme="minorHAnsi" w:cstheme="minorBidi"/>
                <w:szCs w:val="22"/>
                <w:lang w:val="es-CL" w:eastAsia="en-US"/>
              </w:rPr>
              <w:t xml:space="preserve">y </w:t>
            </w:r>
            <w:r w:rsidR="00DE6E7D">
              <w:rPr>
                <w:rFonts w:asciiTheme="minorHAnsi" w:eastAsiaTheme="minorHAnsi" w:hAnsiTheme="minorHAnsi" w:cstheme="minorBidi"/>
                <w:szCs w:val="22"/>
                <w:lang w:val="es-CL" w:eastAsia="en-US"/>
              </w:rPr>
              <w:t>fechado 20-03-2018.</w:t>
            </w:r>
            <w:r w:rsidR="005E588B">
              <w:rPr>
                <w:rFonts w:asciiTheme="minorHAnsi" w:eastAsiaTheme="minorHAnsi" w:hAnsiTheme="minorHAnsi" w:cstheme="minorBidi"/>
                <w:szCs w:val="22"/>
                <w:lang w:val="es-CL" w:eastAsia="en-US"/>
              </w:rPr>
              <w:t xml:space="preserve"> Además, se presentó impresión de pantalla con la publicación del procedimiento </w:t>
            </w:r>
            <w:r w:rsidR="005E588B" w:rsidRPr="005E588B">
              <w:rPr>
                <w:rFonts w:asciiTheme="minorHAnsi" w:eastAsiaTheme="minorHAnsi" w:hAnsiTheme="minorHAnsi" w:cstheme="minorBidi"/>
                <w:szCs w:val="22"/>
                <w:lang w:val="es-ES_tradnl" w:eastAsia="en-US"/>
              </w:rPr>
              <w:t>en el portal electrónico de Bío Bío Cementos S.A.</w:t>
            </w:r>
            <w:r w:rsidR="005E588B">
              <w:rPr>
                <w:rFonts w:asciiTheme="minorHAnsi" w:eastAsiaTheme="minorHAnsi" w:hAnsiTheme="minorHAnsi" w:cstheme="minorBidi"/>
                <w:szCs w:val="22"/>
                <w:lang w:val="es-ES_tradnl" w:eastAsia="en-US"/>
              </w:rPr>
              <w:t xml:space="preserve"> y documento asociados a procedimientos de difusión.</w:t>
            </w:r>
            <w:r w:rsidR="00DE6E7D">
              <w:rPr>
                <w:rFonts w:asciiTheme="minorHAnsi" w:eastAsiaTheme="minorHAnsi" w:hAnsiTheme="minorHAnsi" w:cstheme="minorBidi"/>
                <w:szCs w:val="22"/>
                <w:lang w:val="es-ES_tradnl" w:eastAsia="en-US"/>
              </w:rPr>
              <w:t xml:space="preserve"> </w:t>
            </w:r>
          </w:p>
          <w:p w14:paraId="68CE8535" w14:textId="77777777" w:rsidR="00BE0463" w:rsidRPr="00BD552D" w:rsidRDefault="00BE0463" w:rsidP="005E588B">
            <w:pPr>
              <w:spacing w:line="259" w:lineRule="auto"/>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sidRPr="00BE0463">
              <w:rPr>
                <w:rFonts w:asciiTheme="minorHAnsi" w:eastAsiaTheme="minorHAnsi" w:hAnsiTheme="minorHAnsi" w:cstheme="minorBidi"/>
                <w:szCs w:val="22"/>
                <w:lang w:val="es-CL" w:eastAsia="en-US"/>
              </w:rPr>
              <w:t>En</w:t>
            </w:r>
            <w:r>
              <w:rPr>
                <w:rFonts w:asciiTheme="minorHAnsi" w:eastAsiaTheme="minorHAnsi" w:hAnsiTheme="minorHAnsi" w:cstheme="minorBidi"/>
                <w:b/>
                <w:szCs w:val="22"/>
                <w:lang w:val="es-CL" w:eastAsia="en-US"/>
              </w:rPr>
              <w:t xml:space="preserve"> </w:t>
            </w:r>
            <w:r w:rsidRPr="00BE0463">
              <w:rPr>
                <w:rFonts w:asciiTheme="minorHAnsi" w:eastAsiaTheme="minorHAnsi" w:hAnsiTheme="minorHAnsi" w:cstheme="minorBidi"/>
                <w:szCs w:val="22"/>
                <w:lang w:val="es-CL" w:eastAsia="en-US"/>
              </w:rPr>
              <w:t>base a</w:t>
            </w:r>
            <w:r>
              <w:rPr>
                <w:rFonts w:asciiTheme="minorHAnsi" w:eastAsiaTheme="minorHAnsi" w:hAnsiTheme="minorHAnsi" w:cstheme="minorBidi"/>
                <w:szCs w:val="22"/>
                <w:lang w:val="es-CL" w:eastAsia="en-US"/>
              </w:rPr>
              <w:t xml:space="preserve"> los antecedentes reportados por el titular</w:t>
            </w:r>
            <w:r w:rsidR="00F045CD">
              <w:rPr>
                <w:rFonts w:asciiTheme="minorHAnsi" w:eastAsiaTheme="minorHAnsi" w:hAnsiTheme="minorHAnsi" w:cstheme="minorBidi"/>
                <w:szCs w:val="22"/>
                <w:lang w:val="es-CL" w:eastAsia="en-US"/>
              </w:rPr>
              <w:t>,</w:t>
            </w:r>
            <w:r>
              <w:rPr>
                <w:rFonts w:asciiTheme="minorHAnsi" w:eastAsiaTheme="minorHAnsi" w:hAnsiTheme="minorHAnsi" w:cstheme="minorBidi"/>
                <w:szCs w:val="22"/>
                <w:lang w:val="es-CL" w:eastAsia="en-US"/>
              </w:rPr>
              <w:t xml:space="preserve"> se establece que se ha dado cumplimiento a la acción comprometida</w:t>
            </w:r>
            <w:r w:rsidR="00845FE5">
              <w:rPr>
                <w:rFonts w:asciiTheme="minorHAnsi" w:eastAsiaTheme="minorHAnsi" w:hAnsiTheme="minorHAnsi" w:cstheme="minorBidi"/>
                <w:szCs w:val="22"/>
                <w:lang w:val="es-CL" w:eastAsia="en-US"/>
              </w:rPr>
              <w:t xml:space="preserve"> de </w:t>
            </w:r>
            <w:r w:rsidR="00800F41">
              <w:rPr>
                <w:rFonts w:asciiTheme="minorHAnsi" w:eastAsiaTheme="minorHAnsi" w:hAnsiTheme="minorHAnsi" w:cstheme="minorBidi"/>
                <w:szCs w:val="22"/>
                <w:lang w:val="es-CL" w:eastAsia="en-US"/>
              </w:rPr>
              <w:t>e</w:t>
            </w:r>
            <w:r w:rsidR="00845FE5" w:rsidRPr="00845FE5">
              <w:rPr>
                <w:rFonts w:asciiTheme="minorHAnsi" w:eastAsiaTheme="minorHAnsi" w:hAnsiTheme="minorHAnsi" w:cstheme="minorBidi"/>
                <w:szCs w:val="22"/>
                <w:lang w:val="es-CL" w:eastAsia="en-US"/>
              </w:rPr>
              <w:t xml:space="preserve">laborar y difundir procedimiento interno para la ejecución efectiva del mantenimiento </w:t>
            </w:r>
            <w:r w:rsidR="00845FE5" w:rsidRPr="00845FE5">
              <w:rPr>
                <w:rFonts w:asciiTheme="minorHAnsi" w:eastAsiaTheme="minorHAnsi" w:hAnsiTheme="minorHAnsi" w:cstheme="minorBidi"/>
                <w:szCs w:val="22"/>
                <w:lang w:val="es-CL" w:eastAsia="en-US"/>
              </w:rPr>
              <w:lastRenderedPageBreak/>
              <w:t>cada 3</w:t>
            </w:r>
            <w:r w:rsidR="009157E9">
              <w:rPr>
                <w:rFonts w:asciiTheme="minorHAnsi" w:eastAsiaTheme="minorHAnsi" w:hAnsiTheme="minorHAnsi" w:cstheme="minorBidi"/>
                <w:szCs w:val="22"/>
                <w:lang w:val="es-CL" w:eastAsia="en-US"/>
              </w:rPr>
              <w:t>.</w:t>
            </w:r>
            <w:r w:rsidR="00845FE5" w:rsidRPr="00845FE5">
              <w:rPr>
                <w:rFonts w:asciiTheme="minorHAnsi" w:eastAsiaTheme="minorHAnsi" w:hAnsiTheme="minorHAnsi" w:cstheme="minorBidi"/>
                <w:szCs w:val="22"/>
                <w:lang w:val="es-CL" w:eastAsia="en-US"/>
              </w:rPr>
              <w:t>000 hrs de los equipos de las unidades generadoras N° 1 y 2.</w:t>
            </w:r>
            <w:r>
              <w:rPr>
                <w:rFonts w:asciiTheme="minorHAnsi" w:eastAsiaTheme="minorHAnsi" w:hAnsiTheme="minorHAnsi" w:cstheme="minorBidi"/>
                <w:szCs w:val="22"/>
                <w:lang w:val="es-CL" w:eastAsia="en-US"/>
              </w:rPr>
              <w:t xml:space="preserve"> </w:t>
            </w:r>
          </w:p>
        </w:tc>
      </w:tr>
      <w:tr w:rsidR="00BD552D" w:rsidRPr="008D7BE2" w14:paraId="3FEC58BF" w14:textId="77777777" w:rsidTr="00E95C2B">
        <w:trPr>
          <w:trHeight w:val="556"/>
        </w:trPr>
        <w:tc>
          <w:tcPr>
            <w:tcW w:w="192" w:type="pct"/>
          </w:tcPr>
          <w:p w14:paraId="0A4A7A84" w14:textId="77777777" w:rsidR="00BD552D" w:rsidRDefault="00623F27" w:rsidP="00E95C2B">
            <w:r>
              <w:lastRenderedPageBreak/>
              <w:t>5.4</w:t>
            </w:r>
          </w:p>
        </w:tc>
        <w:tc>
          <w:tcPr>
            <w:tcW w:w="1060" w:type="pct"/>
          </w:tcPr>
          <w:p w14:paraId="664AD718" w14:textId="77777777" w:rsidR="00BD552D" w:rsidRDefault="00623F27" w:rsidP="00623F27">
            <w:pPr>
              <w:jc w:val="center"/>
            </w:pPr>
            <w:r>
              <w:t>Revisar preventivamente el estado de mantenimiento de los equipos de las 2 Unidades Generadoras Nrs. 1 y 2, y ejecutar -en el caso que existan -los ajustes identificados en la revisión, para asegurar una buena combustión en los equipos y la correcta operatividad de tales Unidades, ante requerimientos del CDEC. "</w:t>
            </w:r>
          </w:p>
        </w:tc>
        <w:tc>
          <w:tcPr>
            <w:tcW w:w="576" w:type="pct"/>
          </w:tcPr>
          <w:p w14:paraId="602A95F3" w14:textId="77777777" w:rsidR="00623F27" w:rsidRDefault="00623F27" w:rsidP="00623F27">
            <w:pPr>
              <w:jc w:val="center"/>
            </w:pPr>
            <w:r>
              <w:t>Dentro de 25 días hábiles siguientes a la notificación de la Resolución Exenta N°6/Rol D-070-2016.</w:t>
            </w:r>
          </w:p>
          <w:p w14:paraId="5CC76A23" w14:textId="77777777" w:rsidR="00623F27" w:rsidRDefault="00623F27" w:rsidP="00623F27">
            <w:pPr>
              <w:jc w:val="center"/>
            </w:pPr>
          </w:p>
          <w:p w14:paraId="693F98E7" w14:textId="77777777" w:rsidR="00623F27" w:rsidRDefault="00623F27" w:rsidP="00623F27">
            <w:pPr>
              <w:jc w:val="center"/>
            </w:pPr>
          </w:p>
          <w:p w14:paraId="47D9CE1A" w14:textId="77777777" w:rsidR="00623F27" w:rsidRDefault="00623F27" w:rsidP="00623F27">
            <w:pPr>
              <w:jc w:val="center"/>
            </w:pPr>
          </w:p>
          <w:p w14:paraId="09C4A2C6" w14:textId="77777777" w:rsidR="00623F27" w:rsidRDefault="00623F27" w:rsidP="00623F27">
            <w:pPr>
              <w:jc w:val="center"/>
            </w:pPr>
          </w:p>
          <w:p w14:paraId="57A54BE9" w14:textId="77777777" w:rsidR="00BD552D" w:rsidRPr="008D7BE2" w:rsidRDefault="00BD552D" w:rsidP="00E95C2B">
            <w:pPr>
              <w:jc w:val="center"/>
            </w:pPr>
          </w:p>
        </w:tc>
        <w:tc>
          <w:tcPr>
            <w:tcW w:w="574" w:type="pct"/>
          </w:tcPr>
          <w:p w14:paraId="7B5E1C82" w14:textId="77777777" w:rsidR="00623F27" w:rsidRDefault="00623F27" w:rsidP="00623F27">
            <w:pPr>
              <w:jc w:val="center"/>
            </w:pPr>
            <w:r>
              <w:t>Revisión preventiva de las Unidades Nr 1 y 2, y eventuales ajustes realizados</w:t>
            </w:r>
          </w:p>
          <w:p w14:paraId="64789286" w14:textId="77777777" w:rsidR="00623F27" w:rsidRDefault="00623F27" w:rsidP="00623F27"/>
          <w:p w14:paraId="0099FCB8" w14:textId="77777777" w:rsidR="00623F27" w:rsidRDefault="00623F27" w:rsidP="00623F27"/>
          <w:p w14:paraId="2E80D0BF" w14:textId="77777777" w:rsidR="00623F27" w:rsidRDefault="00623F27" w:rsidP="00623F27"/>
          <w:p w14:paraId="1ED5082E" w14:textId="77777777" w:rsidR="00623F27" w:rsidRDefault="00623F27" w:rsidP="00623F27"/>
          <w:p w14:paraId="6DA7950D" w14:textId="77777777" w:rsidR="00BD552D" w:rsidRPr="008D7BE2" w:rsidRDefault="00BD552D" w:rsidP="00E95C2B"/>
        </w:tc>
        <w:tc>
          <w:tcPr>
            <w:tcW w:w="1359" w:type="pct"/>
          </w:tcPr>
          <w:p w14:paraId="510E0F17" w14:textId="77777777" w:rsidR="00623F27" w:rsidRDefault="00623F27" w:rsidP="00623F27">
            <w:pPr>
              <w:jc w:val="center"/>
            </w:pPr>
            <w:r>
              <w:t xml:space="preserve">Reporte de Avance: "Informe </w:t>
            </w:r>
            <w:r w:rsidR="004B182F">
              <w:t>de la</w:t>
            </w:r>
            <w:r>
              <w:t xml:space="preserve"> revisión preventiva, y de la realización de los ajustes necesarios cuando corresponda, que se entregará 5 días hábiles después de la ejecución, dentro del plazo, de la Acción 5.4, mediante carta dirigida a la SMA presentada formalmente en la oficina de partes de la SMA, en su sede central.</w:t>
            </w:r>
          </w:p>
          <w:p w14:paraId="1E32A595" w14:textId="77777777" w:rsidR="006527BE" w:rsidRDefault="006527BE" w:rsidP="00623F27">
            <w:pPr>
              <w:jc w:val="center"/>
            </w:pPr>
          </w:p>
          <w:p w14:paraId="2365D53A" w14:textId="278E6E85" w:rsidR="00623F27" w:rsidRDefault="00623F27" w:rsidP="00623F27">
            <w:pPr>
              <w:jc w:val="center"/>
            </w:pPr>
            <w:r>
              <w:t>El Informe incluirá:</w:t>
            </w:r>
          </w:p>
          <w:p w14:paraId="14B1CCD1" w14:textId="77777777" w:rsidR="00BD552D" w:rsidRDefault="00623F27" w:rsidP="00623F27">
            <w:pPr>
              <w:jc w:val="center"/>
            </w:pPr>
            <w:r>
              <w:lastRenderedPageBreak/>
              <w:t>- el trabajo realizado y las facturas asociadas a la ejecución de esta Acción, en el caso que se hayan recepcionado a la fecha de presentación del Informe.</w:t>
            </w:r>
          </w:p>
          <w:p w14:paraId="040B30FE" w14:textId="77777777" w:rsidR="00623F27" w:rsidRDefault="00623F27" w:rsidP="00623F27">
            <w:pPr>
              <w:jc w:val="center"/>
            </w:pPr>
          </w:p>
          <w:p w14:paraId="3C632331" w14:textId="77777777" w:rsidR="00623F27" w:rsidRDefault="00623F27" w:rsidP="00623F27">
            <w:pPr>
              <w:jc w:val="center"/>
            </w:pPr>
            <w:r>
              <w:t>Reporte Final</w:t>
            </w:r>
          </w:p>
          <w:p w14:paraId="4249DB01" w14:textId="77777777" w:rsidR="00623F27" w:rsidRPr="008D7BE2" w:rsidRDefault="00623F27" w:rsidP="00623F27">
            <w:pPr>
              <w:jc w:val="center"/>
            </w:pPr>
          </w:p>
        </w:tc>
        <w:tc>
          <w:tcPr>
            <w:tcW w:w="1239" w:type="pct"/>
          </w:tcPr>
          <w:p w14:paraId="266384CA"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lastRenderedPageBreak/>
              <w:t>La acción fue cumplida o ejecutada:</w:t>
            </w:r>
          </w:p>
          <w:p w14:paraId="52EA018A" w14:textId="77777777" w:rsidR="00BD552D" w:rsidRPr="00C65C52" w:rsidRDefault="00BD552D"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683591704"/>
                <w14:checkbox>
                  <w14:checked w14:val="1"/>
                  <w14:checkedState w14:val="2612" w14:font="MS Gothic"/>
                  <w14:uncheckedState w14:val="2610" w14:font="MS Gothic"/>
                </w14:checkbox>
              </w:sdtPr>
              <w:sdtContent>
                <w:r w:rsidR="00094635">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521602926"/>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1356005610"/>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7649E1E6" w14:textId="77777777" w:rsidR="00BD552D" w:rsidRPr="00C65C52" w:rsidRDefault="00BD552D"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0B6C1B6F" w14:textId="77777777" w:rsidR="00BD552D" w:rsidRDefault="00BD552D" w:rsidP="00BD552D">
            <w:pPr>
              <w:spacing w:after="160" w:line="259" w:lineRule="auto"/>
              <w:jc w:val="both"/>
            </w:pPr>
            <w:r w:rsidRPr="00C65C52">
              <w:rPr>
                <w:rFonts w:asciiTheme="minorHAnsi" w:eastAsiaTheme="minorHAnsi" w:hAnsiTheme="minorHAnsi" w:cstheme="minorBidi"/>
                <w:szCs w:val="22"/>
                <w:lang w:val="es-CL" w:eastAsia="en-US"/>
              </w:rPr>
              <w:t xml:space="preserve">SI </w:t>
            </w:r>
            <w:sdt>
              <w:sdtPr>
                <w:id w:val="1610318501"/>
                <w14:checkbox>
                  <w14:checked w14:val="1"/>
                  <w14:checkedState w14:val="2612" w14:font="MS Gothic"/>
                  <w14:uncheckedState w14:val="2610" w14:font="MS Gothic"/>
                </w14:checkbox>
              </w:sdtPr>
              <w:sdtContent>
                <w:r w:rsidR="00094635">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1231655954"/>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4D6533EF" w14:textId="77777777" w:rsidR="00094635" w:rsidRDefault="00094635" w:rsidP="00BD552D">
            <w:pPr>
              <w:spacing w:after="160" w:line="259" w:lineRule="auto"/>
              <w:jc w:val="both"/>
              <w:rPr>
                <w:rFonts w:asciiTheme="minorHAnsi" w:eastAsiaTheme="minorHAnsi" w:hAnsiTheme="minorHAnsi" w:cstheme="minorBidi"/>
                <w:szCs w:val="22"/>
                <w:lang w:val="es-ES_tradnl" w:eastAsia="en-US"/>
              </w:rPr>
            </w:pPr>
            <w:r>
              <w:rPr>
                <w:rFonts w:asciiTheme="minorHAnsi" w:eastAsiaTheme="minorHAnsi" w:hAnsiTheme="minorHAnsi" w:cstheme="minorBidi"/>
                <w:szCs w:val="22"/>
                <w:lang w:val="es-CL" w:eastAsia="en-US"/>
              </w:rPr>
              <w:t>En Reporte 8 se remitieron los antecedentes asociados a reporte de mantenimiento TMS-GEN-A-05-2018</w:t>
            </w:r>
            <w:r w:rsidR="00CC5A95">
              <w:rPr>
                <w:rFonts w:asciiTheme="minorHAnsi" w:eastAsiaTheme="minorHAnsi" w:hAnsiTheme="minorHAnsi" w:cstheme="minorBidi"/>
                <w:szCs w:val="22"/>
                <w:lang w:val="es-CL" w:eastAsia="en-US"/>
              </w:rPr>
              <w:t xml:space="preserve"> efectuado por empresa TMS Korea Co. </w:t>
            </w:r>
            <w:r w:rsidR="00CC5A95">
              <w:rPr>
                <w:rFonts w:asciiTheme="minorHAnsi" w:eastAsiaTheme="minorHAnsi" w:hAnsiTheme="minorHAnsi" w:cstheme="minorBidi"/>
                <w:szCs w:val="22"/>
                <w:lang w:val="es-CL" w:eastAsia="en-US"/>
              </w:rPr>
              <w:lastRenderedPageBreak/>
              <w:t xml:space="preserve">Ltd., correspondiente a intervención realizada a las unidades generadoras N.° 1 y N.° 2, de fecha 12-05-2018 y la factura N.° </w:t>
            </w:r>
            <w:r w:rsidR="00CC5A95" w:rsidRPr="00CC5A95">
              <w:rPr>
                <w:rFonts w:asciiTheme="minorHAnsi" w:eastAsiaTheme="minorHAnsi" w:hAnsiTheme="minorHAnsi" w:cstheme="minorBidi"/>
                <w:szCs w:val="22"/>
                <w:lang w:val="es-ES_tradnl" w:eastAsia="en-US"/>
              </w:rPr>
              <w:t>TMS-INA-180503, de fecha 03 mayo de 2018</w:t>
            </w:r>
            <w:r w:rsidR="00157C45">
              <w:rPr>
                <w:rFonts w:asciiTheme="minorHAnsi" w:eastAsiaTheme="minorHAnsi" w:hAnsiTheme="minorHAnsi" w:cstheme="minorBidi"/>
                <w:szCs w:val="22"/>
                <w:lang w:val="es-ES_tradnl" w:eastAsia="en-US"/>
              </w:rPr>
              <w:t>,</w:t>
            </w:r>
            <w:r w:rsidR="00CC5A95">
              <w:rPr>
                <w:rFonts w:asciiTheme="minorHAnsi" w:eastAsiaTheme="minorHAnsi" w:hAnsiTheme="minorHAnsi" w:cstheme="minorBidi"/>
                <w:szCs w:val="22"/>
                <w:lang w:val="es-ES_tradnl" w:eastAsia="en-US"/>
              </w:rPr>
              <w:t xml:space="preserve"> correspondiente a dicho servicio de mantención.</w:t>
            </w:r>
          </w:p>
          <w:p w14:paraId="3E864405" w14:textId="77777777" w:rsidR="00766A0E" w:rsidRPr="00BD552D" w:rsidRDefault="00766A0E" w:rsidP="00BD552D">
            <w:pPr>
              <w:spacing w:after="160" w:line="259" w:lineRule="auto"/>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sidRPr="00BE0463">
              <w:rPr>
                <w:rFonts w:asciiTheme="minorHAnsi" w:eastAsiaTheme="minorHAnsi" w:hAnsiTheme="minorHAnsi" w:cstheme="minorBidi"/>
                <w:szCs w:val="22"/>
                <w:lang w:val="es-CL" w:eastAsia="en-US"/>
              </w:rPr>
              <w:t>En</w:t>
            </w:r>
            <w:r>
              <w:rPr>
                <w:rFonts w:asciiTheme="minorHAnsi" w:eastAsiaTheme="minorHAnsi" w:hAnsiTheme="minorHAnsi" w:cstheme="minorBidi"/>
                <w:b/>
                <w:szCs w:val="22"/>
                <w:lang w:val="es-CL" w:eastAsia="en-US"/>
              </w:rPr>
              <w:t xml:space="preserve"> </w:t>
            </w:r>
            <w:r w:rsidRPr="00BE0463">
              <w:rPr>
                <w:rFonts w:asciiTheme="minorHAnsi" w:eastAsiaTheme="minorHAnsi" w:hAnsiTheme="minorHAnsi" w:cstheme="minorBidi"/>
                <w:szCs w:val="22"/>
                <w:lang w:val="es-CL" w:eastAsia="en-US"/>
              </w:rPr>
              <w:t>base a</w:t>
            </w:r>
            <w:r>
              <w:rPr>
                <w:rFonts w:asciiTheme="minorHAnsi" w:eastAsiaTheme="minorHAnsi" w:hAnsiTheme="minorHAnsi" w:cstheme="minorBidi"/>
                <w:szCs w:val="22"/>
                <w:lang w:val="es-CL" w:eastAsia="en-US"/>
              </w:rPr>
              <w:t xml:space="preserve"> los antecedentes reportados por el </w:t>
            </w:r>
            <w:r w:rsidR="00F045CD">
              <w:rPr>
                <w:rFonts w:asciiTheme="minorHAnsi" w:eastAsiaTheme="minorHAnsi" w:hAnsiTheme="minorHAnsi" w:cstheme="minorBidi"/>
                <w:szCs w:val="22"/>
                <w:lang w:val="es-CL" w:eastAsia="en-US"/>
              </w:rPr>
              <w:t>titular, se</w:t>
            </w:r>
            <w:r>
              <w:rPr>
                <w:rFonts w:asciiTheme="minorHAnsi" w:eastAsiaTheme="minorHAnsi" w:hAnsiTheme="minorHAnsi" w:cstheme="minorBidi"/>
                <w:szCs w:val="22"/>
                <w:lang w:val="es-CL" w:eastAsia="en-US"/>
              </w:rPr>
              <w:t xml:space="preserve"> establece que se ha dado cumplimient</w:t>
            </w:r>
            <w:r w:rsidR="00F045CD">
              <w:rPr>
                <w:rFonts w:asciiTheme="minorHAnsi" w:eastAsiaTheme="minorHAnsi" w:hAnsiTheme="minorHAnsi" w:cstheme="minorBidi"/>
                <w:szCs w:val="22"/>
                <w:lang w:val="es-CL" w:eastAsia="en-US"/>
              </w:rPr>
              <w:t>o a la acción comprometida</w:t>
            </w:r>
            <w:r w:rsidR="00F5127B">
              <w:rPr>
                <w:rFonts w:asciiTheme="minorHAnsi" w:eastAsiaTheme="minorHAnsi" w:hAnsiTheme="minorHAnsi" w:cstheme="minorBidi"/>
                <w:szCs w:val="22"/>
                <w:lang w:val="es-CL" w:eastAsia="en-US"/>
              </w:rPr>
              <w:t xml:space="preserve"> en el plazo establecido,</w:t>
            </w:r>
            <w:r w:rsidR="00F045CD">
              <w:rPr>
                <w:rFonts w:asciiTheme="minorHAnsi" w:eastAsiaTheme="minorHAnsi" w:hAnsiTheme="minorHAnsi" w:cstheme="minorBidi"/>
                <w:szCs w:val="22"/>
                <w:lang w:val="es-CL" w:eastAsia="en-US"/>
              </w:rPr>
              <w:t xml:space="preserve"> respecto de </w:t>
            </w:r>
            <w:r w:rsidR="0032525D">
              <w:t>r</w:t>
            </w:r>
            <w:r w:rsidR="00F045CD">
              <w:t>evisar preventivamente el estado de mantenimiento de los equipos de las 2</w:t>
            </w:r>
            <w:r w:rsidR="00547DD1">
              <w:t xml:space="preserve"> </w:t>
            </w:r>
            <w:r w:rsidR="00F045CD">
              <w:lastRenderedPageBreak/>
              <w:t xml:space="preserve">Unidades Generadoras Nrs. 1 y 2, y de realizar </w:t>
            </w:r>
            <w:r w:rsidR="00F5127B">
              <w:t xml:space="preserve">los </w:t>
            </w:r>
            <w:r w:rsidR="00F045CD">
              <w:t>ajustes</w:t>
            </w:r>
            <w:r w:rsidR="00F5127B">
              <w:t xml:space="preserve"> a las mismas</w:t>
            </w:r>
            <w:r w:rsidR="00F045CD">
              <w:t>.</w:t>
            </w:r>
          </w:p>
        </w:tc>
      </w:tr>
    </w:tbl>
    <w:p w14:paraId="69156490" w14:textId="77777777" w:rsidR="00BF081A" w:rsidRDefault="00BF081A">
      <w:pPr>
        <w:rPr>
          <w:szCs w:val="24"/>
        </w:rPr>
      </w:pPr>
    </w:p>
    <w:p w14:paraId="74BFC598" w14:textId="77777777" w:rsidR="00BF081A" w:rsidRDefault="00BF081A">
      <w:pPr>
        <w:rPr>
          <w:szCs w:val="24"/>
        </w:rPr>
      </w:pPr>
    </w:p>
    <w:tbl>
      <w:tblPr>
        <w:tblStyle w:val="Tablaconcuadrcula1"/>
        <w:tblW w:w="5000" w:type="pct"/>
        <w:tblLook w:val="04A0" w:firstRow="1" w:lastRow="0" w:firstColumn="1" w:lastColumn="0" w:noHBand="0" w:noVBand="1"/>
      </w:tblPr>
      <w:tblGrid>
        <w:gridCol w:w="521"/>
        <w:gridCol w:w="2875"/>
        <w:gridCol w:w="1562"/>
        <w:gridCol w:w="1557"/>
        <w:gridCol w:w="3686"/>
        <w:gridCol w:w="3361"/>
      </w:tblGrid>
      <w:tr w:rsidR="00623F27" w:rsidRPr="008D7BE2" w14:paraId="017ACF78" w14:textId="77777777" w:rsidTr="00025C26">
        <w:trPr>
          <w:trHeight w:val="524"/>
          <w:tblHeader/>
        </w:trPr>
        <w:tc>
          <w:tcPr>
            <w:tcW w:w="5000" w:type="pct"/>
            <w:gridSpan w:val="6"/>
            <w:shd w:val="clear" w:color="auto" w:fill="D9D9D9" w:themeFill="background1" w:themeFillShade="D9"/>
            <w:vAlign w:val="center"/>
          </w:tcPr>
          <w:p w14:paraId="7C0C5DE3" w14:textId="77777777" w:rsidR="00623F27" w:rsidRPr="00A35114" w:rsidRDefault="00623F27" w:rsidP="00025C26">
            <w:pPr>
              <w:rPr>
                <w:b/>
              </w:rPr>
            </w:pPr>
            <w:r>
              <w:rPr>
                <w:b/>
              </w:rPr>
              <w:lastRenderedPageBreak/>
              <w:t>Hechos, actos y omisiones que constituyen la infracción</w:t>
            </w:r>
            <w:r w:rsidRPr="008D7BE2">
              <w:rPr>
                <w:b/>
              </w:rPr>
              <w:t>:</w:t>
            </w:r>
            <w:r>
              <w:t xml:space="preserve"> </w:t>
            </w:r>
            <w:r w:rsidRPr="00623F27">
              <w:t>El C.A.L. utilizado no cumple con el valor máximo estipulado para el parámetro Azufre, ni es caracterizado en todos los parámetros que se especifican en la autorización ambiental del Proyecto.</w:t>
            </w:r>
            <w:r w:rsidRPr="00623F27">
              <w:tab/>
            </w:r>
            <w:r w:rsidRPr="00623F27">
              <w:tab/>
            </w:r>
            <w:r w:rsidRPr="00623F27">
              <w:tab/>
            </w:r>
            <w:r w:rsidRPr="00623F27">
              <w:tab/>
            </w:r>
            <w:r w:rsidRPr="00623F27">
              <w:tab/>
            </w:r>
            <w:r>
              <w:rPr>
                <w:b/>
              </w:rPr>
              <w:t xml:space="preserve">       </w:t>
            </w:r>
          </w:p>
        </w:tc>
      </w:tr>
      <w:tr w:rsidR="00623F27" w:rsidRPr="008D7BE2" w14:paraId="61B0672E" w14:textId="77777777" w:rsidTr="00025C26">
        <w:trPr>
          <w:trHeight w:val="391"/>
          <w:tblHeader/>
        </w:trPr>
        <w:tc>
          <w:tcPr>
            <w:tcW w:w="5000" w:type="pct"/>
            <w:gridSpan w:val="6"/>
            <w:shd w:val="clear" w:color="auto" w:fill="D9D9D9" w:themeFill="background1" w:themeFillShade="D9"/>
            <w:vAlign w:val="center"/>
          </w:tcPr>
          <w:p w14:paraId="5F75E7C3" w14:textId="77777777" w:rsidR="008E6F53" w:rsidRPr="008E6F53" w:rsidRDefault="00623F27" w:rsidP="008E6F53">
            <w:pPr>
              <w:jc w:val="both"/>
              <w:rPr>
                <w:b/>
              </w:rPr>
            </w:pPr>
            <w:r>
              <w:rPr>
                <w:b/>
              </w:rPr>
              <w:t>Normativa pertinente:</w:t>
            </w:r>
            <w:r w:rsidR="008E6F53">
              <w:rPr>
                <w:b/>
              </w:rPr>
              <w:t xml:space="preserve"> </w:t>
            </w:r>
            <w:r w:rsidR="008E6F53" w:rsidRPr="008E6F53">
              <w:rPr>
                <w:b/>
              </w:rPr>
              <w:t>"Res. Exenta. N° 047/2001, Considerando 8.1</w:t>
            </w:r>
          </w:p>
          <w:p w14:paraId="49491462" w14:textId="77777777" w:rsidR="008E6F53" w:rsidRDefault="008E6F53" w:rsidP="008E6F53">
            <w:pPr>
              <w:jc w:val="both"/>
            </w:pPr>
            <w:r w:rsidRPr="008E6F53">
              <w:t>“El CAL a utilizar en el proyecto deberá cumplir con las siguientes especificaciones y composiciones:</w:t>
            </w:r>
          </w:p>
          <w:p w14:paraId="139FD22A" w14:textId="77777777" w:rsidR="008E6F53" w:rsidRPr="008E6F53" w:rsidRDefault="008E6F53" w:rsidP="008E6F53">
            <w:pPr>
              <w:jc w:val="both"/>
              <w:rPr>
                <w:sz w:val="16"/>
              </w:rPr>
            </w:pPr>
            <w:r w:rsidRPr="008E6F53">
              <w:rPr>
                <w:sz w:val="16"/>
              </w:rPr>
              <w:t>PARAMETRO                            VALOR MÁXIMO</w:t>
            </w:r>
          </w:p>
          <w:p w14:paraId="754E5192" w14:textId="77777777" w:rsidR="008E6F53" w:rsidRPr="008E6F53" w:rsidRDefault="008E6F53" w:rsidP="008E6F53">
            <w:pPr>
              <w:jc w:val="both"/>
              <w:rPr>
                <w:sz w:val="16"/>
              </w:rPr>
            </w:pPr>
            <w:r w:rsidRPr="008E6F53">
              <w:rPr>
                <w:sz w:val="16"/>
              </w:rPr>
              <w:t>Antimonio (</w:t>
            </w:r>
            <w:r w:rsidR="00F045CD" w:rsidRPr="008E6F53">
              <w:rPr>
                <w:sz w:val="16"/>
              </w:rPr>
              <w:t xml:space="preserve">Sb)  </w:t>
            </w:r>
            <w:r w:rsidRPr="008E6F53">
              <w:rPr>
                <w:sz w:val="16"/>
              </w:rPr>
              <w:t xml:space="preserve">                       &lt; 200 ppm</w:t>
            </w:r>
          </w:p>
          <w:p w14:paraId="589C56B5" w14:textId="77777777" w:rsidR="008E6F53" w:rsidRPr="008E6F53" w:rsidRDefault="008E6F53" w:rsidP="008E6F53">
            <w:pPr>
              <w:jc w:val="both"/>
              <w:rPr>
                <w:sz w:val="16"/>
              </w:rPr>
            </w:pPr>
            <w:r w:rsidRPr="008E6F53">
              <w:rPr>
                <w:sz w:val="16"/>
              </w:rPr>
              <w:t>Arsénico (As)                            &lt; 200 ppm</w:t>
            </w:r>
          </w:p>
          <w:p w14:paraId="00B74396" w14:textId="77777777" w:rsidR="008E6F53" w:rsidRPr="008E6F53" w:rsidRDefault="008E6F53" w:rsidP="008E6F53">
            <w:pPr>
              <w:jc w:val="both"/>
              <w:rPr>
                <w:sz w:val="16"/>
              </w:rPr>
            </w:pPr>
            <w:r w:rsidRPr="008E6F53">
              <w:rPr>
                <w:sz w:val="16"/>
              </w:rPr>
              <w:t>Azufre (S)                                   &lt; 3,0 % (1)</w:t>
            </w:r>
          </w:p>
          <w:p w14:paraId="11A87F34" w14:textId="77777777" w:rsidR="008E6F53" w:rsidRPr="008E6F53" w:rsidRDefault="008E6F53" w:rsidP="008E6F53">
            <w:pPr>
              <w:jc w:val="both"/>
              <w:rPr>
                <w:sz w:val="16"/>
              </w:rPr>
            </w:pPr>
            <w:r w:rsidRPr="008E6F53">
              <w:rPr>
                <w:sz w:val="16"/>
              </w:rPr>
              <w:t>Bromo (Br)                                    &lt; 0,5 %</w:t>
            </w:r>
          </w:p>
          <w:p w14:paraId="082499BB" w14:textId="77777777" w:rsidR="008E6F53" w:rsidRPr="008E6F53" w:rsidRDefault="008E6F53" w:rsidP="008E6F53">
            <w:pPr>
              <w:jc w:val="both"/>
              <w:rPr>
                <w:sz w:val="16"/>
              </w:rPr>
            </w:pPr>
            <w:r w:rsidRPr="008E6F53">
              <w:rPr>
                <w:sz w:val="16"/>
              </w:rPr>
              <w:t>Cadmio (Cd)                             &lt; 100 ppm</w:t>
            </w:r>
          </w:p>
          <w:p w14:paraId="7F2A3D82" w14:textId="77777777" w:rsidR="008E6F53" w:rsidRPr="008E6F53" w:rsidRDefault="008E6F53" w:rsidP="008E6F53">
            <w:pPr>
              <w:jc w:val="both"/>
              <w:rPr>
                <w:sz w:val="16"/>
              </w:rPr>
            </w:pPr>
            <w:r w:rsidRPr="008E6F53">
              <w:rPr>
                <w:sz w:val="16"/>
              </w:rPr>
              <w:t>Cloro (Cl)                                     &lt; 0,5 %</w:t>
            </w:r>
          </w:p>
          <w:p w14:paraId="1286B0FC" w14:textId="77777777" w:rsidR="008E6F53" w:rsidRPr="008E6F53" w:rsidRDefault="008E6F53" w:rsidP="008E6F53">
            <w:pPr>
              <w:jc w:val="both"/>
              <w:rPr>
                <w:sz w:val="16"/>
              </w:rPr>
            </w:pPr>
            <w:r w:rsidRPr="008E6F53">
              <w:rPr>
                <w:sz w:val="16"/>
              </w:rPr>
              <w:t>Contenido de cenizas                &lt; 10,0 %</w:t>
            </w:r>
          </w:p>
          <w:p w14:paraId="54405C15" w14:textId="77777777" w:rsidR="008E6F53" w:rsidRPr="008E6F53" w:rsidRDefault="008E6F53" w:rsidP="008E6F53">
            <w:pPr>
              <w:jc w:val="both"/>
              <w:rPr>
                <w:sz w:val="16"/>
              </w:rPr>
            </w:pPr>
            <w:r w:rsidRPr="008E6F53">
              <w:rPr>
                <w:sz w:val="16"/>
              </w:rPr>
              <w:t>Cromo (Cr)                                &lt; 2000 ppm</w:t>
            </w:r>
          </w:p>
          <w:p w14:paraId="441975BC" w14:textId="77777777" w:rsidR="008E6F53" w:rsidRPr="008E6F53" w:rsidRDefault="008E6F53" w:rsidP="008E6F53">
            <w:pPr>
              <w:jc w:val="both"/>
              <w:rPr>
                <w:sz w:val="16"/>
              </w:rPr>
            </w:pPr>
            <w:r w:rsidRPr="008E6F53">
              <w:rPr>
                <w:sz w:val="16"/>
              </w:rPr>
              <w:t>Flúor (F)                                           &lt; 1 %</w:t>
            </w:r>
          </w:p>
          <w:p w14:paraId="1FC67A8D" w14:textId="77777777" w:rsidR="008E6F53" w:rsidRPr="008E6F53" w:rsidRDefault="008E6F53" w:rsidP="008E6F53">
            <w:pPr>
              <w:jc w:val="both"/>
              <w:rPr>
                <w:sz w:val="16"/>
              </w:rPr>
            </w:pPr>
            <w:r w:rsidRPr="008E6F53">
              <w:rPr>
                <w:sz w:val="16"/>
              </w:rPr>
              <w:t>Mercurio (Hg)                           &lt; 10 ppm</w:t>
            </w:r>
          </w:p>
          <w:p w14:paraId="1C58311E" w14:textId="77777777" w:rsidR="008E6F53" w:rsidRPr="008E6F53" w:rsidRDefault="008E6F53" w:rsidP="008E6F53">
            <w:pPr>
              <w:jc w:val="both"/>
              <w:rPr>
                <w:sz w:val="16"/>
              </w:rPr>
            </w:pPr>
            <w:r w:rsidRPr="008E6F53">
              <w:rPr>
                <w:sz w:val="16"/>
              </w:rPr>
              <w:t>Níquel (Ni)                              &lt; 1.000 ppm</w:t>
            </w:r>
          </w:p>
          <w:p w14:paraId="7E6100B8" w14:textId="77777777" w:rsidR="008E6F53" w:rsidRPr="008E6F53" w:rsidRDefault="008E6F53" w:rsidP="008E6F53">
            <w:pPr>
              <w:jc w:val="both"/>
              <w:rPr>
                <w:sz w:val="16"/>
              </w:rPr>
            </w:pPr>
            <w:r w:rsidRPr="008E6F53">
              <w:rPr>
                <w:sz w:val="16"/>
              </w:rPr>
              <w:t>PCB’s                                        &lt; 50 ppm</w:t>
            </w:r>
          </w:p>
          <w:p w14:paraId="6A659537" w14:textId="77777777" w:rsidR="008E6F53" w:rsidRPr="008E6F53" w:rsidRDefault="008E6F53" w:rsidP="008E6F53">
            <w:pPr>
              <w:jc w:val="both"/>
              <w:rPr>
                <w:sz w:val="16"/>
              </w:rPr>
            </w:pPr>
            <w:r w:rsidRPr="008E6F53">
              <w:rPr>
                <w:sz w:val="16"/>
              </w:rPr>
              <w:t>Plomo (Pb)                             &lt; 1.000 ppm</w:t>
            </w:r>
          </w:p>
          <w:p w14:paraId="561A6148" w14:textId="77777777" w:rsidR="008E6F53" w:rsidRPr="008E6F53" w:rsidRDefault="008E6F53" w:rsidP="008E6F53">
            <w:pPr>
              <w:jc w:val="both"/>
              <w:rPr>
                <w:sz w:val="16"/>
              </w:rPr>
            </w:pPr>
            <w:r w:rsidRPr="008E6F53">
              <w:rPr>
                <w:sz w:val="16"/>
              </w:rPr>
              <w:t>Poder calorífico inferior     &gt; 2.000 kcal/kg</w:t>
            </w:r>
          </w:p>
          <w:p w14:paraId="4D12DC20" w14:textId="77777777" w:rsidR="008E6F53" w:rsidRPr="008E6F53" w:rsidRDefault="008E6F53" w:rsidP="008E6F53">
            <w:pPr>
              <w:jc w:val="both"/>
              <w:rPr>
                <w:sz w:val="16"/>
              </w:rPr>
            </w:pPr>
            <w:r w:rsidRPr="008E6F53">
              <w:rPr>
                <w:sz w:val="16"/>
              </w:rPr>
              <w:t>Punto de inflamación             &gt; -10 °C</w:t>
            </w:r>
          </w:p>
          <w:p w14:paraId="679390B6" w14:textId="77777777" w:rsidR="008E6F53" w:rsidRPr="008E6F53" w:rsidRDefault="008E6F53" w:rsidP="008E6F53">
            <w:pPr>
              <w:jc w:val="both"/>
              <w:rPr>
                <w:sz w:val="16"/>
              </w:rPr>
            </w:pPr>
            <w:r w:rsidRPr="008E6F53">
              <w:rPr>
                <w:sz w:val="16"/>
              </w:rPr>
              <w:t>Radioactividad Sin la presencia por encima de la radioactividad de fondo a, b y g</w:t>
            </w:r>
          </w:p>
          <w:p w14:paraId="23239533" w14:textId="77777777" w:rsidR="008E6F53" w:rsidRPr="008E6F53" w:rsidRDefault="008E6F53" w:rsidP="008E6F53">
            <w:pPr>
              <w:jc w:val="both"/>
              <w:rPr>
                <w:sz w:val="16"/>
              </w:rPr>
            </w:pPr>
            <w:r w:rsidRPr="008E6F53">
              <w:rPr>
                <w:sz w:val="16"/>
              </w:rPr>
              <w:t>Valor de PH                            5 &lt; pH &lt; 10</w:t>
            </w:r>
          </w:p>
          <w:p w14:paraId="271F7B67" w14:textId="77777777" w:rsidR="008E6F53" w:rsidRPr="008E6F53" w:rsidRDefault="008E6F53" w:rsidP="008E6F53">
            <w:pPr>
              <w:jc w:val="both"/>
              <w:rPr>
                <w:sz w:val="16"/>
              </w:rPr>
            </w:pPr>
            <w:r w:rsidRPr="008E6F53">
              <w:rPr>
                <w:sz w:val="16"/>
              </w:rPr>
              <w:t>Vanadio (Va)                          &lt; 1.000 ppm</w:t>
            </w:r>
          </w:p>
          <w:p w14:paraId="7DCDE8E5" w14:textId="77777777" w:rsidR="008E6F53" w:rsidRPr="008E6F53" w:rsidRDefault="008E6F53" w:rsidP="008E6F53">
            <w:pPr>
              <w:jc w:val="both"/>
              <w:rPr>
                <w:sz w:val="16"/>
              </w:rPr>
            </w:pPr>
            <w:r w:rsidRPr="008E6F53">
              <w:rPr>
                <w:sz w:val="16"/>
              </w:rPr>
              <w:t>Viscocidad                            &lt; 1.000 cp a T° amb</w:t>
            </w:r>
          </w:p>
          <w:p w14:paraId="5F6C8829" w14:textId="77777777" w:rsidR="00623F27" w:rsidRPr="00A35114" w:rsidRDefault="008E6F53" w:rsidP="008E6F53">
            <w:pPr>
              <w:jc w:val="both"/>
              <w:rPr>
                <w:color w:val="000000" w:themeColor="text1"/>
              </w:rPr>
            </w:pPr>
            <w:r w:rsidRPr="008E6F53">
              <w:rPr>
                <w:sz w:val="16"/>
              </w:rPr>
              <w:t>Zinc (Zn)                                &lt; 2.000 ppm"</w:t>
            </w:r>
            <w:r w:rsidRPr="008E6F53">
              <w:rPr>
                <w:sz w:val="16"/>
              </w:rPr>
              <w:tab/>
            </w:r>
            <w:r w:rsidRPr="008E6F53">
              <w:rPr>
                <w:b/>
              </w:rPr>
              <w:tab/>
            </w:r>
            <w:r w:rsidRPr="008E6F53">
              <w:rPr>
                <w:b/>
              </w:rPr>
              <w:tab/>
            </w:r>
            <w:r w:rsidRPr="008E6F53">
              <w:rPr>
                <w:b/>
              </w:rPr>
              <w:tab/>
            </w:r>
            <w:r w:rsidRPr="008E6F53">
              <w:rPr>
                <w:b/>
              </w:rPr>
              <w:tab/>
            </w:r>
            <w:r w:rsidR="00623F27" w:rsidRPr="00305772">
              <w:rPr>
                <w:color w:val="000000" w:themeColor="text1"/>
              </w:rPr>
              <w:tab/>
            </w:r>
            <w:r w:rsidR="00623F27" w:rsidRPr="00305772">
              <w:rPr>
                <w:color w:val="000000" w:themeColor="text1"/>
              </w:rPr>
              <w:tab/>
            </w:r>
            <w:r w:rsidR="00623F27" w:rsidRPr="00305772">
              <w:rPr>
                <w:color w:val="000000" w:themeColor="text1"/>
              </w:rPr>
              <w:tab/>
            </w:r>
            <w:r w:rsidR="00623F27" w:rsidRPr="00305772">
              <w:rPr>
                <w:color w:val="000000" w:themeColor="text1"/>
              </w:rPr>
              <w:tab/>
            </w:r>
            <w:r w:rsidR="00623F27" w:rsidRPr="00305772">
              <w:rPr>
                <w:color w:val="000000" w:themeColor="text1"/>
              </w:rPr>
              <w:tab/>
            </w:r>
          </w:p>
        </w:tc>
      </w:tr>
      <w:tr w:rsidR="00623F27" w:rsidRPr="008D7BE2" w14:paraId="2D187DD4" w14:textId="77777777" w:rsidTr="00025C26">
        <w:trPr>
          <w:trHeight w:val="455"/>
          <w:tblHeader/>
        </w:trPr>
        <w:tc>
          <w:tcPr>
            <w:tcW w:w="5000" w:type="pct"/>
            <w:gridSpan w:val="6"/>
            <w:shd w:val="clear" w:color="auto" w:fill="D9D9D9" w:themeFill="background1" w:themeFillShade="D9"/>
            <w:vAlign w:val="center"/>
          </w:tcPr>
          <w:p w14:paraId="47734B31" w14:textId="77777777" w:rsidR="00623F27" w:rsidRPr="00721EA6" w:rsidRDefault="00623F27" w:rsidP="00025C26">
            <w:pPr>
              <w:rPr>
                <w:b/>
                <w:lang w:val="es-CL"/>
              </w:rPr>
            </w:pPr>
            <w:r>
              <w:rPr>
                <w:b/>
                <w:lang w:val="es-CL"/>
              </w:rPr>
              <w:t xml:space="preserve">Descripción de los efectos producidos por la infracción: </w:t>
            </w:r>
          </w:p>
        </w:tc>
      </w:tr>
      <w:tr w:rsidR="00623F27" w:rsidRPr="008D7BE2" w14:paraId="487AE953" w14:textId="77777777" w:rsidTr="00025C26">
        <w:trPr>
          <w:tblHeader/>
        </w:trPr>
        <w:tc>
          <w:tcPr>
            <w:tcW w:w="192" w:type="pct"/>
            <w:shd w:val="clear" w:color="auto" w:fill="D9D9D9" w:themeFill="background1" w:themeFillShade="D9"/>
          </w:tcPr>
          <w:p w14:paraId="1F9FFE7E" w14:textId="77777777" w:rsidR="00623F27" w:rsidRPr="008D7BE2" w:rsidRDefault="00623F27" w:rsidP="00025C26">
            <w:pPr>
              <w:jc w:val="center"/>
              <w:rPr>
                <w:b/>
              </w:rPr>
            </w:pPr>
            <w:r>
              <w:rPr>
                <w:b/>
              </w:rPr>
              <w:t xml:space="preserve">N° </w:t>
            </w:r>
          </w:p>
        </w:tc>
        <w:tc>
          <w:tcPr>
            <w:tcW w:w="1060" w:type="pct"/>
            <w:shd w:val="clear" w:color="auto" w:fill="D9D9D9" w:themeFill="background1" w:themeFillShade="D9"/>
            <w:vAlign w:val="center"/>
          </w:tcPr>
          <w:p w14:paraId="57F2DE65" w14:textId="77777777" w:rsidR="00623F27" w:rsidRPr="008D7BE2" w:rsidRDefault="00623F27" w:rsidP="00025C26">
            <w:pPr>
              <w:jc w:val="center"/>
              <w:rPr>
                <w:b/>
              </w:rPr>
            </w:pPr>
            <w:r w:rsidRPr="008D7BE2">
              <w:rPr>
                <w:b/>
              </w:rPr>
              <w:t>Acción</w:t>
            </w:r>
          </w:p>
        </w:tc>
        <w:tc>
          <w:tcPr>
            <w:tcW w:w="576" w:type="pct"/>
            <w:shd w:val="clear" w:color="auto" w:fill="D9D9D9" w:themeFill="background1" w:themeFillShade="D9"/>
            <w:vAlign w:val="center"/>
          </w:tcPr>
          <w:p w14:paraId="1B4AB27E" w14:textId="77777777" w:rsidR="00623F27" w:rsidRPr="00EA1096" w:rsidRDefault="00623F27" w:rsidP="00025C26">
            <w:pPr>
              <w:jc w:val="center"/>
              <w:rPr>
                <w:b/>
              </w:rPr>
            </w:pPr>
            <w:r w:rsidRPr="00843BF5">
              <w:rPr>
                <w:b/>
              </w:rPr>
              <w:t>Plazo de ejecución</w:t>
            </w:r>
          </w:p>
        </w:tc>
        <w:tc>
          <w:tcPr>
            <w:tcW w:w="574" w:type="pct"/>
            <w:shd w:val="clear" w:color="auto" w:fill="D9D9D9" w:themeFill="background1" w:themeFillShade="D9"/>
            <w:vAlign w:val="center"/>
          </w:tcPr>
          <w:p w14:paraId="1BAE5189" w14:textId="77777777" w:rsidR="00623F27" w:rsidRPr="008D7BE2" w:rsidRDefault="00623F27" w:rsidP="00025C26">
            <w:pPr>
              <w:jc w:val="center"/>
              <w:rPr>
                <w:b/>
              </w:rPr>
            </w:pPr>
            <w:r>
              <w:rPr>
                <w:b/>
              </w:rPr>
              <w:t>Indicador de cumplimiento</w:t>
            </w:r>
          </w:p>
        </w:tc>
        <w:tc>
          <w:tcPr>
            <w:tcW w:w="1359" w:type="pct"/>
            <w:shd w:val="clear" w:color="auto" w:fill="D9D9D9" w:themeFill="background1" w:themeFillShade="D9"/>
            <w:vAlign w:val="center"/>
          </w:tcPr>
          <w:p w14:paraId="097AAC5F" w14:textId="77777777" w:rsidR="00623F27" w:rsidRPr="008D7BE2" w:rsidRDefault="00623F27" w:rsidP="00025C26">
            <w:pPr>
              <w:jc w:val="center"/>
              <w:rPr>
                <w:b/>
              </w:rPr>
            </w:pPr>
            <w:r w:rsidRPr="008D7BE2">
              <w:rPr>
                <w:b/>
              </w:rPr>
              <w:t>Medios de verificación</w:t>
            </w:r>
          </w:p>
        </w:tc>
        <w:tc>
          <w:tcPr>
            <w:tcW w:w="1239" w:type="pct"/>
            <w:shd w:val="clear" w:color="auto" w:fill="D9D9D9" w:themeFill="background1" w:themeFillShade="D9"/>
            <w:vAlign w:val="center"/>
          </w:tcPr>
          <w:p w14:paraId="42336372" w14:textId="77777777" w:rsidR="00623F27" w:rsidRPr="008D7BE2" w:rsidRDefault="00623F27" w:rsidP="00025C26">
            <w:pPr>
              <w:jc w:val="center"/>
              <w:rPr>
                <w:b/>
              </w:rPr>
            </w:pPr>
            <w:r w:rsidRPr="008D7BE2">
              <w:rPr>
                <w:b/>
              </w:rPr>
              <w:t>Resultados de la Fiscalización</w:t>
            </w:r>
          </w:p>
        </w:tc>
      </w:tr>
      <w:tr w:rsidR="00623F27" w:rsidRPr="008D7BE2" w14:paraId="6FD7D733" w14:textId="77777777" w:rsidTr="00025C26">
        <w:trPr>
          <w:trHeight w:val="556"/>
        </w:trPr>
        <w:tc>
          <w:tcPr>
            <w:tcW w:w="192" w:type="pct"/>
          </w:tcPr>
          <w:p w14:paraId="2E55F7FC" w14:textId="77777777" w:rsidR="00623F27" w:rsidRPr="008D7BE2" w:rsidRDefault="004B182F" w:rsidP="00025C26">
            <w:pPr>
              <w:jc w:val="center"/>
            </w:pPr>
            <w:r>
              <w:t>6.1</w:t>
            </w:r>
          </w:p>
        </w:tc>
        <w:tc>
          <w:tcPr>
            <w:tcW w:w="1060" w:type="pct"/>
          </w:tcPr>
          <w:p w14:paraId="3317486D" w14:textId="77777777" w:rsidR="00623F27" w:rsidRPr="008D7BE2" w:rsidRDefault="004B182F" w:rsidP="00025C26">
            <w:pPr>
              <w:jc w:val="center"/>
            </w:pPr>
            <w:r w:rsidRPr="004B182F">
              <w:t>Generar un procedimiento interno que asegure que las características del CAL incluyen el análisis de todos los parámetros y cumplen las especificaciones exigidas en la tabla 8.1 de la RCA N°047/2001.</w:t>
            </w:r>
          </w:p>
        </w:tc>
        <w:tc>
          <w:tcPr>
            <w:tcW w:w="576" w:type="pct"/>
          </w:tcPr>
          <w:p w14:paraId="1F425B2F" w14:textId="77777777" w:rsidR="004B182F" w:rsidRDefault="004B182F" w:rsidP="004B182F">
            <w:pPr>
              <w:jc w:val="center"/>
            </w:pPr>
            <w:r>
              <w:t xml:space="preserve">2 meses </w:t>
            </w:r>
          </w:p>
          <w:p w14:paraId="4FB0EEE4" w14:textId="77777777" w:rsidR="004B182F" w:rsidRDefault="004B182F" w:rsidP="004B182F">
            <w:pPr>
              <w:jc w:val="center"/>
            </w:pPr>
          </w:p>
          <w:p w14:paraId="51C99258" w14:textId="77777777" w:rsidR="004B182F" w:rsidRDefault="004B182F" w:rsidP="004B182F">
            <w:pPr>
              <w:jc w:val="center"/>
            </w:pPr>
          </w:p>
          <w:p w14:paraId="3D001AED" w14:textId="77777777" w:rsidR="00623F27" w:rsidRPr="008D7BE2" w:rsidRDefault="00623F27" w:rsidP="00025C26">
            <w:pPr>
              <w:jc w:val="center"/>
            </w:pPr>
          </w:p>
        </w:tc>
        <w:tc>
          <w:tcPr>
            <w:tcW w:w="574" w:type="pct"/>
          </w:tcPr>
          <w:p w14:paraId="4815D196" w14:textId="77777777" w:rsidR="004B182F" w:rsidRDefault="004B182F" w:rsidP="004B182F">
            <w:pPr>
              <w:jc w:val="center"/>
            </w:pPr>
            <w:r>
              <w:t>Procedimiento Interno desarrollado y difundido.</w:t>
            </w:r>
          </w:p>
          <w:p w14:paraId="08163905" w14:textId="77777777" w:rsidR="004B182F" w:rsidRDefault="004B182F" w:rsidP="004B182F">
            <w:pPr>
              <w:jc w:val="center"/>
            </w:pPr>
          </w:p>
          <w:p w14:paraId="579619E8" w14:textId="77777777" w:rsidR="004B182F" w:rsidRDefault="004B182F" w:rsidP="004B182F">
            <w:pPr>
              <w:jc w:val="center"/>
            </w:pPr>
          </w:p>
          <w:p w14:paraId="346CAFC0" w14:textId="77777777" w:rsidR="004B182F" w:rsidRDefault="004B182F" w:rsidP="004B182F">
            <w:pPr>
              <w:jc w:val="center"/>
            </w:pPr>
            <w:r>
              <w:tab/>
            </w:r>
          </w:p>
          <w:p w14:paraId="489F23C1" w14:textId="77777777" w:rsidR="004B182F" w:rsidRDefault="004B182F" w:rsidP="004B182F">
            <w:pPr>
              <w:jc w:val="center"/>
            </w:pPr>
            <w:r>
              <w:tab/>
            </w:r>
          </w:p>
          <w:p w14:paraId="1C2B7623" w14:textId="77777777" w:rsidR="004B182F" w:rsidRDefault="004B182F" w:rsidP="004B182F">
            <w:pPr>
              <w:jc w:val="center"/>
            </w:pPr>
            <w:r>
              <w:tab/>
            </w:r>
          </w:p>
          <w:p w14:paraId="4A5FDA15" w14:textId="77777777" w:rsidR="00623F27" w:rsidRPr="008D7BE2" w:rsidRDefault="004B182F" w:rsidP="004B182F">
            <w:pPr>
              <w:jc w:val="center"/>
            </w:pPr>
            <w:r>
              <w:tab/>
            </w:r>
          </w:p>
        </w:tc>
        <w:tc>
          <w:tcPr>
            <w:tcW w:w="1359" w:type="pct"/>
          </w:tcPr>
          <w:p w14:paraId="5A3E2866" w14:textId="77777777" w:rsidR="004B182F" w:rsidRDefault="004B182F" w:rsidP="004B182F">
            <w:pPr>
              <w:jc w:val="both"/>
            </w:pPr>
            <w:r>
              <w:t xml:space="preserve">Reporte de Avance: "Informe que incluya el Procedimiento Interno con formato estándar de informe de caracterización de C.A.L.  El procedimiento contendrá a lo menos objetivo, alcance, definiciones, responsabilidades, desarrollo </w:t>
            </w:r>
            <w:r w:rsidR="00774D8D">
              <w:t>y anexo</w:t>
            </w:r>
            <w:r>
              <w:t xml:space="preserve"> que incluya formato estándar de informe de caracterización de C.A.L.  </w:t>
            </w:r>
          </w:p>
          <w:p w14:paraId="1DA0C9EB" w14:textId="77777777" w:rsidR="004B182F" w:rsidRDefault="004B182F" w:rsidP="004B182F">
            <w:pPr>
              <w:jc w:val="both"/>
            </w:pPr>
          </w:p>
          <w:p w14:paraId="3C6EEF53" w14:textId="77777777" w:rsidR="004B182F" w:rsidRDefault="004B182F" w:rsidP="004B182F">
            <w:pPr>
              <w:jc w:val="both"/>
            </w:pPr>
            <w:r>
              <w:t xml:space="preserve">El mismo informe contendrá la impresión de pantalla informando del procedimiento interno a través del sistema intranet de </w:t>
            </w:r>
            <w:r>
              <w:lastRenderedPageBreak/>
              <w:t xml:space="preserve">CBB para acreditar difusión del mismo a sus </w:t>
            </w:r>
            <w:r w:rsidR="00025C26">
              <w:t>trabajadores; registro</w:t>
            </w:r>
            <w:r>
              <w:t xml:space="preserve"> firmado de trabajadores que asistieron a la capacitación del procedimiento interno; y envío del formato estándar de informe de caracterización de C.A.L. al laboratorio externo y proveedor para su uso.</w:t>
            </w:r>
          </w:p>
          <w:p w14:paraId="576A6415" w14:textId="77777777" w:rsidR="006527BE" w:rsidRDefault="006527BE" w:rsidP="004B182F">
            <w:pPr>
              <w:jc w:val="both"/>
            </w:pPr>
          </w:p>
          <w:p w14:paraId="06E00A6A" w14:textId="2F5B2A16" w:rsidR="00F045CD" w:rsidRDefault="004B182F" w:rsidP="004B182F">
            <w:pPr>
              <w:jc w:val="both"/>
            </w:pPr>
            <w:r>
              <w:t xml:space="preserve">Lo anterior se entregará 5 días hábiles después de cumplido el plazo de dos meses mediante carta dirigida a la SMA </w:t>
            </w:r>
            <w:r>
              <w:lastRenderedPageBreak/>
              <w:t>presentada formalmente en la oficina de partes de la SMA, en su sede central.</w:t>
            </w:r>
            <w:r w:rsidR="00F045CD">
              <w:t xml:space="preserve"> </w:t>
            </w:r>
          </w:p>
          <w:p w14:paraId="5BFC2E04" w14:textId="77777777" w:rsidR="00F045CD" w:rsidRDefault="00F045CD" w:rsidP="004B182F">
            <w:pPr>
              <w:jc w:val="both"/>
            </w:pPr>
          </w:p>
          <w:p w14:paraId="747E416B" w14:textId="77777777" w:rsidR="00623F27" w:rsidRPr="008D7BE2" w:rsidRDefault="00F045CD" w:rsidP="00F045CD">
            <w:pPr>
              <w:jc w:val="center"/>
            </w:pPr>
            <w:r>
              <w:t>Reporte Final</w:t>
            </w:r>
          </w:p>
        </w:tc>
        <w:tc>
          <w:tcPr>
            <w:tcW w:w="1239" w:type="pct"/>
          </w:tcPr>
          <w:p w14:paraId="2AA08A47" w14:textId="77777777" w:rsidR="00623F27" w:rsidRPr="00C65C52" w:rsidRDefault="00623F27"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lastRenderedPageBreak/>
              <w:t>La acción fue cumplida o ejecutada:</w:t>
            </w:r>
          </w:p>
          <w:p w14:paraId="6BE5888D" w14:textId="77777777" w:rsidR="00623F27" w:rsidRPr="00C65C52" w:rsidRDefault="00623F27"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1003345004"/>
                <w14:checkbox>
                  <w14:checked w14:val="1"/>
                  <w14:checkedState w14:val="2612" w14:font="MS Gothic"/>
                  <w14:uncheckedState w14:val="2610" w14:font="MS Gothic"/>
                </w14:checkbox>
              </w:sdtPr>
              <w:sdtContent>
                <w:r w:rsidR="00E8275F">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785400748"/>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1594433949"/>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5FB4835B" w14:textId="77777777" w:rsidR="00623F27" w:rsidRPr="00C65C52" w:rsidRDefault="00623F27"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2B2016E5" w14:textId="77777777" w:rsidR="00623F27" w:rsidRDefault="00623F27" w:rsidP="00BD552D">
            <w:pPr>
              <w:spacing w:after="160" w:line="259" w:lineRule="auto"/>
              <w:jc w:val="both"/>
            </w:pPr>
            <w:r w:rsidRPr="00C65C52">
              <w:rPr>
                <w:rFonts w:asciiTheme="minorHAnsi" w:eastAsiaTheme="minorHAnsi" w:hAnsiTheme="minorHAnsi" w:cstheme="minorBidi"/>
                <w:szCs w:val="22"/>
                <w:lang w:val="es-CL" w:eastAsia="en-US"/>
              </w:rPr>
              <w:t xml:space="preserve">SI </w:t>
            </w:r>
            <w:sdt>
              <w:sdtPr>
                <w:id w:val="-755355291"/>
                <w14:checkbox>
                  <w14:checked w14:val="1"/>
                  <w14:checkedState w14:val="2612" w14:font="MS Gothic"/>
                  <w14:uncheckedState w14:val="2610" w14:font="MS Gothic"/>
                </w14:checkbox>
              </w:sdtPr>
              <w:sdtContent>
                <w:r w:rsidR="00A95125">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949900938"/>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091B2B0F" w14:textId="77777777" w:rsidR="00E8275F" w:rsidRDefault="009B2DA4" w:rsidP="00BD552D">
            <w:pPr>
              <w:spacing w:after="160" w:line="259" w:lineRule="auto"/>
              <w:jc w:val="both"/>
              <w:rPr>
                <w:rFonts w:asciiTheme="minorHAnsi" w:eastAsiaTheme="minorHAnsi" w:hAnsiTheme="minorHAnsi" w:cstheme="minorBidi"/>
                <w:szCs w:val="22"/>
                <w:lang w:val="es-ES_tradnl" w:eastAsia="en-US"/>
              </w:rPr>
            </w:pPr>
            <w:r>
              <w:rPr>
                <w:rFonts w:asciiTheme="minorHAnsi" w:eastAsiaTheme="minorHAnsi" w:hAnsiTheme="minorHAnsi" w:cstheme="minorBidi"/>
                <w:szCs w:val="22"/>
                <w:lang w:val="es-CL" w:eastAsia="en-US"/>
              </w:rPr>
              <w:t xml:space="preserve">En el Reporte 1 se adjunta procedimiento interno denominado </w:t>
            </w:r>
            <w:r w:rsidRPr="009B2DA4">
              <w:rPr>
                <w:rFonts w:asciiTheme="minorHAnsi" w:eastAsiaTheme="minorHAnsi" w:hAnsiTheme="minorHAnsi" w:cstheme="minorBidi"/>
                <w:szCs w:val="22"/>
                <w:lang w:val="es-ES_tradnl" w:eastAsia="en-US"/>
              </w:rPr>
              <w:t xml:space="preserve">Procedimiento para caracterización del Combustible Alternativo Líquido </w:t>
            </w:r>
            <w:r w:rsidRPr="009B2DA4">
              <w:rPr>
                <w:rFonts w:asciiTheme="minorHAnsi" w:eastAsiaTheme="minorHAnsi" w:hAnsiTheme="minorHAnsi" w:cstheme="minorBidi"/>
                <w:szCs w:val="22"/>
                <w:lang w:val="es-ES_tradnl" w:eastAsia="en-US"/>
              </w:rPr>
              <w:lastRenderedPageBreak/>
              <w:t xml:space="preserve">(C.A.L.), Código P-PO-60 – Versión 1, </w:t>
            </w:r>
            <w:r w:rsidR="000A5B17">
              <w:rPr>
                <w:rFonts w:asciiTheme="minorHAnsi" w:eastAsiaTheme="minorHAnsi" w:hAnsiTheme="minorHAnsi" w:cstheme="minorBidi"/>
                <w:szCs w:val="22"/>
                <w:lang w:val="es-ES_tradnl" w:eastAsia="en-US"/>
              </w:rPr>
              <w:t>de</w:t>
            </w:r>
            <w:r>
              <w:rPr>
                <w:rFonts w:asciiTheme="minorHAnsi" w:eastAsiaTheme="minorHAnsi" w:hAnsiTheme="minorHAnsi" w:cstheme="minorBidi"/>
                <w:szCs w:val="22"/>
                <w:lang w:val="es-ES_tradnl" w:eastAsia="en-US"/>
              </w:rPr>
              <w:t xml:space="preserve"> fecha</w:t>
            </w:r>
            <w:r w:rsidRPr="009B2DA4">
              <w:rPr>
                <w:rFonts w:asciiTheme="minorHAnsi" w:eastAsiaTheme="minorHAnsi" w:hAnsiTheme="minorHAnsi" w:cstheme="minorBidi"/>
                <w:szCs w:val="22"/>
                <w:lang w:val="es-ES_tradnl" w:eastAsia="en-US"/>
              </w:rPr>
              <w:t xml:space="preserve"> 28/02/2017</w:t>
            </w:r>
            <w:r w:rsidR="000A5B17">
              <w:rPr>
                <w:rFonts w:asciiTheme="minorHAnsi" w:eastAsiaTheme="minorHAnsi" w:hAnsiTheme="minorHAnsi" w:cstheme="minorBidi"/>
                <w:szCs w:val="22"/>
                <w:lang w:val="es-ES_tradnl" w:eastAsia="en-US"/>
              </w:rPr>
              <w:t>. Se observa que el informe está en calidad “para aprobación”, es decir, no posee las firmas de elaborador, revisor y aprobador</w:t>
            </w:r>
            <w:r>
              <w:rPr>
                <w:rFonts w:asciiTheme="minorHAnsi" w:eastAsiaTheme="minorHAnsi" w:hAnsiTheme="minorHAnsi" w:cstheme="minorBidi"/>
                <w:szCs w:val="22"/>
                <w:lang w:val="es-ES_tradnl" w:eastAsia="en-US"/>
              </w:rPr>
              <w:t xml:space="preserve">. Además, se adjunta impresión de pantalla del procedimiento en intranet de la empresa (Cementos Bio Bio) y registro firmado de trabajadores </w:t>
            </w:r>
            <w:r w:rsidR="000A5B17">
              <w:rPr>
                <w:rFonts w:asciiTheme="minorHAnsi" w:eastAsiaTheme="minorHAnsi" w:hAnsiTheme="minorHAnsi" w:cstheme="minorBidi"/>
                <w:szCs w:val="22"/>
                <w:lang w:val="es-ES_tradnl" w:eastAsia="en-US"/>
              </w:rPr>
              <w:t>hicieron recepción del procedimiento</w:t>
            </w:r>
            <w:r w:rsidR="00A95125">
              <w:rPr>
                <w:rFonts w:asciiTheme="minorHAnsi" w:eastAsiaTheme="minorHAnsi" w:hAnsiTheme="minorHAnsi" w:cstheme="minorBidi"/>
                <w:szCs w:val="22"/>
                <w:lang w:val="es-ES_tradnl" w:eastAsia="en-US"/>
              </w:rPr>
              <w:t xml:space="preserve"> e instrucción teórica</w:t>
            </w:r>
            <w:r>
              <w:rPr>
                <w:rFonts w:asciiTheme="minorHAnsi" w:eastAsiaTheme="minorHAnsi" w:hAnsiTheme="minorHAnsi" w:cstheme="minorBidi"/>
                <w:szCs w:val="22"/>
                <w:lang w:val="es-ES_tradnl" w:eastAsia="en-US"/>
              </w:rPr>
              <w:t>.</w:t>
            </w:r>
            <w:r w:rsidR="000A5B17">
              <w:rPr>
                <w:rFonts w:asciiTheme="minorHAnsi" w:eastAsiaTheme="minorHAnsi" w:hAnsiTheme="minorHAnsi" w:cstheme="minorBidi"/>
                <w:szCs w:val="22"/>
                <w:lang w:val="es-ES_tradnl" w:eastAsia="en-US"/>
              </w:rPr>
              <w:t xml:space="preserve"> Finalmente se </w:t>
            </w:r>
            <w:r w:rsidR="000A5B17">
              <w:rPr>
                <w:rFonts w:asciiTheme="minorHAnsi" w:eastAsiaTheme="minorHAnsi" w:hAnsiTheme="minorHAnsi" w:cstheme="minorBidi"/>
                <w:szCs w:val="22"/>
                <w:lang w:val="es-ES_tradnl" w:eastAsia="en-US"/>
              </w:rPr>
              <w:lastRenderedPageBreak/>
              <w:t>informa respecto del envío del formato asociado a caracterización de CAL que será requerido a los proveedores.</w:t>
            </w:r>
          </w:p>
          <w:p w14:paraId="724F8615" w14:textId="77777777" w:rsidR="00A95125" w:rsidRPr="00BD552D" w:rsidRDefault="00A95125" w:rsidP="00BD552D">
            <w:pPr>
              <w:spacing w:after="160" w:line="259" w:lineRule="auto"/>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Pr>
                <w:rFonts w:asciiTheme="minorHAnsi" w:eastAsiaTheme="minorHAnsi" w:hAnsiTheme="minorHAnsi" w:cstheme="minorBidi"/>
                <w:szCs w:val="22"/>
                <w:lang w:val="es-CL" w:eastAsia="en-US"/>
              </w:rPr>
              <w:t xml:space="preserve">Revisados los antecedentes reportados por el titular, se establece que se ha dado cumplimiento a la acción comprometida respecto de </w:t>
            </w:r>
            <w:r w:rsidR="00D54699">
              <w:rPr>
                <w:rFonts w:asciiTheme="minorHAnsi" w:eastAsiaTheme="minorHAnsi" w:hAnsiTheme="minorHAnsi" w:cstheme="minorBidi"/>
                <w:szCs w:val="22"/>
                <w:lang w:val="es-CL" w:eastAsia="en-US"/>
              </w:rPr>
              <w:t>g</w:t>
            </w:r>
            <w:r w:rsidR="001200BD" w:rsidRPr="004B182F">
              <w:t>generar</w:t>
            </w:r>
            <w:r w:rsidRPr="004B182F">
              <w:t xml:space="preserve"> un procedimiento interno que asegure que las características del CAL incluyen el análisis de todos los parámetros y </w:t>
            </w:r>
            <w:r w:rsidRPr="004B182F">
              <w:lastRenderedPageBreak/>
              <w:t>cumplen las especificaciones exigidas en la tabla 8.1 de la RCA N°047/2001</w:t>
            </w:r>
            <w:r>
              <w:t>. Sin perjuicio de lo anterior, se observa que el informe de procedimiento remitido (Código P-PO-60) no posee las correspondientes firmas</w:t>
            </w:r>
            <w:r w:rsidR="00AC5B43">
              <w:t xml:space="preserve"> de elaborador, revisor y aprobador</w:t>
            </w:r>
            <w:r>
              <w:t>.</w:t>
            </w:r>
          </w:p>
        </w:tc>
      </w:tr>
    </w:tbl>
    <w:p w14:paraId="4667BE3B" w14:textId="77777777" w:rsidR="00BF081A" w:rsidRDefault="00BF081A">
      <w:pPr>
        <w:rPr>
          <w:szCs w:val="24"/>
        </w:rPr>
      </w:pPr>
    </w:p>
    <w:p w14:paraId="14F9BD45" w14:textId="77777777" w:rsidR="00BF081A" w:rsidRDefault="00BF081A">
      <w:pPr>
        <w:rPr>
          <w:szCs w:val="24"/>
        </w:rPr>
      </w:pPr>
    </w:p>
    <w:tbl>
      <w:tblPr>
        <w:tblStyle w:val="Tablaconcuadrcula1"/>
        <w:tblW w:w="5000" w:type="pct"/>
        <w:tblLook w:val="04A0" w:firstRow="1" w:lastRow="0" w:firstColumn="1" w:lastColumn="0" w:noHBand="0" w:noVBand="1"/>
      </w:tblPr>
      <w:tblGrid>
        <w:gridCol w:w="521"/>
        <w:gridCol w:w="2875"/>
        <w:gridCol w:w="1562"/>
        <w:gridCol w:w="1557"/>
        <w:gridCol w:w="3686"/>
        <w:gridCol w:w="3361"/>
      </w:tblGrid>
      <w:tr w:rsidR="004B182F" w:rsidRPr="008D7BE2" w14:paraId="3B6F3817" w14:textId="77777777" w:rsidTr="00025C26">
        <w:trPr>
          <w:trHeight w:val="524"/>
          <w:tblHeader/>
        </w:trPr>
        <w:tc>
          <w:tcPr>
            <w:tcW w:w="5000" w:type="pct"/>
            <w:gridSpan w:val="6"/>
            <w:shd w:val="clear" w:color="auto" w:fill="D9D9D9" w:themeFill="background1" w:themeFillShade="D9"/>
            <w:vAlign w:val="center"/>
          </w:tcPr>
          <w:p w14:paraId="4BDEBFC1" w14:textId="77777777" w:rsidR="004B182F" w:rsidRPr="00A35114" w:rsidRDefault="004B182F" w:rsidP="004B182F">
            <w:pPr>
              <w:jc w:val="both"/>
              <w:rPr>
                <w:b/>
              </w:rPr>
            </w:pPr>
            <w:r>
              <w:rPr>
                <w:b/>
              </w:rPr>
              <w:lastRenderedPageBreak/>
              <w:t>Hechos, actos y omisiones que constituyen la infracción</w:t>
            </w:r>
            <w:r w:rsidRPr="008D7BE2">
              <w:rPr>
                <w:b/>
              </w:rPr>
              <w:t>:</w:t>
            </w:r>
            <w:r>
              <w:t xml:space="preserve"> </w:t>
            </w:r>
            <w:r>
              <w:rPr>
                <w:b/>
              </w:rPr>
              <w:t xml:space="preserve"> </w:t>
            </w:r>
            <w:r w:rsidRPr="004B182F">
              <w:t>La metodología de análisis para Petcoke no se ajusta a lo autorizado en el Informe de Análisis I-144 para el parámetro azufre, y en el Informe de Análisis de Petcoke de fecha 8 de septiembre de 2015, para los parámetros Cenizas, poder calorífico y azufre.</w:t>
            </w:r>
          </w:p>
        </w:tc>
      </w:tr>
      <w:tr w:rsidR="004B182F" w:rsidRPr="008D7BE2" w14:paraId="63241C12" w14:textId="77777777" w:rsidTr="004B182F">
        <w:trPr>
          <w:trHeight w:val="4121"/>
          <w:tblHeader/>
        </w:trPr>
        <w:tc>
          <w:tcPr>
            <w:tcW w:w="5000" w:type="pct"/>
            <w:gridSpan w:val="6"/>
            <w:shd w:val="clear" w:color="auto" w:fill="D9D9D9" w:themeFill="background1" w:themeFillShade="D9"/>
            <w:vAlign w:val="center"/>
          </w:tcPr>
          <w:p w14:paraId="34C79031" w14:textId="77777777" w:rsidR="004B182F" w:rsidRPr="004B182F" w:rsidRDefault="004B182F" w:rsidP="004B182F">
            <w:pPr>
              <w:jc w:val="both"/>
            </w:pPr>
            <w:r>
              <w:rPr>
                <w:b/>
              </w:rPr>
              <w:t xml:space="preserve">Normativa pertinente: </w:t>
            </w:r>
            <w:r w:rsidRPr="004B182F">
              <w:t>"RCA N° 239/2002, Considerando 8.1</w:t>
            </w:r>
          </w:p>
          <w:p w14:paraId="66F3665D" w14:textId="153931F5" w:rsidR="004B182F" w:rsidRPr="004B182F" w:rsidRDefault="004B182F" w:rsidP="004B182F">
            <w:pPr>
              <w:jc w:val="both"/>
            </w:pPr>
            <w:r w:rsidRPr="004B182F">
              <w:t>“Cementos Bío caracterizará los combustibles usados en Planta respecto de los siguientes parámetros:</w:t>
            </w:r>
          </w:p>
          <w:p w14:paraId="22AAF154" w14:textId="77777777" w:rsidR="004B182F" w:rsidRPr="004B182F" w:rsidRDefault="004B182F" w:rsidP="004B182F">
            <w:pPr>
              <w:jc w:val="both"/>
            </w:pPr>
            <w:r w:rsidRPr="004B182F">
              <w:t>• poder calorífico (método ASTM D-240)</w:t>
            </w:r>
          </w:p>
          <w:p w14:paraId="12F8DA71" w14:textId="77777777" w:rsidR="004B182F" w:rsidRPr="004B182F" w:rsidRDefault="004B182F" w:rsidP="004B182F">
            <w:pPr>
              <w:jc w:val="both"/>
            </w:pPr>
            <w:r w:rsidRPr="004B182F">
              <w:t>• porcentaje de cenizas (método ASTM D-428)</w:t>
            </w:r>
          </w:p>
          <w:p w14:paraId="6FE0D9FE" w14:textId="77777777" w:rsidR="004B182F" w:rsidRPr="004B182F" w:rsidRDefault="004B182F" w:rsidP="004B182F">
            <w:pPr>
              <w:jc w:val="both"/>
            </w:pPr>
            <w:r w:rsidRPr="004B182F">
              <w:t>• porcentaje de azufre (método ASTM D-129)</w:t>
            </w:r>
          </w:p>
          <w:p w14:paraId="2017E747" w14:textId="77777777" w:rsidR="004B182F" w:rsidRPr="004B182F" w:rsidRDefault="004B182F" w:rsidP="004B182F">
            <w:pPr>
              <w:jc w:val="both"/>
            </w:pPr>
            <w:r w:rsidRPr="004B182F">
              <w:t>• contenido de níquel y vanadio (método AADALT) (excepto en el carbón mineral)</w:t>
            </w:r>
          </w:p>
          <w:p w14:paraId="501047F6" w14:textId="77777777" w:rsidR="004B182F" w:rsidRPr="004B182F" w:rsidRDefault="004B182F" w:rsidP="004B182F">
            <w:pPr>
              <w:jc w:val="both"/>
            </w:pPr>
            <w:r w:rsidRPr="004B182F">
              <w:t>Cada vez que se adquieran nuevas partidas.</w:t>
            </w:r>
          </w:p>
          <w:p w14:paraId="1BA598E9" w14:textId="77777777" w:rsidR="004B182F" w:rsidRPr="004B182F" w:rsidRDefault="004B182F" w:rsidP="004B182F">
            <w:pPr>
              <w:jc w:val="both"/>
            </w:pPr>
            <w:r w:rsidRPr="004B182F">
              <w:t>Si se utiliza C.A.L, el combustible será analizado respecto de todos los compuestos definidos en el numeral 8.1 de la resolución Exenta N° 047/2001 de la CONAMA de fecha 27.04.01, y que se presentan en Tabla del punto 8.2 siguiente (punto 8.2.3, “Respecto del C.A.L.”).</w:t>
            </w:r>
          </w:p>
          <w:p w14:paraId="3AE7F5BE" w14:textId="77777777" w:rsidR="004B182F" w:rsidRPr="004B182F" w:rsidRDefault="004B182F" w:rsidP="004B182F">
            <w:pPr>
              <w:jc w:val="both"/>
            </w:pPr>
            <w:r w:rsidRPr="004B182F">
              <w:t>Res. EX. N.° 15/2013 de la Comisión de Evaluación Ambiental del Maule, Resuelvo N°1</w:t>
            </w:r>
          </w:p>
          <w:p w14:paraId="6FCB3E5B" w14:textId="77777777" w:rsidR="004B182F" w:rsidRPr="00A35114" w:rsidRDefault="004B182F" w:rsidP="004B182F">
            <w:pPr>
              <w:jc w:val="both"/>
              <w:rPr>
                <w:color w:val="000000" w:themeColor="text1"/>
              </w:rPr>
            </w:pPr>
            <w:r w:rsidRPr="004B182F">
              <w:t>“RECTIFICAR los errores de referencia existentes en el considerando 8.1 de la Resolución Exenta N° 239, de 16 octubre de 2002, de la Comisión Regional del Medio Ambiente de la Región del Maule, relativo a “Monitoreo: Análisis de combustibles”, en el sentido de modificar las metodologías establecidas para la determinación del porcentaje de cenizas, de azufre, de níquel, vanadio y poder calorífico en el petcoke, de la siguiente forma: en lo que dice relación al método para determinar el porcentaje de cenizas, se rectifica la referencia a la norma ASTM D 428, por la correcta mención de la norma ASTM D 4422; en cuanto al método para determinar el porcentaje de azufre, se rectifica la referencia a la norma ASTM D 129, por la correcta mención de la norma ASTMD 1552; en relación al método para la determinación del porcentaje de níquel y vanadio, se aclara que los métodos que ; concretamente serán aplicables en estos casos son el ASTM D 6357 ó el ASTM D 3683; y respecto a la determinación del poder calorífico, se rectifica la referencia a la norma ASTM D 240, por la correcta mención de la norma ASTM D 5865.</w:t>
            </w:r>
            <w:r w:rsidRPr="004B182F">
              <w:rPr>
                <w:color w:val="000000" w:themeColor="text1"/>
              </w:rPr>
              <w:tab/>
            </w:r>
            <w:r w:rsidRPr="00305772">
              <w:rPr>
                <w:color w:val="000000" w:themeColor="text1"/>
              </w:rPr>
              <w:tab/>
            </w:r>
          </w:p>
        </w:tc>
      </w:tr>
      <w:tr w:rsidR="004B182F" w:rsidRPr="008D7BE2" w14:paraId="27467C98" w14:textId="77777777" w:rsidTr="00025C26">
        <w:trPr>
          <w:trHeight w:val="455"/>
          <w:tblHeader/>
        </w:trPr>
        <w:tc>
          <w:tcPr>
            <w:tcW w:w="5000" w:type="pct"/>
            <w:gridSpan w:val="6"/>
            <w:shd w:val="clear" w:color="auto" w:fill="D9D9D9" w:themeFill="background1" w:themeFillShade="D9"/>
            <w:vAlign w:val="center"/>
          </w:tcPr>
          <w:p w14:paraId="7B55D7D8" w14:textId="77777777" w:rsidR="004B182F" w:rsidRPr="00721EA6" w:rsidRDefault="004B182F" w:rsidP="00025C26">
            <w:pPr>
              <w:rPr>
                <w:b/>
                <w:lang w:val="es-CL"/>
              </w:rPr>
            </w:pPr>
            <w:r>
              <w:rPr>
                <w:b/>
                <w:lang w:val="es-CL"/>
              </w:rPr>
              <w:t xml:space="preserve">Descripción de los efectos producidos por la infracción: </w:t>
            </w:r>
            <w:r w:rsidRPr="004B182F">
              <w:rPr>
                <w:lang w:val="es-CL"/>
              </w:rPr>
              <w:t>A la fecha no se han constatado efectos negativos derivados de la infracción.</w:t>
            </w:r>
            <w:r w:rsidRPr="004B182F">
              <w:rPr>
                <w:b/>
                <w:lang w:val="es-CL"/>
              </w:rPr>
              <w:tab/>
            </w:r>
            <w:r w:rsidRPr="004B182F">
              <w:rPr>
                <w:b/>
                <w:lang w:val="es-CL"/>
              </w:rPr>
              <w:tab/>
            </w:r>
            <w:r w:rsidRPr="004B182F">
              <w:rPr>
                <w:b/>
                <w:lang w:val="es-CL"/>
              </w:rPr>
              <w:tab/>
            </w:r>
          </w:p>
        </w:tc>
      </w:tr>
      <w:tr w:rsidR="004B182F" w:rsidRPr="008D7BE2" w14:paraId="19D114FA" w14:textId="77777777" w:rsidTr="00025C26">
        <w:trPr>
          <w:tblHeader/>
        </w:trPr>
        <w:tc>
          <w:tcPr>
            <w:tcW w:w="192" w:type="pct"/>
            <w:shd w:val="clear" w:color="auto" w:fill="D9D9D9" w:themeFill="background1" w:themeFillShade="D9"/>
          </w:tcPr>
          <w:p w14:paraId="5626A843" w14:textId="77777777" w:rsidR="004B182F" w:rsidRPr="008D7BE2" w:rsidRDefault="004B182F" w:rsidP="00025C26">
            <w:pPr>
              <w:jc w:val="center"/>
              <w:rPr>
                <w:b/>
              </w:rPr>
            </w:pPr>
            <w:r>
              <w:rPr>
                <w:b/>
              </w:rPr>
              <w:t xml:space="preserve">N° </w:t>
            </w:r>
          </w:p>
        </w:tc>
        <w:tc>
          <w:tcPr>
            <w:tcW w:w="1060" w:type="pct"/>
            <w:shd w:val="clear" w:color="auto" w:fill="D9D9D9" w:themeFill="background1" w:themeFillShade="D9"/>
            <w:vAlign w:val="center"/>
          </w:tcPr>
          <w:p w14:paraId="2411F266" w14:textId="77777777" w:rsidR="004B182F" w:rsidRPr="008D7BE2" w:rsidRDefault="004B182F" w:rsidP="00025C26">
            <w:pPr>
              <w:jc w:val="center"/>
              <w:rPr>
                <w:b/>
              </w:rPr>
            </w:pPr>
            <w:r w:rsidRPr="008D7BE2">
              <w:rPr>
                <w:b/>
              </w:rPr>
              <w:t>Acción</w:t>
            </w:r>
          </w:p>
        </w:tc>
        <w:tc>
          <w:tcPr>
            <w:tcW w:w="576" w:type="pct"/>
            <w:shd w:val="clear" w:color="auto" w:fill="D9D9D9" w:themeFill="background1" w:themeFillShade="D9"/>
            <w:vAlign w:val="center"/>
          </w:tcPr>
          <w:p w14:paraId="5F8D07A6" w14:textId="77777777" w:rsidR="004B182F" w:rsidRPr="00EA1096" w:rsidRDefault="004B182F" w:rsidP="00025C26">
            <w:pPr>
              <w:jc w:val="center"/>
              <w:rPr>
                <w:b/>
              </w:rPr>
            </w:pPr>
            <w:r w:rsidRPr="00843BF5">
              <w:rPr>
                <w:b/>
              </w:rPr>
              <w:t>Plazo de ejecución</w:t>
            </w:r>
          </w:p>
        </w:tc>
        <w:tc>
          <w:tcPr>
            <w:tcW w:w="574" w:type="pct"/>
            <w:shd w:val="clear" w:color="auto" w:fill="D9D9D9" w:themeFill="background1" w:themeFillShade="D9"/>
            <w:vAlign w:val="center"/>
          </w:tcPr>
          <w:p w14:paraId="406B47EB" w14:textId="77777777" w:rsidR="004B182F" w:rsidRPr="008D7BE2" w:rsidRDefault="004B182F" w:rsidP="00025C26">
            <w:pPr>
              <w:jc w:val="center"/>
              <w:rPr>
                <w:b/>
              </w:rPr>
            </w:pPr>
            <w:r>
              <w:rPr>
                <w:b/>
              </w:rPr>
              <w:t>Indicador de cumplimiento</w:t>
            </w:r>
          </w:p>
        </w:tc>
        <w:tc>
          <w:tcPr>
            <w:tcW w:w="1359" w:type="pct"/>
            <w:shd w:val="clear" w:color="auto" w:fill="D9D9D9" w:themeFill="background1" w:themeFillShade="D9"/>
            <w:vAlign w:val="center"/>
          </w:tcPr>
          <w:p w14:paraId="6EB2C953" w14:textId="77777777" w:rsidR="004B182F" w:rsidRPr="008D7BE2" w:rsidRDefault="004B182F" w:rsidP="00025C26">
            <w:pPr>
              <w:jc w:val="center"/>
              <w:rPr>
                <w:b/>
              </w:rPr>
            </w:pPr>
            <w:r w:rsidRPr="008D7BE2">
              <w:rPr>
                <w:b/>
              </w:rPr>
              <w:t>Medios de verificación</w:t>
            </w:r>
          </w:p>
        </w:tc>
        <w:tc>
          <w:tcPr>
            <w:tcW w:w="1239" w:type="pct"/>
            <w:shd w:val="clear" w:color="auto" w:fill="D9D9D9" w:themeFill="background1" w:themeFillShade="D9"/>
            <w:vAlign w:val="center"/>
          </w:tcPr>
          <w:p w14:paraId="5BE275E1" w14:textId="77777777" w:rsidR="004B182F" w:rsidRPr="008D7BE2" w:rsidRDefault="004B182F" w:rsidP="00025C26">
            <w:pPr>
              <w:jc w:val="center"/>
              <w:rPr>
                <w:b/>
              </w:rPr>
            </w:pPr>
            <w:r w:rsidRPr="008D7BE2">
              <w:rPr>
                <w:b/>
              </w:rPr>
              <w:t>Resultados de la Fiscalización</w:t>
            </w:r>
          </w:p>
        </w:tc>
      </w:tr>
      <w:tr w:rsidR="004B182F" w:rsidRPr="008D7BE2" w14:paraId="74AE7078" w14:textId="77777777" w:rsidTr="00025C26">
        <w:trPr>
          <w:trHeight w:val="556"/>
        </w:trPr>
        <w:tc>
          <w:tcPr>
            <w:tcW w:w="192" w:type="pct"/>
          </w:tcPr>
          <w:p w14:paraId="051E854E" w14:textId="77777777" w:rsidR="004B182F" w:rsidRPr="008D7BE2" w:rsidRDefault="004B182F" w:rsidP="00025C26">
            <w:pPr>
              <w:jc w:val="center"/>
            </w:pPr>
            <w:r>
              <w:t>7.1</w:t>
            </w:r>
          </w:p>
        </w:tc>
        <w:tc>
          <w:tcPr>
            <w:tcW w:w="1060" w:type="pct"/>
          </w:tcPr>
          <w:p w14:paraId="7EECA393" w14:textId="77777777" w:rsidR="004B182F" w:rsidRPr="008D7BE2" w:rsidRDefault="004B182F" w:rsidP="00025C26">
            <w:pPr>
              <w:jc w:val="center"/>
            </w:pPr>
            <w:r w:rsidRPr="004B182F">
              <w:t>Generar un procedimiento interno que asegure que el petcoke incluye el análisis de todos los parámetros y cumple las especificaciones y metodologías exigidas en la Res.</w:t>
            </w:r>
            <w:r w:rsidR="00D42DD2">
              <w:t xml:space="preserve"> </w:t>
            </w:r>
            <w:r w:rsidRPr="004B182F">
              <w:t>Ex. 15/2013 que corrigió lo indicado en el Considerando 8.1 de la RCA 239/2002 de la COREMA de la Región del Maule.</w:t>
            </w:r>
          </w:p>
        </w:tc>
        <w:tc>
          <w:tcPr>
            <w:tcW w:w="576" w:type="pct"/>
          </w:tcPr>
          <w:p w14:paraId="574C3EFA" w14:textId="77777777" w:rsidR="004B182F" w:rsidRDefault="004B182F" w:rsidP="004B182F">
            <w:pPr>
              <w:jc w:val="center"/>
            </w:pPr>
            <w:r>
              <w:t xml:space="preserve">2 meses </w:t>
            </w:r>
          </w:p>
          <w:p w14:paraId="2318F156" w14:textId="77777777" w:rsidR="004B182F" w:rsidRDefault="004B182F" w:rsidP="004B182F">
            <w:pPr>
              <w:jc w:val="center"/>
            </w:pPr>
          </w:p>
          <w:p w14:paraId="0EEF3508" w14:textId="77777777" w:rsidR="004B182F" w:rsidRDefault="004B182F" w:rsidP="004B182F">
            <w:pPr>
              <w:jc w:val="center"/>
            </w:pPr>
          </w:p>
          <w:p w14:paraId="09D21DA5" w14:textId="77777777" w:rsidR="004B182F" w:rsidRPr="008D7BE2" w:rsidRDefault="004B182F" w:rsidP="00025C26">
            <w:pPr>
              <w:jc w:val="center"/>
            </w:pPr>
          </w:p>
        </w:tc>
        <w:tc>
          <w:tcPr>
            <w:tcW w:w="574" w:type="pct"/>
          </w:tcPr>
          <w:p w14:paraId="5CC7FD16" w14:textId="77777777" w:rsidR="004B182F" w:rsidRDefault="004B182F" w:rsidP="004B182F">
            <w:pPr>
              <w:jc w:val="center"/>
            </w:pPr>
            <w:r>
              <w:t>Procedimiento Interno desarrollado y difundido.</w:t>
            </w:r>
            <w:r>
              <w:tab/>
            </w:r>
          </w:p>
          <w:p w14:paraId="7F450D08" w14:textId="77777777" w:rsidR="004B182F" w:rsidRDefault="004B182F" w:rsidP="004B182F">
            <w:pPr>
              <w:jc w:val="center"/>
            </w:pPr>
            <w:r>
              <w:tab/>
            </w:r>
          </w:p>
          <w:p w14:paraId="1711D628" w14:textId="77777777" w:rsidR="004B182F" w:rsidRDefault="004B182F" w:rsidP="004B182F">
            <w:pPr>
              <w:jc w:val="center"/>
            </w:pPr>
            <w:r>
              <w:tab/>
            </w:r>
          </w:p>
          <w:p w14:paraId="225185E3" w14:textId="77777777" w:rsidR="004B182F" w:rsidRPr="008D7BE2" w:rsidRDefault="004B182F" w:rsidP="004B182F">
            <w:pPr>
              <w:jc w:val="center"/>
            </w:pPr>
            <w:r>
              <w:tab/>
            </w:r>
          </w:p>
        </w:tc>
        <w:tc>
          <w:tcPr>
            <w:tcW w:w="1359" w:type="pct"/>
          </w:tcPr>
          <w:p w14:paraId="2C8A28A3" w14:textId="77777777" w:rsidR="004B182F" w:rsidRPr="008D7BE2" w:rsidRDefault="004B182F" w:rsidP="00025C26">
            <w:pPr>
              <w:jc w:val="center"/>
            </w:pPr>
          </w:p>
        </w:tc>
        <w:tc>
          <w:tcPr>
            <w:tcW w:w="1239" w:type="pct"/>
          </w:tcPr>
          <w:p w14:paraId="4B45C084" w14:textId="77777777" w:rsidR="004B182F" w:rsidRPr="00C65C52" w:rsidRDefault="004B182F"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w:t>
            </w:r>
          </w:p>
          <w:p w14:paraId="4DF776D9" w14:textId="77777777" w:rsidR="004B182F" w:rsidRPr="00C65C52" w:rsidRDefault="004B182F"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2007931436"/>
                <w14:checkbox>
                  <w14:checked w14:val="1"/>
                  <w14:checkedState w14:val="2612" w14:font="MS Gothic"/>
                  <w14:uncheckedState w14:val="2610" w14:font="MS Gothic"/>
                </w14:checkbox>
              </w:sdtPr>
              <w:sdtContent>
                <w:r w:rsidR="00D55A29">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61394271"/>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521704211"/>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29973614" w14:textId="77777777" w:rsidR="004B182F" w:rsidRPr="00C65C52" w:rsidRDefault="004B182F"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29026F8A" w14:textId="77777777" w:rsidR="004B182F" w:rsidRDefault="004B182F" w:rsidP="00BD552D">
            <w:pPr>
              <w:spacing w:after="160" w:line="259" w:lineRule="auto"/>
              <w:jc w:val="both"/>
            </w:pPr>
            <w:r w:rsidRPr="00C65C52">
              <w:rPr>
                <w:rFonts w:asciiTheme="minorHAnsi" w:eastAsiaTheme="minorHAnsi" w:hAnsiTheme="minorHAnsi" w:cstheme="minorBidi"/>
                <w:szCs w:val="22"/>
                <w:lang w:val="es-CL" w:eastAsia="en-US"/>
              </w:rPr>
              <w:t xml:space="preserve">SI </w:t>
            </w:r>
            <w:sdt>
              <w:sdtPr>
                <w:id w:val="348226814"/>
                <w14:checkbox>
                  <w14:checked w14:val="1"/>
                  <w14:checkedState w14:val="2612" w14:font="MS Gothic"/>
                  <w14:uncheckedState w14:val="2610" w14:font="MS Gothic"/>
                </w14:checkbox>
              </w:sdtPr>
              <w:sdtContent>
                <w:r w:rsidR="00D55A29">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1690942055"/>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5D7DC58A" w14:textId="77777777" w:rsidR="00C32690" w:rsidRDefault="00D55A29" w:rsidP="00BD552D">
            <w:pPr>
              <w:spacing w:after="160" w:line="259" w:lineRule="auto"/>
              <w:jc w:val="both"/>
              <w:rPr>
                <w:rFonts w:asciiTheme="minorHAnsi" w:eastAsiaTheme="minorHAnsi" w:hAnsiTheme="minorHAnsi" w:cstheme="minorBidi"/>
                <w:szCs w:val="22"/>
                <w:lang w:val="es-ES_tradnl" w:eastAsia="en-US"/>
              </w:rPr>
            </w:pPr>
            <w:r>
              <w:rPr>
                <w:rFonts w:asciiTheme="minorHAnsi" w:eastAsiaTheme="minorHAnsi" w:hAnsiTheme="minorHAnsi" w:cstheme="minorBidi"/>
                <w:szCs w:val="22"/>
                <w:lang w:val="es-CL" w:eastAsia="en-US"/>
              </w:rPr>
              <w:t xml:space="preserve">En Reporte 1 se adjuntó </w:t>
            </w:r>
            <w:r w:rsidR="00A91FEA" w:rsidRPr="00A91FEA">
              <w:rPr>
                <w:rFonts w:asciiTheme="minorHAnsi" w:eastAsiaTheme="minorHAnsi" w:hAnsiTheme="minorHAnsi" w:cstheme="minorBidi"/>
                <w:szCs w:val="22"/>
                <w:lang w:val="es-ES_tradnl" w:eastAsia="en-US"/>
              </w:rPr>
              <w:t xml:space="preserve">el </w:t>
            </w:r>
            <w:r w:rsidR="00A91FEA">
              <w:rPr>
                <w:rFonts w:asciiTheme="minorHAnsi" w:eastAsiaTheme="minorHAnsi" w:hAnsiTheme="minorHAnsi" w:cstheme="minorBidi"/>
                <w:szCs w:val="22"/>
                <w:lang w:val="es-ES_tradnl" w:eastAsia="en-US"/>
              </w:rPr>
              <w:t>p</w:t>
            </w:r>
            <w:r w:rsidR="00A91FEA" w:rsidRPr="00A91FEA">
              <w:rPr>
                <w:rFonts w:asciiTheme="minorHAnsi" w:eastAsiaTheme="minorHAnsi" w:hAnsiTheme="minorHAnsi" w:cstheme="minorBidi"/>
                <w:szCs w:val="22"/>
                <w:lang w:val="es-ES_tradnl" w:eastAsia="en-US"/>
              </w:rPr>
              <w:t xml:space="preserve">rocedimiento </w:t>
            </w:r>
            <w:r w:rsidR="00A91FEA">
              <w:rPr>
                <w:rFonts w:asciiTheme="minorHAnsi" w:eastAsiaTheme="minorHAnsi" w:hAnsiTheme="minorHAnsi" w:cstheme="minorBidi"/>
                <w:szCs w:val="22"/>
                <w:lang w:val="es-ES_tradnl" w:eastAsia="en-US"/>
              </w:rPr>
              <w:t>i</w:t>
            </w:r>
            <w:r w:rsidR="00A91FEA" w:rsidRPr="00A91FEA">
              <w:rPr>
                <w:rFonts w:asciiTheme="minorHAnsi" w:eastAsiaTheme="minorHAnsi" w:hAnsiTheme="minorHAnsi" w:cstheme="minorBidi"/>
                <w:szCs w:val="22"/>
                <w:lang w:val="es-ES_tradnl" w:eastAsia="en-US"/>
              </w:rPr>
              <w:t xml:space="preserve">nterno denominado Procedimiento para caracterización de petcoke, Código SGC-PO-PC-P-16 </w:t>
            </w:r>
            <w:r w:rsidR="00A91FEA">
              <w:rPr>
                <w:rFonts w:asciiTheme="minorHAnsi" w:eastAsiaTheme="minorHAnsi" w:hAnsiTheme="minorHAnsi" w:cstheme="minorBidi"/>
                <w:szCs w:val="22"/>
                <w:lang w:val="es-ES_tradnl" w:eastAsia="en-US"/>
              </w:rPr>
              <w:t>-</w:t>
            </w:r>
            <w:r w:rsidR="00A91FEA" w:rsidRPr="00A91FEA">
              <w:rPr>
                <w:rFonts w:asciiTheme="minorHAnsi" w:eastAsiaTheme="minorHAnsi" w:hAnsiTheme="minorHAnsi" w:cstheme="minorBidi"/>
                <w:szCs w:val="22"/>
                <w:lang w:val="es-ES_tradnl" w:eastAsia="en-US"/>
              </w:rPr>
              <w:t xml:space="preserve"> Versión 01, </w:t>
            </w:r>
            <w:r w:rsidR="00A91FEA">
              <w:rPr>
                <w:rFonts w:asciiTheme="minorHAnsi" w:eastAsiaTheme="minorHAnsi" w:hAnsiTheme="minorHAnsi" w:cstheme="minorBidi"/>
                <w:szCs w:val="22"/>
                <w:lang w:val="es-ES_tradnl" w:eastAsia="en-US"/>
              </w:rPr>
              <w:t>de fecha</w:t>
            </w:r>
            <w:r w:rsidR="00A91FEA" w:rsidRPr="00A91FEA">
              <w:rPr>
                <w:rFonts w:asciiTheme="minorHAnsi" w:eastAsiaTheme="minorHAnsi" w:hAnsiTheme="minorHAnsi" w:cstheme="minorBidi"/>
                <w:szCs w:val="22"/>
                <w:lang w:val="es-ES_tradnl" w:eastAsia="en-US"/>
              </w:rPr>
              <w:t xml:space="preserve"> el 28/02/2017</w:t>
            </w:r>
            <w:r w:rsidR="00681DF0">
              <w:rPr>
                <w:rFonts w:asciiTheme="minorHAnsi" w:eastAsiaTheme="minorHAnsi" w:hAnsiTheme="minorHAnsi" w:cstheme="minorBidi"/>
                <w:szCs w:val="22"/>
                <w:lang w:val="es-ES_tradnl" w:eastAsia="en-US"/>
              </w:rPr>
              <w:t xml:space="preserve">, el que se encuentra firmado por </w:t>
            </w:r>
            <w:r w:rsidR="00681DF0">
              <w:rPr>
                <w:rFonts w:asciiTheme="minorHAnsi" w:eastAsiaTheme="minorHAnsi" w:hAnsiTheme="minorHAnsi" w:cstheme="minorBidi"/>
                <w:szCs w:val="22"/>
                <w:lang w:val="es-ES_tradnl" w:eastAsia="en-US"/>
              </w:rPr>
              <w:lastRenderedPageBreak/>
              <w:t>elaborador, revisor y aprobador</w:t>
            </w:r>
            <w:r w:rsidR="00A91FEA">
              <w:rPr>
                <w:rFonts w:asciiTheme="minorHAnsi" w:eastAsiaTheme="minorHAnsi" w:hAnsiTheme="minorHAnsi" w:cstheme="minorBidi"/>
                <w:szCs w:val="22"/>
                <w:lang w:val="es-ES_tradnl" w:eastAsia="en-US"/>
              </w:rPr>
              <w:t xml:space="preserve">. </w:t>
            </w:r>
            <w:r w:rsidR="00C32690">
              <w:rPr>
                <w:rFonts w:asciiTheme="minorHAnsi" w:eastAsiaTheme="minorHAnsi" w:hAnsiTheme="minorHAnsi" w:cstheme="minorBidi"/>
                <w:szCs w:val="22"/>
                <w:lang w:val="es-ES_tradnl" w:eastAsia="en-US"/>
              </w:rPr>
              <w:t xml:space="preserve">El anexo contiene la ficha que será remitida a los laboratorios conteniendo las </w:t>
            </w:r>
            <w:r w:rsidR="00C32690" w:rsidRPr="004B182F">
              <w:t>metodologías exigidas en la Res.</w:t>
            </w:r>
            <w:r w:rsidR="00C32690">
              <w:t xml:space="preserve"> </w:t>
            </w:r>
            <w:r w:rsidR="00C32690" w:rsidRPr="004B182F">
              <w:t xml:space="preserve">Ex. </w:t>
            </w:r>
            <w:r w:rsidR="00C32690">
              <w:t xml:space="preserve">N.° </w:t>
            </w:r>
            <w:r w:rsidR="00C32690" w:rsidRPr="004B182F">
              <w:t>15/2013</w:t>
            </w:r>
            <w:r w:rsidR="00C32690">
              <w:t>.</w:t>
            </w:r>
          </w:p>
          <w:p w14:paraId="3D10391E" w14:textId="77777777" w:rsidR="00D55A29" w:rsidRDefault="00A91FEA" w:rsidP="00BD552D">
            <w:pPr>
              <w:spacing w:after="160" w:line="259" w:lineRule="auto"/>
              <w:jc w:val="both"/>
              <w:rPr>
                <w:rFonts w:asciiTheme="minorHAnsi" w:eastAsiaTheme="minorHAnsi" w:hAnsiTheme="minorHAnsi" w:cstheme="minorBidi"/>
                <w:szCs w:val="22"/>
                <w:lang w:val="es-ES_tradnl" w:eastAsia="en-US"/>
              </w:rPr>
            </w:pPr>
            <w:r>
              <w:rPr>
                <w:rFonts w:asciiTheme="minorHAnsi" w:eastAsiaTheme="minorHAnsi" w:hAnsiTheme="minorHAnsi" w:cstheme="minorBidi"/>
                <w:szCs w:val="22"/>
                <w:lang w:val="es-ES_tradnl" w:eastAsia="en-US"/>
              </w:rPr>
              <w:t>También se remite impresión de pantalla informando procedimiento a través de sistema intranet de Cementos Bio Bio S.A., registro firmado de</w:t>
            </w:r>
            <w:r w:rsidR="00C32690">
              <w:rPr>
                <w:rFonts w:asciiTheme="minorHAnsi" w:eastAsiaTheme="minorHAnsi" w:hAnsiTheme="minorHAnsi" w:cstheme="minorBidi"/>
                <w:szCs w:val="22"/>
                <w:lang w:val="es-ES_tradnl" w:eastAsia="en-US"/>
              </w:rPr>
              <w:t xml:space="preserve"> instrucción teórica a personal respecto </w:t>
            </w:r>
            <w:r>
              <w:rPr>
                <w:rFonts w:asciiTheme="minorHAnsi" w:eastAsiaTheme="minorHAnsi" w:hAnsiTheme="minorHAnsi" w:cstheme="minorBidi"/>
                <w:szCs w:val="22"/>
                <w:lang w:val="es-ES_tradnl" w:eastAsia="en-US"/>
              </w:rPr>
              <w:t xml:space="preserve">del procedimiento y </w:t>
            </w:r>
            <w:r w:rsidR="00681DF0">
              <w:rPr>
                <w:rFonts w:asciiTheme="minorHAnsi" w:eastAsiaTheme="minorHAnsi" w:hAnsiTheme="minorHAnsi" w:cstheme="minorBidi"/>
                <w:szCs w:val="22"/>
                <w:lang w:val="es-ES_tradnl" w:eastAsia="en-US"/>
              </w:rPr>
              <w:t xml:space="preserve">acreditación de </w:t>
            </w:r>
            <w:r>
              <w:rPr>
                <w:rFonts w:asciiTheme="minorHAnsi" w:eastAsiaTheme="minorHAnsi" w:hAnsiTheme="minorHAnsi" w:cstheme="minorBidi"/>
                <w:szCs w:val="22"/>
                <w:lang w:val="es-ES_tradnl" w:eastAsia="en-US"/>
              </w:rPr>
              <w:t xml:space="preserve">envío de formato estándar </w:t>
            </w:r>
            <w:r w:rsidR="00681DF0">
              <w:rPr>
                <w:rFonts w:asciiTheme="minorHAnsi" w:eastAsiaTheme="minorHAnsi" w:hAnsiTheme="minorHAnsi" w:cstheme="minorBidi"/>
                <w:szCs w:val="22"/>
                <w:lang w:val="es-ES_tradnl" w:eastAsia="en-US"/>
              </w:rPr>
              <w:t xml:space="preserve">para caracterización de </w:t>
            </w:r>
            <w:r w:rsidR="00681DF0">
              <w:rPr>
                <w:rFonts w:asciiTheme="minorHAnsi" w:eastAsiaTheme="minorHAnsi" w:hAnsiTheme="minorHAnsi" w:cstheme="minorBidi"/>
                <w:szCs w:val="22"/>
                <w:lang w:val="es-ES_tradnl" w:eastAsia="en-US"/>
              </w:rPr>
              <w:lastRenderedPageBreak/>
              <w:t>petcoke por medio de correo electrónico a laboratorio.</w:t>
            </w:r>
          </w:p>
          <w:p w14:paraId="326C02A6" w14:textId="77777777" w:rsidR="001200BD" w:rsidRPr="00BD552D" w:rsidRDefault="001200BD" w:rsidP="00BD552D">
            <w:pPr>
              <w:spacing w:after="160" w:line="259" w:lineRule="auto"/>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sidRPr="001200BD">
              <w:rPr>
                <w:rFonts w:asciiTheme="minorHAnsi" w:eastAsiaTheme="minorHAnsi" w:hAnsiTheme="minorHAnsi" w:cstheme="minorBidi"/>
                <w:szCs w:val="22"/>
                <w:lang w:val="es-CL" w:eastAsia="en-US"/>
              </w:rPr>
              <w:t>De los</w:t>
            </w:r>
            <w:r>
              <w:rPr>
                <w:rFonts w:asciiTheme="minorHAnsi" w:eastAsiaTheme="minorHAnsi" w:hAnsiTheme="minorHAnsi" w:cstheme="minorBidi"/>
                <w:szCs w:val="22"/>
                <w:lang w:val="es-CL" w:eastAsia="en-US"/>
              </w:rPr>
              <w:t xml:space="preserve"> antecedentes aportados por el titular se desprende que se ha dado cumplimiento a la acción comprometida de </w:t>
            </w:r>
            <w:r w:rsidRPr="004B182F">
              <w:t>generar un procedimiento interno que asegure que el petcoke incluye el análisis de todos los parámetros y cumple las especificaciones y metodologías exigidas en la Res.</w:t>
            </w:r>
            <w:r>
              <w:t xml:space="preserve"> </w:t>
            </w:r>
            <w:r w:rsidRPr="004B182F">
              <w:t xml:space="preserve">Ex. 15/2013 que corrigió lo indicado en el Considerando </w:t>
            </w:r>
            <w:r w:rsidRPr="004B182F">
              <w:lastRenderedPageBreak/>
              <w:t>8.1 de la RCA 239/2002 de la COREMA de la Región del Maule.</w:t>
            </w:r>
          </w:p>
        </w:tc>
      </w:tr>
    </w:tbl>
    <w:p w14:paraId="631DA773" w14:textId="77777777" w:rsidR="00BF081A" w:rsidRDefault="00BF081A">
      <w:pPr>
        <w:rPr>
          <w:szCs w:val="24"/>
        </w:rPr>
      </w:pPr>
    </w:p>
    <w:p w14:paraId="03ADCA5C" w14:textId="77777777" w:rsidR="00BF081A" w:rsidRDefault="00BF081A">
      <w:pPr>
        <w:rPr>
          <w:szCs w:val="24"/>
        </w:rPr>
      </w:pPr>
    </w:p>
    <w:tbl>
      <w:tblPr>
        <w:tblStyle w:val="Tablaconcuadrcula1"/>
        <w:tblW w:w="5000" w:type="pct"/>
        <w:tblLook w:val="04A0" w:firstRow="1" w:lastRow="0" w:firstColumn="1" w:lastColumn="0" w:noHBand="0" w:noVBand="1"/>
      </w:tblPr>
      <w:tblGrid>
        <w:gridCol w:w="521"/>
        <w:gridCol w:w="2875"/>
        <w:gridCol w:w="1562"/>
        <w:gridCol w:w="1557"/>
        <w:gridCol w:w="3686"/>
        <w:gridCol w:w="3361"/>
      </w:tblGrid>
      <w:tr w:rsidR="00025C26" w:rsidRPr="008D7BE2" w14:paraId="4C1934B7" w14:textId="77777777" w:rsidTr="00025C26">
        <w:trPr>
          <w:trHeight w:val="524"/>
          <w:tblHeader/>
        </w:trPr>
        <w:tc>
          <w:tcPr>
            <w:tcW w:w="5000" w:type="pct"/>
            <w:gridSpan w:val="6"/>
            <w:shd w:val="clear" w:color="auto" w:fill="D9D9D9" w:themeFill="background1" w:themeFillShade="D9"/>
            <w:vAlign w:val="center"/>
          </w:tcPr>
          <w:p w14:paraId="3D38EE42" w14:textId="77777777" w:rsidR="00025C26" w:rsidRPr="00A35114" w:rsidRDefault="00025C26" w:rsidP="00025C26">
            <w:pPr>
              <w:rPr>
                <w:b/>
              </w:rPr>
            </w:pPr>
            <w:r>
              <w:rPr>
                <w:b/>
              </w:rPr>
              <w:lastRenderedPageBreak/>
              <w:t>Hechos, actos y omisiones que constituyen la infracción</w:t>
            </w:r>
            <w:r w:rsidRPr="008D7BE2">
              <w:rPr>
                <w:b/>
              </w:rPr>
              <w:t>:</w:t>
            </w:r>
            <w:r>
              <w:t xml:space="preserve"> </w:t>
            </w:r>
            <w:r w:rsidRPr="00025C26">
              <w:t>Utilización de un mix de 4 combustibles los DIAS HABILES</w:t>
            </w:r>
            <w:r w:rsidR="006971A8">
              <w:t xml:space="preserve"> </w:t>
            </w:r>
            <w:r w:rsidRPr="00025C26">
              <w:t>30 de julio de 2014 y 28 de septiembre de 2014.</w:t>
            </w:r>
            <w:r>
              <w:rPr>
                <w:b/>
              </w:rPr>
              <w:t xml:space="preserve">       </w:t>
            </w:r>
          </w:p>
        </w:tc>
      </w:tr>
      <w:tr w:rsidR="00025C26" w:rsidRPr="008D7BE2" w14:paraId="6EDDF642" w14:textId="77777777" w:rsidTr="00025C26">
        <w:trPr>
          <w:trHeight w:val="391"/>
          <w:tblHeader/>
        </w:trPr>
        <w:tc>
          <w:tcPr>
            <w:tcW w:w="5000" w:type="pct"/>
            <w:gridSpan w:val="6"/>
            <w:shd w:val="clear" w:color="auto" w:fill="D9D9D9" w:themeFill="background1" w:themeFillShade="D9"/>
            <w:vAlign w:val="center"/>
          </w:tcPr>
          <w:p w14:paraId="7E08290B" w14:textId="77777777" w:rsidR="00025C26" w:rsidRPr="00025C26" w:rsidRDefault="00025C26" w:rsidP="00025C26">
            <w:pPr>
              <w:jc w:val="both"/>
            </w:pPr>
            <w:r>
              <w:rPr>
                <w:b/>
              </w:rPr>
              <w:t xml:space="preserve">Normativa pertinente: </w:t>
            </w:r>
            <w:r w:rsidRPr="00025C26">
              <w:t>"RCA N° 239/2002, Considerando 3</w:t>
            </w:r>
          </w:p>
          <w:p w14:paraId="1A1B7FA9" w14:textId="77777777" w:rsidR="00025C26" w:rsidRPr="00025C26" w:rsidRDefault="00025C26" w:rsidP="00025C26">
            <w:pPr>
              <w:jc w:val="both"/>
            </w:pPr>
            <w:r w:rsidRPr="00025C26">
              <w:t>“El proyecto consiste en una sustitución parcial o total de los combustibles actualmente autorizados (Fuel Oil #6, carbón mineral y alternativamente una proporción de CAL (combustible alternativo líquido)) por un porcentaje de coque de petróleo (100% de coque de petróleo, 90% de coque de petróleo, mezclado con 10% de FO6, o cualquier otra combinación de mezclas entre ambos combustibles; un máximo de 40% de CAL mezclado con un mínimo de 60% de coque de petróleo, o cualquier otra mezcla entre ambos que no supere el máximo de CAL enunciado; un máximo de 80% de coque de petróleo con un mínimo de 10% de carbón mineral y 10% de CAL, o cualquier combinación de estos tres combustibles, de modo tal de no superar un 40% de CAL en la mezcla; o un 50% de coque de petróleo mezclado con carbón y CAL en la mezcla; o un 50% de coque de petróleo mezclado con carbón y CAL, de modo tal que la proporción de CAL no supere el 40% en la mezcla) (…)”.</w:t>
            </w:r>
          </w:p>
          <w:p w14:paraId="2BFD4931" w14:textId="77777777" w:rsidR="00025C26" w:rsidRPr="00025C26" w:rsidRDefault="00025C26" w:rsidP="00025C26">
            <w:pPr>
              <w:jc w:val="both"/>
            </w:pPr>
            <w:r w:rsidRPr="00025C26">
              <w:t>RCA N° 239/2002, Considerando 9.3</w:t>
            </w:r>
          </w:p>
          <w:p w14:paraId="2EEDABA0" w14:textId="77777777" w:rsidR="00025C26" w:rsidRPr="00A35114" w:rsidRDefault="00025C26" w:rsidP="00025C26">
            <w:pPr>
              <w:jc w:val="both"/>
              <w:rPr>
                <w:color w:val="000000" w:themeColor="text1"/>
              </w:rPr>
            </w:pPr>
            <w:r w:rsidRPr="00025C26">
              <w:t>“Elaborar mensualmente un informe para el Servicio de Salud del Maule, en donde se detallen fechas de cambios de combustibles empleados y/o mezclas de ellos, y los volúmenes que estuvieron involucrados”.</w:t>
            </w:r>
            <w:r w:rsidRPr="00305772">
              <w:rPr>
                <w:color w:val="000000" w:themeColor="text1"/>
              </w:rPr>
              <w:tab/>
            </w:r>
            <w:r w:rsidRPr="00305772">
              <w:rPr>
                <w:color w:val="000000" w:themeColor="text1"/>
              </w:rPr>
              <w:tab/>
            </w:r>
            <w:r w:rsidRPr="00305772">
              <w:rPr>
                <w:color w:val="000000" w:themeColor="text1"/>
              </w:rPr>
              <w:tab/>
            </w:r>
            <w:r w:rsidRPr="00305772">
              <w:rPr>
                <w:color w:val="000000" w:themeColor="text1"/>
              </w:rPr>
              <w:tab/>
            </w:r>
            <w:r w:rsidRPr="00305772">
              <w:rPr>
                <w:color w:val="000000" w:themeColor="text1"/>
              </w:rPr>
              <w:tab/>
            </w:r>
          </w:p>
        </w:tc>
      </w:tr>
      <w:tr w:rsidR="00025C26" w:rsidRPr="008D7BE2" w14:paraId="4BDBDF25" w14:textId="77777777" w:rsidTr="00025C26">
        <w:trPr>
          <w:trHeight w:val="455"/>
          <w:tblHeader/>
        </w:trPr>
        <w:tc>
          <w:tcPr>
            <w:tcW w:w="5000" w:type="pct"/>
            <w:gridSpan w:val="6"/>
            <w:shd w:val="clear" w:color="auto" w:fill="D9D9D9" w:themeFill="background1" w:themeFillShade="D9"/>
            <w:vAlign w:val="center"/>
          </w:tcPr>
          <w:p w14:paraId="543D39B6" w14:textId="77777777" w:rsidR="00025C26" w:rsidRPr="00721EA6" w:rsidRDefault="00025C26" w:rsidP="00025C26">
            <w:pPr>
              <w:rPr>
                <w:b/>
                <w:lang w:val="es-CL"/>
              </w:rPr>
            </w:pPr>
            <w:r>
              <w:rPr>
                <w:b/>
                <w:lang w:val="es-CL"/>
              </w:rPr>
              <w:t xml:space="preserve">Descripción de los efectos producidos por la infracción: </w:t>
            </w:r>
            <w:r w:rsidRPr="00025C26">
              <w:rPr>
                <w:lang w:val="es-CL"/>
              </w:rPr>
              <w:t>A la fecha no se han constatado efectos negativos derivados de la infracción.</w:t>
            </w:r>
            <w:r w:rsidRPr="00025C26">
              <w:rPr>
                <w:b/>
                <w:lang w:val="es-CL"/>
              </w:rPr>
              <w:tab/>
            </w:r>
            <w:r w:rsidRPr="00025C26">
              <w:rPr>
                <w:b/>
                <w:lang w:val="es-CL"/>
              </w:rPr>
              <w:tab/>
            </w:r>
            <w:r w:rsidRPr="00025C26">
              <w:rPr>
                <w:b/>
                <w:lang w:val="es-CL"/>
              </w:rPr>
              <w:tab/>
            </w:r>
          </w:p>
        </w:tc>
      </w:tr>
      <w:tr w:rsidR="00025C26" w:rsidRPr="008D7BE2" w14:paraId="01841E20" w14:textId="77777777" w:rsidTr="00025C26">
        <w:trPr>
          <w:tblHeader/>
        </w:trPr>
        <w:tc>
          <w:tcPr>
            <w:tcW w:w="192" w:type="pct"/>
            <w:shd w:val="clear" w:color="auto" w:fill="D9D9D9" w:themeFill="background1" w:themeFillShade="D9"/>
          </w:tcPr>
          <w:p w14:paraId="4D0C7B16" w14:textId="77777777" w:rsidR="00025C26" w:rsidRPr="008D7BE2" w:rsidRDefault="00025C26" w:rsidP="00025C26">
            <w:pPr>
              <w:jc w:val="center"/>
              <w:rPr>
                <w:b/>
              </w:rPr>
            </w:pPr>
            <w:r>
              <w:rPr>
                <w:b/>
              </w:rPr>
              <w:t xml:space="preserve">N </w:t>
            </w:r>
          </w:p>
        </w:tc>
        <w:tc>
          <w:tcPr>
            <w:tcW w:w="1060" w:type="pct"/>
            <w:shd w:val="clear" w:color="auto" w:fill="D9D9D9" w:themeFill="background1" w:themeFillShade="D9"/>
            <w:vAlign w:val="center"/>
          </w:tcPr>
          <w:p w14:paraId="72DAE35D" w14:textId="77777777" w:rsidR="00025C26" w:rsidRPr="008D7BE2" w:rsidRDefault="00025C26" w:rsidP="00025C26">
            <w:pPr>
              <w:jc w:val="center"/>
              <w:rPr>
                <w:b/>
              </w:rPr>
            </w:pPr>
            <w:r w:rsidRPr="008D7BE2">
              <w:rPr>
                <w:b/>
              </w:rPr>
              <w:t>Acción</w:t>
            </w:r>
          </w:p>
        </w:tc>
        <w:tc>
          <w:tcPr>
            <w:tcW w:w="576" w:type="pct"/>
            <w:shd w:val="clear" w:color="auto" w:fill="D9D9D9" w:themeFill="background1" w:themeFillShade="D9"/>
            <w:vAlign w:val="center"/>
          </w:tcPr>
          <w:p w14:paraId="525167F6" w14:textId="77777777" w:rsidR="00025C26" w:rsidRPr="00EA1096" w:rsidRDefault="00025C26" w:rsidP="00025C26">
            <w:pPr>
              <w:jc w:val="center"/>
              <w:rPr>
                <w:b/>
              </w:rPr>
            </w:pPr>
            <w:r w:rsidRPr="00843BF5">
              <w:rPr>
                <w:b/>
              </w:rPr>
              <w:t>Plazo de ejecución</w:t>
            </w:r>
          </w:p>
        </w:tc>
        <w:tc>
          <w:tcPr>
            <w:tcW w:w="574" w:type="pct"/>
            <w:shd w:val="clear" w:color="auto" w:fill="D9D9D9" w:themeFill="background1" w:themeFillShade="D9"/>
            <w:vAlign w:val="center"/>
          </w:tcPr>
          <w:p w14:paraId="180E27E7" w14:textId="77777777" w:rsidR="00025C26" w:rsidRPr="008D7BE2" w:rsidRDefault="00025C26" w:rsidP="00025C26">
            <w:pPr>
              <w:jc w:val="center"/>
              <w:rPr>
                <w:b/>
              </w:rPr>
            </w:pPr>
            <w:r>
              <w:rPr>
                <w:b/>
              </w:rPr>
              <w:t>Indicador de cumplimiento</w:t>
            </w:r>
          </w:p>
        </w:tc>
        <w:tc>
          <w:tcPr>
            <w:tcW w:w="1359" w:type="pct"/>
            <w:shd w:val="clear" w:color="auto" w:fill="D9D9D9" w:themeFill="background1" w:themeFillShade="D9"/>
            <w:vAlign w:val="center"/>
          </w:tcPr>
          <w:p w14:paraId="721D9318" w14:textId="77777777" w:rsidR="00025C26" w:rsidRPr="008D7BE2" w:rsidRDefault="00025C26" w:rsidP="00025C26">
            <w:pPr>
              <w:jc w:val="center"/>
              <w:rPr>
                <w:b/>
              </w:rPr>
            </w:pPr>
            <w:r w:rsidRPr="008D7BE2">
              <w:rPr>
                <w:b/>
              </w:rPr>
              <w:t>Medios de verificación</w:t>
            </w:r>
          </w:p>
        </w:tc>
        <w:tc>
          <w:tcPr>
            <w:tcW w:w="1239" w:type="pct"/>
            <w:shd w:val="clear" w:color="auto" w:fill="D9D9D9" w:themeFill="background1" w:themeFillShade="D9"/>
            <w:vAlign w:val="center"/>
          </w:tcPr>
          <w:p w14:paraId="73A0F92D" w14:textId="77777777" w:rsidR="00025C26" w:rsidRPr="008D7BE2" w:rsidRDefault="00025C26" w:rsidP="00025C26">
            <w:pPr>
              <w:jc w:val="center"/>
              <w:rPr>
                <w:b/>
              </w:rPr>
            </w:pPr>
            <w:r w:rsidRPr="008D7BE2">
              <w:rPr>
                <w:b/>
              </w:rPr>
              <w:t>Resultados de la Fiscalización</w:t>
            </w:r>
          </w:p>
        </w:tc>
      </w:tr>
      <w:tr w:rsidR="00025C26" w:rsidRPr="008D7BE2" w14:paraId="2F6FC025" w14:textId="77777777" w:rsidTr="00025C26">
        <w:trPr>
          <w:trHeight w:val="556"/>
        </w:trPr>
        <w:tc>
          <w:tcPr>
            <w:tcW w:w="192" w:type="pct"/>
          </w:tcPr>
          <w:p w14:paraId="44845EF5" w14:textId="77777777" w:rsidR="00025C26" w:rsidRPr="008D7BE2" w:rsidRDefault="00025C26" w:rsidP="00025C26">
            <w:pPr>
              <w:jc w:val="center"/>
            </w:pPr>
            <w:r>
              <w:t>8.1</w:t>
            </w:r>
          </w:p>
        </w:tc>
        <w:tc>
          <w:tcPr>
            <w:tcW w:w="1060" w:type="pct"/>
          </w:tcPr>
          <w:p w14:paraId="253BB2BA" w14:textId="77777777" w:rsidR="00025C26" w:rsidRPr="008D7BE2" w:rsidRDefault="00025C26" w:rsidP="00025C26">
            <w:pPr>
              <w:jc w:val="center"/>
            </w:pPr>
            <w:r w:rsidRPr="00025C26">
              <w:t>Desarrollar Memoria Técnica que detalle tiempo de combustión para cada combustible autorizado para utilizar en el horno de clinker, para asegurar que no hayan más de tres combustibles autorizados en el interior del horno en forma simultánea.</w:t>
            </w:r>
          </w:p>
        </w:tc>
        <w:tc>
          <w:tcPr>
            <w:tcW w:w="576" w:type="pct"/>
          </w:tcPr>
          <w:p w14:paraId="7E4440B7" w14:textId="77777777" w:rsidR="00025C26" w:rsidRDefault="00025C26" w:rsidP="00025C26">
            <w:pPr>
              <w:jc w:val="center"/>
            </w:pPr>
            <w:r>
              <w:t>05 de enero del 2017 y considera un mes de desarrollo para su ejecución total.</w:t>
            </w:r>
          </w:p>
          <w:p w14:paraId="1B73A0B2" w14:textId="77777777" w:rsidR="00025C26" w:rsidRDefault="00025C26" w:rsidP="00025C26">
            <w:pPr>
              <w:jc w:val="center"/>
            </w:pPr>
            <w:r>
              <w:tab/>
            </w:r>
          </w:p>
          <w:p w14:paraId="3DE89C03" w14:textId="77777777" w:rsidR="00025C26" w:rsidRDefault="00025C26" w:rsidP="00025C26">
            <w:pPr>
              <w:jc w:val="center"/>
            </w:pPr>
            <w:r>
              <w:tab/>
            </w:r>
          </w:p>
          <w:p w14:paraId="1FB606A5" w14:textId="77777777" w:rsidR="00025C26" w:rsidRDefault="00025C26" w:rsidP="00025C26">
            <w:pPr>
              <w:jc w:val="center"/>
            </w:pPr>
            <w:r>
              <w:tab/>
            </w:r>
          </w:p>
          <w:p w14:paraId="25299C78" w14:textId="77777777" w:rsidR="00025C26" w:rsidRDefault="00025C26" w:rsidP="00025C26">
            <w:pPr>
              <w:jc w:val="center"/>
            </w:pPr>
            <w:r>
              <w:tab/>
            </w:r>
          </w:p>
          <w:p w14:paraId="486467BB" w14:textId="77777777" w:rsidR="00025C26" w:rsidRPr="008D7BE2" w:rsidRDefault="00025C26" w:rsidP="00025C26">
            <w:pPr>
              <w:jc w:val="center"/>
            </w:pPr>
            <w:r>
              <w:tab/>
            </w:r>
          </w:p>
        </w:tc>
        <w:tc>
          <w:tcPr>
            <w:tcW w:w="574" w:type="pct"/>
          </w:tcPr>
          <w:p w14:paraId="4EEC5D5B" w14:textId="77777777" w:rsidR="00025C26" w:rsidRDefault="00025C26" w:rsidP="00025C26">
            <w:pPr>
              <w:jc w:val="center"/>
            </w:pPr>
            <w:r>
              <w:t>Memoria Técnica desarrollada.</w:t>
            </w:r>
          </w:p>
          <w:p w14:paraId="5CC63F87" w14:textId="77777777" w:rsidR="00025C26" w:rsidRDefault="00025C26" w:rsidP="00025C26">
            <w:pPr>
              <w:jc w:val="center"/>
            </w:pPr>
          </w:p>
          <w:p w14:paraId="3C800538" w14:textId="77777777" w:rsidR="00025C26" w:rsidRDefault="00025C26" w:rsidP="00025C26">
            <w:pPr>
              <w:jc w:val="center"/>
            </w:pPr>
          </w:p>
          <w:p w14:paraId="165513C2" w14:textId="77777777" w:rsidR="00025C26" w:rsidRDefault="00025C26" w:rsidP="00025C26">
            <w:pPr>
              <w:jc w:val="center"/>
            </w:pPr>
          </w:p>
          <w:p w14:paraId="58E3A7DB" w14:textId="77777777" w:rsidR="00025C26" w:rsidRDefault="00025C26" w:rsidP="00025C26">
            <w:pPr>
              <w:jc w:val="center"/>
            </w:pPr>
          </w:p>
          <w:p w14:paraId="30AB671C" w14:textId="77777777" w:rsidR="00025C26" w:rsidRPr="008D7BE2" w:rsidRDefault="00025C26" w:rsidP="00025C26">
            <w:pPr>
              <w:jc w:val="center"/>
            </w:pPr>
          </w:p>
        </w:tc>
        <w:tc>
          <w:tcPr>
            <w:tcW w:w="1359" w:type="pct"/>
          </w:tcPr>
          <w:p w14:paraId="3A9F5BE3" w14:textId="77777777" w:rsidR="00025C26" w:rsidRDefault="00025C26" w:rsidP="00025C26">
            <w:pPr>
              <w:jc w:val="center"/>
            </w:pPr>
            <w:r>
              <w:t>Reporte Inicial: Informe inicial contendrá la Memoria Técnica que detalle a lo menos:</w:t>
            </w:r>
          </w:p>
          <w:p w14:paraId="0E94EE95" w14:textId="77777777" w:rsidR="00025C26" w:rsidRDefault="00025C26" w:rsidP="00025C26">
            <w:pPr>
              <w:jc w:val="center"/>
            </w:pPr>
            <w:r>
              <w:t>-combustibles autorizados.</w:t>
            </w:r>
          </w:p>
          <w:p w14:paraId="029178D0" w14:textId="77777777" w:rsidR="00025C26" w:rsidRDefault="00025C26" w:rsidP="00025C26">
            <w:pPr>
              <w:jc w:val="center"/>
            </w:pPr>
            <w:r>
              <w:t>-modelo de cálculo para determinar los tiempos de combustión de cada combustible.</w:t>
            </w:r>
          </w:p>
          <w:p w14:paraId="21D47D42" w14:textId="77777777" w:rsidR="00025C26" w:rsidRDefault="00025C26" w:rsidP="00025C26">
            <w:pPr>
              <w:jc w:val="center"/>
            </w:pPr>
            <w:r>
              <w:t>-tiempos de combustión para cada combustible autorizado.</w:t>
            </w:r>
          </w:p>
          <w:p w14:paraId="6FD62192" w14:textId="77777777" w:rsidR="00025C26" w:rsidRDefault="00025C26" w:rsidP="00025C26">
            <w:pPr>
              <w:jc w:val="center"/>
            </w:pPr>
            <w:r>
              <w:t>-Tiempos de desfase para el reemplazo de un combustible por otro cuando se estén utilizando 3 combustibles en forma simultánea.</w:t>
            </w:r>
          </w:p>
          <w:p w14:paraId="04D2D1A8" w14:textId="77777777" w:rsidR="00025C26" w:rsidRDefault="00025C26" w:rsidP="00025C26">
            <w:pPr>
              <w:jc w:val="center"/>
            </w:pPr>
            <w:r>
              <w:t xml:space="preserve">El informe inicial se entregará dentro del plazo de 10 días hábiles de notificada la resolución de la SMA que aprueba el PDC, mediante carta dirigida a la SMA presentada formalmente en la oficina de partes de la SMA, en su sede central. </w:t>
            </w:r>
          </w:p>
          <w:p w14:paraId="26C1D800" w14:textId="77777777" w:rsidR="00025C26" w:rsidRDefault="00025C26" w:rsidP="00025C26">
            <w:pPr>
              <w:jc w:val="center"/>
            </w:pPr>
          </w:p>
          <w:p w14:paraId="758833CA" w14:textId="77777777" w:rsidR="00025C26" w:rsidRPr="008D7BE2" w:rsidRDefault="00025C26" w:rsidP="00025C26">
            <w:pPr>
              <w:jc w:val="center"/>
            </w:pPr>
            <w:r>
              <w:t>Informe Final</w:t>
            </w:r>
          </w:p>
        </w:tc>
        <w:tc>
          <w:tcPr>
            <w:tcW w:w="1239" w:type="pct"/>
          </w:tcPr>
          <w:p w14:paraId="0537CAA4" w14:textId="77777777" w:rsidR="00025C26" w:rsidRPr="00C65C52" w:rsidRDefault="00025C26"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w:t>
            </w:r>
          </w:p>
          <w:p w14:paraId="4865AB9A" w14:textId="77777777" w:rsidR="00025C26" w:rsidRPr="00C65C52" w:rsidRDefault="00025C26"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461341478"/>
                <w14:checkbox>
                  <w14:checked w14:val="1"/>
                  <w14:checkedState w14:val="2612" w14:font="MS Gothic"/>
                  <w14:uncheckedState w14:val="2610" w14:font="MS Gothic"/>
                </w14:checkbox>
              </w:sdtPr>
              <w:sdtContent>
                <w:r w:rsidR="00CB4867">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79401739"/>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733585778"/>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7F750B5B" w14:textId="77777777" w:rsidR="00025C26" w:rsidRPr="00C65C52" w:rsidRDefault="00025C26"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4841AF26" w14:textId="77777777" w:rsidR="00025C26" w:rsidRDefault="00025C26" w:rsidP="00BD552D">
            <w:pPr>
              <w:spacing w:after="160" w:line="259" w:lineRule="auto"/>
              <w:jc w:val="both"/>
            </w:pPr>
            <w:r w:rsidRPr="00C65C52">
              <w:rPr>
                <w:rFonts w:asciiTheme="minorHAnsi" w:eastAsiaTheme="minorHAnsi" w:hAnsiTheme="minorHAnsi" w:cstheme="minorBidi"/>
                <w:szCs w:val="22"/>
                <w:lang w:val="es-CL" w:eastAsia="en-US"/>
              </w:rPr>
              <w:t xml:space="preserve">SI </w:t>
            </w:r>
            <w:sdt>
              <w:sdtPr>
                <w:id w:val="-320191534"/>
                <w14:checkbox>
                  <w14:checked w14:val="1"/>
                  <w14:checkedState w14:val="2612" w14:font="MS Gothic"/>
                  <w14:uncheckedState w14:val="2610" w14:font="MS Gothic"/>
                </w14:checkbox>
              </w:sdtPr>
              <w:sdtContent>
                <w:r w:rsidR="00CB4867">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405739416"/>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1AE91FD8" w14:textId="77777777" w:rsidR="00CB4867" w:rsidRDefault="00CB4867" w:rsidP="00926500">
            <w:pPr>
              <w:spacing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Reporte </w:t>
            </w:r>
            <w:r w:rsidR="007D0BED">
              <w:rPr>
                <w:rFonts w:asciiTheme="minorHAnsi" w:eastAsiaTheme="minorHAnsi" w:hAnsiTheme="minorHAnsi" w:cstheme="minorBidi"/>
                <w:szCs w:val="22"/>
                <w:lang w:val="es-CL" w:eastAsia="en-US"/>
              </w:rPr>
              <w:t>Inicial</w:t>
            </w:r>
            <w:r>
              <w:rPr>
                <w:rFonts w:asciiTheme="minorHAnsi" w:eastAsiaTheme="minorHAnsi" w:hAnsiTheme="minorHAnsi" w:cstheme="minorBidi"/>
                <w:szCs w:val="22"/>
                <w:lang w:val="es-CL" w:eastAsia="en-US"/>
              </w:rPr>
              <w:t xml:space="preserve"> se adjunta memoria técnica </w:t>
            </w:r>
            <w:r w:rsidR="00926500">
              <w:rPr>
                <w:rFonts w:asciiTheme="minorHAnsi" w:eastAsiaTheme="minorHAnsi" w:hAnsiTheme="minorHAnsi" w:cstheme="minorBidi"/>
                <w:szCs w:val="22"/>
                <w:lang w:val="es-CL" w:eastAsia="en-US"/>
              </w:rPr>
              <w:t xml:space="preserve">sobre tiempos de combustión para combustibles utilizados en el horno de Clinker, donde se desglosan los cálculos separados en combustibles líquidos (fuel oil y CAL) y sólidos (carbón y petcoke). En el punto final de la memoria, Punto 6., se expone el tiempo de desfase para utilizar un combustible de reemplazo cuando se utilizan 3 combustibles simultáneamente en el horno de </w:t>
            </w:r>
            <w:r w:rsidR="00926500">
              <w:rPr>
                <w:rFonts w:asciiTheme="minorHAnsi" w:eastAsiaTheme="minorHAnsi" w:hAnsiTheme="minorHAnsi" w:cstheme="minorBidi"/>
                <w:szCs w:val="22"/>
                <w:lang w:val="es-CL" w:eastAsia="en-US"/>
              </w:rPr>
              <w:lastRenderedPageBreak/>
              <w:t xml:space="preserve">Clinker. </w:t>
            </w:r>
            <w:r w:rsidR="00750EF7">
              <w:rPr>
                <w:rFonts w:asciiTheme="minorHAnsi" w:eastAsiaTheme="minorHAnsi" w:hAnsiTheme="minorHAnsi" w:cstheme="minorBidi"/>
                <w:szCs w:val="22"/>
                <w:lang w:val="es-CL" w:eastAsia="en-US"/>
              </w:rPr>
              <w:t xml:space="preserve">Se observa que no se respalda el uso de </w:t>
            </w:r>
            <w:r w:rsidR="007D0BED">
              <w:rPr>
                <w:rFonts w:asciiTheme="minorHAnsi" w:eastAsiaTheme="minorHAnsi" w:hAnsiTheme="minorHAnsi" w:cstheme="minorBidi"/>
                <w:szCs w:val="22"/>
                <w:lang w:val="es-CL" w:eastAsia="en-US"/>
              </w:rPr>
              <w:t xml:space="preserve">algunos </w:t>
            </w:r>
            <w:r w:rsidR="00750EF7">
              <w:rPr>
                <w:rFonts w:asciiTheme="minorHAnsi" w:eastAsiaTheme="minorHAnsi" w:hAnsiTheme="minorHAnsi" w:cstheme="minorBidi"/>
                <w:szCs w:val="22"/>
                <w:lang w:val="es-CL" w:eastAsia="en-US"/>
              </w:rPr>
              <w:t xml:space="preserve">parámetros </w:t>
            </w:r>
            <w:r w:rsidR="007D0BED">
              <w:rPr>
                <w:rFonts w:asciiTheme="minorHAnsi" w:eastAsiaTheme="minorHAnsi" w:hAnsiTheme="minorHAnsi" w:cstheme="minorBidi"/>
                <w:szCs w:val="22"/>
                <w:lang w:val="es-CL" w:eastAsia="en-US"/>
              </w:rPr>
              <w:t xml:space="preserve">en los cálculos efectuados, tales </w:t>
            </w:r>
            <w:r w:rsidR="00750EF7">
              <w:rPr>
                <w:rFonts w:asciiTheme="minorHAnsi" w:eastAsiaTheme="minorHAnsi" w:hAnsiTheme="minorHAnsi" w:cstheme="minorBidi"/>
                <w:szCs w:val="22"/>
                <w:lang w:val="es-CL" w:eastAsia="en-US"/>
              </w:rPr>
              <w:t xml:space="preserve">como el tamaño de partícula </w:t>
            </w:r>
            <w:r w:rsidR="007D0BED">
              <w:rPr>
                <w:rFonts w:asciiTheme="minorHAnsi" w:eastAsiaTheme="minorHAnsi" w:hAnsiTheme="minorHAnsi" w:cstheme="minorBidi"/>
                <w:szCs w:val="22"/>
                <w:lang w:val="es-CL" w:eastAsia="en-US"/>
              </w:rPr>
              <w:t>(</w:t>
            </w:r>
            <w:r w:rsidR="00750EF7">
              <w:rPr>
                <w:rFonts w:asciiTheme="minorHAnsi" w:eastAsiaTheme="minorHAnsi" w:hAnsiTheme="minorHAnsi" w:cstheme="minorBidi"/>
                <w:szCs w:val="22"/>
                <w:lang w:val="es-CL" w:eastAsia="en-US"/>
              </w:rPr>
              <w:t xml:space="preserve">90 </w:t>
            </w:r>
            <w:r w:rsidR="00750EF7">
              <w:rPr>
                <w:rFonts w:asciiTheme="minorHAnsi" w:eastAsiaTheme="minorHAnsi" w:hAnsiTheme="minorHAnsi" w:cstheme="minorHAnsi"/>
                <w:szCs w:val="22"/>
                <w:lang w:val="es-CL" w:eastAsia="en-US"/>
              </w:rPr>
              <w:t>µ</w:t>
            </w:r>
            <w:r w:rsidR="00750EF7">
              <w:rPr>
                <w:rFonts w:asciiTheme="minorHAnsi" w:eastAsiaTheme="minorHAnsi" w:hAnsiTheme="minorHAnsi" w:cstheme="minorBidi"/>
                <w:szCs w:val="22"/>
                <w:lang w:val="es-CL" w:eastAsia="en-US"/>
              </w:rPr>
              <w:t>m</w:t>
            </w:r>
            <w:r w:rsidR="007D0BED">
              <w:rPr>
                <w:rFonts w:asciiTheme="minorHAnsi" w:eastAsiaTheme="minorHAnsi" w:hAnsiTheme="minorHAnsi" w:cstheme="minorBidi"/>
                <w:szCs w:val="22"/>
                <w:lang w:val="es-CL" w:eastAsia="en-US"/>
              </w:rPr>
              <w:t>)</w:t>
            </w:r>
            <w:r w:rsidR="00750EF7">
              <w:rPr>
                <w:rFonts w:asciiTheme="minorHAnsi" w:eastAsiaTheme="minorHAnsi" w:hAnsiTheme="minorHAnsi" w:cstheme="minorBidi"/>
                <w:szCs w:val="22"/>
                <w:lang w:val="es-CL" w:eastAsia="en-US"/>
              </w:rPr>
              <w:t xml:space="preserve">, </w:t>
            </w:r>
            <w:r w:rsidR="007D0BED">
              <w:rPr>
                <w:rFonts w:asciiTheme="minorHAnsi" w:eastAsiaTheme="minorHAnsi" w:hAnsiTheme="minorHAnsi" w:cstheme="minorBidi"/>
                <w:szCs w:val="22"/>
                <w:lang w:val="es-CL" w:eastAsia="en-US"/>
              </w:rPr>
              <w:t>la fórmula de CAL asimilada a la del hexano o porqué se utiliza la formular de Arrhenius en lugar de un modelo de distribución de energía de activación o FG-DVC.</w:t>
            </w:r>
          </w:p>
          <w:p w14:paraId="7C776F8A" w14:textId="77777777" w:rsidR="00762BBB" w:rsidRDefault="00762BBB" w:rsidP="00BD552D">
            <w:pPr>
              <w:spacing w:after="160" w:line="259" w:lineRule="auto"/>
              <w:jc w:val="both"/>
              <w:rPr>
                <w:rFonts w:asciiTheme="minorHAnsi" w:eastAsiaTheme="minorHAnsi" w:hAnsiTheme="minorHAnsi" w:cstheme="minorBidi"/>
                <w:b/>
                <w:szCs w:val="22"/>
                <w:lang w:val="es-CL" w:eastAsia="en-US"/>
              </w:rPr>
            </w:pPr>
          </w:p>
          <w:p w14:paraId="0CFF0BAE" w14:textId="77777777" w:rsidR="007D0BED" w:rsidRPr="00BD552D" w:rsidRDefault="007D0BED" w:rsidP="00BD552D">
            <w:pPr>
              <w:spacing w:after="160" w:line="259" w:lineRule="auto"/>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sidRPr="001200BD">
              <w:rPr>
                <w:rFonts w:asciiTheme="minorHAnsi" w:eastAsiaTheme="minorHAnsi" w:hAnsiTheme="minorHAnsi" w:cstheme="minorBidi"/>
                <w:szCs w:val="22"/>
                <w:lang w:val="es-CL" w:eastAsia="en-US"/>
              </w:rPr>
              <w:t xml:space="preserve">De </w:t>
            </w:r>
            <w:r>
              <w:rPr>
                <w:rFonts w:asciiTheme="minorHAnsi" w:eastAsiaTheme="minorHAnsi" w:hAnsiTheme="minorHAnsi" w:cstheme="minorBidi"/>
                <w:szCs w:val="22"/>
                <w:lang w:val="es-CL" w:eastAsia="en-US"/>
              </w:rPr>
              <w:t>la revisión de antecedentes reportados por el titular, se establece que se ha dado cumplimiento a la acción comprometida</w:t>
            </w:r>
            <w:r w:rsidR="00FC47C4">
              <w:rPr>
                <w:rFonts w:asciiTheme="minorHAnsi" w:eastAsiaTheme="minorHAnsi" w:hAnsiTheme="minorHAnsi" w:cstheme="minorBidi"/>
                <w:szCs w:val="22"/>
                <w:lang w:val="es-CL" w:eastAsia="en-US"/>
              </w:rPr>
              <w:t xml:space="preserve"> de </w:t>
            </w:r>
            <w:r w:rsidR="00FC47C4" w:rsidRPr="00025C26">
              <w:t xml:space="preserve">desarrollar Memoria Técnica que detalle tiempo de combustión para cada combustible autorizado para utilizar en el horno de clinker, para asegurar que no hayan </w:t>
            </w:r>
            <w:r w:rsidR="00FC47C4" w:rsidRPr="00025C26">
              <w:lastRenderedPageBreak/>
              <w:t>más de tres combustibles autorizados en el interior del horno en forma simultánea</w:t>
            </w:r>
          </w:p>
        </w:tc>
      </w:tr>
      <w:tr w:rsidR="00025C26" w:rsidRPr="008D7BE2" w14:paraId="6595C2AB" w14:textId="77777777" w:rsidTr="00025C26">
        <w:trPr>
          <w:trHeight w:val="556"/>
        </w:trPr>
        <w:tc>
          <w:tcPr>
            <w:tcW w:w="192" w:type="pct"/>
          </w:tcPr>
          <w:p w14:paraId="6D2B0C2D" w14:textId="77777777" w:rsidR="00025C26" w:rsidRPr="008D7BE2" w:rsidRDefault="00BF339C" w:rsidP="00025C26">
            <w:r>
              <w:lastRenderedPageBreak/>
              <w:t>8.2</w:t>
            </w:r>
          </w:p>
        </w:tc>
        <w:tc>
          <w:tcPr>
            <w:tcW w:w="1060" w:type="pct"/>
          </w:tcPr>
          <w:p w14:paraId="277F1827" w14:textId="77777777" w:rsidR="00025C26" w:rsidRPr="008D7BE2" w:rsidRDefault="00BF339C" w:rsidP="00025C26">
            <w:pPr>
              <w:jc w:val="center"/>
            </w:pPr>
            <w:r w:rsidRPr="00BF339C">
              <w:t>Implementar bloqueo en programa de control de proceso del horno de clinker para asegurar el control que garantice el consumo del mix de no más de 3 combustibles autorizados, en forma simultánea.</w:t>
            </w:r>
          </w:p>
        </w:tc>
        <w:tc>
          <w:tcPr>
            <w:tcW w:w="576" w:type="pct"/>
          </w:tcPr>
          <w:p w14:paraId="51CE691B" w14:textId="77777777" w:rsidR="00BF339C" w:rsidRDefault="00BF339C" w:rsidP="00BF339C">
            <w:pPr>
              <w:jc w:val="center"/>
            </w:pPr>
            <w:r>
              <w:t>4 meses</w:t>
            </w:r>
          </w:p>
          <w:p w14:paraId="76A321F3" w14:textId="77777777" w:rsidR="00BF339C" w:rsidRDefault="00BF339C" w:rsidP="00BF339C"/>
          <w:p w14:paraId="6B5A4BC1" w14:textId="77777777" w:rsidR="00BF339C" w:rsidRDefault="00BF339C" w:rsidP="00BF339C"/>
          <w:p w14:paraId="02191B49" w14:textId="77777777" w:rsidR="00025C26" w:rsidRPr="008D7BE2" w:rsidRDefault="00025C26" w:rsidP="00025C26"/>
        </w:tc>
        <w:tc>
          <w:tcPr>
            <w:tcW w:w="574" w:type="pct"/>
          </w:tcPr>
          <w:p w14:paraId="18386FDA" w14:textId="77777777" w:rsidR="00BF339C" w:rsidRDefault="00BF339C" w:rsidP="00BF339C">
            <w:pPr>
              <w:jc w:val="center"/>
            </w:pPr>
            <w:r>
              <w:t>Sistema de bloqueo implementado en el programa de control del horno de clinker.</w:t>
            </w:r>
          </w:p>
          <w:p w14:paraId="4827B7BE" w14:textId="77777777" w:rsidR="00BF339C" w:rsidRDefault="00BF339C" w:rsidP="00BF339C">
            <w:r>
              <w:tab/>
            </w:r>
          </w:p>
          <w:p w14:paraId="36C0D1AF" w14:textId="77777777" w:rsidR="00BF339C" w:rsidRDefault="00BF339C" w:rsidP="00BF339C">
            <w:r>
              <w:tab/>
            </w:r>
          </w:p>
          <w:p w14:paraId="1E39025D" w14:textId="77777777" w:rsidR="00025C26" w:rsidRPr="008D7BE2" w:rsidRDefault="00BF339C" w:rsidP="00BF339C">
            <w:r>
              <w:tab/>
            </w:r>
          </w:p>
        </w:tc>
        <w:tc>
          <w:tcPr>
            <w:tcW w:w="1359" w:type="pct"/>
          </w:tcPr>
          <w:p w14:paraId="0C1C70D2" w14:textId="77777777" w:rsidR="00BF339C" w:rsidRDefault="00BF339C" w:rsidP="00BF339C">
            <w:pPr>
              <w:jc w:val="both"/>
            </w:pPr>
            <w:r>
              <w:t>Reporte de Avance: Informe cada dos meses del avance de esta actividad, que una vez terminada, incluirá pantalla Intouch de control del horno mostrando evidencias del bloqueo implementado, además de un acta notarial del proceso de configuración realizado.</w:t>
            </w:r>
          </w:p>
          <w:p w14:paraId="3A20E342" w14:textId="77777777" w:rsidR="00BF339C" w:rsidRDefault="00BF339C" w:rsidP="00BF339C">
            <w:pPr>
              <w:jc w:val="both"/>
            </w:pPr>
          </w:p>
          <w:p w14:paraId="1ABB32F2" w14:textId="77777777" w:rsidR="00025C26" w:rsidRDefault="00BF339C" w:rsidP="00BF339C">
            <w:pPr>
              <w:jc w:val="both"/>
            </w:pPr>
            <w:r>
              <w:t xml:space="preserve">El informe periódico se entregará 5 días hábiles después de cumplido cada bimestre mediante carta dirigida a la SMA presentada formalmente en la oficina de partes de la SMA, en su sede central.  </w:t>
            </w:r>
          </w:p>
          <w:p w14:paraId="1A9E2AD5" w14:textId="77777777" w:rsidR="00BF339C" w:rsidRDefault="00BF339C" w:rsidP="00BF339C">
            <w:pPr>
              <w:jc w:val="both"/>
            </w:pPr>
          </w:p>
          <w:p w14:paraId="40DDFAB5" w14:textId="77777777" w:rsidR="00BF339C" w:rsidRPr="008D7BE2" w:rsidRDefault="00BF339C" w:rsidP="00BF339C">
            <w:pPr>
              <w:jc w:val="center"/>
            </w:pPr>
            <w:r>
              <w:t>Reporte Final</w:t>
            </w:r>
          </w:p>
        </w:tc>
        <w:tc>
          <w:tcPr>
            <w:tcW w:w="1239" w:type="pct"/>
          </w:tcPr>
          <w:p w14:paraId="1EE7B69E" w14:textId="77777777" w:rsidR="00025C26" w:rsidRPr="00C65C52" w:rsidRDefault="00025C26"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w:t>
            </w:r>
          </w:p>
          <w:p w14:paraId="3A557C1A" w14:textId="77777777" w:rsidR="00025C26" w:rsidRPr="00C65C52" w:rsidRDefault="00025C26"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1542093830"/>
                <w14:checkbox>
                  <w14:checked w14:val="1"/>
                  <w14:checkedState w14:val="2612" w14:font="MS Gothic"/>
                  <w14:uncheckedState w14:val="2610" w14:font="MS Gothic"/>
                </w14:checkbox>
              </w:sdtPr>
              <w:sdtContent>
                <w:r w:rsidR="00223DDA">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386447559"/>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1946025735"/>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7C86CDD4" w14:textId="77777777" w:rsidR="00025C26" w:rsidRPr="00C65C52" w:rsidRDefault="00025C26"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5A933CCB" w14:textId="77777777" w:rsidR="00223DDA" w:rsidRDefault="00025C26" w:rsidP="00BD552D">
            <w:pPr>
              <w:spacing w:after="160" w:line="259" w:lineRule="auto"/>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464395552"/>
                <w14:checkbox>
                  <w14:checked w14:val="1"/>
                  <w14:checkedState w14:val="2612" w14:font="MS Gothic"/>
                  <w14:uncheckedState w14:val="2610" w14:font="MS Gothic"/>
                </w14:checkbox>
              </w:sdtPr>
              <w:sdtContent>
                <w:r w:rsidR="00223DDA">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1763825454"/>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5D901E79" w14:textId="0B72C69F" w:rsidR="00025C26" w:rsidRDefault="00223DDA" w:rsidP="00223DDA">
            <w:pPr>
              <w:jc w:val="both"/>
              <w:rPr>
                <w:rFonts w:asciiTheme="minorHAnsi" w:eastAsiaTheme="minorHAnsi" w:hAnsiTheme="minorHAnsi" w:cstheme="minorBidi"/>
                <w:szCs w:val="22"/>
                <w:lang w:val="es-CL"/>
              </w:rPr>
            </w:pPr>
            <w:r>
              <w:rPr>
                <w:rFonts w:asciiTheme="minorHAnsi" w:eastAsiaTheme="minorHAnsi" w:hAnsiTheme="minorHAnsi" w:cstheme="minorBidi"/>
                <w:szCs w:val="22"/>
              </w:rPr>
              <w:t xml:space="preserve">En Reporte 1 se adjunta un documento donde se describe </w:t>
            </w:r>
            <w:r w:rsidRPr="00223DDA">
              <w:rPr>
                <w:rFonts w:asciiTheme="minorHAnsi" w:eastAsiaTheme="minorHAnsi" w:hAnsiTheme="minorHAnsi" w:cstheme="minorBidi"/>
                <w:szCs w:val="22"/>
                <w:lang w:val="es-CL"/>
              </w:rPr>
              <w:t>la forma en que el sistema de control bloquea automáticamente la posibilidad de inyectar más de tres combustibles al horno de clinker.</w:t>
            </w:r>
            <w:r>
              <w:rPr>
                <w:rFonts w:asciiTheme="minorHAnsi" w:eastAsiaTheme="minorHAnsi" w:hAnsiTheme="minorHAnsi" w:cstheme="minorBidi"/>
                <w:szCs w:val="22"/>
                <w:lang w:val="es-CL"/>
              </w:rPr>
              <w:t xml:space="preserve"> El documento incluye captura de la </w:t>
            </w:r>
            <w:r w:rsidRPr="00223DDA">
              <w:rPr>
                <w:rFonts w:asciiTheme="minorHAnsi" w:eastAsiaTheme="minorHAnsi" w:hAnsiTheme="minorHAnsi" w:cstheme="minorBidi"/>
                <w:szCs w:val="22"/>
                <w:lang w:val="es-CL"/>
              </w:rPr>
              <w:t>Pantalla Intouch Inyección de Combustibles en el Horno</w:t>
            </w:r>
            <w:r>
              <w:rPr>
                <w:rFonts w:asciiTheme="minorHAnsi" w:eastAsiaTheme="minorHAnsi" w:hAnsiTheme="minorHAnsi" w:cstheme="minorBidi"/>
                <w:szCs w:val="22"/>
                <w:lang w:val="es-CL"/>
              </w:rPr>
              <w:t xml:space="preserve">, con las respectivas indicaciones </w:t>
            </w:r>
            <w:r>
              <w:rPr>
                <w:rFonts w:asciiTheme="minorHAnsi" w:eastAsiaTheme="minorHAnsi" w:hAnsiTheme="minorHAnsi" w:cstheme="minorBidi"/>
                <w:szCs w:val="22"/>
                <w:lang w:val="es-CL"/>
              </w:rPr>
              <w:lastRenderedPageBreak/>
              <w:t>de inyección de combustibles</w:t>
            </w:r>
            <w:r w:rsidR="001F3C7B">
              <w:rPr>
                <w:rFonts w:asciiTheme="minorHAnsi" w:eastAsiaTheme="minorHAnsi" w:hAnsiTheme="minorHAnsi" w:cstheme="minorBidi"/>
                <w:szCs w:val="22"/>
                <w:lang w:val="es-CL"/>
              </w:rPr>
              <w:t xml:space="preserve">, que de acuerdo a lo indicado permitiría inyectar al quemador petcoke y carbón simultáneamente, con la opción de inyectar también Fuel </w:t>
            </w:r>
            <w:r w:rsidR="009C5A7D">
              <w:rPr>
                <w:rFonts w:asciiTheme="minorHAnsi" w:eastAsiaTheme="minorHAnsi" w:hAnsiTheme="minorHAnsi" w:cstheme="minorBidi"/>
                <w:szCs w:val="22"/>
                <w:lang w:val="es-CL"/>
              </w:rPr>
              <w:t>O</w:t>
            </w:r>
            <w:r w:rsidR="001F3C7B">
              <w:rPr>
                <w:rFonts w:asciiTheme="minorHAnsi" w:eastAsiaTheme="minorHAnsi" w:hAnsiTheme="minorHAnsi" w:cstheme="minorBidi"/>
                <w:szCs w:val="22"/>
                <w:lang w:val="es-CL"/>
              </w:rPr>
              <w:t>il, pero no permitiendo alimentar CAL. En dicho caso, a</w:t>
            </w:r>
            <w:r w:rsidR="001F3C7B" w:rsidRPr="001F3C7B">
              <w:rPr>
                <w:rFonts w:asciiTheme="minorHAnsi" w:eastAsiaTheme="minorHAnsi" w:hAnsiTheme="minorHAnsi" w:cstheme="minorBidi"/>
                <w:szCs w:val="22"/>
                <w:lang w:val="es-CL"/>
              </w:rPr>
              <w:t xml:space="preserve">l intentar dar partida al grupo de arranque del </w:t>
            </w:r>
            <w:r w:rsidR="001F3C7B">
              <w:rPr>
                <w:rFonts w:asciiTheme="minorHAnsi" w:eastAsiaTheme="minorHAnsi" w:hAnsiTheme="minorHAnsi" w:cstheme="minorBidi"/>
                <w:szCs w:val="22"/>
                <w:lang w:val="es-CL"/>
              </w:rPr>
              <w:t>q</w:t>
            </w:r>
            <w:r w:rsidR="001F3C7B" w:rsidRPr="001F3C7B">
              <w:rPr>
                <w:rFonts w:asciiTheme="minorHAnsi" w:eastAsiaTheme="minorHAnsi" w:hAnsiTheme="minorHAnsi" w:cstheme="minorBidi"/>
                <w:szCs w:val="22"/>
                <w:lang w:val="es-CL"/>
              </w:rPr>
              <w:t xml:space="preserve">uemador del </w:t>
            </w:r>
            <w:r w:rsidR="001F3C7B">
              <w:rPr>
                <w:rFonts w:asciiTheme="minorHAnsi" w:eastAsiaTheme="minorHAnsi" w:hAnsiTheme="minorHAnsi" w:cstheme="minorBidi"/>
                <w:szCs w:val="22"/>
                <w:lang w:val="es-CL"/>
              </w:rPr>
              <w:t>h</w:t>
            </w:r>
            <w:r w:rsidR="001F3C7B" w:rsidRPr="001F3C7B">
              <w:rPr>
                <w:rFonts w:asciiTheme="minorHAnsi" w:eastAsiaTheme="minorHAnsi" w:hAnsiTheme="minorHAnsi" w:cstheme="minorBidi"/>
                <w:szCs w:val="22"/>
                <w:lang w:val="es-CL"/>
              </w:rPr>
              <w:t>orno, el control despl</w:t>
            </w:r>
            <w:r w:rsidR="001F3C7B">
              <w:rPr>
                <w:rFonts w:asciiTheme="minorHAnsi" w:eastAsiaTheme="minorHAnsi" w:hAnsiTheme="minorHAnsi" w:cstheme="minorBidi"/>
                <w:szCs w:val="22"/>
                <w:lang w:val="es-CL"/>
              </w:rPr>
              <w:t>e</w:t>
            </w:r>
            <w:r w:rsidR="001F3C7B" w:rsidRPr="001F3C7B">
              <w:rPr>
                <w:rFonts w:asciiTheme="minorHAnsi" w:eastAsiaTheme="minorHAnsi" w:hAnsiTheme="minorHAnsi" w:cstheme="minorBidi"/>
                <w:szCs w:val="22"/>
                <w:lang w:val="es-CL"/>
              </w:rPr>
              <w:t>ga</w:t>
            </w:r>
            <w:r w:rsidR="001F3C7B">
              <w:rPr>
                <w:rFonts w:asciiTheme="minorHAnsi" w:eastAsiaTheme="minorHAnsi" w:hAnsiTheme="minorHAnsi" w:cstheme="minorBidi"/>
                <w:szCs w:val="22"/>
                <w:lang w:val="es-CL"/>
              </w:rPr>
              <w:t>ría la</w:t>
            </w:r>
            <w:r w:rsidR="001F3C7B" w:rsidRPr="001F3C7B">
              <w:rPr>
                <w:rFonts w:asciiTheme="minorHAnsi" w:eastAsiaTheme="minorHAnsi" w:hAnsiTheme="minorHAnsi" w:cstheme="minorBidi"/>
                <w:szCs w:val="22"/>
                <w:lang w:val="es-CL"/>
              </w:rPr>
              <w:t xml:space="preserve"> indicación de “</w:t>
            </w:r>
            <w:r w:rsidR="001F3C7B">
              <w:rPr>
                <w:rFonts w:asciiTheme="minorHAnsi" w:eastAsiaTheme="minorHAnsi" w:hAnsiTheme="minorHAnsi" w:cstheme="minorBidi"/>
                <w:szCs w:val="22"/>
                <w:lang w:val="es-CL"/>
              </w:rPr>
              <w:t>b</w:t>
            </w:r>
            <w:r w:rsidR="001F3C7B" w:rsidRPr="001F3C7B">
              <w:rPr>
                <w:rFonts w:asciiTheme="minorHAnsi" w:eastAsiaTheme="minorHAnsi" w:hAnsiTheme="minorHAnsi" w:cstheme="minorBidi"/>
                <w:szCs w:val="22"/>
                <w:lang w:val="es-CL"/>
              </w:rPr>
              <w:t>loqueado”</w:t>
            </w:r>
            <w:r w:rsidR="001F3C7B">
              <w:rPr>
                <w:rFonts w:asciiTheme="minorHAnsi" w:eastAsiaTheme="minorHAnsi" w:hAnsiTheme="minorHAnsi" w:cstheme="minorBidi"/>
                <w:szCs w:val="22"/>
                <w:lang w:val="es-CL"/>
              </w:rPr>
              <w:t xml:space="preserve">. Se alude a que el sistema implementado </w:t>
            </w:r>
            <w:r w:rsidR="001F3C7B" w:rsidRPr="001F3C7B">
              <w:rPr>
                <w:rFonts w:asciiTheme="minorHAnsi" w:eastAsiaTheme="minorHAnsi" w:hAnsiTheme="minorHAnsi" w:cstheme="minorBidi"/>
                <w:szCs w:val="22"/>
                <w:lang w:val="es-CL"/>
              </w:rPr>
              <w:t>presenta una limitación</w:t>
            </w:r>
            <w:r w:rsidR="001F3C7B">
              <w:rPr>
                <w:rFonts w:asciiTheme="minorHAnsi" w:eastAsiaTheme="minorHAnsi" w:hAnsiTheme="minorHAnsi" w:cstheme="minorBidi"/>
                <w:szCs w:val="22"/>
                <w:lang w:val="es-CL"/>
              </w:rPr>
              <w:t>,</w:t>
            </w:r>
            <w:r w:rsidR="001F3C7B" w:rsidRPr="001F3C7B">
              <w:rPr>
                <w:rFonts w:asciiTheme="minorHAnsi" w:eastAsiaTheme="minorHAnsi" w:hAnsiTheme="minorHAnsi" w:cstheme="minorBidi"/>
                <w:szCs w:val="22"/>
                <w:lang w:val="es-CL"/>
              </w:rPr>
              <w:t xml:space="preserve"> ya que no permitiría operar con un mix de petcoke, carbón y C.A.L.</w:t>
            </w:r>
            <w:r w:rsidR="001F3C7B">
              <w:rPr>
                <w:rFonts w:asciiTheme="minorHAnsi" w:eastAsiaTheme="minorHAnsi" w:hAnsiTheme="minorHAnsi" w:cstheme="minorBidi"/>
                <w:szCs w:val="22"/>
                <w:lang w:val="es-CL"/>
              </w:rPr>
              <w:t xml:space="preserve"> simultáneamente. </w:t>
            </w:r>
          </w:p>
          <w:p w14:paraId="7CEDE2EB" w14:textId="77777777" w:rsidR="001F3C7B" w:rsidRDefault="001F3C7B" w:rsidP="00223DDA">
            <w:pPr>
              <w:jc w:val="both"/>
              <w:rPr>
                <w:rFonts w:asciiTheme="minorHAnsi" w:eastAsiaTheme="minorHAnsi" w:hAnsiTheme="minorHAnsi" w:cstheme="minorBidi"/>
                <w:szCs w:val="22"/>
              </w:rPr>
            </w:pPr>
          </w:p>
          <w:p w14:paraId="4D273ED7" w14:textId="77777777" w:rsidR="001F3C7B" w:rsidRDefault="001F3C7B" w:rsidP="00223DDA">
            <w:pPr>
              <w:jc w:val="both"/>
              <w:rPr>
                <w:rFonts w:asciiTheme="minorHAnsi" w:eastAsiaTheme="minorHAnsi" w:hAnsiTheme="minorHAnsi" w:cstheme="minorBidi"/>
                <w:szCs w:val="22"/>
              </w:rPr>
            </w:pPr>
            <w:r>
              <w:rPr>
                <w:rFonts w:asciiTheme="minorHAnsi" w:eastAsiaTheme="minorHAnsi" w:hAnsiTheme="minorHAnsi" w:cstheme="minorBidi"/>
                <w:szCs w:val="22"/>
              </w:rPr>
              <w:t xml:space="preserve">En Reporte 2 se adjunta </w:t>
            </w:r>
            <w:r w:rsidR="0098581C">
              <w:rPr>
                <w:rFonts w:asciiTheme="minorHAnsi" w:eastAsiaTheme="minorHAnsi" w:hAnsiTheme="minorHAnsi" w:cstheme="minorBidi"/>
                <w:szCs w:val="22"/>
              </w:rPr>
              <w:t xml:space="preserve">un documento timbrado y firmado por notario, con la descripción del sistema de boqueo de combustible en el sistema de control del horno de clinker, que incluye capturas de la pantalla Intouch de </w:t>
            </w:r>
            <w:r w:rsidR="0098581C">
              <w:rPr>
                <w:rFonts w:asciiTheme="minorHAnsi" w:eastAsiaTheme="minorHAnsi" w:hAnsiTheme="minorHAnsi" w:cstheme="minorBidi"/>
                <w:szCs w:val="22"/>
              </w:rPr>
              <w:lastRenderedPageBreak/>
              <w:t xml:space="preserve">inyección de combustible al horno con </w:t>
            </w:r>
            <w:r w:rsidR="00C63001">
              <w:rPr>
                <w:rFonts w:asciiTheme="minorHAnsi" w:eastAsiaTheme="minorHAnsi" w:hAnsiTheme="minorHAnsi" w:cstheme="minorBidi"/>
                <w:szCs w:val="22"/>
              </w:rPr>
              <w:t>indicaciones de forma de operación.</w:t>
            </w:r>
          </w:p>
          <w:p w14:paraId="75A2A67A" w14:textId="77777777" w:rsidR="00762BBB" w:rsidRDefault="00762BBB" w:rsidP="00223DDA">
            <w:pPr>
              <w:jc w:val="both"/>
              <w:rPr>
                <w:rFonts w:asciiTheme="minorHAnsi" w:eastAsiaTheme="minorHAnsi" w:hAnsiTheme="minorHAnsi" w:cstheme="minorBidi"/>
                <w:szCs w:val="22"/>
              </w:rPr>
            </w:pPr>
          </w:p>
          <w:p w14:paraId="7BD9977E" w14:textId="77777777" w:rsidR="00762BBB" w:rsidRPr="00223DDA" w:rsidRDefault="00762BBB" w:rsidP="00223DDA">
            <w:pPr>
              <w:jc w:val="both"/>
              <w:rPr>
                <w:rFonts w:asciiTheme="minorHAnsi" w:eastAsiaTheme="minorHAnsi" w:hAnsiTheme="minorHAnsi" w:cstheme="minorBidi"/>
                <w:szCs w:val="22"/>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Pr>
                <w:rFonts w:asciiTheme="minorHAnsi" w:eastAsiaTheme="minorHAnsi" w:hAnsiTheme="minorHAnsi" w:cstheme="minorBidi"/>
                <w:szCs w:val="22"/>
                <w:lang w:val="es-CL" w:eastAsia="en-US"/>
              </w:rPr>
              <w:t>Revisados los antecedentes remitidos por el titular, se establece que se ha dado cumplimiento a la acción comprometida de i</w:t>
            </w:r>
            <w:r w:rsidRPr="00BF339C">
              <w:t>implementar bloqueo en programa de control de proceso del horno de clinker para asegurar el control que garantice el consumo del mix de no más de 3 combustibles autorizados, en forma simultánea.</w:t>
            </w:r>
          </w:p>
        </w:tc>
      </w:tr>
      <w:tr w:rsidR="00025C26" w:rsidRPr="008D7BE2" w14:paraId="465DA4DF" w14:textId="77777777" w:rsidTr="00025C26">
        <w:trPr>
          <w:trHeight w:val="556"/>
        </w:trPr>
        <w:tc>
          <w:tcPr>
            <w:tcW w:w="192" w:type="pct"/>
          </w:tcPr>
          <w:p w14:paraId="3D5A0ABD" w14:textId="77777777" w:rsidR="00025C26" w:rsidRDefault="00BF339C" w:rsidP="00025C26">
            <w:r>
              <w:lastRenderedPageBreak/>
              <w:t>8.3</w:t>
            </w:r>
          </w:p>
        </w:tc>
        <w:tc>
          <w:tcPr>
            <w:tcW w:w="1060" w:type="pct"/>
          </w:tcPr>
          <w:p w14:paraId="425ACEB9" w14:textId="77777777" w:rsidR="00025C26" w:rsidRPr="0033754B" w:rsidRDefault="00BF339C" w:rsidP="00025C26">
            <w:pPr>
              <w:jc w:val="center"/>
            </w:pPr>
            <w:r w:rsidRPr="00BF339C">
              <w:t xml:space="preserve">Desarrollar nuevo formato de informe mensual de uso de combustibles para asegurar que el uso en un mismo día de más de tres combustibles, no se realice de manera simultánea.  </w:t>
            </w:r>
          </w:p>
        </w:tc>
        <w:tc>
          <w:tcPr>
            <w:tcW w:w="576" w:type="pct"/>
          </w:tcPr>
          <w:p w14:paraId="30B975C9" w14:textId="77777777" w:rsidR="00025C26" w:rsidRPr="008D7BE2" w:rsidRDefault="00BF339C" w:rsidP="00025C26">
            <w:pPr>
              <w:jc w:val="center"/>
            </w:pPr>
            <w:r>
              <w:t>1 mes</w:t>
            </w:r>
          </w:p>
        </w:tc>
        <w:tc>
          <w:tcPr>
            <w:tcW w:w="574" w:type="pct"/>
          </w:tcPr>
          <w:p w14:paraId="55E86D0B" w14:textId="77777777" w:rsidR="00BF339C" w:rsidRDefault="00BF339C" w:rsidP="00BF339C">
            <w:pPr>
              <w:jc w:val="center"/>
            </w:pPr>
            <w:r>
              <w:t>Nuevo formato desarrollado</w:t>
            </w:r>
          </w:p>
          <w:p w14:paraId="50AC34B5" w14:textId="77777777" w:rsidR="00BF339C" w:rsidRDefault="00BF339C" w:rsidP="00BF339C">
            <w:r>
              <w:tab/>
            </w:r>
          </w:p>
          <w:p w14:paraId="796EEB4D" w14:textId="77777777" w:rsidR="00BF339C" w:rsidRDefault="00BF339C" w:rsidP="00BF339C">
            <w:r>
              <w:tab/>
            </w:r>
          </w:p>
          <w:p w14:paraId="2F45EA3A" w14:textId="77777777" w:rsidR="00025C26" w:rsidRPr="008D7BE2" w:rsidRDefault="00BF339C" w:rsidP="00BF339C">
            <w:r>
              <w:tab/>
            </w:r>
          </w:p>
        </w:tc>
        <w:tc>
          <w:tcPr>
            <w:tcW w:w="1359" w:type="pct"/>
          </w:tcPr>
          <w:p w14:paraId="28377349" w14:textId="77777777" w:rsidR="00BF339C" w:rsidRDefault="00BF339C" w:rsidP="00BF339C">
            <w:pPr>
              <w:jc w:val="center"/>
            </w:pPr>
            <w:r>
              <w:t>Reporte de Avance: Informe luego de terminado el primer bimestre, que detalle nuevo formato desarrollado para que en el caso que se utilicen más de tres combustibles en un mismo día, se detalle los combustibles y los horarios en que se usaron.</w:t>
            </w:r>
          </w:p>
          <w:p w14:paraId="724E848B" w14:textId="77777777" w:rsidR="00BF339C" w:rsidRDefault="00BF339C" w:rsidP="00BF339C">
            <w:pPr>
              <w:jc w:val="center"/>
            </w:pPr>
            <w:r>
              <w:lastRenderedPageBreak/>
              <w:t>El Informe dará cuenta del cumplimiento de los tiempos de combustión según indique la memoria técnica elaborada en virtud de la Acción 8.1.</w:t>
            </w:r>
          </w:p>
          <w:p w14:paraId="493FBE35" w14:textId="77777777" w:rsidR="00025C26" w:rsidRDefault="00BF339C" w:rsidP="00BF339C">
            <w:pPr>
              <w:jc w:val="center"/>
            </w:pPr>
            <w:r>
              <w:t>El informe se entregará 5 días hábiles después de cumplido el primer bimestre mediante carta dirigida a la SMA presentada formalmente en la oficina de partes de la SMA, en su sede central.</w:t>
            </w:r>
          </w:p>
          <w:p w14:paraId="2D70DEE2" w14:textId="77777777" w:rsidR="00BF339C" w:rsidRDefault="00BF339C" w:rsidP="00BF339C">
            <w:pPr>
              <w:jc w:val="center"/>
            </w:pPr>
          </w:p>
          <w:p w14:paraId="5E233F98" w14:textId="77777777" w:rsidR="00BF339C" w:rsidRPr="008D7BE2" w:rsidRDefault="00BF339C" w:rsidP="00BF339C">
            <w:pPr>
              <w:jc w:val="center"/>
            </w:pPr>
            <w:r>
              <w:t>Reporte Final</w:t>
            </w:r>
          </w:p>
        </w:tc>
        <w:tc>
          <w:tcPr>
            <w:tcW w:w="1239" w:type="pct"/>
          </w:tcPr>
          <w:p w14:paraId="094B8C9A" w14:textId="77777777" w:rsidR="00025C26" w:rsidRPr="00C65C52" w:rsidRDefault="00025C26"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lastRenderedPageBreak/>
              <w:t>La acción fue cumplida o ejecutada:</w:t>
            </w:r>
          </w:p>
          <w:p w14:paraId="325DB661" w14:textId="77777777" w:rsidR="00025C26" w:rsidRPr="00C65C52" w:rsidRDefault="00025C26" w:rsidP="00BD552D">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1504249449"/>
                <w14:checkbox>
                  <w14:checked w14:val="1"/>
                  <w14:checkedState w14:val="2612" w14:font="MS Gothic"/>
                  <w14:uncheckedState w14:val="2610" w14:font="MS Gothic"/>
                </w14:checkbox>
              </w:sdtPr>
              <w:sdtContent>
                <w:r w:rsidR="00E11CF9">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649327247"/>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690760791"/>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502A7730" w14:textId="77777777" w:rsidR="00025C26" w:rsidRPr="00C65C52" w:rsidRDefault="00025C26" w:rsidP="00BD552D">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082B3F03" w14:textId="77777777" w:rsidR="00E11CF9" w:rsidRDefault="00025C26" w:rsidP="00BD552D">
            <w:pPr>
              <w:spacing w:after="160" w:line="259" w:lineRule="auto"/>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lastRenderedPageBreak/>
              <w:t xml:space="preserve">SI </w:t>
            </w:r>
            <w:sdt>
              <w:sdtPr>
                <w:id w:val="1465775171"/>
                <w14:checkbox>
                  <w14:checked w14:val="1"/>
                  <w14:checkedState w14:val="2612" w14:font="MS Gothic"/>
                  <w14:uncheckedState w14:val="2610" w14:font="MS Gothic"/>
                </w14:checkbox>
              </w:sdtPr>
              <w:sdtContent>
                <w:r w:rsidR="00E11CF9">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349077415"/>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7E1D1002" w14:textId="77777777" w:rsidR="00025C26" w:rsidRDefault="00E11CF9" w:rsidP="00E11CF9">
            <w:pPr>
              <w:jc w:val="both"/>
              <w:rPr>
                <w:rFonts w:asciiTheme="minorHAnsi" w:eastAsiaTheme="minorHAnsi" w:hAnsiTheme="minorHAnsi" w:cstheme="minorBidi"/>
                <w:szCs w:val="22"/>
              </w:rPr>
            </w:pPr>
            <w:r>
              <w:rPr>
                <w:rFonts w:asciiTheme="minorHAnsi" w:eastAsiaTheme="minorHAnsi" w:hAnsiTheme="minorHAnsi" w:cstheme="minorBidi"/>
                <w:szCs w:val="22"/>
              </w:rPr>
              <w:t xml:space="preserve">En Reporte 1 se incluye formato de detalle de combustibles en el caso de que se utilicen más </w:t>
            </w:r>
            <w:r w:rsidR="009E3B69">
              <w:rPr>
                <w:rFonts w:asciiTheme="minorHAnsi" w:eastAsiaTheme="minorHAnsi" w:hAnsiTheme="minorHAnsi" w:cstheme="minorBidi"/>
                <w:szCs w:val="22"/>
              </w:rPr>
              <w:t>d</w:t>
            </w:r>
            <w:r>
              <w:rPr>
                <w:rFonts w:asciiTheme="minorHAnsi" w:eastAsiaTheme="minorHAnsi" w:hAnsiTheme="minorHAnsi" w:cstheme="minorBidi"/>
                <w:szCs w:val="22"/>
              </w:rPr>
              <w:t>e tres combustibles en un mismo día, en formato Excel. El formato corresponde a un informe mensual y contiene columnas que indican el día, rango horario, tipo de combustible utilizado y porcentaje de combustible CAL en la mezcla.</w:t>
            </w:r>
          </w:p>
          <w:p w14:paraId="3BFC063A" w14:textId="77777777" w:rsidR="0075761E" w:rsidRDefault="0075761E" w:rsidP="00E11CF9">
            <w:pPr>
              <w:jc w:val="both"/>
              <w:rPr>
                <w:rFonts w:asciiTheme="minorHAnsi" w:eastAsiaTheme="minorHAnsi" w:hAnsiTheme="minorHAnsi" w:cstheme="minorBidi"/>
                <w:szCs w:val="22"/>
              </w:rPr>
            </w:pPr>
          </w:p>
          <w:p w14:paraId="4E87AF51" w14:textId="77777777" w:rsidR="0075761E" w:rsidRPr="00E11CF9" w:rsidRDefault="0075761E" w:rsidP="00E11CF9">
            <w:pPr>
              <w:jc w:val="both"/>
              <w:rPr>
                <w:rFonts w:asciiTheme="minorHAnsi" w:eastAsiaTheme="minorHAnsi" w:hAnsiTheme="minorHAnsi" w:cstheme="minorBidi"/>
                <w:szCs w:val="22"/>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Pr>
                <w:rFonts w:asciiTheme="minorHAnsi" w:eastAsiaTheme="minorHAnsi" w:hAnsiTheme="minorHAnsi" w:cstheme="minorBidi"/>
                <w:szCs w:val="22"/>
                <w:lang w:val="es-CL" w:eastAsia="en-US"/>
              </w:rPr>
              <w:t>De los antecedentes aportados por el titular, se establece que se da cumplimiento a la acción comprometida, correspondiente a d</w:t>
            </w:r>
            <w:r w:rsidR="002C0C40" w:rsidRPr="00BF339C">
              <w:t>desarrollar</w:t>
            </w:r>
            <w:r w:rsidRPr="00BF339C">
              <w:t xml:space="preserve"> nuevo formato de informe mensual de uso de combustibles para asegurar que el uso en un mismo día de </w:t>
            </w:r>
            <w:r w:rsidRPr="00BF339C">
              <w:lastRenderedPageBreak/>
              <w:t>más de tres combustibles, no se realice de manera</w:t>
            </w:r>
            <w:r>
              <w:t xml:space="preserve"> simultánea.</w:t>
            </w:r>
          </w:p>
        </w:tc>
      </w:tr>
    </w:tbl>
    <w:p w14:paraId="118ACED0" w14:textId="77777777" w:rsidR="00CA4DA4" w:rsidRDefault="00CA4DA4">
      <w:pPr>
        <w:rPr>
          <w:szCs w:val="24"/>
        </w:rPr>
      </w:pPr>
    </w:p>
    <w:p w14:paraId="152CC633" w14:textId="77777777" w:rsidR="009E3B69" w:rsidRDefault="009E3B69">
      <w:pPr>
        <w:rPr>
          <w:szCs w:val="24"/>
        </w:rPr>
      </w:pPr>
    </w:p>
    <w:p w14:paraId="71BC54B0" w14:textId="77777777" w:rsidR="009E3B69" w:rsidRDefault="009E3B69">
      <w:pPr>
        <w:rPr>
          <w:szCs w:val="24"/>
        </w:rPr>
      </w:pPr>
    </w:p>
    <w:tbl>
      <w:tblPr>
        <w:tblStyle w:val="Tablaconcuadrcula1"/>
        <w:tblW w:w="5000" w:type="pct"/>
        <w:tblLook w:val="04A0" w:firstRow="1" w:lastRow="0" w:firstColumn="1" w:lastColumn="0" w:noHBand="0" w:noVBand="1"/>
      </w:tblPr>
      <w:tblGrid>
        <w:gridCol w:w="639"/>
        <w:gridCol w:w="2721"/>
        <w:gridCol w:w="1408"/>
        <w:gridCol w:w="2056"/>
        <w:gridCol w:w="3532"/>
        <w:gridCol w:w="3206"/>
      </w:tblGrid>
      <w:tr w:rsidR="009E3B69" w:rsidRPr="008D7BE2" w14:paraId="4FFE5361" w14:textId="77777777" w:rsidTr="009B1B7A">
        <w:trPr>
          <w:trHeight w:val="524"/>
          <w:tblHeader/>
        </w:trPr>
        <w:tc>
          <w:tcPr>
            <w:tcW w:w="5000" w:type="pct"/>
            <w:gridSpan w:val="6"/>
            <w:shd w:val="clear" w:color="auto" w:fill="D9D9D9" w:themeFill="background1" w:themeFillShade="D9"/>
            <w:vAlign w:val="center"/>
          </w:tcPr>
          <w:p w14:paraId="6109CCB0" w14:textId="77777777" w:rsidR="009E3B69" w:rsidRPr="00A35114" w:rsidRDefault="009E3B69" w:rsidP="009B1B7A">
            <w:pPr>
              <w:rPr>
                <w:b/>
              </w:rPr>
            </w:pPr>
            <w:r>
              <w:rPr>
                <w:b/>
              </w:rPr>
              <w:lastRenderedPageBreak/>
              <w:t>Hechos, actos y omisiones que constituyen la infracción</w:t>
            </w:r>
            <w:r w:rsidRPr="008D7BE2">
              <w:rPr>
                <w:b/>
              </w:rPr>
              <w:t>:</w:t>
            </w:r>
            <w:r>
              <w:t xml:space="preserve"> </w:t>
            </w:r>
            <w:r w:rsidR="0007138F" w:rsidRPr="0007138F">
              <w:t>Los primeros 30 metros de la cinta para transporte de materias primas no se encuentran cubiertos.</w:t>
            </w:r>
            <w:r w:rsidR="0007138F" w:rsidRPr="0007138F">
              <w:tab/>
            </w:r>
            <w:r w:rsidR="0007138F" w:rsidRPr="0007138F">
              <w:tab/>
            </w:r>
            <w:r w:rsidR="0007138F" w:rsidRPr="0007138F">
              <w:tab/>
            </w:r>
            <w:r w:rsidR="0007138F" w:rsidRPr="0007138F">
              <w:tab/>
            </w:r>
            <w:r w:rsidR="0007138F" w:rsidRPr="0007138F">
              <w:tab/>
            </w:r>
            <w:r>
              <w:rPr>
                <w:b/>
              </w:rPr>
              <w:t xml:space="preserve">      </w:t>
            </w:r>
          </w:p>
        </w:tc>
      </w:tr>
      <w:tr w:rsidR="009E3B69" w:rsidRPr="008D7BE2" w14:paraId="4D70D98F" w14:textId="77777777" w:rsidTr="00AF63FE">
        <w:trPr>
          <w:trHeight w:val="2987"/>
          <w:tblHeader/>
        </w:trPr>
        <w:tc>
          <w:tcPr>
            <w:tcW w:w="5000" w:type="pct"/>
            <w:gridSpan w:val="6"/>
            <w:shd w:val="clear" w:color="auto" w:fill="D9D9D9" w:themeFill="background1" w:themeFillShade="D9"/>
            <w:vAlign w:val="center"/>
          </w:tcPr>
          <w:p w14:paraId="6AD1891A" w14:textId="77777777" w:rsidR="00AF63FE" w:rsidRPr="00AF63FE" w:rsidRDefault="009E3B69" w:rsidP="00AF63FE">
            <w:pPr>
              <w:jc w:val="both"/>
            </w:pPr>
            <w:r>
              <w:rPr>
                <w:b/>
              </w:rPr>
              <w:t>Normativa pertinente:</w:t>
            </w:r>
            <w:r w:rsidR="00AF63FE">
              <w:rPr>
                <w:b/>
              </w:rPr>
              <w:t xml:space="preserve"> </w:t>
            </w:r>
            <w:r w:rsidR="00AF63FE" w:rsidRPr="00AF63FE">
              <w:t>"DIA proyecto Planta de cemento en Teno Cementos Bio Bio S.A.”, Capítulo 3 descripción General del Proyecto, 3.2.4. Planta de cemento, a) Recepción de Materias Primas:</w:t>
            </w:r>
          </w:p>
          <w:p w14:paraId="0385949F" w14:textId="77777777" w:rsidR="00AF63FE" w:rsidRPr="00AF63FE" w:rsidRDefault="00AF63FE" w:rsidP="00AF63FE">
            <w:pPr>
              <w:jc w:val="both"/>
            </w:pPr>
            <w:r w:rsidRPr="00AF63FE">
              <w:t>“En el interior del recinto [las materias primas] se descargarán a tolvas ubicadas en el piso, donde el material se transportará mediante cintas a patios de almacenamiento mecanizado. (…)  Las cintas llevan además una cubierta en toda su longitud, que evita que el viento levante polvo”.</w:t>
            </w:r>
          </w:p>
          <w:p w14:paraId="36A35A13" w14:textId="77777777" w:rsidR="00AF63FE" w:rsidRPr="00AF63FE" w:rsidRDefault="00AF63FE" w:rsidP="00AF63FE">
            <w:pPr>
              <w:jc w:val="both"/>
            </w:pPr>
            <w:r w:rsidRPr="00AF63FE">
              <w:t>RCA N° 190/2007, Considerando 3.1. descripción del Proyecto</w:t>
            </w:r>
          </w:p>
          <w:p w14:paraId="33C35B3A" w14:textId="77777777" w:rsidR="00AF63FE" w:rsidRPr="00AF63FE" w:rsidRDefault="00AF63FE" w:rsidP="00AF63FE">
            <w:pPr>
              <w:jc w:val="both"/>
            </w:pPr>
            <w:r w:rsidRPr="00AF63FE">
              <w:t>“El proyecto consiste en la instalación de un nuevo molino de cemento, el cual contempla, como equipos complementarios, un sistema de dosificación de materias primas, un filtro de mangas, un ventilador, ductería y válvulas.   El cemento capturado por el filtro de mangas será transportado hacia los silos de cemento por medio de una cinta transportadora ya existente, mientras que los gases serán emitidos hacia la atmósfera a través de una nueva chimenea”.</w:t>
            </w:r>
          </w:p>
          <w:p w14:paraId="688F8F1E" w14:textId="77777777" w:rsidR="00AF63FE" w:rsidRPr="00AF63FE" w:rsidRDefault="00AF63FE" w:rsidP="00AF63FE">
            <w:pPr>
              <w:jc w:val="both"/>
            </w:pPr>
            <w:r w:rsidRPr="00AF63FE">
              <w:t>RCA N° 190/2007, Considerando 3.1.1 descripción Etapas del Proyecto, ii) Etapa de Operación</w:t>
            </w:r>
          </w:p>
          <w:p w14:paraId="667263F0" w14:textId="77777777" w:rsidR="009E3B69" w:rsidRPr="00A35114" w:rsidRDefault="00AF63FE" w:rsidP="00AF63FE">
            <w:pPr>
              <w:jc w:val="both"/>
              <w:rPr>
                <w:color w:val="000000" w:themeColor="text1"/>
              </w:rPr>
            </w:pPr>
            <w:r w:rsidRPr="00AF63FE">
              <w:t>“(…) El material que cae de la mesa de molienda es arrastrado por una corriente de gases que ingresa por l aparte inferior y fluye hacia la parte superior del molino donde se encuentra un separador de lata eficiencia que lo clasifica por tamaño, haciendo retornar a la mesa el material grueso y el fino o producto es arrastrado por la corriente de gases, de la cual es separado por un filtro de mangas y luego transportado por una cinta cerrada a los silos de cemento”.</w:t>
            </w:r>
            <w:r w:rsidRPr="00AF63FE">
              <w:rPr>
                <w:b/>
              </w:rPr>
              <w:tab/>
            </w:r>
            <w:r w:rsidRPr="00AF63FE">
              <w:rPr>
                <w:b/>
              </w:rPr>
              <w:tab/>
            </w:r>
          </w:p>
        </w:tc>
      </w:tr>
      <w:tr w:rsidR="009E3B69" w:rsidRPr="008D7BE2" w14:paraId="2B2CEB43" w14:textId="77777777" w:rsidTr="009B1B7A">
        <w:trPr>
          <w:trHeight w:val="455"/>
          <w:tblHeader/>
        </w:trPr>
        <w:tc>
          <w:tcPr>
            <w:tcW w:w="5000" w:type="pct"/>
            <w:gridSpan w:val="6"/>
            <w:shd w:val="clear" w:color="auto" w:fill="D9D9D9" w:themeFill="background1" w:themeFillShade="D9"/>
            <w:vAlign w:val="center"/>
          </w:tcPr>
          <w:p w14:paraId="7D5727F3" w14:textId="77777777" w:rsidR="00DB51B9" w:rsidRPr="00DB51B9" w:rsidRDefault="009E3B69" w:rsidP="00DB51B9">
            <w:pPr>
              <w:rPr>
                <w:lang w:val="es-CL"/>
              </w:rPr>
            </w:pPr>
            <w:r>
              <w:rPr>
                <w:b/>
                <w:lang w:val="es-CL"/>
              </w:rPr>
              <w:t xml:space="preserve">Descripción de los efectos producidos por la infracción: </w:t>
            </w:r>
            <w:r w:rsidR="00DB51B9" w:rsidRPr="00DB51B9">
              <w:rPr>
                <w:lang w:val="es-CL"/>
              </w:rPr>
              <w:t>A la fecha no se han constatado efectos negativos derivados de la infracción.</w:t>
            </w:r>
          </w:p>
          <w:p w14:paraId="13A48FCA" w14:textId="77777777" w:rsidR="009E3B69" w:rsidRPr="00721EA6" w:rsidRDefault="00DB51B9" w:rsidP="00DB51B9">
            <w:pPr>
              <w:rPr>
                <w:b/>
                <w:lang w:val="es-CL"/>
              </w:rPr>
            </w:pPr>
            <w:r w:rsidRPr="00DB51B9">
              <w:rPr>
                <w:b/>
                <w:lang w:val="es-CL"/>
              </w:rPr>
              <w:t>"</w:t>
            </w:r>
            <w:r w:rsidRPr="00DB51B9">
              <w:rPr>
                <w:b/>
                <w:lang w:val="es-CL"/>
              </w:rPr>
              <w:tab/>
            </w:r>
            <w:r w:rsidRPr="00DB51B9">
              <w:rPr>
                <w:b/>
                <w:lang w:val="es-CL"/>
              </w:rPr>
              <w:tab/>
            </w:r>
            <w:r w:rsidRPr="00DB51B9">
              <w:rPr>
                <w:b/>
                <w:lang w:val="es-CL"/>
              </w:rPr>
              <w:tab/>
            </w:r>
            <w:r w:rsidRPr="00DB51B9">
              <w:rPr>
                <w:b/>
                <w:lang w:val="es-CL"/>
              </w:rPr>
              <w:tab/>
            </w:r>
            <w:r w:rsidRPr="00DB51B9">
              <w:rPr>
                <w:b/>
                <w:lang w:val="es-CL"/>
              </w:rPr>
              <w:tab/>
            </w:r>
          </w:p>
        </w:tc>
      </w:tr>
      <w:tr w:rsidR="009E3B69" w:rsidRPr="008D7BE2" w14:paraId="198BDA71" w14:textId="77777777" w:rsidTr="00DB51B9">
        <w:trPr>
          <w:tblHeader/>
        </w:trPr>
        <w:tc>
          <w:tcPr>
            <w:tcW w:w="236" w:type="pct"/>
            <w:shd w:val="clear" w:color="auto" w:fill="D9D9D9" w:themeFill="background1" w:themeFillShade="D9"/>
          </w:tcPr>
          <w:p w14:paraId="754A29A0" w14:textId="77777777" w:rsidR="009E3B69" w:rsidRPr="008D7BE2" w:rsidRDefault="009E3B69" w:rsidP="009B1B7A">
            <w:pPr>
              <w:jc w:val="center"/>
              <w:rPr>
                <w:b/>
              </w:rPr>
            </w:pPr>
            <w:r>
              <w:rPr>
                <w:b/>
              </w:rPr>
              <w:t xml:space="preserve">N° </w:t>
            </w:r>
          </w:p>
        </w:tc>
        <w:tc>
          <w:tcPr>
            <w:tcW w:w="1003" w:type="pct"/>
            <w:shd w:val="clear" w:color="auto" w:fill="D9D9D9" w:themeFill="background1" w:themeFillShade="D9"/>
            <w:vAlign w:val="center"/>
          </w:tcPr>
          <w:p w14:paraId="392BD97C" w14:textId="77777777" w:rsidR="009E3B69" w:rsidRPr="008D7BE2" w:rsidRDefault="009E3B69" w:rsidP="009B1B7A">
            <w:pPr>
              <w:jc w:val="center"/>
              <w:rPr>
                <w:b/>
              </w:rPr>
            </w:pPr>
            <w:r w:rsidRPr="008D7BE2">
              <w:rPr>
                <w:b/>
              </w:rPr>
              <w:t>Acción</w:t>
            </w:r>
          </w:p>
        </w:tc>
        <w:tc>
          <w:tcPr>
            <w:tcW w:w="519" w:type="pct"/>
            <w:shd w:val="clear" w:color="auto" w:fill="D9D9D9" w:themeFill="background1" w:themeFillShade="D9"/>
            <w:vAlign w:val="center"/>
          </w:tcPr>
          <w:p w14:paraId="62433559" w14:textId="77777777" w:rsidR="009E3B69" w:rsidRPr="00EA1096" w:rsidRDefault="009E3B69" w:rsidP="009B1B7A">
            <w:pPr>
              <w:jc w:val="center"/>
              <w:rPr>
                <w:b/>
              </w:rPr>
            </w:pPr>
            <w:r w:rsidRPr="00843BF5">
              <w:rPr>
                <w:b/>
              </w:rPr>
              <w:t>Plazo de ejecución</w:t>
            </w:r>
          </w:p>
        </w:tc>
        <w:tc>
          <w:tcPr>
            <w:tcW w:w="758" w:type="pct"/>
            <w:shd w:val="clear" w:color="auto" w:fill="D9D9D9" w:themeFill="background1" w:themeFillShade="D9"/>
            <w:vAlign w:val="center"/>
          </w:tcPr>
          <w:p w14:paraId="4762863A" w14:textId="77777777" w:rsidR="009E3B69" w:rsidRPr="008D7BE2" w:rsidRDefault="009E3B69" w:rsidP="009B1B7A">
            <w:pPr>
              <w:jc w:val="center"/>
              <w:rPr>
                <w:b/>
              </w:rPr>
            </w:pPr>
            <w:r>
              <w:rPr>
                <w:b/>
              </w:rPr>
              <w:t>Indicador de cumplimiento</w:t>
            </w:r>
          </w:p>
        </w:tc>
        <w:tc>
          <w:tcPr>
            <w:tcW w:w="1302" w:type="pct"/>
            <w:shd w:val="clear" w:color="auto" w:fill="D9D9D9" w:themeFill="background1" w:themeFillShade="D9"/>
            <w:vAlign w:val="center"/>
          </w:tcPr>
          <w:p w14:paraId="29C43251" w14:textId="77777777" w:rsidR="009E3B69" w:rsidRPr="008D7BE2" w:rsidRDefault="009E3B69" w:rsidP="009B1B7A">
            <w:pPr>
              <w:jc w:val="center"/>
              <w:rPr>
                <w:b/>
              </w:rPr>
            </w:pPr>
            <w:r w:rsidRPr="008D7BE2">
              <w:rPr>
                <w:b/>
              </w:rPr>
              <w:t>Medios de verificación</w:t>
            </w:r>
          </w:p>
        </w:tc>
        <w:tc>
          <w:tcPr>
            <w:tcW w:w="1182" w:type="pct"/>
            <w:shd w:val="clear" w:color="auto" w:fill="D9D9D9" w:themeFill="background1" w:themeFillShade="D9"/>
            <w:vAlign w:val="center"/>
          </w:tcPr>
          <w:p w14:paraId="66CB1FB2" w14:textId="77777777" w:rsidR="009E3B69" w:rsidRPr="008D7BE2" w:rsidRDefault="009E3B69" w:rsidP="009B1B7A">
            <w:pPr>
              <w:jc w:val="center"/>
              <w:rPr>
                <w:b/>
              </w:rPr>
            </w:pPr>
            <w:r w:rsidRPr="008D7BE2">
              <w:rPr>
                <w:b/>
              </w:rPr>
              <w:t>Resultados de la Fiscalización</w:t>
            </w:r>
          </w:p>
        </w:tc>
      </w:tr>
      <w:tr w:rsidR="009E3B69" w:rsidRPr="008D7BE2" w14:paraId="2FB8A8B6" w14:textId="77777777" w:rsidTr="00DB51B9">
        <w:trPr>
          <w:trHeight w:val="556"/>
        </w:trPr>
        <w:tc>
          <w:tcPr>
            <w:tcW w:w="236" w:type="pct"/>
          </w:tcPr>
          <w:p w14:paraId="2547CE4F" w14:textId="77777777" w:rsidR="009E3B69" w:rsidRPr="008D7BE2" w:rsidRDefault="009E3B69" w:rsidP="009E3B69">
            <w:pPr>
              <w:jc w:val="center"/>
            </w:pPr>
            <w:r>
              <w:t>9.1</w:t>
            </w:r>
          </w:p>
        </w:tc>
        <w:tc>
          <w:tcPr>
            <w:tcW w:w="1003" w:type="pct"/>
          </w:tcPr>
          <w:p w14:paraId="4EC27B73" w14:textId="77777777" w:rsidR="009E3B69" w:rsidRPr="008D7BE2" w:rsidRDefault="009E3B69" w:rsidP="009E3B69">
            <w:pPr>
              <w:jc w:val="center"/>
            </w:pPr>
            <w:r w:rsidRPr="00973553">
              <w:t>Instalar cubierta al tramo faltante de la cinta transportadora denominada A1J04 que transporta material al edificio de crudo.</w:t>
            </w:r>
          </w:p>
        </w:tc>
        <w:tc>
          <w:tcPr>
            <w:tcW w:w="519" w:type="pct"/>
          </w:tcPr>
          <w:p w14:paraId="1606C0F3" w14:textId="77777777" w:rsidR="009E3B69" w:rsidRDefault="009E3B69" w:rsidP="009E3B69">
            <w:pPr>
              <w:jc w:val="center"/>
            </w:pPr>
            <w:r>
              <w:t>16 al 30 de enero de 2017</w:t>
            </w:r>
            <w:r>
              <w:tab/>
            </w:r>
          </w:p>
          <w:p w14:paraId="1C24D969" w14:textId="77777777" w:rsidR="009E3B69" w:rsidRDefault="009E3B69" w:rsidP="009E3B69">
            <w:pPr>
              <w:jc w:val="center"/>
            </w:pPr>
            <w:r>
              <w:tab/>
            </w:r>
          </w:p>
          <w:p w14:paraId="4CB54E49" w14:textId="77777777" w:rsidR="009E3B69" w:rsidRDefault="009E3B69" w:rsidP="009E3B69">
            <w:pPr>
              <w:jc w:val="center"/>
            </w:pPr>
            <w:r>
              <w:tab/>
            </w:r>
          </w:p>
          <w:p w14:paraId="628928C0" w14:textId="77777777" w:rsidR="009E3B69" w:rsidRDefault="009E3B69" w:rsidP="009E3B69">
            <w:pPr>
              <w:jc w:val="center"/>
            </w:pPr>
            <w:r>
              <w:tab/>
            </w:r>
          </w:p>
          <w:p w14:paraId="42ED2C9C" w14:textId="77777777" w:rsidR="009E3B69" w:rsidRDefault="009E3B69" w:rsidP="009E3B69">
            <w:pPr>
              <w:jc w:val="center"/>
            </w:pPr>
            <w:r>
              <w:tab/>
            </w:r>
          </w:p>
          <w:p w14:paraId="1FD534DD" w14:textId="77777777" w:rsidR="009E3B69" w:rsidRPr="008D7BE2" w:rsidRDefault="009E3B69" w:rsidP="009E3B69">
            <w:pPr>
              <w:jc w:val="center"/>
            </w:pPr>
            <w:r>
              <w:tab/>
            </w:r>
          </w:p>
        </w:tc>
        <w:tc>
          <w:tcPr>
            <w:tcW w:w="758" w:type="pct"/>
          </w:tcPr>
          <w:p w14:paraId="5159D41B" w14:textId="77777777" w:rsidR="009E3B69" w:rsidRDefault="009E3B69" w:rsidP="009E3B69">
            <w:pPr>
              <w:jc w:val="center"/>
            </w:pPr>
            <w:r>
              <w:t>Cinta transportadora A1J04 se encuentra completamente cubierta.</w:t>
            </w:r>
          </w:p>
          <w:p w14:paraId="7E2AF722" w14:textId="77777777" w:rsidR="009E3B69" w:rsidRDefault="009E3B69" w:rsidP="009E3B69">
            <w:pPr>
              <w:jc w:val="center"/>
            </w:pPr>
          </w:p>
          <w:p w14:paraId="5157BFB2" w14:textId="77777777" w:rsidR="009E3B69" w:rsidRDefault="009E3B69" w:rsidP="009E3B69">
            <w:pPr>
              <w:jc w:val="center"/>
            </w:pPr>
          </w:p>
          <w:p w14:paraId="2E6202AE" w14:textId="77777777" w:rsidR="009E3B69" w:rsidRDefault="009E3B69" w:rsidP="009E3B69">
            <w:pPr>
              <w:jc w:val="center"/>
            </w:pPr>
          </w:p>
          <w:p w14:paraId="010DA016" w14:textId="77777777" w:rsidR="009E3B69" w:rsidRPr="008D7BE2" w:rsidRDefault="009E3B69" w:rsidP="009E3B69">
            <w:pPr>
              <w:jc w:val="center"/>
            </w:pPr>
          </w:p>
        </w:tc>
        <w:tc>
          <w:tcPr>
            <w:tcW w:w="1302" w:type="pct"/>
          </w:tcPr>
          <w:p w14:paraId="02C31B6D" w14:textId="77777777" w:rsidR="009E3B69" w:rsidRDefault="009E3B69" w:rsidP="009E3B69">
            <w:pPr>
              <w:jc w:val="center"/>
            </w:pPr>
            <w:r>
              <w:t xml:space="preserve">Reportes de Avance: Informes de estado de avances de la instalación de la cubierta cada dos meses, que se entregará 5 días hábiles después de cumplido cada bimestre mediante carta dirigida a la SMA presentada formalmente en la oficina de partes de la SMA, en su sede central. </w:t>
            </w:r>
          </w:p>
          <w:p w14:paraId="11FFD741" w14:textId="77777777" w:rsidR="009E3B69" w:rsidRDefault="009E3B69" w:rsidP="009E3B69">
            <w:pPr>
              <w:jc w:val="center"/>
            </w:pPr>
            <w:r>
              <w:t>Los informes de avances incluirán:</w:t>
            </w:r>
          </w:p>
          <w:p w14:paraId="1EF18F80" w14:textId="77777777" w:rsidR="009E3B69" w:rsidRDefault="009E3B69" w:rsidP="009E3B69">
            <w:pPr>
              <w:jc w:val="center"/>
            </w:pPr>
            <w:r>
              <w:t xml:space="preserve">-comprobantes de guías de despacho y/o facturas; </w:t>
            </w:r>
          </w:p>
          <w:p w14:paraId="341AD324" w14:textId="77777777" w:rsidR="009E3B69" w:rsidRDefault="009E3B69" w:rsidP="009E3B69">
            <w:pPr>
              <w:jc w:val="center"/>
            </w:pPr>
            <w:r>
              <w:t xml:space="preserve">-registros fotográficos fechados y georreferenciados (coordenadas UTM, Datum WGS 84) de los avances; y </w:t>
            </w:r>
          </w:p>
          <w:p w14:paraId="0422DFAA" w14:textId="77777777" w:rsidR="009E3B69" w:rsidRDefault="009E3B69" w:rsidP="009E3B69">
            <w:pPr>
              <w:jc w:val="center"/>
            </w:pPr>
            <w:r>
              <w:t>-foto certificada ante Notario, fechada y georreferenciada (coordenadas UTM, Datum WGS 84) que acredite el cumplimiento total de esta acción.</w:t>
            </w:r>
          </w:p>
          <w:p w14:paraId="48EB34D7" w14:textId="77777777" w:rsidR="009E3B69" w:rsidRDefault="009E3B69" w:rsidP="009E3B69">
            <w:pPr>
              <w:jc w:val="center"/>
            </w:pPr>
          </w:p>
          <w:p w14:paraId="02570785" w14:textId="77777777" w:rsidR="009E3B69" w:rsidRPr="008D7BE2" w:rsidRDefault="00DB51B9" w:rsidP="00DB51B9">
            <w:pPr>
              <w:tabs>
                <w:tab w:val="left" w:pos="750"/>
                <w:tab w:val="center" w:pos="1735"/>
              </w:tabs>
            </w:pPr>
            <w:r>
              <w:lastRenderedPageBreak/>
              <w:tab/>
            </w:r>
            <w:r>
              <w:tab/>
            </w:r>
            <w:r w:rsidR="009E3B69">
              <w:t>Reporte Final</w:t>
            </w:r>
          </w:p>
        </w:tc>
        <w:tc>
          <w:tcPr>
            <w:tcW w:w="1182" w:type="pct"/>
          </w:tcPr>
          <w:p w14:paraId="5FC82838" w14:textId="77777777" w:rsidR="009E3B69" w:rsidRPr="00C65C52" w:rsidRDefault="009E3B69" w:rsidP="009E3B69">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lastRenderedPageBreak/>
              <w:t>La acción fue cumplida o ejecutada:</w:t>
            </w:r>
          </w:p>
          <w:p w14:paraId="1CBBE150" w14:textId="77777777" w:rsidR="009E3B69" w:rsidRPr="00C65C52" w:rsidRDefault="009E3B69" w:rsidP="009E3B69">
            <w:pPr>
              <w:spacing w:after="160" w:line="259" w:lineRule="auto"/>
              <w:ind w:right="419"/>
              <w:jc w:val="both"/>
              <w:rPr>
                <w:rFonts w:asciiTheme="minorHAnsi" w:eastAsiaTheme="minorHAnsi" w:hAnsiTheme="minorHAnsi" w:cstheme="minorBidi"/>
                <w:szCs w:val="22"/>
                <w:lang w:val="es-CL" w:eastAsia="en-US"/>
              </w:rPr>
            </w:pPr>
            <w:r w:rsidRPr="00C65C52">
              <w:rPr>
                <w:rFonts w:asciiTheme="minorHAnsi" w:eastAsiaTheme="minorHAnsi" w:hAnsiTheme="minorHAnsi" w:cstheme="minorBidi"/>
                <w:szCs w:val="22"/>
                <w:lang w:val="es-CL" w:eastAsia="en-US"/>
              </w:rPr>
              <w:t xml:space="preserve">SI </w:t>
            </w:r>
            <w:sdt>
              <w:sdtPr>
                <w:id w:val="2114009159"/>
                <w14:checkbox>
                  <w14:checked w14:val="1"/>
                  <w14:checkedState w14:val="2612" w14:font="MS Gothic"/>
                  <w14:uncheckedState w14:val="2610" w14:font="MS Gothic"/>
                </w14:checkbox>
              </w:sdtPr>
              <w:sdtContent>
                <w:r w:rsidR="00DB51B9">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NO</w:t>
            </w:r>
            <w:r w:rsidRPr="00C65C52">
              <w:rPr>
                <w:rFonts w:asciiTheme="minorHAnsi" w:eastAsiaTheme="minorHAnsi" w:hAnsiTheme="minorHAnsi" w:cstheme="minorBidi"/>
                <w:szCs w:val="22"/>
                <w:lang w:val="es-CL" w:eastAsia="en-US"/>
              </w:rPr>
              <w:t xml:space="preserve">  </w:t>
            </w:r>
            <w:sdt>
              <w:sdtPr>
                <w:id w:val="1488286987"/>
                <w14:checkbox>
                  <w14:checked w14:val="0"/>
                  <w14:checkedState w14:val="2612" w14:font="MS Gothic"/>
                  <w14:uncheckedState w14:val="2610" w14:font="MS Gothic"/>
                </w14:checkbox>
              </w:sdtPr>
              <w:sdtContent>
                <w:r>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w:t>
            </w:r>
            <w:r>
              <w:rPr>
                <w:rFonts w:asciiTheme="minorHAnsi" w:eastAsiaTheme="minorHAnsi" w:hAnsiTheme="minorHAnsi" w:cstheme="minorBidi"/>
                <w:szCs w:val="22"/>
                <w:lang w:val="es-CL" w:eastAsia="en-US"/>
              </w:rPr>
              <w:t xml:space="preserve"> </w:t>
            </w:r>
            <w:r w:rsidRPr="00C65C52">
              <w:rPr>
                <w:rFonts w:asciiTheme="minorHAnsi" w:eastAsiaTheme="minorHAnsi" w:hAnsiTheme="minorHAnsi" w:cstheme="minorBidi"/>
                <w:szCs w:val="22"/>
                <w:lang w:val="es-CL" w:eastAsia="en-US"/>
              </w:rPr>
              <w:t xml:space="preserve"> Parcialmente </w:t>
            </w:r>
            <w:sdt>
              <w:sdtPr>
                <w:id w:val="2027355711"/>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6EBF72EE" w14:textId="77777777" w:rsidR="009E3B69" w:rsidRPr="00C65C52" w:rsidRDefault="009E3B69" w:rsidP="009E3B69">
            <w:pPr>
              <w:spacing w:after="160" w:line="259" w:lineRule="auto"/>
              <w:jc w:val="both"/>
              <w:rPr>
                <w:rFonts w:asciiTheme="minorHAnsi" w:eastAsiaTheme="minorHAnsi" w:hAnsiTheme="minorHAnsi" w:cstheme="minorBidi"/>
                <w:b/>
                <w:szCs w:val="22"/>
                <w:lang w:val="es-CL" w:eastAsia="en-US"/>
              </w:rPr>
            </w:pPr>
            <w:r w:rsidRPr="00C65C52">
              <w:rPr>
                <w:rFonts w:asciiTheme="minorHAnsi" w:eastAsiaTheme="minorHAnsi" w:hAnsiTheme="minorHAnsi" w:cstheme="minorBidi"/>
                <w:b/>
                <w:szCs w:val="22"/>
                <w:lang w:val="es-CL" w:eastAsia="en-US"/>
              </w:rPr>
              <w:t>La acción fue cumplida o ejecutada en el plazo establecido:</w:t>
            </w:r>
          </w:p>
          <w:p w14:paraId="41A90F7E" w14:textId="77777777" w:rsidR="009E3B69" w:rsidRDefault="009E3B69" w:rsidP="009E3B69">
            <w:pPr>
              <w:spacing w:after="160" w:line="259" w:lineRule="auto"/>
              <w:jc w:val="both"/>
            </w:pPr>
            <w:r w:rsidRPr="00C65C52">
              <w:rPr>
                <w:rFonts w:asciiTheme="minorHAnsi" w:eastAsiaTheme="minorHAnsi" w:hAnsiTheme="minorHAnsi" w:cstheme="minorBidi"/>
                <w:szCs w:val="22"/>
                <w:lang w:val="es-CL" w:eastAsia="en-US"/>
              </w:rPr>
              <w:t xml:space="preserve">SI </w:t>
            </w:r>
            <w:sdt>
              <w:sdtPr>
                <w:id w:val="849145272"/>
                <w14:checkbox>
                  <w14:checked w14:val="1"/>
                  <w14:checkedState w14:val="2612" w14:font="MS Gothic"/>
                  <w14:uncheckedState w14:val="2610" w14:font="MS Gothic"/>
                </w14:checkbox>
              </w:sdtPr>
              <w:sdtContent>
                <w:r w:rsidR="00DB51B9">
                  <w:rPr>
                    <w:rFonts w:ascii="MS Gothic" w:eastAsia="MS Gothic" w:hAnsi="MS Gothic" w:hint="eastAsia"/>
                  </w:rPr>
                  <w:t>☒</w:t>
                </w:r>
              </w:sdtContent>
            </w:sdt>
            <w:r w:rsidRPr="00C65C52">
              <w:rPr>
                <w:rFonts w:asciiTheme="minorHAnsi" w:eastAsiaTheme="minorHAnsi" w:hAnsiTheme="minorHAnsi" w:cstheme="minorBidi"/>
                <w:szCs w:val="22"/>
                <w:lang w:val="es-CL" w:eastAsia="en-US"/>
              </w:rPr>
              <w:t xml:space="preserve">                                 NO </w:t>
            </w:r>
            <w:sdt>
              <w:sdtPr>
                <w:id w:val="486214029"/>
                <w14:checkbox>
                  <w14:checked w14:val="0"/>
                  <w14:checkedState w14:val="2612" w14:font="MS Gothic"/>
                  <w14:uncheckedState w14:val="2610" w14:font="MS Gothic"/>
                </w14:checkbox>
              </w:sdtPr>
              <w:sdtContent>
                <w:r w:rsidRPr="00C65C52">
                  <w:rPr>
                    <w:rFonts w:ascii="Segoe UI Symbol" w:eastAsiaTheme="minorHAnsi" w:hAnsi="Segoe UI Symbol" w:cs="Segoe UI Symbol"/>
                    <w:szCs w:val="22"/>
                    <w:lang w:val="es-CL" w:eastAsia="en-US"/>
                  </w:rPr>
                  <w:t>☐</w:t>
                </w:r>
              </w:sdtContent>
            </w:sdt>
          </w:p>
          <w:p w14:paraId="0DC43882" w14:textId="3A25A6CD" w:rsidR="00034B3F" w:rsidRDefault="00034B3F" w:rsidP="009E3B69">
            <w:pPr>
              <w:spacing w:after="160" w:line="259" w:lineRule="auto"/>
              <w:jc w:val="both"/>
              <w:rPr>
                <w:rFonts w:asciiTheme="minorHAnsi" w:eastAsiaTheme="minorHAnsi" w:hAnsiTheme="minorHAnsi" w:cstheme="minorBidi"/>
                <w:szCs w:val="22"/>
                <w:lang w:val="es-CL" w:eastAsia="en-US"/>
              </w:rPr>
            </w:pPr>
            <w:r>
              <w:rPr>
                <w:rFonts w:asciiTheme="minorHAnsi" w:eastAsiaTheme="minorHAnsi" w:hAnsiTheme="minorHAnsi" w:cstheme="minorBidi"/>
                <w:szCs w:val="22"/>
                <w:lang w:val="es-CL" w:eastAsia="en-US"/>
              </w:rPr>
              <w:t xml:space="preserve">En Reporte Inicial se </w:t>
            </w:r>
            <w:r w:rsidR="009420B2">
              <w:rPr>
                <w:rFonts w:asciiTheme="minorHAnsi" w:eastAsiaTheme="minorHAnsi" w:hAnsiTheme="minorHAnsi" w:cstheme="minorBidi"/>
                <w:szCs w:val="22"/>
                <w:lang w:val="es-CL" w:eastAsia="en-US"/>
              </w:rPr>
              <w:t xml:space="preserve">señala que </w:t>
            </w:r>
            <w:r w:rsidR="006527BE">
              <w:rPr>
                <w:rFonts w:asciiTheme="minorHAnsi" w:eastAsiaTheme="minorHAnsi" w:hAnsiTheme="minorHAnsi" w:cstheme="minorBidi"/>
                <w:szCs w:val="22"/>
                <w:lang w:val="es-CL" w:eastAsia="en-US"/>
              </w:rPr>
              <w:t>l</w:t>
            </w:r>
            <w:r w:rsidR="009420B2" w:rsidRPr="009420B2">
              <w:rPr>
                <w:rFonts w:asciiTheme="minorHAnsi" w:eastAsiaTheme="minorHAnsi" w:hAnsiTheme="minorHAnsi" w:cstheme="minorBidi"/>
                <w:szCs w:val="22"/>
                <w:lang w:val="es-CL" w:eastAsia="en-US"/>
              </w:rPr>
              <w:t>ueg</w:t>
            </w:r>
            <w:r w:rsidR="006527BE">
              <w:rPr>
                <w:rFonts w:asciiTheme="minorHAnsi" w:eastAsiaTheme="minorHAnsi" w:hAnsiTheme="minorHAnsi" w:cstheme="minorBidi"/>
                <w:szCs w:val="22"/>
                <w:lang w:val="es-CL" w:eastAsia="en-US"/>
              </w:rPr>
              <w:t>o</w:t>
            </w:r>
            <w:r w:rsidR="009420B2" w:rsidRPr="009420B2">
              <w:rPr>
                <w:rFonts w:asciiTheme="minorHAnsi" w:eastAsiaTheme="minorHAnsi" w:hAnsiTheme="minorHAnsi" w:cstheme="minorBidi"/>
                <w:szCs w:val="22"/>
                <w:lang w:val="es-CL" w:eastAsia="en-US"/>
              </w:rPr>
              <w:t xml:space="preserve"> de cotizar el suministro e instalación de los elementos de cubierta, se resuelve realizar el trabajo de suministro e instalación de los 30 metros faltantes sobre la cinta A1J04 con la empresa Kunstmann.</w:t>
            </w:r>
            <w:r w:rsidR="00207746">
              <w:rPr>
                <w:rFonts w:asciiTheme="minorHAnsi" w:eastAsiaTheme="minorHAnsi" w:hAnsiTheme="minorHAnsi" w:cstheme="minorBidi"/>
                <w:szCs w:val="22"/>
                <w:lang w:val="es-CL" w:eastAsia="en-US"/>
              </w:rPr>
              <w:t xml:space="preserve"> Se adjunta un informe notarial (firmado por notario) que incluye fotografías fechadas y </w:t>
            </w:r>
            <w:r w:rsidR="00207746">
              <w:rPr>
                <w:rFonts w:asciiTheme="minorHAnsi" w:eastAsiaTheme="minorHAnsi" w:hAnsiTheme="minorHAnsi" w:cstheme="minorBidi"/>
                <w:szCs w:val="22"/>
                <w:lang w:val="es-CL" w:eastAsia="en-US"/>
              </w:rPr>
              <w:lastRenderedPageBreak/>
              <w:t>georreferenciadas. Además, se adjunta factura 3154 que acredita trabajo realizado de instalación de cubierta</w:t>
            </w:r>
            <w:r w:rsidR="00CC2355">
              <w:rPr>
                <w:rFonts w:asciiTheme="minorHAnsi" w:eastAsiaTheme="minorHAnsi" w:hAnsiTheme="minorHAnsi" w:cstheme="minorBidi"/>
                <w:szCs w:val="22"/>
                <w:lang w:val="es-CL" w:eastAsia="en-US"/>
              </w:rPr>
              <w:t xml:space="preserve"> en cinta transportadora A1J04</w:t>
            </w:r>
            <w:r w:rsidR="00207746">
              <w:rPr>
                <w:rFonts w:asciiTheme="minorHAnsi" w:eastAsiaTheme="minorHAnsi" w:hAnsiTheme="minorHAnsi" w:cstheme="minorBidi"/>
                <w:szCs w:val="22"/>
                <w:lang w:val="es-CL" w:eastAsia="en-US"/>
              </w:rPr>
              <w:t>.</w:t>
            </w:r>
          </w:p>
          <w:p w14:paraId="3BB87DA3" w14:textId="173241B4" w:rsidR="00F06A20" w:rsidRPr="00BD552D" w:rsidRDefault="00F06A20" w:rsidP="009E3B69">
            <w:pPr>
              <w:spacing w:after="160" w:line="259" w:lineRule="auto"/>
              <w:jc w:val="both"/>
              <w:rPr>
                <w:rFonts w:asciiTheme="minorHAnsi" w:eastAsiaTheme="minorHAnsi" w:hAnsiTheme="minorHAnsi" w:cstheme="minorBidi"/>
                <w:szCs w:val="22"/>
                <w:lang w:val="es-CL" w:eastAsia="en-US"/>
              </w:rPr>
            </w:pPr>
            <w:r w:rsidRPr="003C2C5B">
              <w:rPr>
                <w:rFonts w:asciiTheme="minorHAnsi" w:eastAsiaTheme="minorHAnsi" w:hAnsiTheme="minorHAnsi" w:cstheme="minorBidi"/>
                <w:b/>
                <w:szCs w:val="22"/>
                <w:lang w:val="es-CL" w:eastAsia="en-US"/>
              </w:rPr>
              <w:t>Conclusión:</w:t>
            </w:r>
            <w:r>
              <w:rPr>
                <w:rFonts w:asciiTheme="minorHAnsi" w:eastAsiaTheme="minorHAnsi" w:hAnsiTheme="minorHAnsi" w:cstheme="minorBidi"/>
                <w:b/>
                <w:szCs w:val="22"/>
                <w:lang w:val="es-CL" w:eastAsia="en-US"/>
              </w:rPr>
              <w:t xml:space="preserve"> </w:t>
            </w:r>
            <w:r w:rsidRPr="00F06A20">
              <w:rPr>
                <w:rFonts w:asciiTheme="minorHAnsi" w:eastAsiaTheme="minorHAnsi" w:hAnsiTheme="minorHAnsi" w:cstheme="minorBidi"/>
                <w:szCs w:val="22"/>
                <w:lang w:val="es-CL" w:eastAsia="en-US"/>
              </w:rPr>
              <w:t>En base a los antecedentes reportados por el titular, se es</w:t>
            </w:r>
            <w:r>
              <w:rPr>
                <w:rFonts w:asciiTheme="minorHAnsi" w:eastAsiaTheme="minorHAnsi" w:hAnsiTheme="minorHAnsi" w:cstheme="minorBidi"/>
                <w:szCs w:val="22"/>
                <w:lang w:val="es-CL" w:eastAsia="en-US"/>
              </w:rPr>
              <w:t xml:space="preserve">tablece que se da cumplimiento a la acción comprometida de </w:t>
            </w:r>
            <w:r w:rsidR="00E913EA">
              <w:t>i</w:t>
            </w:r>
            <w:r w:rsidRPr="00973553">
              <w:t>nstalar cubierta al tramo faltante de la cinta transportadora denominada A1J04</w:t>
            </w:r>
            <w:r w:rsidR="00E913EA">
              <w:t>,</w:t>
            </w:r>
            <w:r w:rsidRPr="00973553">
              <w:t xml:space="preserve"> que transporta material al edificio de crudo.</w:t>
            </w:r>
          </w:p>
        </w:tc>
      </w:tr>
    </w:tbl>
    <w:p w14:paraId="5A2D276E" w14:textId="77777777" w:rsidR="00DB51B9" w:rsidRDefault="00DB51B9" w:rsidP="004A20CC">
      <w:pPr>
        <w:pStyle w:val="Ttulo1"/>
        <w:rPr>
          <w:szCs w:val="24"/>
        </w:rPr>
        <w:sectPr w:rsidR="00DB51B9" w:rsidSect="00DB51B9">
          <w:pgSz w:w="15840" w:h="12240" w:orient="landscape" w:code="1"/>
          <w:pgMar w:top="1134" w:right="1134" w:bottom="1134" w:left="1134" w:header="708" w:footer="708" w:gutter="0"/>
          <w:cols w:space="708"/>
          <w:titlePg/>
          <w:docGrid w:linePitch="360"/>
        </w:sectPr>
      </w:pPr>
    </w:p>
    <w:p w14:paraId="114E9496" w14:textId="77777777" w:rsidR="004A20CC" w:rsidRPr="0098474A" w:rsidRDefault="009E3B69" w:rsidP="004A20CC">
      <w:pPr>
        <w:pStyle w:val="Ttulo1"/>
        <w:rPr>
          <w:szCs w:val="24"/>
        </w:rPr>
      </w:pPr>
      <w:bookmarkStart w:id="50" w:name="_Toc522787981"/>
      <w:r>
        <w:rPr>
          <w:szCs w:val="24"/>
        </w:rPr>
        <w:lastRenderedPageBreak/>
        <w:t>C</w:t>
      </w:r>
      <w:r w:rsidR="004A20CC" w:rsidRPr="0098474A">
        <w:rPr>
          <w:szCs w:val="24"/>
        </w:rPr>
        <w:t>ONCLUSIONES</w:t>
      </w:r>
      <w:bookmarkEnd w:id="45"/>
      <w:bookmarkEnd w:id="46"/>
      <w:bookmarkEnd w:id="47"/>
      <w:bookmarkEnd w:id="48"/>
      <w:bookmarkEnd w:id="49"/>
      <w:bookmarkEnd w:id="50"/>
    </w:p>
    <w:p w14:paraId="0EA6E801" w14:textId="77777777" w:rsidR="004A20CC" w:rsidRPr="0098474A" w:rsidRDefault="004A20CC" w:rsidP="004A20CC">
      <w:pPr>
        <w:spacing w:after="0" w:line="240" w:lineRule="auto"/>
        <w:contextualSpacing/>
        <w:jc w:val="both"/>
        <w:rPr>
          <w:rFonts w:cstheme="minorHAnsi"/>
          <w:sz w:val="24"/>
          <w:szCs w:val="24"/>
        </w:rPr>
      </w:pPr>
    </w:p>
    <w:p w14:paraId="1C103718" w14:textId="76CD44BC" w:rsidR="006527BE" w:rsidRPr="008C65D3" w:rsidRDefault="004A20CC" w:rsidP="004A20CC">
      <w:pPr>
        <w:jc w:val="both"/>
        <w:rPr>
          <w:rFonts w:cstheme="minorHAnsi"/>
          <w:color w:val="000000" w:themeColor="text1"/>
        </w:rPr>
      </w:pPr>
      <w:r w:rsidRPr="008C65D3">
        <w:rPr>
          <w:rFonts w:cstheme="minorHAnsi"/>
          <w:color w:val="000000" w:themeColor="text1"/>
        </w:rPr>
        <w:t xml:space="preserve">La Actividad de Fiscalización Ambiental realizada, consideró la verificación de las acciones N° </w:t>
      </w:r>
      <w:r w:rsidR="008C65D3" w:rsidRPr="008C65D3">
        <w:rPr>
          <w:rFonts w:cstheme="minorHAnsi"/>
          <w:color w:val="000000" w:themeColor="text1"/>
        </w:rPr>
        <w:t>1.1, 1.2, 1.3, 1.4, 2.1, 2.2, 2.3, 2.4, 3.1, 4.1, 4.2, 4.3, 5.1, 5.2, 5.3, 5.4, 6.1, 7.1, 8.1, 8.2, 8.3, y 9.1</w:t>
      </w:r>
      <w:r w:rsidR="006527BE">
        <w:rPr>
          <w:rFonts w:cstheme="minorHAnsi"/>
          <w:color w:val="000000" w:themeColor="text1"/>
        </w:rPr>
        <w:t>.</w:t>
      </w:r>
    </w:p>
    <w:p w14:paraId="7C93FE18" w14:textId="68FE1735" w:rsidR="006527BE" w:rsidRPr="0098474A" w:rsidRDefault="004A20CC" w:rsidP="004A20CC">
      <w:pPr>
        <w:jc w:val="both"/>
        <w:rPr>
          <w:rFonts w:cstheme="minorHAnsi"/>
        </w:rPr>
      </w:pPr>
      <w:r w:rsidRPr="0098474A">
        <w:rPr>
          <w:rFonts w:cstheme="minorHAnsi"/>
        </w:rPr>
        <w:t>Del total de acciones verificadas, se identificaron los siguientes hallazgos:</w:t>
      </w:r>
    </w:p>
    <w:tbl>
      <w:tblPr>
        <w:tblStyle w:val="Tablaconcuadrcula"/>
        <w:tblW w:w="5000" w:type="pct"/>
        <w:tblLook w:val="04A0" w:firstRow="1" w:lastRow="0" w:firstColumn="1" w:lastColumn="0" w:noHBand="0" w:noVBand="1"/>
      </w:tblPr>
      <w:tblGrid>
        <w:gridCol w:w="701"/>
        <w:gridCol w:w="3096"/>
        <w:gridCol w:w="3847"/>
        <w:gridCol w:w="5918"/>
      </w:tblGrid>
      <w:tr w:rsidR="00F23745" w:rsidRPr="0098474A" w14:paraId="4728B7FA" w14:textId="77777777" w:rsidTr="00F23745">
        <w:trPr>
          <w:tblHeader/>
        </w:trPr>
        <w:tc>
          <w:tcPr>
            <w:tcW w:w="258" w:type="pct"/>
            <w:shd w:val="clear" w:color="auto" w:fill="D9D9D9" w:themeFill="background1" w:themeFillShade="D9"/>
            <w:vAlign w:val="center"/>
          </w:tcPr>
          <w:p w14:paraId="653C0A79" w14:textId="77777777" w:rsidR="00F23745" w:rsidRPr="0098474A" w:rsidRDefault="00F23745" w:rsidP="00415EB0">
            <w:pPr>
              <w:jc w:val="center"/>
              <w:rPr>
                <w:rFonts w:cstheme="minorHAnsi"/>
                <w:b/>
                <w:sz w:val="22"/>
                <w:szCs w:val="22"/>
              </w:rPr>
            </w:pPr>
            <w:r w:rsidRPr="0098474A">
              <w:rPr>
                <w:rFonts w:cstheme="minorHAnsi"/>
                <w:b/>
                <w:sz w:val="22"/>
                <w:szCs w:val="22"/>
              </w:rPr>
              <w:t>N°</w:t>
            </w:r>
          </w:p>
        </w:tc>
        <w:tc>
          <w:tcPr>
            <w:tcW w:w="1141" w:type="pct"/>
            <w:shd w:val="clear" w:color="auto" w:fill="D9D9D9" w:themeFill="background1" w:themeFillShade="D9"/>
            <w:vAlign w:val="center"/>
          </w:tcPr>
          <w:p w14:paraId="4B6ABE17" w14:textId="77777777" w:rsidR="00F23745" w:rsidRPr="0098474A" w:rsidRDefault="00F23745" w:rsidP="00F23745">
            <w:pPr>
              <w:jc w:val="center"/>
              <w:rPr>
                <w:rFonts w:cstheme="minorHAnsi"/>
                <w:b/>
                <w:sz w:val="22"/>
                <w:szCs w:val="22"/>
              </w:rPr>
            </w:pPr>
            <w:r w:rsidRPr="0098474A">
              <w:rPr>
                <w:rFonts w:cstheme="minorHAnsi"/>
                <w:b/>
                <w:sz w:val="22"/>
                <w:szCs w:val="22"/>
              </w:rPr>
              <w:t xml:space="preserve">Acción </w:t>
            </w:r>
          </w:p>
        </w:tc>
        <w:tc>
          <w:tcPr>
            <w:tcW w:w="1418" w:type="pct"/>
            <w:shd w:val="clear" w:color="auto" w:fill="D9D9D9" w:themeFill="background1" w:themeFillShade="D9"/>
            <w:vAlign w:val="center"/>
          </w:tcPr>
          <w:p w14:paraId="590B550A" w14:textId="77777777" w:rsidR="00F23745" w:rsidRPr="0098474A" w:rsidRDefault="00F23745" w:rsidP="004A20CC">
            <w:pPr>
              <w:jc w:val="center"/>
              <w:rPr>
                <w:rFonts w:cstheme="minorHAnsi"/>
                <w:b/>
                <w:sz w:val="22"/>
                <w:szCs w:val="22"/>
              </w:rPr>
            </w:pPr>
            <w:r>
              <w:rPr>
                <w:rFonts w:cstheme="minorHAnsi"/>
                <w:b/>
                <w:sz w:val="22"/>
                <w:szCs w:val="22"/>
              </w:rPr>
              <w:t>Tipo de acción</w:t>
            </w:r>
          </w:p>
        </w:tc>
        <w:tc>
          <w:tcPr>
            <w:tcW w:w="2182" w:type="pct"/>
            <w:shd w:val="clear" w:color="auto" w:fill="D9D9D9" w:themeFill="background1" w:themeFillShade="D9"/>
            <w:vAlign w:val="center"/>
          </w:tcPr>
          <w:p w14:paraId="22CA54EC" w14:textId="77777777" w:rsidR="00F23745" w:rsidRPr="0098474A" w:rsidRDefault="00F23745" w:rsidP="004A20CC">
            <w:pPr>
              <w:jc w:val="center"/>
              <w:rPr>
                <w:rFonts w:cstheme="minorHAnsi"/>
                <w:b/>
                <w:sz w:val="22"/>
                <w:szCs w:val="22"/>
              </w:rPr>
            </w:pPr>
            <w:r w:rsidRPr="0098474A">
              <w:rPr>
                <w:rFonts w:cstheme="minorHAnsi"/>
                <w:b/>
                <w:sz w:val="22"/>
                <w:szCs w:val="22"/>
              </w:rPr>
              <w:t>Descripción Hallazgo</w:t>
            </w:r>
          </w:p>
        </w:tc>
      </w:tr>
      <w:tr w:rsidR="00F23745" w:rsidRPr="0098474A" w14:paraId="574BBD3B" w14:textId="77777777" w:rsidTr="00F23745">
        <w:tc>
          <w:tcPr>
            <w:tcW w:w="258" w:type="pct"/>
            <w:vAlign w:val="center"/>
          </w:tcPr>
          <w:p w14:paraId="0026CE49" w14:textId="77777777" w:rsidR="00F23745" w:rsidRPr="009C5A7D" w:rsidRDefault="00103956" w:rsidP="004A20CC">
            <w:pPr>
              <w:jc w:val="center"/>
              <w:rPr>
                <w:rFonts w:cstheme="minorHAnsi"/>
              </w:rPr>
            </w:pPr>
            <w:r w:rsidRPr="009C5A7D">
              <w:rPr>
                <w:rFonts w:cstheme="minorHAnsi"/>
              </w:rPr>
              <w:t>2.4</w:t>
            </w:r>
          </w:p>
        </w:tc>
        <w:tc>
          <w:tcPr>
            <w:tcW w:w="1141" w:type="pct"/>
            <w:vAlign w:val="center"/>
          </w:tcPr>
          <w:p w14:paraId="6BC47F8A" w14:textId="77777777" w:rsidR="00F23745" w:rsidRPr="009C5A7D" w:rsidRDefault="00103956" w:rsidP="00103956">
            <w:pPr>
              <w:jc w:val="center"/>
              <w:rPr>
                <w:rFonts w:cstheme="minorHAnsi"/>
              </w:rPr>
            </w:pPr>
            <w:r w:rsidRPr="009C5A7D">
              <w:t>Acreditar que el uso de combustible alternativo líquido (CAL) no implica la superación del nivel de 50 mg/m</w:t>
            </w:r>
            <w:r w:rsidRPr="009C5A7D">
              <w:rPr>
                <w:vertAlign w:val="superscript"/>
              </w:rPr>
              <w:t>3</w:t>
            </w:r>
            <w:r w:rsidRPr="009C5A7D">
              <w:t>N de SO</w:t>
            </w:r>
            <w:r w:rsidRPr="009C5A7D">
              <w:rPr>
                <w:vertAlign w:val="subscript"/>
              </w:rPr>
              <w:t>2</w:t>
            </w:r>
            <w:r w:rsidRPr="009C5A7D">
              <w:t xml:space="preserve"> medido en chimenea del horno.</w:t>
            </w:r>
          </w:p>
        </w:tc>
        <w:tc>
          <w:tcPr>
            <w:tcW w:w="1418" w:type="pct"/>
            <w:vAlign w:val="center"/>
          </w:tcPr>
          <w:p w14:paraId="6C5DB3BD" w14:textId="77777777" w:rsidR="00F23745" w:rsidRPr="009C5A7D" w:rsidRDefault="00C6695B" w:rsidP="00C6695B">
            <w:pPr>
              <w:jc w:val="center"/>
              <w:rPr>
                <w:rFonts w:cstheme="minorHAnsi"/>
              </w:rPr>
            </w:pPr>
            <w:r w:rsidRPr="009C5A7D">
              <w:rPr>
                <w:rFonts w:cstheme="minorHAnsi"/>
              </w:rPr>
              <w:t>Acción a ejecutar durante el PdC</w:t>
            </w:r>
          </w:p>
          <w:p w14:paraId="61C54362" w14:textId="77777777" w:rsidR="00C6695B" w:rsidRPr="009C5A7D" w:rsidRDefault="00C6695B" w:rsidP="00C6695B">
            <w:pPr>
              <w:jc w:val="center"/>
              <w:rPr>
                <w:rFonts w:cstheme="minorHAnsi"/>
              </w:rPr>
            </w:pPr>
          </w:p>
          <w:p w14:paraId="67B6EBD4" w14:textId="77777777" w:rsidR="00C6695B" w:rsidRPr="009C5A7D" w:rsidRDefault="00C6695B" w:rsidP="00C6695B">
            <w:pPr>
              <w:jc w:val="center"/>
            </w:pPr>
            <w:r w:rsidRPr="009C5A7D">
              <w:t xml:space="preserve">(Seis meses a contar de abril del 2017) </w:t>
            </w:r>
          </w:p>
          <w:p w14:paraId="6F820D10" w14:textId="77777777" w:rsidR="00C6695B" w:rsidRPr="009C5A7D" w:rsidRDefault="00C6695B" w:rsidP="00C6695B">
            <w:pPr>
              <w:jc w:val="center"/>
              <w:rPr>
                <w:rFonts w:cstheme="minorHAnsi"/>
              </w:rPr>
            </w:pPr>
          </w:p>
        </w:tc>
        <w:tc>
          <w:tcPr>
            <w:tcW w:w="2182" w:type="pct"/>
            <w:vAlign w:val="center"/>
          </w:tcPr>
          <w:p w14:paraId="6B3C11FA" w14:textId="77777777" w:rsidR="000249BD" w:rsidRPr="009C5A7D" w:rsidRDefault="00010B42" w:rsidP="00C6695B">
            <w:pPr>
              <w:autoSpaceDE w:val="0"/>
              <w:autoSpaceDN w:val="0"/>
              <w:adjustRightInd w:val="0"/>
              <w:jc w:val="both"/>
            </w:pPr>
            <w:r w:rsidRPr="009C5A7D">
              <w:t>Durante el periodo 2017, asociado al cumplimiento de la acción 2.4</w:t>
            </w:r>
            <w:r w:rsidR="005A0F21" w:rsidRPr="009C5A7D">
              <w:t>, el</w:t>
            </w:r>
            <w:r w:rsidRPr="009C5A7D">
              <w:t xml:space="preserve"> titular realizó </w:t>
            </w:r>
            <w:r w:rsidR="00F8704D" w:rsidRPr="009C5A7D">
              <w:t xml:space="preserve">dos pares </w:t>
            </w:r>
            <w:r w:rsidRPr="009C5A7D">
              <w:t>de mediciones isocinéticas en el horno de clinker (</w:t>
            </w:r>
            <w:r w:rsidR="000249BD" w:rsidRPr="009C5A7D">
              <w:t xml:space="preserve">donde cada par considera una medición comparativa </w:t>
            </w:r>
            <w:r w:rsidRPr="009C5A7D">
              <w:t>con y sin uso de CAL como combustible</w:t>
            </w:r>
            <w:r w:rsidR="000249BD" w:rsidRPr="009C5A7D">
              <w:t xml:space="preserve"> en el horno de clinker</w:t>
            </w:r>
            <w:r w:rsidRPr="009C5A7D">
              <w:t xml:space="preserve">). El primer par de mediciones </w:t>
            </w:r>
            <w:r w:rsidR="000249BD" w:rsidRPr="009C5A7D">
              <w:t>efectuado</w:t>
            </w:r>
            <w:r w:rsidRPr="009C5A7D">
              <w:t xml:space="preserve"> en abril de 2017 y el segundo en octubre de 2017</w:t>
            </w:r>
            <w:r w:rsidR="000249BD" w:rsidRPr="009C5A7D">
              <w:t xml:space="preserve"> (este último fuera de los seis meses comprometidos para la ejecución de la actividad, ya que el titular acusó problemas operacionales)</w:t>
            </w:r>
            <w:r w:rsidRPr="009C5A7D">
              <w:t xml:space="preserve">. </w:t>
            </w:r>
          </w:p>
          <w:p w14:paraId="7A8A84B3" w14:textId="77777777" w:rsidR="000249BD" w:rsidRPr="009C5A7D" w:rsidRDefault="000249BD" w:rsidP="00C6695B">
            <w:pPr>
              <w:autoSpaceDE w:val="0"/>
              <w:autoSpaceDN w:val="0"/>
              <w:adjustRightInd w:val="0"/>
              <w:jc w:val="both"/>
            </w:pPr>
          </w:p>
          <w:p w14:paraId="2F11C1FC" w14:textId="5B932C95" w:rsidR="00F23745" w:rsidRPr="009C5A7D" w:rsidRDefault="00C6695B" w:rsidP="00AE66C3">
            <w:pPr>
              <w:autoSpaceDE w:val="0"/>
              <w:autoSpaceDN w:val="0"/>
              <w:adjustRightInd w:val="0"/>
              <w:jc w:val="both"/>
              <w:rPr>
                <w:rFonts w:cstheme="minorHAnsi"/>
              </w:rPr>
            </w:pPr>
            <w:r w:rsidRPr="009C5A7D">
              <w:t xml:space="preserve">En </w:t>
            </w:r>
            <w:r w:rsidR="00DD6E8B" w:rsidRPr="009C5A7D">
              <w:rPr>
                <w:rFonts w:asciiTheme="minorHAnsi" w:eastAsiaTheme="minorHAnsi" w:hAnsiTheme="minorHAnsi" w:cstheme="minorBidi"/>
                <w:lang w:val="es-CL" w:eastAsia="en-US"/>
              </w:rPr>
              <w:t xml:space="preserve">las dos  mediciones efectuadas por el titular en el horno de clinker en el marco de este PdC durante el año 2017, específicamente en las fechas 21-04-2017 y 12-10-2017, al utilizar CAL en la mezcla de combustibles en el horno de clinker, se </w:t>
            </w:r>
            <w:r w:rsidR="009C5A7D">
              <w:rPr>
                <w:rFonts w:asciiTheme="minorHAnsi" w:eastAsiaTheme="minorHAnsi" w:hAnsiTheme="minorHAnsi" w:cstheme="minorBidi"/>
                <w:lang w:val="es-CL" w:eastAsia="en-US"/>
              </w:rPr>
              <w:t>superó la barrera de</w:t>
            </w:r>
            <w:r w:rsidR="00DD6E8B" w:rsidRPr="009C5A7D">
              <w:rPr>
                <w:rFonts w:asciiTheme="minorHAnsi" w:eastAsiaTheme="minorHAnsi" w:hAnsiTheme="minorHAnsi" w:cstheme="minorBidi"/>
                <w:lang w:val="es-CL" w:eastAsia="en-US"/>
              </w:rPr>
              <w:t xml:space="preserve"> los 50 </w:t>
            </w:r>
            <w:r w:rsidR="00DD6E8B" w:rsidRPr="009C5A7D">
              <w:rPr>
                <w:lang w:val="es-CL" w:eastAsia="en-US"/>
              </w:rPr>
              <w:t>mg/m</w:t>
            </w:r>
            <w:r w:rsidR="00DD6E8B" w:rsidRPr="009C5A7D">
              <w:rPr>
                <w:vertAlign w:val="superscript"/>
                <w:lang w:val="es-CL" w:eastAsia="en-US"/>
              </w:rPr>
              <w:t>3</w:t>
            </w:r>
            <w:r w:rsidR="00DD6E8B" w:rsidRPr="009C5A7D">
              <w:rPr>
                <w:lang w:val="es-CL" w:eastAsia="en-US"/>
              </w:rPr>
              <w:t>N, alcanzando un valores de 122,3 y 102 mg/m</w:t>
            </w:r>
            <w:r w:rsidR="00DD6E8B" w:rsidRPr="009C5A7D">
              <w:rPr>
                <w:vertAlign w:val="superscript"/>
                <w:lang w:val="es-CL" w:eastAsia="en-US"/>
              </w:rPr>
              <w:t>3</w:t>
            </w:r>
            <w:r w:rsidR="00DD6E8B" w:rsidRPr="009C5A7D">
              <w:rPr>
                <w:lang w:val="es-CL" w:eastAsia="en-US"/>
              </w:rPr>
              <w:t>N respectivamente,  no acreditándose, por tanto,</w:t>
            </w:r>
            <w:r w:rsidR="00DD6E8B" w:rsidRPr="009C5A7D">
              <w:t xml:space="preserve"> que el uso de combustible alternativo líquido (CAL) no implica la superación del nivel de 50 mg/m</w:t>
            </w:r>
            <w:r w:rsidR="00DD6E8B" w:rsidRPr="009C5A7D">
              <w:rPr>
                <w:vertAlign w:val="superscript"/>
              </w:rPr>
              <w:t>3</w:t>
            </w:r>
            <w:r w:rsidR="00DD6E8B" w:rsidRPr="009C5A7D">
              <w:t>N de SO</w:t>
            </w:r>
            <w:r w:rsidR="00DD6E8B" w:rsidRPr="009C5A7D">
              <w:rPr>
                <w:vertAlign w:val="subscript"/>
              </w:rPr>
              <w:t>2.</w:t>
            </w:r>
            <w:r w:rsidR="00AE66C3" w:rsidRPr="009C5A7D">
              <w:t xml:space="preserve"> </w:t>
            </w:r>
          </w:p>
        </w:tc>
      </w:tr>
    </w:tbl>
    <w:p w14:paraId="0FA774BA" w14:textId="77777777" w:rsidR="004A20CC" w:rsidRPr="0098474A" w:rsidRDefault="004A20CC" w:rsidP="004A20CC">
      <w:pPr>
        <w:spacing w:after="0" w:line="240" w:lineRule="auto"/>
        <w:contextualSpacing/>
        <w:jc w:val="both"/>
        <w:rPr>
          <w:rFonts w:eastAsia="Calibri" w:cstheme="minorHAnsi"/>
          <w:b/>
          <w:color w:val="FF0000"/>
        </w:rPr>
      </w:pPr>
    </w:p>
    <w:p w14:paraId="2635B374" w14:textId="28D52D57" w:rsidR="004A20CC" w:rsidRPr="0098474A" w:rsidRDefault="004A20CC" w:rsidP="004A20CC">
      <w:pPr>
        <w:jc w:val="both"/>
        <w:rPr>
          <w:rFonts w:cstheme="minorHAnsi"/>
        </w:rPr>
      </w:pPr>
      <w:r w:rsidRPr="0098474A">
        <w:rPr>
          <w:rFonts w:cstheme="minorHAnsi"/>
        </w:rPr>
        <w:t xml:space="preserve">Del </w:t>
      </w:r>
      <w:r w:rsidR="00103956">
        <w:rPr>
          <w:rFonts w:cstheme="minorHAnsi"/>
        </w:rPr>
        <w:t>análisis de antecedentes remitidos por el titular</w:t>
      </w:r>
      <w:r w:rsidR="005606D8">
        <w:rPr>
          <w:rFonts w:cstheme="minorHAnsi"/>
        </w:rPr>
        <w:t>,</w:t>
      </w:r>
      <w:r w:rsidR="00103956">
        <w:rPr>
          <w:rFonts w:cstheme="minorHAnsi"/>
        </w:rPr>
        <w:t xml:space="preserve"> </w:t>
      </w:r>
      <w:r w:rsidR="005606D8">
        <w:rPr>
          <w:rFonts w:cstheme="minorHAnsi"/>
        </w:rPr>
        <w:t>para la ve</w:t>
      </w:r>
      <w:r w:rsidR="001C7472">
        <w:rPr>
          <w:rFonts w:cstheme="minorHAnsi"/>
        </w:rPr>
        <w:t>rificación</w:t>
      </w:r>
      <w:r w:rsidR="005606D8">
        <w:rPr>
          <w:rFonts w:cstheme="minorHAnsi"/>
        </w:rPr>
        <w:t xml:space="preserve"> del total de las acciones comprometidas, es posible establecer que el </w:t>
      </w:r>
      <w:r w:rsidR="00E526A4">
        <w:rPr>
          <w:rFonts w:cstheme="minorHAnsi"/>
        </w:rPr>
        <w:t>p</w:t>
      </w:r>
      <w:r w:rsidR="005606D8">
        <w:rPr>
          <w:rFonts w:cstheme="minorHAnsi"/>
        </w:rPr>
        <w:t xml:space="preserve">rograma de </w:t>
      </w:r>
      <w:r w:rsidR="00E526A4">
        <w:rPr>
          <w:rFonts w:cstheme="minorHAnsi"/>
        </w:rPr>
        <w:t>c</w:t>
      </w:r>
      <w:r w:rsidR="005606D8">
        <w:rPr>
          <w:rFonts w:cstheme="minorHAnsi"/>
        </w:rPr>
        <w:t xml:space="preserve">umplimiento </w:t>
      </w:r>
      <w:r w:rsidR="00E526A4">
        <w:rPr>
          <w:rFonts w:cstheme="minorHAnsi"/>
        </w:rPr>
        <w:t xml:space="preserve">(PdC) </w:t>
      </w:r>
      <w:r w:rsidR="005606D8">
        <w:rPr>
          <w:rFonts w:cstheme="minorHAnsi"/>
        </w:rPr>
        <w:t>presenta hallazgos asociados a la acción 2.4</w:t>
      </w:r>
      <w:r w:rsidRPr="0098474A">
        <w:rPr>
          <w:rFonts w:cstheme="minorHAnsi"/>
        </w:rPr>
        <w:t>.</w:t>
      </w:r>
      <w:r w:rsidR="005606D8">
        <w:rPr>
          <w:rFonts w:cstheme="minorHAnsi"/>
        </w:rPr>
        <w:t xml:space="preserve">  Particularmente, se presenta el hecho de hacer superado </w:t>
      </w:r>
      <w:r w:rsidR="005606D8" w:rsidRPr="00E5543E">
        <w:rPr>
          <w:rFonts w:ascii="Calibri" w:eastAsia="Calibri" w:hAnsi="Calibri" w:cs="Calibri"/>
          <w:szCs w:val="20"/>
        </w:rPr>
        <w:t xml:space="preserve">los </w:t>
      </w:r>
      <w:r w:rsidR="005606D8" w:rsidRPr="00E5543E">
        <w:rPr>
          <w:szCs w:val="20"/>
        </w:rPr>
        <w:t>50 mg/m</w:t>
      </w:r>
      <w:r w:rsidR="005606D8" w:rsidRPr="00E5543E">
        <w:rPr>
          <w:szCs w:val="20"/>
          <w:vertAlign w:val="superscript"/>
        </w:rPr>
        <w:t>3</w:t>
      </w:r>
      <w:r w:rsidR="005606D8" w:rsidRPr="00E5543E">
        <w:rPr>
          <w:szCs w:val="20"/>
        </w:rPr>
        <w:t>N de SO</w:t>
      </w:r>
      <w:r w:rsidR="005606D8" w:rsidRPr="00E5543E">
        <w:rPr>
          <w:szCs w:val="20"/>
          <w:vertAlign w:val="subscript"/>
        </w:rPr>
        <w:t>2</w:t>
      </w:r>
      <w:r w:rsidR="005606D8" w:rsidRPr="00E5543E">
        <w:rPr>
          <w:szCs w:val="20"/>
        </w:rPr>
        <w:t xml:space="preserve"> </w:t>
      </w:r>
      <w:r w:rsidR="005606D8">
        <w:rPr>
          <w:szCs w:val="20"/>
        </w:rPr>
        <w:t xml:space="preserve">medidos </w:t>
      </w:r>
      <w:r w:rsidR="005606D8" w:rsidRPr="00E5543E">
        <w:rPr>
          <w:szCs w:val="20"/>
        </w:rPr>
        <w:t xml:space="preserve">en </w:t>
      </w:r>
      <w:r w:rsidR="005606D8">
        <w:rPr>
          <w:szCs w:val="20"/>
        </w:rPr>
        <w:t xml:space="preserve">la </w:t>
      </w:r>
      <w:r w:rsidR="005606D8" w:rsidRPr="00E5543E">
        <w:rPr>
          <w:szCs w:val="20"/>
        </w:rPr>
        <w:t>chimenea del horno de clinker</w:t>
      </w:r>
      <w:r w:rsidR="00F64B0B">
        <w:rPr>
          <w:szCs w:val="20"/>
        </w:rPr>
        <w:t xml:space="preserve"> al utilizar CAL como combustible</w:t>
      </w:r>
      <w:r w:rsidR="00F8704D">
        <w:rPr>
          <w:szCs w:val="20"/>
        </w:rPr>
        <w:t>,</w:t>
      </w:r>
      <w:r w:rsidR="005606D8" w:rsidRPr="00E5543E">
        <w:rPr>
          <w:szCs w:val="20"/>
        </w:rPr>
        <w:t xml:space="preserve"> </w:t>
      </w:r>
      <w:r w:rsidR="00F8704D">
        <w:rPr>
          <w:szCs w:val="20"/>
        </w:rPr>
        <w:t xml:space="preserve">en </w:t>
      </w:r>
      <w:r w:rsidR="00DD6E8B">
        <w:rPr>
          <w:szCs w:val="20"/>
        </w:rPr>
        <w:t>las</w:t>
      </w:r>
      <w:r w:rsidR="00010B42">
        <w:rPr>
          <w:szCs w:val="20"/>
        </w:rPr>
        <w:t xml:space="preserve"> mediciones efectuadas</w:t>
      </w:r>
      <w:r w:rsidR="005A0F21">
        <w:rPr>
          <w:szCs w:val="20"/>
        </w:rPr>
        <w:t xml:space="preserve"> por el titular durante </w:t>
      </w:r>
      <w:r w:rsidR="00DD6E8B">
        <w:rPr>
          <w:szCs w:val="20"/>
        </w:rPr>
        <w:t>los meses de abril y octubre d</w:t>
      </w:r>
      <w:r w:rsidR="005A0F21">
        <w:rPr>
          <w:szCs w:val="20"/>
        </w:rPr>
        <w:t>e</w:t>
      </w:r>
      <w:r w:rsidR="00DD6E8B">
        <w:rPr>
          <w:szCs w:val="20"/>
        </w:rPr>
        <w:t xml:space="preserve"> </w:t>
      </w:r>
      <w:r w:rsidR="005A0F21">
        <w:rPr>
          <w:szCs w:val="20"/>
        </w:rPr>
        <w:t>2017</w:t>
      </w:r>
      <w:r w:rsidR="00DD6E8B">
        <w:rPr>
          <w:szCs w:val="20"/>
        </w:rPr>
        <w:t>.</w:t>
      </w:r>
    </w:p>
    <w:p w14:paraId="75321F3C" w14:textId="77777777" w:rsidR="00674571" w:rsidRDefault="00674571">
      <w:pPr>
        <w:rPr>
          <w:rFonts w:ascii="Calibri" w:eastAsia="Calibri" w:hAnsi="Calibri" w:cs="Calibri"/>
          <w:b/>
          <w:sz w:val="24"/>
          <w:szCs w:val="24"/>
        </w:rPr>
      </w:pPr>
      <w:bookmarkStart w:id="51" w:name="_Toc449085432"/>
      <w:bookmarkStart w:id="52" w:name="_Toc454880346"/>
      <w:r>
        <w:rPr>
          <w:szCs w:val="24"/>
        </w:rPr>
        <w:br w:type="page"/>
      </w:r>
    </w:p>
    <w:p w14:paraId="1EE5468C" w14:textId="77777777" w:rsidR="004A20CC" w:rsidRPr="0098474A" w:rsidRDefault="004A20CC" w:rsidP="004A20CC">
      <w:pPr>
        <w:pStyle w:val="Ttulo1"/>
        <w:rPr>
          <w:szCs w:val="24"/>
        </w:rPr>
      </w:pPr>
      <w:bookmarkStart w:id="53" w:name="_Toc522787982"/>
      <w:r w:rsidRPr="0098474A">
        <w:rPr>
          <w:szCs w:val="24"/>
        </w:rPr>
        <w:lastRenderedPageBreak/>
        <w:t>ANEXOS</w:t>
      </w:r>
      <w:bookmarkEnd w:id="51"/>
      <w:bookmarkEnd w:id="52"/>
      <w:bookmarkEnd w:id="53"/>
    </w:p>
    <w:p w14:paraId="5CD0252D" w14:textId="77777777" w:rsidR="004A20CC" w:rsidRPr="0098474A" w:rsidRDefault="004A20CC" w:rsidP="004A20CC">
      <w:pPr>
        <w:spacing w:after="0" w:line="240" w:lineRule="auto"/>
        <w:jc w:val="both"/>
        <w:rPr>
          <w:rFonts w:ascii="Calibri" w:eastAsia="Calibri" w:hAnsi="Calibri" w:cs="Times New Roman"/>
        </w:rPr>
      </w:pPr>
    </w:p>
    <w:p w14:paraId="382F11A8"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815"/>
        <w:gridCol w:w="10747"/>
      </w:tblGrid>
      <w:tr w:rsidR="004A20CC" w:rsidRPr="0098474A" w14:paraId="75855073" w14:textId="77777777" w:rsidTr="006B481F">
        <w:trPr>
          <w:trHeight w:val="286"/>
          <w:jc w:val="center"/>
        </w:trPr>
        <w:tc>
          <w:tcPr>
            <w:tcW w:w="1038" w:type="pct"/>
            <w:shd w:val="clear" w:color="auto" w:fill="D9D9D9"/>
          </w:tcPr>
          <w:p w14:paraId="00C51980"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962" w:type="pct"/>
            <w:shd w:val="clear" w:color="auto" w:fill="D9D9D9"/>
          </w:tcPr>
          <w:p w14:paraId="246FF135"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103956" w:rsidRPr="0098474A" w14:paraId="5934AD8A" w14:textId="77777777" w:rsidTr="0005514C">
        <w:trPr>
          <w:trHeight w:val="286"/>
          <w:jc w:val="center"/>
        </w:trPr>
        <w:tc>
          <w:tcPr>
            <w:tcW w:w="1038" w:type="pct"/>
            <w:vAlign w:val="center"/>
          </w:tcPr>
          <w:p w14:paraId="166C3B16" w14:textId="77777777" w:rsidR="00103956" w:rsidRPr="0098474A" w:rsidRDefault="00103956" w:rsidP="00103956">
            <w:pPr>
              <w:jc w:val="center"/>
              <w:rPr>
                <w:rFonts w:cs="Calibri"/>
                <w:sz w:val="22"/>
                <w:szCs w:val="22"/>
                <w:lang w:val="es-CL" w:eastAsia="en-US"/>
              </w:rPr>
            </w:pPr>
            <w:r>
              <w:rPr>
                <w:rFonts w:cs="Calibri"/>
                <w:sz w:val="22"/>
                <w:szCs w:val="22"/>
                <w:lang w:val="es-CL" w:eastAsia="en-US"/>
              </w:rPr>
              <w:t>1</w:t>
            </w:r>
          </w:p>
        </w:tc>
        <w:tc>
          <w:tcPr>
            <w:tcW w:w="3962" w:type="pct"/>
          </w:tcPr>
          <w:p w14:paraId="51237B0E" w14:textId="77777777" w:rsidR="00103956" w:rsidRPr="008D7BE2" w:rsidRDefault="00103956" w:rsidP="00103956">
            <w:pPr>
              <w:jc w:val="center"/>
            </w:pPr>
            <w:r>
              <w:t>Reporte Inicial (08-02-2017)</w:t>
            </w:r>
          </w:p>
        </w:tc>
      </w:tr>
      <w:tr w:rsidR="00103956" w:rsidRPr="0098474A" w14:paraId="44411CA8" w14:textId="77777777" w:rsidTr="0005514C">
        <w:trPr>
          <w:trHeight w:val="264"/>
          <w:jc w:val="center"/>
        </w:trPr>
        <w:tc>
          <w:tcPr>
            <w:tcW w:w="1038" w:type="pct"/>
            <w:vAlign w:val="center"/>
          </w:tcPr>
          <w:p w14:paraId="54F25EB9" w14:textId="77777777" w:rsidR="00103956" w:rsidRPr="0098474A" w:rsidRDefault="00103956" w:rsidP="00103956">
            <w:pPr>
              <w:jc w:val="center"/>
              <w:rPr>
                <w:rFonts w:cs="Calibri"/>
                <w:sz w:val="22"/>
                <w:szCs w:val="22"/>
                <w:lang w:val="es-CL" w:eastAsia="en-US"/>
              </w:rPr>
            </w:pPr>
            <w:r>
              <w:rPr>
                <w:rFonts w:cs="Calibri"/>
                <w:sz w:val="22"/>
                <w:szCs w:val="22"/>
                <w:lang w:val="es-CL" w:eastAsia="en-US"/>
              </w:rPr>
              <w:t>2</w:t>
            </w:r>
          </w:p>
        </w:tc>
        <w:tc>
          <w:tcPr>
            <w:tcW w:w="3962" w:type="pct"/>
          </w:tcPr>
          <w:p w14:paraId="7128C602" w14:textId="77777777" w:rsidR="00103956" w:rsidRPr="008D7BE2" w:rsidRDefault="00103956" w:rsidP="00103956">
            <w:pPr>
              <w:jc w:val="center"/>
            </w:pPr>
            <w:r>
              <w:t>Primer Reporte (31-03-2017)</w:t>
            </w:r>
          </w:p>
        </w:tc>
      </w:tr>
      <w:tr w:rsidR="00103956" w:rsidRPr="0098474A" w14:paraId="157F2A39" w14:textId="77777777" w:rsidTr="0005514C">
        <w:trPr>
          <w:trHeight w:val="286"/>
          <w:jc w:val="center"/>
        </w:trPr>
        <w:tc>
          <w:tcPr>
            <w:tcW w:w="1038" w:type="pct"/>
            <w:vAlign w:val="center"/>
          </w:tcPr>
          <w:p w14:paraId="10F54275" w14:textId="77777777" w:rsidR="00103956" w:rsidRPr="0098474A" w:rsidRDefault="00103956" w:rsidP="00103956">
            <w:pPr>
              <w:jc w:val="center"/>
              <w:rPr>
                <w:rFonts w:cs="Calibri"/>
                <w:sz w:val="22"/>
                <w:szCs w:val="22"/>
                <w:lang w:val="es-CL" w:eastAsia="en-US"/>
              </w:rPr>
            </w:pPr>
            <w:r>
              <w:rPr>
                <w:rFonts w:cs="Calibri"/>
                <w:sz w:val="22"/>
                <w:szCs w:val="22"/>
                <w:lang w:val="es-CL" w:eastAsia="en-US"/>
              </w:rPr>
              <w:t>3</w:t>
            </w:r>
          </w:p>
        </w:tc>
        <w:tc>
          <w:tcPr>
            <w:tcW w:w="3962" w:type="pct"/>
          </w:tcPr>
          <w:p w14:paraId="2C034BC9" w14:textId="77777777" w:rsidR="00103956" w:rsidRPr="008D7BE2" w:rsidRDefault="00103956" w:rsidP="00103956">
            <w:pPr>
              <w:jc w:val="center"/>
            </w:pPr>
            <w:r>
              <w:t>Reporte Verificación Acción 1.1. (27-04-2017)</w:t>
            </w:r>
          </w:p>
        </w:tc>
      </w:tr>
      <w:tr w:rsidR="00103956" w:rsidRPr="0098474A" w14:paraId="27602DFF" w14:textId="77777777" w:rsidTr="0005514C">
        <w:trPr>
          <w:trHeight w:val="286"/>
          <w:jc w:val="center"/>
        </w:trPr>
        <w:tc>
          <w:tcPr>
            <w:tcW w:w="1038" w:type="pct"/>
            <w:vAlign w:val="center"/>
          </w:tcPr>
          <w:p w14:paraId="4A839C21" w14:textId="77777777" w:rsidR="00103956" w:rsidRPr="0098474A" w:rsidRDefault="00103956" w:rsidP="00103956">
            <w:pPr>
              <w:jc w:val="center"/>
              <w:rPr>
                <w:rFonts w:cs="Calibri"/>
                <w:sz w:val="22"/>
                <w:szCs w:val="22"/>
                <w:lang w:val="es-CL" w:eastAsia="en-US"/>
              </w:rPr>
            </w:pPr>
            <w:r>
              <w:rPr>
                <w:rFonts w:cs="Calibri"/>
                <w:sz w:val="22"/>
                <w:szCs w:val="22"/>
                <w:lang w:val="es-CL" w:eastAsia="en-US"/>
              </w:rPr>
              <w:t>4</w:t>
            </w:r>
          </w:p>
        </w:tc>
        <w:tc>
          <w:tcPr>
            <w:tcW w:w="3962" w:type="pct"/>
          </w:tcPr>
          <w:p w14:paraId="36098C82" w14:textId="77777777" w:rsidR="00103956" w:rsidRDefault="00103956" w:rsidP="00103956">
            <w:pPr>
              <w:jc w:val="center"/>
            </w:pPr>
            <w:r>
              <w:t>Segundo Reporte (02-06-2017)</w:t>
            </w:r>
          </w:p>
        </w:tc>
      </w:tr>
      <w:tr w:rsidR="00103956" w:rsidRPr="0098474A" w14:paraId="772DA09E" w14:textId="77777777" w:rsidTr="0005514C">
        <w:trPr>
          <w:trHeight w:val="286"/>
          <w:jc w:val="center"/>
        </w:trPr>
        <w:tc>
          <w:tcPr>
            <w:tcW w:w="1038" w:type="pct"/>
            <w:vAlign w:val="center"/>
          </w:tcPr>
          <w:p w14:paraId="2FD15027" w14:textId="77777777" w:rsidR="00103956" w:rsidRPr="0098474A" w:rsidRDefault="00103956" w:rsidP="00103956">
            <w:pPr>
              <w:jc w:val="center"/>
              <w:rPr>
                <w:rFonts w:cs="Calibri"/>
              </w:rPr>
            </w:pPr>
            <w:r>
              <w:rPr>
                <w:rFonts w:cs="Calibri"/>
              </w:rPr>
              <w:t>5</w:t>
            </w:r>
          </w:p>
        </w:tc>
        <w:tc>
          <w:tcPr>
            <w:tcW w:w="3962" w:type="pct"/>
          </w:tcPr>
          <w:p w14:paraId="0BFCAAB5" w14:textId="77777777" w:rsidR="00103956" w:rsidRDefault="00103956" w:rsidP="00103956">
            <w:pPr>
              <w:jc w:val="center"/>
            </w:pPr>
            <w:r>
              <w:t>Tercer Reporte (01-08-2017)</w:t>
            </w:r>
          </w:p>
        </w:tc>
      </w:tr>
      <w:tr w:rsidR="00103956" w:rsidRPr="0098474A" w14:paraId="7F9D9C50" w14:textId="77777777" w:rsidTr="0005514C">
        <w:trPr>
          <w:trHeight w:val="286"/>
          <w:jc w:val="center"/>
        </w:trPr>
        <w:tc>
          <w:tcPr>
            <w:tcW w:w="1038" w:type="pct"/>
            <w:vAlign w:val="center"/>
          </w:tcPr>
          <w:p w14:paraId="2C77B673" w14:textId="77777777" w:rsidR="00103956" w:rsidRPr="0098474A" w:rsidRDefault="00103956" w:rsidP="00103956">
            <w:pPr>
              <w:jc w:val="center"/>
              <w:rPr>
                <w:rFonts w:cs="Calibri"/>
              </w:rPr>
            </w:pPr>
            <w:r>
              <w:rPr>
                <w:rFonts w:cs="Calibri"/>
              </w:rPr>
              <w:t>6</w:t>
            </w:r>
          </w:p>
        </w:tc>
        <w:tc>
          <w:tcPr>
            <w:tcW w:w="3962" w:type="pct"/>
          </w:tcPr>
          <w:p w14:paraId="079F26BC" w14:textId="77777777" w:rsidR="00103956" w:rsidRDefault="00103956" w:rsidP="00103956">
            <w:pPr>
              <w:jc w:val="center"/>
            </w:pPr>
            <w:r>
              <w:t>Cuarto Reporte (03-10-2017)</w:t>
            </w:r>
          </w:p>
        </w:tc>
      </w:tr>
      <w:tr w:rsidR="00103956" w:rsidRPr="0098474A" w14:paraId="05C43119" w14:textId="77777777" w:rsidTr="0005514C">
        <w:trPr>
          <w:trHeight w:val="286"/>
          <w:jc w:val="center"/>
        </w:trPr>
        <w:tc>
          <w:tcPr>
            <w:tcW w:w="1038" w:type="pct"/>
            <w:vAlign w:val="center"/>
          </w:tcPr>
          <w:p w14:paraId="5C8294BC" w14:textId="77777777" w:rsidR="00103956" w:rsidRPr="0098474A" w:rsidRDefault="00103956" w:rsidP="00103956">
            <w:pPr>
              <w:jc w:val="center"/>
              <w:rPr>
                <w:rFonts w:cs="Calibri"/>
              </w:rPr>
            </w:pPr>
            <w:r>
              <w:rPr>
                <w:rFonts w:cs="Calibri"/>
              </w:rPr>
              <w:t>7</w:t>
            </w:r>
          </w:p>
        </w:tc>
        <w:tc>
          <w:tcPr>
            <w:tcW w:w="3962" w:type="pct"/>
          </w:tcPr>
          <w:p w14:paraId="1890CAE3" w14:textId="77777777" w:rsidR="00103956" w:rsidRDefault="00103956" w:rsidP="00103956">
            <w:pPr>
              <w:jc w:val="center"/>
            </w:pPr>
            <w:r>
              <w:t>Informe procedimiento gases (12-10-2017)</w:t>
            </w:r>
          </w:p>
        </w:tc>
      </w:tr>
      <w:tr w:rsidR="00103956" w:rsidRPr="0098474A" w14:paraId="5005D3F6" w14:textId="77777777" w:rsidTr="0005514C">
        <w:trPr>
          <w:trHeight w:val="286"/>
          <w:jc w:val="center"/>
        </w:trPr>
        <w:tc>
          <w:tcPr>
            <w:tcW w:w="1038" w:type="pct"/>
            <w:vAlign w:val="center"/>
          </w:tcPr>
          <w:p w14:paraId="529C3C43" w14:textId="77777777" w:rsidR="00103956" w:rsidRPr="0098474A" w:rsidRDefault="00103956" w:rsidP="00103956">
            <w:pPr>
              <w:jc w:val="center"/>
              <w:rPr>
                <w:rFonts w:cs="Calibri"/>
              </w:rPr>
            </w:pPr>
            <w:r>
              <w:rPr>
                <w:rFonts w:cs="Calibri"/>
              </w:rPr>
              <w:t>8</w:t>
            </w:r>
          </w:p>
        </w:tc>
        <w:tc>
          <w:tcPr>
            <w:tcW w:w="3962" w:type="pct"/>
          </w:tcPr>
          <w:p w14:paraId="4EC0A850" w14:textId="77777777" w:rsidR="00103956" w:rsidRDefault="00103956" w:rsidP="00103956">
            <w:pPr>
              <w:jc w:val="center"/>
            </w:pPr>
            <w:r>
              <w:t>Quinte Reporte (01-12-2017)</w:t>
            </w:r>
          </w:p>
        </w:tc>
      </w:tr>
      <w:tr w:rsidR="00103956" w:rsidRPr="0098474A" w14:paraId="274E5083" w14:textId="77777777" w:rsidTr="0005514C">
        <w:trPr>
          <w:trHeight w:val="286"/>
          <w:jc w:val="center"/>
        </w:trPr>
        <w:tc>
          <w:tcPr>
            <w:tcW w:w="1038" w:type="pct"/>
            <w:vAlign w:val="center"/>
          </w:tcPr>
          <w:p w14:paraId="0AA1687A" w14:textId="77777777" w:rsidR="00103956" w:rsidRPr="0098474A" w:rsidRDefault="00103956" w:rsidP="00103956">
            <w:pPr>
              <w:jc w:val="center"/>
              <w:rPr>
                <w:rFonts w:cs="Calibri"/>
              </w:rPr>
            </w:pPr>
            <w:r>
              <w:rPr>
                <w:rFonts w:cs="Calibri"/>
              </w:rPr>
              <w:t>9</w:t>
            </w:r>
          </w:p>
        </w:tc>
        <w:tc>
          <w:tcPr>
            <w:tcW w:w="3962" w:type="pct"/>
          </w:tcPr>
          <w:p w14:paraId="6D31B735" w14:textId="77777777" w:rsidR="00103956" w:rsidRDefault="00103956" w:rsidP="00103956">
            <w:pPr>
              <w:jc w:val="center"/>
            </w:pPr>
            <w:r>
              <w:t>Sexto Reporte (01-02-2018)</w:t>
            </w:r>
          </w:p>
        </w:tc>
      </w:tr>
      <w:tr w:rsidR="00103956" w:rsidRPr="0098474A" w14:paraId="4E3BBA09" w14:textId="77777777" w:rsidTr="0005514C">
        <w:trPr>
          <w:trHeight w:val="286"/>
          <w:jc w:val="center"/>
        </w:trPr>
        <w:tc>
          <w:tcPr>
            <w:tcW w:w="1038" w:type="pct"/>
            <w:vAlign w:val="center"/>
          </w:tcPr>
          <w:p w14:paraId="02736691" w14:textId="77777777" w:rsidR="00103956" w:rsidRPr="0098474A" w:rsidRDefault="00103956" w:rsidP="00103956">
            <w:pPr>
              <w:jc w:val="center"/>
              <w:rPr>
                <w:rFonts w:cs="Calibri"/>
              </w:rPr>
            </w:pPr>
            <w:r>
              <w:rPr>
                <w:rFonts w:cs="Calibri"/>
              </w:rPr>
              <w:t>10</w:t>
            </w:r>
          </w:p>
        </w:tc>
        <w:tc>
          <w:tcPr>
            <w:tcW w:w="3962" w:type="pct"/>
          </w:tcPr>
          <w:p w14:paraId="20328C43" w14:textId="77777777" w:rsidR="00103956" w:rsidRDefault="00103956" w:rsidP="00103956">
            <w:pPr>
              <w:jc w:val="center"/>
            </w:pPr>
            <w:r>
              <w:t>Informa Impedimento Acción 5.2. (09-02-2018)</w:t>
            </w:r>
          </w:p>
        </w:tc>
      </w:tr>
      <w:tr w:rsidR="00103956" w:rsidRPr="0098474A" w14:paraId="4965384E" w14:textId="77777777" w:rsidTr="0005514C">
        <w:trPr>
          <w:trHeight w:val="286"/>
          <w:jc w:val="center"/>
        </w:trPr>
        <w:tc>
          <w:tcPr>
            <w:tcW w:w="1038" w:type="pct"/>
            <w:vAlign w:val="center"/>
          </w:tcPr>
          <w:p w14:paraId="645CD7FD" w14:textId="77777777" w:rsidR="00103956" w:rsidRPr="0098474A" w:rsidRDefault="00103956" w:rsidP="00103956">
            <w:pPr>
              <w:jc w:val="center"/>
              <w:rPr>
                <w:rFonts w:cs="Calibri"/>
              </w:rPr>
            </w:pPr>
            <w:r>
              <w:rPr>
                <w:rFonts w:cs="Calibri"/>
              </w:rPr>
              <w:t>11</w:t>
            </w:r>
          </w:p>
        </w:tc>
        <w:tc>
          <w:tcPr>
            <w:tcW w:w="3962" w:type="pct"/>
          </w:tcPr>
          <w:p w14:paraId="58D6F441" w14:textId="77777777" w:rsidR="00103956" w:rsidRDefault="00103956" w:rsidP="00103956">
            <w:pPr>
              <w:jc w:val="center"/>
            </w:pPr>
            <w:r>
              <w:t>Séptimo Reporte (03-04-2018)</w:t>
            </w:r>
          </w:p>
        </w:tc>
      </w:tr>
      <w:tr w:rsidR="00103956" w:rsidRPr="0098474A" w14:paraId="41B0DC5A" w14:textId="77777777" w:rsidTr="0005514C">
        <w:trPr>
          <w:trHeight w:val="286"/>
          <w:jc w:val="center"/>
        </w:trPr>
        <w:tc>
          <w:tcPr>
            <w:tcW w:w="1038" w:type="pct"/>
            <w:vAlign w:val="center"/>
          </w:tcPr>
          <w:p w14:paraId="4B2DE83E" w14:textId="77777777" w:rsidR="00103956" w:rsidRPr="0098474A" w:rsidRDefault="00103956" w:rsidP="00103956">
            <w:pPr>
              <w:jc w:val="center"/>
              <w:rPr>
                <w:rFonts w:cs="Calibri"/>
              </w:rPr>
            </w:pPr>
            <w:r>
              <w:rPr>
                <w:rFonts w:cs="Calibri"/>
              </w:rPr>
              <w:t>12</w:t>
            </w:r>
          </w:p>
        </w:tc>
        <w:tc>
          <w:tcPr>
            <w:tcW w:w="3962" w:type="pct"/>
          </w:tcPr>
          <w:p w14:paraId="3B337F8B" w14:textId="77777777" w:rsidR="00103956" w:rsidRDefault="00103956" w:rsidP="00103956">
            <w:pPr>
              <w:jc w:val="center"/>
            </w:pPr>
            <w:r>
              <w:t>Octavo Reporte (31-05-2018)</w:t>
            </w:r>
          </w:p>
        </w:tc>
      </w:tr>
      <w:tr w:rsidR="00103956" w:rsidRPr="0098474A" w14:paraId="38E09016" w14:textId="77777777" w:rsidTr="0005514C">
        <w:trPr>
          <w:trHeight w:val="286"/>
          <w:jc w:val="center"/>
        </w:trPr>
        <w:tc>
          <w:tcPr>
            <w:tcW w:w="1038" w:type="pct"/>
            <w:vAlign w:val="center"/>
          </w:tcPr>
          <w:p w14:paraId="39022EE7" w14:textId="77777777" w:rsidR="00103956" w:rsidRPr="0098474A" w:rsidRDefault="00103956" w:rsidP="00103956">
            <w:pPr>
              <w:jc w:val="center"/>
              <w:rPr>
                <w:rFonts w:cs="Calibri"/>
              </w:rPr>
            </w:pPr>
            <w:r>
              <w:rPr>
                <w:rFonts w:cs="Calibri"/>
              </w:rPr>
              <w:t>13</w:t>
            </w:r>
          </w:p>
        </w:tc>
        <w:tc>
          <w:tcPr>
            <w:tcW w:w="3962" w:type="pct"/>
          </w:tcPr>
          <w:p w14:paraId="23CE3554" w14:textId="77777777" w:rsidR="00103956" w:rsidRDefault="00103956" w:rsidP="00103956">
            <w:pPr>
              <w:jc w:val="center"/>
            </w:pPr>
            <w:r>
              <w:t>Reporte Final (07-06-2018)</w:t>
            </w:r>
          </w:p>
        </w:tc>
      </w:tr>
      <w:tr w:rsidR="00FA105C" w:rsidRPr="0098474A" w14:paraId="36C5B05A" w14:textId="77777777" w:rsidTr="0005514C">
        <w:trPr>
          <w:trHeight w:val="286"/>
          <w:jc w:val="center"/>
        </w:trPr>
        <w:tc>
          <w:tcPr>
            <w:tcW w:w="1038" w:type="pct"/>
            <w:vAlign w:val="center"/>
          </w:tcPr>
          <w:p w14:paraId="1A047B27" w14:textId="77777777" w:rsidR="00FA105C" w:rsidRDefault="00FA105C" w:rsidP="00103956">
            <w:pPr>
              <w:jc w:val="center"/>
              <w:rPr>
                <w:rFonts w:cs="Calibri"/>
              </w:rPr>
            </w:pPr>
            <w:r>
              <w:rPr>
                <w:rFonts w:cs="Calibri"/>
              </w:rPr>
              <w:t>14</w:t>
            </w:r>
          </w:p>
        </w:tc>
        <w:tc>
          <w:tcPr>
            <w:tcW w:w="3962" w:type="pct"/>
          </w:tcPr>
          <w:p w14:paraId="38F554DF" w14:textId="38B7BDF9" w:rsidR="00FA105C" w:rsidRDefault="00DD6E8B" w:rsidP="00103956">
            <w:pPr>
              <w:jc w:val="center"/>
            </w:pPr>
            <w:r>
              <w:t>Informe de medición de gases AIRÓN N.° 352 A - 2017</w:t>
            </w:r>
          </w:p>
        </w:tc>
      </w:tr>
      <w:tr w:rsidR="00A31FC2" w:rsidRPr="0098474A" w14:paraId="55F0A5A8" w14:textId="77777777" w:rsidTr="0005514C">
        <w:trPr>
          <w:trHeight w:val="286"/>
          <w:jc w:val="center"/>
        </w:trPr>
        <w:tc>
          <w:tcPr>
            <w:tcW w:w="1038" w:type="pct"/>
            <w:vAlign w:val="center"/>
          </w:tcPr>
          <w:p w14:paraId="2FD2BB53" w14:textId="20484BF0" w:rsidR="00A31FC2" w:rsidRDefault="000A546D" w:rsidP="00103956">
            <w:pPr>
              <w:jc w:val="center"/>
              <w:rPr>
                <w:rFonts w:cs="Calibri"/>
              </w:rPr>
            </w:pPr>
            <w:r>
              <w:rPr>
                <w:rFonts w:cs="Calibri"/>
              </w:rPr>
              <w:t>15</w:t>
            </w:r>
          </w:p>
        </w:tc>
        <w:tc>
          <w:tcPr>
            <w:tcW w:w="3962" w:type="pct"/>
          </w:tcPr>
          <w:p w14:paraId="42691FAA" w14:textId="06C6E436" w:rsidR="00A31FC2" w:rsidRDefault="000A546D" w:rsidP="00103956">
            <w:pPr>
              <w:jc w:val="center"/>
            </w:pPr>
            <w:r>
              <w:t xml:space="preserve">Informe de medición de </w:t>
            </w:r>
            <w:r w:rsidR="00DD6E8B">
              <w:t>g</w:t>
            </w:r>
            <w:r>
              <w:t>ases AIRÓN N.° 830 A - 2017</w:t>
            </w:r>
          </w:p>
        </w:tc>
      </w:tr>
    </w:tbl>
    <w:p w14:paraId="590B2F28"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674571">
      <w:pgSz w:w="15840" w:h="12240" w:orient="landscape"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01AC8" w14:textId="77777777" w:rsidR="00E526A4" w:rsidRDefault="00E526A4" w:rsidP="00E56524">
      <w:pPr>
        <w:spacing w:after="0" w:line="240" w:lineRule="auto"/>
      </w:pPr>
      <w:r>
        <w:separator/>
      </w:r>
    </w:p>
    <w:p w14:paraId="3EE01777" w14:textId="77777777" w:rsidR="00E526A4" w:rsidRDefault="00E526A4"/>
  </w:endnote>
  <w:endnote w:type="continuationSeparator" w:id="0">
    <w:p w14:paraId="78EE964D" w14:textId="77777777" w:rsidR="00E526A4" w:rsidRDefault="00E526A4" w:rsidP="00E56524">
      <w:pPr>
        <w:spacing w:after="0" w:line="240" w:lineRule="auto"/>
      </w:pPr>
      <w:r>
        <w:continuationSeparator/>
      </w:r>
    </w:p>
    <w:p w14:paraId="7408F883" w14:textId="77777777" w:rsidR="00E526A4" w:rsidRDefault="00E52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Content>
      <w:p w14:paraId="05328458" w14:textId="77777777" w:rsidR="00E526A4" w:rsidRDefault="00E526A4">
        <w:pPr>
          <w:pStyle w:val="Piedepgina"/>
          <w:jc w:val="right"/>
        </w:pPr>
        <w:r>
          <w:fldChar w:fldCharType="begin"/>
        </w:r>
        <w:r>
          <w:instrText>PAGE   \* MERGEFORMAT</w:instrText>
        </w:r>
        <w:r>
          <w:fldChar w:fldCharType="separate"/>
        </w:r>
        <w:r w:rsidRPr="00277894">
          <w:rPr>
            <w:noProof/>
            <w:lang w:val="es-ES"/>
          </w:rPr>
          <w:t>3</w:t>
        </w:r>
        <w:r>
          <w:fldChar w:fldCharType="end"/>
        </w:r>
      </w:p>
    </w:sdtContent>
  </w:sdt>
  <w:p w14:paraId="7E0BDBF0" w14:textId="77777777" w:rsidR="00E526A4" w:rsidRPr="00E56524" w:rsidRDefault="00E526A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8017A54" w14:textId="77777777" w:rsidR="00E526A4" w:rsidRPr="00E56524" w:rsidRDefault="00E526A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BEB0F8" w14:textId="77777777" w:rsidR="00E526A4" w:rsidRDefault="00E526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Content>
      <w:p w14:paraId="0D2D5EB1" w14:textId="77777777" w:rsidR="00E526A4" w:rsidRDefault="00E526A4">
        <w:pPr>
          <w:pStyle w:val="Piedepgina"/>
          <w:jc w:val="right"/>
        </w:pPr>
        <w:r>
          <w:fldChar w:fldCharType="begin"/>
        </w:r>
        <w:r>
          <w:instrText>PAGE   \* MERGEFORMAT</w:instrText>
        </w:r>
        <w:r>
          <w:fldChar w:fldCharType="separate"/>
        </w:r>
        <w:r w:rsidRPr="00277894">
          <w:rPr>
            <w:noProof/>
            <w:lang w:val="es-ES"/>
          </w:rPr>
          <w:t>5</w:t>
        </w:r>
        <w:r>
          <w:fldChar w:fldCharType="end"/>
        </w:r>
      </w:p>
    </w:sdtContent>
  </w:sdt>
  <w:p w14:paraId="20967057" w14:textId="77777777" w:rsidR="00E526A4" w:rsidRPr="00E56524" w:rsidRDefault="00E526A4"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6606A62" w14:textId="77777777" w:rsidR="00E526A4" w:rsidRPr="00E56524" w:rsidRDefault="00E526A4"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BDE14F4" w14:textId="77777777" w:rsidR="00E526A4" w:rsidRDefault="00E526A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Content>
      <w:p w14:paraId="78DB7DC8" w14:textId="77777777" w:rsidR="00E526A4" w:rsidRDefault="00E526A4">
        <w:pPr>
          <w:pStyle w:val="Piedepgina"/>
          <w:jc w:val="right"/>
        </w:pPr>
        <w:r>
          <w:fldChar w:fldCharType="begin"/>
        </w:r>
        <w:r>
          <w:instrText>PAGE   \* MERGEFORMAT</w:instrText>
        </w:r>
        <w:r>
          <w:fldChar w:fldCharType="separate"/>
        </w:r>
        <w:r w:rsidRPr="00277894">
          <w:rPr>
            <w:noProof/>
            <w:lang w:val="es-ES"/>
          </w:rPr>
          <w:t>7</w:t>
        </w:r>
        <w:r>
          <w:fldChar w:fldCharType="end"/>
        </w:r>
      </w:p>
    </w:sdtContent>
  </w:sdt>
  <w:p w14:paraId="1775666F" w14:textId="77777777" w:rsidR="00E526A4" w:rsidRPr="00E56524" w:rsidRDefault="00E526A4"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DE75EB5" w14:textId="77777777" w:rsidR="00E526A4" w:rsidRPr="00E56524" w:rsidRDefault="00E526A4"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02909F1" w14:textId="77777777" w:rsidR="00E526A4" w:rsidRDefault="00E526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FCEDB" w14:textId="77777777" w:rsidR="00E526A4" w:rsidRDefault="00E526A4" w:rsidP="00E56524">
      <w:pPr>
        <w:spacing w:after="0" w:line="240" w:lineRule="auto"/>
      </w:pPr>
      <w:r>
        <w:separator/>
      </w:r>
    </w:p>
    <w:p w14:paraId="4D1F684C" w14:textId="77777777" w:rsidR="00E526A4" w:rsidRDefault="00E526A4"/>
  </w:footnote>
  <w:footnote w:type="continuationSeparator" w:id="0">
    <w:p w14:paraId="610EE296" w14:textId="77777777" w:rsidR="00E526A4" w:rsidRDefault="00E526A4" w:rsidP="00E56524">
      <w:pPr>
        <w:spacing w:after="0" w:line="240" w:lineRule="auto"/>
      </w:pPr>
      <w:r>
        <w:continuationSeparator/>
      </w:r>
    </w:p>
    <w:p w14:paraId="13177EAB" w14:textId="77777777" w:rsidR="00E526A4" w:rsidRDefault="00E526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5B3431DA"/>
    <w:lvl w:ilvl="0">
      <w:start w:val="1"/>
      <w:numFmt w:val="decimal"/>
      <w:pStyle w:val="Ttulo1"/>
      <w:lvlText w:val="%1"/>
      <w:lvlJc w:val="left"/>
      <w:pPr>
        <w:ind w:left="2984" w:hanging="432"/>
      </w:pPr>
    </w:lvl>
    <w:lvl w:ilvl="1">
      <w:start w:val="1"/>
      <w:numFmt w:val="decimal"/>
      <w:pStyle w:val="Ttulo2"/>
      <w:lvlText w:val="%1.%2"/>
      <w:lvlJc w:val="left"/>
      <w:pPr>
        <w:ind w:left="576" w:hanging="576"/>
      </w:pPr>
      <w:rPr>
        <w:b/>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2C6733FB"/>
    <w:multiLevelType w:val="hybridMultilevel"/>
    <w:tmpl w:val="9FD065F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3FC0643D"/>
    <w:multiLevelType w:val="multilevel"/>
    <w:tmpl w:val="92542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BD278B4"/>
    <w:multiLevelType w:val="multilevel"/>
    <w:tmpl w:val="EC006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3"/>
  </w:num>
  <w:num w:numId="6">
    <w:abstractNumId w:val="1"/>
  </w:num>
  <w:num w:numId="7">
    <w:abstractNumId w:val="10"/>
  </w:num>
  <w:num w:numId="8">
    <w:abstractNumId w:val="7"/>
  </w:num>
  <w:num w:numId="9">
    <w:abstractNumId w:val="8"/>
  </w:num>
  <w:num w:numId="10">
    <w:abstractNumId w:val="12"/>
  </w:num>
  <w:num w:numId="11">
    <w:abstractNumId w:val="13"/>
  </w:num>
  <w:num w:numId="12">
    <w:abstractNumId w:val="2"/>
  </w:num>
  <w:num w:numId="13">
    <w:abstractNumId w:val="5"/>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14"/>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877"/>
    <w:rsid w:val="00001FAC"/>
    <w:rsid w:val="00010B42"/>
    <w:rsid w:val="000137CF"/>
    <w:rsid w:val="00023690"/>
    <w:rsid w:val="000249BD"/>
    <w:rsid w:val="00025C26"/>
    <w:rsid w:val="000264E6"/>
    <w:rsid w:val="00031478"/>
    <w:rsid w:val="00034B3F"/>
    <w:rsid w:val="00034FB1"/>
    <w:rsid w:val="000366BD"/>
    <w:rsid w:val="00040910"/>
    <w:rsid w:val="000431D3"/>
    <w:rsid w:val="00047502"/>
    <w:rsid w:val="00047E03"/>
    <w:rsid w:val="0005514C"/>
    <w:rsid w:val="000556C1"/>
    <w:rsid w:val="0005724E"/>
    <w:rsid w:val="00062C8D"/>
    <w:rsid w:val="00062DF1"/>
    <w:rsid w:val="000674E4"/>
    <w:rsid w:val="0007138F"/>
    <w:rsid w:val="0007148E"/>
    <w:rsid w:val="00074845"/>
    <w:rsid w:val="0007552A"/>
    <w:rsid w:val="00081B7A"/>
    <w:rsid w:val="00083873"/>
    <w:rsid w:val="00083F1B"/>
    <w:rsid w:val="0008445B"/>
    <w:rsid w:val="00094635"/>
    <w:rsid w:val="00094E86"/>
    <w:rsid w:val="000957F9"/>
    <w:rsid w:val="000A1385"/>
    <w:rsid w:val="000A28D4"/>
    <w:rsid w:val="000A546D"/>
    <w:rsid w:val="000A5B17"/>
    <w:rsid w:val="000B26CD"/>
    <w:rsid w:val="000B44D1"/>
    <w:rsid w:val="000C31A5"/>
    <w:rsid w:val="000C6F92"/>
    <w:rsid w:val="000D13D1"/>
    <w:rsid w:val="000D1CAC"/>
    <w:rsid w:val="000D2DE4"/>
    <w:rsid w:val="000D3457"/>
    <w:rsid w:val="000D3724"/>
    <w:rsid w:val="000D763B"/>
    <w:rsid w:val="000E3F40"/>
    <w:rsid w:val="000E3F43"/>
    <w:rsid w:val="000E6608"/>
    <w:rsid w:val="000F4820"/>
    <w:rsid w:val="000F4D5A"/>
    <w:rsid w:val="00101BC1"/>
    <w:rsid w:val="001029E5"/>
    <w:rsid w:val="00103956"/>
    <w:rsid w:val="00111695"/>
    <w:rsid w:val="00111DC2"/>
    <w:rsid w:val="00114269"/>
    <w:rsid w:val="001200BD"/>
    <w:rsid w:val="0012388A"/>
    <w:rsid w:val="00145020"/>
    <w:rsid w:val="0015127E"/>
    <w:rsid w:val="001520B1"/>
    <w:rsid w:val="001553D4"/>
    <w:rsid w:val="00157C45"/>
    <w:rsid w:val="001606AF"/>
    <w:rsid w:val="00162769"/>
    <w:rsid w:val="001808A9"/>
    <w:rsid w:val="00190B80"/>
    <w:rsid w:val="00191860"/>
    <w:rsid w:val="00191FC0"/>
    <w:rsid w:val="00193F93"/>
    <w:rsid w:val="001A64BC"/>
    <w:rsid w:val="001A6602"/>
    <w:rsid w:val="001B0565"/>
    <w:rsid w:val="001B5DCF"/>
    <w:rsid w:val="001C286B"/>
    <w:rsid w:val="001C2BC9"/>
    <w:rsid w:val="001C3633"/>
    <w:rsid w:val="001C4D9F"/>
    <w:rsid w:val="001C7472"/>
    <w:rsid w:val="001E7428"/>
    <w:rsid w:val="001E7D01"/>
    <w:rsid w:val="001F0385"/>
    <w:rsid w:val="001F3C7B"/>
    <w:rsid w:val="001F4080"/>
    <w:rsid w:val="001F7A84"/>
    <w:rsid w:val="002041E4"/>
    <w:rsid w:val="002062D3"/>
    <w:rsid w:val="00207746"/>
    <w:rsid w:val="00211761"/>
    <w:rsid w:val="00212FAE"/>
    <w:rsid w:val="0021396F"/>
    <w:rsid w:val="00213C7D"/>
    <w:rsid w:val="00220A64"/>
    <w:rsid w:val="00220FB8"/>
    <w:rsid w:val="00223DDA"/>
    <w:rsid w:val="002330FA"/>
    <w:rsid w:val="00236422"/>
    <w:rsid w:val="00236A35"/>
    <w:rsid w:val="002420C9"/>
    <w:rsid w:val="00244B0E"/>
    <w:rsid w:val="00244E0D"/>
    <w:rsid w:val="002561F7"/>
    <w:rsid w:val="00262969"/>
    <w:rsid w:val="00273ABC"/>
    <w:rsid w:val="00277894"/>
    <w:rsid w:val="002853FD"/>
    <w:rsid w:val="002A6B1A"/>
    <w:rsid w:val="002B28E6"/>
    <w:rsid w:val="002B2E6F"/>
    <w:rsid w:val="002B5DC1"/>
    <w:rsid w:val="002B77FC"/>
    <w:rsid w:val="002C05EF"/>
    <w:rsid w:val="002C0C40"/>
    <w:rsid w:val="002C1B0C"/>
    <w:rsid w:val="002C5B3E"/>
    <w:rsid w:val="002C7538"/>
    <w:rsid w:val="002D3B77"/>
    <w:rsid w:val="002D4176"/>
    <w:rsid w:val="002D6389"/>
    <w:rsid w:val="002E568A"/>
    <w:rsid w:val="002E78C9"/>
    <w:rsid w:val="002E7D6A"/>
    <w:rsid w:val="002F49D6"/>
    <w:rsid w:val="00305772"/>
    <w:rsid w:val="00306B4B"/>
    <w:rsid w:val="0031512B"/>
    <w:rsid w:val="00315B4F"/>
    <w:rsid w:val="003210C1"/>
    <w:rsid w:val="003220D6"/>
    <w:rsid w:val="0032525D"/>
    <w:rsid w:val="00331E35"/>
    <w:rsid w:val="003370EF"/>
    <w:rsid w:val="003373A5"/>
    <w:rsid w:val="0033754B"/>
    <w:rsid w:val="003376DD"/>
    <w:rsid w:val="00337818"/>
    <w:rsid w:val="00342DF2"/>
    <w:rsid w:val="003437A1"/>
    <w:rsid w:val="003745D8"/>
    <w:rsid w:val="0038205D"/>
    <w:rsid w:val="00383A86"/>
    <w:rsid w:val="00390E0D"/>
    <w:rsid w:val="003A4820"/>
    <w:rsid w:val="003B10A2"/>
    <w:rsid w:val="003B2C62"/>
    <w:rsid w:val="003C1349"/>
    <w:rsid w:val="003C2C5B"/>
    <w:rsid w:val="003C4DD7"/>
    <w:rsid w:val="003D3E54"/>
    <w:rsid w:val="003D59A2"/>
    <w:rsid w:val="003D7CAF"/>
    <w:rsid w:val="003E0574"/>
    <w:rsid w:val="003E2F37"/>
    <w:rsid w:val="003F0728"/>
    <w:rsid w:val="00404A33"/>
    <w:rsid w:val="00410F9A"/>
    <w:rsid w:val="00412749"/>
    <w:rsid w:val="00415EB0"/>
    <w:rsid w:val="004161C4"/>
    <w:rsid w:val="00416820"/>
    <w:rsid w:val="00424E5C"/>
    <w:rsid w:val="00425527"/>
    <w:rsid w:val="00431C5E"/>
    <w:rsid w:val="00436B00"/>
    <w:rsid w:val="004438A3"/>
    <w:rsid w:val="00444BF3"/>
    <w:rsid w:val="0044610D"/>
    <w:rsid w:val="00446441"/>
    <w:rsid w:val="004471AF"/>
    <w:rsid w:val="00471B28"/>
    <w:rsid w:val="0049578B"/>
    <w:rsid w:val="004A0CD2"/>
    <w:rsid w:val="004A20CC"/>
    <w:rsid w:val="004A3FDC"/>
    <w:rsid w:val="004B002A"/>
    <w:rsid w:val="004B182F"/>
    <w:rsid w:val="004B2DEB"/>
    <w:rsid w:val="004B58F6"/>
    <w:rsid w:val="004B694D"/>
    <w:rsid w:val="004D1D7D"/>
    <w:rsid w:val="004D5789"/>
    <w:rsid w:val="004D671E"/>
    <w:rsid w:val="004E09F0"/>
    <w:rsid w:val="004E3C2B"/>
    <w:rsid w:val="004E6A8B"/>
    <w:rsid w:val="004F05E5"/>
    <w:rsid w:val="004F09DA"/>
    <w:rsid w:val="004F3C6E"/>
    <w:rsid w:val="00513CC4"/>
    <w:rsid w:val="00515707"/>
    <w:rsid w:val="00516959"/>
    <w:rsid w:val="00527857"/>
    <w:rsid w:val="00530F29"/>
    <w:rsid w:val="005349F4"/>
    <w:rsid w:val="005365CB"/>
    <w:rsid w:val="00541E5B"/>
    <w:rsid w:val="00547DD1"/>
    <w:rsid w:val="00556C92"/>
    <w:rsid w:val="00556F89"/>
    <w:rsid w:val="005606D8"/>
    <w:rsid w:val="00562222"/>
    <w:rsid w:val="00562CEA"/>
    <w:rsid w:val="00567CA8"/>
    <w:rsid w:val="00581603"/>
    <w:rsid w:val="005863D4"/>
    <w:rsid w:val="00591581"/>
    <w:rsid w:val="005933B2"/>
    <w:rsid w:val="00594225"/>
    <w:rsid w:val="005A0F21"/>
    <w:rsid w:val="005A1478"/>
    <w:rsid w:val="005A3C2A"/>
    <w:rsid w:val="005B715B"/>
    <w:rsid w:val="005C490D"/>
    <w:rsid w:val="005D1E51"/>
    <w:rsid w:val="005D32C3"/>
    <w:rsid w:val="005E588B"/>
    <w:rsid w:val="005F28EE"/>
    <w:rsid w:val="005F6BBD"/>
    <w:rsid w:val="00604372"/>
    <w:rsid w:val="0060528D"/>
    <w:rsid w:val="00613EF9"/>
    <w:rsid w:val="00616BD4"/>
    <w:rsid w:val="006200A4"/>
    <w:rsid w:val="00623F27"/>
    <w:rsid w:val="006271AF"/>
    <w:rsid w:val="00633301"/>
    <w:rsid w:val="00633676"/>
    <w:rsid w:val="00641FD0"/>
    <w:rsid w:val="006527BE"/>
    <w:rsid w:val="006666C1"/>
    <w:rsid w:val="00674571"/>
    <w:rsid w:val="00675B8C"/>
    <w:rsid w:val="00675C78"/>
    <w:rsid w:val="0067673B"/>
    <w:rsid w:val="00681DF0"/>
    <w:rsid w:val="00693973"/>
    <w:rsid w:val="006959E4"/>
    <w:rsid w:val="006971A8"/>
    <w:rsid w:val="00697C64"/>
    <w:rsid w:val="006A1A70"/>
    <w:rsid w:val="006A615B"/>
    <w:rsid w:val="006A6391"/>
    <w:rsid w:val="006A679A"/>
    <w:rsid w:val="006B03F9"/>
    <w:rsid w:val="006B1435"/>
    <w:rsid w:val="006B2218"/>
    <w:rsid w:val="006B481F"/>
    <w:rsid w:val="006C0F94"/>
    <w:rsid w:val="006C4DC0"/>
    <w:rsid w:val="006C7EDF"/>
    <w:rsid w:val="006D0A0D"/>
    <w:rsid w:val="006D1046"/>
    <w:rsid w:val="006D140A"/>
    <w:rsid w:val="006D7484"/>
    <w:rsid w:val="006D75AB"/>
    <w:rsid w:val="006E5CAE"/>
    <w:rsid w:val="006F1D74"/>
    <w:rsid w:val="006F4701"/>
    <w:rsid w:val="006F4870"/>
    <w:rsid w:val="006F4EA6"/>
    <w:rsid w:val="00703F22"/>
    <w:rsid w:val="00705877"/>
    <w:rsid w:val="007143D1"/>
    <w:rsid w:val="007202C2"/>
    <w:rsid w:val="007206B1"/>
    <w:rsid w:val="00721EA6"/>
    <w:rsid w:val="00725817"/>
    <w:rsid w:val="0072622D"/>
    <w:rsid w:val="00726A6F"/>
    <w:rsid w:val="00730CEC"/>
    <w:rsid w:val="00735975"/>
    <w:rsid w:val="00740CEE"/>
    <w:rsid w:val="00740F03"/>
    <w:rsid w:val="00742F86"/>
    <w:rsid w:val="00744F48"/>
    <w:rsid w:val="00750B9B"/>
    <w:rsid w:val="00750EF7"/>
    <w:rsid w:val="00756F47"/>
    <w:rsid w:val="0075761E"/>
    <w:rsid w:val="00762BBB"/>
    <w:rsid w:val="0076491C"/>
    <w:rsid w:val="00766A0E"/>
    <w:rsid w:val="00767F55"/>
    <w:rsid w:val="00774D8D"/>
    <w:rsid w:val="00780231"/>
    <w:rsid w:val="00791465"/>
    <w:rsid w:val="007A0696"/>
    <w:rsid w:val="007A3077"/>
    <w:rsid w:val="007A7DEB"/>
    <w:rsid w:val="007C2334"/>
    <w:rsid w:val="007C57B5"/>
    <w:rsid w:val="007C7CAF"/>
    <w:rsid w:val="007D0BED"/>
    <w:rsid w:val="007D0EDE"/>
    <w:rsid w:val="007E1DA1"/>
    <w:rsid w:val="007E7E8A"/>
    <w:rsid w:val="007F20A4"/>
    <w:rsid w:val="00800F41"/>
    <w:rsid w:val="008043E3"/>
    <w:rsid w:val="00804C39"/>
    <w:rsid w:val="00806849"/>
    <w:rsid w:val="00806F15"/>
    <w:rsid w:val="00810D59"/>
    <w:rsid w:val="00820D7F"/>
    <w:rsid w:val="00822D4F"/>
    <w:rsid w:val="00823AF1"/>
    <w:rsid w:val="00824D23"/>
    <w:rsid w:val="00843320"/>
    <w:rsid w:val="00843BF5"/>
    <w:rsid w:val="00845FE5"/>
    <w:rsid w:val="008471FA"/>
    <w:rsid w:val="008511A0"/>
    <w:rsid w:val="00863EE2"/>
    <w:rsid w:val="0087114D"/>
    <w:rsid w:val="00874FCF"/>
    <w:rsid w:val="0087771E"/>
    <w:rsid w:val="008811A2"/>
    <w:rsid w:val="00881BAF"/>
    <w:rsid w:val="00884C35"/>
    <w:rsid w:val="008861C7"/>
    <w:rsid w:val="0088731C"/>
    <w:rsid w:val="00887F67"/>
    <w:rsid w:val="0089282F"/>
    <w:rsid w:val="008935C0"/>
    <w:rsid w:val="008A0EAC"/>
    <w:rsid w:val="008A1335"/>
    <w:rsid w:val="008A66DC"/>
    <w:rsid w:val="008B0BC9"/>
    <w:rsid w:val="008B2EF9"/>
    <w:rsid w:val="008C38C9"/>
    <w:rsid w:val="008C65D3"/>
    <w:rsid w:val="008D0A20"/>
    <w:rsid w:val="008D7BE2"/>
    <w:rsid w:val="008E49D3"/>
    <w:rsid w:val="008E6F53"/>
    <w:rsid w:val="008F2382"/>
    <w:rsid w:val="008F41ED"/>
    <w:rsid w:val="009076E5"/>
    <w:rsid w:val="0090775A"/>
    <w:rsid w:val="00910E6F"/>
    <w:rsid w:val="00912F1D"/>
    <w:rsid w:val="00914709"/>
    <w:rsid w:val="009157E9"/>
    <w:rsid w:val="00920B7B"/>
    <w:rsid w:val="00926500"/>
    <w:rsid w:val="0093042A"/>
    <w:rsid w:val="00933D7F"/>
    <w:rsid w:val="009362AD"/>
    <w:rsid w:val="00936B02"/>
    <w:rsid w:val="009420B2"/>
    <w:rsid w:val="00946364"/>
    <w:rsid w:val="00950E8F"/>
    <w:rsid w:val="0095256C"/>
    <w:rsid w:val="00956221"/>
    <w:rsid w:val="00956D48"/>
    <w:rsid w:val="00957F75"/>
    <w:rsid w:val="00973553"/>
    <w:rsid w:val="00976ED4"/>
    <w:rsid w:val="00980AAC"/>
    <w:rsid w:val="00981EAB"/>
    <w:rsid w:val="0098474A"/>
    <w:rsid w:val="0098581C"/>
    <w:rsid w:val="00987770"/>
    <w:rsid w:val="0099216D"/>
    <w:rsid w:val="00992B8C"/>
    <w:rsid w:val="009A3990"/>
    <w:rsid w:val="009A5AC4"/>
    <w:rsid w:val="009B1B7A"/>
    <w:rsid w:val="009B2DA4"/>
    <w:rsid w:val="009B3237"/>
    <w:rsid w:val="009B671F"/>
    <w:rsid w:val="009C5A7D"/>
    <w:rsid w:val="009E3B69"/>
    <w:rsid w:val="009E6E68"/>
    <w:rsid w:val="009F1E26"/>
    <w:rsid w:val="00A0154E"/>
    <w:rsid w:val="00A23CDE"/>
    <w:rsid w:val="00A31BAC"/>
    <w:rsid w:val="00A31FC2"/>
    <w:rsid w:val="00A33B88"/>
    <w:rsid w:val="00A33C5D"/>
    <w:rsid w:val="00A35114"/>
    <w:rsid w:val="00A3542A"/>
    <w:rsid w:val="00A368C1"/>
    <w:rsid w:val="00A36CB2"/>
    <w:rsid w:val="00A37206"/>
    <w:rsid w:val="00A425B7"/>
    <w:rsid w:val="00A51028"/>
    <w:rsid w:val="00A54298"/>
    <w:rsid w:val="00A6065A"/>
    <w:rsid w:val="00A61E6C"/>
    <w:rsid w:val="00A65637"/>
    <w:rsid w:val="00A70A61"/>
    <w:rsid w:val="00A719B2"/>
    <w:rsid w:val="00A858AE"/>
    <w:rsid w:val="00A91FEA"/>
    <w:rsid w:val="00A95125"/>
    <w:rsid w:val="00A9797F"/>
    <w:rsid w:val="00AA081B"/>
    <w:rsid w:val="00AA6ADD"/>
    <w:rsid w:val="00AB276A"/>
    <w:rsid w:val="00AB3979"/>
    <w:rsid w:val="00AB4A8F"/>
    <w:rsid w:val="00AB74B0"/>
    <w:rsid w:val="00AC5B43"/>
    <w:rsid w:val="00AD068E"/>
    <w:rsid w:val="00AD52BD"/>
    <w:rsid w:val="00AD54FE"/>
    <w:rsid w:val="00AD6A8F"/>
    <w:rsid w:val="00AE1388"/>
    <w:rsid w:val="00AE4CD4"/>
    <w:rsid w:val="00AE66C3"/>
    <w:rsid w:val="00AF63FE"/>
    <w:rsid w:val="00AF6C78"/>
    <w:rsid w:val="00B11911"/>
    <w:rsid w:val="00B162F0"/>
    <w:rsid w:val="00B164E6"/>
    <w:rsid w:val="00B3205D"/>
    <w:rsid w:val="00B32B3B"/>
    <w:rsid w:val="00B33251"/>
    <w:rsid w:val="00B34D71"/>
    <w:rsid w:val="00B44028"/>
    <w:rsid w:val="00B447A1"/>
    <w:rsid w:val="00B50A31"/>
    <w:rsid w:val="00B54821"/>
    <w:rsid w:val="00B54A74"/>
    <w:rsid w:val="00B54A9E"/>
    <w:rsid w:val="00B5591A"/>
    <w:rsid w:val="00B602EA"/>
    <w:rsid w:val="00B6061D"/>
    <w:rsid w:val="00B7023A"/>
    <w:rsid w:val="00B75D9D"/>
    <w:rsid w:val="00B76B78"/>
    <w:rsid w:val="00B80EB4"/>
    <w:rsid w:val="00B83802"/>
    <w:rsid w:val="00B8609F"/>
    <w:rsid w:val="00B91503"/>
    <w:rsid w:val="00BB091E"/>
    <w:rsid w:val="00BB2AA3"/>
    <w:rsid w:val="00BC20D3"/>
    <w:rsid w:val="00BD552D"/>
    <w:rsid w:val="00BE0463"/>
    <w:rsid w:val="00BE1B37"/>
    <w:rsid w:val="00BF000D"/>
    <w:rsid w:val="00BF081A"/>
    <w:rsid w:val="00BF1546"/>
    <w:rsid w:val="00BF339C"/>
    <w:rsid w:val="00BF33C7"/>
    <w:rsid w:val="00BF33CC"/>
    <w:rsid w:val="00BF33F6"/>
    <w:rsid w:val="00C012CD"/>
    <w:rsid w:val="00C06E4B"/>
    <w:rsid w:val="00C1005C"/>
    <w:rsid w:val="00C11245"/>
    <w:rsid w:val="00C21E18"/>
    <w:rsid w:val="00C276FC"/>
    <w:rsid w:val="00C320C8"/>
    <w:rsid w:val="00C32690"/>
    <w:rsid w:val="00C34075"/>
    <w:rsid w:val="00C41D6A"/>
    <w:rsid w:val="00C61A7C"/>
    <w:rsid w:val="00C63001"/>
    <w:rsid w:val="00C65C52"/>
    <w:rsid w:val="00C6695B"/>
    <w:rsid w:val="00C67C78"/>
    <w:rsid w:val="00C80993"/>
    <w:rsid w:val="00C8256C"/>
    <w:rsid w:val="00C86BF2"/>
    <w:rsid w:val="00C879EB"/>
    <w:rsid w:val="00C97820"/>
    <w:rsid w:val="00CA0A00"/>
    <w:rsid w:val="00CA3D05"/>
    <w:rsid w:val="00CA4DA4"/>
    <w:rsid w:val="00CB24D4"/>
    <w:rsid w:val="00CB32F0"/>
    <w:rsid w:val="00CB42D3"/>
    <w:rsid w:val="00CB4867"/>
    <w:rsid w:val="00CB6916"/>
    <w:rsid w:val="00CB7EF2"/>
    <w:rsid w:val="00CC2355"/>
    <w:rsid w:val="00CC5A95"/>
    <w:rsid w:val="00CC7B1C"/>
    <w:rsid w:val="00CE410C"/>
    <w:rsid w:val="00CF0E8C"/>
    <w:rsid w:val="00CF1F02"/>
    <w:rsid w:val="00CF2CE3"/>
    <w:rsid w:val="00CF5926"/>
    <w:rsid w:val="00CF7A81"/>
    <w:rsid w:val="00D14AAD"/>
    <w:rsid w:val="00D15491"/>
    <w:rsid w:val="00D200F9"/>
    <w:rsid w:val="00D20131"/>
    <w:rsid w:val="00D20A24"/>
    <w:rsid w:val="00D27973"/>
    <w:rsid w:val="00D336C7"/>
    <w:rsid w:val="00D3595A"/>
    <w:rsid w:val="00D41CC0"/>
    <w:rsid w:val="00D42470"/>
    <w:rsid w:val="00D42DD2"/>
    <w:rsid w:val="00D43F34"/>
    <w:rsid w:val="00D51765"/>
    <w:rsid w:val="00D530F0"/>
    <w:rsid w:val="00D54699"/>
    <w:rsid w:val="00D55A29"/>
    <w:rsid w:val="00D6301E"/>
    <w:rsid w:val="00D66A62"/>
    <w:rsid w:val="00D75120"/>
    <w:rsid w:val="00D80AB6"/>
    <w:rsid w:val="00D836AE"/>
    <w:rsid w:val="00D870B9"/>
    <w:rsid w:val="00DA05B3"/>
    <w:rsid w:val="00DA4378"/>
    <w:rsid w:val="00DA5957"/>
    <w:rsid w:val="00DB51B9"/>
    <w:rsid w:val="00DC3836"/>
    <w:rsid w:val="00DD0A8E"/>
    <w:rsid w:val="00DD6203"/>
    <w:rsid w:val="00DD6E8B"/>
    <w:rsid w:val="00DE166A"/>
    <w:rsid w:val="00DE1DB7"/>
    <w:rsid w:val="00DE4BF2"/>
    <w:rsid w:val="00DE6E7D"/>
    <w:rsid w:val="00DF1135"/>
    <w:rsid w:val="00DF2925"/>
    <w:rsid w:val="00DF60E9"/>
    <w:rsid w:val="00DF6927"/>
    <w:rsid w:val="00E0194B"/>
    <w:rsid w:val="00E0619D"/>
    <w:rsid w:val="00E114D1"/>
    <w:rsid w:val="00E11CF9"/>
    <w:rsid w:val="00E131F5"/>
    <w:rsid w:val="00E21721"/>
    <w:rsid w:val="00E22786"/>
    <w:rsid w:val="00E2294F"/>
    <w:rsid w:val="00E23800"/>
    <w:rsid w:val="00E242C9"/>
    <w:rsid w:val="00E26425"/>
    <w:rsid w:val="00E30924"/>
    <w:rsid w:val="00E46996"/>
    <w:rsid w:val="00E46FE2"/>
    <w:rsid w:val="00E526A4"/>
    <w:rsid w:val="00E53B86"/>
    <w:rsid w:val="00E5543E"/>
    <w:rsid w:val="00E56524"/>
    <w:rsid w:val="00E65524"/>
    <w:rsid w:val="00E65EF9"/>
    <w:rsid w:val="00E7160D"/>
    <w:rsid w:val="00E71D23"/>
    <w:rsid w:val="00E73873"/>
    <w:rsid w:val="00E8275F"/>
    <w:rsid w:val="00E8445A"/>
    <w:rsid w:val="00E84967"/>
    <w:rsid w:val="00E86344"/>
    <w:rsid w:val="00E8711A"/>
    <w:rsid w:val="00E913EA"/>
    <w:rsid w:val="00E93179"/>
    <w:rsid w:val="00E9494A"/>
    <w:rsid w:val="00E95C2B"/>
    <w:rsid w:val="00E96A86"/>
    <w:rsid w:val="00EA1096"/>
    <w:rsid w:val="00EA6B8D"/>
    <w:rsid w:val="00EB0661"/>
    <w:rsid w:val="00EC6A2F"/>
    <w:rsid w:val="00EC7F0F"/>
    <w:rsid w:val="00EE303B"/>
    <w:rsid w:val="00EE5B80"/>
    <w:rsid w:val="00EF1051"/>
    <w:rsid w:val="00EF2EC3"/>
    <w:rsid w:val="00EF3131"/>
    <w:rsid w:val="00F03CD4"/>
    <w:rsid w:val="00F045CD"/>
    <w:rsid w:val="00F06A20"/>
    <w:rsid w:val="00F14A65"/>
    <w:rsid w:val="00F15411"/>
    <w:rsid w:val="00F23745"/>
    <w:rsid w:val="00F26FF6"/>
    <w:rsid w:val="00F2718D"/>
    <w:rsid w:val="00F33E13"/>
    <w:rsid w:val="00F3727E"/>
    <w:rsid w:val="00F419D3"/>
    <w:rsid w:val="00F444C7"/>
    <w:rsid w:val="00F47AC8"/>
    <w:rsid w:val="00F5127B"/>
    <w:rsid w:val="00F64B0B"/>
    <w:rsid w:val="00F6769F"/>
    <w:rsid w:val="00F67953"/>
    <w:rsid w:val="00F72D4E"/>
    <w:rsid w:val="00F73279"/>
    <w:rsid w:val="00F7456A"/>
    <w:rsid w:val="00F84C2D"/>
    <w:rsid w:val="00F85E0A"/>
    <w:rsid w:val="00F8704D"/>
    <w:rsid w:val="00F9722B"/>
    <w:rsid w:val="00F97972"/>
    <w:rsid w:val="00FA105C"/>
    <w:rsid w:val="00FA4936"/>
    <w:rsid w:val="00FA6CF6"/>
    <w:rsid w:val="00FC00AA"/>
    <w:rsid w:val="00FC47C4"/>
    <w:rsid w:val="00FC5FD6"/>
    <w:rsid w:val="00FD2DC3"/>
    <w:rsid w:val="00FD3473"/>
    <w:rsid w:val="00FD3482"/>
    <w:rsid w:val="00FD3A60"/>
    <w:rsid w:val="00FD4F85"/>
    <w:rsid w:val="00FD562D"/>
    <w:rsid w:val="00FE52F2"/>
    <w:rsid w:val="00FF3B00"/>
    <w:rsid w:val="00FF4DB7"/>
    <w:rsid w:val="00FF5445"/>
    <w:rsid w:val="00FF7E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20752"/>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ind w:left="432"/>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before="120" w:after="120"/>
    </w:pPr>
    <w:rPr>
      <w:rFonts w:cstheme="minorHAnsi"/>
      <w:b/>
      <w:bCs/>
      <w:caps/>
      <w:sz w:val="20"/>
      <w:szCs w:val="20"/>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0"/>
      <w:ind w:left="220"/>
    </w:pPr>
    <w:rPr>
      <w:rFonts w:cstheme="minorHAnsi"/>
      <w:smallCaps/>
      <w:sz w:val="20"/>
      <w:szCs w:val="20"/>
    </w:rPr>
  </w:style>
  <w:style w:type="paragraph" w:styleId="TDC3">
    <w:name w:val="toc 3"/>
    <w:basedOn w:val="Normal"/>
    <w:next w:val="Normal"/>
    <w:autoRedefine/>
    <w:uiPriority w:val="39"/>
    <w:unhideWhenUsed/>
    <w:rsid w:val="00A37206"/>
    <w:pPr>
      <w:spacing w:after="0"/>
      <w:ind w:left="440"/>
    </w:pPr>
    <w:rPr>
      <w:rFonts w:cstheme="minorHAnsi"/>
      <w:i/>
      <w:iCs/>
      <w:sz w:val="20"/>
      <w:szCs w:val="20"/>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paragraph" w:styleId="TDC4">
    <w:name w:val="toc 4"/>
    <w:basedOn w:val="Normal"/>
    <w:next w:val="Normal"/>
    <w:autoRedefine/>
    <w:uiPriority w:val="39"/>
    <w:unhideWhenUsed/>
    <w:rsid w:val="00277894"/>
    <w:pPr>
      <w:spacing w:after="0"/>
      <w:ind w:left="660"/>
    </w:pPr>
    <w:rPr>
      <w:rFonts w:cstheme="minorHAnsi"/>
      <w:sz w:val="18"/>
      <w:szCs w:val="18"/>
    </w:rPr>
  </w:style>
  <w:style w:type="paragraph" w:styleId="TDC5">
    <w:name w:val="toc 5"/>
    <w:basedOn w:val="Normal"/>
    <w:next w:val="Normal"/>
    <w:autoRedefine/>
    <w:uiPriority w:val="39"/>
    <w:unhideWhenUsed/>
    <w:rsid w:val="00277894"/>
    <w:pPr>
      <w:spacing w:after="0"/>
      <w:ind w:left="880"/>
    </w:pPr>
    <w:rPr>
      <w:rFonts w:cstheme="minorHAnsi"/>
      <w:sz w:val="18"/>
      <w:szCs w:val="18"/>
    </w:rPr>
  </w:style>
  <w:style w:type="paragraph" w:styleId="TDC6">
    <w:name w:val="toc 6"/>
    <w:basedOn w:val="Normal"/>
    <w:next w:val="Normal"/>
    <w:autoRedefine/>
    <w:uiPriority w:val="39"/>
    <w:unhideWhenUsed/>
    <w:rsid w:val="00277894"/>
    <w:pPr>
      <w:spacing w:after="0"/>
      <w:ind w:left="1100"/>
    </w:pPr>
    <w:rPr>
      <w:rFonts w:cstheme="minorHAnsi"/>
      <w:sz w:val="18"/>
      <w:szCs w:val="18"/>
    </w:rPr>
  </w:style>
  <w:style w:type="paragraph" w:styleId="TDC7">
    <w:name w:val="toc 7"/>
    <w:basedOn w:val="Normal"/>
    <w:next w:val="Normal"/>
    <w:autoRedefine/>
    <w:uiPriority w:val="39"/>
    <w:unhideWhenUsed/>
    <w:rsid w:val="00277894"/>
    <w:pPr>
      <w:spacing w:after="0"/>
      <w:ind w:left="1320"/>
    </w:pPr>
    <w:rPr>
      <w:rFonts w:cstheme="minorHAnsi"/>
      <w:sz w:val="18"/>
      <w:szCs w:val="18"/>
    </w:rPr>
  </w:style>
  <w:style w:type="paragraph" w:styleId="TDC8">
    <w:name w:val="toc 8"/>
    <w:basedOn w:val="Normal"/>
    <w:next w:val="Normal"/>
    <w:autoRedefine/>
    <w:uiPriority w:val="39"/>
    <w:unhideWhenUsed/>
    <w:rsid w:val="00277894"/>
    <w:pPr>
      <w:spacing w:after="0"/>
      <w:ind w:left="1540"/>
    </w:pPr>
    <w:rPr>
      <w:rFonts w:cstheme="minorHAnsi"/>
      <w:sz w:val="18"/>
      <w:szCs w:val="18"/>
    </w:rPr>
  </w:style>
  <w:style w:type="paragraph" w:styleId="TDC9">
    <w:name w:val="toc 9"/>
    <w:basedOn w:val="Normal"/>
    <w:next w:val="Normal"/>
    <w:autoRedefine/>
    <w:uiPriority w:val="39"/>
    <w:unhideWhenUsed/>
    <w:rsid w:val="00277894"/>
    <w:pPr>
      <w:spacing w:after="0"/>
      <w:ind w:left="1760"/>
    </w:pPr>
    <w:rPr>
      <w:rFonts w:cstheme="minorHAnsi"/>
      <w:sz w:val="18"/>
      <w:szCs w:val="18"/>
    </w:rPr>
  </w:style>
  <w:style w:type="character" w:styleId="Textodelmarcadordeposicin">
    <w:name w:val="Placeholder Text"/>
    <w:basedOn w:val="Fuentedeprrafopredeter"/>
    <w:uiPriority w:val="99"/>
    <w:semiHidden/>
    <w:rsid w:val="00277894"/>
    <w:rPr>
      <w:rFonts w:cs="Times New Roman"/>
      <w:color w:val="808080"/>
    </w:rPr>
  </w:style>
  <w:style w:type="paragraph" w:customStyle="1" w:styleId="Imagenes">
    <w:name w:val="Imagenes"/>
    <w:basedOn w:val="Normal"/>
    <w:link w:val="ImagenesCar"/>
    <w:qFormat/>
    <w:rsid w:val="00277894"/>
    <w:pPr>
      <w:spacing w:after="0" w:line="240" w:lineRule="auto"/>
      <w:jc w:val="both"/>
    </w:pPr>
    <w:rPr>
      <w:rFonts w:eastAsia="Calibri" w:cs="Times New Roman"/>
      <w:b/>
      <w:sz w:val="18"/>
    </w:rPr>
  </w:style>
  <w:style w:type="character" w:customStyle="1" w:styleId="ImagenesCar">
    <w:name w:val="Imagenes Car"/>
    <w:basedOn w:val="Fuentedeprrafopredeter"/>
    <w:link w:val="Imagenes"/>
    <w:rsid w:val="00277894"/>
    <w:rPr>
      <w:rFonts w:eastAsia="Calibri" w:cs="Times New Roman"/>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9955">
      <w:bodyDiv w:val="1"/>
      <w:marLeft w:val="0"/>
      <w:marRight w:val="0"/>
      <w:marTop w:val="0"/>
      <w:marBottom w:val="0"/>
      <w:divBdr>
        <w:top w:val="none" w:sz="0" w:space="0" w:color="auto"/>
        <w:left w:val="none" w:sz="0" w:space="0" w:color="auto"/>
        <w:bottom w:val="none" w:sz="0" w:space="0" w:color="auto"/>
        <w:right w:val="none" w:sz="0" w:space="0" w:color="auto"/>
      </w:divBdr>
    </w:div>
    <w:div w:id="224145653">
      <w:bodyDiv w:val="1"/>
      <w:marLeft w:val="0"/>
      <w:marRight w:val="0"/>
      <w:marTop w:val="0"/>
      <w:marBottom w:val="0"/>
      <w:divBdr>
        <w:top w:val="none" w:sz="0" w:space="0" w:color="auto"/>
        <w:left w:val="none" w:sz="0" w:space="0" w:color="auto"/>
        <w:bottom w:val="none" w:sz="0" w:space="0" w:color="auto"/>
        <w:right w:val="none" w:sz="0" w:space="0" w:color="auto"/>
      </w:divBdr>
    </w:div>
    <w:div w:id="242377902">
      <w:bodyDiv w:val="1"/>
      <w:marLeft w:val="0"/>
      <w:marRight w:val="0"/>
      <w:marTop w:val="0"/>
      <w:marBottom w:val="0"/>
      <w:divBdr>
        <w:top w:val="none" w:sz="0" w:space="0" w:color="auto"/>
        <w:left w:val="none" w:sz="0" w:space="0" w:color="auto"/>
        <w:bottom w:val="none" w:sz="0" w:space="0" w:color="auto"/>
        <w:right w:val="none" w:sz="0" w:space="0" w:color="auto"/>
      </w:divBdr>
    </w:div>
    <w:div w:id="257374176">
      <w:bodyDiv w:val="1"/>
      <w:marLeft w:val="0"/>
      <w:marRight w:val="0"/>
      <w:marTop w:val="0"/>
      <w:marBottom w:val="0"/>
      <w:divBdr>
        <w:top w:val="none" w:sz="0" w:space="0" w:color="auto"/>
        <w:left w:val="none" w:sz="0" w:space="0" w:color="auto"/>
        <w:bottom w:val="none" w:sz="0" w:space="0" w:color="auto"/>
        <w:right w:val="none" w:sz="0" w:space="0" w:color="auto"/>
      </w:divBdr>
    </w:div>
    <w:div w:id="301858924">
      <w:bodyDiv w:val="1"/>
      <w:marLeft w:val="0"/>
      <w:marRight w:val="0"/>
      <w:marTop w:val="0"/>
      <w:marBottom w:val="0"/>
      <w:divBdr>
        <w:top w:val="none" w:sz="0" w:space="0" w:color="auto"/>
        <w:left w:val="none" w:sz="0" w:space="0" w:color="auto"/>
        <w:bottom w:val="none" w:sz="0" w:space="0" w:color="auto"/>
        <w:right w:val="none" w:sz="0" w:space="0" w:color="auto"/>
      </w:divBdr>
    </w:div>
    <w:div w:id="362438505">
      <w:bodyDiv w:val="1"/>
      <w:marLeft w:val="0"/>
      <w:marRight w:val="0"/>
      <w:marTop w:val="0"/>
      <w:marBottom w:val="0"/>
      <w:divBdr>
        <w:top w:val="none" w:sz="0" w:space="0" w:color="auto"/>
        <w:left w:val="none" w:sz="0" w:space="0" w:color="auto"/>
        <w:bottom w:val="none" w:sz="0" w:space="0" w:color="auto"/>
        <w:right w:val="none" w:sz="0" w:space="0" w:color="auto"/>
      </w:divBdr>
    </w:div>
    <w:div w:id="400519222">
      <w:bodyDiv w:val="1"/>
      <w:marLeft w:val="0"/>
      <w:marRight w:val="0"/>
      <w:marTop w:val="0"/>
      <w:marBottom w:val="0"/>
      <w:divBdr>
        <w:top w:val="none" w:sz="0" w:space="0" w:color="auto"/>
        <w:left w:val="none" w:sz="0" w:space="0" w:color="auto"/>
        <w:bottom w:val="none" w:sz="0" w:space="0" w:color="auto"/>
        <w:right w:val="none" w:sz="0" w:space="0" w:color="auto"/>
      </w:divBdr>
    </w:div>
    <w:div w:id="428815213">
      <w:bodyDiv w:val="1"/>
      <w:marLeft w:val="0"/>
      <w:marRight w:val="0"/>
      <w:marTop w:val="0"/>
      <w:marBottom w:val="0"/>
      <w:divBdr>
        <w:top w:val="none" w:sz="0" w:space="0" w:color="auto"/>
        <w:left w:val="none" w:sz="0" w:space="0" w:color="auto"/>
        <w:bottom w:val="none" w:sz="0" w:space="0" w:color="auto"/>
        <w:right w:val="none" w:sz="0" w:space="0" w:color="auto"/>
      </w:divBdr>
    </w:div>
    <w:div w:id="453909759">
      <w:bodyDiv w:val="1"/>
      <w:marLeft w:val="0"/>
      <w:marRight w:val="0"/>
      <w:marTop w:val="0"/>
      <w:marBottom w:val="0"/>
      <w:divBdr>
        <w:top w:val="none" w:sz="0" w:space="0" w:color="auto"/>
        <w:left w:val="none" w:sz="0" w:space="0" w:color="auto"/>
        <w:bottom w:val="none" w:sz="0" w:space="0" w:color="auto"/>
        <w:right w:val="none" w:sz="0" w:space="0" w:color="auto"/>
      </w:divBdr>
    </w:div>
    <w:div w:id="460659292">
      <w:bodyDiv w:val="1"/>
      <w:marLeft w:val="0"/>
      <w:marRight w:val="0"/>
      <w:marTop w:val="0"/>
      <w:marBottom w:val="0"/>
      <w:divBdr>
        <w:top w:val="none" w:sz="0" w:space="0" w:color="auto"/>
        <w:left w:val="none" w:sz="0" w:space="0" w:color="auto"/>
        <w:bottom w:val="none" w:sz="0" w:space="0" w:color="auto"/>
        <w:right w:val="none" w:sz="0" w:space="0" w:color="auto"/>
      </w:divBdr>
    </w:div>
    <w:div w:id="559638701">
      <w:bodyDiv w:val="1"/>
      <w:marLeft w:val="0"/>
      <w:marRight w:val="0"/>
      <w:marTop w:val="0"/>
      <w:marBottom w:val="0"/>
      <w:divBdr>
        <w:top w:val="none" w:sz="0" w:space="0" w:color="auto"/>
        <w:left w:val="none" w:sz="0" w:space="0" w:color="auto"/>
        <w:bottom w:val="none" w:sz="0" w:space="0" w:color="auto"/>
        <w:right w:val="none" w:sz="0" w:space="0" w:color="auto"/>
      </w:divBdr>
    </w:div>
    <w:div w:id="627856896">
      <w:bodyDiv w:val="1"/>
      <w:marLeft w:val="0"/>
      <w:marRight w:val="0"/>
      <w:marTop w:val="0"/>
      <w:marBottom w:val="0"/>
      <w:divBdr>
        <w:top w:val="none" w:sz="0" w:space="0" w:color="auto"/>
        <w:left w:val="none" w:sz="0" w:space="0" w:color="auto"/>
        <w:bottom w:val="none" w:sz="0" w:space="0" w:color="auto"/>
        <w:right w:val="none" w:sz="0" w:space="0" w:color="auto"/>
      </w:divBdr>
    </w:div>
    <w:div w:id="670646608">
      <w:bodyDiv w:val="1"/>
      <w:marLeft w:val="0"/>
      <w:marRight w:val="0"/>
      <w:marTop w:val="0"/>
      <w:marBottom w:val="0"/>
      <w:divBdr>
        <w:top w:val="none" w:sz="0" w:space="0" w:color="auto"/>
        <w:left w:val="none" w:sz="0" w:space="0" w:color="auto"/>
        <w:bottom w:val="none" w:sz="0" w:space="0" w:color="auto"/>
        <w:right w:val="none" w:sz="0" w:space="0" w:color="auto"/>
      </w:divBdr>
    </w:div>
    <w:div w:id="717316419">
      <w:bodyDiv w:val="1"/>
      <w:marLeft w:val="0"/>
      <w:marRight w:val="0"/>
      <w:marTop w:val="0"/>
      <w:marBottom w:val="0"/>
      <w:divBdr>
        <w:top w:val="none" w:sz="0" w:space="0" w:color="auto"/>
        <w:left w:val="none" w:sz="0" w:space="0" w:color="auto"/>
        <w:bottom w:val="none" w:sz="0" w:space="0" w:color="auto"/>
        <w:right w:val="none" w:sz="0" w:space="0" w:color="auto"/>
      </w:divBdr>
    </w:div>
    <w:div w:id="731540098">
      <w:bodyDiv w:val="1"/>
      <w:marLeft w:val="0"/>
      <w:marRight w:val="0"/>
      <w:marTop w:val="0"/>
      <w:marBottom w:val="0"/>
      <w:divBdr>
        <w:top w:val="none" w:sz="0" w:space="0" w:color="auto"/>
        <w:left w:val="none" w:sz="0" w:space="0" w:color="auto"/>
        <w:bottom w:val="none" w:sz="0" w:space="0" w:color="auto"/>
        <w:right w:val="none" w:sz="0" w:space="0" w:color="auto"/>
      </w:divBdr>
    </w:div>
    <w:div w:id="820122982">
      <w:bodyDiv w:val="1"/>
      <w:marLeft w:val="0"/>
      <w:marRight w:val="0"/>
      <w:marTop w:val="0"/>
      <w:marBottom w:val="0"/>
      <w:divBdr>
        <w:top w:val="none" w:sz="0" w:space="0" w:color="auto"/>
        <w:left w:val="none" w:sz="0" w:space="0" w:color="auto"/>
        <w:bottom w:val="none" w:sz="0" w:space="0" w:color="auto"/>
        <w:right w:val="none" w:sz="0" w:space="0" w:color="auto"/>
      </w:divBdr>
    </w:div>
    <w:div w:id="859467981">
      <w:bodyDiv w:val="1"/>
      <w:marLeft w:val="0"/>
      <w:marRight w:val="0"/>
      <w:marTop w:val="0"/>
      <w:marBottom w:val="0"/>
      <w:divBdr>
        <w:top w:val="none" w:sz="0" w:space="0" w:color="auto"/>
        <w:left w:val="none" w:sz="0" w:space="0" w:color="auto"/>
        <w:bottom w:val="none" w:sz="0" w:space="0" w:color="auto"/>
        <w:right w:val="none" w:sz="0" w:space="0" w:color="auto"/>
      </w:divBdr>
    </w:div>
    <w:div w:id="872768050">
      <w:bodyDiv w:val="1"/>
      <w:marLeft w:val="0"/>
      <w:marRight w:val="0"/>
      <w:marTop w:val="0"/>
      <w:marBottom w:val="0"/>
      <w:divBdr>
        <w:top w:val="none" w:sz="0" w:space="0" w:color="auto"/>
        <w:left w:val="none" w:sz="0" w:space="0" w:color="auto"/>
        <w:bottom w:val="none" w:sz="0" w:space="0" w:color="auto"/>
        <w:right w:val="none" w:sz="0" w:space="0" w:color="auto"/>
      </w:divBdr>
    </w:div>
    <w:div w:id="932667722">
      <w:bodyDiv w:val="1"/>
      <w:marLeft w:val="0"/>
      <w:marRight w:val="0"/>
      <w:marTop w:val="0"/>
      <w:marBottom w:val="0"/>
      <w:divBdr>
        <w:top w:val="none" w:sz="0" w:space="0" w:color="auto"/>
        <w:left w:val="none" w:sz="0" w:space="0" w:color="auto"/>
        <w:bottom w:val="none" w:sz="0" w:space="0" w:color="auto"/>
        <w:right w:val="none" w:sz="0" w:space="0" w:color="auto"/>
      </w:divBdr>
    </w:div>
    <w:div w:id="943078388">
      <w:bodyDiv w:val="1"/>
      <w:marLeft w:val="0"/>
      <w:marRight w:val="0"/>
      <w:marTop w:val="0"/>
      <w:marBottom w:val="0"/>
      <w:divBdr>
        <w:top w:val="none" w:sz="0" w:space="0" w:color="auto"/>
        <w:left w:val="none" w:sz="0" w:space="0" w:color="auto"/>
        <w:bottom w:val="none" w:sz="0" w:space="0" w:color="auto"/>
        <w:right w:val="none" w:sz="0" w:space="0" w:color="auto"/>
      </w:divBdr>
    </w:div>
    <w:div w:id="944844595">
      <w:bodyDiv w:val="1"/>
      <w:marLeft w:val="0"/>
      <w:marRight w:val="0"/>
      <w:marTop w:val="0"/>
      <w:marBottom w:val="0"/>
      <w:divBdr>
        <w:top w:val="none" w:sz="0" w:space="0" w:color="auto"/>
        <w:left w:val="none" w:sz="0" w:space="0" w:color="auto"/>
        <w:bottom w:val="none" w:sz="0" w:space="0" w:color="auto"/>
        <w:right w:val="none" w:sz="0" w:space="0" w:color="auto"/>
      </w:divBdr>
    </w:div>
    <w:div w:id="980616513">
      <w:bodyDiv w:val="1"/>
      <w:marLeft w:val="0"/>
      <w:marRight w:val="0"/>
      <w:marTop w:val="0"/>
      <w:marBottom w:val="0"/>
      <w:divBdr>
        <w:top w:val="none" w:sz="0" w:space="0" w:color="auto"/>
        <w:left w:val="none" w:sz="0" w:space="0" w:color="auto"/>
        <w:bottom w:val="none" w:sz="0" w:space="0" w:color="auto"/>
        <w:right w:val="none" w:sz="0" w:space="0" w:color="auto"/>
      </w:divBdr>
    </w:div>
    <w:div w:id="983972287">
      <w:bodyDiv w:val="1"/>
      <w:marLeft w:val="0"/>
      <w:marRight w:val="0"/>
      <w:marTop w:val="0"/>
      <w:marBottom w:val="0"/>
      <w:divBdr>
        <w:top w:val="none" w:sz="0" w:space="0" w:color="auto"/>
        <w:left w:val="none" w:sz="0" w:space="0" w:color="auto"/>
        <w:bottom w:val="none" w:sz="0" w:space="0" w:color="auto"/>
        <w:right w:val="none" w:sz="0" w:space="0" w:color="auto"/>
      </w:divBdr>
    </w:div>
    <w:div w:id="1008211759">
      <w:bodyDiv w:val="1"/>
      <w:marLeft w:val="0"/>
      <w:marRight w:val="0"/>
      <w:marTop w:val="0"/>
      <w:marBottom w:val="0"/>
      <w:divBdr>
        <w:top w:val="none" w:sz="0" w:space="0" w:color="auto"/>
        <w:left w:val="none" w:sz="0" w:space="0" w:color="auto"/>
        <w:bottom w:val="none" w:sz="0" w:space="0" w:color="auto"/>
        <w:right w:val="none" w:sz="0" w:space="0" w:color="auto"/>
      </w:divBdr>
    </w:div>
    <w:div w:id="1142036733">
      <w:bodyDiv w:val="1"/>
      <w:marLeft w:val="0"/>
      <w:marRight w:val="0"/>
      <w:marTop w:val="0"/>
      <w:marBottom w:val="0"/>
      <w:divBdr>
        <w:top w:val="none" w:sz="0" w:space="0" w:color="auto"/>
        <w:left w:val="none" w:sz="0" w:space="0" w:color="auto"/>
        <w:bottom w:val="none" w:sz="0" w:space="0" w:color="auto"/>
        <w:right w:val="none" w:sz="0" w:space="0" w:color="auto"/>
      </w:divBdr>
    </w:div>
    <w:div w:id="1161189624">
      <w:bodyDiv w:val="1"/>
      <w:marLeft w:val="0"/>
      <w:marRight w:val="0"/>
      <w:marTop w:val="0"/>
      <w:marBottom w:val="0"/>
      <w:divBdr>
        <w:top w:val="none" w:sz="0" w:space="0" w:color="auto"/>
        <w:left w:val="none" w:sz="0" w:space="0" w:color="auto"/>
        <w:bottom w:val="none" w:sz="0" w:space="0" w:color="auto"/>
        <w:right w:val="none" w:sz="0" w:space="0" w:color="auto"/>
      </w:divBdr>
    </w:div>
    <w:div w:id="1236545588">
      <w:bodyDiv w:val="1"/>
      <w:marLeft w:val="0"/>
      <w:marRight w:val="0"/>
      <w:marTop w:val="0"/>
      <w:marBottom w:val="0"/>
      <w:divBdr>
        <w:top w:val="none" w:sz="0" w:space="0" w:color="auto"/>
        <w:left w:val="none" w:sz="0" w:space="0" w:color="auto"/>
        <w:bottom w:val="none" w:sz="0" w:space="0" w:color="auto"/>
        <w:right w:val="none" w:sz="0" w:space="0" w:color="auto"/>
      </w:divBdr>
    </w:div>
    <w:div w:id="1252659834">
      <w:bodyDiv w:val="1"/>
      <w:marLeft w:val="0"/>
      <w:marRight w:val="0"/>
      <w:marTop w:val="0"/>
      <w:marBottom w:val="0"/>
      <w:divBdr>
        <w:top w:val="none" w:sz="0" w:space="0" w:color="auto"/>
        <w:left w:val="none" w:sz="0" w:space="0" w:color="auto"/>
        <w:bottom w:val="none" w:sz="0" w:space="0" w:color="auto"/>
        <w:right w:val="none" w:sz="0" w:space="0" w:color="auto"/>
      </w:divBdr>
    </w:div>
    <w:div w:id="1449087595">
      <w:bodyDiv w:val="1"/>
      <w:marLeft w:val="0"/>
      <w:marRight w:val="0"/>
      <w:marTop w:val="0"/>
      <w:marBottom w:val="0"/>
      <w:divBdr>
        <w:top w:val="none" w:sz="0" w:space="0" w:color="auto"/>
        <w:left w:val="none" w:sz="0" w:space="0" w:color="auto"/>
        <w:bottom w:val="none" w:sz="0" w:space="0" w:color="auto"/>
        <w:right w:val="none" w:sz="0" w:space="0" w:color="auto"/>
      </w:divBdr>
    </w:div>
    <w:div w:id="1503664707">
      <w:bodyDiv w:val="1"/>
      <w:marLeft w:val="0"/>
      <w:marRight w:val="0"/>
      <w:marTop w:val="0"/>
      <w:marBottom w:val="0"/>
      <w:divBdr>
        <w:top w:val="none" w:sz="0" w:space="0" w:color="auto"/>
        <w:left w:val="none" w:sz="0" w:space="0" w:color="auto"/>
        <w:bottom w:val="none" w:sz="0" w:space="0" w:color="auto"/>
        <w:right w:val="none" w:sz="0" w:space="0" w:color="auto"/>
      </w:divBdr>
    </w:div>
    <w:div w:id="1610821839">
      <w:bodyDiv w:val="1"/>
      <w:marLeft w:val="0"/>
      <w:marRight w:val="0"/>
      <w:marTop w:val="0"/>
      <w:marBottom w:val="0"/>
      <w:divBdr>
        <w:top w:val="none" w:sz="0" w:space="0" w:color="auto"/>
        <w:left w:val="none" w:sz="0" w:space="0" w:color="auto"/>
        <w:bottom w:val="none" w:sz="0" w:space="0" w:color="auto"/>
        <w:right w:val="none" w:sz="0" w:space="0" w:color="auto"/>
      </w:divBdr>
    </w:div>
    <w:div w:id="1729718626">
      <w:bodyDiv w:val="1"/>
      <w:marLeft w:val="0"/>
      <w:marRight w:val="0"/>
      <w:marTop w:val="0"/>
      <w:marBottom w:val="0"/>
      <w:divBdr>
        <w:top w:val="none" w:sz="0" w:space="0" w:color="auto"/>
        <w:left w:val="none" w:sz="0" w:space="0" w:color="auto"/>
        <w:bottom w:val="none" w:sz="0" w:space="0" w:color="auto"/>
        <w:right w:val="none" w:sz="0" w:space="0" w:color="auto"/>
      </w:divBdr>
    </w:div>
    <w:div w:id="1798333240">
      <w:bodyDiv w:val="1"/>
      <w:marLeft w:val="0"/>
      <w:marRight w:val="0"/>
      <w:marTop w:val="0"/>
      <w:marBottom w:val="0"/>
      <w:divBdr>
        <w:top w:val="none" w:sz="0" w:space="0" w:color="auto"/>
        <w:left w:val="none" w:sz="0" w:space="0" w:color="auto"/>
        <w:bottom w:val="none" w:sz="0" w:space="0" w:color="auto"/>
        <w:right w:val="none" w:sz="0" w:space="0" w:color="auto"/>
      </w:divBdr>
    </w:div>
    <w:div w:id="1839075311">
      <w:bodyDiv w:val="1"/>
      <w:marLeft w:val="0"/>
      <w:marRight w:val="0"/>
      <w:marTop w:val="0"/>
      <w:marBottom w:val="0"/>
      <w:divBdr>
        <w:top w:val="none" w:sz="0" w:space="0" w:color="auto"/>
        <w:left w:val="none" w:sz="0" w:space="0" w:color="auto"/>
        <w:bottom w:val="none" w:sz="0" w:space="0" w:color="auto"/>
        <w:right w:val="none" w:sz="0" w:space="0" w:color="auto"/>
      </w:divBdr>
    </w:div>
    <w:div w:id="1878741525">
      <w:bodyDiv w:val="1"/>
      <w:marLeft w:val="0"/>
      <w:marRight w:val="0"/>
      <w:marTop w:val="0"/>
      <w:marBottom w:val="0"/>
      <w:divBdr>
        <w:top w:val="none" w:sz="0" w:space="0" w:color="auto"/>
        <w:left w:val="none" w:sz="0" w:space="0" w:color="auto"/>
        <w:bottom w:val="none" w:sz="0" w:space="0" w:color="auto"/>
        <w:right w:val="none" w:sz="0" w:space="0" w:color="auto"/>
      </w:divBdr>
    </w:div>
    <w:div w:id="1885411684">
      <w:bodyDiv w:val="1"/>
      <w:marLeft w:val="0"/>
      <w:marRight w:val="0"/>
      <w:marTop w:val="0"/>
      <w:marBottom w:val="0"/>
      <w:divBdr>
        <w:top w:val="none" w:sz="0" w:space="0" w:color="auto"/>
        <w:left w:val="none" w:sz="0" w:space="0" w:color="auto"/>
        <w:bottom w:val="none" w:sz="0" w:space="0" w:color="auto"/>
        <w:right w:val="none" w:sz="0" w:space="0" w:color="auto"/>
      </w:divBdr>
    </w:div>
    <w:div w:id="1887719399">
      <w:bodyDiv w:val="1"/>
      <w:marLeft w:val="0"/>
      <w:marRight w:val="0"/>
      <w:marTop w:val="0"/>
      <w:marBottom w:val="0"/>
      <w:divBdr>
        <w:top w:val="none" w:sz="0" w:space="0" w:color="auto"/>
        <w:left w:val="none" w:sz="0" w:space="0" w:color="auto"/>
        <w:bottom w:val="none" w:sz="0" w:space="0" w:color="auto"/>
        <w:right w:val="none" w:sz="0" w:space="0" w:color="auto"/>
      </w:divBdr>
    </w:div>
    <w:div w:id="1962031038">
      <w:bodyDiv w:val="1"/>
      <w:marLeft w:val="0"/>
      <w:marRight w:val="0"/>
      <w:marTop w:val="0"/>
      <w:marBottom w:val="0"/>
      <w:divBdr>
        <w:top w:val="none" w:sz="0" w:space="0" w:color="auto"/>
        <w:left w:val="none" w:sz="0" w:space="0" w:color="auto"/>
        <w:bottom w:val="none" w:sz="0" w:space="0" w:color="auto"/>
        <w:right w:val="none" w:sz="0" w:space="0" w:color="auto"/>
      </w:divBdr>
    </w:div>
    <w:div w:id="20898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duardo.pimentel@cbb.cl" TargetMode="External"/><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6EFA1606C742F7936687F2A033A325"/>
        <w:category>
          <w:name w:val="General"/>
          <w:gallery w:val="placeholder"/>
        </w:category>
        <w:types>
          <w:type w:val="bbPlcHdr"/>
        </w:types>
        <w:behaviors>
          <w:behavior w:val="content"/>
        </w:behaviors>
        <w:guid w:val="{208511C8-1700-45AE-9C57-1112F7AA214D}"/>
      </w:docPartPr>
      <w:docPartBody>
        <w:p w:rsidR="00907A35" w:rsidRDefault="004C6D42" w:rsidP="004C6D42">
          <w:pPr>
            <w:pStyle w:val="E56EFA1606C742F7936687F2A033A325"/>
          </w:pPr>
          <w:r w:rsidRPr="008145D0">
            <w:rPr>
              <w:rStyle w:val="Textodelmarcadordeposicin"/>
            </w:rPr>
            <w:t>Haga clic aquí para escribir una fecha.</w:t>
          </w:r>
        </w:p>
      </w:docPartBody>
    </w:docPart>
    <w:docPart>
      <w:docPartPr>
        <w:name w:val="19BE31181D714BB28ED992EF00E7B4ED"/>
        <w:category>
          <w:name w:val="General"/>
          <w:gallery w:val="placeholder"/>
        </w:category>
        <w:types>
          <w:type w:val="bbPlcHdr"/>
        </w:types>
        <w:behaviors>
          <w:behavior w:val="content"/>
        </w:behaviors>
        <w:guid w:val="{BC4E1A22-35E2-40C2-B67E-2280F7235582}"/>
      </w:docPartPr>
      <w:docPartBody>
        <w:p w:rsidR="00907A35" w:rsidRDefault="004C6D42" w:rsidP="004C6D42">
          <w:pPr>
            <w:pStyle w:val="19BE31181D714BB28ED992EF00E7B4ED"/>
          </w:pPr>
          <w:r w:rsidRPr="008145D0">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42"/>
    <w:rsid w:val="0017128D"/>
    <w:rsid w:val="001A59A6"/>
    <w:rsid w:val="00276F44"/>
    <w:rsid w:val="00282199"/>
    <w:rsid w:val="002E496D"/>
    <w:rsid w:val="003B5E45"/>
    <w:rsid w:val="003C47BB"/>
    <w:rsid w:val="004C6D42"/>
    <w:rsid w:val="00526377"/>
    <w:rsid w:val="005655AE"/>
    <w:rsid w:val="007002AA"/>
    <w:rsid w:val="008439EA"/>
    <w:rsid w:val="00907A35"/>
    <w:rsid w:val="009E0C9C"/>
    <w:rsid w:val="00A83C62"/>
    <w:rsid w:val="00A9051C"/>
    <w:rsid w:val="00AE45B0"/>
    <w:rsid w:val="00B1554D"/>
    <w:rsid w:val="00CB5072"/>
    <w:rsid w:val="00ED2D68"/>
    <w:rsid w:val="00F656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C6D42"/>
    <w:rPr>
      <w:rFonts w:cs="Times New Roman"/>
      <w:color w:val="808080"/>
    </w:rPr>
  </w:style>
  <w:style w:type="paragraph" w:customStyle="1" w:styleId="E56EFA1606C742F7936687F2A033A325">
    <w:name w:val="E56EFA1606C742F7936687F2A033A325"/>
    <w:rsid w:val="004C6D42"/>
  </w:style>
  <w:style w:type="paragraph" w:customStyle="1" w:styleId="19BE31181D714BB28ED992EF00E7B4ED">
    <w:name w:val="19BE31181D714BB28ED992EF00E7B4ED"/>
    <w:rsid w:val="004C6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1.xml"/><Relationship Id="rId2"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EBFMRSHU88p560i0b++1bYXPqvSFEdBVsBl4WunAdcM=</DigestValue>
    </Reference>
    <Reference Type="http://www.w3.org/2000/09/xmldsig#Object" URI="#idOfficeObject">
      <DigestMethod Algorithm="http://www.w3.org/2001/04/xmlenc#sha256"/>
      <DigestValue>LgDEL8AOFheob9ePQE/JzF5TMTtH34vjDCeNxUjtIa8=</DigestValue>
    </Reference>
    <Reference Type="http://uri.etsi.org/01903#SignedProperties" URI="#idSignedProperties">
      <Transforms>
        <Transform Algorithm="http://www.w3.org/TR/2001/REC-xml-c14n-20010315"/>
      </Transforms>
      <DigestMethod Algorithm="http://www.w3.org/2001/04/xmlenc#sha256"/>
      <DigestValue>y8r8esmAoaEzEMdvrNzSoV7lPFDfN5rsmQ3K39UJtF0=</DigestValue>
    </Reference>
    <Reference Type="http://www.w3.org/2000/09/xmldsig#Object" URI="#idValidSigLnImg">
      <DigestMethod Algorithm="http://www.w3.org/2001/04/xmlenc#sha256"/>
      <DigestValue>J6H/AD4uQ7ADzvXPGYQBEMDPVf5l7TxxQCpIjW4LAJA=</DigestValue>
    </Reference>
    <Reference Type="http://www.w3.org/2000/09/xmldsig#Object" URI="#idInvalidSigLnImg">
      <DigestMethod Algorithm="http://www.w3.org/2001/04/xmlenc#sha256"/>
      <DigestValue>tBLi6NpntsUP9SBkrd3S9tPIEglX0prkMEqXzeyWRvs=</DigestValue>
    </Reference>
  </SignedInfo>
  <SignatureValue>16R0LCQ9ioV53WQQRfRVkEvVisiMAMjB9Lnpzbj/ZkGMP8KN+08G3Je+s41wV1KKnN/Nl3FVXCn7
/crx+c8rTc4OhOs4hjHTDiEu3gdzQ43fjd8mBWAwp9k9WWHAI/E10yqMdcLrP6Km/kygBXcz5iFN
KrgNssIQZ8j5q8FDwJLEfL1MTEfWLVdiUaC03NOohZ1nBokI6Gk5a50Y2qZkXiWz2u4NC2V+pxVa
1WvFmjPOlTAGhgslFS5ZCvM8X5L/wRnBNAZ4/vyilqLadLmiYGnJsc1KQEtWdNY7QYh+VPGkxzMr
VSRkm8hnHsQy/ZUrgfMl7wEflc8oMGrmB1KdHg==</SignatureValue>
  <KeyInfo>
    <X509Data>
      <X509Certificate>MIIH5jCCBs6gAwIBAgIICoMcfhbOaj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M3Nzg4Ny0xMCMGA1UdEgQcMBqgGAYIKwYBBAHBAQKgDBYKOTk1NTE3NDAtSzANBgkqhkiG9w0BAQsFAAOCAQEAKSsKw//X1iUrQ32R88FzWpJbKzAFrKOWx7JJOqg9jf1IU9PPMver4RdSfcW3DtU7H3z9oBNbPf5q21oFGFMu6/nebD0sj0zRh0r/xqctuvmmbimpWDwZ9ZSaUCIaTxNWFBxO1MO+kUD7GO5LwHhnfW3WcdJPpHJtMZKebw+ltahSeudowFJDQSlu3plUQGbeuMLykxCJvJCg/7AuZlYUma0GaNRVP6vWIyg6RPlNoHTHlkNdAoNMsMzL838G8cYYpYakYXB3+U36YjN9wLN9KCgQ9sJzn8swFRUI14OVFcZiCQk1P6Ql2DeL2ppUSrHO/z887WQHa/B/TXqVMy6wo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WSgt+taUCKg0kA3aF4AgOCwVYuTbZ21O6MmUxdWpWAk=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F1zlwZYPbynJwEvIAor7Z27m4x4ncGUe6UsAkvF7OlA=</DigestValue>
      </Reference>
      <Reference URI="/word/endnotes.xml?ContentType=application/vnd.openxmlformats-officedocument.wordprocessingml.endnotes+xml">
        <DigestMethod Algorithm="http://www.w3.org/2001/04/xmlenc#sha256"/>
        <DigestValue>wcR7RyTvZAcOeSQ0ZvMxRroLyDPfQ72elBgCxUZj5Es=</DigestValue>
      </Reference>
      <Reference URI="/word/fontTable.xml?ContentType=application/vnd.openxmlformats-officedocument.wordprocessingml.fontTable+xml">
        <DigestMethod Algorithm="http://www.w3.org/2001/04/xmlenc#sha256"/>
        <DigestValue>orYkZUqkavo0aKSNnWBD6OwLNs0Yqvj9oIFpMdB+SQ4=</DigestValue>
      </Reference>
      <Reference URI="/word/footer1.xml?ContentType=application/vnd.openxmlformats-officedocument.wordprocessingml.footer+xml">
        <DigestMethod Algorithm="http://www.w3.org/2001/04/xmlenc#sha256"/>
        <DigestValue>Ikri8Vk17ISc0vd1a7WVnQf737t9mHC7wQHU651kJB4=</DigestValue>
      </Reference>
      <Reference URI="/word/footer2.xml?ContentType=application/vnd.openxmlformats-officedocument.wordprocessingml.footer+xml">
        <DigestMethod Algorithm="http://www.w3.org/2001/04/xmlenc#sha256"/>
        <DigestValue>M6ea6IYxT7rxNJu3dIX4ibxl3fOJBFM0OKNyHLBTido=</DigestValue>
      </Reference>
      <Reference URI="/word/footer3.xml?ContentType=application/vnd.openxmlformats-officedocument.wordprocessingml.footer+xml">
        <DigestMethod Algorithm="http://www.w3.org/2001/04/xmlenc#sha256"/>
        <DigestValue>kLroW+TW9EOEfk/+tlTBfznmnNcxnDku1xFeAPjd3Zw=</DigestValue>
      </Reference>
      <Reference URI="/word/footnotes.xml?ContentType=application/vnd.openxmlformats-officedocument.wordprocessingml.footnotes+xml">
        <DigestMethod Algorithm="http://www.w3.org/2001/04/xmlenc#sha256"/>
        <DigestValue>js9TYQjm2ss2W9l0INQez19Kt29IEaVL4QfpW5ydJHQ=</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nTDvd/XnTTqqKElpGrTa2CIMHNcdLlFtsxq2T+1moAg=</DigestValue>
      </Reference>
      <Reference URI="/word/glossary/fontTable.xml?ContentType=application/vnd.openxmlformats-officedocument.wordprocessingml.fontTable+xml">
        <DigestMethod Algorithm="http://www.w3.org/2001/04/xmlenc#sha256"/>
        <DigestValue>orYkZUqkavo0aKSNnWBD6OwLNs0Yqvj9oIFpMdB+SQ4=</DigestValue>
      </Reference>
      <Reference URI="/word/glossary/settings.xml?ContentType=application/vnd.openxmlformats-officedocument.wordprocessingml.settings+xml">
        <DigestMethod Algorithm="http://www.w3.org/2001/04/xmlenc#sha256"/>
        <DigestValue>l+piZ0iUDWuMKbM8OHnRTK1Iy1TvZ1BGBa+yF55/7xo=</DigestValue>
      </Reference>
      <Reference URI="/word/glossary/styles.xml?ContentType=application/vnd.openxmlformats-officedocument.wordprocessingml.styles+xml">
        <DigestMethod Algorithm="http://www.w3.org/2001/04/xmlenc#sha256"/>
        <DigestValue>EmsMuiXP4tyXB4zDNY/lcTQnATyyudx0aeTum3DN/eg=</DigestValue>
      </Reference>
      <Reference URI="/word/glossary/webSettings.xml?ContentType=application/vnd.openxmlformats-officedocument.wordprocessingml.webSettings+xml">
        <DigestMethod Algorithm="http://www.w3.org/2001/04/xmlenc#sha256"/>
        <DigestValue>Xg3hEfvJ+Z2rkGfrnNiD+pFqrxlY1D1O8Hz9BaIymlQ=</DigestValue>
      </Reference>
      <Reference URI="/word/media/hdphoto1.wdp?ContentType=image/vnd.ms-photo">
        <DigestMethod Algorithm="http://www.w3.org/2001/04/xmlenc#sha256"/>
        <DigestValue>N0SWJ5w7POicXsiTqTFwTKvffKslq09GuOJkDYVHBQM=</DigestValue>
      </Reference>
      <Reference URI="/word/media/hdphoto2.wdp?ContentType=image/vnd.ms-photo">
        <DigestMethod Algorithm="http://www.w3.org/2001/04/xmlenc#sha256"/>
        <DigestValue>g6yKG9J/ydLaRLd1WsaJi6VOykMCzIg98tCZSWqb0HI=</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6wCFfWyl5MDzuWe0sEkZRnbq6jvIqwsW/I2JeEPkJlU=</DigestValue>
      </Reference>
      <Reference URI="/word/media/image3.emf?ContentType=image/x-emf">
        <DigestMethod Algorithm="http://www.w3.org/2001/04/xmlenc#sha256"/>
        <DigestValue>HoPbHj8qf+io+XU2DMz+PfSI8Dw+jQaxgmyeGmsfDz8=</DigestValue>
      </Reference>
      <Reference URI="/word/media/image4.png?ContentType=image/png">
        <DigestMethod Algorithm="http://www.w3.org/2001/04/xmlenc#sha256"/>
        <DigestValue>dHBqK3wzLQYB8y0ksjn3t3sO+X4sF+pqjGRvK6eUeyA=</DigestValue>
      </Reference>
      <Reference URI="/word/media/image5.png?ContentType=image/png">
        <DigestMethod Algorithm="http://www.w3.org/2001/04/xmlenc#sha256"/>
        <DigestValue>62MRQcHW3oLGCLSdnLPgSIf7r4WyX11oP1c60womBZc=</DigestValue>
      </Reference>
      <Reference URI="/word/numbering.xml?ContentType=application/vnd.openxmlformats-officedocument.wordprocessingml.numbering+xml">
        <DigestMethod Algorithm="http://www.w3.org/2001/04/xmlenc#sha256"/>
        <DigestValue>Ocs3ay3Lzux/cRWaPRgI6iahSCmXHrSMW1YFp5RjQrQ=</DigestValue>
      </Reference>
      <Reference URI="/word/settings.xml?ContentType=application/vnd.openxmlformats-officedocument.wordprocessingml.settings+xml">
        <DigestMethod Algorithm="http://www.w3.org/2001/04/xmlenc#sha256"/>
        <DigestValue>Qf2wU8NCuarIThGpSVb+oMIf+8quvHJNcaFy4xZQBIk=</DigestValue>
      </Reference>
      <Reference URI="/word/styles.xml?ContentType=application/vnd.openxmlformats-officedocument.wordprocessingml.styles+xml">
        <DigestMethod Algorithm="http://www.w3.org/2001/04/xmlenc#sha256"/>
        <DigestValue>1YAJrXrGe/iz+Dja4UBDTwbaBEqN1aC1wrLqS58ADL0=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0m4qhFVtmKL81//v6FvKzko+qfSigL194nTzQr3W+9Y=</DigestValue>
      </Reference>
    </Manifest>
    <SignatureProperties>
      <SignatureProperty Id="idSignatureTime" Target="#idPackageSignature">
        <mdssi:SignatureTime xmlns:mdssi="http://schemas.openxmlformats.org/package/2006/digital-signature">
          <mdssi:Format>YYYY-MM-DDThh:mm:ssTZD</mdssi:Format>
          <mdssi:Value>2018-08-24T14:13:50Z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</SignatureImage>
          <SignatureComments/>
          <WindowsVersion>10.0</WindowsVersion>
          <OfficeVersion>16.0.10325/14</OfficeVersion>
          <ApplicationVersion>16.0.10325</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2018-08-24T14:13:50Z</xd:SigningTime>
          <xd:SigningCertificate>
            <xd:Cert>
              <xd:CertDigest>
                <DigestMethod Algorithm="http://www.w3.org/2001/04/xmlenc#sha256"/>
                <DigestValue>3E6kU/h7kbdb9Gd0h8dQZPGluycHYg/LtNhvAczJj1M=</DigestValue>
              </xd:CertDigest>
              <xd:IssuerSerial>
                <X509IssuerName>E=e-sign@esign-la.com, CN=ESign Class 3 Firma Electronica Avanzada para Estado de Chile CA, OU=Terminos de uso en www.esign-la.com/acuerdoterceros, O=E-Sign S.A., C=CL</X509IssuerName>
                <X509SerialNumber>757480490202458679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8BAAB/AAAAAAAAAAAAAAAJGAAARAsAACBFTUYAAAEAqGQAAMsAAAAFAAAAAAAAAAAAAAAAAAAAVgUAAAADAAA1AQAArQAAAAAAAAAAAAAAAAAAAAi3BADIowI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N+iGkRZAAAAACQGdYCkBnWAnCoawu7Z7kBAAAAAGz0EWQAAAAAkIxTAFCIUwCsHLZj1+EjfgC+Vg40qhlkbPQRZNvhI34AAAAAVKsZZLhRDw4BAAAA3IhTAEDV3mMLAAAA6IhTAEwq/nT1g7B0BAAAANCJUwDQiVMAAAIAAAAAUwAcbgx1rIhTAAQTBHUQAAAA0olTAAYAAABZbwx1AAAAAVQGkP4GAAAAFBMEddCJUwAAAgAA0IlTAAAAAAAAAAAAAAAAAAAAAAAAAAAAAAAAAAAAAAAAAAAAAAAAAA+00Hf8iFMA4mkMdQAAAAAAAgAA0IlTAAYAAADQiVM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FAAAAAPAQAAfAAAAAAAAABQAAAAEA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gAAAAKAAAAUAAAAGEAAABcAAAAAQAAAGH3tEFVNbRBCgAAAFAAAAASAAAATAAAAAAAAAAAAAAAAAAAAP//////////cAAAAFAAYQB0AHIAaQBjAGkAbwAgAEIAdQBzAHQAbwBzACAAWgAuAAYAAAAGAAAABAAAAAQAAAADAAAABQAAAAMAAAAHAAAAAwAAAAcAAAAHAAAABQAAAAQAAAAHAAAABQAAAAMAAAAGAAAAAwAAAEsAAABAAAAAMAAAAAUAAAAgAAAAAQAAAAEAAAAQAAAAAAAAAAAAAAAQAQAAgAAAAAAAAAAAAAAAE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</Object>
  <Object Id="idInvalidSigLnImg">AQAAAGwAAAAAAAAAAAAAAA8BAAB/AAAAAAAAAAAAAAAJGAAARAsAACBFTUYAAAEARGgAANEAAAAFAAAAAAAAAAAAAAAAAAAAVgUAAAADAAA1AQAArQAAAAAAAAAAAAAAAAAAAAi3BADIowI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BTslhkCQAAAAkAAAAQrVt0u2PfY0wOrGTaCLgAQQW4YwEAAAAlBrhjK8YjfgMRfAsBAAAAcAW4YwAAAAAIsFMAGQAAAGgynQtIg5YLAAAAAEhspwsAAAAABwAAADvHI35MKv509YOwdAQAAAAosFMAKLBTAAACAAAAAFMAHG4MdQSvUwAEEwR1EAAAACqwUwAJAAAAWW8MdQAAAAFUBpD+CQAAABQTBHUosFMAAAIAACiwUwAAAAAAAAAAAAAAAAAAAAAAAAAAAAAAAAAKAAsATA6sZBCtW3RnktB3VK9TAOJpDHUAAAAAAAIAACiwUwAJAAAAKLBT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DkADMn//8jsUA4Bjv//AwAAAAAAAABg61AOAY7//ypzt+cB+P//AAAAAAAAAAAAAAAAAAAAAJECAAAe+Ktk/oGodwAAAAAAAM90RO5TAMEerncAAAAAHvirZOEerneA7lMA6LN5AB74q2QAAAAA6LN5AAAAAADos3kAAAAAAAAAAAAAAAAAAAAAAHi5eQAAAAAAAAAAAAAAAAAAAAAABAAAAITvUwCE71MAAAIAAITuUwAAAAx1XO5TAAQTBHUQAAAAhu9TAAcAAABZbwx11vw1c1QGkP4HAAAAFBMEdYTvUwAAAgAAhO9TAAAAAAAAAAAAAAAAAAAAAAAAAAAAAAAAAAAAAABTslhkCQAAAL/S0HdQds90sO5TAOJpDHUAAAAAAAIAAITvUwAHAAAAhO9T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N+iGkRZAAAAACQGdYCkBnWAnCoawu7Z7kBAAAAAGz0EWQAAAAAkIxTAFCIUwCsHLZj1+EjfgC+Vg40qhlkbPQRZNvhI34AAAAAVKsZZLhRDw4BAAAA3IhTAEDV3mMLAAAA6IhTAEwq/nT1g7B0BAAAANCJUwDQiVMAAAIAAAAAUwAcbgx1rIhTAAQTBHUQAAAA0olTAAYAAABZbwx1AAAAAVQGkP4GAAAAFBMEddCJUwAAAgAA0IlTAAAAAAAAAAAAAAAAAAAAAAAAAAAAAAAAAAAAAAAAAAAAAAAAAA+00Hf8iFMA4mkMdQAAAAAAAgAA0IlTAAYAAADQiVM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FAAAAAPAQAAfAAAAAAAAABQAAAAEA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gAAAAKAAAAUAAAAGEAAABcAAAAAQAAAGH3tEFVNbRBCgAAAFAAAAASAAAATAAAAAAAAAAAAAAAAAAAAP//////////cAAAAFAAYQB0AHIAaQBjAGkAbwAgAEIAdQBzAHQAbwBzACAAWgAuAAYAAAAGAAAABAAAAAQAAAADAAAABQAAAAMAAAAHAAAAAwAAAAcAAAAHAAAABQAAAAQAAAAHAAAABQAAAAMAAAAGAAAAAwAAAEsAAABAAAAAMAAAAAUAAAAgAAAAAQAAAAEAAAAQAAAAAAAAAAAAAAAQAQAAgAAAAAAAAAAAAAAAE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sOCWyaCIVB9DADOKjYKZiSbwRutGifua8C4E3F13YpI=</DigestValue>
    </Reference>
    <Reference Type="http://www.w3.org/2000/09/xmldsig#Object" URI="#idOfficeObject">
      <DigestMethod Algorithm="http://www.w3.org/2001/04/xmlenc#sha256"/>
      <DigestValue>6juwvvrnQ/qY3kviJg47bdaW1i5jSkdWmcAeNMfmGAE=</DigestValue>
    </Reference>
    <Reference Type="http://uri.etsi.org/01903#SignedProperties" URI="#idSignedProperties">
      <Transforms>
        <Transform Algorithm="http://www.w3.org/TR/2001/REC-xml-c14n-20010315"/>
      </Transforms>
      <DigestMethod Algorithm="http://www.w3.org/2001/04/xmlenc#sha256"/>
      <DigestValue>GmcuMEHk0mMs+8nNInGwMTzbi3nzekQwqFO+wFfiwig=</DigestValue>
    </Reference>
    <Reference Type="http://www.w3.org/2000/09/xmldsig#Object" URI="#idValidSigLnImg">
      <DigestMethod Algorithm="http://www.w3.org/2001/04/xmlenc#sha256"/>
      <DigestValue>aL2vlCfTq95Fv+oiznWKFs4lt5ymVwGZ7ggOqsqxU3Y=</DigestValue>
    </Reference>
    <Reference Type="http://www.w3.org/2000/09/xmldsig#Object" URI="#idInvalidSigLnImg">
      <DigestMethod Algorithm="http://www.w3.org/2001/04/xmlenc#sha256"/>
      <DigestValue>4ekMbC5nWwTjxEfntgMJmQ9zNy6IZLiTkaoLN0Otm3I=</DigestValue>
    </Reference>
  </SignedInfo>
  <SignatureValue>KFLJ+ohQFCbGcYlAL1ClUnTORbFQvf4UZ9dVFtDQ6cQfO117lMeSImCkCTYNcxsH5mw/x0w1kH1k
NkbjyjtiV4cdAVTmfDAN3b12lczcmhJArzu2VzcxBI7btuZJFhBitl5kprDpR1W7PBsz942tg9Ar
vzCyxWPJhGVWTXtVSTLCzmCpSx3yFg56n3NrrXV3Bo3kPtFUjMLmXP7m8AhxRqhLWLZ+x4kBdkfA
Gr3H979K6HySbcGqQHok4EdSTDqpuRReJYvRKlGJLO6q7I9Jy1CCnp+85eO374gN7qrlkWB38SHF
5HjShA4iAglkAGVlim3QWRLTNC0s1sCTpztcYg==</SignatureValue>
  <KeyInfo>
    <X509Data>
      <X509Certificate>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m35HKpCKuB/ysiBwMwLck4yPB1kx6FEqhYnAmnoWdLJLwnuBk6euZLeXP/J5xh1h4j8SJXxxpxSmjANJUmxr3Mx7g1TgpABWOMKB0i6WqEn1QMPc1PGgEo/DS3+dJwaBaldpIwlSKDZYCSfUhQWiT1RRpbzQFnvB7uuEI2QA9f7naD9VII8Dnkf2BrDifrx/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yCo6PHIlyvGQiLKR1HuWbzt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B0Z7Li9y0F3dbAaJ2eWKeS1KYlOsbbmT4wIZZQC06oP06sjMjP8ykx/Tp0ATypmDZXwyaINiSdDbaZOhJ5l1KV5Rezo2tLPBezMovyyt+zt1J9RYJaBazwqtzbZKcXMjwT9R4yfZnPE9E9ueCuudarobxHPjW/SuyFywm+JqsKChc4lY1ebm5QF63fCvKP3+C7G3ZwN9pmKfkTeOZ0Qzf8gF/u0EJQnA3wNhRNc2FOYvxDs+si9h/smYmri6W/YzlfFcZRhWOjobUAQT1ayaHdyg3fQHpJmc7sz8MOSNU77EY7BjMhCLGPLYbO4LJJq+xSKRvogcjAqqfp8hpQxC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WSgt+taUCKg0kA3aF4AgOCwVYuTbZ21O6MmUxdWpWAk=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F1zlwZYPbynJwEvIAor7Z27m4x4ncGUe6UsAkvF7OlA=</DigestValue>
      </Reference>
      <Reference URI="/word/endnotes.xml?ContentType=application/vnd.openxmlformats-officedocument.wordprocessingml.endnotes+xml">
        <DigestMethod Algorithm="http://www.w3.org/2001/04/xmlenc#sha256"/>
        <DigestValue>wcR7RyTvZAcOeSQ0ZvMxRroLyDPfQ72elBgCxUZj5Es=</DigestValue>
      </Reference>
      <Reference URI="/word/fontTable.xml?ContentType=application/vnd.openxmlformats-officedocument.wordprocessingml.fontTable+xml">
        <DigestMethod Algorithm="http://www.w3.org/2001/04/xmlenc#sha256"/>
        <DigestValue>orYkZUqkavo0aKSNnWBD6OwLNs0Yqvj9oIFpMdB+SQ4=</DigestValue>
      </Reference>
      <Reference URI="/word/footer1.xml?ContentType=application/vnd.openxmlformats-officedocument.wordprocessingml.footer+xml">
        <DigestMethod Algorithm="http://www.w3.org/2001/04/xmlenc#sha256"/>
        <DigestValue>Ikri8Vk17ISc0vd1a7WVnQf737t9mHC7wQHU651kJB4=</DigestValue>
      </Reference>
      <Reference URI="/word/footer2.xml?ContentType=application/vnd.openxmlformats-officedocument.wordprocessingml.footer+xml">
        <DigestMethod Algorithm="http://www.w3.org/2001/04/xmlenc#sha256"/>
        <DigestValue>M6ea6IYxT7rxNJu3dIX4ibxl3fOJBFM0OKNyHLBTido=</DigestValue>
      </Reference>
      <Reference URI="/word/footer3.xml?ContentType=application/vnd.openxmlformats-officedocument.wordprocessingml.footer+xml">
        <DigestMethod Algorithm="http://www.w3.org/2001/04/xmlenc#sha256"/>
        <DigestValue>kLroW+TW9EOEfk/+tlTBfznmnNcxnDku1xFeAPjd3Zw=</DigestValue>
      </Reference>
      <Reference URI="/word/footnotes.xml?ContentType=application/vnd.openxmlformats-officedocument.wordprocessingml.footnotes+xml">
        <DigestMethod Algorithm="http://www.w3.org/2001/04/xmlenc#sha256"/>
        <DigestValue>js9TYQjm2ss2W9l0INQez19Kt29IEaVL4QfpW5ydJHQ=</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nTDvd/XnTTqqKElpGrTa2CIMHNcdLlFtsxq2T+1moAg=</DigestValue>
      </Reference>
      <Reference URI="/word/glossary/fontTable.xml?ContentType=application/vnd.openxmlformats-officedocument.wordprocessingml.fontTable+xml">
        <DigestMethod Algorithm="http://www.w3.org/2001/04/xmlenc#sha256"/>
        <DigestValue>orYkZUqkavo0aKSNnWBD6OwLNs0Yqvj9oIFpMdB+SQ4=</DigestValue>
      </Reference>
      <Reference URI="/word/glossary/settings.xml?ContentType=application/vnd.openxmlformats-officedocument.wordprocessingml.settings+xml">
        <DigestMethod Algorithm="http://www.w3.org/2001/04/xmlenc#sha256"/>
        <DigestValue>l+piZ0iUDWuMKbM8OHnRTK1Iy1TvZ1BGBa+yF55/7xo=</DigestValue>
      </Reference>
      <Reference URI="/word/glossary/styles.xml?ContentType=application/vnd.openxmlformats-officedocument.wordprocessingml.styles+xml">
        <DigestMethod Algorithm="http://www.w3.org/2001/04/xmlenc#sha256"/>
        <DigestValue>EmsMuiXP4tyXB4zDNY/lcTQnATyyudx0aeTum3DN/eg=</DigestValue>
      </Reference>
      <Reference URI="/word/glossary/webSettings.xml?ContentType=application/vnd.openxmlformats-officedocument.wordprocessingml.webSettings+xml">
        <DigestMethod Algorithm="http://www.w3.org/2001/04/xmlenc#sha256"/>
        <DigestValue>Xg3hEfvJ+Z2rkGfrnNiD+pFqrxlY1D1O8Hz9BaIymlQ=</DigestValue>
      </Reference>
      <Reference URI="/word/media/hdphoto1.wdp?ContentType=image/vnd.ms-photo">
        <DigestMethod Algorithm="http://www.w3.org/2001/04/xmlenc#sha256"/>
        <DigestValue>N0SWJ5w7POicXsiTqTFwTKvffKslq09GuOJkDYVHBQM=</DigestValue>
      </Reference>
      <Reference URI="/word/media/hdphoto2.wdp?ContentType=image/vnd.ms-photo">
        <DigestMethod Algorithm="http://www.w3.org/2001/04/xmlenc#sha256"/>
        <DigestValue>g6yKG9J/ydLaRLd1WsaJi6VOykMCzIg98tCZSWqb0HI=</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6wCFfWyl5MDzuWe0sEkZRnbq6jvIqwsW/I2JeEPkJlU=</DigestValue>
      </Reference>
      <Reference URI="/word/media/image3.emf?ContentType=image/x-emf">
        <DigestMethod Algorithm="http://www.w3.org/2001/04/xmlenc#sha256"/>
        <DigestValue>HoPbHj8qf+io+XU2DMz+PfSI8Dw+jQaxgmyeGmsfDz8=</DigestValue>
      </Reference>
      <Reference URI="/word/media/image4.png?ContentType=image/png">
        <DigestMethod Algorithm="http://www.w3.org/2001/04/xmlenc#sha256"/>
        <DigestValue>dHBqK3wzLQYB8y0ksjn3t3sO+X4sF+pqjGRvK6eUeyA=</DigestValue>
      </Reference>
      <Reference URI="/word/media/image5.png?ContentType=image/png">
        <DigestMethod Algorithm="http://www.w3.org/2001/04/xmlenc#sha256"/>
        <DigestValue>62MRQcHW3oLGCLSdnLPgSIf7r4WyX11oP1c60womBZc=</DigestValue>
      </Reference>
      <Reference URI="/word/numbering.xml?ContentType=application/vnd.openxmlformats-officedocument.wordprocessingml.numbering+xml">
        <DigestMethod Algorithm="http://www.w3.org/2001/04/xmlenc#sha256"/>
        <DigestValue>Ocs3ay3Lzux/cRWaPRgI6iahSCmXHrSMW1YFp5RjQrQ=</DigestValue>
      </Reference>
      <Reference URI="/word/settings.xml?ContentType=application/vnd.openxmlformats-officedocument.wordprocessingml.settings+xml">
        <DigestMethod Algorithm="http://www.w3.org/2001/04/xmlenc#sha256"/>
        <DigestValue>Qf2wU8NCuarIThGpSVb+oMIf+8quvHJNcaFy4xZQBIk=</DigestValue>
      </Reference>
      <Reference URI="/word/styles.xml?ContentType=application/vnd.openxmlformats-officedocument.wordprocessingml.styles+xml">
        <DigestMethod Algorithm="http://www.w3.org/2001/04/xmlenc#sha256"/>
        <DigestValue>1YAJrXrGe/iz+Dja4UBDTwbaBEqN1aC1wrLqS58ADL0=</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0m4qhFVtmKL81//v6FvKzko+qfSigL194nTzQr3W+9Y=</DigestValue>
      </Reference>
    </Manifest>
    <SignatureProperties>
      <SignatureProperty Id="idSignatureTime" Target="#idPackageSignature">
        <mdssi:SignatureTime xmlns:mdssi="http://schemas.openxmlformats.org/package/2006/digital-signature">
          <mdssi:Format>YYYY-MM-DDThh:mm:ssTZD</mdssi:Format>
          <mdssi:Value>2018-08-24T13:44:27Z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2P/gABBKRklGAAEBAQDIAMgAAP/bAEMACgcHCAcGCggICAsKCgsOGBAODQ0OHRUWERgjHyUkIh8iISYrNy8mKTQpISIwQTE0OTs+Pj4lLkRJQzxINz0+O//bAEMBCgsLDg0OHBAQHDsoIig7Ozs7Ozs7Ozs7Ozs7Ozs7Ozs7Ozs7Ozs7Ozs7Ozs7Ozs7Ozs7Ozs7Ozs7Ozs7Ozs7O//AABEIAE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0YAAAAcAAAAEAAAAEVNRisCQAAADAAAAAAAAAAOAAAAFAAAAAAAAAAQAAAAFAAAAA==</SignatureImage>
          <SignatureComments/>
          <WindowsVersion>10.0</WindowsVersion>
          <OfficeVersion>16.0.10325/14</OfficeVersion>
          <ApplicationVersion>16.0.10325</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2018-08-24T13:44:27Z</xd:SigningTime>
          <xd:SigningCertificate>
            <xd:Cert>
              <xd:CertDigest>
                <DigestMethod Algorithm="http://www.w3.org/2001/04/xmlenc#sha256"/>
                <DigestValue>8HCyiPB/BlYoyBwy6pNZGRADI9Hj0O47Nv/F7nM7h1M=</DigestValue>
              </xd:CertDigest>
              <xd:IssuerSerial>
                <X509IssuerName>E=e-sign@e-sign.cl, CN=E-Sign Firma Electronica Avanzada para Estado de Chile CA, OU=Class 2 Managed PKI Individual Subscriber CA, OU=Symantec Trust Network, O=E-Sign S.A., C=CL</X509IssuerName>
                <X509SerialNumber>121716802306643399029561572749201366889</X509SerialNumber>
              </xd:IssuerSerial>
            </xd:Cert>
          </xd:SigningCertificate>
          <xd:SignaturePolicyIdentifier>
            <xd:SignaturePolicyImplied/>
          </xd:SignaturePolicyIdentifier>
        </xd:SignedSignatureProperties>
      </xd:SignedProperties>
    </xd:QualifyingProperties>
  </Object>
  <Object Id="idValidSigLnImg">AQAAAGwAAAAAAAAAAAAAABYBAAB/AAAAAAAAAAAAAACoGAAARAsAACBFTUYAAAEAS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4WiGnvWQAAAAA4dPUIOHT1CAB9PAy7Z5cBAAAAAGz071kAAAAAeGkWAThlFgGsHJRZ9g6+FtAB/Q40qvdZbPTvWYoOvhYAAAAAVKv3WdDN+hgBAAAAxGUWAUDVvFkLAAAA0GUWAUwqLHX1c9d0BAAAALhmFgG4ZhYBAAIAAAAAFgG8a2J1lGUWAZwSWnUQAAAAumYWAQYAAAD5bGJ1AAAAAVQGtP4GAAAArBJadbhmFgEAAgAAuGYWAQAAAAAAAAAAAAAAAAAAAAAAAAAAAAAAAAAAAAAAAAAAAAAAACn//1TkZRYBgmdidQAAAAAAAgAAuGYWAQYAAAC4ZhYB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CgFAQADq///yAAigAAAAAAcKs5w4HO//8qW/U2APj//4CrOcOBzv//KlsAAAAADQACAAoAAAipABgAAAAAAAAAaDLoGFzMaRkJbotaAACpAOwSAgCYy2kZAAAAAGiGFgGDtdV0LQ0AAAAAAACgGrEODQAAAAAAAAAAAAAAUAQAAAEAAADwDAAA0w4oAAAAAADkvwn4hIYWAfBF13TTDiEoEDmhGQoAAAD/////AAAAAOTK0w7ohhYBAAAAAP////9ciRYBbWDYdNMOISgQOaEZCgAAAP////8AAAAA5MrTDuiGFgHoTm0Z0w4hKAAA1XT/////0w4o///////wDAAAISgBBAANBhwAAAAA0w4o///////wDAAAISgBBAANBhwAQNwAAEPcAECHFgF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AA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</Object>
  <Object Id="idInvalidSigLnImg">AQAAAGwAAAAAAAAAAAAAABYBAAB/AAAAAAAAAAAAAACoGAAARAsAACBFTUYAAAEA5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MdQ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BTsjZaCQAAAAkAAAAQrUF1u2O9WUwOilraCJYAQQWWWQEAAAAlBpZZ0se+FmtzQQEBAAAAcAWWWQAAAAB4rBYBGQAAAPCJOwzwRgYJAAAAAHjhNAEAAAAABwAAAOLAvhZMKix19XPXdAQAAACYrBYBmKwWAQACAAAAABYBvGtidXSrFgGcElp1EAAAAJqsFgEJAAAA+WxidQAAAAFUBrT+CQAAAKwSWnWYrBYBAAIAAJisFgEAAAAAAAAAAAAAAAAAAAAAAAAAAAAAAAAKAAsATA6KWhCtQXUJMf9UxKsWAYJnYnUAAAAAAAIAAJisFgEJAAAAmKwWAW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KAUBAAOr///IACKAAAAAABwqznDgc7//ypb9TYA+P//gKs5w4HO//8qWwAAAAAAAJECAAAe+IlazoF/dwAAAAAAAIt0tOoWAREWhXcAAAAAHviJWjEWhXfw6hYBiKwrAR74iVoAAAAAiKwrAQAAAACIrCsBAAAAAAAAAAAAAAAAAAAAAOi2KwEAAAAAAAAAAAAAAAAAAAAABAAAAPTrFgH06xYBAAIAAPTqFgEAAGJ1zOoWAZwSWnUQAAAA9usWAQcAAAD5bGJ1j2e8VVQGtP4HAAAArBJadfTrFgEAAgAA9OsWAQAAAAAAAAAAAAAAAAAAAAAAAAAAAAAAAAAAAABTsjZaCQAAAPFw/1RQdot0IOsWAYJnYnUAAAAAAAIAAPTrFgEHAAAA9OsW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4WiGnvWQAAAAA4dPUIOHT1CAB9PAy7Z5cBAAAAAGz071kAAAAAeGkWAThlFgGsHJRZ9g6+FtAB/Q40qvdZbPTvWYoOvhYAAAAAVKv3WdDN+hgBAAAAxGUWAUDVvFkLAAAA0GUWAUwqLHX1c9d0BAAAALhmFgG4ZhYBAAIAAAAAFgG8a2J1lGUWAZwSWnUQAAAAumYWAQYAAAD5bGJ1AAAAAVQGtP4GAAAArBJadbhmFgEAAgAAuGYWAQAAAAAAAAAAAAAAAAAAAAAAAAAAAAAAAAAAAAAAAAAAAAAAACn//1TkZRYBgmdidQAAAAAAAgAAuGYWAQYAAAC4ZhYBZHYACAAAAAAlAAAADAAAAAMAAAAYAAAADAAAAAAAAAASAAAADAAAAAEAAAAWAAAADAAAAAgAAABUAAAAVAAAAAoAAAAnAAAAHgAAAEoAAAABAAAAYfe0QVU1t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WAQAAfAAAAAAAAABQAAAAF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bAAAAEUAZAB1AGEAcgBkAG8AIABQAGUA8QBhACAATQAuAG8ABgAAAAcAAAAHAAAABgAAAAQAAAAHAAAABwAAAAMAAAAGAAAABgAAAAcAAAAGAAAAAwAAAAoAAAADAAAASwAAAEAAAAAwAAAABQAAACAAAAABAAAAAQAAABAAAAAAAAAAAAAAABc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A672-4809-4DD1-B006-AAD5BF35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85</Pages>
  <Words>14276</Words>
  <Characters>78518</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Patricio Bustos Zuñiga</cp:lastModifiedBy>
  <cp:revision>7</cp:revision>
  <cp:lastPrinted>2018-08-22T15:02:00Z</cp:lastPrinted>
  <dcterms:created xsi:type="dcterms:W3CDTF">2018-08-22T15:04:00Z</dcterms:created>
  <dcterms:modified xsi:type="dcterms:W3CDTF">2018-08-24T13:36:00Z</dcterms:modified>
</cp:coreProperties>
</file>