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D0882" w:rsidRDefault="008C495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8C4951">
        <w:rPr>
          <w:rFonts w:ascii="Calibri" w:eastAsia="Calibri" w:hAnsi="Calibri" w:cs="Calibri"/>
          <w:b/>
          <w:sz w:val="24"/>
          <w:szCs w:val="24"/>
        </w:rPr>
        <w:t>ECOMAULE</w:t>
      </w:r>
      <w:proofErr w:type="spellEnd"/>
      <w:r w:rsidRPr="008C4951">
        <w:rPr>
          <w:rFonts w:ascii="Calibri" w:eastAsia="Calibri" w:hAnsi="Calibri" w:cs="Calibri"/>
          <w:b/>
          <w:sz w:val="24"/>
          <w:szCs w:val="24"/>
        </w:rPr>
        <w:t xml:space="preserve"> S.A.</w:t>
      </w:r>
    </w:p>
    <w:p w:rsidR="008C4951" w:rsidRPr="00177C89" w:rsidRDefault="008C495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B6E2C" w:rsidRDefault="00DE74E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74ED">
        <w:rPr>
          <w:rFonts w:ascii="Calibri" w:eastAsia="Calibri" w:hAnsi="Calibri" w:cs="Calibri"/>
          <w:b/>
          <w:sz w:val="24"/>
          <w:szCs w:val="24"/>
        </w:rPr>
        <w:t>DFZ-2018-2397-VII-NE</w:t>
      </w:r>
    </w:p>
    <w:p w:rsidR="00DE74ED" w:rsidRPr="00085402" w:rsidRDefault="00DE74ED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9A5681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Septiembre</w:t>
      </w:r>
      <w:r w:rsidR="00D63B8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2018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DE74ED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DE74ED">
              <w:rPr>
                <w:sz w:val="18"/>
                <w:szCs w:val="18"/>
              </w:rPr>
              <w:t>27</w:t>
            </w:r>
            <w:r w:rsidR="00CD0882">
              <w:rPr>
                <w:sz w:val="18"/>
                <w:szCs w:val="18"/>
              </w:rPr>
              <w:t>-09</w:t>
            </w:r>
            <w:r>
              <w:rPr>
                <w:sz w:val="18"/>
                <w:szCs w:val="18"/>
              </w:rPr>
              <w:t>-2018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547585" w:rsidRDefault="00700B2F">
      <w:pPr>
        <w:jc w:val="both"/>
      </w:pPr>
      <w:r>
        <w:br/>
      </w:r>
      <w:r w:rsidRPr="00547585">
        <w:t>El presente documento da cuenta del informe de examen de la información realizado por la Superintendenc</w:t>
      </w:r>
      <w:r w:rsidR="00CD0882" w:rsidRPr="00547585">
        <w:t xml:space="preserve">ia del Medio Ambiente (SMA), a la Unidad Fiscalizable denominada </w:t>
      </w:r>
      <w:r w:rsidRPr="00547585">
        <w:t>“</w:t>
      </w:r>
      <w:proofErr w:type="spellStart"/>
      <w:r w:rsidR="008C4951" w:rsidRPr="00547585">
        <w:t>ECOMAULE</w:t>
      </w:r>
      <w:proofErr w:type="spellEnd"/>
      <w:r w:rsidR="008C4951" w:rsidRPr="00547585">
        <w:t xml:space="preserve"> S.A.</w:t>
      </w:r>
      <w:r w:rsidRPr="00547585">
        <w:t xml:space="preserve">”, en el marco de la norma de emisión </w:t>
      </w:r>
      <w:proofErr w:type="spellStart"/>
      <w:r w:rsidR="00525B7E" w:rsidRPr="00547585">
        <w:t>DS.90</w:t>
      </w:r>
      <w:proofErr w:type="spellEnd"/>
      <w:r w:rsidR="00525B7E" w:rsidRPr="00547585">
        <w:t>/00</w:t>
      </w:r>
      <w:r w:rsidRPr="00547585">
        <w:t xml:space="preserve"> para el reporte </w:t>
      </w:r>
      <w:r w:rsidR="00177C89" w:rsidRPr="00547585">
        <w:t xml:space="preserve">mensual </w:t>
      </w:r>
      <w:r w:rsidRPr="00547585">
        <w:t>del período</w:t>
      </w:r>
      <w:r w:rsidR="00525B7E" w:rsidRPr="00547585">
        <w:t xml:space="preserve"> </w:t>
      </w:r>
      <w:r w:rsidR="00D63B8A" w:rsidRPr="00547585">
        <w:t xml:space="preserve">comprendido entre </w:t>
      </w:r>
      <w:r w:rsidR="00CD0882" w:rsidRPr="00547585">
        <w:t xml:space="preserve">enero </w:t>
      </w:r>
      <w:r w:rsidR="00486F07" w:rsidRPr="00547585">
        <w:t>de 2017</w:t>
      </w:r>
      <w:r w:rsidR="00525B7E" w:rsidRPr="00547585">
        <w:t xml:space="preserve"> </w:t>
      </w:r>
      <w:r w:rsidR="0040281B" w:rsidRPr="00547585">
        <w:t>y</w:t>
      </w:r>
      <w:r w:rsidR="00177C89" w:rsidRPr="00547585">
        <w:t xml:space="preserve"> </w:t>
      </w:r>
      <w:r w:rsidR="009A5681" w:rsidRPr="00547585">
        <w:t>julio</w:t>
      </w:r>
      <w:r w:rsidR="00177C89" w:rsidRPr="00547585">
        <w:t xml:space="preserve"> </w:t>
      </w:r>
      <w:r w:rsidRPr="00547585">
        <w:t>del año 201</w:t>
      </w:r>
      <w:r w:rsidR="00177C89" w:rsidRPr="00547585">
        <w:t>8</w:t>
      </w:r>
      <w:r w:rsidR="00CD0882" w:rsidRPr="00547585">
        <w:t>.</w:t>
      </w:r>
    </w:p>
    <w:p w:rsidR="007914FB" w:rsidRPr="00547585" w:rsidRDefault="00700B2F" w:rsidP="007914FB">
      <w:pPr>
        <w:jc w:val="both"/>
      </w:pPr>
      <w:r w:rsidRPr="00547585">
        <w:br/>
        <w:t>Entre los principales hechos constatados como no conformidades se encuentran:</w:t>
      </w:r>
      <w:r w:rsidR="00683D8D" w:rsidRPr="00547585">
        <w:t xml:space="preserve"> </w:t>
      </w:r>
    </w:p>
    <w:p w:rsidR="008B0E27" w:rsidRDefault="005C5E6E" w:rsidP="00861C5D">
      <w:pPr>
        <w:pStyle w:val="Prrafodelista"/>
        <w:numPr>
          <w:ilvl w:val="0"/>
          <w:numId w:val="3"/>
        </w:numPr>
        <w:jc w:val="both"/>
      </w:pPr>
      <w:r w:rsidRPr="00547585">
        <w:t xml:space="preserve">Reportar en menor frecuencia las muestras de </w:t>
      </w:r>
      <w:r w:rsidR="00547585" w:rsidRPr="00547585">
        <w:t>Coliformes Fecales</w:t>
      </w:r>
      <w:r w:rsidR="008B0E27" w:rsidRPr="00547585">
        <w:t>, pH y Temperatura</w:t>
      </w:r>
      <w:r w:rsidR="00861C5D">
        <w:t xml:space="preserve"> </w:t>
      </w:r>
      <w:r w:rsidR="00861C5D">
        <w:t>en 3 de los 19 períodos controlados.</w:t>
      </w:r>
    </w:p>
    <w:p w:rsidR="00547585" w:rsidRPr="00547585" w:rsidRDefault="00547585" w:rsidP="00861C5D">
      <w:pPr>
        <w:pStyle w:val="Prrafodelista"/>
        <w:numPr>
          <w:ilvl w:val="0"/>
          <w:numId w:val="3"/>
        </w:numPr>
        <w:jc w:val="both"/>
      </w:pPr>
      <w:r>
        <w:t>Superar el volumen de descarga diario en 3 de los 19 períodos controlados.</w:t>
      </w:r>
    </w:p>
    <w:p w:rsidR="00366DEB" w:rsidRPr="001F149E" w:rsidRDefault="008B0E27" w:rsidP="00861C5D">
      <w:pPr>
        <w:pStyle w:val="Prrafodelista"/>
        <w:numPr>
          <w:ilvl w:val="0"/>
          <w:numId w:val="3"/>
        </w:numPr>
        <w:jc w:val="both"/>
      </w:pPr>
      <w:r w:rsidRPr="00547585">
        <w:t xml:space="preserve">Superar los límites normativos </w:t>
      </w:r>
      <w:r w:rsidR="00547585" w:rsidRPr="00547585">
        <w:t>en 6 de los 19 períodos evaluados.</w:t>
      </w:r>
      <w:r w:rsidR="005C5E6E">
        <w:t xml:space="preserve"> </w:t>
      </w:r>
    </w:p>
    <w:p w:rsidR="0049639B" w:rsidRPr="00817E23" w:rsidRDefault="0049639B">
      <w:pPr>
        <w:rPr>
          <w:b/>
          <w:sz w:val="18"/>
        </w:rPr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Pr="0010176B" w:rsidRDefault="006A0BC0">
      <w:pPr>
        <w:rPr>
          <w:sz w:val="18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4951" w:rsidRPr="00547585" w:rsidTr="008C4951">
        <w:trPr>
          <w:jc w:val="center"/>
        </w:trPr>
        <w:tc>
          <w:tcPr>
            <w:tcW w:w="2499" w:type="pct"/>
            <w:gridSpan w:val="2"/>
          </w:tcPr>
          <w:p w:rsidR="008C4951" w:rsidRPr="00547585" w:rsidRDefault="008C4951" w:rsidP="00EA64E0">
            <w:r w:rsidRPr="00547585">
              <w:rPr>
                <w:b/>
              </w:rPr>
              <w:t>Titular de la actividad, proyecto o fuente fiscalizada:</w:t>
            </w:r>
            <w:r w:rsidRPr="00547585">
              <w:br/>
            </w:r>
            <w:proofErr w:type="spellStart"/>
            <w:r w:rsidRPr="00547585">
              <w:t>ECOMAULE</w:t>
            </w:r>
            <w:proofErr w:type="spellEnd"/>
            <w:r w:rsidRPr="00547585">
              <w:t xml:space="preserve"> S.A.</w:t>
            </w:r>
          </w:p>
        </w:tc>
        <w:tc>
          <w:tcPr>
            <w:tcW w:w="2501" w:type="pct"/>
            <w:gridSpan w:val="2"/>
          </w:tcPr>
          <w:p w:rsidR="008C4951" w:rsidRPr="00547585" w:rsidRDefault="008C4951" w:rsidP="00EA64E0">
            <w:r w:rsidRPr="00547585">
              <w:rPr>
                <w:b/>
              </w:rPr>
              <w:t>RUT o RUN:</w:t>
            </w:r>
            <w:r w:rsidRPr="00547585">
              <w:br/>
              <w:t>99539220-8</w:t>
            </w:r>
          </w:p>
        </w:tc>
      </w:tr>
      <w:tr w:rsidR="008C4951" w:rsidRPr="00547585" w:rsidTr="008C4951">
        <w:trPr>
          <w:jc w:val="center"/>
        </w:trPr>
        <w:tc>
          <w:tcPr>
            <w:tcW w:w="5000" w:type="pct"/>
            <w:gridSpan w:val="4"/>
          </w:tcPr>
          <w:p w:rsidR="008C4951" w:rsidRPr="00547585" w:rsidRDefault="008C4951" w:rsidP="00EA64E0">
            <w:r w:rsidRPr="00547585">
              <w:rPr>
                <w:b/>
              </w:rPr>
              <w:t>Identificación de la actividad, proyecto o fuente fiscalizada:</w:t>
            </w:r>
            <w:r w:rsidRPr="00547585">
              <w:br/>
            </w:r>
            <w:proofErr w:type="spellStart"/>
            <w:r w:rsidRPr="00547585">
              <w:t>ECOMAULE</w:t>
            </w:r>
            <w:proofErr w:type="spellEnd"/>
            <w:r w:rsidRPr="00547585">
              <w:t xml:space="preserve"> S.A.</w:t>
            </w:r>
          </w:p>
        </w:tc>
      </w:tr>
      <w:tr w:rsidR="008C4951" w:rsidRPr="00547585" w:rsidTr="008C4951">
        <w:trPr>
          <w:jc w:val="center"/>
        </w:trPr>
        <w:tc>
          <w:tcPr>
            <w:tcW w:w="1250" w:type="pct"/>
          </w:tcPr>
          <w:p w:rsidR="008C4951" w:rsidRPr="00547585" w:rsidRDefault="008C4951" w:rsidP="00EA64E0">
            <w:r w:rsidRPr="00547585">
              <w:rPr>
                <w:b/>
              </w:rPr>
              <w:t>Dirección:</w:t>
            </w:r>
            <w:r w:rsidRPr="00547585">
              <w:br/>
              <w:t>RUTA 5 SUR KM 221, SECTOR CAMARICO</w:t>
            </w:r>
          </w:p>
        </w:tc>
        <w:tc>
          <w:tcPr>
            <w:tcW w:w="1250" w:type="pct"/>
          </w:tcPr>
          <w:p w:rsidR="008C4951" w:rsidRPr="00547585" w:rsidRDefault="008C4951" w:rsidP="00EA64E0">
            <w:r w:rsidRPr="00547585">
              <w:rPr>
                <w:b/>
              </w:rPr>
              <w:t>Región:</w:t>
            </w:r>
            <w:r w:rsidRPr="00547585">
              <w:br/>
              <w:t>VII REGIÓN DEL MAULE</w:t>
            </w:r>
          </w:p>
        </w:tc>
        <w:tc>
          <w:tcPr>
            <w:tcW w:w="1250" w:type="pct"/>
          </w:tcPr>
          <w:p w:rsidR="008C4951" w:rsidRPr="00547585" w:rsidRDefault="008C4951" w:rsidP="00EA64E0">
            <w:r w:rsidRPr="00547585">
              <w:rPr>
                <w:b/>
              </w:rPr>
              <w:t>Provincia:</w:t>
            </w:r>
            <w:r w:rsidRPr="00547585">
              <w:br/>
              <w:t>TALCA</w:t>
            </w:r>
          </w:p>
        </w:tc>
        <w:tc>
          <w:tcPr>
            <w:tcW w:w="1250" w:type="pct"/>
          </w:tcPr>
          <w:p w:rsidR="008C4951" w:rsidRPr="00547585" w:rsidRDefault="008C4951" w:rsidP="00EA64E0">
            <w:r w:rsidRPr="00547585">
              <w:rPr>
                <w:b/>
              </w:rPr>
              <w:t>Comuna:</w:t>
            </w:r>
            <w:r w:rsidRPr="00547585">
              <w:br/>
              <w:t>RÍO CLARO</w:t>
            </w:r>
          </w:p>
        </w:tc>
      </w:tr>
    </w:tbl>
    <w:p w:rsidR="00817E23" w:rsidRPr="00817E23" w:rsidRDefault="00817E23" w:rsidP="00817E23">
      <w:pPr>
        <w:rPr>
          <w:b/>
          <w:sz w:val="18"/>
        </w:rPr>
      </w:pPr>
    </w:p>
    <w:p w:rsidR="00F54C60" w:rsidRDefault="00817E23" w:rsidP="00817E23">
      <w:pPr>
        <w:rPr>
          <w:b/>
        </w:rPr>
      </w:pPr>
      <w:r>
        <w:rPr>
          <w:b/>
        </w:rPr>
        <w:br/>
      </w:r>
      <w:r w:rsidR="00700B2F">
        <w:rPr>
          <w:b/>
        </w:rPr>
        <w:t>3. ANTECEDENTES DE LA ACTIVIDAD DE FISCALIZACIÓN</w:t>
      </w:r>
    </w:p>
    <w:p w:rsidR="006A0BC0" w:rsidRPr="0010176B" w:rsidRDefault="006A0BC0">
      <w:pPr>
        <w:rPr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6340"/>
      </w:tblGrid>
      <w:tr w:rsidR="00F54C60" w:rsidRPr="00547585" w:rsidTr="00817E23">
        <w:trPr>
          <w:jc w:val="center"/>
        </w:trPr>
        <w:tc>
          <w:tcPr>
            <w:tcW w:w="3010" w:type="dxa"/>
          </w:tcPr>
          <w:p w:rsidR="00F54C60" w:rsidRPr="00547585" w:rsidRDefault="00700B2F" w:rsidP="00177C89">
            <w:pPr>
              <w:jc w:val="both"/>
            </w:pPr>
            <w:r w:rsidRPr="00547585">
              <w:t>Motivo de la Actividad de Fiscalización:</w:t>
            </w:r>
          </w:p>
        </w:tc>
        <w:tc>
          <w:tcPr>
            <w:tcW w:w="6340" w:type="dxa"/>
          </w:tcPr>
          <w:p w:rsidR="00F54C60" w:rsidRPr="00547585" w:rsidRDefault="00700B2F" w:rsidP="00336B00">
            <w:pPr>
              <w:jc w:val="both"/>
            </w:pPr>
            <w:r w:rsidRPr="00547585">
              <w:t xml:space="preserve">Actividad Programada de Seguimiento Ambiental de Normas de Emisión referentes a la descarga de Residuos Líquidos para el </w:t>
            </w:r>
            <w:r w:rsidR="0040281B" w:rsidRPr="00547585">
              <w:t>período comp</w:t>
            </w:r>
            <w:r w:rsidR="009A5681" w:rsidRPr="00547585">
              <w:t xml:space="preserve">rendido entre </w:t>
            </w:r>
            <w:r w:rsidR="00336B00" w:rsidRPr="00547585">
              <w:t>enero</w:t>
            </w:r>
            <w:r w:rsidR="00486F07" w:rsidRPr="00547585">
              <w:t xml:space="preserve"> del año 2017</w:t>
            </w:r>
            <w:r w:rsidR="0040281B" w:rsidRPr="00547585">
              <w:t xml:space="preserve"> y </w:t>
            </w:r>
            <w:r w:rsidR="009A5681" w:rsidRPr="00547585">
              <w:t>julio</w:t>
            </w:r>
            <w:r w:rsidR="0040281B" w:rsidRPr="00547585">
              <w:t xml:space="preserve"> del año 2018</w:t>
            </w:r>
          </w:p>
        </w:tc>
      </w:tr>
      <w:tr w:rsidR="00F54C60" w:rsidRPr="00547585" w:rsidTr="004B6E3A">
        <w:trPr>
          <w:jc w:val="center"/>
        </w:trPr>
        <w:tc>
          <w:tcPr>
            <w:tcW w:w="0" w:type="auto"/>
          </w:tcPr>
          <w:p w:rsidR="00F54C60" w:rsidRPr="00547585" w:rsidRDefault="00700B2F" w:rsidP="00177C89">
            <w:pPr>
              <w:jc w:val="both"/>
            </w:pPr>
            <w:r w:rsidRPr="00547585">
              <w:t>Materia Específica Objeto de la Fiscalización:</w:t>
            </w:r>
          </w:p>
        </w:tc>
        <w:tc>
          <w:tcPr>
            <w:tcW w:w="0" w:type="auto"/>
          </w:tcPr>
          <w:p w:rsidR="00525B7E" w:rsidRPr="00547585" w:rsidRDefault="00525B7E" w:rsidP="00525B7E">
            <w:pPr>
              <w:jc w:val="both"/>
            </w:pPr>
            <w:r w:rsidRPr="00547585">
              <w:t>Analizar los resultados analíticos de la calidad de los Residuos Líquidos descargados por la actividad industrial individualizada anteriormente, según la siguiente Resoluci</w:t>
            </w:r>
            <w:r w:rsidR="008C4951" w:rsidRPr="00547585">
              <w:t>ón</w:t>
            </w:r>
            <w:r w:rsidRPr="00547585">
              <w:t xml:space="preserve"> de Monitoreo (RPM):</w:t>
            </w:r>
          </w:p>
          <w:p w:rsidR="00336B00" w:rsidRPr="00547585" w:rsidRDefault="008C4951" w:rsidP="008C4951">
            <w:pPr>
              <w:jc w:val="both"/>
            </w:pPr>
            <w:r w:rsidRPr="00547585">
              <w:t>SISS</w:t>
            </w:r>
            <w:r w:rsidR="00525B7E" w:rsidRPr="00547585">
              <w:t xml:space="preserve"> N° </w:t>
            </w:r>
            <w:r w:rsidRPr="00547585">
              <w:t>1267/2007</w:t>
            </w:r>
          </w:p>
        </w:tc>
      </w:tr>
      <w:tr w:rsidR="00F54C60" w:rsidRPr="00547585" w:rsidTr="004B6E3A">
        <w:trPr>
          <w:jc w:val="center"/>
        </w:trPr>
        <w:tc>
          <w:tcPr>
            <w:tcW w:w="0" w:type="auto"/>
          </w:tcPr>
          <w:p w:rsidR="00F54C60" w:rsidRPr="00547585" w:rsidRDefault="00700B2F" w:rsidP="00177C89">
            <w:pPr>
              <w:jc w:val="both"/>
            </w:pPr>
            <w:r w:rsidRPr="00547585"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547585" w:rsidRDefault="00525B7E" w:rsidP="00525B7E">
            <w:pPr>
              <w:jc w:val="both"/>
            </w:pPr>
            <w:r w:rsidRPr="00547585">
              <w:t>La Norma de Emisión que regula la actividad es:</w:t>
            </w:r>
          </w:p>
          <w:p w:rsidR="00F54C60" w:rsidRPr="00547585" w:rsidRDefault="00525B7E" w:rsidP="00525B7E">
            <w:pPr>
              <w:jc w:val="both"/>
            </w:pPr>
            <w:r w:rsidRPr="00547585"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17E23" w:rsidRPr="00817E23" w:rsidRDefault="00817E23" w:rsidP="00817E23">
      <w:pPr>
        <w:rPr>
          <w:b/>
          <w:sz w:val="18"/>
        </w:rPr>
      </w:pPr>
    </w:p>
    <w:p w:rsidR="00F54C60" w:rsidRDefault="00817E23" w:rsidP="00817E23">
      <w:r>
        <w:rPr>
          <w:b/>
        </w:rPr>
        <w:br/>
      </w:r>
      <w:r w:rsidR="00700B2F">
        <w:rPr>
          <w:b/>
        </w:rPr>
        <w:t>4. ACTIVIDADES DE FISCALIZACIÓN REALIZADAS Y RESULTADOS</w:t>
      </w:r>
    </w:p>
    <w:p w:rsidR="00F54C60" w:rsidRDefault="00700B2F">
      <w:r>
        <w:rPr>
          <w:b/>
        </w:rPr>
        <w:br/>
      </w: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EF288C" w:rsidRPr="00CC1672" w:rsidTr="00EF288C">
        <w:trPr>
          <w:tblHeader/>
          <w:jc w:val="center"/>
        </w:trPr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Norma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N° RPM</w:t>
            </w:r>
          </w:p>
        </w:tc>
        <w:tc>
          <w:tcPr>
            <w:tcW w:w="714" w:type="pct"/>
            <w:vAlign w:val="center"/>
          </w:tcPr>
          <w:p w:rsidR="00EF288C" w:rsidRPr="00CC1672" w:rsidRDefault="00EF288C" w:rsidP="00D42E7B">
            <w:pPr>
              <w:jc w:val="center"/>
              <w:rPr>
                <w:sz w:val="18"/>
                <w:szCs w:val="18"/>
              </w:rPr>
            </w:pPr>
            <w:r w:rsidRPr="00CC1672">
              <w:rPr>
                <w:sz w:val="18"/>
                <w:szCs w:val="18"/>
              </w:rPr>
              <w:t>Fecha emisión RPM</w:t>
            </w:r>
          </w:p>
        </w:tc>
      </w:tr>
      <w:tr w:rsidR="000678AE" w:rsidRPr="000678AE" w:rsidTr="000678AE">
        <w:trPr>
          <w:trHeight w:val="357"/>
          <w:jc w:val="center"/>
        </w:trPr>
        <w:tc>
          <w:tcPr>
            <w:tcW w:w="714" w:type="pct"/>
            <w:vAlign w:val="center"/>
          </w:tcPr>
          <w:p w:rsidR="000678AE" w:rsidRPr="000678AE" w:rsidRDefault="00F61163" w:rsidP="000678AE">
            <w:pPr>
              <w:jc w:val="center"/>
              <w:rPr>
                <w:sz w:val="18"/>
                <w:szCs w:val="18"/>
              </w:rPr>
            </w:pPr>
            <w:r w:rsidRPr="00F61163">
              <w:rPr>
                <w:sz w:val="18"/>
                <w:szCs w:val="18"/>
              </w:rPr>
              <w:t>PUNTO 1 ESTERO VILLA EL HUESO</w:t>
            </w:r>
          </w:p>
        </w:tc>
        <w:tc>
          <w:tcPr>
            <w:tcW w:w="714" w:type="pct"/>
            <w:vAlign w:val="center"/>
          </w:tcPr>
          <w:p w:rsidR="000678AE" w:rsidRPr="000678AE" w:rsidRDefault="000678AE" w:rsidP="000678AE">
            <w:pPr>
              <w:jc w:val="center"/>
              <w:rPr>
                <w:sz w:val="18"/>
                <w:szCs w:val="18"/>
              </w:rPr>
            </w:pPr>
            <w:proofErr w:type="spellStart"/>
            <w:r w:rsidRPr="000678AE">
              <w:rPr>
                <w:sz w:val="18"/>
                <w:szCs w:val="18"/>
              </w:rPr>
              <w:t>DS.90</w:t>
            </w:r>
            <w:proofErr w:type="spellEnd"/>
            <w:r w:rsidRPr="000678AE">
              <w:rPr>
                <w:sz w:val="18"/>
                <w:szCs w:val="18"/>
              </w:rPr>
              <w:t>/00</w:t>
            </w:r>
          </w:p>
        </w:tc>
        <w:tc>
          <w:tcPr>
            <w:tcW w:w="714" w:type="pct"/>
            <w:vAlign w:val="center"/>
          </w:tcPr>
          <w:p w:rsidR="000678AE" w:rsidRPr="000678AE" w:rsidRDefault="000678AE" w:rsidP="00F6116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678AE">
              <w:rPr>
                <w:rFonts w:ascii="Calibri" w:hAnsi="Calibri"/>
                <w:color w:val="000000"/>
                <w:sz w:val="18"/>
                <w:szCs w:val="18"/>
              </w:rPr>
              <w:t xml:space="preserve">Tabla </w:t>
            </w:r>
            <w:r w:rsidR="00F61163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4" w:type="pct"/>
            <w:vAlign w:val="center"/>
          </w:tcPr>
          <w:p w:rsidR="000678AE" w:rsidRPr="000678AE" w:rsidRDefault="00F61163" w:rsidP="00067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0678AE" w:rsidRPr="000678AE" w:rsidRDefault="00F61163" w:rsidP="000678AE">
            <w:pPr>
              <w:jc w:val="center"/>
              <w:rPr>
                <w:sz w:val="18"/>
                <w:szCs w:val="18"/>
              </w:rPr>
            </w:pPr>
            <w:r w:rsidRPr="00F61163">
              <w:rPr>
                <w:sz w:val="18"/>
                <w:szCs w:val="18"/>
              </w:rPr>
              <w:t>ESTERO VILLA EL HUESO</w:t>
            </w:r>
          </w:p>
        </w:tc>
        <w:tc>
          <w:tcPr>
            <w:tcW w:w="714" w:type="pct"/>
            <w:vAlign w:val="center"/>
          </w:tcPr>
          <w:p w:rsidR="000678AE" w:rsidRPr="000678AE" w:rsidRDefault="00F61163" w:rsidP="000678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1267</w:t>
            </w:r>
          </w:p>
        </w:tc>
        <w:tc>
          <w:tcPr>
            <w:tcW w:w="714" w:type="pct"/>
            <w:vAlign w:val="center"/>
          </w:tcPr>
          <w:p w:rsidR="000678AE" w:rsidRPr="000678AE" w:rsidRDefault="00F61163" w:rsidP="000678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08-05-2007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Default="00DD287A" w:rsidP="004B6E3A">
      <w:pPr>
        <w:ind w:firstLine="720"/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1039"/>
        <w:gridCol w:w="1040"/>
        <w:gridCol w:w="1040"/>
        <w:gridCol w:w="1040"/>
        <w:gridCol w:w="1040"/>
        <w:gridCol w:w="1040"/>
        <w:gridCol w:w="1040"/>
        <w:gridCol w:w="1032"/>
      </w:tblGrid>
      <w:tr w:rsidR="00F61163" w:rsidRPr="00F61163" w:rsidTr="00F61163">
        <w:trPr>
          <w:trHeight w:val="240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547585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4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63" w:rsidRPr="00F61163" w:rsidRDefault="00F61163" w:rsidP="00F6116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F61163" w:rsidRPr="00F61163" w:rsidTr="00F61163">
        <w:trPr>
          <w:trHeight w:val="960"/>
        </w:trPr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163" w:rsidRPr="00F61163" w:rsidRDefault="00F61163" w:rsidP="00F61163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F61163" w:rsidRPr="00F61163" w:rsidTr="00F61163">
        <w:trPr>
          <w:trHeight w:val="24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163" w:rsidRPr="00F61163" w:rsidRDefault="00F61163" w:rsidP="00F6116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F611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</w:tbl>
    <w:p w:rsidR="00A24C51" w:rsidRPr="001C6136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hallazgos</w:t>
      </w:r>
      <w:r w:rsidR="00F61163">
        <w:rPr>
          <w:sz w:val="18"/>
        </w:rPr>
        <w:t xml:space="preserve"> detectados</w:t>
      </w:r>
      <w:r w:rsidR="001C6136" w:rsidRPr="001C6136">
        <w:rPr>
          <w:sz w:val="18"/>
        </w:rPr>
        <w:t>.</w:t>
      </w:r>
      <w:r w:rsidR="000678AE">
        <w:rPr>
          <w:sz w:val="18"/>
        </w:rPr>
        <w:t xml:space="preserve"> </w:t>
      </w:r>
    </w:p>
    <w:p w:rsidR="000678AE" w:rsidRPr="00D41716" w:rsidRDefault="000678AE" w:rsidP="00D41716">
      <w:pPr>
        <w:jc w:val="both"/>
      </w:pPr>
    </w:p>
    <w:p w:rsidR="00D41716" w:rsidRPr="00D41716" w:rsidRDefault="00D41716" w:rsidP="00D41716">
      <w:r w:rsidRPr="00D41716">
        <w:rPr>
          <w:b/>
        </w:rPr>
        <w:tab/>
        <w:t>4.3. Otros hechos</w:t>
      </w:r>
    </w:p>
    <w:p w:rsidR="00D41716" w:rsidRDefault="00D41716" w:rsidP="00D41716">
      <w:pPr>
        <w:jc w:val="both"/>
        <w:rPr>
          <w:sz w:val="20"/>
          <w:szCs w:val="20"/>
        </w:rPr>
      </w:pPr>
      <w:r w:rsidRPr="00D41716">
        <w:br/>
      </w:r>
      <w:r>
        <w:rPr>
          <w:sz w:val="20"/>
          <w:szCs w:val="20"/>
        </w:rPr>
        <w:t>4.3.</w:t>
      </w:r>
      <w:r w:rsidR="00547585">
        <w:rPr>
          <w:sz w:val="20"/>
          <w:szCs w:val="20"/>
        </w:rPr>
        <w:t>1</w:t>
      </w:r>
      <w:r>
        <w:rPr>
          <w:sz w:val="20"/>
          <w:szCs w:val="20"/>
        </w:rPr>
        <w:t xml:space="preserve">. Con fecha </w:t>
      </w:r>
      <w:r w:rsidR="00547585">
        <w:rPr>
          <w:sz w:val="20"/>
          <w:szCs w:val="20"/>
        </w:rPr>
        <w:t>20</w:t>
      </w:r>
      <w:r>
        <w:rPr>
          <w:sz w:val="20"/>
          <w:szCs w:val="20"/>
        </w:rPr>
        <w:t xml:space="preserve"> de </w:t>
      </w:r>
      <w:r w:rsidR="00547585">
        <w:rPr>
          <w:sz w:val="20"/>
          <w:szCs w:val="20"/>
        </w:rPr>
        <w:t xml:space="preserve">febrero </w:t>
      </w:r>
      <w:r>
        <w:rPr>
          <w:sz w:val="20"/>
          <w:szCs w:val="20"/>
        </w:rPr>
        <w:t xml:space="preserve">de 2018, </w:t>
      </w:r>
      <w:r w:rsidR="00547585">
        <w:rPr>
          <w:sz w:val="20"/>
          <w:szCs w:val="20"/>
        </w:rPr>
        <w:t xml:space="preserve">la descarga de residuos líquidos de </w:t>
      </w:r>
      <w:proofErr w:type="spellStart"/>
      <w:r w:rsidR="00547585">
        <w:rPr>
          <w:sz w:val="20"/>
          <w:szCs w:val="20"/>
        </w:rPr>
        <w:t>Ecomaule</w:t>
      </w:r>
      <w:proofErr w:type="spellEnd"/>
      <w:r w:rsidR="00547585">
        <w:rPr>
          <w:sz w:val="20"/>
          <w:szCs w:val="20"/>
        </w:rPr>
        <w:t xml:space="preserve"> S.A.</w:t>
      </w:r>
      <w:r w:rsidRPr="00D41716">
        <w:rPr>
          <w:sz w:val="20"/>
          <w:szCs w:val="20"/>
        </w:rPr>
        <w:t xml:space="preserve"> fue sometid</w:t>
      </w:r>
      <w:r>
        <w:rPr>
          <w:sz w:val="20"/>
          <w:szCs w:val="20"/>
        </w:rPr>
        <w:t>a</w:t>
      </w:r>
      <w:r w:rsidRPr="00D41716">
        <w:rPr>
          <w:sz w:val="20"/>
          <w:szCs w:val="20"/>
        </w:rPr>
        <w:t xml:space="preserve"> a fiscalización a través de </w:t>
      </w:r>
      <w:r>
        <w:rPr>
          <w:sz w:val="20"/>
          <w:szCs w:val="20"/>
        </w:rPr>
        <w:t xml:space="preserve">Inspección Ambiental y Medición, Muestreo, </w:t>
      </w:r>
      <w:r w:rsidRPr="00D41716">
        <w:rPr>
          <w:sz w:val="20"/>
          <w:szCs w:val="20"/>
        </w:rPr>
        <w:t xml:space="preserve">y </w:t>
      </w:r>
      <w:r>
        <w:rPr>
          <w:sz w:val="20"/>
          <w:szCs w:val="20"/>
        </w:rPr>
        <w:t>A</w:t>
      </w:r>
      <w:r w:rsidRPr="00D41716">
        <w:rPr>
          <w:sz w:val="20"/>
          <w:szCs w:val="20"/>
        </w:rPr>
        <w:t xml:space="preserve">nálisis. </w:t>
      </w:r>
      <w:r w:rsidR="00547585">
        <w:rPr>
          <w:sz w:val="20"/>
          <w:szCs w:val="20"/>
        </w:rPr>
        <w:t>L</w:t>
      </w:r>
      <w:r>
        <w:rPr>
          <w:sz w:val="20"/>
          <w:szCs w:val="20"/>
        </w:rPr>
        <w:t xml:space="preserve">os </w:t>
      </w:r>
      <w:r w:rsidRPr="00D41716">
        <w:rPr>
          <w:sz w:val="20"/>
          <w:szCs w:val="20"/>
        </w:rPr>
        <w:t xml:space="preserve">resultados </w:t>
      </w:r>
      <w:r>
        <w:rPr>
          <w:sz w:val="20"/>
          <w:szCs w:val="20"/>
        </w:rPr>
        <w:t xml:space="preserve">del monitoreo </w:t>
      </w:r>
      <w:r w:rsidRPr="00D41716">
        <w:rPr>
          <w:sz w:val="20"/>
          <w:szCs w:val="20"/>
        </w:rPr>
        <w:t>se incluyen en los anexos del presente informe.</w:t>
      </w:r>
    </w:p>
    <w:p w:rsidR="00817E23" w:rsidRPr="00817E23" w:rsidRDefault="00817E23" w:rsidP="00817E23">
      <w:pPr>
        <w:rPr>
          <w:b/>
          <w:sz w:val="18"/>
        </w:rPr>
      </w:pPr>
    </w:p>
    <w:p w:rsidR="00F54C60" w:rsidRPr="001C6136" w:rsidRDefault="00817E23" w:rsidP="00817E23">
      <w:pPr>
        <w:rPr>
          <w:b/>
        </w:rPr>
      </w:pPr>
      <w:r>
        <w:rPr>
          <w:b/>
        </w:rPr>
        <w:br/>
      </w:r>
      <w:r w:rsidR="00700B2F"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C1115" w:rsidTr="0054758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C1115" w:rsidRDefault="00700B2F" w:rsidP="003A1FA5">
            <w:pPr>
              <w:jc w:val="center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C1115" w:rsidRDefault="00700B2F" w:rsidP="003A1FA5">
            <w:pPr>
              <w:jc w:val="center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C1115" w:rsidRDefault="00D42E7B" w:rsidP="003A1FA5">
            <w:pPr>
              <w:jc w:val="center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C1115" w:rsidTr="00547585">
        <w:trPr>
          <w:jc w:val="center"/>
        </w:trPr>
        <w:tc>
          <w:tcPr>
            <w:tcW w:w="614" w:type="pct"/>
          </w:tcPr>
          <w:p w:rsidR="001C6136" w:rsidRPr="003C1115" w:rsidRDefault="00DD287A" w:rsidP="00775B40">
            <w:pPr>
              <w:jc w:val="both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>4</w:t>
            </w:r>
          </w:p>
        </w:tc>
        <w:tc>
          <w:tcPr>
            <w:tcW w:w="834" w:type="pct"/>
          </w:tcPr>
          <w:p w:rsidR="001C6136" w:rsidRPr="003C1115" w:rsidRDefault="00DD287A" w:rsidP="00775B40">
            <w:pPr>
              <w:jc w:val="both"/>
              <w:rPr>
                <w:sz w:val="20"/>
                <w:szCs w:val="20"/>
              </w:rPr>
            </w:pPr>
            <w:r w:rsidRPr="003C11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3552" w:type="pct"/>
          </w:tcPr>
          <w:p w:rsidR="000678AE" w:rsidRPr="003C1115" w:rsidRDefault="00DD287A" w:rsidP="00547585">
            <w:pPr>
              <w:jc w:val="both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 xml:space="preserve">El establecimiento industrial no informa en su autocontrol la totalidad de muestras según parámetro indicados en su programa de monitoreo. En específico, </w:t>
            </w:r>
            <w:r w:rsidR="00547585">
              <w:rPr>
                <w:sz w:val="20"/>
                <w:szCs w:val="20"/>
              </w:rPr>
              <w:t>en los 19 período analizados, el titular reporta 1 muestra mensual para los parámetros C</w:t>
            </w:r>
            <w:r w:rsidR="00547585" w:rsidRPr="00547585">
              <w:rPr>
                <w:sz w:val="20"/>
                <w:szCs w:val="20"/>
              </w:rPr>
              <w:t>oliformes fecales</w:t>
            </w:r>
            <w:r w:rsidR="00547585">
              <w:rPr>
                <w:sz w:val="20"/>
                <w:szCs w:val="20"/>
              </w:rPr>
              <w:t>, pH y Temperatura, siendo que el programa de monitoreo exige al menso 4.</w:t>
            </w:r>
          </w:p>
        </w:tc>
      </w:tr>
      <w:tr w:rsidR="00547585" w:rsidRPr="003C1115" w:rsidTr="00547585">
        <w:trPr>
          <w:jc w:val="center"/>
        </w:trPr>
        <w:tc>
          <w:tcPr>
            <w:tcW w:w="614" w:type="pct"/>
          </w:tcPr>
          <w:p w:rsidR="00547585" w:rsidRPr="003C1115" w:rsidRDefault="00547585" w:rsidP="00775B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4" w:type="pct"/>
          </w:tcPr>
          <w:p w:rsidR="00547585" w:rsidRPr="003C1115" w:rsidRDefault="00547585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5475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3552" w:type="pct"/>
          </w:tcPr>
          <w:p w:rsidR="00547585" w:rsidRPr="003C1115" w:rsidRDefault="00547585" w:rsidP="00547585">
            <w:pPr>
              <w:jc w:val="both"/>
              <w:rPr>
                <w:sz w:val="20"/>
                <w:szCs w:val="20"/>
              </w:rPr>
            </w:pPr>
            <w:r w:rsidRPr="00547585">
              <w:rPr>
                <w:sz w:val="20"/>
                <w:szCs w:val="20"/>
              </w:rPr>
              <w:t>El establecimiento industrial excede el volumen de descarga indicado en su programa de monitoreo en los períodos de enero, febrero y julio de 2018.</w:t>
            </w:r>
          </w:p>
        </w:tc>
      </w:tr>
      <w:tr w:rsidR="000678AE" w:rsidRPr="003C1115" w:rsidTr="00547585">
        <w:trPr>
          <w:jc w:val="center"/>
        </w:trPr>
        <w:tc>
          <w:tcPr>
            <w:tcW w:w="614" w:type="pct"/>
          </w:tcPr>
          <w:p w:rsidR="000678AE" w:rsidRPr="003C1115" w:rsidRDefault="00547585" w:rsidP="00775B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34" w:type="pct"/>
          </w:tcPr>
          <w:p w:rsidR="000678AE" w:rsidRPr="003C1115" w:rsidRDefault="000678AE" w:rsidP="00775B40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3C11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3552" w:type="pct"/>
          </w:tcPr>
          <w:p w:rsidR="003C1115" w:rsidRPr="003C1115" w:rsidRDefault="003C1115" w:rsidP="00DD287A">
            <w:pPr>
              <w:jc w:val="both"/>
              <w:rPr>
                <w:sz w:val="20"/>
                <w:szCs w:val="20"/>
              </w:rPr>
            </w:pPr>
            <w:r w:rsidRPr="003C1115">
              <w:rPr>
                <w:sz w:val="20"/>
                <w:szCs w:val="20"/>
              </w:rPr>
              <w:t>El establecimiento industrial presenta una superación de los niveles de tolerancia respecto de contaminantes establecidos en la norma de emisión según el siguiente detalle:</w:t>
            </w:r>
          </w:p>
          <w:p w:rsidR="003C1115" w:rsidRPr="003C1115" w:rsidRDefault="003C1115" w:rsidP="00DD287A">
            <w:pPr>
              <w:jc w:val="both"/>
              <w:rPr>
                <w:sz w:val="20"/>
                <w:szCs w:val="20"/>
              </w:rPr>
            </w:pP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47585">
              <w:rPr>
                <w:sz w:val="20"/>
                <w:szCs w:val="20"/>
              </w:rPr>
              <w:t xml:space="preserve"> mayo 2017 (Nitrógeno Total Kjeldahl)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47585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unio 2017 (Cloruros)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47585">
              <w:rPr>
                <w:sz w:val="20"/>
                <w:szCs w:val="20"/>
              </w:rPr>
              <w:t xml:space="preserve"> septiembre 2017 (Nitrógeno Total Kjeldahl y Cloruros)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47585">
              <w:rPr>
                <w:sz w:val="20"/>
                <w:szCs w:val="20"/>
              </w:rPr>
              <w:t xml:space="preserve"> enero 2018 (Cloruros y Boro)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47585">
              <w:rPr>
                <w:sz w:val="20"/>
                <w:szCs w:val="20"/>
              </w:rPr>
              <w:t xml:space="preserve"> febrero 2018 (Cloruros y DBO5)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47585">
              <w:rPr>
                <w:sz w:val="20"/>
                <w:szCs w:val="20"/>
              </w:rPr>
              <w:t>junio de 2018</w:t>
            </w:r>
            <w:r>
              <w:rPr>
                <w:sz w:val="20"/>
                <w:szCs w:val="20"/>
              </w:rPr>
              <w:t xml:space="preserve"> (Cloruros, DBO5, </w:t>
            </w:r>
            <w:r w:rsidRPr="00547585">
              <w:rPr>
                <w:sz w:val="20"/>
                <w:szCs w:val="20"/>
              </w:rPr>
              <w:t>Nitrógeno Total Kjeldahl</w:t>
            </w:r>
            <w:r>
              <w:rPr>
                <w:sz w:val="20"/>
                <w:szCs w:val="20"/>
              </w:rPr>
              <w:t xml:space="preserve"> y Plomo)</w:t>
            </w:r>
            <w:r w:rsidRPr="00547585">
              <w:rPr>
                <w:sz w:val="20"/>
                <w:szCs w:val="20"/>
              </w:rPr>
              <w:t xml:space="preserve">. </w:t>
            </w:r>
          </w:p>
          <w:p w:rsidR="00547585" w:rsidRDefault="00547585" w:rsidP="003C1115">
            <w:pPr>
              <w:jc w:val="both"/>
              <w:rPr>
                <w:sz w:val="20"/>
                <w:szCs w:val="20"/>
              </w:rPr>
            </w:pPr>
          </w:p>
          <w:p w:rsidR="003C1115" w:rsidRPr="00547585" w:rsidRDefault="00547585" w:rsidP="005475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547585">
              <w:rPr>
                <w:sz w:val="20"/>
                <w:szCs w:val="20"/>
              </w:rPr>
              <w:t xml:space="preserve">En los meses de marzo 2017, marzo, abril y julio 2018 se excede el límite en los parámetros Nitrógeno Total Kjeldahl y Cloruros (indistintamente), </w:t>
            </w:r>
            <w:r>
              <w:rPr>
                <w:sz w:val="20"/>
                <w:szCs w:val="20"/>
              </w:rPr>
              <w:t xml:space="preserve">sin embargo las excedencias están acorde </w:t>
            </w:r>
            <w:r w:rsidRPr="00547585">
              <w:rPr>
                <w:sz w:val="20"/>
                <w:szCs w:val="20"/>
              </w:rPr>
              <w:t>a los criterios de tolerancia de la norma.</w:t>
            </w:r>
          </w:p>
        </w:tc>
      </w:tr>
    </w:tbl>
    <w:p w:rsidR="00817E23" w:rsidRPr="00817E23" w:rsidRDefault="00817E23" w:rsidP="00817E23">
      <w:pPr>
        <w:rPr>
          <w:b/>
          <w:sz w:val="18"/>
        </w:rPr>
      </w:pPr>
    </w:p>
    <w:p w:rsidR="00F54C60" w:rsidRPr="00AD7104" w:rsidRDefault="00817E23" w:rsidP="00817E23">
      <w:pPr>
        <w:rPr>
          <w:b/>
        </w:rPr>
      </w:pPr>
      <w:r>
        <w:rPr>
          <w:b/>
        </w:rPr>
        <w:br/>
      </w:r>
      <w:r w:rsidR="00700B2F"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F54C60" w:rsidRPr="00AD7104" w:rsidTr="00DD287A">
        <w:trPr>
          <w:jc w:val="center"/>
        </w:trPr>
        <w:tc>
          <w:tcPr>
            <w:tcW w:w="1129" w:type="dxa"/>
          </w:tcPr>
          <w:p w:rsidR="00F54C60" w:rsidRPr="00AD7104" w:rsidRDefault="00700B2F">
            <w:pPr>
              <w:jc w:val="center"/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F54C60" w:rsidRPr="00AD7104" w:rsidRDefault="00D42E7B" w:rsidP="00D42E7B">
            <w:pPr>
              <w:rPr>
                <w:sz w:val="18"/>
                <w:szCs w:val="18"/>
              </w:rPr>
            </w:pPr>
            <w:r w:rsidRPr="00AD7104">
              <w:rPr>
                <w:sz w:val="18"/>
                <w:szCs w:val="18"/>
              </w:rPr>
              <w:t>Certificados de envío de resultados de autocontrol</w:t>
            </w:r>
          </w:p>
        </w:tc>
      </w:tr>
      <w:tr w:rsidR="00775B40" w:rsidRPr="00AD7104" w:rsidTr="00DD287A">
        <w:trPr>
          <w:jc w:val="center"/>
        </w:trPr>
        <w:tc>
          <w:tcPr>
            <w:tcW w:w="1129" w:type="dxa"/>
          </w:tcPr>
          <w:p w:rsidR="00775B40" w:rsidRPr="00AD7104" w:rsidRDefault="00775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775B40" w:rsidRPr="00AD7104" w:rsidRDefault="00775B40" w:rsidP="00D4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Ensayo</w:t>
            </w:r>
            <w:r w:rsidR="00817E23">
              <w:rPr>
                <w:sz w:val="18"/>
                <w:szCs w:val="18"/>
              </w:rPr>
              <w:t xml:space="preserve"> Autocontrol</w:t>
            </w:r>
          </w:p>
        </w:tc>
      </w:tr>
      <w:tr w:rsidR="005F78AD" w:rsidRPr="00AD7104" w:rsidTr="00DD287A">
        <w:trPr>
          <w:jc w:val="center"/>
        </w:trPr>
        <w:tc>
          <w:tcPr>
            <w:tcW w:w="1129" w:type="dxa"/>
          </w:tcPr>
          <w:p w:rsidR="005F78AD" w:rsidRDefault="00817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21" w:type="dxa"/>
          </w:tcPr>
          <w:p w:rsidR="005F78AD" w:rsidRDefault="00817E23" w:rsidP="0081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Informes de Ensayo </w:t>
            </w:r>
            <w:r w:rsidR="005F78AD">
              <w:rPr>
                <w:sz w:val="18"/>
                <w:szCs w:val="18"/>
              </w:rPr>
              <w:t xml:space="preserve">Control directo </w:t>
            </w:r>
            <w:r>
              <w:rPr>
                <w:sz w:val="18"/>
                <w:szCs w:val="18"/>
              </w:rPr>
              <w:t>20.02</w:t>
            </w:r>
            <w:r w:rsidR="005F78AD">
              <w:rPr>
                <w:sz w:val="18"/>
                <w:szCs w:val="18"/>
              </w:rPr>
              <w:t>.2018</w:t>
            </w:r>
          </w:p>
        </w:tc>
      </w:tr>
      <w:tr w:rsidR="00A139F2" w:rsidRPr="007D60D0" w:rsidTr="00DD287A">
        <w:trPr>
          <w:jc w:val="center"/>
        </w:trPr>
        <w:tc>
          <w:tcPr>
            <w:tcW w:w="1129" w:type="dxa"/>
          </w:tcPr>
          <w:p w:rsidR="00A139F2" w:rsidRPr="00AD7104" w:rsidRDefault="00817E23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21" w:type="dxa"/>
          </w:tcPr>
          <w:p w:rsidR="00A139F2" w:rsidRDefault="005C5E6E" w:rsidP="00817E23">
            <w:pPr>
              <w:rPr>
                <w:sz w:val="18"/>
                <w:szCs w:val="18"/>
              </w:rPr>
            </w:pPr>
            <w:r w:rsidRPr="005C5E6E">
              <w:rPr>
                <w:sz w:val="18"/>
                <w:szCs w:val="18"/>
              </w:rPr>
              <w:t xml:space="preserve">Datos </w:t>
            </w:r>
            <w:proofErr w:type="spellStart"/>
            <w:r w:rsidRPr="005C5E6E">
              <w:rPr>
                <w:sz w:val="18"/>
                <w:szCs w:val="18"/>
              </w:rPr>
              <w:t>crudos_</w:t>
            </w:r>
            <w:r w:rsidR="00817E23">
              <w:rPr>
                <w:sz w:val="18"/>
                <w:szCs w:val="18"/>
              </w:rPr>
              <w:t>Ecomaule</w:t>
            </w:r>
            <w:proofErr w:type="spellEnd"/>
          </w:p>
        </w:tc>
      </w:tr>
      <w:tr w:rsidR="001C0EBA" w:rsidRPr="007D60D0" w:rsidTr="00DD287A">
        <w:trPr>
          <w:jc w:val="center"/>
        </w:trPr>
        <w:tc>
          <w:tcPr>
            <w:tcW w:w="1129" w:type="dxa"/>
          </w:tcPr>
          <w:p w:rsidR="001C0EBA" w:rsidRDefault="00817E23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21" w:type="dxa"/>
          </w:tcPr>
          <w:p w:rsidR="001C0EBA" w:rsidRDefault="001C0EBA" w:rsidP="0081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 de Monitoreo vigente</w:t>
            </w:r>
            <w:r w:rsidR="005F78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817E23">
              <w:rPr>
                <w:sz w:val="18"/>
                <w:szCs w:val="18"/>
              </w:rPr>
              <w:t>Res.Ex.SISS</w:t>
            </w:r>
            <w:proofErr w:type="spellEnd"/>
            <w:r w:rsidR="00817E23">
              <w:rPr>
                <w:sz w:val="18"/>
                <w:szCs w:val="18"/>
              </w:rPr>
              <w:t xml:space="preserve"> </w:t>
            </w:r>
            <w:proofErr w:type="spellStart"/>
            <w:r w:rsidR="00817E23">
              <w:rPr>
                <w:sz w:val="18"/>
                <w:szCs w:val="18"/>
              </w:rPr>
              <w:t>N°1267</w:t>
            </w:r>
            <w:proofErr w:type="spellEnd"/>
            <w:r w:rsidR="00817E23">
              <w:rPr>
                <w:sz w:val="18"/>
                <w:szCs w:val="18"/>
              </w:rPr>
              <w:t>/2007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0176B">
      <w:footerReference w:type="default" r:id="rId9"/>
      <w:pgSz w:w="12240" w:h="15840" w:code="1"/>
      <w:pgMar w:top="130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AE" w:rsidRDefault="000678AE">
      <w:r>
        <w:separator/>
      </w:r>
    </w:p>
  </w:endnote>
  <w:endnote w:type="continuationSeparator" w:id="0">
    <w:p w:rsidR="000678AE" w:rsidRDefault="0006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AE" w:rsidRDefault="000678AE">
      <w:r>
        <w:separator/>
      </w:r>
    </w:p>
  </w:footnote>
  <w:footnote w:type="continuationSeparator" w:id="0">
    <w:p w:rsidR="000678AE" w:rsidRDefault="0006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5062"/>
    <w:multiLevelType w:val="hybridMultilevel"/>
    <w:tmpl w:val="E766BDC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772D"/>
    <w:multiLevelType w:val="hybridMultilevel"/>
    <w:tmpl w:val="DDB2882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78AE"/>
    <w:rsid w:val="00073CC9"/>
    <w:rsid w:val="00083B7C"/>
    <w:rsid w:val="00085402"/>
    <w:rsid w:val="00094F9F"/>
    <w:rsid w:val="000E2E79"/>
    <w:rsid w:val="0010176B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C5316"/>
    <w:rsid w:val="002D7BE3"/>
    <w:rsid w:val="002F457E"/>
    <w:rsid w:val="003129D8"/>
    <w:rsid w:val="00315847"/>
    <w:rsid w:val="00336B00"/>
    <w:rsid w:val="00345471"/>
    <w:rsid w:val="003500DF"/>
    <w:rsid w:val="00366DEB"/>
    <w:rsid w:val="00386863"/>
    <w:rsid w:val="003A1FA5"/>
    <w:rsid w:val="003B1953"/>
    <w:rsid w:val="003C1115"/>
    <w:rsid w:val="0040281B"/>
    <w:rsid w:val="0043586F"/>
    <w:rsid w:val="00486F07"/>
    <w:rsid w:val="0049639B"/>
    <w:rsid w:val="004B1BC4"/>
    <w:rsid w:val="004B6E3A"/>
    <w:rsid w:val="00500981"/>
    <w:rsid w:val="00510627"/>
    <w:rsid w:val="005257BD"/>
    <w:rsid w:val="00525B7E"/>
    <w:rsid w:val="0053335B"/>
    <w:rsid w:val="005364C4"/>
    <w:rsid w:val="0054021E"/>
    <w:rsid w:val="00547585"/>
    <w:rsid w:val="005867EC"/>
    <w:rsid w:val="005978F2"/>
    <w:rsid w:val="005B3D74"/>
    <w:rsid w:val="005C2567"/>
    <w:rsid w:val="005C5E6E"/>
    <w:rsid w:val="005C66D3"/>
    <w:rsid w:val="005D040A"/>
    <w:rsid w:val="005F78AD"/>
    <w:rsid w:val="00641809"/>
    <w:rsid w:val="00683D8D"/>
    <w:rsid w:val="006A0BC0"/>
    <w:rsid w:val="006C200E"/>
    <w:rsid w:val="006D68B3"/>
    <w:rsid w:val="00700B2F"/>
    <w:rsid w:val="00715717"/>
    <w:rsid w:val="00715CD4"/>
    <w:rsid w:val="00725FF2"/>
    <w:rsid w:val="00775B40"/>
    <w:rsid w:val="007914FB"/>
    <w:rsid w:val="007B268E"/>
    <w:rsid w:val="007C2EFD"/>
    <w:rsid w:val="007C35BC"/>
    <w:rsid w:val="007C6FD2"/>
    <w:rsid w:val="007D60D0"/>
    <w:rsid w:val="00803836"/>
    <w:rsid w:val="00817E23"/>
    <w:rsid w:val="008247D0"/>
    <w:rsid w:val="008252E8"/>
    <w:rsid w:val="00832971"/>
    <w:rsid w:val="0083349B"/>
    <w:rsid w:val="00861C5D"/>
    <w:rsid w:val="00862928"/>
    <w:rsid w:val="008977D8"/>
    <w:rsid w:val="008B0E27"/>
    <w:rsid w:val="008C4951"/>
    <w:rsid w:val="008D7220"/>
    <w:rsid w:val="009159D2"/>
    <w:rsid w:val="00935349"/>
    <w:rsid w:val="00951520"/>
    <w:rsid w:val="009A5681"/>
    <w:rsid w:val="00A05406"/>
    <w:rsid w:val="00A139F2"/>
    <w:rsid w:val="00A16705"/>
    <w:rsid w:val="00A24C51"/>
    <w:rsid w:val="00A31368"/>
    <w:rsid w:val="00A867B6"/>
    <w:rsid w:val="00A906D8"/>
    <w:rsid w:val="00AB5A74"/>
    <w:rsid w:val="00AD7104"/>
    <w:rsid w:val="00AE2F59"/>
    <w:rsid w:val="00AE3560"/>
    <w:rsid w:val="00B20DE8"/>
    <w:rsid w:val="00B4376B"/>
    <w:rsid w:val="00B81066"/>
    <w:rsid w:val="00BA2F67"/>
    <w:rsid w:val="00BD685E"/>
    <w:rsid w:val="00BE0D9F"/>
    <w:rsid w:val="00C24DD6"/>
    <w:rsid w:val="00C33E09"/>
    <w:rsid w:val="00CA7119"/>
    <w:rsid w:val="00CB45BF"/>
    <w:rsid w:val="00CC1672"/>
    <w:rsid w:val="00CD0882"/>
    <w:rsid w:val="00D41716"/>
    <w:rsid w:val="00D42E7B"/>
    <w:rsid w:val="00D558BA"/>
    <w:rsid w:val="00D63B8A"/>
    <w:rsid w:val="00DA2D2B"/>
    <w:rsid w:val="00DB4EA0"/>
    <w:rsid w:val="00DD287A"/>
    <w:rsid w:val="00DD3045"/>
    <w:rsid w:val="00DE74ED"/>
    <w:rsid w:val="00DF6882"/>
    <w:rsid w:val="00E5081C"/>
    <w:rsid w:val="00EB6E2C"/>
    <w:rsid w:val="00ED1B79"/>
    <w:rsid w:val="00EF040E"/>
    <w:rsid w:val="00EF2478"/>
    <w:rsid w:val="00EF288C"/>
    <w:rsid w:val="00F071AE"/>
    <w:rsid w:val="00F2075F"/>
    <w:rsid w:val="00F24C49"/>
    <w:rsid w:val="00F36C7D"/>
    <w:rsid w:val="00F52F32"/>
    <w:rsid w:val="00F54C60"/>
    <w:rsid w:val="00F61163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106</cp:revision>
  <dcterms:created xsi:type="dcterms:W3CDTF">2018-04-23T13:35:00Z</dcterms:created>
  <dcterms:modified xsi:type="dcterms:W3CDTF">2018-09-27T21:11:00Z</dcterms:modified>
</cp:coreProperties>
</file>