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docProps/app.xml" ContentType="application/vnd.openxmlformats-officedocument.extended-properties+xml"/>
  <Override PartName="/word/glossary/webSettings.xml" ContentType="application/vnd.openxmlformats-officedocument.wordprocessingml.webSettings+xml"/>
  <Override PartName="/docProps/core.xml" ContentType="application/vnd.openxmlformats-package.core-properties+xml"/>
  <Override PartName="/word/glossary/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003E33" w14:textId="77777777" w:rsidR="00D870B9" w:rsidRPr="00C036C2" w:rsidRDefault="00B32B3B" w:rsidP="00E5775B">
      <w:pPr>
        <w:pStyle w:val="TEXTRCA"/>
        <w:jc w:val="center"/>
        <w:rPr>
          <w:i w:val="0"/>
          <w:sz w:val="28"/>
        </w:rPr>
      </w:pPr>
      <w:r>
        <w:rPr>
          <w:noProof/>
          <w:lang w:eastAsia="es-CL"/>
        </w:rPr>
        <w:drawing>
          <wp:inline distT="0" distB="0" distL="0" distR="0" wp14:anchorId="6B2E01AB" wp14:editId="5F02EF6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65F2196" w14:textId="77777777" w:rsidR="00B32B3B" w:rsidRPr="001029E5" w:rsidRDefault="00B32B3B" w:rsidP="00B32B3B">
      <w:pPr>
        <w:jc w:val="center"/>
        <w:rPr>
          <w:sz w:val="28"/>
          <w:szCs w:val="28"/>
        </w:rPr>
      </w:pPr>
    </w:p>
    <w:p w14:paraId="3A986975"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041291FD" w14:textId="77777777" w:rsidR="007A7DEB" w:rsidRDefault="007A7DEB" w:rsidP="007A7DEB">
      <w:pPr>
        <w:spacing w:after="0"/>
        <w:jc w:val="center"/>
        <w:rPr>
          <w:rFonts w:ascii="Calibri" w:eastAsia="Calibri" w:hAnsi="Calibri" w:cs="Calibri"/>
          <w:b/>
          <w:sz w:val="24"/>
          <w:szCs w:val="24"/>
        </w:rPr>
      </w:pPr>
    </w:p>
    <w:p w14:paraId="57773A46" w14:textId="77777777" w:rsidR="00D22E71" w:rsidRDefault="00CE29FB" w:rsidP="007A7DEB">
      <w:pPr>
        <w:spacing w:after="0"/>
        <w:jc w:val="center"/>
        <w:rPr>
          <w:rFonts w:ascii="Calibri" w:eastAsia="Calibri" w:hAnsi="Calibri" w:cs="Calibri"/>
          <w:b/>
          <w:sz w:val="24"/>
          <w:szCs w:val="24"/>
        </w:rPr>
      </w:pPr>
      <w:r>
        <w:rPr>
          <w:rFonts w:ascii="Calibri" w:eastAsia="Calibri" w:hAnsi="Calibri" w:cs="Calibri"/>
          <w:b/>
          <w:sz w:val="24"/>
          <w:szCs w:val="24"/>
        </w:rPr>
        <w:t>Fiscalización Ambiental</w:t>
      </w:r>
    </w:p>
    <w:p w14:paraId="14038572" w14:textId="77777777" w:rsidR="004B4617" w:rsidRDefault="004B4617" w:rsidP="007A7DEB">
      <w:pPr>
        <w:spacing w:after="0"/>
        <w:jc w:val="center"/>
        <w:rPr>
          <w:rFonts w:ascii="Calibri" w:eastAsia="Calibri" w:hAnsi="Calibri" w:cs="Calibri"/>
          <w:b/>
          <w:sz w:val="24"/>
          <w:szCs w:val="24"/>
        </w:rPr>
      </w:pPr>
    </w:p>
    <w:p w14:paraId="66231D1C" w14:textId="77777777" w:rsidR="004B4617" w:rsidRPr="00EF2F89" w:rsidRDefault="004B4617" w:rsidP="007A7DEB">
      <w:pPr>
        <w:spacing w:after="0"/>
        <w:jc w:val="center"/>
        <w:rPr>
          <w:rFonts w:ascii="Calibri" w:eastAsia="Calibri" w:hAnsi="Calibri" w:cs="Calibri"/>
          <w:b/>
          <w:color w:val="000000" w:themeColor="text1"/>
          <w:sz w:val="24"/>
          <w:szCs w:val="24"/>
        </w:rPr>
      </w:pPr>
    </w:p>
    <w:p w14:paraId="6C20ABF0" w14:textId="18461FA4" w:rsidR="00EF2F89" w:rsidRDefault="00EF2F89" w:rsidP="007A7DEB">
      <w:pPr>
        <w:spacing w:after="0"/>
        <w:jc w:val="center"/>
        <w:rPr>
          <w:rFonts w:ascii="Calibri" w:eastAsia="Calibri" w:hAnsi="Calibri" w:cs="Times New Roman"/>
          <w:b/>
          <w:color w:val="000000" w:themeColor="text1"/>
          <w:sz w:val="24"/>
          <w:szCs w:val="24"/>
        </w:rPr>
      </w:pPr>
      <w:r>
        <w:rPr>
          <w:rFonts w:ascii="Calibri" w:eastAsia="Calibri" w:hAnsi="Calibri" w:cs="Times New Roman"/>
          <w:b/>
          <w:color w:val="000000" w:themeColor="text1"/>
          <w:sz w:val="24"/>
          <w:szCs w:val="24"/>
        </w:rPr>
        <w:t xml:space="preserve">Centro de </w:t>
      </w:r>
      <w:r w:rsidR="00EA721F">
        <w:rPr>
          <w:rFonts w:ascii="Calibri" w:eastAsia="Calibri" w:hAnsi="Calibri" w:cs="Times New Roman"/>
          <w:b/>
          <w:color w:val="000000" w:themeColor="text1"/>
          <w:sz w:val="24"/>
          <w:szCs w:val="24"/>
        </w:rPr>
        <w:t>T</w:t>
      </w:r>
      <w:r>
        <w:rPr>
          <w:rFonts w:ascii="Calibri" w:eastAsia="Calibri" w:hAnsi="Calibri" w:cs="Times New Roman"/>
          <w:b/>
          <w:color w:val="000000" w:themeColor="text1"/>
          <w:sz w:val="24"/>
          <w:szCs w:val="24"/>
        </w:rPr>
        <w:t>ratamiento de Residuos</w:t>
      </w:r>
    </w:p>
    <w:p w14:paraId="3C70FE30" w14:textId="77777777" w:rsidR="007A7DEB" w:rsidRPr="00EF2F89" w:rsidRDefault="00EF2F89" w:rsidP="007A7DEB">
      <w:pPr>
        <w:spacing w:after="0"/>
        <w:jc w:val="center"/>
        <w:rPr>
          <w:rFonts w:ascii="Calibri" w:eastAsia="Calibri" w:hAnsi="Calibri" w:cs="Times New Roman"/>
          <w:b/>
          <w:color w:val="000000" w:themeColor="text1"/>
          <w:sz w:val="24"/>
          <w:szCs w:val="24"/>
        </w:rPr>
      </w:pPr>
      <w:r>
        <w:rPr>
          <w:rFonts w:ascii="Calibri" w:eastAsia="Calibri" w:hAnsi="Calibri" w:cs="Times New Roman"/>
          <w:b/>
          <w:color w:val="000000" w:themeColor="text1"/>
          <w:sz w:val="24"/>
          <w:szCs w:val="24"/>
        </w:rPr>
        <w:t>ECOMAULE</w:t>
      </w:r>
    </w:p>
    <w:p w14:paraId="55D455C5" w14:textId="77777777" w:rsidR="007A7DEB" w:rsidRPr="00EF2F89" w:rsidRDefault="007A7DEB" w:rsidP="007A7DEB">
      <w:pPr>
        <w:spacing w:after="0"/>
        <w:jc w:val="center"/>
        <w:rPr>
          <w:rFonts w:ascii="Calibri" w:eastAsia="Calibri" w:hAnsi="Calibri" w:cs="Calibri"/>
          <w:b/>
          <w:color w:val="000000" w:themeColor="text1"/>
          <w:sz w:val="24"/>
          <w:szCs w:val="24"/>
        </w:rPr>
      </w:pPr>
    </w:p>
    <w:p w14:paraId="4DEB5AB4" w14:textId="77777777" w:rsidR="004B4617" w:rsidRPr="00EF2F89" w:rsidRDefault="004B4617" w:rsidP="007A7DEB">
      <w:pPr>
        <w:spacing w:after="0"/>
        <w:jc w:val="center"/>
        <w:rPr>
          <w:rFonts w:ascii="Calibri" w:eastAsia="Calibri" w:hAnsi="Calibri" w:cs="Calibri"/>
          <w:b/>
          <w:color w:val="000000" w:themeColor="text1"/>
          <w:sz w:val="24"/>
          <w:szCs w:val="24"/>
        </w:rPr>
      </w:pPr>
    </w:p>
    <w:p w14:paraId="59039A0F" w14:textId="77777777" w:rsidR="007A7DEB" w:rsidRDefault="00EF2F89" w:rsidP="007A7DEB">
      <w:pPr>
        <w:spacing w:after="0"/>
        <w:jc w:val="center"/>
        <w:rPr>
          <w:rFonts w:ascii="Calibri" w:eastAsia="Calibri" w:hAnsi="Calibri" w:cs="Times New Roman"/>
          <w:b/>
          <w:sz w:val="24"/>
          <w:szCs w:val="24"/>
        </w:rPr>
      </w:pPr>
      <w:r w:rsidRPr="00EF2F89">
        <w:rPr>
          <w:rFonts w:ascii="Calibri" w:eastAsia="Calibri" w:hAnsi="Calibri" w:cs="Times New Roman"/>
          <w:b/>
          <w:bCs/>
          <w:color w:val="000000" w:themeColor="text1"/>
          <w:sz w:val="24"/>
          <w:szCs w:val="24"/>
        </w:rPr>
        <w:t> DFZ-2018-998-VII-RCA-IA</w:t>
      </w:r>
    </w:p>
    <w:p w14:paraId="7A3A1626" w14:textId="77777777" w:rsidR="004B4617" w:rsidRPr="007A7DEB" w:rsidRDefault="004B4617"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71E2B2A7" w14:textId="77777777" w:rsidTr="001C2BC9">
        <w:trPr>
          <w:trHeight w:val="567"/>
          <w:jc w:val="center"/>
        </w:trPr>
        <w:tc>
          <w:tcPr>
            <w:tcW w:w="1210" w:type="dxa"/>
            <w:shd w:val="clear" w:color="auto" w:fill="D9D9D9"/>
            <w:vAlign w:val="center"/>
          </w:tcPr>
          <w:p w14:paraId="2170B4CE" w14:textId="77777777" w:rsidR="007A7DEB" w:rsidRPr="007A7DEB" w:rsidRDefault="007A7DEB" w:rsidP="007A7DEB">
            <w:pPr>
              <w:spacing w:after="0"/>
              <w:jc w:val="center"/>
              <w:rPr>
                <w:rFonts w:ascii="Calibri" w:eastAsia="Calibri" w:hAnsi="Calibri" w:cs="Calibri"/>
                <w:b/>
                <w:sz w:val="18"/>
                <w:szCs w:val="18"/>
                <w:highlight w:val="yellow"/>
              </w:rPr>
            </w:pPr>
          </w:p>
        </w:tc>
        <w:tc>
          <w:tcPr>
            <w:tcW w:w="2116" w:type="dxa"/>
            <w:shd w:val="clear" w:color="auto" w:fill="D9D9D9"/>
            <w:vAlign w:val="center"/>
          </w:tcPr>
          <w:p w14:paraId="7BD50631" w14:textId="77777777" w:rsidR="007A7DEB" w:rsidRPr="007A7DEB" w:rsidRDefault="007A7DEB" w:rsidP="007A7DEB">
            <w:pPr>
              <w:spacing w:after="0"/>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365B9151" w14:textId="77777777" w:rsidR="007A7DEB" w:rsidRPr="007A7DEB" w:rsidRDefault="007A7DEB" w:rsidP="007A7DEB">
            <w:pPr>
              <w:spacing w:after="0"/>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5A4DB952"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0ECB5E5" w14:textId="77777777" w:rsidR="007A7DEB" w:rsidRPr="007A7DEB" w:rsidRDefault="007A7DEB" w:rsidP="007A7DEB">
            <w:pPr>
              <w:spacing w:after="0"/>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40AC42B" w14:textId="77777777" w:rsidR="007A7DEB" w:rsidRPr="007A7DEB" w:rsidRDefault="004925A8" w:rsidP="007A7DEB">
            <w:pPr>
              <w:spacing w:after="0"/>
              <w:jc w:val="center"/>
              <w:rPr>
                <w:rFonts w:ascii="Calibri" w:eastAsia="Calibri" w:hAnsi="Calibri" w:cs="Calibri"/>
                <w:b/>
                <w:sz w:val="18"/>
                <w:szCs w:val="18"/>
                <w:lang w:val="es-ES_tradnl"/>
              </w:rPr>
            </w:pPr>
            <w:r>
              <w:rPr>
                <w:rFonts w:ascii="Calibri" w:eastAsia="Calibri" w:hAnsi="Calibri" w:cs="Calibri"/>
                <w:b/>
                <w:sz w:val="18"/>
                <w:szCs w:val="18"/>
                <w:lang w:val="es-ES_tradnl"/>
              </w:rPr>
              <w:t>Eduardo Peña M.</w:t>
            </w:r>
          </w:p>
        </w:tc>
        <w:tc>
          <w:tcPr>
            <w:tcW w:w="2662" w:type="dxa"/>
            <w:tcBorders>
              <w:top w:val="single" w:sz="4" w:space="0" w:color="auto"/>
              <w:left w:val="single" w:sz="4" w:space="0" w:color="auto"/>
              <w:bottom w:val="single" w:sz="4" w:space="0" w:color="auto"/>
              <w:right w:val="single" w:sz="4" w:space="0" w:color="auto"/>
            </w:tcBorders>
            <w:vAlign w:val="center"/>
          </w:tcPr>
          <w:p w14:paraId="1C148562" w14:textId="77777777" w:rsidR="007A7DEB" w:rsidRPr="007A7DEB" w:rsidRDefault="00273F9E" w:rsidP="007A7DEB">
            <w:pPr>
              <w:spacing w:after="0"/>
              <w:jc w:val="center"/>
              <w:rPr>
                <w:rFonts w:ascii="Calibri" w:eastAsia="Calibri" w:hAnsi="Calibri" w:cs="Calibri"/>
                <w:sz w:val="18"/>
                <w:szCs w:val="18"/>
                <w:lang w:val="es-ES_tradnl"/>
              </w:rPr>
            </w:pPr>
            <w:r>
              <w:rPr>
                <w:rFonts w:ascii="Calibri" w:eastAsia="Calibri" w:hAnsi="Calibri" w:cs="Calibri"/>
                <w:sz w:val="16"/>
                <w:szCs w:val="16"/>
              </w:rPr>
              <w:pict w14:anchorId="0EA682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10" o:title=""/>
                  <o:lock v:ext="edit" ungrouping="t" rotation="t" aspectratio="f" cropping="t" verticies="t" text="t" grouping="t"/>
                  <o:signatureline v:ext="edit" id="{4617164B-0E03-45F4-87AA-F1F547CC8B2B}" provid="{00000000-0000-0000-0000-000000000000}" o:suggestedsigner="Eduardo Peña M." o:suggestedsigner2="Jefe Oficina SMA Maule" showsigndate="f" issignatureline="t"/>
                </v:shape>
              </w:pict>
            </w:r>
          </w:p>
        </w:tc>
      </w:tr>
      <w:tr w:rsidR="007A7DEB" w:rsidRPr="007A7DEB" w14:paraId="59B622BA"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2CB6BE2" w14:textId="77777777" w:rsidR="007A7DEB" w:rsidRPr="007A7DEB" w:rsidRDefault="007A7DEB" w:rsidP="007A7DEB">
            <w:pPr>
              <w:spacing w:after="0"/>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0F6A8ED" w14:textId="77777777" w:rsidR="007A7DEB" w:rsidRPr="007A7DEB" w:rsidRDefault="004925A8" w:rsidP="007A7DEB">
            <w:pPr>
              <w:spacing w:after="0"/>
              <w:jc w:val="center"/>
              <w:rPr>
                <w:rFonts w:ascii="Calibri" w:eastAsia="Calibri" w:hAnsi="Calibri" w:cs="Calibri"/>
                <w:b/>
                <w:sz w:val="18"/>
                <w:szCs w:val="18"/>
                <w:lang w:val="es-ES_tradnl"/>
              </w:rPr>
            </w:pPr>
            <w:r>
              <w:rPr>
                <w:rFonts w:ascii="Calibri" w:eastAsia="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11BB4E43" w14:textId="77777777" w:rsidR="007A7DEB" w:rsidRPr="007A7DEB" w:rsidRDefault="00273F9E" w:rsidP="007A7DEB">
            <w:pPr>
              <w:spacing w:after="0"/>
              <w:jc w:val="center"/>
              <w:rPr>
                <w:rFonts w:ascii="Calibri" w:eastAsia="Calibri" w:hAnsi="Calibri" w:cs="Calibri"/>
                <w:sz w:val="18"/>
                <w:szCs w:val="18"/>
              </w:rPr>
            </w:pPr>
            <w:bookmarkStart w:id="4" w:name="_GoBack"/>
            <w:r>
              <w:rPr>
                <w:rFonts w:ascii="Calibri" w:eastAsia="Calibri" w:hAnsi="Calibri" w:cs="Calibri"/>
                <w:sz w:val="18"/>
                <w:szCs w:val="18"/>
              </w:rPr>
              <w:pict w14:anchorId="24FAAA40">
                <v:shape id="_x0000_i1026" type="#_x0000_t75" alt="Línea de firma de Microsoft Office..." style="width:114pt;height:54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bookmarkEnd w:id="4"/>
          </w:p>
        </w:tc>
      </w:tr>
    </w:tbl>
    <w:p w14:paraId="3B5F1C5D" w14:textId="77777777" w:rsidR="007A7DEB" w:rsidRPr="007A7DEB" w:rsidRDefault="007A7DEB" w:rsidP="007A7DEB">
      <w:pPr>
        <w:spacing w:after="0"/>
        <w:jc w:val="center"/>
        <w:rPr>
          <w:rFonts w:ascii="Calibri" w:eastAsia="Calibri" w:hAnsi="Calibri" w:cs="Times New Roman"/>
          <w:b/>
          <w:szCs w:val="28"/>
        </w:rPr>
      </w:pPr>
    </w:p>
    <w:p w14:paraId="4ACFF566" w14:textId="77777777" w:rsidR="007A7DEB" w:rsidRPr="007A7DEB" w:rsidRDefault="007A7DEB" w:rsidP="007A7DEB">
      <w:pPr>
        <w:spacing w:after="0"/>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p w14:paraId="27062D30" w14:textId="77777777" w:rsidR="00196BE7" w:rsidRPr="00A005E6" w:rsidRDefault="00196BE7" w:rsidP="00196BE7">
      <w:pPr>
        <w:pBdr>
          <w:bottom w:val="single" w:sz="8" w:space="4" w:color="5B9BD5"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323E4F" w:themeColor="text2" w:themeShade="BF"/>
          <w:spacing w:val="5"/>
          <w:kern w:val="28"/>
          <w:sz w:val="18"/>
          <w:szCs w:val="20"/>
        </w:rPr>
      </w:pPr>
      <w:r w:rsidRPr="00A005E6">
        <w:rPr>
          <w:rFonts w:asciiTheme="majorHAnsi" w:eastAsiaTheme="majorEastAsia" w:hAnsiTheme="majorHAnsi" w:cstheme="majorBidi"/>
          <w:b/>
          <w:bCs/>
          <w:caps/>
          <w:color w:val="323E4F" w:themeColor="text2" w:themeShade="BF"/>
          <w:spacing w:val="5"/>
          <w:kern w:val="28"/>
          <w:sz w:val="24"/>
          <w:szCs w:val="20"/>
        </w:rPr>
        <w:lastRenderedPageBreak/>
        <w:t>TABLA</w:t>
      </w:r>
      <w:r w:rsidRPr="00A005E6">
        <w:rPr>
          <w:rFonts w:asciiTheme="majorHAnsi" w:eastAsiaTheme="majorEastAsia" w:hAnsiTheme="majorHAnsi" w:cstheme="majorBidi"/>
          <w:b/>
          <w:bCs/>
          <w:caps/>
          <w:color w:val="323E4F" w:themeColor="text2" w:themeShade="BF"/>
          <w:spacing w:val="5"/>
          <w:kern w:val="28"/>
          <w:sz w:val="18"/>
          <w:szCs w:val="20"/>
        </w:rPr>
        <w:t xml:space="preserve"> </w:t>
      </w:r>
      <w:r w:rsidRPr="00A005E6">
        <w:rPr>
          <w:rFonts w:asciiTheme="majorHAnsi" w:eastAsiaTheme="majorEastAsia" w:hAnsiTheme="majorHAnsi" w:cstheme="majorBidi"/>
          <w:b/>
          <w:bCs/>
          <w:caps/>
          <w:color w:val="323E4F" w:themeColor="text2" w:themeShade="BF"/>
          <w:spacing w:val="5"/>
          <w:kern w:val="28"/>
          <w:sz w:val="24"/>
          <w:szCs w:val="20"/>
        </w:rPr>
        <w:t>DE CONTENIDO</w:t>
      </w:r>
    </w:p>
    <w:p w14:paraId="330049D4" w14:textId="77777777" w:rsidR="00196BE7" w:rsidRPr="00A005E6" w:rsidRDefault="00196BE7" w:rsidP="00196BE7">
      <w:pPr>
        <w:pBdr>
          <w:bottom w:val="single" w:sz="8" w:space="4" w:color="5B9BD5" w:themeColor="accent1"/>
        </w:pBdr>
        <w:tabs>
          <w:tab w:val="left" w:pos="440"/>
          <w:tab w:val="right" w:leader="dot" w:pos="9395"/>
        </w:tabs>
        <w:spacing w:before="120" w:after="120"/>
        <w:contextualSpacing/>
        <w:rPr>
          <w:rFonts w:asciiTheme="majorHAnsi" w:eastAsiaTheme="majorEastAsia" w:hAnsiTheme="majorHAnsi" w:cstheme="majorBidi"/>
          <w:b/>
          <w:bCs/>
          <w:caps/>
          <w:color w:val="323E4F" w:themeColor="text2" w:themeShade="BF"/>
          <w:spacing w:val="5"/>
          <w:kern w:val="28"/>
          <w:sz w:val="18"/>
          <w:szCs w:val="20"/>
        </w:rPr>
      </w:pPr>
    </w:p>
    <w:p w14:paraId="2D1D171E" w14:textId="77777777" w:rsidR="00254CE5" w:rsidRDefault="008F6C87">
      <w:pPr>
        <w:pStyle w:val="TDC1"/>
        <w:tabs>
          <w:tab w:val="left" w:pos="400"/>
          <w:tab w:val="right" w:leader="dot" w:pos="9962"/>
        </w:tabs>
        <w:rPr>
          <w:rFonts w:eastAsiaTheme="minorEastAsia" w:cstheme="minorBidi"/>
          <w:b w:val="0"/>
          <w:bCs w:val="0"/>
          <w:caps w:val="0"/>
          <w:noProof/>
          <w:sz w:val="22"/>
          <w:szCs w:val="22"/>
          <w:lang w:eastAsia="es-CL"/>
        </w:rPr>
      </w:pPr>
      <w:r>
        <w:rPr>
          <w:rFonts w:asciiTheme="majorHAnsi" w:eastAsiaTheme="majorEastAsia" w:hAnsiTheme="majorHAnsi" w:cstheme="majorBidi"/>
          <w:caps w:val="0"/>
          <w:color w:val="323E4F" w:themeColor="text2" w:themeShade="BF"/>
          <w:spacing w:val="5"/>
          <w:kern w:val="28"/>
          <w:sz w:val="22"/>
          <w:lang w:val="es-ES"/>
        </w:rPr>
        <w:fldChar w:fldCharType="begin"/>
      </w:r>
      <w:r>
        <w:rPr>
          <w:rFonts w:asciiTheme="majorHAnsi" w:eastAsiaTheme="majorEastAsia" w:hAnsiTheme="majorHAnsi" w:cstheme="majorBidi"/>
          <w:caps w:val="0"/>
          <w:color w:val="323E4F" w:themeColor="text2" w:themeShade="BF"/>
          <w:spacing w:val="5"/>
          <w:kern w:val="28"/>
          <w:sz w:val="22"/>
          <w:lang w:val="es-ES"/>
        </w:rPr>
        <w:instrText xml:space="preserve"> TOC \o "1-3" \h \z \u </w:instrText>
      </w:r>
      <w:r>
        <w:rPr>
          <w:rFonts w:asciiTheme="majorHAnsi" w:eastAsiaTheme="majorEastAsia" w:hAnsiTheme="majorHAnsi" w:cstheme="majorBidi"/>
          <w:caps w:val="0"/>
          <w:color w:val="323E4F" w:themeColor="text2" w:themeShade="BF"/>
          <w:spacing w:val="5"/>
          <w:kern w:val="28"/>
          <w:sz w:val="22"/>
          <w:lang w:val="es-ES"/>
        </w:rPr>
        <w:fldChar w:fldCharType="separate"/>
      </w:r>
      <w:hyperlink w:anchor="_Toc525897486" w:history="1">
        <w:r w:rsidR="00254CE5" w:rsidRPr="00253849">
          <w:rPr>
            <w:rStyle w:val="Hipervnculo"/>
            <w:noProof/>
          </w:rPr>
          <w:t>1</w:t>
        </w:r>
        <w:r w:rsidR="00254CE5">
          <w:rPr>
            <w:rFonts w:eastAsiaTheme="minorEastAsia" w:cstheme="minorBidi"/>
            <w:b w:val="0"/>
            <w:bCs w:val="0"/>
            <w:caps w:val="0"/>
            <w:noProof/>
            <w:sz w:val="22"/>
            <w:szCs w:val="22"/>
            <w:lang w:eastAsia="es-CL"/>
          </w:rPr>
          <w:tab/>
        </w:r>
        <w:r w:rsidR="00254CE5" w:rsidRPr="00253849">
          <w:rPr>
            <w:rStyle w:val="Hipervnculo"/>
            <w:noProof/>
          </w:rPr>
          <w:t>RESUMEN</w:t>
        </w:r>
        <w:r w:rsidR="00254CE5">
          <w:rPr>
            <w:noProof/>
            <w:webHidden/>
          </w:rPr>
          <w:tab/>
        </w:r>
        <w:r w:rsidR="00254CE5">
          <w:rPr>
            <w:noProof/>
            <w:webHidden/>
          </w:rPr>
          <w:fldChar w:fldCharType="begin"/>
        </w:r>
        <w:r w:rsidR="00254CE5">
          <w:rPr>
            <w:noProof/>
            <w:webHidden/>
          </w:rPr>
          <w:instrText xml:space="preserve"> PAGEREF _Toc525897486 \h </w:instrText>
        </w:r>
        <w:r w:rsidR="00254CE5">
          <w:rPr>
            <w:noProof/>
            <w:webHidden/>
          </w:rPr>
        </w:r>
        <w:r w:rsidR="00254CE5">
          <w:rPr>
            <w:noProof/>
            <w:webHidden/>
          </w:rPr>
          <w:fldChar w:fldCharType="separate"/>
        </w:r>
        <w:r w:rsidR="00254CE5">
          <w:rPr>
            <w:noProof/>
            <w:webHidden/>
          </w:rPr>
          <w:t>2</w:t>
        </w:r>
        <w:r w:rsidR="00254CE5">
          <w:rPr>
            <w:noProof/>
            <w:webHidden/>
          </w:rPr>
          <w:fldChar w:fldCharType="end"/>
        </w:r>
      </w:hyperlink>
    </w:p>
    <w:p w14:paraId="500CB037" w14:textId="77777777" w:rsidR="00254CE5" w:rsidRDefault="00273F9E">
      <w:pPr>
        <w:pStyle w:val="TDC1"/>
        <w:tabs>
          <w:tab w:val="left" w:pos="400"/>
          <w:tab w:val="right" w:leader="dot" w:pos="9962"/>
        </w:tabs>
        <w:rPr>
          <w:rFonts w:eastAsiaTheme="minorEastAsia" w:cstheme="minorBidi"/>
          <w:b w:val="0"/>
          <w:bCs w:val="0"/>
          <w:caps w:val="0"/>
          <w:noProof/>
          <w:sz w:val="22"/>
          <w:szCs w:val="22"/>
          <w:lang w:eastAsia="es-CL"/>
        </w:rPr>
      </w:pPr>
      <w:hyperlink w:anchor="_Toc525897487" w:history="1">
        <w:r w:rsidR="00254CE5" w:rsidRPr="00253849">
          <w:rPr>
            <w:rStyle w:val="Hipervnculo"/>
            <w:noProof/>
          </w:rPr>
          <w:t>2</w:t>
        </w:r>
        <w:r w:rsidR="00254CE5">
          <w:rPr>
            <w:rFonts w:eastAsiaTheme="minorEastAsia" w:cstheme="minorBidi"/>
            <w:b w:val="0"/>
            <w:bCs w:val="0"/>
            <w:caps w:val="0"/>
            <w:noProof/>
            <w:sz w:val="22"/>
            <w:szCs w:val="22"/>
            <w:lang w:eastAsia="es-CL"/>
          </w:rPr>
          <w:tab/>
        </w:r>
        <w:r w:rsidR="00254CE5" w:rsidRPr="00253849">
          <w:rPr>
            <w:rStyle w:val="Hipervnculo"/>
            <w:noProof/>
          </w:rPr>
          <w:t>IDENTIFICACIÓN DE LA UNIDAD FISCALIZABLE</w:t>
        </w:r>
        <w:r w:rsidR="00254CE5">
          <w:rPr>
            <w:noProof/>
            <w:webHidden/>
          </w:rPr>
          <w:tab/>
        </w:r>
        <w:r w:rsidR="00254CE5">
          <w:rPr>
            <w:noProof/>
            <w:webHidden/>
          </w:rPr>
          <w:fldChar w:fldCharType="begin"/>
        </w:r>
        <w:r w:rsidR="00254CE5">
          <w:rPr>
            <w:noProof/>
            <w:webHidden/>
          </w:rPr>
          <w:instrText xml:space="preserve"> PAGEREF _Toc525897487 \h </w:instrText>
        </w:r>
        <w:r w:rsidR="00254CE5">
          <w:rPr>
            <w:noProof/>
            <w:webHidden/>
          </w:rPr>
        </w:r>
        <w:r w:rsidR="00254CE5">
          <w:rPr>
            <w:noProof/>
            <w:webHidden/>
          </w:rPr>
          <w:fldChar w:fldCharType="separate"/>
        </w:r>
        <w:r w:rsidR="00254CE5">
          <w:rPr>
            <w:noProof/>
            <w:webHidden/>
          </w:rPr>
          <w:t>4</w:t>
        </w:r>
        <w:r w:rsidR="00254CE5">
          <w:rPr>
            <w:noProof/>
            <w:webHidden/>
          </w:rPr>
          <w:fldChar w:fldCharType="end"/>
        </w:r>
      </w:hyperlink>
    </w:p>
    <w:p w14:paraId="11D1116A"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488" w:history="1">
        <w:r w:rsidR="00254CE5" w:rsidRPr="00253849">
          <w:rPr>
            <w:rStyle w:val="Hipervnculo"/>
            <w:noProof/>
          </w:rPr>
          <w:t>2.1</w:t>
        </w:r>
        <w:r w:rsidR="00254CE5">
          <w:rPr>
            <w:rFonts w:eastAsiaTheme="minorEastAsia" w:cstheme="minorBidi"/>
            <w:smallCaps w:val="0"/>
            <w:noProof/>
            <w:sz w:val="22"/>
            <w:szCs w:val="22"/>
            <w:lang w:eastAsia="es-CL"/>
          </w:rPr>
          <w:tab/>
        </w:r>
        <w:r w:rsidR="00254CE5" w:rsidRPr="00253849">
          <w:rPr>
            <w:rStyle w:val="Hipervnculo"/>
            <w:noProof/>
          </w:rPr>
          <w:t>Antecedentes Generales</w:t>
        </w:r>
        <w:r w:rsidR="00254CE5">
          <w:rPr>
            <w:noProof/>
            <w:webHidden/>
          </w:rPr>
          <w:tab/>
        </w:r>
        <w:r w:rsidR="00254CE5">
          <w:rPr>
            <w:noProof/>
            <w:webHidden/>
          </w:rPr>
          <w:fldChar w:fldCharType="begin"/>
        </w:r>
        <w:r w:rsidR="00254CE5">
          <w:rPr>
            <w:noProof/>
            <w:webHidden/>
          </w:rPr>
          <w:instrText xml:space="preserve"> PAGEREF _Toc525897488 \h </w:instrText>
        </w:r>
        <w:r w:rsidR="00254CE5">
          <w:rPr>
            <w:noProof/>
            <w:webHidden/>
          </w:rPr>
        </w:r>
        <w:r w:rsidR="00254CE5">
          <w:rPr>
            <w:noProof/>
            <w:webHidden/>
          </w:rPr>
          <w:fldChar w:fldCharType="separate"/>
        </w:r>
        <w:r w:rsidR="00254CE5">
          <w:rPr>
            <w:noProof/>
            <w:webHidden/>
          </w:rPr>
          <w:t>4</w:t>
        </w:r>
        <w:r w:rsidR="00254CE5">
          <w:rPr>
            <w:noProof/>
            <w:webHidden/>
          </w:rPr>
          <w:fldChar w:fldCharType="end"/>
        </w:r>
      </w:hyperlink>
    </w:p>
    <w:p w14:paraId="1C95C469"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489" w:history="1">
        <w:r w:rsidR="00254CE5" w:rsidRPr="00253849">
          <w:rPr>
            <w:rStyle w:val="Hipervnculo"/>
            <w:noProof/>
          </w:rPr>
          <w:t>2.2</w:t>
        </w:r>
        <w:r w:rsidR="00254CE5">
          <w:rPr>
            <w:rFonts w:eastAsiaTheme="minorEastAsia" w:cstheme="minorBidi"/>
            <w:smallCaps w:val="0"/>
            <w:noProof/>
            <w:sz w:val="22"/>
            <w:szCs w:val="22"/>
            <w:lang w:eastAsia="es-CL"/>
          </w:rPr>
          <w:tab/>
        </w:r>
        <w:r w:rsidR="00254CE5" w:rsidRPr="00253849">
          <w:rPr>
            <w:rStyle w:val="Hipervnculo"/>
            <w:noProof/>
          </w:rPr>
          <w:t>Ubicación y Layout</w:t>
        </w:r>
        <w:r w:rsidR="00254CE5">
          <w:rPr>
            <w:noProof/>
            <w:webHidden/>
          </w:rPr>
          <w:tab/>
        </w:r>
        <w:r w:rsidR="00254CE5">
          <w:rPr>
            <w:noProof/>
            <w:webHidden/>
          </w:rPr>
          <w:fldChar w:fldCharType="begin"/>
        </w:r>
        <w:r w:rsidR="00254CE5">
          <w:rPr>
            <w:noProof/>
            <w:webHidden/>
          </w:rPr>
          <w:instrText xml:space="preserve"> PAGEREF _Toc525897489 \h </w:instrText>
        </w:r>
        <w:r w:rsidR="00254CE5">
          <w:rPr>
            <w:noProof/>
            <w:webHidden/>
          </w:rPr>
        </w:r>
        <w:r w:rsidR="00254CE5">
          <w:rPr>
            <w:noProof/>
            <w:webHidden/>
          </w:rPr>
          <w:fldChar w:fldCharType="separate"/>
        </w:r>
        <w:r w:rsidR="00254CE5">
          <w:rPr>
            <w:noProof/>
            <w:webHidden/>
          </w:rPr>
          <w:t>5</w:t>
        </w:r>
        <w:r w:rsidR="00254CE5">
          <w:rPr>
            <w:noProof/>
            <w:webHidden/>
          </w:rPr>
          <w:fldChar w:fldCharType="end"/>
        </w:r>
      </w:hyperlink>
    </w:p>
    <w:p w14:paraId="389CACC3" w14:textId="77777777" w:rsidR="00254CE5" w:rsidRDefault="00273F9E">
      <w:pPr>
        <w:pStyle w:val="TDC3"/>
        <w:tabs>
          <w:tab w:val="left" w:pos="1200"/>
          <w:tab w:val="right" w:leader="dot" w:pos="9962"/>
        </w:tabs>
        <w:rPr>
          <w:rFonts w:eastAsiaTheme="minorEastAsia" w:cstheme="minorBidi"/>
          <w:i w:val="0"/>
          <w:iCs w:val="0"/>
          <w:noProof/>
          <w:sz w:val="22"/>
          <w:szCs w:val="22"/>
          <w:lang w:eastAsia="es-CL"/>
        </w:rPr>
      </w:pPr>
      <w:hyperlink w:anchor="_Toc525897490" w:history="1">
        <w:r w:rsidR="00254CE5" w:rsidRPr="00253849">
          <w:rPr>
            <w:rStyle w:val="Hipervnculo"/>
            <w:noProof/>
          </w:rPr>
          <w:t>2.2.1</w:t>
        </w:r>
        <w:r w:rsidR="00254CE5">
          <w:rPr>
            <w:rFonts w:eastAsiaTheme="minorEastAsia" w:cstheme="minorBidi"/>
            <w:i w:val="0"/>
            <w:iCs w:val="0"/>
            <w:noProof/>
            <w:sz w:val="22"/>
            <w:szCs w:val="22"/>
            <w:lang w:eastAsia="es-CL"/>
          </w:rPr>
          <w:tab/>
        </w:r>
        <w:r w:rsidR="00254CE5" w:rsidRPr="00253849">
          <w:rPr>
            <w:rStyle w:val="Hipervnculo"/>
            <w:noProof/>
          </w:rPr>
          <w:t>Ubicación local</w:t>
        </w:r>
        <w:r w:rsidR="00254CE5">
          <w:rPr>
            <w:noProof/>
            <w:webHidden/>
          </w:rPr>
          <w:tab/>
        </w:r>
        <w:r w:rsidR="00254CE5">
          <w:rPr>
            <w:noProof/>
            <w:webHidden/>
          </w:rPr>
          <w:fldChar w:fldCharType="begin"/>
        </w:r>
        <w:r w:rsidR="00254CE5">
          <w:rPr>
            <w:noProof/>
            <w:webHidden/>
          </w:rPr>
          <w:instrText xml:space="preserve"> PAGEREF _Toc525897490 \h </w:instrText>
        </w:r>
        <w:r w:rsidR="00254CE5">
          <w:rPr>
            <w:noProof/>
            <w:webHidden/>
          </w:rPr>
        </w:r>
        <w:r w:rsidR="00254CE5">
          <w:rPr>
            <w:noProof/>
            <w:webHidden/>
          </w:rPr>
          <w:fldChar w:fldCharType="separate"/>
        </w:r>
        <w:r w:rsidR="00254CE5">
          <w:rPr>
            <w:noProof/>
            <w:webHidden/>
          </w:rPr>
          <w:t>5</w:t>
        </w:r>
        <w:r w:rsidR="00254CE5">
          <w:rPr>
            <w:noProof/>
            <w:webHidden/>
          </w:rPr>
          <w:fldChar w:fldCharType="end"/>
        </w:r>
      </w:hyperlink>
    </w:p>
    <w:p w14:paraId="6D9C8CA7" w14:textId="77777777" w:rsidR="00254CE5" w:rsidRDefault="00273F9E">
      <w:pPr>
        <w:pStyle w:val="TDC3"/>
        <w:tabs>
          <w:tab w:val="left" w:pos="1200"/>
          <w:tab w:val="right" w:leader="dot" w:pos="9962"/>
        </w:tabs>
        <w:rPr>
          <w:rFonts w:eastAsiaTheme="minorEastAsia" w:cstheme="minorBidi"/>
          <w:i w:val="0"/>
          <w:iCs w:val="0"/>
          <w:noProof/>
          <w:sz w:val="22"/>
          <w:szCs w:val="22"/>
          <w:lang w:eastAsia="es-CL"/>
        </w:rPr>
      </w:pPr>
      <w:hyperlink w:anchor="_Toc525897491" w:history="1">
        <w:r w:rsidR="00254CE5" w:rsidRPr="00253849">
          <w:rPr>
            <w:rStyle w:val="Hipervnculo"/>
            <w:noProof/>
            <w:lang w:eastAsia="es-CL"/>
          </w:rPr>
          <w:t>2.2.2</w:t>
        </w:r>
        <w:r w:rsidR="00254CE5">
          <w:rPr>
            <w:rFonts w:eastAsiaTheme="minorEastAsia" w:cstheme="minorBidi"/>
            <w:i w:val="0"/>
            <w:iCs w:val="0"/>
            <w:noProof/>
            <w:sz w:val="22"/>
            <w:szCs w:val="22"/>
            <w:lang w:eastAsia="es-CL"/>
          </w:rPr>
          <w:tab/>
        </w:r>
        <w:r w:rsidR="00254CE5" w:rsidRPr="00253849">
          <w:rPr>
            <w:rStyle w:val="Hipervnculo"/>
            <w:noProof/>
          </w:rPr>
          <w:t>Layout del proyecto.</w:t>
        </w:r>
        <w:r w:rsidR="00254CE5">
          <w:rPr>
            <w:noProof/>
            <w:webHidden/>
          </w:rPr>
          <w:tab/>
        </w:r>
        <w:r w:rsidR="00254CE5">
          <w:rPr>
            <w:noProof/>
            <w:webHidden/>
          </w:rPr>
          <w:fldChar w:fldCharType="begin"/>
        </w:r>
        <w:r w:rsidR="00254CE5">
          <w:rPr>
            <w:noProof/>
            <w:webHidden/>
          </w:rPr>
          <w:instrText xml:space="preserve"> PAGEREF _Toc525897491 \h </w:instrText>
        </w:r>
        <w:r w:rsidR="00254CE5">
          <w:rPr>
            <w:noProof/>
            <w:webHidden/>
          </w:rPr>
        </w:r>
        <w:r w:rsidR="00254CE5">
          <w:rPr>
            <w:noProof/>
            <w:webHidden/>
          </w:rPr>
          <w:fldChar w:fldCharType="separate"/>
        </w:r>
        <w:r w:rsidR="00254CE5">
          <w:rPr>
            <w:noProof/>
            <w:webHidden/>
          </w:rPr>
          <w:t>6</w:t>
        </w:r>
        <w:r w:rsidR="00254CE5">
          <w:rPr>
            <w:noProof/>
            <w:webHidden/>
          </w:rPr>
          <w:fldChar w:fldCharType="end"/>
        </w:r>
      </w:hyperlink>
    </w:p>
    <w:p w14:paraId="29CCDE60" w14:textId="77777777" w:rsidR="00254CE5" w:rsidRDefault="00273F9E">
      <w:pPr>
        <w:pStyle w:val="TDC1"/>
        <w:tabs>
          <w:tab w:val="left" w:pos="400"/>
          <w:tab w:val="right" w:leader="dot" w:pos="9962"/>
        </w:tabs>
        <w:rPr>
          <w:rFonts w:eastAsiaTheme="minorEastAsia" w:cstheme="minorBidi"/>
          <w:b w:val="0"/>
          <w:bCs w:val="0"/>
          <w:caps w:val="0"/>
          <w:noProof/>
          <w:sz w:val="22"/>
          <w:szCs w:val="22"/>
          <w:lang w:eastAsia="es-CL"/>
        </w:rPr>
      </w:pPr>
      <w:hyperlink w:anchor="_Toc525897492" w:history="1">
        <w:r w:rsidR="00254CE5" w:rsidRPr="00253849">
          <w:rPr>
            <w:rStyle w:val="Hipervnculo"/>
            <w:noProof/>
          </w:rPr>
          <w:t>3</w:t>
        </w:r>
        <w:r w:rsidR="00254CE5">
          <w:rPr>
            <w:rFonts w:eastAsiaTheme="minorEastAsia" w:cstheme="minorBidi"/>
            <w:b w:val="0"/>
            <w:bCs w:val="0"/>
            <w:caps w:val="0"/>
            <w:noProof/>
            <w:sz w:val="22"/>
            <w:szCs w:val="22"/>
            <w:lang w:eastAsia="es-CL"/>
          </w:rPr>
          <w:tab/>
        </w:r>
        <w:r w:rsidR="00254CE5" w:rsidRPr="00253849">
          <w:rPr>
            <w:rStyle w:val="Hipervnculo"/>
            <w:noProof/>
          </w:rPr>
          <w:t>INSTRUMENTOS DE CARÁCTER AMBIENTAL FISCALIZADOS</w:t>
        </w:r>
        <w:r w:rsidR="00254CE5">
          <w:rPr>
            <w:noProof/>
            <w:webHidden/>
          </w:rPr>
          <w:tab/>
        </w:r>
        <w:r w:rsidR="00254CE5">
          <w:rPr>
            <w:noProof/>
            <w:webHidden/>
          </w:rPr>
          <w:fldChar w:fldCharType="begin"/>
        </w:r>
        <w:r w:rsidR="00254CE5">
          <w:rPr>
            <w:noProof/>
            <w:webHidden/>
          </w:rPr>
          <w:instrText xml:space="preserve"> PAGEREF _Toc525897492 \h </w:instrText>
        </w:r>
        <w:r w:rsidR="00254CE5">
          <w:rPr>
            <w:noProof/>
            <w:webHidden/>
          </w:rPr>
        </w:r>
        <w:r w:rsidR="00254CE5">
          <w:rPr>
            <w:noProof/>
            <w:webHidden/>
          </w:rPr>
          <w:fldChar w:fldCharType="separate"/>
        </w:r>
        <w:r w:rsidR="00254CE5">
          <w:rPr>
            <w:noProof/>
            <w:webHidden/>
          </w:rPr>
          <w:t>7</w:t>
        </w:r>
        <w:r w:rsidR="00254CE5">
          <w:rPr>
            <w:noProof/>
            <w:webHidden/>
          </w:rPr>
          <w:fldChar w:fldCharType="end"/>
        </w:r>
      </w:hyperlink>
    </w:p>
    <w:p w14:paraId="337BDE85" w14:textId="77777777" w:rsidR="00254CE5" w:rsidRDefault="00273F9E">
      <w:pPr>
        <w:pStyle w:val="TDC1"/>
        <w:tabs>
          <w:tab w:val="left" w:pos="400"/>
          <w:tab w:val="right" w:leader="dot" w:pos="9962"/>
        </w:tabs>
        <w:rPr>
          <w:rFonts w:eastAsiaTheme="minorEastAsia" w:cstheme="minorBidi"/>
          <w:b w:val="0"/>
          <w:bCs w:val="0"/>
          <w:caps w:val="0"/>
          <w:noProof/>
          <w:sz w:val="22"/>
          <w:szCs w:val="22"/>
          <w:lang w:eastAsia="es-CL"/>
        </w:rPr>
      </w:pPr>
      <w:hyperlink w:anchor="_Toc525897493" w:history="1">
        <w:r w:rsidR="00254CE5" w:rsidRPr="00253849">
          <w:rPr>
            <w:rStyle w:val="Hipervnculo"/>
            <w:noProof/>
          </w:rPr>
          <w:t>4</w:t>
        </w:r>
        <w:r w:rsidR="00254CE5">
          <w:rPr>
            <w:rFonts w:eastAsiaTheme="minorEastAsia" w:cstheme="minorBidi"/>
            <w:b w:val="0"/>
            <w:bCs w:val="0"/>
            <w:caps w:val="0"/>
            <w:noProof/>
            <w:sz w:val="22"/>
            <w:szCs w:val="22"/>
            <w:lang w:eastAsia="es-CL"/>
          </w:rPr>
          <w:tab/>
        </w:r>
        <w:r w:rsidR="00254CE5" w:rsidRPr="00253849">
          <w:rPr>
            <w:rStyle w:val="Hipervnculo"/>
            <w:noProof/>
          </w:rPr>
          <w:t>ANTECEDENTES DE LA ACTIVIDAD DE FISCALIZACIÓN</w:t>
        </w:r>
        <w:r w:rsidR="00254CE5">
          <w:rPr>
            <w:noProof/>
            <w:webHidden/>
          </w:rPr>
          <w:tab/>
        </w:r>
        <w:r w:rsidR="00254CE5">
          <w:rPr>
            <w:noProof/>
            <w:webHidden/>
          </w:rPr>
          <w:fldChar w:fldCharType="begin"/>
        </w:r>
        <w:r w:rsidR="00254CE5">
          <w:rPr>
            <w:noProof/>
            <w:webHidden/>
          </w:rPr>
          <w:instrText xml:space="preserve"> PAGEREF _Toc525897493 \h </w:instrText>
        </w:r>
        <w:r w:rsidR="00254CE5">
          <w:rPr>
            <w:noProof/>
            <w:webHidden/>
          </w:rPr>
        </w:r>
        <w:r w:rsidR="00254CE5">
          <w:rPr>
            <w:noProof/>
            <w:webHidden/>
          </w:rPr>
          <w:fldChar w:fldCharType="separate"/>
        </w:r>
        <w:r w:rsidR="00254CE5">
          <w:rPr>
            <w:noProof/>
            <w:webHidden/>
          </w:rPr>
          <w:t>8</w:t>
        </w:r>
        <w:r w:rsidR="00254CE5">
          <w:rPr>
            <w:noProof/>
            <w:webHidden/>
          </w:rPr>
          <w:fldChar w:fldCharType="end"/>
        </w:r>
      </w:hyperlink>
    </w:p>
    <w:p w14:paraId="32145F65"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494" w:history="1">
        <w:r w:rsidR="00254CE5" w:rsidRPr="00253849">
          <w:rPr>
            <w:rStyle w:val="Hipervnculo"/>
            <w:noProof/>
          </w:rPr>
          <w:t>4.1</w:t>
        </w:r>
        <w:r w:rsidR="00254CE5">
          <w:rPr>
            <w:rFonts w:eastAsiaTheme="minorEastAsia" w:cstheme="minorBidi"/>
            <w:smallCaps w:val="0"/>
            <w:noProof/>
            <w:sz w:val="22"/>
            <w:szCs w:val="22"/>
            <w:lang w:eastAsia="es-CL"/>
          </w:rPr>
          <w:tab/>
        </w:r>
        <w:r w:rsidR="00254CE5" w:rsidRPr="00253849">
          <w:rPr>
            <w:rStyle w:val="Hipervnculo"/>
            <w:noProof/>
          </w:rPr>
          <w:t>Motivo de la Actividad de Fiscalización</w:t>
        </w:r>
        <w:r w:rsidR="00254CE5">
          <w:rPr>
            <w:noProof/>
            <w:webHidden/>
          </w:rPr>
          <w:tab/>
        </w:r>
        <w:r w:rsidR="00254CE5">
          <w:rPr>
            <w:noProof/>
            <w:webHidden/>
          </w:rPr>
          <w:fldChar w:fldCharType="begin"/>
        </w:r>
        <w:r w:rsidR="00254CE5">
          <w:rPr>
            <w:noProof/>
            <w:webHidden/>
          </w:rPr>
          <w:instrText xml:space="preserve"> PAGEREF _Toc525897494 \h </w:instrText>
        </w:r>
        <w:r w:rsidR="00254CE5">
          <w:rPr>
            <w:noProof/>
            <w:webHidden/>
          </w:rPr>
        </w:r>
        <w:r w:rsidR="00254CE5">
          <w:rPr>
            <w:noProof/>
            <w:webHidden/>
          </w:rPr>
          <w:fldChar w:fldCharType="separate"/>
        </w:r>
        <w:r w:rsidR="00254CE5">
          <w:rPr>
            <w:noProof/>
            <w:webHidden/>
          </w:rPr>
          <w:t>8</w:t>
        </w:r>
        <w:r w:rsidR="00254CE5">
          <w:rPr>
            <w:noProof/>
            <w:webHidden/>
          </w:rPr>
          <w:fldChar w:fldCharType="end"/>
        </w:r>
      </w:hyperlink>
    </w:p>
    <w:p w14:paraId="529C7FAE"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495" w:history="1">
        <w:r w:rsidR="00254CE5" w:rsidRPr="00253849">
          <w:rPr>
            <w:rStyle w:val="Hipervnculo"/>
            <w:noProof/>
          </w:rPr>
          <w:t>4.2</w:t>
        </w:r>
        <w:r w:rsidR="00254CE5">
          <w:rPr>
            <w:rFonts w:eastAsiaTheme="minorEastAsia" w:cstheme="minorBidi"/>
            <w:smallCaps w:val="0"/>
            <w:noProof/>
            <w:sz w:val="22"/>
            <w:szCs w:val="22"/>
            <w:lang w:eastAsia="es-CL"/>
          </w:rPr>
          <w:tab/>
        </w:r>
        <w:r w:rsidR="00254CE5" w:rsidRPr="00253849">
          <w:rPr>
            <w:rStyle w:val="Hipervnculo"/>
            <w:noProof/>
          </w:rPr>
          <w:t>Materia Específica Objeto de la Fiscalización Ambiental</w:t>
        </w:r>
        <w:r w:rsidR="00254CE5">
          <w:rPr>
            <w:noProof/>
            <w:webHidden/>
          </w:rPr>
          <w:tab/>
        </w:r>
        <w:r w:rsidR="00254CE5">
          <w:rPr>
            <w:noProof/>
            <w:webHidden/>
          </w:rPr>
          <w:fldChar w:fldCharType="begin"/>
        </w:r>
        <w:r w:rsidR="00254CE5">
          <w:rPr>
            <w:noProof/>
            <w:webHidden/>
          </w:rPr>
          <w:instrText xml:space="preserve"> PAGEREF _Toc525897495 \h </w:instrText>
        </w:r>
        <w:r w:rsidR="00254CE5">
          <w:rPr>
            <w:noProof/>
            <w:webHidden/>
          </w:rPr>
        </w:r>
        <w:r w:rsidR="00254CE5">
          <w:rPr>
            <w:noProof/>
            <w:webHidden/>
          </w:rPr>
          <w:fldChar w:fldCharType="separate"/>
        </w:r>
        <w:r w:rsidR="00254CE5">
          <w:rPr>
            <w:noProof/>
            <w:webHidden/>
          </w:rPr>
          <w:t>8</w:t>
        </w:r>
        <w:r w:rsidR="00254CE5">
          <w:rPr>
            <w:noProof/>
            <w:webHidden/>
          </w:rPr>
          <w:fldChar w:fldCharType="end"/>
        </w:r>
      </w:hyperlink>
    </w:p>
    <w:p w14:paraId="58DB15D1"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496" w:history="1">
        <w:r w:rsidR="00254CE5" w:rsidRPr="00253849">
          <w:rPr>
            <w:rStyle w:val="Hipervnculo"/>
            <w:noProof/>
          </w:rPr>
          <w:t>4.3</w:t>
        </w:r>
        <w:r w:rsidR="00254CE5">
          <w:rPr>
            <w:rFonts w:eastAsiaTheme="minorEastAsia" w:cstheme="minorBidi"/>
            <w:smallCaps w:val="0"/>
            <w:noProof/>
            <w:sz w:val="22"/>
            <w:szCs w:val="22"/>
            <w:lang w:eastAsia="es-CL"/>
          </w:rPr>
          <w:tab/>
        </w:r>
        <w:r w:rsidR="00254CE5" w:rsidRPr="00253849">
          <w:rPr>
            <w:rStyle w:val="Hipervnculo"/>
            <w:noProof/>
          </w:rPr>
          <w:t>Aspectos relativos a la ejecución de la Inspección Ambiental</w:t>
        </w:r>
        <w:r w:rsidR="00254CE5">
          <w:rPr>
            <w:noProof/>
            <w:webHidden/>
          </w:rPr>
          <w:tab/>
        </w:r>
        <w:r w:rsidR="00254CE5">
          <w:rPr>
            <w:noProof/>
            <w:webHidden/>
          </w:rPr>
          <w:fldChar w:fldCharType="begin"/>
        </w:r>
        <w:r w:rsidR="00254CE5">
          <w:rPr>
            <w:noProof/>
            <w:webHidden/>
          </w:rPr>
          <w:instrText xml:space="preserve"> PAGEREF _Toc525897496 \h </w:instrText>
        </w:r>
        <w:r w:rsidR="00254CE5">
          <w:rPr>
            <w:noProof/>
            <w:webHidden/>
          </w:rPr>
        </w:r>
        <w:r w:rsidR="00254CE5">
          <w:rPr>
            <w:noProof/>
            <w:webHidden/>
          </w:rPr>
          <w:fldChar w:fldCharType="separate"/>
        </w:r>
        <w:r w:rsidR="00254CE5">
          <w:rPr>
            <w:noProof/>
            <w:webHidden/>
          </w:rPr>
          <w:t>8</w:t>
        </w:r>
        <w:r w:rsidR="00254CE5">
          <w:rPr>
            <w:noProof/>
            <w:webHidden/>
          </w:rPr>
          <w:fldChar w:fldCharType="end"/>
        </w:r>
      </w:hyperlink>
    </w:p>
    <w:p w14:paraId="67E0EA6F" w14:textId="77777777" w:rsidR="00254CE5" w:rsidRDefault="00273F9E">
      <w:pPr>
        <w:pStyle w:val="TDC3"/>
        <w:tabs>
          <w:tab w:val="left" w:pos="1200"/>
          <w:tab w:val="right" w:leader="dot" w:pos="9962"/>
        </w:tabs>
        <w:rPr>
          <w:rFonts w:eastAsiaTheme="minorEastAsia" w:cstheme="minorBidi"/>
          <w:i w:val="0"/>
          <w:iCs w:val="0"/>
          <w:noProof/>
          <w:sz w:val="22"/>
          <w:szCs w:val="22"/>
          <w:lang w:eastAsia="es-CL"/>
        </w:rPr>
      </w:pPr>
      <w:hyperlink w:anchor="_Toc525897497" w:history="1">
        <w:r w:rsidR="00254CE5" w:rsidRPr="00253849">
          <w:rPr>
            <w:rStyle w:val="Hipervnculo"/>
            <w:rFonts w:eastAsia="Calibri"/>
            <w:noProof/>
          </w:rPr>
          <w:t>4.3.1</w:t>
        </w:r>
        <w:r w:rsidR="00254CE5">
          <w:rPr>
            <w:rFonts w:eastAsiaTheme="minorEastAsia" w:cstheme="minorBidi"/>
            <w:i w:val="0"/>
            <w:iCs w:val="0"/>
            <w:noProof/>
            <w:sz w:val="22"/>
            <w:szCs w:val="22"/>
            <w:lang w:eastAsia="es-CL"/>
          </w:rPr>
          <w:tab/>
        </w:r>
        <w:r w:rsidR="00254CE5" w:rsidRPr="00253849">
          <w:rPr>
            <w:rStyle w:val="Hipervnculo"/>
            <w:rFonts w:eastAsia="Calibri"/>
            <w:noProof/>
          </w:rPr>
          <w:t>Ejecución de la inspección</w:t>
        </w:r>
        <w:r w:rsidR="00254CE5">
          <w:rPr>
            <w:noProof/>
            <w:webHidden/>
          </w:rPr>
          <w:tab/>
        </w:r>
        <w:r w:rsidR="00254CE5">
          <w:rPr>
            <w:noProof/>
            <w:webHidden/>
          </w:rPr>
          <w:fldChar w:fldCharType="begin"/>
        </w:r>
        <w:r w:rsidR="00254CE5">
          <w:rPr>
            <w:noProof/>
            <w:webHidden/>
          </w:rPr>
          <w:instrText xml:space="preserve"> PAGEREF _Toc525897497 \h </w:instrText>
        </w:r>
        <w:r w:rsidR="00254CE5">
          <w:rPr>
            <w:noProof/>
            <w:webHidden/>
          </w:rPr>
        </w:r>
        <w:r w:rsidR="00254CE5">
          <w:rPr>
            <w:noProof/>
            <w:webHidden/>
          </w:rPr>
          <w:fldChar w:fldCharType="separate"/>
        </w:r>
        <w:r w:rsidR="00254CE5">
          <w:rPr>
            <w:noProof/>
            <w:webHidden/>
          </w:rPr>
          <w:t>8</w:t>
        </w:r>
        <w:r w:rsidR="00254CE5">
          <w:rPr>
            <w:noProof/>
            <w:webHidden/>
          </w:rPr>
          <w:fldChar w:fldCharType="end"/>
        </w:r>
      </w:hyperlink>
    </w:p>
    <w:p w14:paraId="3A8E99AA" w14:textId="77777777" w:rsidR="00254CE5" w:rsidRDefault="00273F9E">
      <w:pPr>
        <w:pStyle w:val="TDC3"/>
        <w:tabs>
          <w:tab w:val="left" w:pos="1200"/>
          <w:tab w:val="right" w:leader="dot" w:pos="9962"/>
        </w:tabs>
        <w:rPr>
          <w:rFonts w:eastAsiaTheme="minorEastAsia" w:cstheme="minorBidi"/>
          <w:i w:val="0"/>
          <w:iCs w:val="0"/>
          <w:noProof/>
          <w:sz w:val="22"/>
          <w:szCs w:val="22"/>
          <w:lang w:eastAsia="es-CL"/>
        </w:rPr>
      </w:pPr>
      <w:hyperlink w:anchor="_Toc525897498" w:history="1">
        <w:r w:rsidR="00254CE5" w:rsidRPr="00253849">
          <w:rPr>
            <w:rStyle w:val="Hipervnculo"/>
            <w:noProof/>
          </w:rPr>
          <w:t>4.3.2.</w:t>
        </w:r>
        <w:r w:rsidR="00254CE5">
          <w:rPr>
            <w:rFonts w:eastAsiaTheme="minorEastAsia" w:cstheme="minorBidi"/>
            <w:i w:val="0"/>
            <w:iCs w:val="0"/>
            <w:noProof/>
            <w:sz w:val="22"/>
            <w:szCs w:val="22"/>
            <w:lang w:eastAsia="es-CL"/>
          </w:rPr>
          <w:tab/>
        </w:r>
        <w:r w:rsidR="00254CE5" w:rsidRPr="00253849">
          <w:rPr>
            <w:rStyle w:val="Hipervnculo"/>
            <w:noProof/>
          </w:rPr>
          <w:t>Esquema de recorrido</w:t>
        </w:r>
        <w:r w:rsidR="00254CE5">
          <w:rPr>
            <w:noProof/>
            <w:webHidden/>
          </w:rPr>
          <w:tab/>
        </w:r>
        <w:r w:rsidR="00254CE5">
          <w:rPr>
            <w:noProof/>
            <w:webHidden/>
          </w:rPr>
          <w:fldChar w:fldCharType="begin"/>
        </w:r>
        <w:r w:rsidR="00254CE5">
          <w:rPr>
            <w:noProof/>
            <w:webHidden/>
          </w:rPr>
          <w:instrText xml:space="preserve"> PAGEREF _Toc525897498 \h </w:instrText>
        </w:r>
        <w:r w:rsidR="00254CE5">
          <w:rPr>
            <w:noProof/>
            <w:webHidden/>
          </w:rPr>
        </w:r>
        <w:r w:rsidR="00254CE5">
          <w:rPr>
            <w:noProof/>
            <w:webHidden/>
          </w:rPr>
          <w:fldChar w:fldCharType="separate"/>
        </w:r>
        <w:r w:rsidR="00254CE5">
          <w:rPr>
            <w:noProof/>
            <w:webHidden/>
          </w:rPr>
          <w:t>10</w:t>
        </w:r>
        <w:r w:rsidR="00254CE5">
          <w:rPr>
            <w:noProof/>
            <w:webHidden/>
          </w:rPr>
          <w:fldChar w:fldCharType="end"/>
        </w:r>
      </w:hyperlink>
    </w:p>
    <w:p w14:paraId="0BA9D378" w14:textId="77777777" w:rsidR="00254CE5" w:rsidRDefault="00273F9E">
      <w:pPr>
        <w:pStyle w:val="TDC3"/>
        <w:tabs>
          <w:tab w:val="left" w:pos="1200"/>
          <w:tab w:val="right" w:leader="dot" w:pos="9962"/>
        </w:tabs>
        <w:rPr>
          <w:rFonts w:eastAsiaTheme="minorEastAsia" w:cstheme="minorBidi"/>
          <w:i w:val="0"/>
          <w:iCs w:val="0"/>
          <w:noProof/>
          <w:sz w:val="22"/>
          <w:szCs w:val="22"/>
          <w:lang w:eastAsia="es-CL"/>
        </w:rPr>
      </w:pPr>
      <w:hyperlink w:anchor="_Toc525897499" w:history="1">
        <w:r w:rsidR="00254CE5" w:rsidRPr="00253849">
          <w:rPr>
            <w:rStyle w:val="Hipervnculo"/>
            <w:noProof/>
          </w:rPr>
          <w:t>4.3.3.</w:t>
        </w:r>
        <w:r w:rsidR="00254CE5">
          <w:rPr>
            <w:rFonts w:eastAsiaTheme="minorEastAsia" w:cstheme="minorBidi"/>
            <w:i w:val="0"/>
            <w:iCs w:val="0"/>
            <w:noProof/>
            <w:sz w:val="22"/>
            <w:szCs w:val="22"/>
            <w:lang w:eastAsia="es-CL"/>
          </w:rPr>
          <w:tab/>
        </w:r>
        <w:r w:rsidR="00254CE5" w:rsidRPr="00253849">
          <w:rPr>
            <w:rStyle w:val="Hipervnculo"/>
            <w:noProof/>
          </w:rPr>
          <w:t>Detalle del Recorrido de la Inspección</w:t>
        </w:r>
        <w:r w:rsidR="00254CE5">
          <w:rPr>
            <w:noProof/>
            <w:webHidden/>
          </w:rPr>
          <w:tab/>
        </w:r>
        <w:r w:rsidR="00254CE5">
          <w:rPr>
            <w:noProof/>
            <w:webHidden/>
          </w:rPr>
          <w:fldChar w:fldCharType="begin"/>
        </w:r>
        <w:r w:rsidR="00254CE5">
          <w:rPr>
            <w:noProof/>
            <w:webHidden/>
          </w:rPr>
          <w:instrText xml:space="preserve"> PAGEREF _Toc525897499 \h </w:instrText>
        </w:r>
        <w:r w:rsidR="00254CE5">
          <w:rPr>
            <w:noProof/>
            <w:webHidden/>
          </w:rPr>
        </w:r>
        <w:r w:rsidR="00254CE5">
          <w:rPr>
            <w:noProof/>
            <w:webHidden/>
          </w:rPr>
          <w:fldChar w:fldCharType="separate"/>
        </w:r>
        <w:r w:rsidR="00254CE5">
          <w:rPr>
            <w:noProof/>
            <w:webHidden/>
          </w:rPr>
          <w:t>10</w:t>
        </w:r>
        <w:r w:rsidR="00254CE5">
          <w:rPr>
            <w:noProof/>
            <w:webHidden/>
          </w:rPr>
          <w:fldChar w:fldCharType="end"/>
        </w:r>
      </w:hyperlink>
    </w:p>
    <w:p w14:paraId="0D226BBA"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500" w:history="1">
        <w:r w:rsidR="00254CE5" w:rsidRPr="00253849">
          <w:rPr>
            <w:rStyle w:val="Hipervnculo"/>
            <w:rFonts w:eastAsiaTheme="majorEastAsia"/>
            <w:noProof/>
          </w:rPr>
          <w:t>4.4.</w:t>
        </w:r>
        <w:r w:rsidR="00254CE5">
          <w:rPr>
            <w:rFonts w:eastAsiaTheme="minorEastAsia" w:cstheme="minorBidi"/>
            <w:smallCaps w:val="0"/>
            <w:noProof/>
            <w:sz w:val="22"/>
            <w:szCs w:val="22"/>
            <w:lang w:eastAsia="es-CL"/>
          </w:rPr>
          <w:tab/>
        </w:r>
        <w:r w:rsidR="00254CE5" w:rsidRPr="00253849">
          <w:rPr>
            <w:rStyle w:val="Hipervnculo"/>
            <w:noProof/>
          </w:rPr>
          <w:t>Revisión Documental</w:t>
        </w:r>
        <w:r w:rsidR="00254CE5">
          <w:rPr>
            <w:noProof/>
            <w:webHidden/>
          </w:rPr>
          <w:tab/>
        </w:r>
        <w:r w:rsidR="00254CE5">
          <w:rPr>
            <w:noProof/>
            <w:webHidden/>
          </w:rPr>
          <w:fldChar w:fldCharType="begin"/>
        </w:r>
        <w:r w:rsidR="00254CE5">
          <w:rPr>
            <w:noProof/>
            <w:webHidden/>
          </w:rPr>
          <w:instrText xml:space="preserve"> PAGEREF _Toc525897500 \h </w:instrText>
        </w:r>
        <w:r w:rsidR="00254CE5">
          <w:rPr>
            <w:noProof/>
            <w:webHidden/>
          </w:rPr>
        </w:r>
        <w:r w:rsidR="00254CE5">
          <w:rPr>
            <w:noProof/>
            <w:webHidden/>
          </w:rPr>
          <w:fldChar w:fldCharType="separate"/>
        </w:r>
        <w:r w:rsidR="00254CE5">
          <w:rPr>
            <w:noProof/>
            <w:webHidden/>
          </w:rPr>
          <w:t>11</w:t>
        </w:r>
        <w:r w:rsidR="00254CE5">
          <w:rPr>
            <w:noProof/>
            <w:webHidden/>
          </w:rPr>
          <w:fldChar w:fldCharType="end"/>
        </w:r>
      </w:hyperlink>
    </w:p>
    <w:p w14:paraId="7C8B7CD5" w14:textId="77777777" w:rsidR="00254CE5" w:rsidRDefault="00273F9E">
      <w:pPr>
        <w:pStyle w:val="TDC3"/>
        <w:tabs>
          <w:tab w:val="left" w:pos="1200"/>
          <w:tab w:val="right" w:leader="dot" w:pos="9962"/>
        </w:tabs>
        <w:rPr>
          <w:rFonts w:eastAsiaTheme="minorEastAsia" w:cstheme="minorBidi"/>
          <w:i w:val="0"/>
          <w:iCs w:val="0"/>
          <w:noProof/>
          <w:sz w:val="22"/>
          <w:szCs w:val="22"/>
          <w:lang w:eastAsia="es-CL"/>
        </w:rPr>
      </w:pPr>
      <w:hyperlink w:anchor="_Toc525897501" w:history="1">
        <w:r w:rsidR="00254CE5" w:rsidRPr="00253849">
          <w:rPr>
            <w:rStyle w:val="Hipervnculo"/>
            <w:noProof/>
          </w:rPr>
          <w:t>4.3.2</w:t>
        </w:r>
        <w:r w:rsidR="00254CE5">
          <w:rPr>
            <w:rFonts w:eastAsiaTheme="minorEastAsia" w:cstheme="minorBidi"/>
            <w:i w:val="0"/>
            <w:iCs w:val="0"/>
            <w:noProof/>
            <w:sz w:val="22"/>
            <w:szCs w:val="22"/>
            <w:lang w:eastAsia="es-CL"/>
          </w:rPr>
          <w:tab/>
        </w:r>
        <w:r w:rsidR="00254CE5" w:rsidRPr="00253849">
          <w:rPr>
            <w:rStyle w:val="Hipervnculo"/>
            <w:noProof/>
          </w:rPr>
          <w:t>Documentos Revisados</w:t>
        </w:r>
        <w:r w:rsidR="00254CE5">
          <w:rPr>
            <w:noProof/>
            <w:webHidden/>
          </w:rPr>
          <w:tab/>
        </w:r>
        <w:r w:rsidR="00254CE5">
          <w:rPr>
            <w:noProof/>
            <w:webHidden/>
          </w:rPr>
          <w:fldChar w:fldCharType="begin"/>
        </w:r>
        <w:r w:rsidR="00254CE5">
          <w:rPr>
            <w:noProof/>
            <w:webHidden/>
          </w:rPr>
          <w:instrText xml:space="preserve"> PAGEREF _Toc525897501 \h </w:instrText>
        </w:r>
        <w:r w:rsidR="00254CE5">
          <w:rPr>
            <w:noProof/>
            <w:webHidden/>
          </w:rPr>
        </w:r>
        <w:r w:rsidR="00254CE5">
          <w:rPr>
            <w:noProof/>
            <w:webHidden/>
          </w:rPr>
          <w:fldChar w:fldCharType="separate"/>
        </w:r>
        <w:r w:rsidR="00254CE5">
          <w:rPr>
            <w:noProof/>
            <w:webHidden/>
          </w:rPr>
          <w:t>11</w:t>
        </w:r>
        <w:r w:rsidR="00254CE5">
          <w:rPr>
            <w:noProof/>
            <w:webHidden/>
          </w:rPr>
          <w:fldChar w:fldCharType="end"/>
        </w:r>
      </w:hyperlink>
    </w:p>
    <w:p w14:paraId="0E40F569" w14:textId="77777777" w:rsidR="00254CE5" w:rsidRDefault="00273F9E">
      <w:pPr>
        <w:pStyle w:val="TDC1"/>
        <w:tabs>
          <w:tab w:val="left" w:pos="400"/>
          <w:tab w:val="right" w:leader="dot" w:pos="9962"/>
        </w:tabs>
        <w:rPr>
          <w:rFonts w:eastAsiaTheme="minorEastAsia" w:cstheme="minorBidi"/>
          <w:b w:val="0"/>
          <w:bCs w:val="0"/>
          <w:caps w:val="0"/>
          <w:noProof/>
          <w:sz w:val="22"/>
          <w:szCs w:val="22"/>
          <w:lang w:eastAsia="es-CL"/>
        </w:rPr>
      </w:pPr>
      <w:hyperlink w:anchor="_Toc525897502" w:history="1">
        <w:r w:rsidR="00254CE5" w:rsidRPr="00253849">
          <w:rPr>
            <w:rStyle w:val="Hipervnculo"/>
            <w:noProof/>
          </w:rPr>
          <w:t>5</w:t>
        </w:r>
        <w:r w:rsidR="00254CE5">
          <w:rPr>
            <w:rFonts w:eastAsiaTheme="minorEastAsia" w:cstheme="minorBidi"/>
            <w:b w:val="0"/>
            <w:bCs w:val="0"/>
            <w:caps w:val="0"/>
            <w:noProof/>
            <w:sz w:val="22"/>
            <w:szCs w:val="22"/>
            <w:lang w:eastAsia="es-CL"/>
          </w:rPr>
          <w:tab/>
        </w:r>
        <w:r w:rsidR="00254CE5" w:rsidRPr="00253849">
          <w:rPr>
            <w:rStyle w:val="Hipervnculo"/>
            <w:noProof/>
          </w:rPr>
          <w:t>HECHOS CONSTATADOS.</w:t>
        </w:r>
        <w:r w:rsidR="00254CE5">
          <w:rPr>
            <w:noProof/>
            <w:webHidden/>
          </w:rPr>
          <w:tab/>
        </w:r>
        <w:r w:rsidR="00254CE5">
          <w:rPr>
            <w:noProof/>
            <w:webHidden/>
          </w:rPr>
          <w:fldChar w:fldCharType="begin"/>
        </w:r>
        <w:r w:rsidR="00254CE5">
          <w:rPr>
            <w:noProof/>
            <w:webHidden/>
          </w:rPr>
          <w:instrText xml:space="preserve"> PAGEREF _Toc525897502 \h </w:instrText>
        </w:r>
        <w:r w:rsidR="00254CE5">
          <w:rPr>
            <w:noProof/>
            <w:webHidden/>
          </w:rPr>
        </w:r>
        <w:r w:rsidR="00254CE5">
          <w:rPr>
            <w:noProof/>
            <w:webHidden/>
          </w:rPr>
          <w:fldChar w:fldCharType="separate"/>
        </w:r>
        <w:r w:rsidR="00254CE5">
          <w:rPr>
            <w:noProof/>
            <w:webHidden/>
          </w:rPr>
          <w:t>13</w:t>
        </w:r>
        <w:r w:rsidR="00254CE5">
          <w:rPr>
            <w:noProof/>
            <w:webHidden/>
          </w:rPr>
          <w:fldChar w:fldCharType="end"/>
        </w:r>
      </w:hyperlink>
    </w:p>
    <w:p w14:paraId="6D1384B3"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503" w:history="1">
        <w:r w:rsidR="00254CE5" w:rsidRPr="00253849">
          <w:rPr>
            <w:rStyle w:val="Hipervnculo"/>
            <w:noProof/>
          </w:rPr>
          <w:t>5.1</w:t>
        </w:r>
        <w:r w:rsidR="00254CE5">
          <w:rPr>
            <w:rFonts w:eastAsiaTheme="minorEastAsia" w:cstheme="minorBidi"/>
            <w:smallCaps w:val="0"/>
            <w:noProof/>
            <w:sz w:val="22"/>
            <w:szCs w:val="22"/>
            <w:lang w:eastAsia="es-CL"/>
          </w:rPr>
          <w:tab/>
        </w:r>
        <w:r w:rsidR="00254CE5" w:rsidRPr="00253849">
          <w:rPr>
            <w:rStyle w:val="Hipervnculo"/>
            <w:noProof/>
          </w:rPr>
          <w:t>Manejo de RILes</w:t>
        </w:r>
        <w:r w:rsidR="00254CE5">
          <w:rPr>
            <w:noProof/>
            <w:webHidden/>
          </w:rPr>
          <w:tab/>
        </w:r>
        <w:r w:rsidR="00254CE5">
          <w:rPr>
            <w:noProof/>
            <w:webHidden/>
          </w:rPr>
          <w:fldChar w:fldCharType="begin"/>
        </w:r>
        <w:r w:rsidR="00254CE5">
          <w:rPr>
            <w:noProof/>
            <w:webHidden/>
          </w:rPr>
          <w:instrText xml:space="preserve"> PAGEREF _Toc525897503 \h </w:instrText>
        </w:r>
        <w:r w:rsidR="00254CE5">
          <w:rPr>
            <w:noProof/>
            <w:webHidden/>
          </w:rPr>
        </w:r>
        <w:r w:rsidR="00254CE5">
          <w:rPr>
            <w:noProof/>
            <w:webHidden/>
          </w:rPr>
          <w:fldChar w:fldCharType="separate"/>
        </w:r>
        <w:r w:rsidR="00254CE5">
          <w:rPr>
            <w:noProof/>
            <w:webHidden/>
          </w:rPr>
          <w:t>13</w:t>
        </w:r>
        <w:r w:rsidR="00254CE5">
          <w:rPr>
            <w:noProof/>
            <w:webHidden/>
          </w:rPr>
          <w:fldChar w:fldCharType="end"/>
        </w:r>
      </w:hyperlink>
    </w:p>
    <w:p w14:paraId="20D6B2C7"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504" w:history="1">
        <w:r w:rsidR="00254CE5" w:rsidRPr="00253849">
          <w:rPr>
            <w:rStyle w:val="Hipervnculo"/>
            <w:noProof/>
          </w:rPr>
          <w:t>5.2</w:t>
        </w:r>
        <w:r w:rsidR="00254CE5">
          <w:rPr>
            <w:rFonts w:eastAsiaTheme="minorEastAsia" w:cstheme="minorBidi"/>
            <w:smallCaps w:val="0"/>
            <w:noProof/>
            <w:sz w:val="22"/>
            <w:szCs w:val="22"/>
            <w:lang w:eastAsia="es-CL"/>
          </w:rPr>
          <w:tab/>
        </w:r>
        <w:r w:rsidR="00254CE5" w:rsidRPr="00253849">
          <w:rPr>
            <w:rStyle w:val="Hipervnculo"/>
            <w:noProof/>
          </w:rPr>
          <w:t>Manejo de residuos.</w:t>
        </w:r>
        <w:r w:rsidR="00254CE5">
          <w:rPr>
            <w:noProof/>
            <w:webHidden/>
          </w:rPr>
          <w:tab/>
        </w:r>
        <w:r w:rsidR="00254CE5">
          <w:rPr>
            <w:noProof/>
            <w:webHidden/>
          </w:rPr>
          <w:fldChar w:fldCharType="begin"/>
        </w:r>
        <w:r w:rsidR="00254CE5">
          <w:rPr>
            <w:noProof/>
            <w:webHidden/>
          </w:rPr>
          <w:instrText xml:space="preserve"> PAGEREF _Toc525897504 \h </w:instrText>
        </w:r>
        <w:r w:rsidR="00254CE5">
          <w:rPr>
            <w:noProof/>
            <w:webHidden/>
          </w:rPr>
        </w:r>
        <w:r w:rsidR="00254CE5">
          <w:rPr>
            <w:noProof/>
            <w:webHidden/>
          </w:rPr>
          <w:fldChar w:fldCharType="separate"/>
        </w:r>
        <w:r w:rsidR="00254CE5">
          <w:rPr>
            <w:noProof/>
            <w:webHidden/>
          </w:rPr>
          <w:t>19</w:t>
        </w:r>
        <w:r w:rsidR="00254CE5">
          <w:rPr>
            <w:noProof/>
            <w:webHidden/>
          </w:rPr>
          <w:fldChar w:fldCharType="end"/>
        </w:r>
      </w:hyperlink>
    </w:p>
    <w:p w14:paraId="6795378F"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505" w:history="1">
        <w:r w:rsidR="00254CE5" w:rsidRPr="00253849">
          <w:rPr>
            <w:rStyle w:val="Hipervnculo"/>
            <w:noProof/>
          </w:rPr>
          <w:t>5.3</w:t>
        </w:r>
        <w:r w:rsidR="00254CE5">
          <w:rPr>
            <w:rFonts w:eastAsiaTheme="minorEastAsia" w:cstheme="minorBidi"/>
            <w:smallCaps w:val="0"/>
            <w:noProof/>
            <w:sz w:val="22"/>
            <w:szCs w:val="22"/>
            <w:lang w:eastAsia="es-CL"/>
          </w:rPr>
          <w:tab/>
        </w:r>
        <w:r w:rsidR="00254CE5" w:rsidRPr="00253849">
          <w:rPr>
            <w:rStyle w:val="Hipervnculo"/>
            <w:noProof/>
          </w:rPr>
          <w:t>Volumen de residuos</w:t>
        </w:r>
        <w:r w:rsidR="00254CE5">
          <w:rPr>
            <w:noProof/>
            <w:webHidden/>
          </w:rPr>
          <w:tab/>
        </w:r>
        <w:r w:rsidR="00254CE5">
          <w:rPr>
            <w:noProof/>
            <w:webHidden/>
          </w:rPr>
          <w:fldChar w:fldCharType="begin"/>
        </w:r>
        <w:r w:rsidR="00254CE5">
          <w:rPr>
            <w:noProof/>
            <w:webHidden/>
          </w:rPr>
          <w:instrText xml:space="preserve"> PAGEREF _Toc525897505 \h </w:instrText>
        </w:r>
        <w:r w:rsidR="00254CE5">
          <w:rPr>
            <w:noProof/>
            <w:webHidden/>
          </w:rPr>
        </w:r>
        <w:r w:rsidR="00254CE5">
          <w:rPr>
            <w:noProof/>
            <w:webHidden/>
          </w:rPr>
          <w:fldChar w:fldCharType="separate"/>
        </w:r>
        <w:r w:rsidR="00254CE5">
          <w:rPr>
            <w:noProof/>
            <w:webHidden/>
          </w:rPr>
          <w:t>26</w:t>
        </w:r>
        <w:r w:rsidR="00254CE5">
          <w:rPr>
            <w:noProof/>
            <w:webHidden/>
          </w:rPr>
          <w:fldChar w:fldCharType="end"/>
        </w:r>
      </w:hyperlink>
    </w:p>
    <w:p w14:paraId="62815CC9"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506" w:history="1">
        <w:r w:rsidR="00254CE5" w:rsidRPr="00253849">
          <w:rPr>
            <w:rStyle w:val="Hipervnculo"/>
            <w:noProof/>
          </w:rPr>
          <w:t>5.4</w:t>
        </w:r>
        <w:r w:rsidR="00254CE5">
          <w:rPr>
            <w:rFonts w:eastAsiaTheme="minorEastAsia" w:cstheme="minorBidi"/>
            <w:smallCaps w:val="0"/>
            <w:noProof/>
            <w:sz w:val="22"/>
            <w:szCs w:val="22"/>
            <w:lang w:eastAsia="es-CL"/>
          </w:rPr>
          <w:tab/>
        </w:r>
        <w:r w:rsidR="00254CE5" w:rsidRPr="00253849">
          <w:rPr>
            <w:rStyle w:val="Hipervnculo"/>
            <w:noProof/>
          </w:rPr>
          <w:t>Calidad del efluente</w:t>
        </w:r>
        <w:r w:rsidR="00254CE5">
          <w:rPr>
            <w:noProof/>
            <w:webHidden/>
          </w:rPr>
          <w:tab/>
        </w:r>
        <w:r w:rsidR="00254CE5">
          <w:rPr>
            <w:noProof/>
            <w:webHidden/>
          </w:rPr>
          <w:fldChar w:fldCharType="begin"/>
        </w:r>
        <w:r w:rsidR="00254CE5">
          <w:rPr>
            <w:noProof/>
            <w:webHidden/>
          </w:rPr>
          <w:instrText xml:space="preserve"> PAGEREF _Toc525897506 \h </w:instrText>
        </w:r>
        <w:r w:rsidR="00254CE5">
          <w:rPr>
            <w:noProof/>
            <w:webHidden/>
          </w:rPr>
        </w:r>
        <w:r w:rsidR="00254CE5">
          <w:rPr>
            <w:noProof/>
            <w:webHidden/>
          </w:rPr>
          <w:fldChar w:fldCharType="separate"/>
        </w:r>
        <w:r w:rsidR="00254CE5">
          <w:rPr>
            <w:noProof/>
            <w:webHidden/>
          </w:rPr>
          <w:t>31</w:t>
        </w:r>
        <w:r w:rsidR="00254CE5">
          <w:rPr>
            <w:noProof/>
            <w:webHidden/>
          </w:rPr>
          <w:fldChar w:fldCharType="end"/>
        </w:r>
      </w:hyperlink>
    </w:p>
    <w:p w14:paraId="17D1842E"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507" w:history="1">
        <w:r w:rsidR="00254CE5" w:rsidRPr="00253849">
          <w:rPr>
            <w:rStyle w:val="Hipervnculo"/>
            <w:noProof/>
          </w:rPr>
          <w:t>5.5</w:t>
        </w:r>
        <w:r w:rsidR="00254CE5">
          <w:rPr>
            <w:rFonts w:eastAsiaTheme="minorEastAsia" w:cstheme="minorBidi"/>
            <w:smallCaps w:val="0"/>
            <w:noProof/>
            <w:sz w:val="22"/>
            <w:szCs w:val="22"/>
            <w:lang w:eastAsia="es-CL"/>
          </w:rPr>
          <w:tab/>
        </w:r>
        <w:r w:rsidR="00254CE5" w:rsidRPr="00253849">
          <w:rPr>
            <w:rStyle w:val="Hipervnculo"/>
            <w:noProof/>
          </w:rPr>
          <w:t>Manejo de vectores</w:t>
        </w:r>
        <w:r w:rsidR="00254CE5">
          <w:rPr>
            <w:noProof/>
            <w:webHidden/>
          </w:rPr>
          <w:tab/>
        </w:r>
        <w:r w:rsidR="00254CE5">
          <w:rPr>
            <w:noProof/>
            <w:webHidden/>
          </w:rPr>
          <w:fldChar w:fldCharType="begin"/>
        </w:r>
        <w:r w:rsidR="00254CE5">
          <w:rPr>
            <w:noProof/>
            <w:webHidden/>
          </w:rPr>
          <w:instrText xml:space="preserve"> PAGEREF _Toc525897507 \h </w:instrText>
        </w:r>
        <w:r w:rsidR="00254CE5">
          <w:rPr>
            <w:noProof/>
            <w:webHidden/>
          </w:rPr>
        </w:r>
        <w:r w:rsidR="00254CE5">
          <w:rPr>
            <w:noProof/>
            <w:webHidden/>
          </w:rPr>
          <w:fldChar w:fldCharType="separate"/>
        </w:r>
        <w:r w:rsidR="00254CE5">
          <w:rPr>
            <w:noProof/>
            <w:webHidden/>
          </w:rPr>
          <w:t>33</w:t>
        </w:r>
        <w:r w:rsidR="00254CE5">
          <w:rPr>
            <w:noProof/>
            <w:webHidden/>
          </w:rPr>
          <w:fldChar w:fldCharType="end"/>
        </w:r>
      </w:hyperlink>
    </w:p>
    <w:p w14:paraId="5BC8A789" w14:textId="77777777" w:rsidR="00254CE5" w:rsidRDefault="00273F9E">
      <w:pPr>
        <w:pStyle w:val="TDC2"/>
        <w:tabs>
          <w:tab w:val="left" w:pos="800"/>
          <w:tab w:val="right" w:leader="dot" w:pos="9962"/>
        </w:tabs>
        <w:rPr>
          <w:rFonts w:eastAsiaTheme="minorEastAsia" w:cstheme="minorBidi"/>
          <w:smallCaps w:val="0"/>
          <w:noProof/>
          <w:sz w:val="22"/>
          <w:szCs w:val="22"/>
          <w:lang w:eastAsia="es-CL"/>
        </w:rPr>
      </w:pPr>
      <w:hyperlink w:anchor="_Toc525897508" w:history="1">
        <w:r w:rsidR="00254CE5" w:rsidRPr="00253849">
          <w:rPr>
            <w:rStyle w:val="Hipervnculo"/>
            <w:noProof/>
          </w:rPr>
          <w:t>5.6</w:t>
        </w:r>
        <w:r w:rsidR="00254CE5">
          <w:rPr>
            <w:rFonts w:eastAsiaTheme="minorEastAsia" w:cstheme="minorBidi"/>
            <w:smallCaps w:val="0"/>
            <w:noProof/>
            <w:sz w:val="22"/>
            <w:szCs w:val="22"/>
            <w:lang w:eastAsia="es-CL"/>
          </w:rPr>
          <w:tab/>
        </w:r>
        <w:r w:rsidR="00254CE5" w:rsidRPr="00253849">
          <w:rPr>
            <w:rStyle w:val="Hipervnculo"/>
            <w:noProof/>
          </w:rPr>
          <w:t>Manejo de olores</w:t>
        </w:r>
        <w:r w:rsidR="00254CE5">
          <w:rPr>
            <w:noProof/>
            <w:webHidden/>
          </w:rPr>
          <w:tab/>
        </w:r>
        <w:r w:rsidR="00254CE5">
          <w:rPr>
            <w:noProof/>
            <w:webHidden/>
          </w:rPr>
          <w:fldChar w:fldCharType="begin"/>
        </w:r>
        <w:r w:rsidR="00254CE5">
          <w:rPr>
            <w:noProof/>
            <w:webHidden/>
          </w:rPr>
          <w:instrText xml:space="preserve"> PAGEREF _Toc525897508 \h </w:instrText>
        </w:r>
        <w:r w:rsidR="00254CE5">
          <w:rPr>
            <w:noProof/>
            <w:webHidden/>
          </w:rPr>
        </w:r>
        <w:r w:rsidR="00254CE5">
          <w:rPr>
            <w:noProof/>
            <w:webHidden/>
          </w:rPr>
          <w:fldChar w:fldCharType="separate"/>
        </w:r>
        <w:r w:rsidR="00254CE5">
          <w:rPr>
            <w:noProof/>
            <w:webHidden/>
          </w:rPr>
          <w:t>35</w:t>
        </w:r>
        <w:r w:rsidR="00254CE5">
          <w:rPr>
            <w:noProof/>
            <w:webHidden/>
          </w:rPr>
          <w:fldChar w:fldCharType="end"/>
        </w:r>
      </w:hyperlink>
    </w:p>
    <w:p w14:paraId="3BD00FE8" w14:textId="77777777" w:rsidR="00254CE5" w:rsidRDefault="00273F9E">
      <w:pPr>
        <w:pStyle w:val="TDC1"/>
        <w:tabs>
          <w:tab w:val="left" w:pos="400"/>
          <w:tab w:val="right" w:leader="dot" w:pos="9962"/>
        </w:tabs>
        <w:rPr>
          <w:rFonts w:eastAsiaTheme="minorEastAsia" w:cstheme="minorBidi"/>
          <w:b w:val="0"/>
          <w:bCs w:val="0"/>
          <w:caps w:val="0"/>
          <w:noProof/>
          <w:sz w:val="22"/>
          <w:szCs w:val="22"/>
          <w:lang w:eastAsia="es-CL"/>
        </w:rPr>
      </w:pPr>
      <w:hyperlink w:anchor="_Toc525897509" w:history="1">
        <w:r w:rsidR="00254CE5" w:rsidRPr="00253849">
          <w:rPr>
            <w:rStyle w:val="Hipervnculo"/>
            <w:noProof/>
          </w:rPr>
          <w:t>6</w:t>
        </w:r>
        <w:r w:rsidR="00254CE5">
          <w:rPr>
            <w:rFonts w:eastAsiaTheme="minorEastAsia" w:cstheme="minorBidi"/>
            <w:b w:val="0"/>
            <w:bCs w:val="0"/>
            <w:caps w:val="0"/>
            <w:noProof/>
            <w:sz w:val="22"/>
            <w:szCs w:val="22"/>
            <w:lang w:eastAsia="es-CL"/>
          </w:rPr>
          <w:tab/>
        </w:r>
        <w:r w:rsidR="00254CE5" w:rsidRPr="00253849">
          <w:rPr>
            <w:rStyle w:val="Hipervnculo"/>
            <w:noProof/>
          </w:rPr>
          <w:t>OTROS HECHOS</w:t>
        </w:r>
        <w:r w:rsidR="00254CE5">
          <w:rPr>
            <w:noProof/>
            <w:webHidden/>
          </w:rPr>
          <w:tab/>
        </w:r>
        <w:r w:rsidR="00254CE5">
          <w:rPr>
            <w:noProof/>
            <w:webHidden/>
          </w:rPr>
          <w:fldChar w:fldCharType="begin"/>
        </w:r>
        <w:r w:rsidR="00254CE5">
          <w:rPr>
            <w:noProof/>
            <w:webHidden/>
          </w:rPr>
          <w:instrText xml:space="preserve"> PAGEREF _Toc525897509 \h </w:instrText>
        </w:r>
        <w:r w:rsidR="00254CE5">
          <w:rPr>
            <w:noProof/>
            <w:webHidden/>
          </w:rPr>
        </w:r>
        <w:r w:rsidR="00254CE5">
          <w:rPr>
            <w:noProof/>
            <w:webHidden/>
          </w:rPr>
          <w:fldChar w:fldCharType="separate"/>
        </w:r>
        <w:r w:rsidR="00254CE5">
          <w:rPr>
            <w:noProof/>
            <w:webHidden/>
          </w:rPr>
          <w:t>38</w:t>
        </w:r>
        <w:r w:rsidR="00254CE5">
          <w:rPr>
            <w:noProof/>
            <w:webHidden/>
          </w:rPr>
          <w:fldChar w:fldCharType="end"/>
        </w:r>
      </w:hyperlink>
    </w:p>
    <w:p w14:paraId="37FF08A7" w14:textId="77777777" w:rsidR="00254CE5" w:rsidRDefault="00273F9E">
      <w:pPr>
        <w:pStyle w:val="TDC1"/>
        <w:tabs>
          <w:tab w:val="left" w:pos="400"/>
          <w:tab w:val="right" w:leader="dot" w:pos="9962"/>
        </w:tabs>
        <w:rPr>
          <w:rFonts w:eastAsiaTheme="minorEastAsia" w:cstheme="minorBidi"/>
          <w:b w:val="0"/>
          <w:bCs w:val="0"/>
          <w:caps w:val="0"/>
          <w:noProof/>
          <w:sz w:val="22"/>
          <w:szCs w:val="22"/>
          <w:lang w:eastAsia="es-CL"/>
        </w:rPr>
      </w:pPr>
      <w:hyperlink w:anchor="_Toc525897510" w:history="1">
        <w:r w:rsidR="00254CE5" w:rsidRPr="00253849">
          <w:rPr>
            <w:rStyle w:val="Hipervnculo"/>
            <w:noProof/>
          </w:rPr>
          <w:t>7</w:t>
        </w:r>
        <w:r w:rsidR="00254CE5">
          <w:rPr>
            <w:rFonts w:eastAsiaTheme="minorEastAsia" w:cstheme="minorBidi"/>
            <w:b w:val="0"/>
            <w:bCs w:val="0"/>
            <w:caps w:val="0"/>
            <w:noProof/>
            <w:sz w:val="22"/>
            <w:szCs w:val="22"/>
            <w:lang w:eastAsia="es-CL"/>
          </w:rPr>
          <w:tab/>
        </w:r>
        <w:r w:rsidR="00254CE5" w:rsidRPr="00253849">
          <w:rPr>
            <w:rStyle w:val="Hipervnculo"/>
            <w:noProof/>
          </w:rPr>
          <w:t>CONCLUSIONES</w:t>
        </w:r>
        <w:r w:rsidR="00254CE5">
          <w:rPr>
            <w:noProof/>
            <w:webHidden/>
          </w:rPr>
          <w:tab/>
        </w:r>
        <w:r w:rsidR="00254CE5">
          <w:rPr>
            <w:noProof/>
            <w:webHidden/>
          </w:rPr>
          <w:fldChar w:fldCharType="begin"/>
        </w:r>
        <w:r w:rsidR="00254CE5">
          <w:rPr>
            <w:noProof/>
            <w:webHidden/>
          </w:rPr>
          <w:instrText xml:space="preserve"> PAGEREF _Toc525897510 \h </w:instrText>
        </w:r>
        <w:r w:rsidR="00254CE5">
          <w:rPr>
            <w:noProof/>
            <w:webHidden/>
          </w:rPr>
        </w:r>
        <w:r w:rsidR="00254CE5">
          <w:rPr>
            <w:noProof/>
            <w:webHidden/>
          </w:rPr>
          <w:fldChar w:fldCharType="separate"/>
        </w:r>
        <w:r w:rsidR="00254CE5">
          <w:rPr>
            <w:noProof/>
            <w:webHidden/>
          </w:rPr>
          <w:t>41</w:t>
        </w:r>
        <w:r w:rsidR="00254CE5">
          <w:rPr>
            <w:noProof/>
            <w:webHidden/>
          </w:rPr>
          <w:fldChar w:fldCharType="end"/>
        </w:r>
      </w:hyperlink>
    </w:p>
    <w:p w14:paraId="4DFBD28C" w14:textId="77777777" w:rsidR="00254CE5" w:rsidRDefault="00273F9E">
      <w:pPr>
        <w:pStyle w:val="TDC1"/>
        <w:tabs>
          <w:tab w:val="left" w:pos="400"/>
          <w:tab w:val="right" w:leader="dot" w:pos="9962"/>
        </w:tabs>
        <w:rPr>
          <w:rFonts w:eastAsiaTheme="minorEastAsia" w:cstheme="minorBidi"/>
          <w:b w:val="0"/>
          <w:bCs w:val="0"/>
          <w:caps w:val="0"/>
          <w:noProof/>
          <w:sz w:val="22"/>
          <w:szCs w:val="22"/>
          <w:lang w:eastAsia="es-CL"/>
        </w:rPr>
      </w:pPr>
      <w:hyperlink w:anchor="_Toc525897511" w:history="1">
        <w:r w:rsidR="00254CE5" w:rsidRPr="00253849">
          <w:rPr>
            <w:rStyle w:val="Hipervnculo"/>
            <w:noProof/>
          </w:rPr>
          <w:t>8</w:t>
        </w:r>
        <w:r w:rsidR="00254CE5">
          <w:rPr>
            <w:rFonts w:eastAsiaTheme="minorEastAsia" w:cstheme="minorBidi"/>
            <w:b w:val="0"/>
            <w:bCs w:val="0"/>
            <w:caps w:val="0"/>
            <w:noProof/>
            <w:sz w:val="22"/>
            <w:szCs w:val="22"/>
            <w:lang w:eastAsia="es-CL"/>
          </w:rPr>
          <w:tab/>
        </w:r>
        <w:r w:rsidR="00254CE5" w:rsidRPr="00253849">
          <w:rPr>
            <w:rStyle w:val="Hipervnculo"/>
            <w:noProof/>
          </w:rPr>
          <w:t>ANEXOS</w:t>
        </w:r>
        <w:r w:rsidR="00254CE5">
          <w:rPr>
            <w:noProof/>
            <w:webHidden/>
          </w:rPr>
          <w:tab/>
        </w:r>
        <w:r w:rsidR="00254CE5">
          <w:rPr>
            <w:noProof/>
            <w:webHidden/>
          </w:rPr>
          <w:fldChar w:fldCharType="begin"/>
        </w:r>
        <w:r w:rsidR="00254CE5">
          <w:rPr>
            <w:noProof/>
            <w:webHidden/>
          </w:rPr>
          <w:instrText xml:space="preserve"> PAGEREF _Toc525897511 \h </w:instrText>
        </w:r>
        <w:r w:rsidR="00254CE5">
          <w:rPr>
            <w:noProof/>
            <w:webHidden/>
          </w:rPr>
        </w:r>
        <w:r w:rsidR="00254CE5">
          <w:rPr>
            <w:noProof/>
            <w:webHidden/>
          </w:rPr>
          <w:fldChar w:fldCharType="separate"/>
        </w:r>
        <w:r w:rsidR="00254CE5">
          <w:rPr>
            <w:noProof/>
            <w:webHidden/>
          </w:rPr>
          <w:t>47</w:t>
        </w:r>
        <w:r w:rsidR="00254CE5">
          <w:rPr>
            <w:noProof/>
            <w:webHidden/>
          </w:rPr>
          <w:fldChar w:fldCharType="end"/>
        </w:r>
      </w:hyperlink>
    </w:p>
    <w:p w14:paraId="50C92391" w14:textId="77777777" w:rsidR="00196BE7" w:rsidRPr="00E5775B" w:rsidRDefault="008F6C87" w:rsidP="00196BE7">
      <w:pPr>
        <w:rPr>
          <w:rFonts w:ascii="Calibri" w:eastAsia="Calibri" w:hAnsi="Calibri" w:cs="Calibri"/>
          <w:b/>
          <w:sz w:val="22"/>
          <w:szCs w:val="20"/>
        </w:rPr>
      </w:pPr>
      <w:r>
        <w:rPr>
          <w:rFonts w:asciiTheme="majorHAnsi" w:eastAsiaTheme="majorEastAsia" w:hAnsiTheme="majorHAnsi" w:cstheme="majorBidi"/>
          <w:caps/>
          <w:color w:val="323E4F" w:themeColor="text2" w:themeShade="BF"/>
          <w:spacing w:val="5"/>
          <w:kern w:val="28"/>
          <w:sz w:val="22"/>
          <w:szCs w:val="20"/>
          <w:lang w:val="es-ES"/>
        </w:rPr>
        <w:fldChar w:fldCharType="end"/>
      </w:r>
    </w:p>
    <w:p w14:paraId="4F66624B" w14:textId="77777777" w:rsidR="00196BE7" w:rsidRDefault="00196BE7" w:rsidP="00196BE7">
      <w:pPr>
        <w:rPr>
          <w:rFonts w:ascii="Calibri" w:eastAsia="Calibri" w:hAnsi="Calibri" w:cs="Calibri"/>
          <w:b/>
          <w:szCs w:val="20"/>
        </w:rPr>
      </w:pPr>
    </w:p>
    <w:p w14:paraId="25D5B150" w14:textId="77777777" w:rsidR="00D14AAD" w:rsidRPr="004438A3" w:rsidRDefault="00990A11" w:rsidP="00990A11">
      <w:pPr>
        <w:spacing w:after="0"/>
        <w:jc w:val="center"/>
        <w:rPr>
          <w:rFonts w:ascii="Calibri" w:eastAsia="Calibri" w:hAnsi="Calibri" w:cs="Calibri"/>
          <w:b/>
          <w:szCs w:val="20"/>
        </w:rPr>
      </w:pPr>
      <w:r>
        <w:rPr>
          <w:rFonts w:ascii="Calibri" w:eastAsia="Calibri" w:hAnsi="Calibri" w:cs="Calibri"/>
          <w:b/>
          <w:szCs w:val="20"/>
        </w:rPr>
        <w:br w:type="page"/>
      </w:r>
    </w:p>
    <w:p w14:paraId="12000A47" w14:textId="77777777" w:rsidR="00990A11" w:rsidRDefault="00D42470" w:rsidP="00990A11">
      <w:pPr>
        <w:pStyle w:val="Ttulo1"/>
      </w:pPr>
      <w:bookmarkStart w:id="5" w:name="_Toc449085405"/>
      <w:bookmarkStart w:id="6" w:name="_Toc496801397"/>
      <w:bookmarkStart w:id="7" w:name="_Toc500155329"/>
      <w:bookmarkStart w:id="8" w:name="_Toc525897486"/>
      <w:r w:rsidRPr="00D42470">
        <w:lastRenderedPageBreak/>
        <w:t>RESUMEN</w:t>
      </w:r>
      <w:bookmarkEnd w:id="5"/>
      <w:bookmarkEnd w:id="6"/>
      <w:bookmarkEnd w:id="7"/>
      <w:bookmarkEnd w:id="8"/>
    </w:p>
    <w:p w14:paraId="269712D2" w14:textId="77777777" w:rsidR="00990A11" w:rsidRPr="00990A11" w:rsidRDefault="00990A11" w:rsidP="00990A11">
      <w:pPr>
        <w:pStyle w:val="Listaconnmeros"/>
        <w:numPr>
          <w:ilvl w:val="0"/>
          <w:numId w:val="0"/>
        </w:numPr>
      </w:pPr>
    </w:p>
    <w:p w14:paraId="0CB9D1A4" w14:textId="77777777" w:rsidR="0039093C" w:rsidRPr="00592019" w:rsidRDefault="00D42470" w:rsidP="00D42470">
      <w:pPr>
        <w:spacing w:after="0"/>
        <w:rPr>
          <w:rFonts w:ascii="Calibri" w:eastAsia="Calibri" w:hAnsi="Calibri" w:cs="Calibri"/>
          <w:sz w:val="22"/>
        </w:rPr>
      </w:pPr>
      <w:r w:rsidRPr="00592019">
        <w:rPr>
          <w:rFonts w:ascii="Calibri" w:eastAsia="Calibri" w:hAnsi="Calibri" w:cs="Calibri"/>
          <w:sz w:val="22"/>
        </w:rPr>
        <w:t xml:space="preserve">El presente documento da cuenta de los resultados de </w:t>
      </w:r>
      <w:r w:rsidR="0039093C" w:rsidRPr="00592019">
        <w:rPr>
          <w:rFonts w:ascii="Calibri" w:eastAsia="Calibri" w:hAnsi="Calibri" w:cs="Calibri"/>
          <w:sz w:val="22"/>
        </w:rPr>
        <w:t xml:space="preserve">dos </w:t>
      </w:r>
      <w:r w:rsidR="000B7B28" w:rsidRPr="00592019">
        <w:rPr>
          <w:rFonts w:ascii="Calibri" w:eastAsia="Calibri" w:hAnsi="Calibri" w:cs="Calibri"/>
          <w:sz w:val="22"/>
        </w:rPr>
        <w:t>actividades de fiscalización</w:t>
      </w:r>
      <w:r w:rsidRPr="00592019">
        <w:rPr>
          <w:rFonts w:ascii="Calibri" w:eastAsia="Calibri" w:hAnsi="Calibri" w:cs="Calibri"/>
          <w:sz w:val="22"/>
        </w:rPr>
        <w:t xml:space="preserve"> ambiental realizada</w:t>
      </w:r>
      <w:r w:rsidR="0007290E" w:rsidRPr="00592019">
        <w:rPr>
          <w:rFonts w:ascii="Calibri" w:eastAsia="Calibri" w:hAnsi="Calibri" w:cs="Calibri"/>
          <w:sz w:val="22"/>
        </w:rPr>
        <w:t>s</w:t>
      </w:r>
      <w:r w:rsidRPr="00592019">
        <w:rPr>
          <w:rFonts w:ascii="Calibri" w:eastAsia="Calibri" w:hAnsi="Calibri" w:cs="Calibri"/>
          <w:sz w:val="22"/>
        </w:rPr>
        <w:t xml:space="preserve"> </w:t>
      </w:r>
      <w:r w:rsidR="000B7B28" w:rsidRPr="00592019">
        <w:rPr>
          <w:rFonts w:ascii="Calibri" w:eastAsia="Calibri" w:hAnsi="Calibri" w:cs="Calibri"/>
          <w:sz w:val="22"/>
        </w:rPr>
        <w:t>a</w:t>
      </w:r>
      <w:r w:rsidR="0039093C" w:rsidRPr="00592019">
        <w:rPr>
          <w:rFonts w:ascii="Calibri" w:eastAsia="Calibri" w:hAnsi="Calibri" w:cs="Calibri"/>
          <w:sz w:val="22"/>
        </w:rPr>
        <w:t xml:space="preserve"> </w:t>
      </w:r>
      <w:r w:rsidR="000B7B28" w:rsidRPr="00592019">
        <w:rPr>
          <w:rFonts w:ascii="Calibri" w:eastAsia="Calibri" w:hAnsi="Calibri" w:cs="Calibri"/>
          <w:sz w:val="22"/>
        </w:rPr>
        <w:t>l</w:t>
      </w:r>
      <w:r w:rsidR="0039093C" w:rsidRPr="00592019">
        <w:rPr>
          <w:rFonts w:ascii="Calibri" w:eastAsia="Calibri" w:hAnsi="Calibri" w:cs="Calibri"/>
          <w:sz w:val="22"/>
        </w:rPr>
        <w:t xml:space="preserve">a unidad fiscalizable </w:t>
      </w:r>
      <w:r w:rsidR="000B7B28" w:rsidRPr="00592019">
        <w:rPr>
          <w:rFonts w:ascii="Calibri" w:eastAsia="Calibri" w:hAnsi="Calibri" w:cs="Calibri"/>
          <w:sz w:val="22"/>
        </w:rPr>
        <w:t>ECOMAULE</w:t>
      </w:r>
      <w:r w:rsidR="00BE2101">
        <w:rPr>
          <w:rFonts w:ascii="Calibri" w:eastAsia="Calibri" w:hAnsi="Calibri" w:cs="Calibri"/>
          <w:sz w:val="22"/>
        </w:rPr>
        <w:t xml:space="preserve"> (Centro de Tratamiento de Residuos ECOMAULE)</w:t>
      </w:r>
      <w:r w:rsidR="000B7B28" w:rsidRPr="00592019">
        <w:rPr>
          <w:rFonts w:ascii="Calibri" w:eastAsia="Calibri" w:hAnsi="Calibri" w:cs="Calibri"/>
          <w:sz w:val="22"/>
        </w:rPr>
        <w:t xml:space="preserve">. </w:t>
      </w:r>
    </w:p>
    <w:p w14:paraId="4FAC41C4" w14:textId="77777777" w:rsidR="0039093C" w:rsidRPr="00592019" w:rsidRDefault="0039093C" w:rsidP="00D42470">
      <w:pPr>
        <w:spacing w:after="0"/>
        <w:rPr>
          <w:rFonts w:ascii="Calibri" w:eastAsia="Calibri" w:hAnsi="Calibri" w:cs="Calibri"/>
          <w:sz w:val="22"/>
        </w:rPr>
      </w:pPr>
    </w:p>
    <w:p w14:paraId="1E63D718" w14:textId="2B8D7408" w:rsidR="0039093C" w:rsidRPr="00592019" w:rsidRDefault="000B7B28" w:rsidP="0058099A">
      <w:pPr>
        <w:spacing w:after="0"/>
        <w:rPr>
          <w:rFonts w:ascii="Calibri" w:eastAsia="Calibri" w:hAnsi="Calibri" w:cs="Calibri"/>
          <w:sz w:val="22"/>
        </w:rPr>
      </w:pPr>
      <w:bookmarkStart w:id="9" w:name="_Toc524366935"/>
      <w:r w:rsidRPr="00592019">
        <w:rPr>
          <w:rFonts w:ascii="Calibri" w:eastAsia="Calibri" w:hAnsi="Calibri" w:cs="Calibri"/>
          <w:sz w:val="22"/>
        </w:rPr>
        <w:t>La primera actividad</w:t>
      </w:r>
      <w:r w:rsidR="000E3D7C" w:rsidRPr="00592019">
        <w:rPr>
          <w:rFonts w:ascii="Calibri" w:eastAsia="Calibri" w:hAnsi="Calibri" w:cs="Calibri"/>
          <w:sz w:val="22"/>
        </w:rPr>
        <w:t xml:space="preserve"> </w:t>
      </w:r>
      <w:r w:rsidR="0007290E" w:rsidRPr="00592019">
        <w:rPr>
          <w:rFonts w:ascii="Calibri" w:eastAsia="Calibri" w:hAnsi="Calibri" w:cs="Calibri"/>
          <w:sz w:val="22"/>
        </w:rPr>
        <w:t>corresponde</w:t>
      </w:r>
      <w:r w:rsidR="000E3D7C" w:rsidRPr="00592019">
        <w:rPr>
          <w:rFonts w:ascii="Calibri" w:eastAsia="Calibri" w:hAnsi="Calibri" w:cs="Calibri"/>
          <w:sz w:val="22"/>
        </w:rPr>
        <w:t xml:space="preserve"> a una atención de denuncia</w:t>
      </w:r>
      <w:r w:rsidR="00592019" w:rsidRPr="00592019">
        <w:rPr>
          <w:rFonts w:ascii="Calibri" w:eastAsia="Calibri" w:hAnsi="Calibri" w:cs="Calibri"/>
          <w:sz w:val="22"/>
        </w:rPr>
        <w:t xml:space="preserve">, de conformidad a los antecedentes </w:t>
      </w:r>
      <w:r w:rsidR="0039093C" w:rsidRPr="00592019">
        <w:rPr>
          <w:rFonts w:ascii="Calibri" w:eastAsia="Calibri" w:hAnsi="Calibri" w:cs="Calibri"/>
          <w:sz w:val="22"/>
        </w:rPr>
        <w:t>presentad</w:t>
      </w:r>
      <w:r w:rsidR="00592019" w:rsidRPr="00592019">
        <w:rPr>
          <w:rFonts w:ascii="Calibri" w:eastAsia="Calibri" w:hAnsi="Calibri" w:cs="Calibri"/>
          <w:sz w:val="22"/>
        </w:rPr>
        <w:t>os</w:t>
      </w:r>
      <w:r w:rsidR="0039093C" w:rsidRPr="00592019">
        <w:rPr>
          <w:rFonts w:ascii="Calibri" w:eastAsia="Calibri" w:hAnsi="Calibri" w:cs="Calibri"/>
          <w:sz w:val="22"/>
        </w:rPr>
        <w:t xml:space="preserve"> ante la </w:t>
      </w:r>
      <w:r w:rsidR="00EA721F" w:rsidRPr="00592019">
        <w:rPr>
          <w:rFonts w:ascii="Calibri" w:eastAsia="Calibri" w:hAnsi="Calibri" w:cs="Calibri"/>
          <w:sz w:val="22"/>
        </w:rPr>
        <w:t xml:space="preserve">Superintendencia del Medio Ambiente </w:t>
      </w:r>
      <w:r w:rsidR="00EA721F">
        <w:rPr>
          <w:rFonts w:ascii="Calibri" w:eastAsia="Calibri" w:hAnsi="Calibri" w:cs="Calibri"/>
          <w:sz w:val="22"/>
        </w:rPr>
        <w:t>(</w:t>
      </w:r>
      <w:r w:rsidR="0039093C" w:rsidRPr="00592019">
        <w:rPr>
          <w:rFonts w:ascii="Calibri" w:eastAsia="Calibri" w:hAnsi="Calibri" w:cs="Calibri"/>
          <w:sz w:val="22"/>
        </w:rPr>
        <w:t>SMA</w:t>
      </w:r>
      <w:r w:rsidR="00EA721F">
        <w:rPr>
          <w:rFonts w:ascii="Calibri" w:eastAsia="Calibri" w:hAnsi="Calibri" w:cs="Calibri"/>
          <w:sz w:val="22"/>
        </w:rPr>
        <w:t>),</w:t>
      </w:r>
      <w:r w:rsidR="0039093C" w:rsidRPr="00592019">
        <w:rPr>
          <w:rFonts w:ascii="Calibri" w:eastAsia="Calibri" w:hAnsi="Calibri" w:cs="Calibri"/>
          <w:sz w:val="22"/>
        </w:rPr>
        <w:t xml:space="preserve"> por vecinos y pobladores cercanos a la instalación</w:t>
      </w:r>
      <w:r w:rsidR="00592019" w:rsidRPr="00592019">
        <w:rPr>
          <w:rFonts w:ascii="Calibri" w:eastAsia="Calibri" w:hAnsi="Calibri" w:cs="Calibri"/>
          <w:sz w:val="22"/>
        </w:rPr>
        <w:t>,</w:t>
      </w:r>
      <w:r w:rsidR="0039093C" w:rsidRPr="00592019">
        <w:rPr>
          <w:rFonts w:ascii="Calibri" w:eastAsia="Calibri" w:hAnsi="Calibri" w:cs="Calibri"/>
          <w:sz w:val="22"/>
        </w:rPr>
        <w:t xml:space="preserve"> durante el presente año, </w:t>
      </w:r>
      <w:r w:rsidR="000E3D7C" w:rsidRPr="00592019">
        <w:rPr>
          <w:rFonts w:ascii="Calibri" w:eastAsia="Calibri" w:hAnsi="Calibri" w:cs="Calibri"/>
          <w:sz w:val="22"/>
        </w:rPr>
        <w:t>asociad</w:t>
      </w:r>
      <w:r w:rsidR="00592019" w:rsidRPr="00592019">
        <w:rPr>
          <w:rFonts w:ascii="Calibri" w:eastAsia="Calibri" w:hAnsi="Calibri" w:cs="Calibri"/>
          <w:sz w:val="22"/>
        </w:rPr>
        <w:t>os</w:t>
      </w:r>
      <w:r w:rsidR="000E3D7C" w:rsidRPr="00592019">
        <w:rPr>
          <w:rFonts w:ascii="Calibri" w:eastAsia="Calibri" w:hAnsi="Calibri" w:cs="Calibri"/>
          <w:sz w:val="22"/>
        </w:rPr>
        <w:t xml:space="preserve"> a </w:t>
      </w:r>
      <w:r w:rsidR="00592019" w:rsidRPr="00592019">
        <w:rPr>
          <w:rFonts w:ascii="Calibri" w:eastAsia="Calibri" w:hAnsi="Calibri" w:cs="Calibri"/>
          <w:sz w:val="22"/>
        </w:rPr>
        <w:t xml:space="preserve">la presencia de </w:t>
      </w:r>
      <w:r w:rsidR="000E3D7C" w:rsidRPr="00592019">
        <w:rPr>
          <w:rFonts w:ascii="Calibri" w:eastAsia="Calibri" w:hAnsi="Calibri" w:cs="Calibri"/>
          <w:sz w:val="22"/>
        </w:rPr>
        <w:t>olores molestos</w:t>
      </w:r>
      <w:r w:rsidRPr="00592019">
        <w:rPr>
          <w:rFonts w:ascii="Calibri" w:eastAsia="Calibri" w:hAnsi="Calibri" w:cs="Calibri"/>
          <w:sz w:val="22"/>
        </w:rPr>
        <w:t xml:space="preserve">, </w:t>
      </w:r>
      <w:r w:rsidR="000E3D7C" w:rsidRPr="00592019">
        <w:rPr>
          <w:rFonts w:ascii="Calibri" w:eastAsia="Calibri" w:hAnsi="Calibri" w:cs="Calibri"/>
          <w:sz w:val="22"/>
        </w:rPr>
        <w:t xml:space="preserve">vectores y </w:t>
      </w:r>
      <w:r w:rsidR="0039093C" w:rsidRPr="00592019">
        <w:rPr>
          <w:rFonts w:ascii="Calibri" w:eastAsia="Calibri" w:hAnsi="Calibri" w:cs="Calibri"/>
          <w:sz w:val="22"/>
        </w:rPr>
        <w:t xml:space="preserve">contaminación por percolados. Esta actividad </w:t>
      </w:r>
      <w:r w:rsidR="00592019" w:rsidRPr="00592019">
        <w:rPr>
          <w:rFonts w:ascii="Calibri" w:eastAsia="Calibri" w:hAnsi="Calibri" w:cs="Calibri"/>
          <w:sz w:val="22"/>
        </w:rPr>
        <w:t xml:space="preserve">consideró una inspección en terreno </w:t>
      </w:r>
      <w:r w:rsidRPr="00592019">
        <w:rPr>
          <w:rFonts w:ascii="Calibri" w:eastAsia="Calibri" w:hAnsi="Calibri" w:cs="Calibri"/>
          <w:sz w:val="22"/>
        </w:rPr>
        <w:t>desarrollada el día 08 de febrero de 2018 por la SMA</w:t>
      </w:r>
      <w:r w:rsidR="00D3319C">
        <w:rPr>
          <w:rFonts w:ascii="Calibri" w:eastAsia="Calibri" w:hAnsi="Calibri" w:cs="Calibri"/>
          <w:sz w:val="22"/>
        </w:rPr>
        <w:t xml:space="preserve"> (ver </w:t>
      </w:r>
      <w:r w:rsidR="00D3319C" w:rsidRPr="0058099A">
        <w:rPr>
          <w:rFonts w:ascii="Calibri" w:eastAsia="Calibri" w:hAnsi="Calibri" w:cs="Calibri"/>
          <w:sz w:val="22"/>
        </w:rPr>
        <w:t xml:space="preserve">Anexo </w:t>
      </w:r>
      <w:r w:rsidR="00D3319C" w:rsidRPr="0058099A">
        <w:rPr>
          <w:rFonts w:ascii="Calibri" w:eastAsia="Calibri" w:hAnsi="Calibri" w:cs="Calibri"/>
          <w:sz w:val="22"/>
        </w:rPr>
        <w:fldChar w:fldCharType="begin"/>
      </w:r>
      <w:r w:rsidR="00D3319C" w:rsidRPr="0058099A">
        <w:rPr>
          <w:rFonts w:ascii="Calibri" w:eastAsia="Calibri" w:hAnsi="Calibri" w:cs="Calibri"/>
          <w:sz w:val="22"/>
        </w:rPr>
        <w:instrText xml:space="preserve"> SEQ Anexo \* ARABIC </w:instrText>
      </w:r>
      <w:r w:rsidR="00D3319C" w:rsidRPr="0058099A">
        <w:rPr>
          <w:rFonts w:ascii="Calibri" w:eastAsia="Calibri" w:hAnsi="Calibri" w:cs="Calibri"/>
          <w:sz w:val="22"/>
        </w:rPr>
        <w:fldChar w:fldCharType="separate"/>
      </w:r>
      <w:r w:rsidR="005B74B2">
        <w:rPr>
          <w:rFonts w:ascii="Calibri" w:eastAsia="Calibri" w:hAnsi="Calibri" w:cs="Calibri"/>
          <w:noProof/>
          <w:sz w:val="22"/>
        </w:rPr>
        <w:t>1</w:t>
      </w:r>
      <w:r w:rsidR="00D3319C" w:rsidRPr="0058099A">
        <w:rPr>
          <w:rFonts w:ascii="Calibri" w:eastAsia="Calibri" w:hAnsi="Calibri" w:cs="Calibri"/>
          <w:sz w:val="22"/>
        </w:rPr>
        <w:fldChar w:fldCharType="end"/>
      </w:r>
      <w:r w:rsidR="0058099A">
        <w:rPr>
          <w:rFonts w:ascii="Calibri" w:eastAsia="Calibri" w:hAnsi="Calibri" w:cs="Calibri"/>
          <w:sz w:val="22"/>
        </w:rPr>
        <w:t>)</w:t>
      </w:r>
      <w:r w:rsidR="0039093C" w:rsidRPr="00592019">
        <w:rPr>
          <w:rFonts w:ascii="Calibri" w:eastAsia="Calibri" w:hAnsi="Calibri" w:cs="Calibri"/>
          <w:sz w:val="22"/>
        </w:rPr>
        <w:t>.</w:t>
      </w:r>
      <w:bookmarkEnd w:id="9"/>
      <w:r w:rsidR="0039093C" w:rsidRPr="00592019">
        <w:rPr>
          <w:rFonts w:ascii="Calibri" w:eastAsia="Calibri" w:hAnsi="Calibri" w:cs="Calibri"/>
          <w:sz w:val="22"/>
        </w:rPr>
        <w:t xml:space="preserve"> </w:t>
      </w:r>
    </w:p>
    <w:p w14:paraId="773F73DB" w14:textId="77777777" w:rsidR="0039093C" w:rsidRPr="00592019" w:rsidRDefault="0039093C" w:rsidP="00D42470">
      <w:pPr>
        <w:spacing w:after="0"/>
        <w:rPr>
          <w:rFonts w:ascii="Calibri" w:eastAsia="Calibri" w:hAnsi="Calibri" w:cs="Calibri"/>
          <w:sz w:val="22"/>
        </w:rPr>
      </w:pPr>
    </w:p>
    <w:p w14:paraId="584C84FB" w14:textId="77777777" w:rsidR="00D42470" w:rsidRPr="00592019" w:rsidRDefault="0039093C" w:rsidP="0058099A">
      <w:pPr>
        <w:spacing w:after="0"/>
        <w:rPr>
          <w:rFonts w:ascii="Calibri" w:eastAsia="Calibri" w:hAnsi="Calibri" w:cs="Calibri"/>
          <w:sz w:val="22"/>
        </w:rPr>
      </w:pPr>
      <w:bookmarkStart w:id="10" w:name="_Toc524366936"/>
      <w:r w:rsidRPr="00592019">
        <w:rPr>
          <w:rFonts w:ascii="Calibri" w:eastAsia="Calibri" w:hAnsi="Calibri" w:cs="Calibri"/>
          <w:sz w:val="22"/>
        </w:rPr>
        <w:t xml:space="preserve">La segunda actividad corresponde a una actividad circunscrita al Programa de Fiscalización de RCA 2018, ejecutada por la Seremi de Salud </w:t>
      </w:r>
      <w:r w:rsidR="0007290E" w:rsidRPr="00592019">
        <w:rPr>
          <w:rFonts w:ascii="Calibri" w:eastAsia="Calibri" w:hAnsi="Calibri" w:cs="Calibri"/>
          <w:sz w:val="22"/>
        </w:rPr>
        <w:t xml:space="preserve">de la Región del Maule </w:t>
      </w:r>
      <w:r w:rsidRPr="00592019">
        <w:rPr>
          <w:rFonts w:ascii="Calibri" w:eastAsia="Calibri" w:hAnsi="Calibri" w:cs="Calibri"/>
          <w:sz w:val="22"/>
        </w:rPr>
        <w:t xml:space="preserve">y la </w:t>
      </w:r>
      <w:r w:rsidR="00EA721F">
        <w:rPr>
          <w:rFonts w:ascii="Calibri" w:eastAsia="Calibri" w:hAnsi="Calibri" w:cs="Calibri"/>
          <w:sz w:val="22"/>
        </w:rPr>
        <w:t>Superintendencia de Servicios Sanitarios (</w:t>
      </w:r>
      <w:r w:rsidRPr="00592019">
        <w:rPr>
          <w:rFonts w:ascii="Calibri" w:eastAsia="Calibri" w:hAnsi="Calibri" w:cs="Calibri"/>
          <w:sz w:val="22"/>
        </w:rPr>
        <w:t>SISS</w:t>
      </w:r>
      <w:r w:rsidR="00EA721F">
        <w:rPr>
          <w:rFonts w:ascii="Calibri" w:eastAsia="Calibri" w:hAnsi="Calibri" w:cs="Calibri"/>
          <w:sz w:val="22"/>
        </w:rPr>
        <w:t>)</w:t>
      </w:r>
      <w:r w:rsidR="0007290E" w:rsidRPr="00592019">
        <w:rPr>
          <w:rFonts w:ascii="Calibri" w:eastAsia="Calibri" w:hAnsi="Calibri" w:cs="Calibri"/>
          <w:sz w:val="22"/>
        </w:rPr>
        <w:t>,</w:t>
      </w:r>
      <w:r w:rsidRPr="00592019">
        <w:rPr>
          <w:rFonts w:ascii="Calibri" w:eastAsia="Calibri" w:hAnsi="Calibri" w:cs="Calibri"/>
          <w:sz w:val="22"/>
        </w:rPr>
        <w:t xml:space="preserve"> los días </w:t>
      </w:r>
      <w:r w:rsidR="0007290E" w:rsidRPr="00592019">
        <w:rPr>
          <w:rFonts w:ascii="Calibri" w:eastAsia="Calibri" w:hAnsi="Calibri" w:cs="Calibri"/>
          <w:sz w:val="22"/>
        </w:rPr>
        <w:t xml:space="preserve">31 de mayo y 10 de julio del presente </w:t>
      </w:r>
      <w:r w:rsidR="00EA721F">
        <w:rPr>
          <w:rFonts w:ascii="Calibri" w:eastAsia="Calibri" w:hAnsi="Calibri" w:cs="Calibri"/>
          <w:sz w:val="22"/>
        </w:rPr>
        <w:t xml:space="preserve">año, </w:t>
      </w:r>
      <w:r w:rsidR="0007290E" w:rsidRPr="00592019">
        <w:rPr>
          <w:rFonts w:ascii="Calibri" w:eastAsia="Calibri" w:hAnsi="Calibri" w:cs="Calibri"/>
          <w:sz w:val="22"/>
        </w:rPr>
        <w:t>respectivamente</w:t>
      </w:r>
      <w:r w:rsidR="0058099A">
        <w:rPr>
          <w:rFonts w:ascii="Calibri" w:eastAsia="Calibri" w:hAnsi="Calibri" w:cs="Calibri"/>
          <w:sz w:val="22"/>
        </w:rPr>
        <w:t xml:space="preserve"> (ver </w:t>
      </w:r>
      <w:r w:rsidR="0058099A" w:rsidRPr="0058099A">
        <w:rPr>
          <w:rFonts w:ascii="Calibri" w:eastAsia="Calibri" w:hAnsi="Calibri" w:cs="Calibri"/>
          <w:sz w:val="22"/>
        </w:rPr>
        <w:t xml:space="preserve">Anexo </w:t>
      </w:r>
      <w:r w:rsidR="0058099A" w:rsidRPr="0058099A">
        <w:rPr>
          <w:rFonts w:ascii="Calibri" w:eastAsia="Calibri" w:hAnsi="Calibri" w:cs="Calibri"/>
          <w:sz w:val="22"/>
        </w:rPr>
        <w:fldChar w:fldCharType="begin"/>
      </w:r>
      <w:r w:rsidR="0058099A" w:rsidRPr="0058099A">
        <w:rPr>
          <w:rFonts w:ascii="Calibri" w:eastAsia="Calibri" w:hAnsi="Calibri" w:cs="Calibri"/>
          <w:sz w:val="22"/>
        </w:rPr>
        <w:instrText xml:space="preserve"> SEQ Anexo \* ARABIC </w:instrText>
      </w:r>
      <w:r w:rsidR="0058099A" w:rsidRPr="0058099A">
        <w:rPr>
          <w:rFonts w:ascii="Calibri" w:eastAsia="Calibri" w:hAnsi="Calibri" w:cs="Calibri"/>
          <w:sz w:val="22"/>
        </w:rPr>
        <w:fldChar w:fldCharType="separate"/>
      </w:r>
      <w:r w:rsidR="005B74B2">
        <w:rPr>
          <w:rFonts w:ascii="Calibri" w:eastAsia="Calibri" w:hAnsi="Calibri" w:cs="Calibri"/>
          <w:noProof/>
          <w:sz w:val="22"/>
        </w:rPr>
        <w:t>2</w:t>
      </w:r>
      <w:r w:rsidR="0058099A" w:rsidRPr="0058099A">
        <w:rPr>
          <w:rFonts w:ascii="Calibri" w:eastAsia="Calibri" w:hAnsi="Calibri" w:cs="Calibri"/>
          <w:sz w:val="22"/>
        </w:rPr>
        <w:fldChar w:fldCharType="end"/>
      </w:r>
      <w:r w:rsidR="0058099A" w:rsidRPr="0058099A">
        <w:rPr>
          <w:rFonts w:ascii="Calibri" w:eastAsia="Calibri" w:hAnsi="Calibri" w:cs="Calibri"/>
          <w:sz w:val="22"/>
        </w:rPr>
        <w:t xml:space="preserve"> y Anexo </w:t>
      </w:r>
      <w:r w:rsidR="0058099A" w:rsidRPr="0058099A">
        <w:rPr>
          <w:rFonts w:ascii="Calibri" w:eastAsia="Calibri" w:hAnsi="Calibri" w:cs="Calibri"/>
          <w:sz w:val="22"/>
        </w:rPr>
        <w:fldChar w:fldCharType="begin"/>
      </w:r>
      <w:r w:rsidR="0058099A" w:rsidRPr="0058099A">
        <w:rPr>
          <w:rFonts w:ascii="Calibri" w:eastAsia="Calibri" w:hAnsi="Calibri" w:cs="Calibri"/>
          <w:sz w:val="22"/>
        </w:rPr>
        <w:instrText xml:space="preserve"> SEQ Anexo \* ARABIC </w:instrText>
      </w:r>
      <w:r w:rsidR="0058099A" w:rsidRPr="0058099A">
        <w:rPr>
          <w:rFonts w:ascii="Calibri" w:eastAsia="Calibri" w:hAnsi="Calibri" w:cs="Calibri"/>
          <w:sz w:val="22"/>
        </w:rPr>
        <w:fldChar w:fldCharType="separate"/>
      </w:r>
      <w:r w:rsidR="005B74B2">
        <w:rPr>
          <w:rFonts w:ascii="Calibri" w:eastAsia="Calibri" w:hAnsi="Calibri" w:cs="Calibri"/>
          <w:noProof/>
          <w:sz w:val="22"/>
        </w:rPr>
        <w:t>3</w:t>
      </w:r>
      <w:r w:rsidR="0058099A" w:rsidRPr="0058099A">
        <w:rPr>
          <w:rFonts w:ascii="Calibri" w:eastAsia="Calibri" w:hAnsi="Calibri" w:cs="Calibri"/>
          <w:sz w:val="22"/>
        </w:rPr>
        <w:fldChar w:fldCharType="end"/>
      </w:r>
      <w:r w:rsidR="0058099A" w:rsidRPr="0058099A">
        <w:rPr>
          <w:rFonts w:ascii="Calibri" w:eastAsia="Calibri" w:hAnsi="Calibri" w:cs="Calibri"/>
          <w:sz w:val="22"/>
        </w:rPr>
        <w:t>)</w:t>
      </w:r>
      <w:r w:rsidR="0007290E" w:rsidRPr="00592019">
        <w:rPr>
          <w:rFonts w:ascii="Calibri" w:eastAsia="Calibri" w:hAnsi="Calibri" w:cs="Calibri"/>
          <w:sz w:val="22"/>
        </w:rPr>
        <w:t>.</w:t>
      </w:r>
      <w:bookmarkEnd w:id="10"/>
    </w:p>
    <w:p w14:paraId="0A9664BB" w14:textId="77777777" w:rsidR="0039093C" w:rsidRPr="00592019" w:rsidRDefault="0039093C" w:rsidP="00D42470">
      <w:pPr>
        <w:spacing w:after="0"/>
        <w:rPr>
          <w:rFonts w:ascii="Calibri" w:eastAsia="Calibri" w:hAnsi="Calibri" w:cs="Calibri"/>
          <w:sz w:val="22"/>
        </w:rPr>
      </w:pPr>
    </w:p>
    <w:p w14:paraId="46A321B7" w14:textId="77777777" w:rsidR="00592019" w:rsidRPr="00592019" w:rsidRDefault="00D42470" w:rsidP="00592019">
      <w:pPr>
        <w:pStyle w:val="Textoindependiente"/>
        <w:rPr>
          <w:rFonts w:ascii="Calibri" w:eastAsia="Calibri" w:hAnsi="Calibri" w:cs="Calibri"/>
          <w:sz w:val="22"/>
        </w:rPr>
      </w:pPr>
      <w:r w:rsidRPr="00592019">
        <w:rPr>
          <w:rFonts w:ascii="Calibri" w:eastAsia="Calibri" w:hAnsi="Calibri" w:cs="Calibri"/>
          <w:sz w:val="22"/>
        </w:rPr>
        <w:t>Los proyectos que componen la unidad fiscalizable y que fueron fiscalizados durante el desarrollo de la actividad, consisten en</w:t>
      </w:r>
      <w:r w:rsidR="00592019" w:rsidRPr="00592019">
        <w:rPr>
          <w:rFonts w:ascii="Calibri" w:eastAsia="Calibri" w:hAnsi="Calibri" w:cs="Calibri"/>
          <w:sz w:val="22"/>
        </w:rPr>
        <w:t>:</w:t>
      </w:r>
    </w:p>
    <w:p w14:paraId="7B5143C4" w14:textId="77777777" w:rsidR="00592019" w:rsidRPr="00592019" w:rsidRDefault="00592019" w:rsidP="00592019">
      <w:pPr>
        <w:pStyle w:val="Textoindependiente"/>
        <w:rPr>
          <w:rFonts w:ascii="Calibri" w:eastAsia="Calibri" w:hAnsi="Calibri" w:cs="Times New Roman"/>
          <w:sz w:val="22"/>
        </w:rPr>
      </w:pPr>
      <w:r w:rsidRPr="00592019">
        <w:rPr>
          <w:rFonts w:ascii="Calibri" w:eastAsia="Calibri" w:hAnsi="Calibri" w:cs="Calibri"/>
          <w:sz w:val="22"/>
        </w:rPr>
        <w:t>1.</w:t>
      </w:r>
      <w:r w:rsidR="00D42470" w:rsidRPr="00592019">
        <w:rPr>
          <w:rFonts w:ascii="Calibri" w:eastAsia="Calibri" w:hAnsi="Calibri" w:cs="Calibri"/>
          <w:sz w:val="22"/>
        </w:rPr>
        <w:t xml:space="preserve"> </w:t>
      </w:r>
      <w:r w:rsidRPr="00592019">
        <w:rPr>
          <w:rFonts w:ascii="Calibri" w:eastAsia="Calibri" w:hAnsi="Calibri" w:cs="Times New Roman"/>
          <w:sz w:val="22"/>
        </w:rPr>
        <w:t xml:space="preserve">Centro de Tratamiento </w:t>
      </w:r>
      <w:r w:rsidR="00097290">
        <w:rPr>
          <w:rFonts w:ascii="Calibri" w:eastAsia="Calibri" w:hAnsi="Calibri" w:cs="Times New Roman"/>
          <w:sz w:val="22"/>
        </w:rPr>
        <w:t>ECOMAULE</w:t>
      </w:r>
      <w:r w:rsidR="00AB5012">
        <w:rPr>
          <w:rFonts w:ascii="Calibri" w:eastAsia="Calibri" w:hAnsi="Calibri" w:cs="Times New Roman"/>
          <w:sz w:val="22"/>
        </w:rPr>
        <w:t>: Proyecto</w:t>
      </w:r>
      <w:r w:rsidRPr="00592019">
        <w:rPr>
          <w:rFonts w:ascii="Calibri" w:eastAsia="Calibri" w:hAnsi="Calibri" w:cs="Times New Roman"/>
          <w:sz w:val="22"/>
        </w:rPr>
        <w:t xml:space="preserve"> </w:t>
      </w:r>
      <w:r w:rsidR="00097290">
        <w:rPr>
          <w:rFonts w:ascii="Calibri" w:eastAsia="Calibri" w:hAnsi="Calibri" w:cs="Times New Roman"/>
          <w:sz w:val="22"/>
        </w:rPr>
        <w:t>calificado</w:t>
      </w:r>
      <w:r w:rsidRPr="00592019">
        <w:rPr>
          <w:rFonts w:ascii="Calibri" w:eastAsia="Calibri" w:hAnsi="Calibri" w:cs="Times New Roman"/>
          <w:sz w:val="22"/>
        </w:rPr>
        <w:t xml:space="preserve"> ambientalmente </w:t>
      </w:r>
      <w:r w:rsidR="00097290">
        <w:rPr>
          <w:rFonts w:ascii="Calibri" w:eastAsia="Calibri" w:hAnsi="Calibri" w:cs="Times New Roman"/>
          <w:sz w:val="22"/>
        </w:rPr>
        <w:t xml:space="preserve">favorable </w:t>
      </w:r>
      <w:r w:rsidRPr="00592019">
        <w:rPr>
          <w:rFonts w:ascii="Calibri" w:eastAsia="Calibri" w:hAnsi="Calibri" w:cs="Times New Roman"/>
          <w:sz w:val="22"/>
        </w:rPr>
        <w:t xml:space="preserve">el año 2004 mediante la Resolución de Calificación Ambiental (RCA) N° 52/2004, que consiste en la implementación y operación de un </w:t>
      </w:r>
      <w:r w:rsidR="00AB5012">
        <w:rPr>
          <w:rFonts w:ascii="Calibri" w:eastAsia="Calibri" w:hAnsi="Calibri" w:cs="Times New Roman"/>
          <w:sz w:val="22"/>
        </w:rPr>
        <w:t>r</w:t>
      </w:r>
      <w:r w:rsidRPr="00592019">
        <w:rPr>
          <w:rFonts w:ascii="Calibri" w:eastAsia="Calibri" w:hAnsi="Calibri" w:cs="Times New Roman"/>
          <w:sz w:val="22"/>
        </w:rPr>
        <w:t xml:space="preserve">elleno </w:t>
      </w:r>
      <w:r w:rsidR="00AB5012">
        <w:rPr>
          <w:rFonts w:ascii="Calibri" w:eastAsia="Calibri" w:hAnsi="Calibri" w:cs="Times New Roman"/>
          <w:sz w:val="22"/>
        </w:rPr>
        <w:t>s</w:t>
      </w:r>
      <w:r w:rsidRPr="00592019">
        <w:rPr>
          <w:rFonts w:ascii="Calibri" w:eastAsia="Calibri" w:hAnsi="Calibri" w:cs="Times New Roman"/>
          <w:sz w:val="22"/>
        </w:rPr>
        <w:t xml:space="preserve">anitario para residuos sólidos domiciliarios y asimilables; una planta de compostaje para residuos agroindustriales no peligrosos; lodos provenientes de </w:t>
      </w:r>
      <w:r w:rsidR="00AB5012">
        <w:rPr>
          <w:rFonts w:ascii="Calibri" w:eastAsia="Calibri" w:hAnsi="Calibri" w:cs="Times New Roman"/>
          <w:sz w:val="22"/>
        </w:rPr>
        <w:t>p</w:t>
      </w:r>
      <w:r w:rsidRPr="00592019">
        <w:rPr>
          <w:rFonts w:ascii="Calibri" w:eastAsia="Calibri" w:hAnsi="Calibri" w:cs="Times New Roman"/>
          <w:sz w:val="22"/>
        </w:rPr>
        <w:t xml:space="preserve">lantas de </w:t>
      </w:r>
      <w:r w:rsidR="00AB5012">
        <w:rPr>
          <w:rFonts w:ascii="Calibri" w:eastAsia="Calibri" w:hAnsi="Calibri" w:cs="Times New Roman"/>
          <w:sz w:val="22"/>
        </w:rPr>
        <w:t>t</w:t>
      </w:r>
      <w:r w:rsidRPr="00592019">
        <w:rPr>
          <w:rFonts w:ascii="Calibri" w:eastAsia="Calibri" w:hAnsi="Calibri" w:cs="Times New Roman"/>
          <w:sz w:val="22"/>
        </w:rPr>
        <w:t xml:space="preserve">ratamiento de </w:t>
      </w:r>
      <w:r w:rsidR="00AB5012">
        <w:rPr>
          <w:rFonts w:ascii="Calibri" w:eastAsia="Calibri" w:hAnsi="Calibri" w:cs="Times New Roman"/>
          <w:sz w:val="22"/>
        </w:rPr>
        <w:t>a</w:t>
      </w:r>
      <w:r w:rsidRPr="00592019">
        <w:rPr>
          <w:rFonts w:ascii="Calibri" w:eastAsia="Calibri" w:hAnsi="Calibri" w:cs="Times New Roman"/>
          <w:sz w:val="22"/>
        </w:rPr>
        <w:t xml:space="preserve">guas </w:t>
      </w:r>
      <w:r w:rsidR="00AB5012">
        <w:rPr>
          <w:rFonts w:ascii="Calibri" w:eastAsia="Calibri" w:hAnsi="Calibri" w:cs="Times New Roman"/>
          <w:sz w:val="22"/>
        </w:rPr>
        <w:t>s</w:t>
      </w:r>
      <w:r w:rsidRPr="00592019">
        <w:rPr>
          <w:rFonts w:ascii="Calibri" w:eastAsia="Calibri" w:hAnsi="Calibri" w:cs="Times New Roman"/>
          <w:sz w:val="22"/>
        </w:rPr>
        <w:t xml:space="preserve">ervidas, y también un </w:t>
      </w:r>
      <w:r w:rsidR="00AB5012">
        <w:rPr>
          <w:rFonts w:ascii="Calibri" w:eastAsia="Calibri" w:hAnsi="Calibri" w:cs="Times New Roman"/>
          <w:sz w:val="22"/>
        </w:rPr>
        <w:t>c</w:t>
      </w:r>
      <w:r w:rsidRPr="00592019">
        <w:rPr>
          <w:rFonts w:ascii="Calibri" w:eastAsia="Calibri" w:hAnsi="Calibri" w:cs="Times New Roman"/>
          <w:sz w:val="22"/>
        </w:rPr>
        <w:t xml:space="preserve">entro de </w:t>
      </w:r>
      <w:r w:rsidR="00AB5012">
        <w:rPr>
          <w:rFonts w:ascii="Calibri" w:eastAsia="Calibri" w:hAnsi="Calibri" w:cs="Times New Roman"/>
          <w:sz w:val="22"/>
        </w:rPr>
        <w:t>r</w:t>
      </w:r>
      <w:r w:rsidRPr="00592019">
        <w:rPr>
          <w:rFonts w:ascii="Calibri" w:eastAsia="Calibri" w:hAnsi="Calibri" w:cs="Times New Roman"/>
          <w:sz w:val="22"/>
        </w:rPr>
        <w:t>eciclaje, para productos como vidrios, plásticos y papeles. La superficie total proyectada originalmente para el relleno sanitario es de 122.500 m</w:t>
      </w:r>
      <w:r w:rsidRPr="00592019">
        <w:rPr>
          <w:rFonts w:ascii="Calibri" w:eastAsia="Calibri" w:hAnsi="Calibri" w:cs="Times New Roman"/>
          <w:sz w:val="22"/>
          <w:vertAlign w:val="superscript"/>
        </w:rPr>
        <w:t>2</w:t>
      </w:r>
      <w:r w:rsidRPr="00592019">
        <w:rPr>
          <w:rFonts w:ascii="Calibri" w:eastAsia="Calibri" w:hAnsi="Calibri" w:cs="Times New Roman"/>
          <w:sz w:val="22"/>
        </w:rPr>
        <w:t>, a construir en 9 etapas de forma progresiva.</w:t>
      </w:r>
    </w:p>
    <w:p w14:paraId="77A1B1AF" w14:textId="77777777" w:rsidR="00592019" w:rsidRPr="00592019" w:rsidRDefault="00592019" w:rsidP="00592019">
      <w:pPr>
        <w:spacing w:after="120" w:line="276" w:lineRule="auto"/>
        <w:rPr>
          <w:rFonts w:ascii="Calibri" w:eastAsia="Calibri" w:hAnsi="Calibri" w:cs="Times New Roman"/>
          <w:sz w:val="22"/>
        </w:rPr>
      </w:pPr>
      <w:r w:rsidRPr="00592019">
        <w:rPr>
          <w:rFonts w:ascii="Calibri" w:eastAsia="Calibri" w:hAnsi="Calibri" w:cs="Times New Roman"/>
          <w:sz w:val="22"/>
        </w:rPr>
        <w:t xml:space="preserve">2. </w:t>
      </w:r>
      <w:r w:rsidR="00097290">
        <w:rPr>
          <w:rFonts w:ascii="Calibri" w:eastAsia="Calibri" w:hAnsi="Calibri" w:cs="Times New Roman"/>
          <w:sz w:val="22"/>
        </w:rPr>
        <w:t xml:space="preserve">Ampliación de la Planta de </w:t>
      </w:r>
      <w:r w:rsidR="003D17FE">
        <w:rPr>
          <w:rFonts w:ascii="Calibri" w:eastAsia="Calibri" w:hAnsi="Calibri" w:cs="Times New Roman"/>
          <w:sz w:val="22"/>
        </w:rPr>
        <w:t>C</w:t>
      </w:r>
      <w:r w:rsidR="00097290">
        <w:rPr>
          <w:rFonts w:ascii="Calibri" w:eastAsia="Calibri" w:hAnsi="Calibri" w:cs="Times New Roman"/>
          <w:sz w:val="22"/>
        </w:rPr>
        <w:t>ompostaje</w:t>
      </w:r>
      <w:r w:rsidR="00CF7259">
        <w:rPr>
          <w:rFonts w:ascii="Calibri" w:eastAsia="Calibri" w:hAnsi="Calibri" w:cs="Times New Roman"/>
          <w:sz w:val="22"/>
        </w:rPr>
        <w:t>:</w:t>
      </w:r>
      <w:r w:rsidR="00AB5012">
        <w:rPr>
          <w:rFonts w:ascii="Calibri" w:eastAsia="Calibri" w:hAnsi="Calibri" w:cs="Times New Roman"/>
          <w:sz w:val="22"/>
        </w:rPr>
        <w:t xml:space="preserve"> </w:t>
      </w:r>
      <w:r w:rsidR="00CF7259">
        <w:rPr>
          <w:rFonts w:ascii="Calibri" w:eastAsia="Calibri" w:hAnsi="Calibri" w:cs="Times New Roman"/>
          <w:sz w:val="22"/>
        </w:rPr>
        <w:t>M</w:t>
      </w:r>
      <w:r w:rsidR="00AB5012">
        <w:rPr>
          <w:rFonts w:ascii="Calibri" w:eastAsia="Calibri" w:hAnsi="Calibri" w:cs="Times New Roman"/>
          <w:sz w:val="22"/>
        </w:rPr>
        <w:t>odificación calificad</w:t>
      </w:r>
      <w:r w:rsidR="00CF7259">
        <w:rPr>
          <w:rFonts w:ascii="Calibri" w:eastAsia="Calibri" w:hAnsi="Calibri" w:cs="Times New Roman"/>
          <w:sz w:val="22"/>
        </w:rPr>
        <w:t>a</w:t>
      </w:r>
      <w:r w:rsidRPr="00592019">
        <w:rPr>
          <w:rFonts w:ascii="Calibri" w:eastAsia="Calibri" w:hAnsi="Calibri" w:cs="Times New Roman"/>
          <w:sz w:val="22"/>
        </w:rPr>
        <w:t xml:space="preserve"> ambientalmente favorable </w:t>
      </w:r>
      <w:r w:rsidR="00CF7259" w:rsidRPr="00592019">
        <w:rPr>
          <w:rFonts w:ascii="Calibri" w:eastAsia="Calibri" w:hAnsi="Calibri" w:cs="Times New Roman"/>
          <w:sz w:val="22"/>
        </w:rPr>
        <w:t>mediante la RCA N° 277/2007</w:t>
      </w:r>
      <w:r w:rsidR="003D17FE">
        <w:rPr>
          <w:rFonts w:ascii="Calibri" w:eastAsia="Calibri" w:hAnsi="Calibri" w:cs="Times New Roman"/>
          <w:sz w:val="22"/>
        </w:rPr>
        <w:t xml:space="preserve"> y que</w:t>
      </w:r>
      <w:r w:rsidR="00CF7259">
        <w:rPr>
          <w:rFonts w:ascii="Calibri" w:eastAsia="Calibri" w:hAnsi="Calibri" w:cs="Times New Roman"/>
          <w:sz w:val="22"/>
        </w:rPr>
        <w:t xml:space="preserve"> </w:t>
      </w:r>
      <w:r w:rsidR="0030646F" w:rsidRPr="00592019">
        <w:rPr>
          <w:rFonts w:ascii="Calibri" w:eastAsia="Calibri" w:hAnsi="Calibri" w:cs="Times New Roman"/>
          <w:sz w:val="22"/>
        </w:rPr>
        <w:t>comprende</w:t>
      </w:r>
      <w:r w:rsidRPr="00592019">
        <w:rPr>
          <w:rFonts w:ascii="Calibri" w:eastAsia="Calibri" w:hAnsi="Calibri" w:cs="Times New Roman"/>
          <w:sz w:val="22"/>
        </w:rPr>
        <w:t xml:space="preserve"> </w:t>
      </w:r>
      <w:r w:rsidR="000E48F7">
        <w:rPr>
          <w:rFonts w:ascii="Calibri" w:eastAsia="Calibri" w:hAnsi="Calibri" w:cs="Times New Roman"/>
          <w:sz w:val="22"/>
        </w:rPr>
        <w:t xml:space="preserve">un </w:t>
      </w:r>
      <w:r w:rsidRPr="00592019">
        <w:rPr>
          <w:rFonts w:ascii="Calibri" w:eastAsia="Calibri" w:hAnsi="Calibri" w:cs="Times New Roman"/>
          <w:sz w:val="22"/>
        </w:rPr>
        <w:t xml:space="preserve">crecimiento </w:t>
      </w:r>
      <w:r w:rsidR="000E48F7">
        <w:rPr>
          <w:rFonts w:ascii="Calibri" w:eastAsia="Calibri" w:hAnsi="Calibri" w:cs="Times New Roman"/>
          <w:sz w:val="22"/>
        </w:rPr>
        <w:t xml:space="preserve">en </w:t>
      </w:r>
      <w:r w:rsidRPr="00592019">
        <w:rPr>
          <w:rFonts w:ascii="Calibri" w:eastAsia="Calibri" w:hAnsi="Calibri" w:cs="Times New Roman"/>
          <w:sz w:val="22"/>
        </w:rPr>
        <w:t>superficie y de volumen de recepción y considera una ampliación contigua a donde se emplazaba el proyecto original, de forma de aprovechar las condiciones de infraestructura existente.</w:t>
      </w:r>
    </w:p>
    <w:p w14:paraId="112A6D9B" w14:textId="3C15196F" w:rsidR="00D42470" w:rsidRPr="00592019" w:rsidRDefault="00592019" w:rsidP="00592019">
      <w:pPr>
        <w:spacing w:after="0"/>
        <w:rPr>
          <w:rFonts w:ascii="Calibri" w:eastAsia="Calibri" w:hAnsi="Calibri" w:cs="Calibri"/>
          <w:color w:val="FF0000"/>
          <w:sz w:val="22"/>
        </w:rPr>
      </w:pPr>
      <w:r>
        <w:rPr>
          <w:rFonts w:ascii="Calibri" w:eastAsia="Calibri" w:hAnsi="Calibri" w:cs="Times New Roman"/>
          <w:sz w:val="22"/>
        </w:rPr>
        <w:t xml:space="preserve">3. </w:t>
      </w:r>
      <w:r w:rsidR="00465CD9" w:rsidRPr="00592019">
        <w:rPr>
          <w:rFonts w:ascii="Calibri" w:eastAsia="Calibri" w:hAnsi="Calibri" w:cs="Times New Roman"/>
          <w:sz w:val="22"/>
        </w:rPr>
        <w:t>Modificación al Sistema de Manejo de Lodos Sanitarios</w:t>
      </w:r>
      <w:r w:rsidR="00CF7259">
        <w:rPr>
          <w:rFonts w:ascii="Calibri" w:eastAsia="Calibri" w:hAnsi="Calibri" w:cs="Times New Roman"/>
          <w:sz w:val="22"/>
        </w:rPr>
        <w:t xml:space="preserve">: Modificación </w:t>
      </w:r>
      <w:r w:rsidR="00465CD9">
        <w:rPr>
          <w:rFonts w:ascii="Calibri" w:eastAsia="Calibri" w:hAnsi="Calibri" w:cs="Times New Roman"/>
          <w:sz w:val="22"/>
        </w:rPr>
        <w:t>calificad</w:t>
      </w:r>
      <w:r w:rsidR="000E48F7">
        <w:rPr>
          <w:rFonts w:ascii="Calibri" w:eastAsia="Calibri" w:hAnsi="Calibri" w:cs="Times New Roman"/>
          <w:sz w:val="22"/>
        </w:rPr>
        <w:t>a</w:t>
      </w:r>
      <w:r w:rsidR="00465CD9">
        <w:rPr>
          <w:rFonts w:ascii="Calibri" w:eastAsia="Calibri" w:hAnsi="Calibri" w:cs="Times New Roman"/>
          <w:sz w:val="22"/>
        </w:rPr>
        <w:t xml:space="preserve"> ambientalmente favorable </w:t>
      </w:r>
      <w:r>
        <w:rPr>
          <w:rFonts w:ascii="Calibri" w:eastAsia="Calibri" w:hAnsi="Calibri" w:cs="Times New Roman"/>
          <w:sz w:val="22"/>
        </w:rPr>
        <w:t>m</w:t>
      </w:r>
      <w:r w:rsidRPr="00592019">
        <w:rPr>
          <w:rFonts w:ascii="Calibri" w:eastAsia="Calibri" w:hAnsi="Calibri" w:cs="Times New Roman"/>
          <w:sz w:val="22"/>
        </w:rPr>
        <w:t>ediante la RCA N° 104/2014</w:t>
      </w:r>
      <w:r w:rsidR="001624C3">
        <w:rPr>
          <w:rFonts w:ascii="Calibri" w:eastAsia="Calibri" w:hAnsi="Calibri" w:cs="Times New Roman"/>
          <w:sz w:val="22"/>
        </w:rPr>
        <w:t xml:space="preserve">, </w:t>
      </w:r>
      <w:r w:rsidR="003D17FE">
        <w:rPr>
          <w:rFonts w:ascii="Calibri" w:eastAsia="Calibri" w:hAnsi="Calibri" w:cs="Times New Roman"/>
          <w:sz w:val="22"/>
        </w:rPr>
        <w:t>que contempla</w:t>
      </w:r>
      <w:r w:rsidR="001624C3">
        <w:rPr>
          <w:rFonts w:ascii="Calibri" w:eastAsia="Calibri" w:hAnsi="Calibri" w:cs="Times New Roman"/>
          <w:sz w:val="22"/>
        </w:rPr>
        <w:t xml:space="preserve"> cambios al sistema de tratamiento y disposición de lodos. Básicamente, comprende una </w:t>
      </w:r>
      <w:r w:rsidRPr="00592019">
        <w:rPr>
          <w:rFonts w:ascii="Calibri" w:eastAsia="Calibri" w:hAnsi="Calibri" w:cs="Times New Roman"/>
          <w:sz w:val="22"/>
        </w:rPr>
        <w:t xml:space="preserve">sustitución del proceso de compostaje convencional </w:t>
      </w:r>
      <w:r w:rsidR="00AB5012">
        <w:rPr>
          <w:rFonts w:ascii="Calibri" w:eastAsia="Calibri" w:hAnsi="Calibri" w:cs="Times New Roman"/>
          <w:sz w:val="22"/>
        </w:rPr>
        <w:t xml:space="preserve">de lodos sanitarios </w:t>
      </w:r>
      <w:r w:rsidRPr="00592019">
        <w:rPr>
          <w:rFonts w:ascii="Calibri" w:eastAsia="Calibri" w:hAnsi="Calibri" w:cs="Times New Roman"/>
          <w:sz w:val="22"/>
        </w:rPr>
        <w:t>por un proceso de compostaje rápido y su posterior disposición en un mono-</w:t>
      </w:r>
      <w:r w:rsidR="0030646F" w:rsidRPr="00592019">
        <w:rPr>
          <w:rFonts w:ascii="Calibri" w:eastAsia="Calibri" w:hAnsi="Calibri" w:cs="Times New Roman"/>
          <w:sz w:val="22"/>
        </w:rPr>
        <w:t>relleno</w:t>
      </w:r>
      <w:r w:rsidR="00A6509E">
        <w:rPr>
          <w:rFonts w:ascii="Calibri" w:eastAsia="Calibri" w:hAnsi="Calibri" w:cs="Times New Roman"/>
          <w:sz w:val="22"/>
        </w:rPr>
        <w:t xml:space="preserve"> implementado dentro del mismo predio</w:t>
      </w:r>
      <w:r w:rsidR="0030646F" w:rsidRPr="00592019">
        <w:rPr>
          <w:rFonts w:ascii="Calibri" w:eastAsia="Calibri" w:hAnsi="Calibri" w:cs="Times New Roman"/>
          <w:sz w:val="22"/>
        </w:rPr>
        <w:t>.</w:t>
      </w:r>
    </w:p>
    <w:p w14:paraId="23BB7D7F" w14:textId="77777777" w:rsidR="00D42470" w:rsidRPr="00592019" w:rsidRDefault="00D42470" w:rsidP="00D42470">
      <w:pPr>
        <w:spacing w:after="0"/>
        <w:rPr>
          <w:rFonts w:ascii="Calibri" w:eastAsia="Calibri" w:hAnsi="Calibri" w:cs="Calibri"/>
          <w:sz w:val="22"/>
        </w:rPr>
      </w:pPr>
    </w:p>
    <w:p w14:paraId="6ACA2EBA" w14:textId="107D985C" w:rsidR="00D42470" w:rsidRPr="00592019" w:rsidRDefault="00D42470" w:rsidP="00D42470">
      <w:pPr>
        <w:spacing w:after="0"/>
        <w:rPr>
          <w:rFonts w:ascii="Calibri" w:eastAsia="Calibri" w:hAnsi="Calibri" w:cs="Calibri"/>
          <w:color w:val="FF0000"/>
          <w:sz w:val="22"/>
        </w:rPr>
      </w:pPr>
      <w:r w:rsidRPr="00592019">
        <w:rPr>
          <w:rFonts w:ascii="Calibri" w:eastAsia="Calibri" w:hAnsi="Calibri" w:cs="Calibri"/>
          <w:sz w:val="22"/>
        </w:rPr>
        <w:t>Las materias relevantes objeto de la fiscalización incluyeron</w:t>
      </w:r>
      <w:r w:rsidR="00EA721F">
        <w:rPr>
          <w:rFonts w:ascii="Calibri" w:eastAsia="Calibri" w:hAnsi="Calibri" w:cs="Calibri"/>
          <w:sz w:val="22"/>
        </w:rPr>
        <w:t>:</w:t>
      </w:r>
      <w:r w:rsidR="000B1D6C" w:rsidRPr="00592019">
        <w:rPr>
          <w:rFonts w:ascii="Calibri" w:eastAsia="Calibri" w:hAnsi="Calibri" w:cs="Calibri"/>
          <w:sz w:val="22"/>
        </w:rPr>
        <w:t xml:space="preserve"> </w:t>
      </w:r>
      <w:r w:rsidR="000B1D6C">
        <w:rPr>
          <w:rFonts w:ascii="Calibri" w:eastAsia="Calibri" w:hAnsi="Calibri" w:cs="Calibri"/>
          <w:sz w:val="22"/>
        </w:rPr>
        <w:t xml:space="preserve">manejo de </w:t>
      </w:r>
      <w:r w:rsidR="00EA721F">
        <w:rPr>
          <w:rFonts w:ascii="Calibri" w:eastAsia="Calibri" w:hAnsi="Calibri" w:cs="Calibri"/>
          <w:sz w:val="22"/>
        </w:rPr>
        <w:t>RIL</w:t>
      </w:r>
      <w:r w:rsidR="000B1D6C">
        <w:rPr>
          <w:rFonts w:ascii="Calibri" w:eastAsia="Calibri" w:hAnsi="Calibri" w:cs="Calibri"/>
          <w:sz w:val="22"/>
        </w:rPr>
        <w:t>es, manejo de residuos, volúmenes de residuos, calidad del efluente, manejo de vectores y manejo de olores</w:t>
      </w:r>
      <w:r w:rsidRPr="00592019">
        <w:rPr>
          <w:rFonts w:ascii="Calibri" w:eastAsia="Calibri" w:hAnsi="Calibri" w:cs="Calibri"/>
          <w:sz w:val="22"/>
        </w:rPr>
        <w:t xml:space="preserve">. </w:t>
      </w:r>
    </w:p>
    <w:p w14:paraId="696F7B3F" w14:textId="77777777" w:rsidR="00D42470" w:rsidRPr="00592019" w:rsidRDefault="00D42470" w:rsidP="00D42470">
      <w:pPr>
        <w:spacing w:after="0"/>
        <w:rPr>
          <w:rFonts w:ascii="Calibri" w:eastAsia="Calibri" w:hAnsi="Calibri" w:cs="Calibri"/>
          <w:sz w:val="22"/>
        </w:rPr>
      </w:pPr>
    </w:p>
    <w:p w14:paraId="74D80C74" w14:textId="440FECEC" w:rsidR="00254CE5" w:rsidRDefault="00D42470" w:rsidP="004C7827">
      <w:pPr>
        <w:spacing w:after="0"/>
        <w:rPr>
          <w:rFonts w:ascii="Calibri" w:eastAsia="Calibri" w:hAnsi="Calibri" w:cs="Calibri"/>
          <w:sz w:val="22"/>
        </w:rPr>
      </w:pPr>
      <w:r w:rsidRPr="00592019">
        <w:rPr>
          <w:rFonts w:ascii="Calibri" w:eastAsia="Calibri" w:hAnsi="Calibri" w:cs="Calibri"/>
          <w:sz w:val="22"/>
        </w:rPr>
        <w:t>Entre los hechos constatados que representa</w:t>
      </w:r>
      <w:r w:rsidR="00EA721F">
        <w:rPr>
          <w:rFonts w:ascii="Calibri" w:eastAsia="Calibri" w:hAnsi="Calibri" w:cs="Calibri"/>
          <w:sz w:val="22"/>
        </w:rPr>
        <w:t>ro</w:t>
      </w:r>
      <w:r w:rsidRPr="00592019">
        <w:rPr>
          <w:rFonts w:ascii="Calibri" w:eastAsia="Calibri" w:hAnsi="Calibri" w:cs="Calibri"/>
          <w:sz w:val="22"/>
        </w:rPr>
        <w:t>n hallazgos</w:t>
      </w:r>
      <w:r w:rsidR="006B752E">
        <w:rPr>
          <w:rFonts w:ascii="Calibri" w:eastAsia="Calibri" w:hAnsi="Calibri" w:cs="Calibri"/>
          <w:sz w:val="22"/>
        </w:rPr>
        <w:t>,</w:t>
      </w:r>
      <w:r w:rsidRPr="00592019">
        <w:rPr>
          <w:rFonts w:ascii="Calibri" w:eastAsia="Calibri" w:hAnsi="Calibri" w:cs="Calibri"/>
          <w:sz w:val="22"/>
        </w:rPr>
        <w:t xml:space="preserve"> se encuentran</w:t>
      </w:r>
      <w:r w:rsidR="006B752E">
        <w:rPr>
          <w:rFonts w:ascii="Calibri" w:eastAsia="Calibri" w:hAnsi="Calibri" w:cs="Calibri"/>
          <w:sz w:val="22"/>
        </w:rPr>
        <w:t>:</w:t>
      </w:r>
      <w:r w:rsidR="00D60E29">
        <w:rPr>
          <w:rFonts w:ascii="Calibri" w:eastAsia="Calibri" w:hAnsi="Calibri" w:cs="Calibri"/>
          <w:sz w:val="22"/>
        </w:rPr>
        <w:t xml:space="preserve"> </w:t>
      </w:r>
      <w:r w:rsidR="00EA721F">
        <w:rPr>
          <w:rFonts w:ascii="Calibri" w:eastAsia="Calibri" w:hAnsi="Calibri" w:cs="Calibri"/>
          <w:sz w:val="22"/>
        </w:rPr>
        <w:t xml:space="preserve">se </w:t>
      </w:r>
      <w:r w:rsidR="004C7827">
        <w:rPr>
          <w:rFonts w:ascii="Calibri" w:eastAsia="Calibri" w:hAnsi="Calibri" w:cs="Calibri"/>
          <w:sz w:val="22"/>
        </w:rPr>
        <w:t>consta</w:t>
      </w:r>
      <w:r w:rsidR="00EA721F">
        <w:rPr>
          <w:rFonts w:ascii="Calibri" w:eastAsia="Calibri" w:hAnsi="Calibri" w:cs="Calibri"/>
          <w:sz w:val="22"/>
        </w:rPr>
        <w:t>tó</w:t>
      </w:r>
      <w:r w:rsidR="004C7827">
        <w:rPr>
          <w:rFonts w:ascii="Calibri" w:eastAsia="Calibri" w:hAnsi="Calibri" w:cs="Calibri"/>
          <w:sz w:val="22"/>
        </w:rPr>
        <w:t xml:space="preserve"> una </w:t>
      </w:r>
      <w:r w:rsidR="00D60E29">
        <w:rPr>
          <w:rFonts w:ascii="Calibri" w:eastAsia="Calibri" w:hAnsi="Calibri" w:cs="Calibri"/>
          <w:sz w:val="22"/>
        </w:rPr>
        <w:t>planta de tratamiento de RILes con una configuración distinta a l</w:t>
      </w:r>
      <w:r w:rsidR="00254CE5">
        <w:rPr>
          <w:rFonts w:ascii="Calibri" w:eastAsia="Calibri" w:hAnsi="Calibri" w:cs="Calibri"/>
          <w:sz w:val="22"/>
        </w:rPr>
        <w:t>o</w:t>
      </w:r>
      <w:r w:rsidR="00D60E29">
        <w:rPr>
          <w:rFonts w:ascii="Calibri" w:eastAsia="Calibri" w:hAnsi="Calibri" w:cs="Calibri"/>
          <w:sz w:val="22"/>
        </w:rPr>
        <w:t xml:space="preserve"> </w:t>
      </w:r>
      <w:r w:rsidR="00254CE5">
        <w:rPr>
          <w:rFonts w:ascii="Calibri" w:eastAsia="Calibri" w:hAnsi="Calibri" w:cs="Calibri"/>
          <w:sz w:val="22"/>
        </w:rPr>
        <w:t xml:space="preserve">considerado en la </w:t>
      </w:r>
      <w:r w:rsidR="008267F3">
        <w:rPr>
          <w:rFonts w:ascii="Calibri" w:eastAsia="Calibri" w:hAnsi="Calibri" w:cs="Calibri"/>
          <w:sz w:val="22"/>
        </w:rPr>
        <w:t>evalu</w:t>
      </w:r>
      <w:r w:rsidR="00254CE5">
        <w:rPr>
          <w:rFonts w:ascii="Calibri" w:eastAsia="Calibri" w:hAnsi="Calibri" w:cs="Calibri"/>
          <w:sz w:val="22"/>
        </w:rPr>
        <w:t>ación</w:t>
      </w:r>
      <w:r w:rsidR="008267F3">
        <w:rPr>
          <w:rFonts w:ascii="Calibri" w:eastAsia="Calibri" w:hAnsi="Calibri" w:cs="Calibri"/>
          <w:sz w:val="22"/>
        </w:rPr>
        <w:t xml:space="preserve"> </w:t>
      </w:r>
      <w:r w:rsidR="00D60E29">
        <w:rPr>
          <w:rFonts w:ascii="Calibri" w:eastAsia="Calibri" w:hAnsi="Calibri" w:cs="Calibri"/>
          <w:sz w:val="22"/>
        </w:rPr>
        <w:t>ambiental</w:t>
      </w:r>
      <w:r w:rsidR="008267F3">
        <w:rPr>
          <w:rFonts w:ascii="Calibri" w:eastAsia="Calibri" w:hAnsi="Calibri" w:cs="Calibri"/>
          <w:sz w:val="22"/>
        </w:rPr>
        <w:t xml:space="preserve">; no </w:t>
      </w:r>
      <w:r w:rsidR="008548BE">
        <w:rPr>
          <w:rFonts w:ascii="Calibri" w:eastAsia="Calibri" w:hAnsi="Calibri" w:cs="Calibri"/>
          <w:sz w:val="22"/>
        </w:rPr>
        <w:t xml:space="preserve">se </w:t>
      </w:r>
      <w:r w:rsidR="008267F3">
        <w:rPr>
          <w:rFonts w:ascii="Calibri" w:eastAsia="Calibri" w:hAnsi="Calibri" w:cs="Calibri"/>
          <w:sz w:val="22"/>
        </w:rPr>
        <w:t>acredit</w:t>
      </w:r>
      <w:r w:rsidR="008548BE">
        <w:rPr>
          <w:rFonts w:ascii="Calibri" w:eastAsia="Calibri" w:hAnsi="Calibri" w:cs="Calibri"/>
          <w:sz w:val="22"/>
        </w:rPr>
        <w:t>ó</w:t>
      </w:r>
      <w:r w:rsidR="008267F3">
        <w:rPr>
          <w:rFonts w:ascii="Calibri" w:eastAsia="Calibri" w:hAnsi="Calibri" w:cs="Calibri"/>
          <w:sz w:val="22"/>
        </w:rPr>
        <w:t xml:space="preserve"> detención de recepción de lodos provenientes de plantas con humedad sobre el 82% y no </w:t>
      </w:r>
      <w:r w:rsidR="008548BE">
        <w:rPr>
          <w:rFonts w:ascii="Calibri" w:eastAsia="Calibri" w:hAnsi="Calibri" w:cs="Calibri"/>
          <w:sz w:val="22"/>
        </w:rPr>
        <w:t xml:space="preserve">se </w:t>
      </w:r>
      <w:r w:rsidR="008267F3">
        <w:rPr>
          <w:rFonts w:ascii="Calibri" w:eastAsia="Calibri" w:hAnsi="Calibri" w:cs="Calibri"/>
          <w:sz w:val="22"/>
        </w:rPr>
        <w:t>notific</w:t>
      </w:r>
      <w:r w:rsidR="008548BE">
        <w:rPr>
          <w:rFonts w:ascii="Calibri" w:eastAsia="Calibri" w:hAnsi="Calibri" w:cs="Calibri"/>
          <w:sz w:val="22"/>
        </w:rPr>
        <w:t>ó</w:t>
      </w:r>
      <w:r w:rsidR="008267F3">
        <w:rPr>
          <w:rFonts w:ascii="Calibri" w:eastAsia="Calibri" w:hAnsi="Calibri" w:cs="Calibri"/>
          <w:sz w:val="22"/>
        </w:rPr>
        <w:t xml:space="preserve"> a la autoridad competente en un plazo de 48 horas respecto de estas superaciones; no </w:t>
      </w:r>
      <w:r w:rsidR="008548BE">
        <w:rPr>
          <w:rFonts w:ascii="Calibri" w:eastAsia="Calibri" w:hAnsi="Calibri" w:cs="Calibri"/>
          <w:sz w:val="22"/>
        </w:rPr>
        <w:t xml:space="preserve">se </w:t>
      </w:r>
      <w:r w:rsidR="008267F3">
        <w:rPr>
          <w:rFonts w:ascii="Calibri" w:eastAsia="Calibri" w:hAnsi="Calibri" w:cs="Calibri"/>
          <w:sz w:val="22"/>
        </w:rPr>
        <w:t>efectu</w:t>
      </w:r>
      <w:r w:rsidR="008548BE">
        <w:rPr>
          <w:rFonts w:ascii="Calibri" w:eastAsia="Calibri" w:hAnsi="Calibri" w:cs="Calibri"/>
          <w:sz w:val="22"/>
        </w:rPr>
        <w:t>ó</w:t>
      </w:r>
      <w:r w:rsidR="008267F3">
        <w:rPr>
          <w:rFonts w:ascii="Calibri" w:eastAsia="Calibri" w:hAnsi="Calibri" w:cs="Calibri"/>
          <w:sz w:val="22"/>
        </w:rPr>
        <w:t xml:space="preserve"> seguimiento periódico de olores en los puntos establecidos en la evaluación ambiental y </w:t>
      </w:r>
      <w:r w:rsidR="008548BE">
        <w:rPr>
          <w:rFonts w:ascii="Calibri" w:eastAsia="Calibri" w:hAnsi="Calibri" w:cs="Calibri"/>
          <w:sz w:val="22"/>
        </w:rPr>
        <w:t xml:space="preserve">no se </w:t>
      </w:r>
      <w:r w:rsidR="006B752E">
        <w:rPr>
          <w:rFonts w:ascii="Calibri" w:eastAsia="Calibri" w:hAnsi="Calibri" w:cs="Calibri"/>
          <w:sz w:val="22"/>
        </w:rPr>
        <w:t>acredit</w:t>
      </w:r>
      <w:r w:rsidR="008548BE">
        <w:rPr>
          <w:rFonts w:ascii="Calibri" w:eastAsia="Calibri" w:hAnsi="Calibri" w:cs="Calibri"/>
          <w:sz w:val="22"/>
        </w:rPr>
        <w:t>ó</w:t>
      </w:r>
      <w:r w:rsidR="006B752E">
        <w:rPr>
          <w:rFonts w:ascii="Calibri" w:eastAsia="Calibri" w:hAnsi="Calibri" w:cs="Calibri"/>
          <w:sz w:val="22"/>
        </w:rPr>
        <w:t xml:space="preserve"> difusión del número telefónico para mantener contacto con la comunidad con sólo </w:t>
      </w:r>
      <w:r w:rsidR="002D2980">
        <w:rPr>
          <w:rFonts w:ascii="Calibri" w:eastAsia="Calibri" w:hAnsi="Calibri" w:cs="Calibri"/>
          <w:sz w:val="22"/>
        </w:rPr>
        <w:t xml:space="preserve">a </w:t>
      </w:r>
      <w:r w:rsidR="00EA721F">
        <w:rPr>
          <w:rFonts w:ascii="Calibri" w:eastAsia="Calibri" w:hAnsi="Calibri" w:cs="Calibri"/>
          <w:sz w:val="22"/>
        </w:rPr>
        <w:t>u</w:t>
      </w:r>
      <w:r w:rsidR="002D2980">
        <w:rPr>
          <w:rFonts w:ascii="Calibri" w:eastAsia="Calibri" w:hAnsi="Calibri" w:cs="Calibri"/>
          <w:sz w:val="22"/>
        </w:rPr>
        <w:t xml:space="preserve">na de las juntas de vecinos del sector, </w:t>
      </w:r>
      <w:r w:rsidR="00292662">
        <w:rPr>
          <w:rFonts w:ascii="Calibri" w:eastAsia="Calibri" w:hAnsi="Calibri" w:cs="Calibri"/>
          <w:sz w:val="22"/>
        </w:rPr>
        <w:t>considerando que existen otras juntas de vecinos interesadas históricamente que no fueron notificadas</w:t>
      </w:r>
      <w:r w:rsidR="006B752E">
        <w:rPr>
          <w:rFonts w:ascii="Calibri" w:eastAsia="Calibri" w:hAnsi="Calibri" w:cs="Calibri"/>
          <w:sz w:val="22"/>
        </w:rPr>
        <w:t xml:space="preserve">. Finalmente, no </w:t>
      </w:r>
      <w:r w:rsidR="00EA721F">
        <w:rPr>
          <w:rFonts w:ascii="Calibri" w:eastAsia="Calibri" w:hAnsi="Calibri" w:cs="Calibri"/>
          <w:sz w:val="22"/>
        </w:rPr>
        <w:t xml:space="preserve">se </w:t>
      </w:r>
      <w:r w:rsidR="006B752E">
        <w:rPr>
          <w:rFonts w:ascii="Calibri" w:eastAsia="Calibri" w:hAnsi="Calibri" w:cs="Calibri"/>
          <w:sz w:val="22"/>
        </w:rPr>
        <w:t>realiz</w:t>
      </w:r>
      <w:r w:rsidR="008548BE">
        <w:rPr>
          <w:rFonts w:ascii="Calibri" w:eastAsia="Calibri" w:hAnsi="Calibri" w:cs="Calibri"/>
          <w:sz w:val="22"/>
        </w:rPr>
        <w:t>ó</w:t>
      </w:r>
      <w:r w:rsidR="006B752E">
        <w:rPr>
          <w:rFonts w:ascii="Calibri" w:eastAsia="Calibri" w:hAnsi="Calibri" w:cs="Calibri"/>
          <w:sz w:val="22"/>
        </w:rPr>
        <w:t xml:space="preserve"> el seguimiento de todos los parámetros comprometidos para el seguimiento ambiental de la calidad de aguas subterráneas. </w:t>
      </w:r>
    </w:p>
    <w:p w14:paraId="1F62C5EA" w14:textId="77777777" w:rsidR="00254CE5" w:rsidRDefault="00254CE5" w:rsidP="004C7827">
      <w:pPr>
        <w:spacing w:after="0"/>
        <w:rPr>
          <w:rFonts w:ascii="Calibri" w:eastAsia="Calibri" w:hAnsi="Calibri" w:cs="Calibri"/>
          <w:szCs w:val="20"/>
        </w:rPr>
      </w:pPr>
    </w:p>
    <w:p w14:paraId="2B4F5A95" w14:textId="50EF4D3F" w:rsidR="00D42470" w:rsidRPr="00EA721F" w:rsidRDefault="004C7827" w:rsidP="004C7827">
      <w:pPr>
        <w:spacing w:after="0"/>
        <w:rPr>
          <w:rFonts w:ascii="Calibri" w:eastAsia="Calibri" w:hAnsi="Calibri" w:cs="Calibri"/>
          <w:sz w:val="22"/>
        </w:rPr>
      </w:pPr>
      <w:r w:rsidRPr="002D2980">
        <w:rPr>
          <w:rFonts w:ascii="Calibri" w:eastAsia="Calibri" w:hAnsi="Calibri" w:cs="Calibri"/>
          <w:sz w:val="22"/>
        </w:rPr>
        <w:lastRenderedPageBreak/>
        <w:t>Sumado a lo anterior, mediante control directo de la calidad del RIL, se detectaron superaciones en las tolerancias de contaminantes en el RIL para los parámetros DBO</w:t>
      </w:r>
      <w:r w:rsidRPr="002D2980">
        <w:rPr>
          <w:rFonts w:ascii="Calibri" w:eastAsia="Calibri" w:hAnsi="Calibri" w:cs="Calibri"/>
          <w:sz w:val="22"/>
          <w:vertAlign w:val="subscript"/>
        </w:rPr>
        <w:t xml:space="preserve">5 </w:t>
      </w:r>
      <w:r w:rsidRPr="002D2980">
        <w:rPr>
          <w:rFonts w:ascii="Calibri" w:eastAsia="Calibri" w:hAnsi="Calibri" w:cs="Calibri"/>
          <w:sz w:val="22"/>
        </w:rPr>
        <w:t xml:space="preserve">y Cloruros, que sumado a otros hallazgos asociados al cumplimiento del D.S. N.° 90/2000, detectados en los resultados de autocontrol del periodo </w:t>
      </w:r>
      <w:r w:rsidR="00EA721F">
        <w:rPr>
          <w:rFonts w:ascii="Calibri" w:eastAsia="Calibri" w:hAnsi="Calibri" w:cs="Calibri"/>
          <w:sz w:val="22"/>
        </w:rPr>
        <w:t xml:space="preserve">entre </w:t>
      </w:r>
      <w:r w:rsidRPr="002D2980">
        <w:rPr>
          <w:rFonts w:ascii="Calibri" w:eastAsia="Calibri" w:hAnsi="Calibri" w:cs="Calibri"/>
          <w:sz w:val="22"/>
        </w:rPr>
        <w:t xml:space="preserve">enero 2017 y julio de 2018, fueron remitidos a la División de Sanción y Cumplimiento </w:t>
      </w:r>
      <w:r w:rsidR="00AE2E7B">
        <w:rPr>
          <w:rFonts w:ascii="Calibri" w:eastAsia="Calibri" w:hAnsi="Calibri" w:cs="Calibri"/>
          <w:sz w:val="22"/>
        </w:rPr>
        <w:t xml:space="preserve">de la SMA </w:t>
      </w:r>
      <w:r w:rsidRPr="002D2980">
        <w:rPr>
          <w:rFonts w:ascii="Calibri" w:eastAsia="Calibri" w:hAnsi="Calibri" w:cs="Calibri"/>
          <w:sz w:val="22"/>
        </w:rPr>
        <w:t>en el expediente de fiscalización DFZ-2018-2397-VII-NE</w:t>
      </w:r>
      <w:r w:rsidR="00EA721F">
        <w:rPr>
          <w:rFonts w:ascii="Calibri" w:eastAsia="Calibri" w:hAnsi="Calibri" w:cs="Calibri"/>
          <w:sz w:val="22"/>
        </w:rPr>
        <w:t>,</w:t>
      </w:r>
      <w:r w:rsidR="00254CE5" w:rsidRPr="002D2980">
        <w:rPr>
          <w:rFonts w:ascii="Calibri" w:eastAsia="Calibri" w:hAnsi="Calibri" w:cs="Calibri"/>
          <w:sz w:val="22"/>
        </w:rPr>
        <w:t xml:space="preserve"> para su análisis y evaluación</w:t>
      </w:r>
      <w:r w:rsidRPr="002D2980">
        <w:rPr>
          <w:rFonts w:ascii="Calibri" w:eastAsia="Calibri" w:hAnsi="Calibri" w:cs="Calibri"/>
          <w:sz w:val="22"/>
        </w:rPr>
        <w:t>.</w:t>
      </w:r>
    </w:p>
    <w:p w14:paraId="1E52BEED" w14:textId="77777777" w:rsidR="00254CE5" w:rsidRDefault="00254CE5">
      <w:pPr>
        <w:spacing w:line="259" w:lineRule="auto"/>
        <w:jc w:val="left"/>
        <w:rPr>
          <w:rFonts w:ascii="Calibri" w:eastAsia="Calibri" w:hAnsi="Calibri" w:cs="Calibri"/>
          <w:szCs w:val="20"/>
        </w:rPr>
      </w:pPr>
      <w:r>
        <w:rPr>
          <w:rFonts w:ascii="Calibri" w:eastAsia="Calibri" w:hAnsi="Calibri" w:cs="Calibri"/>
          <w:szCs w:val="20"/>
        </w:rPr>
        <w:br w:type="page"/>
      </w:r>
    </w:p>
    <w:p w14:paraId="677357CC" w14:textId="77777777" w:rsidR="00D42470" w:rsidRDefault="00D42470" w:rsidP="00987770">
      <w:pPr>
        <w:pStyle w:val="Ttulo1"/>
      </w:pPr>
      <w:bookmarkStart w:id="11" w:name="_Toc390777017"/>
      <w:bookmarkStart w:id="12" w:name="_Toc449085406"/>
      <w:bookmarkStart w:id="13" w:name="_Toc496801398"/>
      <w:bookmarkStart w:id="14" w:name="_Toc500155330"/>
      <w:bookmarkStart w:id="15" w:name="_Toc525897487"/>
      <w:r w:rsidRPr="00D42470">
        <w:lastRenderedPageBreak/>
        <w:t xml:space="preserve">IDENTIFICACIÓN </w:t>
      </w:r>
      <w:bookmarkEnd w:id="11"/>
      <w:r w:rsidRPr="00D42470">
        <w:t>DE LA UNIDAD FISCALIZABLE</w:t>
      </w:r>
      <w:bookmarkEnd w:id="12"/>
      <w:bookmarkEnd w:id="13"/>
      <w:bookmarkEnd w:id="14"/>
      <w:bookmarkEnd w:id="15"/>
    </w:p>
    <w:p w14:paraId="4EFC14CF" w14:textId="77777777" w:rsidR="0007552A" w:rsidRPr="0007552A" w:rsidRDefault="0007552A" w:rsidP="00054316"/>
    <w:p w14:paraId="37B73206" w14:textId="77777777" w:rsidR="00D42470" w:rsidRPr="00D42470" w:rsidRDefault="00D42470" w:rsidP="00987770">
      <w:pPr>
        <w:pStyle w:val="Ttulo2"/>
      </w:pPr>
      <w:bookmarkStart w:id="16" w:name="_Toc449085407"/>
      <w:bookmarkStart w:id="17" w:name="_Toc496801399"/>
      <w:bookmarkStart w:id="18" w:name="_Toc500155331"/>
      <w:bookmarkStart w:id="19" w:name="_Toc525897488"/>
      <w:r w:rsidRPr="00D42470">
        <w:t>Antecedentes Generales</w:t>
      </w:r>
      <w:bookmarkEnd w:id="16"/>
      <w:bookmarkEnd w:id="17"/>
      <w:bookmarkEnd w:id="18"/>
      <w:bookmarkEnd w:id="19"/>
    </w:p>
    <w:p w14:paraId="0A06EE71" w14:textId="77777777" w:rsidR="00D42470" w:rsidRDefault="00D42470" w:rsidP="00D42470">
      <w:pPr>
        <w:contextualSpacing/>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BE2101" w:rsidRPr="00BE2101" w14:paraId="4FD931A9" w14:textId="77777777" w:rsidTr="00AB501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F62BDC" w14:textId="77777777" w:rsidR="00BE2101" w:rsidRPr="00BE2101" w:rsidRDefault="00BE2101" w:rsidP="00BE2101">
            <w:pPr>
              <w:spacing w:after="0"/>
              <w:rPr>
                <w:rFonts w:ascii="Calibri" w:eastAsia="Calibri" w:hAnsi="Calibri" w:cs="Calibri"/>
                <w:b/>
                <w:szCs w:val="20"/>
              </w:rPr>
            </w:pPr>
            <w:r w:rsidRPr="00BE2101">
              <w:rPr>
                <w:rFonts w:ascii="Calibri" w:eastAsia="Calibri" w:hAnsi="Calibri" w:cs="Calibri"/>
                <w:b/>
                <w:szCs w:val="20"/>
              </w:rPr>
              <w:t>Identificación de la actividad, proyecto o fuente fiscalizada:</w:t>
            </w:r>
            <w:r w:rsidRPr="00BE2101">
              <w:rPr>
                <w:rFonts w:ascii="Calibri" w:eastAsia="Calibri" w:hAnsi="Calibri" w:cs="Calibri"/>
                <w:szCs w:val="20"/>
              </w:rPr>
              <w:t xml:space="preserve"> ECOMAULE</w:t>
            </w:r>
          </w:p>
          <w:p w14:paraId="6CFD6359" w14:textId="77777777" w:rsidR="00BE2101" w:rsidRPr="00BE2101" w:rsidRDefault="00BE2101" w:rsidP="00BE2101">
            <w:pPr>
              <w:spacing w:after="0"/>
              <w:rPr>
                <w:rFonts w:ascii="Calibri" w:eastAsia="Calibri" w:hAnsi="Calibri" w:cs="Calibri"/>
                <w:szCs w:val="20"/>
                <w:lang w:eastAsia="es-ES"/>
              </w:rPr>
            </w:pPr>
          </w:p>
        </w:tc>
      </w:tr>
      <w:tr w:rsidR="00BE2101" w:rsidRPr="00BE2101" w14:paraId="6976F425" w14:textId="77777777" w:rsidTr="00AB501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5302A0" w14:textId="77777777" w:rsidR="00BE2101" w:rsidRPr="00BE2101" w:rsidRDefault="00BE2101" w:rsidP="00BE2101">
            <w:pPr>
              <w:spacing w:after="0"/>
              <w:rPr>
                <w:rFonts w:ascii="Calibri" w:eastAsia="Calibri" w:hAnsi="Calibri" w:cs="Calibri"/>
                <w:b/>
                <w:szCs w:val="20"/>
              </w:rPr>
            </w:pPr>
            <w:r w:rsidRPr="00BE2101">
              <w:rPr>
                <w:rFonts w:ascii="Calibri" w:eastAsia="Calibri" w:hAnsi="Calibri" w:cs="Calibri"/>
                <w:b/>
                <w:szCs w:val="20"/>
              </w:rPr>
              <w:t>Región:</w:t>
            </w:r>
            <w:r w:rsidRPr="00BE2101">
              <w:rPr>
                <w:rFonts w:ascii="Calibri" w:eastAsia="Calibri" w:hAnsi="Calibri" w:cs="Calibri"/>
                <w:szCs w:val="20"/>
              </w:rPr>
              <w:t xml:space="preserve"> </w:t>
            </w:r>
          </w:p>
          <w:p w14:paraId="3D9892FC" w14:textId="77777777" w:rsidR="00BE2101" w:rsidRPr="00BE2101" w:rsidRDefault="00BE2101" w:rsidP="00BE2101">
            <w:pPr>
              <w:spacing w:after="0"/>
              <w:rPr>
                <w:rFonts w:ascii="Calibri" w:eastAsia="Calibri" w:hAnsi="Calibri" w:cs="Calibri"/>
                <w:szCs w:val="20"/>
              </w:rPr>
            </w:pPr>
            <w:r w:rsidRPr="00BE2101">
              <w:rPr>
                <w:rFonts w:ascii="Calibri" w:eastAsia="Calibri" w:hAnsi="Calibri" w:cs="Calibri"/>
                <w:szCs w:val="20"/>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214BA5BD" w14:textId="77777777" w:rsidR="00BE2101" w:rsidRPr="00BE2101" w:rsidRDefault="00BE2101" w:rsidP="00BE2101">
            <w:pPr>
              <w:spacing w:after="100" w:line="276" w:lineRule="auto"/>
              <w:ind w:left="46"/>
              <w:rPr>
                <w:rFonts w:ascii="Calibri" w:eastAsia="Calibri" w:hAnsi="Calibri" w:cs="Calibri"/>
                <w:szCs w:val="20"/>
              </w:rPr>
            </w:pPr>
            <w:r w:rsidRPr="00BE2101">
              <w:rPr>
                <w:rFonts w:ascii="Calibri" w:eastAsia="Calibri" w:hAnsi="Calibri" w:cs="Calibri"/>
                <w:b/>
                <w:szCs w:val="20"/>
              </w:rPr>
              <w:t>Ubicación de la actividad, proyecto o fuente fiscalizada:</w:t>
            </w:r>
            <w:r w:rsidRPr="00BE2101">
              <w:rPr>
                <w:rFonts w:ascii="Calibri" w:eastAsia="Calibri" w:hAnsi="Calibri" w:cs="Calibri"/>
                <w:szCs w:val="20"/>
              </w:rPr>
              <w:t xml:space="preserve"> </w:t>
            </w:r>
          </w:p>
          <w:p w14:paraId="6E22157B" w14:textId="3259D3D3" w:rsidR="00BE2101" w:rsidRPr="00BE2101" w:rsidRDefault="00BE2101" w:rsidP="00BE2101">
            <w:pPr>
              <w:spacing w:after="100" w:line="276" w:lineRule="auto"/>
              <w:ind w:left="46"/>
              <w:rPr>
                <w:rFonts w:ascii="Calibri" w:eastAsia="Calibri" w:hAnsi="Calibri" w:cs="Calibri"/>
                <w:b/>
                <w:szCs w:val="20"/>
              </w:rPr>
            </w:pPr>
            <w:r w:rsidRPr="00BE2101">
              <w:rPr>
                <w:rFonts w:ascii="Calibri" w:eastAsia="Calibri" w:hAnsi="Calibri" w:cs="Calibri"/>
                <w:szCs w:val="20"/>
              </w:rPr>
              <w:t xml:space="preserve">El proyecto se ubica en la Región del Maule, </w:t>
            </w:r>
            <w:r w:rsidR="00EA721F">
              <w:rPr>
                <w:rFonts w:ascii="Calibri" w:eastAsia="Calibri" w:hAnsi="Calibri" w:cs="Calibri"/>
                <w:szCs w:val="20"/>
              </w:rPr>
              <w:t>P</w:t>
            </w:r>
            <w:r w:rsidRPr="00BE2101">
              <w:rPr>
                <w:rFonts w:ascii="Calibri" w:eastAsia="Calibri" w:hAnsi="Calibri" w:cs="Calibri"/>
                <w:szCs w:val="20"/>
              </w:rPr>
              <w:t>rovincia de Talca, Comuna de Río Claro, al interior del Fundo Palermo, predio ROL N° 138.</w:t>
            </w:r>
          </w:p>
          <w:p w14:paraId="2C9EF703" w14:textId="77777777" w:rsidR="00BE2101" w:rsidRPr="00BE2101" w:rsidRDefault="00BE2101" w:rsidP="00BE2101">
            <w:pPr>
              <w:spacing w:after="0"/>
              <w:ind w:left="188"/>
              <w:rPr>
                <w:rFonts w:ascii="Calibri" w:eastAsia="Calibri" w:hAnsi="Calibri" w:cs="Calibri"/>
                <w:szCs w:val="20"/>
              </w:rPr>
            </w:pPr>
          </w:p>
        </w:tc>
      </w:tr>
      <w:tr w:rsidR="00BE2101" w:rsidRPr="00BE2101" w14:paraId="0D947097" w14:textId="77777777" w:rsidTr="00AB501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812947" w14:textId="77777777" w:rsidR="00BE2101" w:rsidRPr="00BE2101" w:rsidRDefault="00BE2101" w:rsidP="00BE2101">
            <w:pPr>
              <w:spacing w:after="0"/>
              <w:rPr>
                <w:rFonts w:ascii="Calibri" w:eastAsia="Calibri" w:hAnsi="Calibri" w:cs="Calibri"/>
                <w:b/>
                <w:szCs w:val="20"/>
              </w:rPr>
            </w:pPr>
            <w:r w:rsidRPr="00BE2101">
              <w:rPr>
                <w:rFonts w:ascii="Calibri" w:eastAsia="Calibri" w:hAnsi="Calibri" w:cs="Calibri"/>
                <w:b/>
                <w:szCs w:val="20"/>
              </w:rPr>
              <w:t>Provincia:</w:t>
            </w:r>
            <w:r w:rsidRPr="00BE2101">
              <w:rPr>
                <w:rFonts w:ascii="Calibri" w:eastAsia="Calibri" w:hAnsi="Calibri" w:cs="Calibri"/>
                <w:szCs w:val="20"/>
              </w:rPr>
              <w:t xml:space="preserve"> </w:t>
            </w:r>
          </w:p>
          <w:p w14:paraId="5D19499B" w14:textId="77777777" w:rsidR="00BE2101" w:rsidRPr="00BE2101" w:rsidRDefault="00BE2101" w:rsidP="00BE2101">
            <w:pPr>
              <w:spacing w:after="0"/>
              <w:rPr>
                <w:rFonts w:ascii="Calibri" w:eastAsia="Calibri" w:hAnsi="Calibri" w:cs="Calibri"/>
                <w:szCs w:val="20"/>
              </w:rPr>
            </w:pPr>
            <w:r w:rsidRPr="00BE2101">
              <w:rPr>
                <w:rFonts w:ascii="Calibri" w:eastAsia="Calibri" w:hAnsi="Calibri" w:cs="Calibri"/>
                <w:szCs w:val="20"/>
              </w:rPr>
              <w:t>Talca</w:t>
            </w:r>
          </w:p>
        </w:tc>
        <w:tc>
          <w:tcPr>
            <w:tcW w:w="2296" w:type="pct"/>
            <w:vMerge/>
            <w:tcBorders>
              <w:left w:val="single" w:sz="4" w:space="0" w:color="auto"/>
              <w:right w:val="single" w:sz="4" w:space="0" w:color="auto"/>
            </w:tcBorders>
            <w:shd w:val="clear" w:color="auto" w:fill="FFFFFF"/>
          </w:tcPr>
          <w:p w14:paraId="2E299DB8" w14:textId="77777777" w:rsidR="00BE2101" w:rsidRPr="00BE2101" w:rsidRDefault="00BE2101" w:rsidP="00BE2101">
            <w:pPr>
              <w:spacing w:after="0"/>
              <w:ind w:left="188"/>
              <w:rPr>
                <w:rFonts w:ascii="Calibri" w:eastAsia="Calibri" w:hAnsi="Calibri" w:cs="Calibri"/>
                <w:b/>
                <w:szCs w:val="20"/>
              </w:rPr>
            </w:pPr>
          </w:p>
        </w:tc>
      </w:tr>
      <w:tr w:rsidR="00BE2101" w:rsidRPr="00BE2101" w14:paraId="2488967B" w14:textId="77777777" w:rsidTr="00AB5012">
        <w:trPr>
          <w:trHeight w:val="49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B0150B" w14:textId="77777777" w:rsidR="00BE2101" w:rsidRDefault="00BE2101" w:rsidP="00BE2101">
            <w:pPr>
              <w:spacing w:after="100" w:line="276" w:lineRule="auto"/>
              <w:rPr>
                <w:rFonts w:ascii="Calibri" w:eastAsia="Calibri" w:hAnsi="Calibri" w:cs="Calibri"/>
                <w:b/>
                <w:szCs w:val="20"/>
              </w:rPr>
            </w:pPr>
            <w:r w:rsidRPr="00BE2101">
              <w:rPr>
                <w:rFonts w:ascii="Calibri" w:eastAsia="Calibri" w:hAnsi="Calibri" w:cs="Calibri"/>
                <w:b/>
                <w:szCs w:val="20"/>
              </w:rPr>
              <w:t xml:space="preserve">Comuna:                                                                                                                   </w:t>
            </w:r>
          </w:p>
          <w:p w14:paraId="082405B7" w14:textId="77777777" w:rsidR="00BE2101" w:rsidRPr="00BE2101" w:rsidRDefault="00BE2101" w:rsidP="00BE2101">
            <w:pPr>
              <w:spacing w:after="0" w:line="276" w:lineRule="auto"/>
              <w:rPr>
                <w:rFonts w:ascii="Calibri" w:eastAsia="Calibri" w:hAnsi="Calibri" w:cs="Calibri"/>
                <w:b/>
                <w:szCs w:val="20"/>
              </w:rPr>
            </w:pPr>
            <w:r w:rsidRPr="00BE2101">
              <w:rPr>
                <w:rFonts w:ascii="Calibri" w:eastAsia="Calibri" w:hAnsi="Calibri" w:cs="Calibri"/>
                <w:szCs w:val="20"/>
              </w:rPr>
              <w:t>Río Claro</w:t>
            </w:r>
            <w:r w:rsidRPr="00BE2101">
              <w:rPr>
                <w:rFonts w:ascii="Calibri" w:eastAsia="Calibri" w:hAnsi="Calibri" w:cs="Calibri"/>
                <w:b/>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14:paraId="68FBF23A" w14:textId="77777777" w:rsidR="00BE2101" w:rsidRPr="00BE2101" w:rsidRDefault="00BE2101" w:rsidP="00BE2101">
            <w:pPr>
              <w:spacing w:after="0"/>
              <w:ind w:left="188"/>
              <w:rPr>
                <w:rFonts w:ascii="Calibri" w:eastAsia="Calibri" w:hAnsi="Calibri" w:cs="Calibri"/>
                <w:b/>
                <w:szCs w:val="20"/>
              </w:rPr>
            </w:pPr>
          </w:p>
        </w:tc>
      </w:tr>
      <w:tr w:rsidR="00BE2101" w:rsidRPr="00BE2101" w14:paraId="37DE62CC" w14:textId="77777777" w:rsidTr="00AB501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701A661" w14:textId="77777777" w:rsidR="00BE2101" w:rsidRPr="00BE2101" w:rsidRDefault="00BE2101" w:rsidP="00BE2101">
            <w:pPr>
              <w:spacing w:after="100" w:line="276" w:lineRule="auto"/>
              <w:rPr>
                <w:rFonts w:ascii="Calibri" w:eastAsia="Calibri" w:hAnsi="Calibri" w:cs="Calibri"/>
                <w:b/>
                <w:szCs w:val="20"/>
              </w:rPr>
            </w:pPr>
            <w:r w:rsidRPr="00BE2101">
              <w:rPr>
                <w:rFonts w:ascii="Calibri" w:eastAsia="Calibri" w:hAnsi="Calibri" w:cs="Calibri"/>
                <w:b/>
                <w:szCs w:val="20"/>
              </w:rPr>
              <w:t>Titular de la actividad, proyecto o fuente fiscalizada:</w:t>
            </w:r>
            <w:r w:rsidRPr="00BE2101">
              <w:rPr>
                <w:rFonts w:ascii="Calibri" w:eastAsia="Calibri" w:hAnsi="Calibri" w:cs="Calibri"/>
                <w:szCs w:val="20"/>
              </w:rPr>
              <w:t xml:space="preserve"> </w:t>
            </w:r>
          </w:p>
          <w:p w14:paraId="0558ABD6" w14:textId="77777777" w:rsidR="00BE2101" w:rsidRPr="00BE2101" w:rsidRDefault="00BE2101" w:rsidP="00BE2101">
            <w:pPr>
              <w:spacing w:after="0"/>
              <w:rPr>
                <w:rFonts w:ascii="Calibri" w:eastAsia="Calibri" w:hAnsi="Calibri" w:cs="Calibri"/>
                <w:szCs w:val="20"/>
                <w:lang w:eastAsia="es-ES"/>
              </w:rPr>
            </w:pPr>
            <w:r w:rsidRPr="00BE2101">
              <w:rPr>
                <w:rFonts w:ascii="Calibri" w:eastAsia="Calibri" w:hAnsi="Calibri" w:cs="Calibri"/>
                <w:szCs w:val="20"/>
                <w:lang w:eastAsia="es-ES"/>
              </w:rPr>
              <w:t>ECOMAULE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C4E6FE" w14:textId="77777777" w:rsidR="00BE2101" w:rsidRPr="00BE2101" w:rsidRDefault="00BE2101" w:rsidP="00BE2101">
            <w:pPr>
              <w:spacing w:after="100" w:line="276" w:lineRule="auto"/>
              <w:rPr>
                <w:rFonts w:ascii="Calibri" w:eastAsia="Calibri" w:hAnsi="Calibri" w:cs="Calibri"/>
                <w:b/>
                <w:szCs w:val="20"/>
              </w:rPr>
            </w:pPr>
            <w:r w:rsidRPr="00BE2101">
              <w:rPr>
                <w:rFonts w:ascii="Calibri" w:eastAsia="Calibri" w:hAnsi="Calibri" w:cs="Calibri"/>
                <w:b/>
                <w:szCs w:val="20"/>
              </w:rPr>
              <w:t>RUT o RUN:</w:t>
            </w:r>
            <w:r w:rsidRPr="00BE2101">
              <w:rPr>
                <w:rFonts w:ascii="Calibri" w:eastAsia="Calibri" w:hAnsi="Calibri" w:cs="Calibri"/>
                <w:szCs w:val="20"/>
              </w:rPr>
              <w:t xml:space="preserve"> </w:t>
            </w:r>
          </w:p>
          <w:p w14:paraId="5DDE653B" w14:textId="77777777" w:rsidR="00BE2101" w:rsidRPr="00BE2101" w:rsidRDefault="00BE2101" w:rsidP="00BE2101">
            <w:pPr>
              <w:spacing w:after="0"/>
              <w:rPr>
                <w:rFonts w:ascii="Calibri" w:eastAsia="Calibri" w:hAnsi="Calibri" w:cs="Calibri"/>
                <w:szCs w:val="20"/>
                <w:lang w:val="es-ES" w:eastAsia="es-ES"/>
              </w:rPr>
            </w:pPr>
            <w:r w:rsidRPr="00BE2101">
              <w:rPr>
                <w:rFonts w:ascii="Calibri" w:eastAsia="Calibri" w:hAnsi="Calibri" w:cs="Times New Roman"/>
                <w:color w:val="000000"/>
                <w:szCs w:val="20"/>
                <w:shd w:val="clear" w:color="auto" w:fill="FFFFFF"/>
              </w:rPr>
              <w:t>99.539.220-8</w:t>
            </w:r>
          </w:p>
        </w:tc>
      </w:tr>
      <w:tr w:rsidR="00BE2101" w:rsidRPr="00BE2101" w14:paraId="72C82C27" w14:textId="77777777" w:rsidTr="00AB501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810832" w14:textId="77777777" w:rsidR="00BE2101" w:rsidRPr="00BE2101" w:rsidRDefault="00BE2101" w:rsidP="00BE2101">
            <w:pPr>
              <w:spacing w:after="100" w:line="276" w:lineRule="auto"/>
              <w:rPr>
                <w:rFonts w:ascii="Calibri" w:eastAsia="Calibri" w:hAnsi="Calibri" w:cs="Calibri"/>
                <w:b/>
                <w:szCs w:val="20"/>
              </w:rPr>
            </w:pPr>
            <w:r w:rsidRPr="00BE2101">
              <w:rPr>
                <w:rFonts w:ascii="Calibri" w:eastAsia="Calibri" w:hAnsi="Calibri" w:cs="Calibri"/>
                <w:b/>
                <w:szCs w:val="20"/>
              </w:rPr>
              <w:t>Domicilio Titular:</w:t>
            </w:r>
            <w:r w:rsidRPr="00BE2101">
              <w:rPr>
                <w:rFonts w:ascii="Calibri" w:eastAsia="Calibri" w:hAnsi="Calibri" w:cs="Calibri"/>
                <w:szCs w:val="20"/>
              </w:rPr>
              <w:t xml:space="preserve"> </w:t>
            </w:r>
          </w:p>
          <w:p w14:paraId="16244913" w14:textId="77777777" w:rsidR="00BE2101" w:rsidRPr="00BE2101" w:rsidRDefault="00BE2101" w:rsidP="00BE2101">
            <w:pPr>
              <w:spacing w:after="0"/>
              <w:rPr>
                <w:rFonts w:ascii="Calibri" w:eastAsia="Calibri" w:hAnsi="Calibri" w:cs="Calibri"/>
                <w:szCs w:val="20"/>
              </w:rPr>
            </w:pPr>
            <w:r w:rsidRPr="00BE2101">
              <w:rPr>
                <w:rFonts w:ascii="Calibri" w:eastAsia="Calibri" w:hAnsi="Calibri" w:cs="Times New Roman"/>
                <w:color w:val="000000"/>
                <w:szCs w:val="20"/>
                <w:shd w:val="clear" w:color="auto" w:fill="FFFFFF"/>
              </w:rPr>
              <w:t>Ruta 5 Sur, km. 221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140864" w14:textId="77777777" w:rsidR="00BE2101" w:rsidRPr="00BE2101" w:rsidRDefault="00BE2101" w:rsidP="00BE2101">
            <w:pPr>
              <w:spacing w:after="100" w:line="276" w:lineRule="auto"/>
              <w:rPr>
                <w:rFonts w:ascii="Calibri" w:eastAsia="Calibri" w:hAnsi="Calibri" w:cs="Calibri"/>
                <w:b/>
                <w:szCs w:val="20"/>
              </w:rPr>
            </w:pPr>
            <w:r w:rsidRPr="00BE2101">
              <w:rPr>
                <w:rFonts w:ascii="Calibri" w:eastAsia="Calibri" w:hAnsi="Calibri" w:cs="Calibri"/>
                <w:b/>
                <w:szCs w:val="20"/>
              </w:rPr>
              <w:t>Correo electrónico:</w:t>
            </w:r>
            <w:r w:rsidRPr="00BE2101">
              <w:rPr>
                <w:rFonts w:ascii="Calibri" w:eastAsia="Calibri" w:hAnsi="Calibri" w:cs="Calibri"/>
                <w:szCs w:val="20"/>
              </w:rPr>
              <w:t xml:space="preserve"> </w:t>
            </w:r>
          </w:p>
          <w:p w14:paraId="6092976D" w14:textId="77777777" w:rsidR="00BE2101" w:rsidRPr="00BE2101" w:rsidRDefault="00BE2101" w:rsidP="00BE2101">
            <w:pPr>
              <w:spacing w:after="0"/>
              <w:rPr>
                <w:rFonts w:ascii="Calibri" w:eastAsia="Calibri" w:hAnsi="Calibri" w:cs="Calibri"/>
                <w:szCs w:val="20"/>
              </w:rPr>
            </w:pPr>
            <w:r w:rsidRPr="00BE2101">
              <w:rPr>
                <w:rFonts w:ascii="Calibri" w:eastAsia="Calibri" w:hAnsi="Calibri" w:cs="Times New Roman"/>
                <w:color w:val="000000"/>
                <w:szCs w:val="20"/>
                <w:shd w:val="clear" w:color="auto" w:fill="FFFFFF"/>
              </w:rPr>
              <w:t>info@ecomaule.com</w:t>
            </w:r>
          </w:p>
        </w:tc>
      </w:tr>
      <w:tr w:rsidR="00BE2101" w:rsidRPr="00BE2101" w14:paraId="7E927854" w14:textId="77777777" w:rsidTr="00AB501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452C22B" w14:textId="77777777" w:rsidR="00BE2101" w:rsidRPr="00BE2101" w:rsidRDefault="00BE2101" w:rsidP="00BE2101">
            <w:pPr>
              <w:spacing w:after="0"/>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EF919B" w14:textId="77777777" w:rsidR="00BE2101" w:rsidRPr="00BE2101" w:rsidRDefault="00BE2101" w:rsidP="00BE2101">
            <w:pPr>
              <w:spacing w:after="100" w:line="276" w:lineRule="auto"/>
              <w:rPr>
                <w:rFonts w:ascii="Calibri" w:eastAsia="Calibri" w:hAnsi="Calibri" w:cs="Calibri"/>
                <w:b/>
                <w:szCs w:val="20"/>
              </w:rPr>
            </w:pPr>
            <w:r w:rsidRPr="00BE2101">
              <w:rPr>
                <w:rFonts w:ascii="Calibri" w:eastAsia="Calibri" w:hAnsi="Calibri" w:cs="Calibri"/>
                <w:b/>
                <w:szCs w:val="20"/>
              </w:rPr>
              <w:t>Teléfono:</w:t>
            </w:r>
            <w:r w:rsidRPr="00BE2101">
              <w:rPr>
                <w:rFonts w:ascii="Calibri" w:eastAsia="Calibri" w:hAnsi="Calibri" w:cs="Calibri"/>
                <w:szCs w:val="20"/>
              </w:rPr>
              <w:t xml:space="preserve"> </w:t>
            </w:r>
          </w:p>
          <w:p w14:paraId="02B1EB09" w14:textId="77777777" w:rsidR="00BE2101" w:rsidRPr="00BE2101" w:rsidRDefault="00BE2101" w:rsidP="00BE2101">
            <w:pPr>
              <w:spacing w:after="0"/>
              <w:rPr>
                <w:rFonts w:ascii="Calibri" w:eastAsia="Calibri" w:hAnsi="Calibri" w:cs="Calibri"/>
                <w:szCs w:val="20"/>
              </w:rPr>
            </w:pPr>
            <w:r w:rsidRPr="00BE2101">
              <w:rPr>
                <w:rFonts w:ascii="Calibri" w:eastAsia="Calibri" w:hAnsi="Calibri" w:cs="Times New Roman"/>
                <w:color w:val="000000"/>
                <w:szCs w:val="20"/>
                <w:shd w:val="clear" w:color="auto" w:fill="FFFFFF"/>
              </w:rPr>
              <w:t>71-2343237</w:t>
            </w:r>
          </w:p>
        </w:tc>
      </w:tr>
      <w:tr w:rsidR="00BE2101" w:rsidRPr="00BE2101" w14:paraId="47C85F90" w14:textId="77777777" w:rsidTr="00AB501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1F3A55" w14:textId="77777777" w:rsidR="00BE2101" w:rsidRPr="00BE2101" w:rsidRDefault="00BE2101" w:rsidP="00BE2101">
            <w:pPr>
              <w:spacing w:after="100" w:line="276" w:lineRule="auto"/>
              <w:rPr>
                <w:rFonts w:ascii="Calibri" w:eastAsia="Calibri" w:hAnsi="Calibri" w:cs="Calibri"/>
                <w:b/>
                <w:szCs w:val="20"/>
                <w:lang w:val="es-ES" w:eastAsia="es-ES"/>
              </w:rPr>
            </w:pPr>
            <w:r w:rsidRPr="00BE2101">
              <w:rPr>
                <w:rFonts w:ascii="Calibri" w:eastAsia="Calibri" w:hAnsi="Calibri" w:cs="Calibri"/>
                <w:b/>
                <w:szCs w:val="20"/>
              </w:rPr>
              <w:t>Identificación del Representante Legal:</w:t>
            </w:r>
            <w:r w:rsidRPr="00BE2101">
              <w:rPr>
                <w:rFonts w:ascii="Calibri" w:eastAsia="Calibri" w:hAnsi="Calibri" w:cs="Calibri"/>
                <w:szCs w:val="20"/>
              </w:rPr>
              <w:t xml:space="preserve"> </w:t>
            </w:r>
          </w:p>
          <w:p w14:paraId="4D0DBD8C" w14:textId="77777777" w:rsidR="00BE2101" w:rsidRPr="00BE2101" w:rsidRDefault="00BE2101" w:rsidP="00BE2101">
            <w:pPr>
              <w:spacing w:after="0"/>
              <w:rPr>
                <w:rFonts w:ascii="Calibri" w:eastAsia="Calibri" w:hAnsi="Calibri" w:cs="Calibri"/>
                <w:szCs w:val="20"/>
              </w:rPr>
            </w:pPr>
            <w:r w:rsidRPr="00BE2101">
              <w:rPr>
                <w:rFonts w:ascii="Calibri" w:eastAsia="Calibri" w:hAnsi="Calibri" w:cs="Calibri"/>
                <w:szCs w:val="20"/>
              </w:rPr>
              <w:t>Pablo Chirino Soto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2D8891" w14:textId="77777777" w:rsidR="00BE2101" w:rsidRPr="00BE2101" w:rsidRDefault="00BE2101" w:rsidP="00BE2101">
            <w:pPr>
              <w:spacing w:after="100" w:line="276" w:lineRule="auto"/>
              <w:rPr>
                <w:rFonts w:ascii="Calibri" w:eastAsia="Calibri" w:hAnsi="Calibri" w:cs="Calibri"/>
                <w:b/>
                <w:szCs w:val="20"/>
                <w:lang w:val="es-ES" w:eastAsia="es-ES"/>
              </w:rPr>
            </w:pPr>
            <w:r w:rsidRPr="00BE2101">
              <w:rPr>
                <w:rFonts w:ascii="Calibri" w:eastAsia="Calibri" w:hAnsi="Calibri" w:cs="Calibri"/>
                <w:b/>
                <w:szCs w:val="20"/>
              </w:rPr>
              <w:t>RUT o RUN:</w:t>
            </w:r>
            <w:r w:rsidRPr="00BE2101">
              <w:rPr>
                <w:rFonts w:ascii="Calibri" w:eastAsia="Calibri" w:hAnsi="Calibri" w:cs="Calibri"/>
                <w:szCs w:val="20"/>
              </w:rPr>
              <w:t xml:space="preserve"> </w:t>
            </w:r>
          </w:p>
          <w:p w14:paraId="24DCDAF3" w14:textId="77777777" w:rsidR="00BE2101" w:rsidRPr="00BE2101" w:rsidRDefault="00BE2101" w:rsidP="00BE2101">
            <w:pPr>
              <w:spacing w:after="100"/>
              <w:rPr>
                <w:rFonts w:ascii="Calibri" w:eastAsia="Calibri" w:hAnsi="Calibri" w:cs="Calibri"/>
                <w:szCs w:val="20"/>
                <w:lang w:val="es-ES" w:eastAsia="es-ES"/>
              </w:rPr>
            </w:pPr>
            <w:r w:rsidRPr="00BE2101">
              <w:rPr>
                <w:rFonts w:ascii="Calibri" w:eastAsia="Calibri" w:hAnsi="Calibri" w:cs="Times New Roman"/>
                <w:color w:val="000000"/>
                <w:szCs w:val="20"/>
                <w:shd w:val="clear" w:color="auto" w:fill="FFFFFF"/>
              </w:rPr>
              <w:t>13.101.491-0</w:t>
            </w:r>
          </w:p>
        </w:tc>
      </w:tr>
      <w:tr w:rsidR="00BE2101" w:rsidRPr="00BE2101" w14:paraId="4ED6ABF0" w14:textId="77777777" w:rsidTr="00AB5012">
        <w:trPr>
          <w:trHeight w:val="60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06F57F" w14:textId="77777777" w:rsidR="00BE2101" w:rsidRPr="00BE2101" w:rsidRDefault="00BE2101" w:rsidP="00BE2101">
            <w:pPr>
              <w:spacing w:after="100" w:line="276" w:lineRule="auto"/>
              <w:rPr>
                <w:rFonts w:ascii="Calibri" w:eastAsia="Calibri" w:hAnsi="Calibri" w:cs="Calibri"/>
                <w:b/>
                <w:szCs w:val="20"/>
              </w:rPr>
            </w:pPr>
            <w:r w:rsidRPr="00BE2101">
              <w:rPr>
                <w:rFonts w:ascii="Calibri" w:eastAsia="Calibri" w:hAnsi="Calibri" w:cs="Calibri"/>
                <w:b/>
                <w:szCs w:val="20"/>
              </w:rPr>
              <w:t>Domicilio Representante Legal:</w:t>
            </w:r>
            <w:r w:rsidRPr="00BE2101">
              <w:rPr>
                <w:rFonts w:ascii="Calibri" w:eastAsia="Calibri" w:hAnsi="Calibri" w:cs="Calibri"/>
                <w:szCs w:val="20"/>
              </w:rPr>
              <w:t xml:space="preserve"> </w:t>
            </w:r>
          </w:p>
          <w:p w14:paraId="3F04EF57" w14:textId="77777777" w:rsidR="00BE2101" w:rsidRPr="00BE2101" w:rsidRDefault="00BE2101" w:rsidP="00BE2101">
            <w:pPr>
              <w:spacing w:after="0"/>
              <w:rPr>
                <w:rFonts w:ascii="Calibri" w:eastAsia="Calibri" w:hAnsi="Calibri" w:cs="Calibri"/>
                <w:szCs w:val="20"/>
                <w:lang w:val="es-ES" w:eastAsia="es-ES"/>
              </w:rPr>
            </w:pPr>
            <w:r w:rsidRPr="00BE2101">
              <w:rPr>
                <w:rFonts w:ascii="Calibri" w:eastAsia="Calibri" w:hAnsi="Calibri" w:cs="Calibri"/>
                <w:szCs w:val="20"/>
              </w:rPr>
              <w:t>Calle Villota N° 278, Edificio Villota, piso 6, oficina 64, Curicó,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5EAD27" w14:textId="77777777" w:rsidR="00BE2101" w:rsidRPr="00BE2101" w:rsidRDefault="00BE2101" w:rsidP="00BE2101">
            <w:pPr>
              <w:spacing w:after="100" w:line="276" w:lineRule="auto"/>
              <w:rPr>
                <w:rFonts w:ascii="Calibri" w:eastAsia="Calibri" w:hAnsi="Calibri" w:cs="Calibri"/>
                <w:b/>
                <w:color w:val="000000" w:themeColor="text1"/>
                <w:szCs w:val="20"/>
              </w:rPr>
            </w:pPr>
            <w:r w:rsidRPr="00BE2101">
              <w:rPr>
                <w:rFonts w:ascii="Calibri" w:eastAsia="Calibri" w:hAnsi="Calibri" w:cs="Calibri"/>
                <w:b/>
                <w:color w:val="000000" w:themeColor="text1"/>
                <w:szCs w:val="20"/>
              </w:rPr>
              <w:t xml:space="preserve">Correo electrónico:   </w:t>
            </w:r>
          </w:p>
          <w:p w14:paraId="3A25951F" w14:textId="77777777" w:rsidR="00BE2101" w:rsidRPr="00BE2101" w:rsidRDefault="00273F9E" w:rsidP="00BE2101">
            <w:pPr>
              <w:spacing w:after="100" w:line="276" w:lineRule="auto"/>
              <w:rPr>
                <w:rFonts w:ascii="Calibri" w:eastAsia="Calibri" w:hAnsi="Calibri" w:cs="Calibri"/>
                <w:color w:val="000000" w:themeColor="text1"/>
                <w:szCs w:val="20"/>
              </w:rPr>
            </w:pPr>
            <w:hyperlink r:id="rId13" w:history="1">
              <w:r w:rsidR="00BE2101" w:rsidRPr="00BE2101">
                <w:rPr>
                  <w:rFonts w:ascii="Calibri" w:eastAsia="Calibri" w:hAnsi="Calibri" w:cs="Calibri"/>
                  <w:color w:val="000000" w:themeColor="text1"/>
                  <w:szCs w:val="20"/>
                  <w:lang w:val="es-ES" w:eastAsia="es-ES"/>
                </w:rPr>
                <w:t>pchirino@ecomaule.com</w:t>
              </w:r>
            </w:hyperlink>
          </w:p>
        </w:tc>
      </w:tr>
      <w:tr w:rsidR="00BE2101" w:rsidRPr="00BE2101" w14:paraId="6F7C6639" w14:textId="77777777" w:rsidTr="00AB5012">
        <w:trPr>
          <w:trHeight w:val="6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C8F02B0" w14:textId="77777777" w:rsidR="00BE2101" w:rsidRPr="00BE2101" w:rsidRDefault="00BE2101" w:rsidP="00BE2101">
            <w:pPr>
              <w:spacing w:after="0"/>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66CE03" w14:textId="77777777" w:rsidR="00BE2101" w:rsidRPr="00BE2101" w:rsidRDefault="00BE2101" w:rsidP="00BE2101">
            <w:pPr>
              <w:spacing w:after="100" w:line="276" w:lineRule="auto"/>
              <w:rPr>
                <w:rFonts w:ascii="Calibri" w:eastAsia="Calibri" w:hAnsi="Calibri" w:cs="Calibri"/>
                <w:szCs w:val="20"/>
              </w:rPr>
            </w:pPr>
            <w:r w:rsidRPr="00BE2101">
              <w:rPr>
                <w:rFonts w:ascii="Calibri" w:eastAsia="Calibri" w:hAnsi="Calibri" w:cs="Calibri"/>
                <w:b/>
                <w:szCs w:val="20"/>
              </w:rPr>
              <w:t>Teléfono:</w:t>
            </w:r>
            <w:r w:rsidRPr="00BE2101">
              <w:rPr>
                <w:rFonts w:ascii="Calibri" w:eastAsia="Calibri" w:hAnsi="Calibri" w:cs="Calibri"/>
                <w:szCs w:val="20"/>
              </w:rPr>
              <w:t xml:space="preserve"> </w:t>
            </w:r>
          </w:p>
          <w:p w14:paraId="43FA2C25" w14:textId="77777777" w:rsidR="00BE2101" w:rsidRPr="00BE2101" w:rsidRDefault="00BE2101" w:rsidP="00BE2101">
            <w:pPr>
              <w:spacing w:after="100" w:line="276" w:lineRule="auto"/>
              <w:rPr>
                <w:rFonts w:ascii="Calibri" w:eastAsia="Calibri" w:hAnsi="Calibri" w:cs="Calibri"/>
                <w:szCs w:val="20"/>
                <w:lang w:val="es-ES" w:eastAsia="es-ES"/>
              </w:rPr>
            </w:pPr>
            <w:r w:rsidRPr="00BE2101">
              <w:rPr>
                <w:rFonts w:ascii="Calibri" w:eastAsia="Calibri" w:hAnsi="Calibri" w:cs="Times New Roman"/>
                <w:color w:val="000000"/>
                <w:szCs w:val="20"/>
                <w:shd w:val="clear" w:color="auto" w:fill="FFFFFF"/>
              </w:rPr>
              <w:t>71</w:t>
            </w:r>
            <w:r>
              <w:rPr>
                <w:rFonts w:ascii="Calibri" w:eastAsia="Calibri" w:hAnsi="Calibri" w:cs="Times New Roman"/>
                <w:color w:val="000000"/>
                <w:szCs w:val="20"/>
                <w:shd w:val="clear" w:color="auto" w:fill="FFFFFF"/>
              </w:rPr>
              <w:t xml:space="preserve"> </w:t>
            </w:r>
            <w:r w:rsidRPr="00BE2101">
              <w:rPr>
                <w:rFonts w:ascii="Calibri" w:eastAsia="Calibri" w:hAnsi="Calibri" w:cs="Times New Roman"/>
                <w:color w:val="000000"/>
                <w:szCs w:val="20"/>
                <w:shd w:val="clear" w:color="auto" w:fill="FFFFFF"/>
              </w:rPr>
              <w:t>2343237</w:t>
            </w:r>
          </w:p>
        </w:tc>
      </w:tr>
      <w:tr w:rsidR="00BE2101" w:rsidRPr="00BE2101" w14:paraId="17A00F64" w14:textId="77777777" w:rsidTr="00AB5012">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6A904C" w14:textId="77777777" w:rsidR="00BE2101" w:rsidRPr="00BE2101" w:rsidRDefault="00BE2101" w:rsidP="00BE2101">
            <w:pPr>
              <w:spacing w:after="100" w:line="276" w:lineRule="auto"/>
              <w:ind w:left="425" w:hanging="425"/>
              <w:rPr>
                <w:rFonts w:ascii="Calibri" w:eastAsia="Calibri" w:hAnsi="Calibri" w:cs="Calibri"/>
                <w:szCs w:val="20"/>
              </w:rPr>
            </w:pPr>
            <w:r w:rsidRPr="00BE2101">
              <w:rPr>
                <w:rFonts w:ascii="Calibri" w:eastAsia="Calibri" w:hAnsi="Calibri" w:cs="Calibri"/>
                <w:b/>
                <w:szCs w:val="20"/>
              </w:rPr>
              <w:t>Fase de la actividad, proyecto o fuente fiscalizada:</w:t>
            </w:r>
            <w:r w:rsidRPr="00BE2101">
              <w:rPr>
                <w:rFonts w:ascii="Calibri" w:eastAsia="Calibri" w:hAnsi="Calibri" w:cs="Calibri"/>
                <w:szCs w:val="20"/>
              </w:rPr>
              <w:t xml:space="preserve"> </w:t>
            </w:r>
          </w:p>
          <w:p w14:paraId="1D2E6331" w14:textId="77777777" w:rsidR="00BE2101" w:rsidRPr="00BE2101" w:rsidRDefault="00BE2101" w:rsidP="00BE2101">
            <w:pPr>
              <w:spacing w:after="0"/>
              <w:rPr>
                <w:rFonts w:ascii="Calibri" w:eastAsia="Calibri" w:hAnsi="Calibri" w:cs="Calibri"/>
                <w:szCs w:val="20"/>
              </w:rPr>
            </w:pPr>
            <w:r w:rsidRPr="00BE2101">
              <w:rPr>
                <w:rFonts w:ascii="Calibri" w:eastAsia="Calibri" w:hAnsi="Calibri" w:cs="Calibri"/>
                <w:szCs w:val="20"/>
              </w:rPr>
              <w:t>Operación</w:t>
            </w:r>
          </w:p>
        </w:tc>
      </w:tr>
    </w:tbl>
    <w:p w14:paraId="727B38D4" w14:textId="77777777" w:rsidR="00181F4F" w:rsidRPr="00D42470" w:rsidRDefault="00181F4F" w:rsidP="00D42470">
      <w:pPr>
        <w:contextualSpacing/>
      </w:pPr>
    </w:p>
    <w:p w14:paraId="7C40247C" w14:textId="77777777" w:rsidR="00D42470" w:rsidRPr="00D42470" w:rsidRDefault="00D42470" w:rsidP="00D42470">
      <w:pPr>
        <w:contextualSpacing/>
      </w:pPr>
    </w:p>
    <w:p w14:paraId="43C49279" w14:textId="77777777" w:rsidR="00D42470" w:rsidRPr="00D42470" w:rsidRDefault="00D42470" w:rsidP="00D42470">
      <w:pPr>
        <w:jc w:val="center"/>
        <w:rPr>
          <w:rFonts w:ascii="Calibri" w:eastAsia="Calibri" w:hAnsi="Calibri" w:cs="Calibri"/>
          <w:sz w:val="28"/>
          <w:szCs w:val="32"/>
        </w:rPr>
      </w:pPr>
    </w:p>
    <w:p w14:paraId="6733F54F" w14:textId="77777777" w:rsidR="00D42470" w:rsidRPr="00D42470" w:rsidRDefault="00D42470" w:rsidP="00D42470">
      <w:pPr>
        <w:jc w:val="center"/>
        <w:rPr>
          <w:rFonts w:ascii="Calibri" w:eastAsia="Calibri" w:hAnsi="Calibri" w:cs="Calibri"/>
          <w:sz w:val="28"/>
          <w:szCs w:val="32"/>
        </w:rPr>
      </w:pPr>
    </w:p>
    <w:p w14:paraId="4F56D13B" w14:textId="77777777" w:rsidR="00D42470" w:rsidRPr="00D42470" w:rsidRDefault="00D42470" w:rsidP="00D42470">
      <w:pPr>
        <w:jc w:val="center"/>
        <w:rPr>
          <w:rFonts w:ascii="Calibri" w:eastAsia="Calibri" w:hAnsi="Calibri" w:cs="Calibri"/>
          <w:sz w:val="28"/>
          <w:szCs w:val="32"/>
        </w:rPr>
      </w:pPr>
    </w:p>
    <w:p w14:paraId="50A5B619" w14:textId="77777777" w:rsidR="00D42470" w:rsidRPr="00D42470" w:rsidRDefault="00D42470" w:rsidP="00D42470">
      <w:pPr>
        <w:jc w:val="center"/>
        <w:rPr>
          <w:rFonts w:ascii="Calibri" w:eastAsia="Calibri" w:hAnsi="Calibri" w:cs="Calibri"/>
          <w:sz w:val="28"/>
          <w:szCs w:val="32"/>
        </w:rPr>
      </w:pPr>
    </w:p>
    <w:p w14:paraId="0047CBFB" w14:textId="77777777" w:rsidR="00D42470" w:rsidRPr="00D42470" w:rsidRDefault="00D42470" w:rsidP="00D42470">
      <w:pPr>
        <w:numPr>
          <w:ilvl w:val="1"/>
          <w:numId w:val="9"/>
        </w:numPr>
        <w:tabs>
          <w:tab w:val="num" w:pos="360"/>
        </w:tabs>
        <w:spacing w:after="0"/>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0" w:name="_Toc352840379"/>
      <w:bookmarkStart w:id="21" w:name="_Toc352841439"/>
      <w:bookmarkStart w:id="22" w:name="_Toc353998106"/>
      <w:bookmarkStart w:id="23" w:name="_Toc353998179"/>
      <w:bookmarkStart w:id="24" w:name="_Toc382383533"/>
      <w:bookmarkStart w:id="25" w:name="_Toc382472355"/>
      <w:bookmarkStart w:id="26" w:name="_Toc390184267"/>
      <w:bookmarkStart w:id="27" w:name="_Toc390359998"/>
      <w:bookmarkStart w:id="28" w:name="_Toc390777019"/>
    </w:p>
    <w:p w14:paraId="5D690910" w14:textId="77777777" w:rsidR="009F535C" w:rsidRDefault="009F535C" w:rsidP="009F535C">
      <w:pPr>
        <w:pStyle w:val="Ttulo2"/>
      </w:pPr>
      <w:bookmarkStart w:id="29" w:name="_Toc449085408"/>
      <w:bookmarkStart w:id="30" w:name="_Toc496801400"/>
      <w:bookmarkStart w:id="31" w:name="_Toc500155332"/>
      <w:bookmarkStart w:id="32" w:name="_Toc518463637"/>
      <w:bookmarkStart w:id="33" w:name="_Toc525897489"/>
      <w:bookmarkEnd w:id="20"/>
      <w:bookmarkEnd w:id="21"/>
      <w:bookmarkEnd w:id="22"/>
      <w:bookmarkEnd w:id="23"/>
      <w:bookmarkEnd w:id="24"/>
      <w:bookmarkEnd w:id="25"/>
      <w:bookmarkEnd w:id="26"/>
      <w:bookmarkEnd w:id="27"/>
      <w:bookmarkEnd w:id="28"/>
      <w:r w:rsidRPr="00D42470">
        <w:lastRenderedPageBreak/>
        <w:t>Ubicación y Layou</w:t>
      </w:r>
      <w:bookmarkEnd w:id="29"/>
      <w:r>
        <w:t>t</w:t>
      </w:r>
      <w:bookmarkEnd w:id="30"/>
      <w:bookmarkEnd w:id="31"/>
      <w:bookmarkEnd w:id="32"/>
      <w:bookmarkEnd w:id="33"/>
    </w:p>
    <w:p w14:paraId="218DA373" w14:textId="77777777" w:rsidR="009F535C" w:rsidRPr="004F0772" w:rsidRDefault="009F535C" w:rsidP="009F535C"/>
    <w:p w14:paraId="51C44593" w14:textId="77777777" w:rsidR="009F535C" w:rsidRDefault="009F535C" w:rsidP="00EF2B0C">
      <w:pPr>
        <w:pStyle w:val="Ttulo3"/>
      </w:pPr>
      <w:bookmarkStart w:id="34" w:name="_Toc518463638"/>
      <w:bookmarkStart w:id="35" w:name="_Toc525897490"/>
      <w:bookmarkStart w:id="36" w:name="_Toc496258055"/>
      <w:r>
        <w:t>U</w:t>
      </w:r>
      <w:r w:rsidRPr="00450C10">
        <w:t>bicación local</w:t>
      </w:r>
      <w:bookmarkEnd w:id="34"/>
      <w:bookmarkEnd w:id="35"/>
      <w:r>
        <w:t xml:space="preserve"> </w:t>
      </w:r>
      <w:bookmarkEnd w:id="36"/>
    </w:p>
    <w:tbl>
      <w:tblPr>
        <w:tblStyle w:val="Tablaconcuadrcula"/>
        <w:tblpPr w:leftFromText="141" w:rightFromText="141" w:vertAnchor="text" w:tblpY="317"/>
        <w:tblW w:w="0" w:type="auto"/>
        <w:tblLook w:val="04A0" w:firstRow="1" w:lastRow="0" w:firstColumn="1" w:lastColumn="0" w:noHBand="0" w:noVBand="1"/>
      </w:tblPr>
      <w:tblGrid>
        <w:gridCol w:w="13562"/>
      </w:tblGrid>
      <w:tr w:rsidR="009F535C" w14:paraId="378C7935" w14:textId="77777777" w:rsidTr="00AB5012">
        <w:trPr>
          <w:trHeight w:val="135"/>
        </w:trPr>
        <w:tc>
          <w:tcPr>
            <w:tcW w:w="13562" w:type="dxa"/>
          </w:tcPr>
          <w:p w14:paraId="71ADE739" w14:textId="77777777" w:rsidR="009F535C" w:rsidRPr="005768BE" w:rsidRDefault="00EF2B0C" w:rsidP="001A65B8">
            <w:pPr>
              <w:jc w:val="left"/>
            </w:pPr>
            <w:r w:rsidRPr="00EF2B0C">
              <w:rPr>
                <w:b/>
              </w:rPr>
              <w:t xml:space="preserve">Figura </w:t>
            </w:r>
            <w:r w:rsidRPr="00EF2B0C">
              <w:rPr>
                <w:b/>
              </w:rPr>
              <w:fldChar w:fldCharType="begin"/>
            </w:r>
            <w:r w:rsidRPr="00EF2B0C">
              <w:rPr>
                <w:b/>
              </w:rPr>
              <w:instrText xml:space="preserve"> SEQ Figura \* ARABIC </w:instrText>
            </w:r>
            <w:r w:rsidRPr="00EF2B0C">
              <w:rPr>
                <w:b/>
              </w:rPr>
              <w:fldChar w:fldCharType="separate"/>
            </w:r>
            <w:r w:rsidR="0063288B">
              <w:rPr>
                <w:b/>
                <w:noProof/>
              </w:rPr>
              <w:t>1</w:t>
            </w:r>
            <w:r w:rsidRPr="00EF2B0C">
              <w:rPr>
                <w:b/>
              </w:rPr>
              <w:fldChar w:fldCharType="end"/>
            </w:r>
            <w:r w:rsidR="009F535C" w:rsidRPr="00EF2B0C">
              <w:rPr>
                <w:b/>
              </w:rPr>
              <w:t>.</w:t>
            </w:r>
            <w:r w:rsidR="009F535C" w:rsidRPr="005768BE">
              <w:rPr>
                <w:b/>
              </w:rPr>
              <w:t>:</w:t>
            </w:r>
            <w:r w:rsidR="009F535C" w:rsidRPr="005768BE">
              <w:t xml:space="preserve"> Mapa de ubicación local de la Unidad Fiscalizable (UF) </w:t>
            </w:r>
            <w:r w:rsidR="009F535C">
              <w:t>(</w:t>
            </w:r>
            <w:r w:rsidR="009F535C" w:rsidRPr="005768BE">
              <w:t xml:space="preserve">Fuente: </w:t>
            </w:r>
            <w:r w:rsidR="00BE2101">
              <w:t>Elaboración propia en base a imagen Google Maps</w:t>
            </w:r>
            <w:r w:rsidR="009F535C" w:rsidRPr="005768BE">
              <w:t>).</w:t>
            </w:r>
          </w:p>
        </w:tc>
      </w:tr>
      <w:tr w:rsidR="009F535C" w14:paraId="201E38E1" w14:textId="77777777" w:rsidTr="009F535C">
        <w:trPr>
          <w:trHeight w:val="7571"/>
        </w:trPr>
        <w:tc>
          <w:tcPr>
            <w:tcW w:w="13562" w:type="dxa"/>
            <w:vAlign w:val="center"/>
          </w:tcPr>
          <w:p w14:paraId="2312B7B4" w14:textId="77777777" w:rsidR="009F535C" w:rsidRPr="005768BE" w:rsidRDefault="00BE2101" w:rsidP="009F535C">
            <w:pPr>
              <w:jc w:val="center"/>
              <w:rPr>
                <w:sz w:val="22"/>
                <w:szCs w:val="18"/>
                <w:lang w:eastAsia="es-CL"/>
              </w:rPr>
            </w:pPr>
            <w:r>
              <w:rPr>
                <w:b/>
                <w:noProof/>
                <w:lang w:eastAsia="es-CL"/>
              </w:rPr>
              <mc:AlternateContent>
                <mc:Choice Requires="wps">
                  <w:drawing>
                    <wp:anchor distT="0" distB="0" distL="114300" distR="114300" simplePos="0" relativeHeight="251666432" behindDoc="0" locked="0" layoutInCell="1" allowOverlap="1" wp14:anchorId="3F622A66" wp14:editId="34015A08">
                      <wp:simplePos x="0" y="0"/>
                      <wp:positionH relativeFrom="column">
                        <wp:posOffset>5859780</wp:posOffset>
                      </wp:positionH>
                      <wp:positionV relativeFrom="paragraph">
                        <wp:posOffset>1087755</wp:posOffset>
                      </wp:positionV>
                      <wp:extent cx="800100" cy="142875"/>
                      <wp:effectExtent l="0" t="0" r="0" b="9525"/>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42875"/>
                              </a:xfrm>
                              <a:prstGeom prst="rect">
                                <a:avLst/>
                              </a:prstGeom>
                              <a:solidFill>
                                <a:schemeClr val="bg1"/>
                              </a:solidFill>
                              <a:ln w="9525">
                                <a:noFill/>
                                <a:miter lim="800000"/>
                                <a:headEnd/>
                                <a:tailEnd/>
                              </a:ln>
                            </wps:spPr>
                            <wps:txbx>
                              <w:txbxContent>
                                <w:p w14:paraId="016EB52E" w14:textId="77777777" w:rsidR="00273F9E" w:rsidRPr="00AC5A1C" w:rsidRDefault="00273F9E" w:rsidP="00BE2101">
                                  <w:pPr>
                                    <w:jc w:val="center"/>
                                    <w:rPr>
                                      <w:b/>
                                      <w:color w:val="C00000"/>
                                    </w:rPr>
                                  </w:pPr>
                                  <w:r w:rsidRPr="00AC5A1C">
                                    <w:rPr>
                                      <w:b/>
                                      <w:color w:val="C00000"/>
                                    </w:rPr>
                                    <w:t>ECO MAULE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622A66" id="_x0000_t202" coordsize="21600,21600" o:spt="202" path="m,l,21600r21600,l21600,xe">
                      <v:stroke joinstyle="miter"/>
                      <v:path gradientshapeok="t" o:connecttype="rect"/>
                    </v:shapetype>
                    <v:shape id="Cuadro de texto 3" o:spid="_x0000_s1026" type="#_x0000_t202" style="position:absolute;left:0;text-align:left;margin-left:461.4pt;margin-top:85.65pt;width:63pt;height:1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" fillcolor="white [3212]" stroked="f">
                      <v:textbox inset="0,0,0,0">
                        <w:txbxContent>
                          <w:p w14:paraId="016EB52E" w14:textId="77777777" w:rsidR="00273F9E" w:rsidRPr="00AC5A1C" w:rsidRDefault="00273F9E" w:rsidP="00BE2101">
                            <w:pPr>
                              <w:jc w:val="center"/>
                              <w:rPr>
                                <w:b/>
                                <w:color w:val="C00000"/>
                              </w:rPr>
                            </w:pPr>
                            <w:r w:rsidRPr="00AC5A1C">
                              <w:rPr>
                                <w:b/>
                                <w:color w:val="C00000"/>
                              </w:rPr>
                              <w:t>ECO MAULE</w:t>
                            </w:r>
                          </w:p>
                        </w:txbxContent>
                      </v:textbox>
                    </v:shape>
                  </w:pict>
                </mc:Fallback>
              </mc:AlternateContent>
            </w:r>
            <w:r w:rsidR="009F535C" w:rsidRPr="00D71051">
              <w:rPr>
                <w:b/>
                <w:noProof/>
                <w:color w:val="FF0000"/>
                <w:sz w:val="22"/>
                <w:szCs w:val="18"/>
                <w:lang w:eastAsia="es-CL"/>
              </w:rPr>
              <w:drawing>
                <wp:anchor distT="0" distB="0" distL="114300" distR="114300" simplePos="0" relativeHeight="251662336" behindDoc="0" locked="0" layoutInCell="1" allowOverlap="1" wp14:anchorId="32E7A99E" wp14:editId="7C62DB86">
                  <wp:simplePos x="0" y="0"/>
                  <wp:positionH relativeFrom="column">
                    <wp:posOffset>7960360</wp:posOffset>
                  </wp:positionH>
                  <wp:positionV relativeFrom="paragraph">
                    <wp:posOffset>-66040</wp:posOffset>
                  </wp:positionV>
                  <wp:extent cx="335915" cy="409575"/>
                  <wp:effectExtent l="0" t="0" r="6985" b="0"/>
                  <wp:wrapNone/>
                  <wp:docPr id="10"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theme="minorHAnsi"/>
                  <w:b/>
                  <w:noProof/>
                  <w:sz w:val="24"/>
                  <w:lang w:eastAsia="es-CL"/>
                </w:rPr>
                <w:id w:val="584276353"/>
                <w:picture/>
              </w:sdtPr>
              <w:sdtContent>
                <w:r>
                  <w:rPr>
                    <w:rFonts w:cstheme="minorHAnsi"/>
                    <w:b/>
                    <w:noProof/>
                    <w:sz w:val="24"/>
                    <w:lang w:eastAsia="es-CL"/>
                  </w:rPr>
                  <w:drawing>
                    <wp:inline distT="0" distB="0" distL="0" distR="0" wp14:anchorId="778CAEAB" wp14:editId="6B15D439">
                      <wp:extent cx="8248950" cy="4573149"/>
                      <wp:effectExtent l="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tretch>
                                <a:fillRect/>
                              </a:stretch>
                            </pic:blipFill>
                            <pic:spPr bwMode="auto">
                              <a:xfrm>
                                <a:off x="0" y="0"/>
                                <a:ext cx="8248950" cy="4573149"/>
                              </a:xfrm>
                              <a:prstGeom prst="rect">
                                <a:avLst/>
                              </a:prstGeom>
                              <a:noFill/>
                              <a:ln>
                                <a:noFill/>
                              </a:ln>
                            </pic:spPr>
                          </pic:pic>
                        </a:graphicData>
                      </a:graphic>
                    </wp:inline>
                  </w:drawing>
                </w:r>
              </w:sdtContent>
            </w:sdt>
          </w:p>
        </w:tc>
      </w:tr>
    </w:tbl>
    <w:p w14:paraId="4278C3F7" w14:textId="77777777" w:rsidR="009F535C" w:rsidRDefault="009F535C" w:rsidP="009F535C"/>
    <w:p w14:paraId="2E02A55C" w14:textId="77777777" w:rsidR="009F535C" w:rsidRDefault="009F535C" w:rsidP="009F535C">
      <w:pPr>
        <w:pStyle w:val="Ttulo3"/>
        <w:rPr>
          <w:noProof/>
          <w:sz w:val="24"/>
          <w:lang w:eastAsia="es-CL"/>
        </w:rPr>
      </w:pPr>
      <w:bookmarkStart w:id="37" w:name="_Toc518463639"/>
      <w:bookmarkStart w:id="38" w:name="_Toc525897491"/>
      <w:r w:rsidRPr="00450C10">
        <w:lastRenderedPageBreak/>
        <w:t>Layout del proyecto.</w:t>
      </w:r>
      <w:bookmarkEnd w:id="37"/>
      <w:bookmarkEnd w:id="38"/>
      <w:r w:rsidRPr="005768BE">
        <w:rPr>
          <w:noProof/>
          <w:sz w:val="24"/>
          <w:lang w:eastAsia="es-CL"/>
        </w:rPr>
        <w:t xml:space="preserve"> </w:t>
      </w:r>
    </w:p>
    <w:p w14:paraId="368E90F7" w14:textId="77777777" w:rsidR="00EF2B0C" w:rsidRDefault="00EF2B0C" w:rsidP="00EF2B0C">
      <w:pPr>
        <w:rPr>
          <w:lang w:eastAsia="es-CL"/>
        </w:rPr>
      </w:pPr>
    </w:p>
    <w:tbl>
      <w:tblPr>
        <w:tblStyle w:val="Tablaconcuadrcula"/>
        <w:tblW w:w="0" w:type="auto"/>
        <w:tblLook w:val="04A0" w:firstRow="1" w:lastRow="0" w:firstColumn="1" w:lastColumn="0" w:noHBand="0" w:noVBand="1"/>
      </w:tblPr>
      <w:tblGrid>
        <w:gridCol w:w="13562"/>
      </w:tblGrid>
      <w:tr w:rsidR="001A65B8" w14:paraId="681F394A" w14:textId="77777777" w:rsidTr="001A65B8">
        <w:tc>
          <w:tcPr>
            <w:tcW w:w="13562" w:type="dxa"/>
          </w:tcPr>
          <w:p w14:paraId="165C25B4" w14:textId="77777777" w:rsidR="001A65B8" w:rsidRPr="001A65B8" w:rsidRDefault="00EF2B0C" w:rsidP="00EF2B0C">
            <w:pPr>
              <w:pStyle w:val="Descripcin"/>
            </w:pPr>
            <w:bookmarkStart w:id="39" w:name="_Hlk511644651"/>
            <w:r w:rsidRPr="00EF2B0C">
              <w:rPr>
                <w:sz w:val="20"/>
              </w:rPr>
              <w:t xml:space="preserve">Figura </w:t>
            </w:r>
            <w:r w:rsidRPr="00EF2B0C">
              <w:rPr>
                <w:sz w:val="20"/>
              </w:rPr>
              <w:fldChar w:fldCharType="begin"/>
            </w:r>
            <w:r w:rsidRPr="00EF2B0C">
              <w:rPr>
                <w:sz w:val="20"/>
              </w:rPr>
              <w:instrText xml:space="preserve"> SEQ Figura \* ARABIC </w:instrText>
            </w:r>
            <w:r w:rsidRPr="00EF2B0C">
              <w:rPr>
                <w:sz w:val="20"/>
              </w:rPr>
              <w:fldChar w:fldCharType="separate"/>
            </w:r>
            <w:r w:rsidR="0063288B">
              <w:rPr>
                <w:noProof/>
                <w:sz w:val="20"/>
              </w:rPr>
              <w:t>2</w:t>
            </w:r>
            <w:r w:rsidRPr="00EF2B0C">
              <w:rPr>
                <w:sz w:val="20"/>
              </w:rPr>
              <w:fldChar w:fldCharType="end"/>
            </w:r>
            <w:r w:rsidRPr="00EF2B0C">
              <w:rPr>
                <w:sz w:val="20"/>
              </w:rPr>
              <w:t xml:space="preserve">. </w:t>
            </w:r>
            <w:r w:rsidR="001A65B8" w:rsidRPr="00EF2B0C">
              <w:rPr>
                <w:sz w:val="20"/>
              </w:rPr>
              <w:t xml:space="preserve">Layout del proyecto local </w:t>
            </w:r>
            <w:r w:rsidR="001A65B8" w:rsidRPr="00B13622">
              <w:rPr>
                <w:b w:val="0"/>
                <w:sz w:val="20"/>
              </w:rPr>
              <w:t>(Fuente: Elaboración propia en base a imagen Google Earth).</w:t>
            </w:r>
          </w:p>
        </w:tc>
      </w:tr>
      <w:tr w:rsidR="001A65B8" w14:paraId="6B32EB25" w14:textId="77777777" w:rsidTr="001A65B8">
        <w:tc>
          <w:tcPr>
            <w:tcW w:w="13562" w:type="dxa"/>
          </w:tcPr>
          <w:sdt>
            <w:sdtPr>
              <w:rPr>
                <w:rFonts w:cstheme="minorHAnsi"/>
                <w:b/>
                <w:noProof/>
                <w:sz w:val="24"/>
                <w:lang w:eastAsia="es-CL"/>
              </w:rPr>
              <w:id w:val="-574351472"/>
              <w:picture/>
            </w:sdtPr>
            <w:sdtContent>
              <w:p w14:paraId="10E5AFFD" w14:textId="77777777" w:rsidR="001A65B8" w:rsidRDefault="001A65B8" w:rsidP="001A65B8">
                <w:pPr>
                  <w:ind w:left="360" w:hanging="360"/>
                  <w:contextualSpacing/>
                  <w:jc w:val="center"/>
                  <w:rPr>
                    <w:rFonts w:cstheme="minorHAnsi"/>
                    <w:b/>
                    <w:noProof/>
                    <w:sz w:val="24"/>
                  </w:rPr>
                </w:pPr>
                <w:r>
                  <w:rPr>
                    <w:rFonts w:cstheme="minorHAnsi"/>
                    <w:b/>
                    <w:noProof/>
                    <w:sz w:val="24"/>
                    <w:lang w:eastAsia="es-CL"/>
                  </w:rPr>
                  <w:drawing>
                    <wp:inline distT="0" distB="0" distL="0" distR="0" wp14:anchorId="3F7B8385" wp14:editId="0071660E">
                      <wp:extent cx="8181489" cy="4662410"/>
                      <wp:effectExtent l="0" t="0" r="0" b="5080"/>
                      <wp:docPr id="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tretch>
                                <a:fillRect/>
                              </a:stretch>
                            </pic:blipFill>
                            <pic:spPr bwMode="auto">
                              <a:xfrm>
                                <a:off x="0" y="0"/>
                                <a:ext cx="8181489" cy="4662410"/>
                              </a:xfrm>
                              <a:prstGeom prst="rect">
                                <a:avLst/>
                              </a:prstGeom>
                              <a:noFill/>
                              <a:ln>
                                <a:noFill/>
                              </a:ln>
                            </pic:spPr>
                          </pic:pic>
                        </a:graphicData>
                      </a:graphic>
                    </wp:inline>
                  </w:drawing>
                </w:r>
              </w:p>
            </w:sdtContent>
          </w:sdt>
          <w:p w14:paraId="569D4A29" w14:textId="77777777" w:rsidR="001A65B8" w:rsidRDefault="00D27BEF" w:rsidP="001A65B8">
            <w:pPr>
              <w:rPr>
                <w:b/>
              </w:rPr>
            </w:pPr>
            <w:r w:rsidRPr="00CE5808">
              <w:rPr>
                <w:b/>
                <w:noProof/>
                <w:lang w:eastAsia="es-CL"/>
              </w:rPr>
              <mc:AlternateContent>
                <mc:Choice Requires="wps">
                  <w:drawing>
                    <wp:anchor distT="0" distB="0" distL="114300" distR="114300" simplePos="0" relativeHeight="251680768" behindDoc="0" locked="0" layoutInCell="1" allowOverlap="1" wp14:anchorId="1964C74F" wp14:editId="4A3ED939">
                      <wp:simplePos x="0" y="0"/>
                      <wp:positionH relativeFrom="column">
                        <wp:posOffset>941512</wp:posOffset>
                      </wp:positionH>
                      <wp:positionV relativeFrom="paragraph">
                        <wp:posOffset>-1665219</wp:posOffset>
                      </wp:positionV>
                      <wp:extent cx="656590" cy="349250"/>
                      <wp:effectExtent l="0" t="133350" r="1076960" b="12700"/>
                      <wp:wrapNone/>
                      <wp:docPr id="4" name="5 Llamada con línea 2"/>
                      <wp:cNvGraphicFramePr/>
                      <a:graphic xmlns:a="http://schemas.openxmlformats.org/drawingml/2006/main">
                        <a:graphicData uri="http://schemas.microsoft.com/office/word/2010/wordprocessingShape">
                          <wps:wsp>
                            <wps:cNvSpPr/>
                            <wps:spPr>
                              <a:xfrm>
                                <a:off x="0" y="0"/>
                                <a:ext cx="656590" cy="349250"/>
                              </a:xfrm>
                              <a:prstGeom prst="borderCallout2">
                                <a:avLst>
                                  <a:gd name="adj1" fmla="val 14821"/>
                                  <a:gd name="adj2" fmla="val 100850"/>
                                  <a:gd name="adj3" fmla="val 14897"/>
                                  <a:gd name="adj4" fmla="val 117775"/>
                                  <a:gd name="adj5" fmla="val -25861"/>
                                  <a:gd name="adj6" fmla="val 257775"/>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40CDD26C" w14:textId="77777777" w:rsidR="00273F9E" w:rsidRPr="009135B0" w:rsidRDefault="00273F9E" w:rsidP="001A65B8">
                                  <w:pPr>
                                    <w:jc w:val="center"/>
                                    <w:rPr>
                                      <w:b/>
                                      <w:color w:val="FFFF00"/>
                                      <w:sz w:val="22"/>
                                    </w:rPr>
                                  </w:pPr>
                                  <w:r w:rsidRPr="009135B0">
                                    <w:rPr>
                                      <w:b/>
                                      <w:color w:val="FFFF00"/>
                                      <w:sz w:val="22"/>
                                    </w:rPr>
                                    <w:t>Relleno Sanitario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64C74F"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5 Llamada con línea 2" o:spid="_x0000_s1027" type="#_x0000_t48" style="position:absolute;left:0;text-align:left;margin-left:74.15pt;margin-top:-131.1pt;width:51.7pt;height: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" adj="55679,-5586,25439,3218,21784,3201" filled="f" strokecolor="yellow" strokeweight="1pt">
                      <v:stroke startarrow="oval"/>
                      <v:textbox inset="0,0,0,0">
                        <w:txbxContent>
                          <w:p w14:paraId="40CDD26C" w14:textId="77777777" w:rsidR="00273F9E" w:rsidRPr="009135B0" w:rsidRDefault="00273F9E" w:rsidP="001A65B8">
                            <w:pPr>
                              <w:jc w:val="center"/>
                              <w:rPr>
                                <w:b/>
                                <w:color w:val="FFFF00"/>
                                <w:sz w:val="22"/>
                              </w:rPr>
                            </w:pPr>
                            <w:r w:rsidRPr="009135B0">
                              <w:rPr>
                                <w:b/>
                                <w:color w:val="FFFF00"/>
                                <w:sz w:val="22"/>
                              </w:rPr>
                              <w:t>Relleno Sanitario</w:t>
                            </w:r>
                          </w:p>
                        </w:txbxContent>
                      </v:textbox>
                      <o:callout v:ext="edit" minusx="t"/>
                    </v:shape>
                  </w:pict>
                </mc:Fallback>
              </mc:AlternateContent>
            </w:r>
            <w:r w:rsidRPr="00CE5808">
              <w:rPr>
                <w:b/>
                <w:noProof/>
                <w:lang w:eastAsia="es-CL"/>
              </w:rPr>
              <mc:AlternateContent>
                <mc:Choice Requires="wps">
                  <w:drawing>
                    <wp:anchor distT="0" distB="0" distL="114300" distR="114300" simplePos="0" relativeHeight="251685888" behindDoc="0" locked="0" layoutInCell="1" allowOverlap="1" wp14:anchorId="68203589" wp14:editId="36B2B86A">
                      <wp:simplePos x="0" y="0"/>
                      <wp:positionH relativeFrom="column">
                        <wp:posOffset>249776</wp:posOffset>
                      </wp:positionH>
                      <wp:positionV relativeFrom="paragraph">
                        <wp:posOffset>-3033340</wp:posOffset>
                      </wp:positionV>
                      <wp:extent cx="1319530" cy="370840"/>
                      <wp:effectExtent l="0" t="0" r="1080770" b="10160"/>
                      <wp:wrapNone/>
                      <wp:docPr id="16" name="16 Llamada con línea 2"/>
                      <wp:cNvGraphicFramePr/>
                      <a:graphic xmlns:a="http://schemas.openxmlformats.org/drawingml/2006/main">
                        <a:graphicData uri="http://schemas.microsoft.com/office/word/2010/wordprocessingShape">
                          <wps:wsp>
                            <wps:cNvSpPr/>
                            <wps:spPr>
                              <a:xfrm>
                                <a:off x="0" y="0"/>
                                <a:ext cx="1319530" cy="370840"/>
                              </a:xfrm>
                              <a:prstGeom prst="borderCallout2">
                                <a:avLst>
                                  <a:gd name="adj1" fmla="val 10940"/>
                                  <a:gd name="adj2" fmla="val 99298"/>
                                  <a:gd name="adj3" fmla="val 11726"/>
                                  <a:gd name="adj4" fmla="val 109954"/>
                                  <a:gd name="adj5" fmla="val 48456"/>
                                  <a:gd name="adj6" fmla="val 178748"/>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45107EA5" w14:textId="77777777" w:rsidR="00273F9E" w:rsidRPr="009135B0" w:rsidRDefault="00273F9E" w:rsidP="001A65B8">
                                  <w:pPr>
                                    <w:jc w:val="center"/>
                                    <w:rPr>
                                      <w:b/>
                                      <w:color w:val="FFFF00"/>
                                      <w:sz w:val="22"/>
                                    </w:rPr>
                                  </w:pPr>
                                  <w:r w:rsidRPr="009135B0">
                                    <w:rPr>
                                      <w:b/>
                                      <w:color w:val="FFFF00"/>
                                      <w:sz w:val="22"/>
                                    </w:rPr>
                                    <w:t>Punto de descarga del efluente tratado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03589" id="16 Llamada con línea 2" o:spid="_x0000_s1028" type="#_x0000_t48" style="position:absolute;left:0;text-align:left;margin-left:19.65pt;margin-top:-238.85pt;width:103.9pt;height:29.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" adj="38610,10466,23750,2533,21448,2363" filled="f" strokecolor="yellow" strokeweight="1pt">
                      <v:stroke startarrow="oval"/>
                      <v:textbox inset="0,0,0,0">
                        <w:txbxContent>
                          <w:p w14:paraId="45107EA5" w14:textId="77777777" w:rsidR="00273F9E" w:rsidRPr="009135B0" w:rsidRDefault="00273F9E" w:rsidP="001A65B8">
                            <w:pPr>
                              <w:jc w:val="center"/>
                              <w:rPr>
                                <w:b/>
                                <w:color w:val="FFFF00"/>
                                <w:sz w:val="22"/>
                              </w:rPr>
                            </w:pPr>
                            <w:r w:rsidRPr="009135B0">
                              <w:rPr>
                                <w:b/>
                                <w:color w:val="FFFF00"/>
                                <w:sz w:val="22"/>
                              </w:rPr>
                              <w:t>Punto de descarga del efluente tratado</w:t>
                            </w:r>
                          </w:p>
                        </w:txbxContent>
                      </v:textbox>
                      <o:callout v:ext="edit" minusx="t" minusy="t"/>
                    </v:shape>
                  </w:pict>
                </mc:Fallback>
              </mc:AlternateContent>
            </w:r>
            <w:r w:rsidRPr="00CE5808">
              <w:rPr>
                <w:b/>
                <w:noProof/>
                <w:lang w:eastAsia="es-CL"/>
              </w:rPr>
              <mc:AlternateContent>
                <mc:Choice Requires="wps">
                  <w:drawing>
                    <wp:anchor distT="0" distB="0" distL="114300" distR="114300" simplePos="0" relativeHeight="251678720" behindDoc="0" locked="0" layoutInCell="1" allowOverlap="1" wp14:anchorId="015986B7" wp14:editId="6291C38A">
                      <wp:simplePos x="0" y="0"/>
                      <wp:positionH relativeFrom="column">
                        <wp:posOffset>2849852</wp:posOffset>
                      </wp:positionH>
                      <wp:positionV relativeFrom="paragraph">
                        <wp:posOffset>-4178328</wp:posOffset>
                      </wp:positionV>
                      <wp:extent cx="1626870" cy="327660"/>
                      <wp:effectExtent l="0" t="0" r="259080" b="815340"/>
                      <wp:wrapNone/>
                      <wp:docPr id="12" name="12 Llamada con línea 2"/>
                      <wp:cNvGraphicFramePr/>
                      <a:graphic xmlns:a="http://schemas.openxmlformats.org/drawingml/2006/main">
                        <a:graphicData uri="http://schemas.microsoft.com/office/word/2010/wordprocessingShape">
                          <wps:wsp>
                            <wps:cNvSpPr/>
                            <wps:spPr>
                              <a:xfrm>
                                <a:off x="0" y="0"/>
                                <a:ext cx="1626870" cy="327660"/>
                              </a:xfrm>
                              <a:prstGeom prst="borderCallout2">
                                <a:avLst>
                                  <a:gd name="adj1" fmla="val 99651"/>
                                  <a:gd name="adj2" fmla="val 72312"/>
                                  <a:gd name="adj3" fmla="val 120194"/>
                                  <a:gd name="adj4" fmla="val 74683"/>
                                  <a:gd name="adj5" fmla="val 333845"/>
                                  <a:gd name="adj6" fmla="val 112985"/>
                                </a:avLst>
                              </a:prstGeom>
                              <a:noFill/>
                              <a:ln w="1905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75BB9264" w14:textId="77777777" w:rsidR="00273F9E" w:rsidRPr="009135B0" w:rsidRDefault="00273F9E" w:rsidP="00AA6780">
                                  <w:pPr>
                                    <w:jc w:val="center"/>
                                    <w:rPr>
                                      <w:b/>
                                      <w:color w:val="FFFF00"/>
                                      <w:sz w:val="22"/>
                                    </w:rPr>
                                  </w:pPr>
                                  <w:r w:rsidRPr="009135B0">
                                    <w:rPr>
                                      <w:b/>
                                      <w:color w:val="FFFF00"/>
                                      <w:sz w:val="22"/>
                                    </w:rPr>
                                    <w:t xml:space="preserve">Sector de manejo de lodos </w:t>
                                  </w:r>
                                  <w:r>
                                    <w:rPr>
                                      <w:b/>
                                      <w:color w:val="FFFF00"/>
                                      <w:sz w:val="22"/>
                                    </w:rPr>
                                    <w:t>orgánicos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986B7" id="12 Llamada con línea 2" o:spid="_x0000_s1029" type="#_x0000_t48" style="position:absolute;left:0;text-align:left;margin-left:224.4pt;margin-top:-329pt;width:128.1pt;height:25.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" adj="24405,72111,16132,25962,15619,21525" filled="f" strokecolor="yellow" strokeweight="1.5pt">
                      <v:stroke startarrow="oval"/>
                      <v:textbox inset="0,0,0,0">
                        <w:txbxContent>
                          <w:p w14:paraId="75BB9264" w14:textId="77777777" w:rsidR="00273F9E" w:rsidRPr="009135B0" w:rsidRDefault="00273F9E" w:rsidP="00AA6780">
                            <w:pPr>
                              <w:jc w:val="center"/>
                              <w:rPr>
                                <w:b/>
                                <w:color w:val="FFFF00"/>
                                <w:sz w:val="22"/>
                              </w:rPr>
                            </w:pPr>
                            <w:r w:rsidRPr="009135B0">
                              <w:rPr>
                                <w:b/>
                                <w:color w:val="FFFF00"/>
                                <w:sz w:val="22"/>
                              </w:rPr>
                              <w:t xml:space="preserve">Sector de manejo de lodos </w:t>
                            </w:r>
                            <w:r>
                              <w:rPr>
                                <w:b/>
                                <w:color w:val="FFFF00"/>
                                <w:sz w:val="22"/>
                              </w:rPr>
                              <w:t>orgánicos</w:t>
                            </w:r>
                          </w:p>
                        </w:txbxContent>
                      </v:textbox>
                      <o:callout v:ext="edit" minusx="t" minusy="t"/>
                    </v:shape>
                  </w:pict>
                </mc:Fallback>
              </mc:AlternateContent>
            </w:r>
            <w:r w:rsidRPr="00CE5808">
              <w:rPr>
                <w:b/>
                <w:noProof/>
                <w:lang w:eastAsia="es-CL"/>
              </w:rPr>
              <mc:AlternateContent>
                <mc:Choice Requires="wps">
                  <w:drawing>
                    <wp:anchor distT="0" distB="0" distL="114300" distR="114300" simplePos="0" relativeHeight="251679744" behindDoc="0" locked="0" layoutInCell="1" allowOverlap="1" wp14:anchorId="0D0773A8" wp14:editId="71ECAFE5">
                      <wp:simplePos x="0" y="0"/>
                      <wp:positionH relativeFrom="column">
                        <wp:posOffset>376555</wp:posOffset>
                      </wp:positionH>
                      <wp:positionV relativeFrom="paragraph">
                        <wp:posOffset>-3963670</wp:posOffset>
                      </wp:positionV>
                      <wp:extent cx="1264920" cy="354330"/>
                      <wp:effectExtent l="0" t="0" r="1325880" b="655320"/>
                      <wp:wrapNone/>
                      <wp:docPr id="13" name="4 Llamada con línea 2"/>
                      <wp:cNvGraphicFramePr/>
                      <a:graphic xmlns:a="http://schemas.openxmlformats.org/drawingml/2006/main">
                        <a:graphicData uri="http://schemas.microsoft.com/office/word/2010/wordprocessingShape">
                          <wps:wsp>
                            <wps:cNvSpPr/>
                            <wps:spPr>
                              <a:xfrm>
                                <a:off x="0" y="0"/>
                                <a:ext cx="1264920" cy="354330"/>
                              </a:xfrm>
                              <a:prstGeom prst="borderCallout2">
                                <a:avLst>
                                  <a:gd name="adj1" fmla="val 31422"/>
                                  <a:gd name="adj2" fmla="val 101557"/>
                                  <a:gd name="adj3" fmla="val 35606"/>
                                  <a:gd name="adj4" fmla="val 108219"/>
                                  <a:gd name="adj5" fmla="val 264341"/>
                                  <a:gd name="adj6" fmla="val 201347"/>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762D90DB" w14:textId="77777777" w:rsidR="00273F9E" w:rsidRPr="009135B0" w:rsidRDefault="00273F9E" w:rsidP="001A65B8">
                                  <w:pPr>
                                    <w:jc w:val="center"/>
                                    <w:rPr>
                                      <w:b/>
                                      <w:color w:val="FFFF00"/>
                                      <w:sz w:val="22"/>
                                    </w:rPr>
                                  </w:pPr>
                                  <w:r w:rsidRPr="009135B0">
                                    <w:rPr>
                                      <w:b/>
                                      <w:color w:val="FFFF00"/>
                                      <w:sz w:val="22"/>
                                    </w:rPr>
                                    <w:t xml:space="preserve">Planta de tratamiento de </w:t>
                                  </w:r>
                                  <w:r>
                                    <w:rPr>
                                      <w:b/>
                                      <w:color w:val="FFFF00"/>
                                      <w:sz w:val="22"/>
                                    </w:rPr>
                                    <w:t xml:space="preserve"> RILes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773A8" id="4 Llamada con línea 2" o:spid="_x0000_s1030" type="#_x0000_t48" style="position:absolute;left:0;text-align:left;margin-left:29.65pt;margin-top:-312.1pt;width:99.6pt;height:27.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" adj="43491,57098,23375,7691,21936,6787" filled="f" strokecolor="yellow" strokeweight="1pt">
                      <v:stroke startarrow="oval"/>
                      <v:textbox inset="0,0,0,0">
                        <w:txbxContent>
                          <w:p w14:paraId="762D90DB" w14:textId="77777777" w:rsidR="00273F9E" w:rsidRPr="009135B0" w:rsidRDefault="00273F9E" w:rsidP="001A65B8">
                            <w:pPr>
                              <w:jc w:val="center"/>
                              <w:rPr>
                                <w:b/>
                                <w:color w:val="FFFF00"/>
                                <w:sz w:val="22"/>
                              </w:rPr>
                            </w:pPr>
                            <w:r w:rsidRPr="009135B0">
                              <w:rPr>
                                <w:b/>
                                <w:color w:val="FFFF00"/>
                                <w:sz w:val="22"/>
                              </w:rPr>
                              <w:t xml:space="preserve">Planta de tratamiento de </w:t>
                            </w:r>
                            <w:r>
                              <w:rPr>
                                <w:b/>
                                <w:color w:val="FFFF00"/>
                                <w:sz w:val="22"/>
                              </w:rPr>
                              <w:t xml:space="preserve"> RILes</w:t>
                            </w:r>
                          </w:p>
                        </w:txbxContent>
                      </v:textbox>
                      <o:callout v:ext="edit" minusx="t" minusy="t"/>
                    </v:shape>
                  </w:pict>
                </mc:Fallback>
              </mc:AlternateContent>
            </w:r>
            <w:r w:rsidR="00832B54" w:rsidRPr="00CE5808">
              <w:rPr>
                <w:b/>
                <w:noProof/>
                <w:lang w:eastAsia="es-CL"/>
              </w:rPr>
              <mc:AlternateContent>
                <mc:Choice Requires="wps">
                  <w:drawing>
                    <wp:anchor distT="0" distB="0" distL="114300" distR="114300" simplePos="0" relativeHeight="251681792" behindDoc="0" locked="0" layoutInCell="1" allowOverlap="1" wp14:anchorId="2024E96B" wp14:editId="431B5FD9">
                      <wp:simplePos x="0" y="0"/>
                      <wp:positionH relativeFrom="column">
                        <wp:posOffset>5570855</wp:posOffset>
                      </wp:positionH>
                      <wp:positionV relativeFrom="paragraph">
                        <wp:posOffset>-1581150</wp:posOffset>
                      </wp:positionV>
                      <wp:extent cx="991870" cy="223520"/>
                      <wp:effectExtent l="1371600" t="0" r="17780" b="24130"/>
                      <wp:wrapNone/>
                      <wp:docPr id="15" name="7 Llamada con línea 2"/>
                      <wp:cNvGraphicFramePr/>
                      <a:graphic xmlns:a="http://schemas.openxmlformats.org/drawingml/2006/main">
                        <a:graphicData uri="http://schemas.microsoft.com/office/word/2010/wordprocessingShape">
                          <wps:wsp>
                            <wps:cNvSpPr/>
                            <wps:spPr>
                              <a:xfrm>
                                <a:off x="0" y="0"/>
                                <a:ext cx="991870" cy="223520"/>
                              </a:xfrm>
                              <a:prstGeom prst="borderCallout2">
                                <a:avLst>
                                  <a:gd name="adj1" fmla="val 30427"/>
                                  <a:gd name="adj2" fmla="val 668"/>
                                  <a:gd name="adj3" fmla="val 25729"/>
                                  <a:gd name="adj4" fmla="val -9143"/>
                                  <a:gd name="adj5" fmla="val 13136"/>
                                  <a:gd name="adj6" fmla="val -133826"/>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2D17FB3" w14:textId="77777777" w:rsidR="00273F9E" w:rsidRPr="009135B0" w:rsidRDefault="00273F9E" w:rsidP="001A65B8">
                                  <w:pPr>
                                    <w:jc w:val="center"/>
                                    <w:rPr>
                                      <w:b/>
                                      <w:color w:val="FFFF00"/>
                                      <w:sz w:val="22"/>
                                    </w:rPr>
                                  </w:pPr>
                                  <w:r w:rsidRPr="009135B0">
                                    <w:rPr>
                                      <w:b/>
                                      <w:color w:val="FFFF00"/>
                                      <w:sz w:val="22"/>
                                    </w:rPr>
                                    <w:t>Mono Relleno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4E96B" id="7 Llamada con línea 2" o:spid="_x0000_s1031" type="#_x0000_t48" style="position:absolute;left:0;text-align:left;margin-left:438.65pt;margin-top:-124.5pt;width:78.1pt;height:1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" adj="-28906,2837,-1975,5557,144,6572" filled="f" strokecolor="yellow" strokeweight="1pt">
                      <v:stroke startarrow="oval"/>
                      <v:textbox inset="0,0,0,0">
                        <w:txbxContent>
                          <w:p w14:paraId="22D17FB3" w14:textId="77777777" w:rsidR="00273F9E" w:rsidRPr="009135B0" w:rsidRDefault="00273F9E" w:rsidP="001A65B8">
                            <w:pPr>
                              <w:jc w:val="center"/>
                              <w:rPr>
                                <w:b/>
                                <w:color w:val="FFFF00"/>
                                <w:sz w:val="22"/>
                              </w:rPr>
                            </w:pPr>
                            <w:r w:rsidRPr="009135B0">
                              <w:rPr>
                                <w:b/>
                                <w:color w:val="FFFF00"/>
                                <w:sz w:val="22"/>
                              </w:rPr>
                              <w:t>Mono Relleno</w:t>
                            </w:r>
                          </w:p>
                        </w:txbxContent>
                      </v:textbox>
                    </v:shape>
                  </w:pict>
                </mc:Fallback>
              </mc:AlternateContent>
            </w:r>
            <w:r w:rsidR="00AA6780" w:rsidRPr="00CE5808">
              <w:rPr>
                <w:b/>
                <w:noProof/>
                <w:lang w:eastAsia="es-CL"/>
              </w:rPr>
              <mc:AlternateContent>
                <mc:Choice Requires="wps">
                  <w:drawing>
                    <wp:anchor distT="0" distB="0" distL="114300" distR="114300" simplePos="0" relativeHeight="251689984" behindDoc="0" locked="0" layoutInCell="1" allowOverlap="1" wp14:anchorId="0C38E798" wp14:editId="7E196AF0">
                      <wp:simplePos x="0" y="0"/>
                      <wp:positionH relativeFrom="column">
                        <wp:posOffset>6532880</wp:posOffset>
                      </wp:positionH>
                      <wp:positionV relativeFrom="paragraph">
                        <wp:posOffset>-2505075</wp:posOffset>
                      </wp:positionV>
                      <wp:extent cx="1267460" cy="353060"/>
                      <wp:effectExtent l="1200150" t="0" r="27940" b="27940"/>
                      <wp:wrapNone/>
                      <wp:docPr id="11" name="7 Llamada con línea 2"/>
                      <wp:cNvGraphicFramePr/>
                      <a:graphic xmlns:a="http://schemas.openxmlformats.org/drawingml/2006/main">
                        <a:graphicData uri="http://schemas.microsoft.com/office/word/2010/wordprocessingShape">
                          <wps:wsp>
                            <wps:cNvSpPr/>
                            <wps:spPr>
                              <a:xfrm>
                                <a:off x="0" y="0"/>
                                <a:ext cx="1267460" cy="353060"/>
                              </a:xfrm>
                              <a:prstGeom prst="borderCallout2">
                                <a:avLst>
                                  <a:gd name="adj1" fmla="val 30427"/>
                                  <a:gd name="adj2" fmla="val 668"/>
                                  <a:gd name="adj3" fmla="val 25729"/>
                                  <a:gd name="adj4" fmla="val -4379"/>
                                  <a:gd name="adj5" fmla="val 24420"/>
                                  <a:gd name="adj6" fmla="val -90431"/>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190FA67E" w14:textId="77777777" w:rsidR="00273F9E" w:rsidRPr="009135B0" w:rsidRDefault="00273F9E" w:rsidP="009135B0">
                                  <w:pPr>
                                    <w:jc w:val="center"/>
                                    <w:rPr>
                                      <w:b/>
                                      <w:color w:val="FFFF00"/>
                                      <w:sz w:val="22"/>
                                    </w:rPr>
                                  </w:pPr>
                                  <w:r w:rsidRPr="009135B0">
                                    <w:rPr>
                                      <w:b/>
                                      <w:color w:val="FFFF00"/>
                                      <w:sz w:val="22"/>
                                    </w:rPr>
                                    <w:t>Sector de manejo de lodos sanitarios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8E798" id="_x0000_s1032" type="#_x0000_t48" style="position:absolute;left:0;text-align:left;margin-left:514.4pt;margin-top:-197.25pt;width:99.8pt;height:27.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" adj="-19533,5275,-946,5557,144,6572" filled="f" strokecolor="yellow" strokeweight="1pt">
                      <v:stroke startarrow="oval"/>
                      <v:textbox inset="0,0,0,0">
                        <w:txbxContent>
                          <w:p w14:paraId="190FA67E" w14:textId="77777777" w:rsidR="00273F9E" w:rsidRPr="009135B0" w:rsidRDefault="00273F9E" w:rsidP="009135B0">
                            <w:pPr>
                              <w:jc w:val="center"/>
                              <w:rPr>
                                <w:b/>
                                <w:color w:val="FFFF00"/>
                                <w:sz w:val="22"/>
                              </w:rPr>
                            </w:pPr>
                            <w:r w:rsidRPr="009135B0">
                              <w:rPr>
                                <w:b/>
                                <w:color w:val="FFFF00"/>
                                <w:sz w:val="22"/>
                              </w:rPr>
                              <w:t>Sector de manejo de lodos sanitarios</w:t>
                            </w:r>
                          </w:p>
                        </w:txbxContent>
                      </v:textbox>
                    </v:shape>
                  </w:pict>
                </mc:Fallback>
              </mc:AlternateContent>
            </w:r>
          </w:p>
        </w:tc>
      </w:tr>
      <w:bookmarkEnd w:id="39"/>
    </w:tbl>
    <w:p w14:paraId="1B73EBFF" w14:textId="77777777" w:rsidR="001A65B8" w:rsidRPr="00D42470" w:rsidRDefault="001A65B8" w:rsidP="001A65B8">
      <w:pPr>
        <w:ind w:left="360" w:hanging="360"/>
        <w:contextualSpacing/>
        <w:rPr>
          <w:sz w:val="24"/>
          <w:szCs w:val="24"/>
        </w:rPr>
        <w:sectPr w:rsidR="001A65B8" w:rsidRPr="00D42470" w:rsidSect="000A28D4">
          <w:type w:val="nextColumn"/>
          <w:pgSz w:w="15840" w:h="12240" w:orient="landscape" w:code="1"/>
          <w:pgMar w:top="1134" w:right="1134" w:bottom="1134" w:left="1134" w:header="709" w:footer="709" w:gutter="0"/>
          <w:pgNumType w:start="5"/>
          <w:cols w:space="708"/>
          <w:docGrid w:linePitch="360"/>
        </w:sectPr>
      </w:pPr>
    </w:p>
    <w:p w14:paraId="49314B5C" w14:textId="77777777" w:rsidR="00D42470" w:rsidRDefault="00D42470" w:rsidP="00987770">
      <w:pPr>
        <w:pStyle w:val="Ttulo1"/>
      </w:pPr>
      <w:bookmarkStart w:id="40" w:name="_Toc390777020"/>
      <w:bookmarkStart w:id="41" w:name="_Toc449085409"/>
      <w:bookmarkStart w:id="42" w:name="_Toc496801402"/>
      <w:bookmarkStart w:id="43" w:name="_Toc500155334"/>
      <w:bookmarkStart w:id="44" w:name="_Toc525897492"/>
      <w:r w:rsidRPr="00D42470">
        <w:lastRenderedPageBreak/>
        <w:t>INSTRUMENTOS DE CARÁCTER AMBIENTAL FISCALIZADOS</w:t>
      </w:r>
      <w:bookmarkEnd w:id="40"/>
      <w:bookmarkEnd w:id="41"/>
      <w:bookmarkEnd w:id="42"/>
      <w:bookmarkEnd w:id="43"/>
      <w:bookmarkEnd w:id="44"/>
    </w:p>
    <w:p w14:paraId="0324EB55" w14:textId="77777777" w:rsidR="00D14AAD" w:rsidRPr="00D42470" w:rsidRDefault="00D14AAD" w:rsidP="00054316">
      <w:pPr>
        <w:rPr>
          <w:rFonts w:ascii="Calibri" w:eastAsia="Calibri" w:hAnsi="Calibri" w:cs="Calibri"/>
          <w:b/>
          <w:sz w:val="24"/>
          <w:szCs w:val="20"/>
        </w:rPr>
      </w:pPr>
    </w:p>
    <w:tbl>
      <w:tblPr>
        <w:tblW w:w="48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8"/>
        <w:gridCol w:w="1260"/>
        <w:gridCol w:w="1123"/>
        <w:gridCol w:w="1416"/>
        <w:gridCol w:w="2837"/>
        <w:gridCol w:w="6098"/>
      </w:tblGrid>
      <w:tr w:rsidR="00315769" w:rsidRPr="00FB7CE9" w14:paraId="47946BE1" w14:textId="77777777" w:rsidTr="00315769">
        <w:trPr>
          <w:trHeight w:val="498"/>
        </w:trPr>
        <w:tc>
          <w:tcPr>
            <w:tcW w:w="170" w:type="pct"/>
            <w:shd w:val="clear" w:color="auto" w:fill="auto"/>
            <w:vAlign w:val="center"/>
            <w:hideMark/>
          </w:tcPr>
          <w:p w14:paraId="3A64C65D" w14:textId="77777777" w:rsidR="00315769" w:rsidRPr="00FB7CE9" w:rsidRDefault="00315769" w:rsidP="00FB7CE9">
            <w:pPr>
              <w:spacing w:after="0" w:line="0" w:lineRule="atLeast"/>
              <w:jc w:val="center"/>
              <w:rPr>
                <w:rFonts w:ascii="Calibri" w:eastAsia="Times New Roman" w:hAnsi="Calibri" w:cs="Calibri"/>
                <w:b/>
                <w:bCs/>
                <w:szCs w:val="20"/>
                <w:lang w:eastAsia="es-CL"/>
              </w:rPr>
            </w:pPr>
            <w:r w:rsidRPr="00FB7CE9">
              <w:rPr>
                <w:rFonts w:ascii="Calibri" w:eastAsia="Times New Roman" w:hAnsi="Calibri" w:cs="Calibri"/>
                <w:b/>
                <w:bCs/>
                <w:szCs w:val="20"/>
                <w:lang w:eastAsia="es-CL"/>
              </w:rPr>
              <w:t>N°</w:t>
            </w:r>
          </w:p>
        </w:tc>
        <w:tc>
          <w:tcPr>
            <w:tcW w:w="478" w:type="pct"/>
            <w:shd w:val="clear" w:color="auto" w:fill="auto"/>
            <w:vAlign w:val="center"/>
            <w:hideMark/>
          </w:tcPr>
          <w:p w14:paraId="471AB740" w14:textId="77777777" w:rsidR="00315769" w:rsidRPr="00FB7CE9" w:rsidRDefault="00315769" w:rsidP="00FB7CE9">
            <w:pPr>
              <w:spacing w:after="0" w:line="0" w:lineRule="atLeast"/>
              <w:jc w:val="center"/>
              <w:rPr>
                <w:rFonts w:ascii="Calibri" w:eastAsia="Times New Roman" w:hAnsi="Calibri" w:cs="Calibri"/>
                <w:b/>
                <w:bCs/>
                <w:szCs w:val="20"/>
                <w:lang w:eastAsia="es-CL"/>
              </w:rPr>
            </w:pPr>
            <w:r w:rsidRPr="00FB7CE9">
              <w:rPr>
                <w:rFonts w:ascii="Calibri" w:eastAsia="Times New Roman" w:hAnsi="Calibri" w:cs="Calibri"/>
                <w:b/>
                <w:bCs/>
                <w:szCs w:val="20"/>
                <w:lang w:eastAsia="es-CL"/>
              </w:rPr>
              <w:t>Tipo de instrumento</w:t>
            </w:r>
          </w:p>
        </w:tc>
        <w:tc>
          <w:tcPr>
            <w:tcW w:w="426" w:type="pct"/>
            <w:tcBorders>
              <w:right w:val="nil"/>
            </w:tcBorders>
            <w:shd w:val="clear" w:color="auto" w:fill="auto"/>
            <w:vAlign w:val="center"/>
            <w:hideMark/>
          </w:tcPr>
          <w:p w14:paraId="66F4FE72" w14:textId="77777777" w:rsidR="00315769" w:rsidRPr="00FB7CE9" w:rsidRDefault="00315769" w:rsidP="000B7CE8">
            <w:pPr>
              <w:spacing w:after="0" w:line="0" w:lineRule="atLeast"/>
              <w:jc w:val="center"/>
              <w:rPr>
                <w:rFonts w:ascii="Calibri" w:eastAsia="Times New Roman" w:hAnsi="Calibri" w:cs="Calibri"/>
                <w:b/>
                <w:bCs/>
                <w:szCs w:val="20"/>
                <w:lang w:eastAsia="es-CL"/>
              </w:rPr>
            </w:pPr>
            <w:r w:rsidRPr="00FB7CE9">
              <w:rPr>
                <w:rFonts w:ascii="Calibri" w:eastAsia="Times New Roman" w:hAnsi="Calibri" w:cs="Calibri"/>
                <w:b/>
                <w:bCs/>
                <w:szCs w:val="20"/>
                <w:lang w:eastAsia="es-CL"/>
              </w:rPr>
              <w:t>N°/</w:t>
            </w:r>
            <w:r>
              <w:rPr>
                <w:rFonts w:ascii="Calibri" w:eastAsia="Times New Roman" w:hAnsi="Calibri" w:cs="Calibri"/>
                <w:b/>
                <w:bCs/>
                <w:szCs w:val="20"/>
                <w:lang w:eastAsia="es-CL"/>
              </w:rPr>
              <w:t>año</w:t>
            </w:r>
          </w:p>
        </w:tc>
        <w:tc>
          <w:tcPr>
            <w:tcW w:w="537" w:type="pct"/>
            <w:shd w:val="clear" w:color="auto" w:fill="auto"/>
            <w:vAlign w:val="center"/>
            <w:hideMark/>
          </w:tcPr>
          <w:p w14:paraId="5FD24057" w14:textId="77777777" w:rsidR="00315769" w:rsidRPr="00FB7CE9" w:rsidRDefault="00315769" w:rsidP="00FB7CE9">
            <w:pPr>
              <w:spacing w:after="0" w:line="0" w:lineRule="atLeast"/>
              <w:jc w:val="center"/>
              <w:rPr>
                <w:rFonts w:ascii="Calibri" w:eastAsia="Times New Roman" w:hAnsi="Calibri" w:cs="Calibri"/>
                <w:b/>
                <w:bCs/>
                <w:szCs w:val="20"/>
                <w:lang w:eastAsia="es-CL"/>
              </w:rPr>
            </w:pPr>
            <w:r w:rsidRPr="00FB7CE9">
              <w:rPr>
                <w:rFonts w:ascii="Calibri" w:eastAsia="Times New Roman" w:hAnsi="Calibri" w:cs="Calibri"/>
                <w:b/>
                <w:bCs/>
                <w:szCs w:val="20"/>
                <w:lang w:eastAsia="es-CL"/>
              </w:rPr>
              <w:t>Comisión / Institución</w:t>
            </w:r>
          </w:p>
        </w:tc>
        <w:tc>
          <w:tcPr>
            <w:tcW w:w="1076" w:type="pct"/>
            <w:shd w:val="clear" w:color="auto" w:fill="auto"/>
            <w:vAlign w:val="center"/>
            <w:hideMark/>
          </w:tcPr>
          <w:p w14:paraId="1FFB3D26" w14:textId="77777777" w:rsidR="00315769" w:rsidRPr="00FB7CE9" w:rsidRDefault="00315769" w:rsidP="00FB7CE9">
            <w:pPr>
              <w:spacing w:after="0" w:line="0" w:lineRule="atLeast"/>
              <w:jc w:val="center"/>
              <w:rPr>
                <w:rFonts w:ascii="Calibri" w:eastAsia="Times New Roman" w:hAnsi="Calibri" w:cs="Calibri"/>
                <w:b/>
                <w:bCs/>
                <w:szCs w:val="20"/>
                <w:lang w:eastAsia="es-CL"/>
              </w:rPr>
            </w:pPr>
            <w:r w:rsidRPr="00FB7CE9">
              <w:rPr>
                <w:rFonts w:ascii="Calibri" w:eastAsia="Times New Roman" w:hAnsi="Calibri" w:cs="Calibri"/>
                <w:b/>
                <w:bCs/>
                <w:szCs w:val="20"/>
                <w:lang w:eastAsia="es-CL"/>
              </w:rPr>
              <w:t>Nombre</w:t>
            </w:r>
          </w:p>
        </w:tc>
        <w:tc>
          <w:tcPr>
            <w:tcW w:w="2313" w:type="pct"/>
            <w:tcBorders>
              <w:right w:val="single" w:sz="4" w:space="0" w:color="auto"/>
            </w:tcBorders>
            <w:shd w:val="clear" w:color="auto" w:fill="auto"/>
            <w:vAlign w:val="center"/>
            <w:hideMark/>
          </w:tcPr>
          <w:p w14:paraId="046591BB" w14:textId="77777777" w:rsidR="00315769" w:rsidRPr="00FB7CE9" w:rsidRDefault="00315769" w:rsidP="00FB7CE9">
            <w:pPr>
              <w:spacing w:after="0" w:line="0" w:lineRule="atLeast"/>
              <w:jc w:val="center"/>
              <w:rPr>
                <w:rFonts w:ascii="Calibri" w:eastAsia="Times New Roman" w:hAnsi="Calibri" w:cs="Calibri"/>
                <w:b/>
                <w:bCs/>
                <w:szCs w:val="20"/>
                <w:lang w:eastAsia="es-CL"/>
              </w:rPr>
            </w:pPr>
            <w:r w:rsidRPr="00FB7CE9">
              <w:rPr>
                <w:rFonts w:ascii="Calibri" w:eastAsia="Times New Roman" w:hAnsi="Calibri" w:cs="Calibri"/>
                <w:b/>
                <w:bCs/>
                <w:szCs w:val="20"/>
                <w:lang w:eastAsia="es-CL"/>
              </w:rPr>
              <w:t xml:space="preserve">Comentarios </w:t>
            </w:r>
          </w:p>
        </w:tc>
      </w:tr>
      <w:tr w:rsidR="00315769" w:rsidRPr="00FB7CE9" w14:paraId="6DF00E4E" w14:textId="77777777" w:rsidTr="00315769">
        <w:trPr>
          <w:trHeight w:val="498"/>
        </w:trPr>
        <w:tc>
          <w:tcPr>
            <w:tcW w:w="170" w:type="pct"/>
            <w:shd w:val="clear" w:color="auto" w:fill="auto"/>
            <w:noWrap/>
            <w:hideMark/>
          </w:tcPr>
          <w:p w14:paraId="23FB7261" w14:textId="77777777" w:rsidR="00315769" w:rsidRPr="00FB7CE9" w:rsidRDefault="00315769" w:rsidP="00FB7CE9">
            <w:pPr>
              <w:spacing w:after="0" w:line="0" w:lineRule="atLeast"/>
              <w:jc w:val="center"/>
              <w:rPr>
                <w:rFonts w:ascii="Calibri" w:eastAsia="Calibri" w:hAnsi="Calibri" w:cs="Times New Roman"/>
                <w:color w:val="000000"/>
              </w:rPr>
            </w:pPr>
            <w:r w:rsidRPr="00FB7CE9">
              <w:rPr>
                <w:rFonts w:ascii="Calibri" w:eastAsia="Times New Roman" w:hAnsi="Calibri" w:cs="Calibri"/>
                <w:color w:val="000000"/>
                <w:szCs w:val="20"/>
                <w:lang w:eastAsia="es-CL"/>
              </w:rPr>
              <w:t>1</w:t>
            </w:r>
          </w:p>
        </w:tc>
        <w:tc>
          <w:tcPr>
            <w:tcW w:w="478" w:type="pct"/>
            <w:shd w:val="clear" w:color="auto" w:fill="auto"/>
            <w:noWrap/>
          </w:tcPr>
          <w:p w14:paraId="005FAC56" w14:textId="77777777" w:rsidR="00315769" w:rsidRPr="00FB7CE9" w:rsidRDefault="00315769" w:rsidP="00FB7CE9">
            <w:pPr>
              <w:spacing w:after="0" w:line="0" w:lineRule="atLeast"/>
              <w:jc w:val="center"/>
              <w:rPr>
                <w:rFonts w:ascii="Calibri" w:eastAsia="Calibri" w:hAnsi="Calibri" w:cs="Times New Roman"/>
                <w:color w:val="000000"/>
              </w:rPr>
            </w:pPr>
            <w:r w:rsidRPr="00FB7CE9">
              <w:rPr>
                <w:rFonts w:ascii="Calibri" w:eastAsia="Times New Roman" w:hAnsi="Calibri" w:cs="Calibri"/>
                <w:color w:val="000000"/>
                <w:szCs w:val="20"/>
                <w:lang w:eastAsia="es-CL"/>
              </w:rPr>
              <w:t>RCA</w:t>
            </w:r>
          </w:p>
        </w:tc>
        <w:tc>
          <w:tcPr>
            <w:tcW w:w="426" w:type="pct"/>
            <w:tcBorders>
              <w:right w:val="nil"/>
            </w:tcBorders>
            <w:shd w:val="clear" w:color="auto" w:fill="auto"/>
            <w:noWrap/>
          </w:tcPr>
          <w:p w14:paraId="71632273" w14:textId="77777777" w:rsidR="00315769" w:rsidRPr="00FB7CE9" w:rsidRDefault="00315769" w:rsidP="00FB7CE9">
            <w:pPr>
              <w:spacing w:after="0" w:line="0" w:lineRule="atLeast"/>
              <w:jc w:val="center"/>
              <w:rPr>
                <w:rFonts w:ascii="Calibri" w:eastAsia="Calibri" w:hAnsi="Calibri" w:cs="Times New Roman"/>
                <w:color w:val="000000"/>
              </w:rPr>
            </w:pPr>
            <w:r w:rsidRPr="00FB7CE9">
              <w:rPr>
                <w:rFonts w:ascii="Calibri" w:eastAsia="Times New Roman" w:hAnsi="Calibri" w:cs="Calibri"/>
                <w:color w:val="000000"/>
                <w:szCs w:val="20"/>
                <w:lang w:eastAsia="es-CL"/>
              </w:rPr>
              <w:t>52</w:t>
            </w:r>
            <w:r>
              <w:rPr>
                <w:rFonts w:ascii="Calibri" w:eastAsia="Times New Roman" w:hAnsi="Calibri" w:cs="Calibri"/>
                <w:color w:val="000000"/>
                <w:szCs w:val="20"/>
                <w:lang w:eastAsia="es-CL"/>
              </w:rPr>
              <w:t>/2004</w:t>
            </w:r>
          </w:p>
          <w:p w14:paraId="032D935D" w14:textId="77777777" w:rsidR="00315769" w:rsidRPr="00FB7CE9" w:rsidRDefault="00315769" w:rsidP="00FB7CE9">
            <w:pPr>
              <w:spacing w:after="0" w:line="0" w:lineRule="atLeast"/>
              <w:jc w:val="center"/>
              <w:rPr>
                <w:rFonts w:ascii="Calibri" w:eastAsia="Calibri" w:hAnsi="Calibri" w:cs="Times New Roman"/>
                <w:color w:val="000000"/>
              </w:rPr>
            </w:pPr>
          </w:p>
        </w:tc>
        <w:tc>
          <w:tcPr>
            <w:tcW w:w="537" w:type="pct"/>
            <w:shd w:val="clear" w:color="auto" w:fill="auto"/>
            <w:noWrap/>
          </w:tcPr>
          <w:p w14:paraId="067B02C6" w14:textId="77777777" w:rsidR="00315769" w:rsidRPr="00FB7CE9" w:rsidRDefault="00315769" w:rsidP="00FB7CE9">
            <w:pPr>
              <w:spacing w:after="0" w:line="0" w:lineRule="atLeast"/>
              <w:jc w:val="center"/>
              <w:rPr>
                <w:rFonts w:ascii="Calibri" w:eastAsia="Calibri" w:hAnsi="Calibri" w:cs="Times New Roman"/>
                <w:color w:val="000000"/>
              </w:rPr>
            </w:pPr>
            <w:r w:rsidRPr="00FB7CE9">
              <w:rPr>
                <w:rFonts w:ascii="Calibri" w:eastAsia="Times New Roman" w:hAnsi="Calibri" w:cs="Calibri"/>
                <w:color w:val="000000"/>
                <w:szCs w:val="20"/>
                <w:lang w:eastAsia="es-CL"/>
              </w:rPr>
              <w:t>COREMA Región del Maule</w:t>
            </w:r>
          </w:p>
        </w:tc>
        <w:tc>
          <w:tcPr>
            <w:tcW w:w="1076" w:type="pct"/>
            <w:shd w:val="clear" w:color="auto" w:fill="auto"/>
            <w:noWrap/>
          </w:tcPr>
          <w:p w14:paraId="38260AF3" w14:textId="2174C9DC" w:rsidR="00315769" w:rsidRPr="00FB7CE9" w:rsidRDefault="00AB5012" w:rsidP="00FB7CE9">
            <w:pPr>
              <w:spacing w:after="0" w:line="0" w:lineRule="atLeast"/>
              <w:jc w:val="center"/>
              <w:rPr>
                <w:rFonts w:ascii="Calibri" w:eastAsia="Calibri" w:hAnsi="Calibri" w:cs="Times New Roman"/>
                <w:color w:val="000000"/>
              </w:rPr>
            </w:pPr>
            <w:r>
              <w:rPr>
                <w:rFonts w:ascii="Calibri" w:eastAsia="Times New Roman" w:hAnsi="Calibri" w:cs="Calibri"/>
                <w:color w:val="000000"/>
                <w:szCs w:val="20"/>
                <w:lang w:eastAsia="es-CL"/>
              </w:rPr>
              <w:t xml:space="preserve">Califica ambientalmente </w:t>
            </w:r>
            <w:r w:rsidR="00CE1641">
              <w:rPr>
                <w:rFonts w:ascii="Calibri" w:eastAsia="Times New Roman" w:hAnsi="Calibri" w:cs="Calibri"/>
                <w:color w:val="000000"/>
                <w:szCs w:val="20"/>
                <w:lang w:eastAsia="es-CL"/>
              </w:rPr>
              <w:t>e</w:t>
            </w:r>
            <w:r w:rsidR="00CE1641" w:rsidRPr="00FB7CE9">
              <w:rPr>
                <w:rFonts w:ascii="Calibri" w:eastAsia="Times New Roman" w:hAnsi="Calibri" w:cs="Calibri"/>
                <w:color w:val="000000"/>
                <w:szCs w:val="20"/>
                <w:lang w:eastAsia="es-CL"/>
              </w:rPr>
              <w:t xml:space="preserve">l </w:t>
            </w:r>
            <w:r w:rsidR="00CE1641">
              <w:rPr>
                <w:rFonts w:ascii="Calibri" w:eastAsia="Times New Roman" w:hAnsi="Calibri" w:cs="Calibri"/>
                <w:color w:val="000000"/>
                <w:szCs w:val="20"/>
                <w:lang w:eastAsia="es-CL"/>
              </w:rPr>
              <w:t>p</w:t>
            </w:r>
            <w:r w:rsidR="00CE1641" w:rsidRPr="00FB7CE9">
              <w:rPr>
                <w:rFonts w:ascii="Calibri" w:eastAsia="Times New Roman" w:hAnsi="Calibri" w:cs="Calibri"/>
                <w:color w:val="000000"/>
                <w:szCs w:val="20"/>
                <w:lang w:eastAsia="es-CL"/>
              </w:rPr>
              <w:t xml:space="preserve">royecto </w:t>
            </w:r>
            <w:r w:rsidR="00CE1641">
              <w:rPr>
                <w:rFonts w:ascii="Calibri" w:eastAsia="Times New Roman" w:hAnsi="Calibri" w:cs="Calibri"/>
                <w:color w:val="000000"/>
                <w:szCs w:val="20"/>
                <w:lang w:eastAsia="es-CL"/>
              </w:rPr>
              <w:t>“</w:t>
            </w:r>
            <w:r w:rsidR="00315769" w:rsidRPr="00FB7CE9">
              <w:rPr>
                <w:rFonts w:ascii="Calibri" w:eastAsia="Times New Roman" w:hAnsi="Calibri" w:cs="Calibri"/>
                <w:color w:val="000000"/>
                <w:szCs w:val="20"/>
                <w:lang w:eastAsia="es-CL"/>
              </w:rPr>
              <w:t>Centro de Tratamiento Eco Maule</w:t>
            </w:r>
            <w:r w:rsidR="00CE1641">
              <w:rPr>
                <w:rFonts w:ascii="Calibri" w:eastAsia="Times New Roman" w:hAnsi="Calibri" w:cs="Calibri"/>
                <w:color w:val="000000"/>
                <w:szCs w:val="20"/>
                <w:lang w:eastAsia="es-CL"/>
              </w:rPr>
              <w:t>”</w:t>
            </w:r>
          </w:p>
        </w:tc>
        <w:tc>
          <w:tcPr>
            <w:tcW w:w="2313" w:type="pct"/>
            <w:tcBorders>
              <w:right w:val="single" w:sz="4" w:space="0" w:color="auto"/>
            </w:tcBorders>
            <w:shd w:val="clear" w:color="auto" w:fill="auto"/>
            <w:noWrap/>
          </w:tcPr>
          <w:p w14:paraId="267ECC69" w14:textId="77777777" w:rsidR="00315769" w:rsidRPr="00255CCF" w:rsidRDefault="00315769" w:rsidP="00255CCF">
            <w:pPr>
              <w:spacing w:after="0" w:line="0" w:lineRule="atLeast"/>
              <w:rPr>
                <w:rFonts w:ascii="Calibri" w:eastAsia="Times New Roman" w:hAnsi="Calibri" w:cs="Calibri"/>
                <w:color w:val="000000"/>
                <w:szCs w:val="20"/>
                <w:lang w:eastAsia="es-CL"/>
              </w:rPr>
            </w:pPr>
            <w:r w:rsidRPr="00255CCF">
              <w:rPr>
                <w:rFonts w:ascii="Calibri" w:eastAsia="Times New Roman" w:hAnsi="Calibri" w:cs="Calibri"/>
                <w:color w:val="000000"/>
                <w:szCs w:val="20"/>
                <w:lang w:eastAsia="es-CL"/>
              </w:rPr>
              <w:t>El proyecto tiene asociadas las siguientes consultas de pertinencias:</w:t>
            </w:r>
          </w:p>
          <w:p w14:paraId="69748EEA" w14:textId="77777777" w:rsidR="00315769" w:rsidRPr="00255CCF" w:rsidRDefault="00315769" w:rsidP="00255CCF">
            <w:pPr>
              <w:spacing w:after="0" w:line="0" w:lineRule="atLeast"/>
              <w:rPr>
                <w:rFonts w:ascii="Calibri" w:eastAsia="Times New Roman" w:hAnsi="Calibri" w:cs="Calibri"/>
                <w:color w:val="000000"/>
                <w:szCs w:val="20"/>
                <w:lang w:eastAsia="es-CL"/>
              </w:rPr>
            </w:pPr>
          </w:p>
          <w:p w14:paraId="379B9EBE" w14:textId="77777777" w:rsidR="00315769" w:rsidRPr="00255CCF" w:rsidRDefault="00315769" w:rsidP="00255CCF">
            <w:pPr>
              <w:spacing w:after="0" w:line="0" w:lineRule="atLeast"/>
              <w:rPr>
                <w:rFonts w:ascii="Calibri" w:eastAsia="Times New Roman" w:hAnsi="Calibri" w:cs="Calibri"/>
                <w:color w:val="000000"/>
                <w:szCs w:val="20"/>
                <w:lang w:eastAsia="es-CL"/>
              </w:rPr>
            </w:pPr>
            <w:r w:rsidRPr="00255CCF">
              <w:rPr>
                <w:rFonts w:ascii="Calibri" w:eastAsia="Times New Roman" w:hAnsi="Calibri" w:cs="Calibri"/>
                <w:color w:val="000000"/>
                <w:szCs w:val="20"/>
                <w:lang w:eastAsia="es-CL"/>
              </w:rPr>
              <w:t>a. R.E. N° 036/2005 COREMA Región del Maule que acoge modificación a la RCA N° 052/2004.</w:t>
            </w:r>
          </w:p>
          <w:p w14:paraId="6825C2E7" w14:textId="77777777" w:rsidR="00315769" w:rsidRPr="00255CCF" w:rsidRDefault="00315769" w:rsidP="00255CCF">
            <w:pPr>
              <w:spacing w:after="0" w:line="0" w:lineRule="atLeast"/>
              <w:rPr>
                <w:rFonts w:ascii="Calibri" w:eastAsia="Times New Roman" w:hAnsi="Calibri" w:cs="Calibri"/>
                <w:color w:val="000000"/>
                <w:szCs w:val="20"/>
                <w:lang w:eastAsia="es-CL"/>
              </w:rPr>
            </w:pPr>
          </w:p>
          <w:p w14:paraId="0BB2F6A1" w14:textId="77777777" w:rsidR="00315769" w:rsidRPr="00255CCF" w:rsidRDefault="00315769" w:rsidP="00255CCF">
            <w:pPr>
              <w:spacing w:after="0" w:line="0" w:lineRule="atLeast"/>
              <w:rPr>
                <w:rFonts w:ascii="Calibri" w:eastAsia="Times New Roman" w:hAnsi="Calibri" w:cs="Calibri"/>
                <w:color w:val="000000"/>
                <w:szCs w:val="20"/>
                <w:lang w:eastAsia="es-CL"/>
              </w:rPr>
            </w:pPr>
            <w:r w:rsidRPr="00255CCF">
              <w:rPr>
                <w:rFonts w:ascii="Calibri" w:eastAsia="Times New Roman" w:hAnsi="Calibri" w:cs="Calibri"/>
                <w:color w:val="000000"/>
                <w:szCs w:val="20"/>
                <w:lang w:eastAsia="es-CL"/>
              </w:rPr>
              <w:t>b. Consulta de pertinencia de fecha 04-10-2011 referente a la modificación temporal (primavera 2011 y verano 2012) de la “Actividad de secado de Lodos Sanitarios”, resuelta mediante ORD. N° 1025/2011 del SEA Región del Maule, que establece que no se encuentra obligado de ingresar al SEIA por no corresponder a un cambio de consideración.</w:t>
            </w:r>
          </w:p>
          <w:p w14:paraId="6BAC48BD" w14:textId="77777777" w:rsidR="00315769" w:rsidRPr="00255CCF" w:rsidRDefault="00315769" w:rsidP="00255CCF">
            <w:pPr>
              <w:spacing w:after="0" w:line="0" w:lineRule="atLeast"/>
              <w:rPr>
                <w:rFonts w:ascii="Calibri" w:eastAsia="Times New Roman" w:hAnsi="Calibri" w:cs="Calibri"/>
                <w:color w:val="000000"/>
                <w:szCs w:val="20"/>
                <w:lang w:eastAsia="es-CL"/>
              </w:rPr>
            </w:pPr>
          </w:p>
          <w:p w14:paraId="4B6F7B16" w14:textId="65E7F7FF" w:rsidR="00315769" w:rsidRPr="00255CCF" w:rsidRDefault="00315769" w:rsidP="00255CCF">
            <w:pPr>
              <w:spacing w:after="0" w:line="0" w:lineRule="atLeast"/>
              <w:rPr>
                <w:rFonts w:ascii="Calibri" w:eastAsia="Times New Roman" w:hAnsi="Calibri" w:cs="Calibri"/>
                <w:color w:val="000000"/>
                <w:szCs w:val="20"/>
                <w:lang w:eastAsia="es-CL"/>
              </w:rPr>
            </w:pPr>
            <w:r w:rsidRPr="00255CCF">
              <w:rPr>
                <w:rFonts w:ascii="Calibri" w:eastAsia="Times New Roman" w:hAnsi="Calibri" w:cs="Calibri"/>
                <w:color w:val="000000"/>
                <w:szCs w:val="20"/>
                <w:lang w:eastAsia="es-CL"/>
              </w:rPr>
              <w:t>c. Consulta de pertinencia de fecha 27-11-2012 referente a la operación temporal de los alvéolos 4,</w:t>
            </w:r>
            <w:r w:rsidR="00CE1641">
              <w:rPr>
                <w:rFonts w:ascii="Calibri" w:eastAsia="Times New Roman" w:hAnsi="Calibri" w:cs="Calibri"/>
                <w:color w:val="000000"/>
                <w:szCs w:val="20"/>
                <w:lang w:eastAsia="es-CL"/>
              </w:rPr>
              <w:t xml:space="preserve"> </w:t>
            </w:r>
            <w:r w:rsidRPr="00255CCF">
              <w:rPr>
                <w:rFonts w:ascii="Calibri" w:eastAsia="Times New Roman" w:hAnsi="Calibri" w:cs="Calibri"/>
                <w:color w:val="000000"/>
                <w:szCs w:val="20"/>
                <w:lang w:eastAsia="es-CL"/>
              </w:rPr>
              <w:t>5,</w:t>
            </w:r>
            <w:r w:rsidR="00CE1641">
              <w:rPr>
                <w:rFonts w:ascii="Calibri" w:eastAsia="Times New Roman" w:hAnsi="Calibri" w:cs="Calibri"/>
                <w:color w:val="000000"/>
                <w:szCs w:val="20"/>
                <w:lang w:eastAsia="es-CL"/>
              </w:rPr>
              <w:t xml:space="preserve"> </w:t>
            </w:r>
            <w:r w:rsidRPr="00255CCF">
              <w:rPr>
                <w:rFonts w:ascii="Calibri" w:eastAsia="Times New Roman" w:hAnsi="Calibri" w:cs="Calibri"/>
                <w:color w:val="000000"/>
                <w:szCs w:val="20"/>
                <w:lang w:eastAsia="es-CL"/>
              </w:rPr>
              <w:t>6,</w:t>
            </w:r>
            <w:r w:rsidR="00CE1641">
              <w:rPr>
                <w:rFonts w:ascii="Calibri" w:eastAsia="Times New Roman" w:hAnsi="Calibri" w:cs="Calibri"/>
                <w:color w:val="000000"/>
                <w:szCs w:val="20"/>
                <w:lang w:eastAsia="es-CL"/>
              </w:rPr>
              <w:t xml:space="preserve"> </w:t>
            </w:r>
            <w:r w:rsidRPr="00255CCF">
              <w:rPr>
                <w:rFonts w:ascii="Calibri" w:eastAsia="Times New Roman" w:hAnsi="Calibri" w:cs="Calibri"/>
                <w:color w:val="000000"/>
                <w:szCs w:val="20"/>
                <w:lang w:eastAsia="es-CL"/>
              </w:rPr>
              <w:t>7,</w:t>
            </w:r>
            <w:r w:rsidR="00CE1641">
              <w:rPr>
                <w:rFonts w:ascii="Calibri" w:eastAsia="Times New Roman" w:hAnsi="Calibri" w:cs="Calibri"/>
                <w:color w:val="000000"/>
                <w:szCs w:val="20"/>
                <w:lang w:eastAsia="es-CL"/>
              </w:rPr>
              <w:t xml:space="preserve"> </w:t>
            </w:r>
            <w:r w:rsidRPr="00255CCF">
              <w:rPr>
                <w:rFonts w:ascii="Calibri" w:eastAsia="Times New Roman" w:hAnsi="Calibri" w:cs="Calibri"/>
                <w:color w:val="000000"/>
                <w:szCs w:val="20"/>
                <w:lang w:eastAsia="es-CL"/>
              </w:rPr>
              <w:t>8 y 9 (temporada 2012-2013), resuelta mediante Carta N° 1024/2012 del SEA Región del Maule, que establece que no se encuentra obligado de ingresar al SEIA por no corresponder a cambios de consideración.</w:t>
            </w:r>
          </w:p>
          <w:p w14:paraId="0ED1E1B9" w14:textId="77777777" w:rsidR="00315769" w:rsidRPr="00255CCF" w:rsidRDefault="00315769" w:rsidP="00255CCF">
            <w:pPr>
              <w:spacing w:after="0" w:line="0" w:lineRule="atLeast"/>
              <w:rPr>
                <w:rFonts w:ascii="Calibri" w:eastAsia="Times New Roman" w:hAnsi="Calibri" w:cs="Calibri"/>
                <w:color w:val="000000"/>
                <w:szCs w:val="20"/>
                <w:lang w:eastAsia="es-CL"/>
              </w:rPr>
            </w:pPr>
          </w:p>
          <w:p w14:paraId="24CD2ACF" w14:textId="44B79947" w:rsidR="00315769" w:rsidRPr="00FB7CE9" w:rsidRDefault="00315769" w:rsidP="00255CCF">
            <w:pPr>
              <w:spacing w:after="0" w:line="0" w:lineRule="atLeast"/>
              <w:rPr>
                <w:rFonts w:ascii="Calibri" w:eastAsia="Times New Roman" w:hAnsi="Calibri" w:cs="Calibri"/>
                <w:color w:val="000000"/>
                <w:szCs w:val="20"/>
                <w:lang w:eastAsia="es-CL"/>
              </w:rPr>
            </w:pPr>
            <w:r w:rsidRPr="00255CCF">
              <w:rPr>
                <w:rFonts w:ascii="Calibri" w:eastAsia="Times New Roman" w:hAnsi="Calibri" w:cs="Calibri"/>
                <w:color w:val="000000"/>
                <w:szCs w:val="20"/>
                <w:lang w:eastAsia="es-CL"/>
              </w:rPr>
              <w:t>d. Consulta de pertinencia de fecha 22-10-2013 referente a la operación temporal de los alvéolos 4,</w:t>
            </w:r>
            <w:r w:rsidR="00CE1641">
              <w:rPr>
                <w:rFonts w:ascii="Calibri" w:eastAsia="Times New Roman" w:hAnsi="Calibri" w:cs="Calibri"/>
                <w:color w:val="000000"/>
                <w:szCs w:val="20"/>
                <w:lang w:eastAsia="es-CL"/>
              </w:rPr>
              <w:t xml:space="preserve"> </w:t>
            </w:r>
            <w:r w:rsidRPr="00255CCF">
              <w:rPr>
                <w:rFonts w:ascii="Calibri" w:eastAsia="Times New Roman" w:hAnsi="Calibri" w:cs="Calibri"/>
                <w:color w:val="000000"/>
                <w:szCs w:val="20"/>
                <w:lang w:eastAsia="es-CL"/>
              </w:rPr>
              <w:t>5,</w:t>
            </w:r>
            <w:r w:rsidR="00CE1641">
              <w:rPr>
                <w:rFonts w:ascii="Calibri" w:eastAsia="Times New Roman" w:hAnsi="Calibri" w:cs="Calibri"/>
                <w:color w:val="000000"/>
                <w:szCs w:val="20"/>
                <w:lang w:eastAsia="es-CL"/>
              </w:rPr>
              <w:t xml:space="preserve"> </w:t>
            </w:r>
            <w:r w:rsidRPr="00255CCF">
              <w:rPr>
                <w:rFonts w:ascii="Calibri" w:eastAsia="Times New Roman" w:hAnsi="Calibri" w:cs="Calibri"/>
                <w:color w:val="000000"/>
                <w:szCs w:val="20"/>
                <w:lang w:eastAsia="es-CL"/>
              </w:rPr>
              <w:t>6,</w:t>
            </w:r>
            <w:r w:rsidR="00CE1641">
              <w:rPr>
                <w:rFonts w:ascii="Calibri" w:eastAsia="Times New Roman" w:hAnsi="Calibri" w:cs="Calibri"/>
                <w:color w:val="000000"/>
                <w:szCs w:val="20"/>
                <w:lang w:eastAsia="es-CL"/>
              </w:rPr>
              <w:t xml:space="preserve"> </w:t>
            </w:r>
            <w:r w:rsidRPr="00255CCF">
              <w:rPr>
                <w:rFonts w:ascii="Calibri" w:eastAsia="Times New Roman" w:hAnsi="Calibri" w:cs="Calibri"/>
                <w:color w:val="000000"/>
                <w:szCs w:val="20"/>
                <w:lang w:eastAsia="es-CL"/>
              </w:rPr>
              <w:t>7,</w:t>
            </w:r>
            <w:r w:rsidR="00CE1641">
              <w:rPr>
                <w:rFonts w:ascii="Calibri" w:eastAsia="Times New Roman" w:hAnsi="Calibri" w:cs="Calibri"/>
                <w:color w:val="000000"/>
                <w:szCs w:val="20"/>
                <w:lang w:eastAsia="es-CL"/>
              </w:rPr>
              <w:t xml:space="preserve"> </w:t>
            </w:r>
            <w:r w:rsidRPr="00255CCF">
              <w:rPr>
                <w:rFonts w:ascii="Calibri" w:eastAsia="Times New Roman" w:hAnsi="Calibri" w:cs="Calibri"/>
                <w:color w:val="000000"/>
                <w:szCs w:val="20"/>
                <w:lang w:eastAsia="es-CL"/>
              </w:rPr>
              <w:t>8 y 9 (temporada estival 2013-2014), resuelta mediante R.E. N° 239/2013 del SEA Región del Maule, que establece que no se encuentra obligado de ingresar al SEIA por no corresponder a cambios de consideración.</w:t>
            </w:r>
            <w:r w:rsidRPr="00FB7CE9">
              <w:rPr>
                <w:rFonts w:ascii="Calibri" w:eastAsia="Times New Roman" w:hAnsi="Calibri" w:cs="Calibri"/>
                <w:color w:val="000000"/>
                <w:szCs w:val="20"/>
                <w:lang w:eastAsia="es-CL"/>
              </w:rPr>
              <w:tab/>
            </w:r>
          </w:p>
        </w:tc>
      </w:tr>
      <w:tr w:rsidR="00315769" w:rsidRPr="00FB7CE9" w14:paraId="4A861A73" w14:textId="77777777" w:rsidTr="00315769">
        <w:trPr>
          <w:trHeight w:val="498"/>
        </w:trPr>
        <w:tc>
          <w:tcPr>
            <w:tcW w:w="170" w:type="pct"/>
            <w:shd w:val="clear" w:color="auto" w:fill="auto"/>
            <w:noWrap/>
            <w:hideMark/>
          </w:tcPr>
          <w:p w14:paraId="2D61AEA3"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2</w:t>
            </w:r>
          </w:p>
        </w:tc>
        <w:tc>
          <w:tcPr>
            <w:tcW w:w="478" w:type="pct"/>
            <w:shd w:val="clear" w:color="auto" w:fill="auto"/>
            <w:noWrap/>
            <w:hideMark/>
          </w:tcPr>
          <w:p w14:paraId="17757710"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RCA</w:t>
            </w:r>
          </w:p>
        </w:tc>
        <w:tc>
          <w:tcPr>
            <w:tcW w:w="426" w:type="pct"/>
            <w:tcBorders>
              <w:right w:val="nil"/>
            </w:tcBorders>
            <w:shd w:val="clear" w:color="auto" w:fill="auto"/>
            <w:noWrap/>
          </w:tcPr>
          <w:p w14:paraId="10655E1B"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277</w:t>
            </w:r>
            <w:r>
              <w:rPr>
                <w:rFonts w:ascii="Calibri" w:eastAsia="Times New Roman" w:hAnsi="Calibri" w:cs="Calibri"/>
                <w:color w:val="000000"/>
                <w:szCs w:val="20"/>
                <w:lang w:eastAsia="es-CL"/>
              </w:rPr>
              <w:t>/2007</w:t>
            </w:r>
          </w:p>
        </w:tc>
        <w:tc>
          <w:tcPr>
            <w:tcW w:w="537" w:type="pct"/>
            <w:shd w:val="clear" w:color="auto" w:fill="auto"/>
            <w:noWrap/>
          </w:tcPr>
          <w:p w14:paraId="1BD7FB9E"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COREMA Región del Maule</w:t>
            </w:r>
          </w:p>
        </w:tc>
        <w:tc>
          <w:tcPr>
            <w:tcW w:w="1076" w:type="pct"/>
            <w:shd w:val="clear" w:color="auto" w:fill="auto"/>
            <w:noWrap/>
          </w:tcPr>
          <w:p w14:paraId="47DC8CA7" w14:textId="1870CF45" w:rsidR="00315769" w:rsidRPr="00FB7CE9" w:rsidRDefault="00AB5012" w:rsidP="00FB7CE9">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 xml:space="preserve">Califica ambientalmente </w:t>
            </w:r>
            <w:r w:rsidR="00CE1641">
              <w:rPr>
                <w:rFonts w:ascii="Calibri" w:eastAsia="Times New Roman" w:hAnsi="Calibri" w:cs="Calibri"/>
                <w:color w:val="000000"/>
                <w:szCs w:val="20"/>
                <w:lang w:eastAsia="es-CL"/>
              </w:rPr>
              <w:t>e</w:t>
            </w:r>
            <w:r w:rsidR="00CE1641" w:rsidRPr="00FB7CE9">
              <w:rPr>
                <w:rFonts w:ascii="Calibri" w:eastAsia="Times New Roman" w:hAnsi="Calibri" w:cs="Calibri"/>
                <w:color w:val="000000"/>
                <w:szCs w:val="20"/>
                <w:lang w:eastAsia="es-CL"/>
              </w:rPr>
              <w:t xml:space="preserve">l </w:t>
            </w:r>
            <w:r w:rsidR="00CE1641">
              <w:rPr>
                <w:rFonts w:ascii="Calibri" w:eastAsia="Times New Roman" w:hAnsi="Calibri" w:cs="Calibri"/>
                <w:color w:val="000000"/>
                <w:szCs w:val="20"/>
                <w:lang w:eastAsia="es-CL"/>
              </w:rPr>
              <w:t>p</w:t>
            </w:r>
            <w:r w:rsidR="00CE1641" w:rsidRPr="00FB7CE9">
              <w:rPr>
                <w:rFonts w:ascii="Calibri" w:eastAsia="Times New Roman" w:hAnsi="Calibri" w:cs="Calibri"/>
                <w:color w:val="000000"/>
                <w:szCs w:val="20"/>
                <w:lang w:eastAsia="es-CL"/>
              </w:rPr>
              <w:t xml:space="preserve">royecto </w:t>
            </w:r>
            <w:r w:rsidR="00CE1641">
              <w:rPr>
                <w:rFonts w:ascii="Calibri" w:eastAsia="Times New Roman" w:hAnsi="Calibri" w:cs="Calibri"/>
                <w:color w:val="000000"/>
                <w:szCs w:val="20"/>
                <w:lang w:eastAsia="es-CL"/>
              </w:rPr>
              <w:t>“</w:t>
            </w:r>
            <w:r>
              <w:rPr>
                <w:rFonts w:ascii="Calibri" w:eastAsia="Times New Roman" w:hAnsi="Calibri" w:cs="Calibri"/>
                <w:color w:val="000000"/>
                <w:szCs w:val="20"/>
                <w:lang w:eastAsia="es-CL"/>
              </w:rPr>
              <w:t>Modificaci</w:t>
            </w:r>
            <w:r w:rsidR="00315769" w:rsidRPr="00FB7CE9">
              <w:rPr>
                <w:rFonts w:ascii="Calibri" w:eastAsia="Times New Roman" w:hAnsi="Calibri" w:cs="Calibri"/>
                <w:color w:val="000000"/>
                <w:szCs w:val="20"/>
                <w:lang w:eastAsia="es-CL"/>
              </w:rPr>
              <w:t>ón de Planta de Compostaje (Eco Maule)</w:t>
            </w:r>
            <w:r w:rsidR="00CE1641">
              <w:rPr>
                <w:rFonts w:ascii="Calibri" w:eastAsia="Times New Roman" w:hAnsi="Calibri" w:cs="Calibri"/>
                <w:color w:val="000000"/>
                <w:szCs w:val="20"/>
                <w:lang w:eastAsia="es-CL"/>
              </w:rPr>
              <w:t>”</w:t>
            </w:r>
          </w:p>
        </w:tc>
        <w:tc>
          <w:tcPr>
            <w:tcW w:w="2313" w:type="pct"/>
            <w:shd w:val="clear" w:color="auto" w:fill="auto"/>
          </w:tcPr>
          <w:p w14:paraId="730CBB9B" w14:textId="77777777" w:rsidR="00315769" w:rsidRPr="00FB7CE9" w:rsidRDefault="00152BF4" w:rsidP="00152BF4">
            <w:pPr>
              <w:spacing w:line="259" w:lineRule="auto"/>
              <w:jc w:val="center"/>
            </w:pPr>
            <w:r>
              <w:t>-</w:t>
            </w:r>
          </w:p>
        </w:tc>
      </w:tr>
      <w:tr w:rsidR="00315769" w:rsidRPr="00FB7CE9" w14:paraId="211E9CCA" w14:textId="77777777" w:rsidTr="00315769">
        <w:trPr>
          <w:trHeight w:val="498"/>
        </w:trPr>
        <w:tc>
          <w:tcPr>
            <w:tcW w:w="170" w:type="pct"/>
            <w:shd w:val="clear" w:color="auto" w:fill="auto"/>
            <w:noWrap/>
          </w:tcPr>
          <w:p w14:paraId="15B19269"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3</w:t>
            </w:r>
          </w:p>
        </w:tc>
        <w:tc>
          <w:tcPr>
            <w:tcW w:w="478" w:type="pct"/>
            <w:shd w:val="clear" w:color="auto" w:fill="auto"/>
            <w:noWrap/>
          </w:tcPr>
          <w:p w14:paraId="584A7772"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Decreto Supremo</w:t>
            </w:r>
          </w:p>
        </w:tc>
        <w:tc>
          <w:tcPr>
            <w:tcW w:w="426" w:type="pct"/>
            <w:tcBorders>
              <w:right w:val="nil"/>
            </w:tcBorders>
            <w:shd w:val="clear" w:color="auto" w:fill="auto"/>
            <w:noWrap/>
          </w:tcPr>
          <w:p w14:paraId="3BD53E2F"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90</w:t>
            </w:r>
            <w:r>
              <w:rPr>
                <w:rFonts w:ascii="Calibri" w:eastAsia="Times New Roman" w:hAnsi="Calibri" w:cs="Calibri"/>
                <w:color w:val="000000"/>
                <w:szCs w:val="20"/>
                <w:lang w:eastAsia="es-CL"/>
              </w:rPr>
              <w:t>/2000</w:t>
            </w:r>
          </w:p>
        </w:tc>
        <w:tc>
          <w:tcPr>
            <w:tcW w:w="537" w:type="pct"/>
            <w:shd w:val="clear" w:color="auto" w:fill="auto"/>
            <w:noWrap/>
          </w:tcPr>
          <w:p w14:paraId="7EBF6EE2"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MINSEGPRES</w:t>
            </w:r>
          </w:p>
        </w:tc>
        <w:tc>
          <w:tcPr>
            <w:tcW w:w="1076" w:type="pct"/>
            <w:shd w:val="clear" w:color="auto" w:fill="auto"/>
            <w:noWrap/>
          </w:tcPr>
          <w:p w14:paraId="110DBDD4"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 xml:space="preserve">Establece Norma de Emisión </w:t>
            </w:r>
            <w:r w:rsidR="00A6509E">
              <w:rPr>
                <w:rFonts w:ascii="Calibri" w:eastAsia="Times New Roman" w:hAnsi="Calibri" w:cs="Calibri"/>
                <w:color w:val="000000"/>
                <w:szCs w:val="20"/>
                <w:lang w:eastAsia="es-CL"/>
              </w:rPr>
              <w:t>(Residuos Líquidos)</w:t>
            </w:r>
          </w:p>
        </w:tc>
        <w:tc>
          <w:tcPr>
            <w:tcW w:w="2313" w:type="pct"/>
            <w:shd w:val="clear" w:color="auto" w:fill="auto"/>
          </w:tcPr>
          <w:p w14:paraId="57382CE1" w14:textId="77777777" w:rsidR="00315769" w:rsidRPr="00FB7CE9" w:rsidRDefault="006563CF" w:rsidP="006563CF">
            <w:pPr>
              <w:spacing w:line="259" w:lineRule="auto"/>
            </w:pPr>
            <w:r>
              <w:t>El programa de monitoreo asociado al cumplimiento del D.S. N.° 90/2000, fue establecido mediante la Res. Ex. SISS N.° 1.267/2007.</w:t>
            </w:r>
          </w:p>
        </w:tc>
      </w:tr>
      <w:tr w:rsidR="00315769" w:rsidRPr="00FB7CE9" w14:paraId="029095F1" w14:textId="77777777" w:rsidTr="00315769">
        <w:trPr>
          <w:trHeight w:val="498"/>
        </w:trPr>
        <w:tc>
          <w:tcPr>
            <w:tcW w:w="170" w:type="pct"/>
            <w:shd w:val="clear" w:color="auto" w:fill="auto"/>
            <w:noWrap/>
          </w:tcPr>
          <w:p w14:paraId="2E71BE30"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4</w:t>
            </w:r>
          </w:p>
        </w:tc>
        <w:tc>
          <w:tcPr>
            <w:tcW w:w="478" w:type="pct"/>
            <w:shd w:val="clear" w:color="auto" w:fill="auto"/>
            <w:noWrap/>
          </w:tcPr>
          <w:p w14:paraId="5C99F1E1"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r w:rsidRPr="00FB7CE9">
              <w:rPr>
                <w:rFonts w:ascii="Calibri" w:eastAsia="Times New Roman" w:hAnsi="Calibri" w:cs="Calibri"/>
                <w:color w:val="000000"/>
                <w:szCs w:val="20"/>
                <w:lang w:eastAsia="es-CL"/>
              </w:rPr>
              <w:t>RCA</w:t>
            </w:r>
          </w:p>
        </w:tc>
        <w:tc>
          <w:tcPr>
            <w:tcW w:w="426" w:type="pct"/>
            <w:shd w:val="clear" w:color="auto" w:fill="auto"/>
            <w:noWrap/>
          </w:tcPr>
          <w:p w14:paraId="18E138A8" w14:textId="77777777" w:rsidR="00315769" w:rsidRPr="00FB7CE9" w:rsidRDefault="00315769" w:rsidP="00FB7CE9">
            <w:pPr>
              <w:spacing w:after="0" w:line="0" w:lineRule="atLeast"/>
              <w:jc w:val="center"/>
              <w:rPr>
                <w:rFonts w:ascii="Calibri" w:eastAsia="Times New Roman" w:hAnsi="Calibri" w:cs="Calibri"/>
                <w:color w:val="000000"/>
                <w:szCs w:val="20"/>
                <w:lang w:eastAsia="es-CL"/>
              </w:rPr>
            </w:pPr>
          </w:p>
        </w:tc>
        <w:tc>
          <w:tcPr>
            <w:tcW w:w="537" w:type="pct"/>
            <w:shd w:val="clear" w:color="auto" w:fill="auto"/>
          </w:tcPr>
          <w:p w14:paraId="1347386F" w14:textId="77777777" w:rsidR="00315769" w:rsidRPr="00FB7CE9" w:rsidRDefault="00315769" w:rsidP="00315769">
            <w:pPr>
              <w:spacing w:line="259" w:lineRule="auto"/>
              <w:jc w:val="center"/>
            </w:pPr>
            <w:r w:rsidRPr="00FB7CE9">
              <w:rPr>
                <w:rFonts w:ascii="Calibri" w:eastAsia="Times New Roman" w:hAnsi="Calibri" w:cs="Calibri"/>
                <w:color w:val="000000"/>
                <w:szCs w:val="20"/>
                <w:lang w:eastAsia="es-CL"/>
              </w:rPr>
              <w:t xml:space="preserve">Comisión de Evaluación </w:t>
            </w:r>
            <w:r w:rsidRPr="00FB7CE9">
              <w:rPr>
                <w:rFonts w:ascii="Calibri" w:eastAsia="Times New Roman" w:hAnsi="Calibri" w:cs="Calibri"/>
                <w:color w:val="000000"/>
                <w:szCs w:val="20"/>
                <w:lang w:eastAsia="es-CL"/>
              </w:rPr>
              <w:lastRenderedPageBreak/>
              <w:t>Región del Maule</w:t>
            </w:r>
          </w:p>
        </w:tc>
        <w:tc>
          <w:tcPr>
            <w:tcW w:w="1076" w:type="pct"/>
            <w:shd w:val="clear" w:color="auto" w:fill="auto"/>
          </w:tcPr>
          <w:p w14:paraId="2E4CC507" w14:textId="77777777" w:rsidR="00315769" w:rsidRPr="00FB7CE9" w:rsidRDefault="00AB5012" w:rsidP="00AB5012">
            <w:pPr>
              <w:spacing w:after="0" w:line="259" w:lineRule="auto"/>
              <w:jc w:val="center"/>
            </w:pPr>
            <w:r w:rsidRPr="00FB7CE9">
              <w:rPr>
                <w:rFonts w:ascii="Calibri" w:eastAsia="Times New Roman" w:hAnsi="Calibri" w:cs="Calibri"/>
                <w:color w:val="000000"/>
                <w:szCs w:val="20"/>
                <w:lang w:eastAsia="es-CL"/>
              </w:rPr>
              <w:lastRenderedPageBreak/>
              <w:t xml:space="preserve">Califica Ambientalmente </w:t>
            </w:r>
            <w:r>
              <w:rPr>
                <w:rFonts w:ascii="Calibri" w:eastAsia="Times New Roman" w:hAnsi="Calibri" w:cs="Calibri"/>
                <w:color w:val="000000"/>
                <w:szCs w:val="20"/>
                <w:lang w:eastAsia="es-CL"/>
              </w:rPr>
              <w:t>e</w:t>
            </w:r>
            <w:r w:rsidRPr="00FB7CE9">
              <w:rPr>
                <w:rFonts w:ascii="Calibri" w:eastAsia="Times New Roman" w:hAnsi="Calibri" w:cs="Calibri"/>
                <w:color w:val="000000"/>
                <w:szCs w:val="20"/>
                <w:lang w:eastAsia="es-CL"/>
              </w:rPr>
              <w:t xml:space="preserve">l </w:t>
            </w:r>
            <w:r>
              <w:rPr>
                <w:rFonts w:ascii="Calibri" w:eastAsia="Times New Roman" w:hAnsi="Calibri" w:cs="Calibri"/>
                <w:color w:val="000000"/>
                <w:szCs w:val="20"/>
                <w:lang w:eastAsia="es-CL"/>
              </w:rPr>
              <w:t>p</w:t>
            </w:r>
            <w:r w:rsidRPr="00FB7CE9">
              <w:rPr>
                <w:rFonts w:ascii="Calibri" w:eastAsia="Times New Roman" w:hAnsi="Calibri" w:cs="Calibri"/>
                <w:color w:val="000000"/>
                <w:szCs w:val="20"/>
                <w:lang w:eastAsia="es-CL"/>
              </w:rPr>
              <w:t xml:space="preserve">royecto "Modificación Al Sistema </w:t>
            </w:r>
            <w:r>
              <w:rPr>
                <w:rFonts w:ascii="Calibri" w:eastAsia="Times New Roman" w:hAnsi="Calibri" w:cs="Calibri"/>
                <w:color w:val="000000"/>
                <w:szCs w:val="20"/>
                <w:lang w:eastAsia="es-CL"/>
              </w:rPr>
              <w:t>d</w:t>
            </w:r>
            <w:r w:rsidRPr="00FB7CE9">
              <w:rPr>
                <w:rFonts w:ascii="Calibri" w:eastAsia="Times New Roman" w:hAnsi="Calibri" w:cs="Calibri"/>
                <w:color w:val="000000"/>
                <w:szCs w:val="20"/>
                <w:lang w:eastAsia="es-CL"/>
              </w:rPr>
              <w:t xml:space="preserve">e Manejo </w:t>
            </w:r>
            <w:r>
              <w:rPr>
                <w:rFonts w:ascii="Calibri" w:eastAsia="Times New Roman" w:hAnsi="Calibri" w:cs="Calibri"/>
                <w:color w:val="000000"/>
                <w:szCs w:val="20"/>
                <w:lang w:eastAsia="es-CL"/>
              </w:rPr>
              <w:t>d</w:t>
            </w:r>
            <w:r w:rsidRPr="00FB7CE9">
              <w:rPr>
                <w:rFonts w:ascii="Calibri" w:eastAsia="Times New Roman" w:hAnsi="Calibri" w:cs="Calibri"/>
                <w:color w:val="000000"/>
                <w:szCs w:val="20"/>
                <w:lang w:eastAsia="es-CL"/>
              </w:rPr>
              <w:t>e Lodos Sanitarios"</w:t>
            </w:r>
          </w:p>
        </w:tc>
        <w:tc>
          <w:tcPr>
            <w:tcW w:w="2313" w:type="pct"/>
            <w:shd w:val="clear" w:color="auto" w:fill="auto"/>
          </w:tcPr>
          <w:p w14:paraId="522F7B0D" w14:textId="77777777" w:rsidR="00315769" w:rsidRPr="00FB7CE9" w:rsidRDefault="0052406C" w:rsidP="0052406C">
            <w:pPr>
              <w:spacing w:line="259" w:lineRule="auto"/>
              <w:jc w:val="center"/>
            </w:pPr>
            <w:r>
              <w:t>-</w:t>
            </w:r>
          </w:p>
        </w:tc>
      </w:tr>
    </w:tbl>
    <w:p w14:paraId="7FD4E775" w14:textId="77777777" w:rsidR="00F13810" w:rsidRDefault="00F13810">
      <w:pPr>
        <w:sectPr w:rsidR="00F13810" w:rsidSect="00F13810">
          <w:type w:val="nextColumn"/>
          <w:pgSz w:w="15840" w:h="12240" w:orient="landscape" w:code="1"/>
          <w:pgMar w:top="1134" w:right="1134" w:bottom="1134" w:left="1134" w:header="708" w:footer="708" w:gutter="0"/>
          <w:cols w:space="708"/>
          <w:docGrid w:linePitch="360"/>
        </w:sectPr>
      </w:pPr>
      <w:bookmarkStart w:id="45" w:name="_Toc352840385"/>
      <w:bookmarkStart w:id="46" w:name="_Toc352841445"/>
      <w:bookmarkStart w:id="47" w:name="_Toc447875232"/>
      <w:bookmarkStart w:id="48" w:name="_Toc449085410"/>
      <w:bookmarkStart w:id="49" w:name="_Toc496801403"/>
    </w:p>
    <w:p w14:paraId="25C07A74" w14:textId="77777777" w:rsidR="00D42470" w:rsidRDefault="00D42470" w:rsidP="00987770">
      <w:pPr>
        <w:pStyle w:val="Ttulo1"/>
      </w:pPr>
      <w:bookmarkStart w:id="50" w:name="_Toc500155335"/>
      <w:bookmarkStart w:id="51" w:name="_Toc525897493"/>
      <w:r w:rsidRPr="00D42470">
        <w:lastRenderedPageBreak/>
        <w:t>ANTECEDENTES DE LA ACTIVIDAD DE FISCALIZACIÓN</w:t>
      </w:r>
      <w:bookmarkEnd w:id="45"/>
      <w:bookmarkEnd w:id="46"/>
      <w:bookmarkEnd w:id="47"/>
      <w:bookmarkEnd w:id="48"/>
      <w:bookmarkEnd w:id="49"/>
      <w:bookmarkEnd w:id="50"/>
      <w:bookmarkEnd w:id="51"/>
    </w:p>
    <w:p w14:paraId="642683CA" w14:textId="77777777" w:rsidR="00F13810" w:rsidRPr="00F13810" w:rsidRDefault="00F13810" w:rsidP="00F13810">
      <w:pPr>
        <w:pStyle w:val="Listaconnmeros"/>
        <w:numPr>
          <w:ilvl w:val="0"/>
          <w:numId w:val="0"/>
        </w:numPr>
        <w:ind w:left="360"/>
      </w:pPr>
    </w:p>
    <w:p w14:paraId="349AB972" w14:textId="77777777" w:rsidR="00D42470" w:rsidRDefault="00D42470" w:rsidP="0098777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47875233"/>
      <w:bookmarkStart w:id="62" w:name="_Toc449085411"/>
      <w:bookmarkStart w:id="63" w:name="_Toc496801404"/>
      <w:bookmarkStart w:id="64" w:name="_Toc500155336"/>
      <w:bookmarkStart w:id="65" w:name="_Toc525897494"/>
      <w:r w:rsidRPr="00D42470">
        <w:t>Motivo de la Actividad de Fiscalización</w:t>
      </w:r>
      <w:bookmarkEnd w:id="52"/>
      <w:bookmarkEnd w:id="53"/>
      <w:bookmarkEnd w:id="54"/>
      <w:bookmarkEnd w:id="55"/>
      <w:bookmarkEnd w:id="56"/>
      <w:bookmarkEnd w:id="57"/>
      <w:bookmarkEnd w:id="58"/>
      <w:bookmarkEnd w:id="59"/>
      <w:bookmarkEnd w:id="60"/>
      <w:bookmarkEnd w:id="61"/>
      <w:bookmarkEnd w:id="62"/>
      <w:bookmarkEnd w:id="63"/>
      <w:bookmarkEnd w:id="64"/>
      <w:bookmarkEnd w:id="65"/>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265BCB6F" w14:textId="77777777" w:rsidTr="0031512B">
        <w:trPr>
          <w:trHeight w:val="350"/>
        </w:trPr>
        <w:tc>
          <w:tcPr>
            <w:tcW w:w="1210" w:type="pct"/>
            <w:gridSpan w:val="2"/>
            <w:vAlign w:val="center"/>
          </w:tcPr>
          <w:p w14:paraId="2EC914D2" w14:textId="77777777" w:rsidR="00D42470" w:rsidRPr="00D42470" w:rsidRDefault="00D42470" w:rsidP="00D42470">
            <w:pPr>
              <w:rPr>
                <w:b/>
              </w:rPr>
            </w:pPr>
            <w:r w:rsidRPr="00D42470">
              <w:rPr>
                <w:b/>
              </w:rPr>
              <w:t>Motivo</w:t>
            </w:r>
          </w:p>
        </w:tc>
        <w:tc>
          <w:tcPr>
            <w:tcW w:w="3790" w:type="pct"/>
            <w:gridSpan w:val="2"/>
            <w:vAlign w:val="center"/>
          </w:tcPr>
          <w:p w14:paraId="73307DEC" w14:textId="77777777" w:rsidR="00D42470" w:rsidRPr="00D42470" w:rsidRDefault="00D42470" w:rsidP="00D42470">
            <w:pPr>
              <w:rPr>
                <w:b/>
              </w:rPr>
            </w:pPr>
            <w:r w:rsidRPr="00D42470">
              <w:rPr>
                <w:b/>
              </w:rPr>
              <w:t>Descripción</w:t>
            </w:r>
          </w:p>
        </w:tc>
      </w:tr>
      <w:tr w:rsidR="00D42470" w:rsidRPr="00D42470" w14:paraId="454B12FA" w14:textId="77777777" w:rsidTr="0031512B">
        <w:trPr>
          <w:trHeight w:val="481"/>
        </w:trPr>
        <w:sdt>
          <w:sdtPr>
            <w:id w:val="-1552677510"/>
            <w14:checkbox>
              <w14:checked w14:val="1"/>
              <w14:checkedState w14:val="2612" w14:font="MS Gothic"/>
              <w14:uncheckedState w14:val="2610" w14:font="MS Gothic"/>
            </w14:checkbox>
          </w:sdtPr>
          <w:sdtContent>
            <w:tc>
              <w:tcPr>
                <w:tcW w:w="246" w:type="pct"/>
                <w:vAlign w:val="center"/>
              </w:tcPr>
              <w:p w14:paraId="2A982F2D" w14:textId="77777777" w:rsidR="00D42470" w:rsidRPr="00D42470" w:rsidRDefault="001624C3" w:rsidP="00D42470">
                <w:pPr>
                  <w:jc w:val="center"/>
                </w:pPr>
                <w:r>
                  <w:rPr>
                    <w:rFonts w:ascii="MS Gothic" w:eastAsia="MS Gothic" w:hAnsi="MS Gothic" w:hint="eastAsia"/>
                  </w:rPr>
                  <w:t>☒</w:t>
                </w:r>
              </w:p>
            </w:tc>
          </w:sdtContent>
        </w:sdt>
        <w:tc>
          <w:tcPr>
            <w:tcW w:w="964" w:type="pct"/>
            <w:vAlign w:val="center"/>
          </w:tcPr>
          <w:p w14:paraId="2B56A0A0" w14:textId="77777777" w:rsidR="00D42470" w:rsidRPr="00D42470" w:rsidRDefault="00D42470" w:rsidP="00D42470">
            <w:r w:rsidRPr="00D42470">
              <w:t>Programada</w:t>
            </w:r>
          </w:p>
        </w:tc>
        <w:tc>
          <w:tcPr>
            <w:tcW w:w="3790" w:type="pct"/>
            <w:gridSpan w:val="2"/>
            <w:vAlign w:val="center"/>
          </w:tcPr>
          <w:p w14:paraId="355CD458" w14:textId="77777777" w:rsidR="00D42470" w:rsidRPr="00D42470" w:rsidRDefault="001624C3" w:rsidP="00D42470">
            <w:r>
              <w:t xml:space="preserve">Según </w:t>
            </w:r>
            <w:r w:rsidRPr="001624C3">
              <w:t>Resolución Exenta SMA N° 1.524 de fecha 26 de diciembre de 2017, que fija el Programa y Subprogramas Sectoriales de Fiscalización Ambiental de Resoluciones de Calificación Ambiental para el año 2018</w:t>
            </w:r>
            <w:r>
              <w:t>.</w:t>
            </w:r>
          </w:p>
        </w:tc>
      </w:tr>
      <w:tr w:rsidR="00D42470" w:rsidRPr="00D42470" w14:paraId="73CA9DF7" w14:textId="77777777" w:rsidTr="0031512B">
        <w:trPr>
          <w:trHeight w:val="350"/>
        </w:trPr>
        <w:sdt>
          <w:sdtPr>
            <w:id w:val="1783840054"/>
            <w14:checkbox>
              <w14:checked w14:val="1"/>
              <w14:checkedState w14:val="2612" w14:font="MS Gothic"/>
              <w14:uncheckedState w14:val="2610" w14:font="MS Gothic"/>
            </w14:checkbox>
          </w:sdtPr>
          <w:sdtContent>
            <w:tc>
              <w:tcPr>
                <w:tcW w:w="246" w:type="pct"/>
                <w:vMerge w:val="restart"/>
                <w:vAlign w:val="center"/>
              </w:tcPr>
              <w:p w14:paraId="6C23E6F2" w14:textId="77777777" w:rsidR="00D42470" w:rsidRPr="00D42470" w:rsidRDefault="001624C3" w:rsidP="00D42470">
                <w:pPr>
                  <w:jc w:val="center"/>
                </w:pPr>
                <w:r>
                  <w:rPr>
                    <w:rFonts w:ascii="MS Gothic" w:eastAsia="MS Gothic" w:hAnsi="MS Gothic" w:hint="eastAsia"/>
                  </w:rPr>
                  <w:t>☒</w:t>
                </w:r>
              </w:p>
            </w:tc>
          </w:sdtContent>
        </w:sdt>
        <w:tc>
          <w:tcPr>
            <w:tcW w:w="964" w:type="pct"/>
            <w:vMerge w:val="restart"/>
            <w:vAlign w:val="center"/>
          </w:tcPr>
          <w:p w14:paraId="385FC1DC" w14:textId="77777777" w:rsidR="00D42470" w:rsidRPr="00D42470" w:rsidRDefault="00D42470" w:rsidP="00D42470">
            <w:r w:rsidRPr="00D42470">
              <w:t>No programada</w:t>
            </w:r>
          </w:p>
        </w:tc>
        <w:sdt>
          <w:sdtPr>
            <w:id w:val="-1754195019"/>
            <w14:checkbox>
              <w14:checked w14:val="1"/>
              <w14:checkedState w14:val="2612" w14:font="MS Gothic"/>
              <w14:uncheckedState w14:val="2610" w14:font="MS Gothic"/>
            </w14:checkbox>
          </w:sdtPr>
          <w:sdtContent>
            <w:tc>
              <w:tcPr>
                <w:tcW w:w="266" w:type="pct"/>
                <w:vAlign w:val="center"/>
              </w:tcPr>
              <w:p w14:paraId="4C9CD6C9" w14:textId="77777777" w:rsidR="00D42470" w:rsidRPr="00D42470" w:rsidRDefault="00226E8F" w:rsidP="00D42470">
                <w:pPr>
                  <w:jc w:val="center"/>
                </w:pPr>
                <w:r>
                  <w:rPr>
                    <w:rFonts w:ascii="MS Gothic" w:eastAsia="MS Gothic" w:hAnsi="MS Gothic" w:hint="eastAsia"/>
                  </w:rPr>
                  <w:t>☒</w:t>
                </w:r>
              </w:p>
            </w:tc>
          </w:sdtContent>
        </w:sdt>
        <w:tc>
          <w:tcPr>
            <w:tcW w:w="3524" w:type="pct"/>
            <w:vAlign w:val="center"/>
          </w:tcPr>
          <w:p w14:paraId="37E8A9E6" w14:textId="77777777" w:rsidR="00D42470" w:rsidRPr="00D42470" w:rsidRDefault="00D42470" w:rsidP="00D42470">
            <w:r w:rsidRPr="00D42470">
              <w:t>Denuncia</w:t>
            </w:r>
          </w:p>
        </w:tc>
      </w:tr>
      <w:tr w:rsidR="00D42470" w:rsidRPr="00D42470" w14:paraId="5965C902" w14:textId="77777777" w:rsidTr="0031512B">
        <w:trPr>
          <w:trHeight w:val="372"/>
        </w:trPr>
        <w:tc>
          <w:tcPr>
            <w:tcW w:w="246" w:type="pct"/>
            <w:vMerge/>
          </w:tcPr>
          <w:p w14:paraId="3F1AFC86" w14:textId="77777777" w:rsidR="00D42470" w:rsidRPr="00D42470" w:rsidRDefault="00D42470" w:rsidP="00D42470"/>
        </w:tc>
        <w:tc>
          <w:tcPr>
            <w:tcW w:w="964" w:type="pct"/>
            <w:vMerge/>
          </w:tcPr>
          <w:p w14:paraId="09567AD2" w14:textId="77777777" w:rsidR="00D42470" w:rsidRPr="00D42470" w:rsidRDefault="00D42470" w:rsidP="00D42470"/>
        </w:tc>
        <w:sdt>
          <w:sdtPr>
            <w:id w:val="987282498"/>
            <w14:checkbox>
              <w14:checked w14:val="0"/>
              <w14:checkedState w14:val="2612" w14:font="MS Gothic"/>
              <w14:uncheckedState w14:val="2610" w14:font="MS Gothic"/>
            </w14:checkbox>
          </w:sdtPr>
          <w:sdtContent>
            <w:tc>
              <w:tcPr>
                <w:tcW w:w="266" w:type="pct"/>
                <w:vAlign w:val="center"/>
              </w:tcPr>
              <w:p w14:paraId="55B29178"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3E8397DD" w14:textId="77777777" w:rsidR="00D42470" w:rsidRPr="00D42470" w:rsidRDefault="00D42470" w:rsidP="00D42470">
            <w:r w:rsidRPr="00D42470">
              <w:t>Autodenuncia</w:t>
            </w:r>
          </w:p>
        </w:tc>
      </w:tr>
      <w:tr w:rsidR="00D42470" w:rsidRPr="00D42470" w14:paraId="597EA142" w14:textId="77777777" w:rsidTr="0031512B">
        <w:trPr>
          <w:trHeight w:val="372"/>
        </w:trPr>
        <w:tc>
          <w:tcPr>
            <w:tcW w:w="246" w:type="pct"/>
            <w:vMerge/>
          </w:tcPr>
          <w:p w14:paraId="30DD35C2" w14:textId="77777777" w:rsidR="00D42470" w:rsidRPr="00D42470" w:rsidRDefault="00D42470" w:rsidP="00D42470"/>
        </w:tc>
        <w:tc>
          <w:tcPr>
            <w:tcW w:w="964" w:type="pct"/>
            <w:vMerge/>
          </w:tcPr>
          <w:p w14:paraId="316419C3" w14:textId="77777777" w:rsidR="00D42470" w:rsidRPr="00D42470" w:rsidRDefault="00D42470" w:rsidP="00D42470"/>
        </w:tc>
        <w:sdt>
          <w:sdtPr>
            <w:id w:val="-1699233797"/>
            <w14:checkbox>
              <w14:checked w14:val="0"/>
              <w14:checkedState w14:val="2612" w14:font="MS Gothic"/>
              <w14:uncheckedState w14:val="2610" w14:font="MS Gothic"/>
            </w14:checkbox>
          </w:sdtPr>
          <w:sdtContent>
            <w:tc>
              <w:tcPr>
                <w:tcW w:w="266" w:type="pct"/>
                <w:vAlign w:val="center"/>
              </w:tcPr>
              <w:p w14:paraId="683D0FD9"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0995F903" w14:textId="77777777" w:rsidR="00D42470" w:rsidRPr="00D42470" w:rsidRDefault="00D42470" w:rsidP="00D42470">
            <w:r w:rsidRPr="00D42470">
              <w:t>De Oficio</w:t>
            </w:r>
          </w:p>
        </w:tc>
      </w:tr>
      <w:tr w:rsidR="00D42470" w:rsidRPr="00D42470" w14:paraId="3DBA5335" w14:textId="77777777" w:rsidTr="0031512B">
        <w:trPr>
          <w:trHeight w:val="372"/>
        </w:trPr>
        <w:tc>
          <w:tcPr>
            <w:tcW w:w="246" w:type="pct"/>
            <w:vMerge/>
          </w:tcPr>
          <w:p w14:paraId="69FD5184" w14:textId="77777777" w:rsidR="00D42470" w:rsidRPr="00D42470" w:rsidRDefault="00D42470" w:rsidP="00D42470"/>
        </w:tc>
        <w:tc>
          <w:tcPr>
            <w:tcW w:w="964" w:type="pct"/>
            <w:vMerge/>
          </w:tcPr>
          <w:p w14:paraId="362D2E6A"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Content>
            <w:tc>
              <w:tcPr>
                <w:tcW w:w="266" w:type="pct"/>
                <w:vAlign w:val="center"/>
              </w:tcPr>
              <w:p w14:paraId="7E5A5CD7"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6BA8971E" w14:textId="77777777" w:rsidR="00D42470" w:rsidRPr="00D42470" w:rsidRDefault="00D42470" w:rsidP="00D42470">
            <w:r w:rsidRPr="00D42470">
              <w:t>Otro</w:t>
            </w:r>
          </w:p>
        </w:tc>
      </w:tr>
      <w:tr w:rsidR="00D42470" w:rsidRPr="00D42470" w14:paraId="61773E41" w14:textId="77777777" w:rsidTr="0031512B">
        <w:trPr>
          <w:trHeight w:val="372"/>
        </w:trPr>
        <w:tc>
          <w:tcPr>
            <w:tcW w:w="246" w:type="pct"/>
            <w:vMerge/>
          </w:tcPr>
          <w:p w14:paraId="3016F517" w14:textId="77777777" w:rsidR="00D42470" w:rsidRPr="00D42470" w:rsidRDefault="00D42470" w:rsidP="00D42470"/>
        </w:tc>
        <w:tc>
          <w:tcPr>
            <w:tcW w:w="964" w:type="pct"/>
            <w:vMerge/>
          </w:tcPr>
          <w:p w14:paraId="7BC54F37" w14:textId="77777777" w:rsidR="00D42470" w:rsidRPr="00D42470" w:rsidRDefault="00D42470" w:rsidP="00D42470"/>
        </w:tc>
        <w:tc>
          <w:tcPr>
            <w:tcW w:w="3790" w:type="pct"/>
            <w:gridSpan w:val="2"/>
            <w:vAlign w:val="center"/>
          </w:tcPr>
          <w:p w14:paraId="5B7CE558" w14:textId="77777777" w:rsidR="00D42470" w:rsidRPr="00D42470" w:rsidRDefault="00E53682" w:rsidP="00D42470">
            <w:r>
              <w:t>Detalles</w:t>
            </w:r>
            <w:r w:rsidR="00D42470" w:rsidRPr="00D42470">
              <w:t xml:space="preserve">: </w:t>
            </w:r>
            <w:r w:rsidR="001624C3" w:rsidRPr="001624C3">
              <w:rPr>
                <w:color w:val="000000" w:themeColor="text1"/>
              </w:rPr>
              <w:t>Denuncias ciudadanas asociadas a olores molestos, vectores y contaminación por líquidos percolados</w:t>
            </w:r>
            <w:r w:rsidR="00403915">
              <w:rPr>
                <w:color w:val="000000" w:themeColor="text1"/>
              </w:rPr>
              <w:t xml:space="preserve"> (Códigos: </w:t>
            </w:r>
            <w:r w:rsidR="00722289">
              <w:rPr>
                <w:color w:val="000000" w:themeColor="text1"/>
              </w:rPr>
              <w:t xml:space="preserve">3-VII-2018, </w:t>
            </w:r>
            <w:r w:rsidR="00403915">
              <w:rPr>
                <w:color w:val="000000" w:themeColor="text1"/>
              </w:rPr>
              <w:t xml:space="preserve">5-VII-2018, 6-VII-2018 y 7-VII-2018) </w:t>
            </w:r>
          </w:p>
        </w:tc>
      </w:tr>
    </w:tbl>
    <w:p w14:paraId="369C22EC" w14:textId="77777777" w:rsidR="005933B2" w:rsidRDefault="005933B2" w:rsidP="00054316">
      <w:pPr>
        <w:rPr>
          <w:rFonts w:ascii="Calibri" w:eastAsia="Calibri" w:hAnsi="Calibri" w:cs="Calibri"/>
          <w:b/>
          <w:sz w:val="24"/>
          <w:szCs w:val="20"/>
        </w:rPr>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47875234"/>
      <w:bookmarkStart w:id="76" w:name="_Toc449085412"/>
    </w:p>
    <w:p w14:paraId="1EF49360" w14:textId="17829514" w:rsidR="00D42470" w:rsidRDefault="00D42470" w:rsidP="00987770">
      <w:pPr>
        <w:pStyle w:val="Ttulo2"/>
      </w:pPr>
      <w:bookmarkStart w:id="77" w:name="_Toc496801405"/>
      <w:bookmarkStart w:id="78" w:name="_Toc500155337"/>
      <w:bookmarkStart w:id="79" w:name="_Toc525897495"/>
      <w:r w:rsidRPr="00D42470">
        <w:t>Materia</w:t>
      </w:r>
      <w:r w:rsidR="00CE1641">
        <w:t>s</w:t>
      </w:r>
      <w:r w:rsidRPr="00D42470">
        <w:t xml:space="preserve"> Específica</w:t>
      </w:r>
      <w:r w:rsidR="00CE1641">
        <w:t>s</w:t>
      </w:r>
      <w:r w:rsidRPr="00D42470">
        <w:t xml:space="preserve"> Objeto de la Fiscalización Ambiental</w:t>
      </w:r>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27C682F9"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27EE505"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59B4DAC" w14:textId="079DCCB4" w:rsidR="00BE3B1A" w:rsidRPr="00BE3B1A" w:rsidRDefault="00D3319C" w:rsidP="00D42470">
            <w:pPr>
              <w:numPr>
                <w:ilvl w:val="0"/>
                <w:numId w:val="4"/>
              </w:numPr>
              <w:spacing w:after="0" w:line="276" w:lineRule="auto"/>
              <w:contextualSpacing/>
              <w:rPr>
                <w:rFonts w:ascii="Calibri" w:eastAsia="Times New Roman" w:hAnsi="Calibri" w:cs="Calibri"/>
                <w:szCs w:val="16"/>
                <w:lang w:eastAsia="es-CL"/>
              </w:rPr>
            </w:pPr>
            <w:r w:rsidRPr="00BE3B1A">
              <w:rPr>
                <w:rFonts w:ascii="Calibri" w:eastAsia="Calibri" w:hAnsi="Calibri" w:cs="Calibri"/>
                <w:sz w:val="22"/>
              </w:rPr>
              <w:t xml:space="preserve">Manejo </w:t>
            </w:r>
            <w:r w:rsidR="000514D4" w:rsidRPr="00BE3B1A">
              <w:rPr>
                <w:rFonts w:ascii="Calibri" w:eastAsia="Calibri" w:hAnsi="Calibri" w:cs="Calibri"/>
                <w:sz w:val="22"/>
              </w:rPr>
              <w:t xml:space="preserve">de </w:t>
            </w:r>
            <w:r w:rsidR="000514D4">
              <w:rPr>
                <w:rFonts w:ascii="Calibri" w:eastAsia="Calibri" w:hAnsi="Calibri" w:cs="Calibri"/>
                <w:sz w:val="22"/>
              </w:rPr>
              <w:t>RILes</w:t>
            </w:r>
            <w:r w:rsidR="00CE1641">
              <w:rPr>
                <w:rFonts w:ascii="Calibri" w:eastAsia="Calibri" w:hAnsi="Calibri" w:cs="Calibri"/>
                <w:sz w:val="22"/>
              </w:rPr>
              <w:t>.</w:t>
            </w:r>
          </w:p>
          <w:p w14:paraId="31FF7057" w14:textId="77777777" w:rsidR="00D3319C" w:rsidRPr="00BE3B1A" w:rsidRDefault="00D3319C" w:rsidP="00D42470">
            <w:pPr>
              <w:numPr>
                <w:ilvl w:val="0"/>
                <w:numId w:val="4"/>
              </w:numPr>
              <w:spacing w:after="0" w:line="276" w:lineRule="auto"/>
              <w:contextualSpacing/>
              <w:rPr>
                <w:rFonts w:ascii="Calibri" w:eastAsia="Times New Roman" w:hAnsi="Calibri" w:cs="Calibri"/>
                <w:szCs w:val="16"/>
                <w:lang w:eastAsia="es-CL"/>
              </w:rPr>
            </w:pPr>
            <w:r w:rsidRPr="00BE3B1A">
              <w:rPr>
                <w:rFonts w:ascii="Calibri" w:eastAsia="Calibri" w:hAnsi="Calibri" w:cs="Calibri"/>
                <w:sz w:val="22"/>
              </w:rPr>
              <w:t>Manejo de Residuos.</w:t>
            </w:r>
          </w:p>
          <w:p w14:paraId="2F857D91" w14:textId="77777777" w:rsidR="00D3319C" w:rsidRPr="00BE3B1A" w:rsidRDefault="00D3319C" w:rsidP="00D42470">
            <w:pPr>
              <w:numPr>
                <w:ilvl w:val="0"/>
                <w:numId w:val="4"/>
              </w:numPr>
              <w:spacing w:after="0" w:line="276" w:lineRule="auto"/>
              <w:contextualSpacing/>
              <w:rPr>
                <w:rFonts w:ascii="Calibri" w:eastAsia="Times New Roman" w:hAnsi="Calibri" w:cs="Calibri"/>
                <w:szCs w:val="16"/>
                <w:lang w:eastAsia="es-CL"/>
              </w:rPr>
            </w:pPr>
            <w:r w:rsidRPr="00BE3B1A">
              <w:rPr>
                <w:rFonts w:ascii="Calibri" w:eastAsia="Calibri" w:hAnsi="Calibri" w:cs="Calibri"/>
                <w:sz w:val="22"/>
              </w:rPr>
              <w:t>Volúmenes de Residuos.</w:t>
            </w:r>
          </w:p>
          <w:p w14:paraId="2F2EF3DA" w14:textId="77777777" w:rsidR="00D3319C" w:rsidRPr="00BE3B1A" w:rsidRDefault="00D3319C" w:rsidP="00D42470">
            <w:pPr>
              <w:numPr>
                <w:ilvl w:val="0"/>
                <w:numId w:val="4"/>
              </w:numPr>
              <w:spacing w:after="0" w:line="276" w:lineRule="auto"/>
              <w:contextualSpacing/>
              <w:rPr>
                <w:rFonts w:ascii="Calibri" w:eastAsia="Times New Roman" w:hAnsi="Calibri" w:cs="Calibri"/>
                <w:szCs w:val="16"/>
                <w:lang w:eastAsia="es-CL"/>
              </w:rPr>
            </w:pPr>
            <w:r w:rsidRPr="00BE3B1A">
              <w:rPr>
                <w:rFonts w:ascii="Calibri" w:eastAsia="Calibri" w:hAnsi="Calibri" w:cs="Calibri"/>
                <w:sz w:val="22"/>
              </w:rPr>
              <w:t>Calidad del Efluente.</w:t>
            </w:r>
          </w:p>
          <w:p w14:paraId="374DB34F" w14:textId="77777777" w:rsidR="000B1D6C" w:rsidRPr="000B1D6C" w:rsidRDefault="00D3319C" w:rsidP="000B1D6C">
            <w:pPr>
              <w:numPr>
                <w:ilvl w:val="0"/>
                <w:numId w:val="4"/>
              </w:numPr>
              <w:spacing w:after="0" w:line="276" w:lineRule="auto"/>
              <w:contextualSpacing/>
              <w:rPr>
                <w:rFonts w:ascii="Calibri" w:eastAsia="Times New Roman" w:hAnsi="Calibri" w:cs="Calibri"/>
                <w:szCs w:val="16"/>
                <w:lang w:eastAsia="es-CL"/>
              </w:rPr>
            </w:pPr>
            <w:r w:rsidRPr="00BE3B1A">
              <w:rPr>
                <w:rFonts w:ascii="Calibri" w:eastAsia="Calibri" w:hAnsi="Calibri" w:cs="Calibri"/>
                <w:sz w:val="22"/>
              </w:rPr>
              <w:t>Manejo de Vectores.</w:t>
            </w:r>
            <w:r w:rsidR="000B1D6C" w:rsidRPr="00BE3B1A">
              <w:rPr>
                <w:rFonts w:ascii="Calibri" w:eastAsia="Calibri" w:hAnsi="Calibri" w:cs="Calibri"/>
                <w:sz w:val="22"/>
              </w:rPr>
              <w:t xml:space="preserve"> </w:t>
            </w:r>
          </w:p>
          <w:p w14:paraId="3AE4B19F" w14:textId="77777777" w:rsidR="00D42470" w:rsidRPr="000B1D6C" w:rsidRDefault="000B1D6C" w:rsidP="000B1D6C">
            <w:pPr>
              <w:numPr>
                <w:ilvl w:val="0"/>
                <w:numId w:val="4"/>
              </w:numPr>
              <w:spacing w:after="0" w:line="276" w:lineRule="auto"/>
              <w:contextualSpacing/>
              <w:rPr>
                <w:rFonts w:ascii="Calibri" w:eastAsia="Times New Roman" w:hAnsi="Calibri" w:cs="Calibri"/>
                <w:szCs w:val="16"/>
                <w:lang w:eastAsia="es-CL"/>
              </w:rPr>
            </w:pPr>
            <w:r>
              <w:rPr>
                <w:rFonts w:ascii="Calibri" w:eastAsia="Calibri" w:hAnsi="Calibri" w:cs="Calibri"/>
                <w:sz w:val="22"/>
              </w:rPr>
              <w:t>Manejo de Olores</w:t>
            </w:r>
            <w:r w:rsidRPr="00BE3B1A">
              <w:rPr>
                <w:rFonts w:ascii="Calibri" w:eastAsia="Calibri" w:hAnsi="Calibri" w:cs="Calibri"/>
                <w:sz w:val="22"/>
              </w:rPr>
              <w:t>.</w:t>
            </w:r>
          </w:p>
        </w:tc>
      </w:tr>
    </w:tbl>
    <w:p w14:paraId="0924DCDE" w14:textId="77777777" w:rsidR="00D42470" w:rsidRDefault="00D42470" w:rsidP="00D42470">
      <w:pPr>
        <w:spacing w:after="0"/>
        <w:rPr>
          <w:rFonts w:ascii="Calibri" w:eastAsia="Calibri" w:hAnsi="Calibri" w:cs="Times New Roman"/>
        </w:rPr>
      </w:pPr>
    </w:p>
    <w:p w14:paraId="6639E16D" w14:textId="77777777" w:rsidR="005933B2" w:rsidRDefault="005933B2" w:rsidP="00D42470">
      <w:pPr>
        <w:spacing w:after="0"/>
        <w:rPr>
          <w:rFonts w:ascii="Calibri" w:eastAsia="Calibri" w:hAnsi="Calibri" w:cs="Times New Roman"/>
        </w:rPr>
      </w:pPr>
    </w:p>
    <w:p w14:paraId="5589F5F4" w14:textId="77777777" w:rsidR="00D42470" w:rsidRDefault="00D42470" w:rsidP="00987770">
      <w:pPr>
        <w:pStyle w:val="Ttulo2"/>
      </w:pPr>
      <w:bookmarkStart w:id="80" w:name="_Toc352162452"/>
      <w:bookmarkStart w:id="81" w:name="_Toc352162789"/>
      <w:bookmarkStart w:id="82" w:name="_Toc352840388"/>
      <w:bookmarkStart w:id="83" w:name="_Toc352841448"/>
      <w:bookmarkStart w:id="84" w:name="_Toc353998114"/>
      <w:bookmarkStart w:id="85" w:name="_Toc353998187"/>
      <w:bookmarkStart w:id="86" w:name="_Toc382383539"/>
      <w:bookmarkStart w:id="87" w:name="_Toc382472361"/>
      <w:bookmarkStart w:id="88" w:name="_Toc390184272"/>
      <w:bookmarkStart w:id="89" w:name="_Toc390360003"/>
      <w:bookmarkStart w:id="90" w:name="_Toc390777024"/>
      <w:bookmarkStart w:id="91" w:name="_Toc447875235"/>
      <w:bookmarkStart w:id="92" w:name="_Toc449085413"/>
      <w:bookmarkStart w:id="93" w:name="_Toc496801406"/>
      <w:bookmarkStart w:id="94" w:name="_Toc500155338"/>
      <w:bookmarkStart w:id="95" w:name="_Toc525897496"/>
      <w:r w:rsidRPr="00D42470">
        <w:t>Aspectos relativos a la ejecución de la Inspección Ambiental</w:t>
      </w:r>
      <w:bookmarkStart w:id="96" w:name="_Toc353998115"/>
      <w:bookmarkStart w:id="97" w:name="_Toc353998188"/>
      <w:bookmarkStart w:id="98" w:name="_Toc382383540"/>
      <w:bookmarkStart w:id="99" w:name="_Toc382472362"/>
      <w:bookmarkStart w:id="100" w:name="_Toc390184273"/>
      <w:bookmarkStart w:id="101" w:name="_Toc390360004"/>
      <w:bookmarkStart w:id="102" w:name="_Toc390777025"/>
      <w:bookmarkStart w:id="103" w:name="_Toc447875236"/>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28AD65F0" w14:textId="77777777" w:rsidR="008208D5" w:rsidRPr="008208D5" w:rsidRDefault="008208D5" w:rsidP="008208D5"/>
    <w:p w14:paraId="1F2C68EE" w14:textId="77777777" w:rsidR="00990A11" w:rsidRPr="00A947E3" w:rsidRDefault="00D42470" w:rsidP="00990A11">
      <w:pPr>
        <w:pStyle w:val="Ttulo3"/>
        <w:rPr>
          <w:rFonts w:eastAsia="Calibri"/>
          <w:sz w:val="22"/>
          <w:szCs w:val="22"/>
        </w:rPr>
      </w:pPr>
      <w:bookmarkStart w:id="104" w:name="_Toc500155339"/>
      <w:bookmarkStart w:id="105" w:name="_Toc525897497"/>
      <w:bookmarkStart w:id="106" w:name="_Toc449085414"/>
      <w:r w:rsidRPr="00A947E3">
        <w:rPr>
          <w:rFonts w:eastAsia="Calibri"/>
          <w:sz w:val="22"/>
          <w:szCs w:val="22"/>
        </w:rPr>
        <w:t>Ejecución de la inspección</w:t>
      </w:r>
      <w:bookmarkEnd w:id="104"/>
      <w:bookmarkEnd w:id="105"/>
      <w:r w:rsidR="00990A11" w:rsidRPr="00A947E3">
        <w:rPr>
          <w:rFonts w:eastAsia="Calibri"/>
          <w:sz w:val="22"/>
          <w:szCs w:val="22"/>
        </w:rPr>
        <w:t xml:space="preserve"> </w:t>
      </w:r>
    </w:p>
    <w:bookmarkEnd w:id="96"/>
    <w:bookmarkEnd w:id="97"/>
    <w:bookmarkEnd w:id="98"/>
    <w:bookmarkEnd w:id="99"/>
    <w:bookmarkEnd w:id="100"/>
    <w:bookmarkEnd w:id="101"/>
    <w:bookmarkEnd w:id="102"/>
    <w:bookmarkEnd w:id="103"/>
    <w:bookmarkEnd w:id="106"/>
    <w:p w14:paraId="05C2238B" w14:textId="77777777" w:rsidR="008208D5" w:rsidRPr="008208D5" w:rsidRDefault="008208D5" w:rsidP="008208D5"/>
    <w:p w14:paraId="03DA3E00" w14:textId="77777777" w:rsidR="00990A11" w:rsidRDefault="008208D5" w:rsidP="008208D5">
      <w:pPr>
        <w:pStyle w:val="Ttulo4"/>
        <w:numPr>
          <w:ilvl w:val="3"/>
          <w:numId w:val="22"/>
        </w:numPr>
      </w:pPr>
      <w:r w:rsidRPr="00987770">
        <w:t>Primer día de inspección</w:t>
      </w:r>
      <w:r w:rsidR="00A947E3">
        <w:t>.</w:t>
      </w:r>
    </w:p>
    <w:p w14:paraId="668949CF" w14:textId="77777777" w:rsidR="00A947E3" w:rsidRPr="00A947E3" w:rsidRDefault="00A947E3" w:rsidP="00A947E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973B27" w:rsidRPr="0025129B" w14:paraId="52FDEBD4" w14:textId="77777777" w:rsidTr="004F0772">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E172CD" w14:textId="77777777" w:rsidR="00973B27" w:rsidRPr="0025129B" w:rsidRDefault="00973B27" w:rsidP="00AB5012">
            <w:pPr>
              <w:spacing w:line="0" w:lineRule="atLeast"/>
              <w:rPr>
                <w:b/>
                <w:szCs w:val="20"/>
              </w:rPr>
            </w:pPr>
            <w:r>
              <w:rPr>
                <w:b/>
                <w:szCs w:val="20"/>
              </w:rPr>
              <w:t>Fecha:</w:t>
            </w:r>
            <w:r w:rsidR="00A947E3">
              <w:rPr>
                <w:b/>
                <w:szCs w:val="20"/>
              </w:rPr>
              <w:t xml:space="preserve"> </w:t>
            </w:r>
            <w:r w:rsidR="00A947E3" w:rsidRPr="00A947E3">
              <w:rPr>
                <w:szCs w:val="20"/>
              </w:rPr>
              <w:t>08-02-2018</w:t>
            </w:r>
          </w:p>
        </w:tc>
      </w:tr>
      <w:tr w:rsidR="000D1F6C" w:rsidRPr="0025129B" w14:paraId="429CBCA1" w14:textId="77777777" w:rsidTr="004F077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4CF72F" w14:textId="77777777" w:rsidR="000D1F6C" w:rsidRPr="0025129B" w:rsidRDefault="000D1F6C" w:rsidP="00AB5012">
            <w:pPr>
              <w:spacing w:line="0" w:lineRule="atLeast"/>
              <w:rPr>
                <w:b/>
                <w:szCs w:val="20"/>
              </w:rPr>
            </w:pPr>
            <w:r w:rsidRPr="0025129B">
              <w:rPr>
                <w:b/>
                <w:szCs w:val="20"/>
              </w:rPr>
              <w:t>Existió oposición al ingreso:</w:t>
            </w:r>
            <w:r w:rsidRPr="007E2D5C">
              <w:rPr>
                <w:szCs w:val="20"/>
              </w:rPr>
              <w:t xml:space="preserve"> </w:t>
            </w:r>
            <w:sdt>
              <w:sdtPr>
                <w:rPr>
                  <w:szCs w:val="20"/>
                </w:rPr>
                <w:alias w:val="Elegir"/>
                <w:tag w:val="Elegir"/>
                <w:id w:val="-1130169943"/>
                <w:dropDownList>
                  <w:listItem w:displayText="Sí" w:value="Sí"/>
                  <w:listItem w:displayText="No" w:value="No"/>
                </w:dropDownList>
              </w:sdtPr>
              <w:sdtContent>
                <w:r w:rsidR="00611408">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0DB3B7BE" w14:textId="77777777" w:rsidR="000D1F6C" w:rsidRPr="0025129B" w:rsidRDefault="000D1F6C" w:rsidP="00AB5012">
            <w:pPr>
              <w:spacing w:line="0" w:lineRule="atLeast"/>
              <w:rPr>
                <w:b/>
                <w:szCs w:val="20"/>
              </w:rPr>
            </w:pPr>
            <w:r w:rsidRPr="0025129B">
              <w:rPr>
                <w:b/>
                <w:szCs w:val="20"/>
              </w:rPr>
              <w:t>Existió auxilio de fuerza pública:</w:t>
            </w:r>
            <w:r>
              <w:rPr>
                <w:b/>
                <w:szCs w:val="20"/>
              </w:rPr>
              <w:t xml:space="preserve"> </w:t>
            </w:r>
            <w:sdt>
              <w:sdtPr>
                <w:rPr>
                  <w:szCs w:val="20"/>
                </w:rPr>
                <w:alias w:val="Elegir"/>
                <w:tag w:val="Elegir"/>
                <w:id w:val="-740565884"/>
                <w:dropDownList>
                  <w:listItem w:displayText="Sí" w:value="Sí"/>
                  <w:listItem w:displayText="No" w:value="No"/>
                </w:dropDownList>
              </w:sdtPr>
              <w:sdtContent>
                <w:r w:rsidR="00611408">
                  <w:rPr>
                    <w:szCs w:val="20"/>
                  </w:rPr>
                  <w:t>No</w:t>
                </w:r>
              </w:sdtContent>
            </w:sdt>
          </w:p>
        </w:tc>
      </w:tr>
      <w:tr w:rsidR="000D1F6C" w:rsidRPr="0025129B" w14:paraId="36A8DA48" w14:textId="77777777" w:rsidTr="004F077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FD46B5" w14:textId="77777777" w:rsidR="000D1F6C" w:rsidRPr="0025129B" w:rsidRDefault="000D1F6C" w:rsidP="00AB5012">
            <w:pPr>
              <w:spacing w:line="0" w:lineRule="atLeast"/>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739377550"/>
                <w:dropDownList>
                  <w:listItem w:displayText="Sí" w:value="Sí"/>
                  <w:listItem w:displayText="No" w:value="No"/>
                </w:dropDownList>
              </w:sdtPr>
              <w:sdtContent>
                <w:r w:rsidR="00611408">
                  <w:rPr>
                    <w:szCs w:val="20"/>
                  </w:rPr>
                  <w:t>Sí</w:t>
                </w:r>
              </w:sdtContent>
            </w:sdt>
            <w:r w:rsidRPr="009B139A">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C8E358B" w14:textId="77777777" w:rsidR="000D1F6C" w:rsidRPr="0025129B" w:rsidRDefault="000D1F6C" w:rsidP="00AB5012">
            <w:pPr>
              <w:spacing w:line="0" w:lineRule="atLeast"/>
              <w:rPr>
                <w:b/>
                <w:szCs w:val="20"/>
              </w:rPr>
            </w:pPr>
            <w:r w:rsidRPr="0025129B">
              <w:rPr>
                <w:b/>
                <w:szCs w:val="20"/>
              </w:rPr>
              <w:t>Existió trato respetuoso y deferente:</w:t>
            </w:r>
            <w:r>
              <w:rPr>
                <w:b/>
                <w:szCs w:val="20"/>
              </w:rPr>
              <w:t xml:space="preserve"> </w:t>
            </w:r>
            <w:sdt>
              <w:sdtPr>
                <w:rPr>
                  <w:szCs w:val="20"/>
                </w:rPr>
                <w:alias w:val="Elegir"/>
                <w:tag w:val="Elegir"/>
                <w:id w:val="1717701487"/>
                <w:dropDownList>
                  <w:listItem w:displayText="Sí" w:value="Sí"/>
                  <w:listItem w:displayText="No" w:value="No"/>
                </w:dropDownList>
              </w:sdtPr>
              <w:sdtContent>
                <w:r w:rsidR="00611408">
                  <w:rPr>
                    <w:szCs w:val="20"/>
                  </w:rPr>
                  <w:t>Sí</w:t>
                </w:r>
              </w:sdtContent>
            </w:sdt>
          </w:p>
        </w:tc>
      </w:tr>
      <w:tr w:rsidR="000D1F6C" w:rsidRPr="0025129B" w14:paraId="0F930F4E" w14:textId="77777777" w:rsidTr="004F0772">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CACC42" w14:textId="77777777" w:rsidR="000D1F6C" w:rsidRPr="0025129B" w:rsidRDefault="000D1F6C" w:rsidP="00AB5012">
            <w:pPr>
              <w:spacing w:line="0" w:lineRule="atLeast"/>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433979910"/>
                <w:dropDownList>
                  <w:listItem w:displayText="Sí" w:value="Sí"/>
                  <w:listItem w:displayText="No" w:value="No"/>
                </w:dropDownList>
              </w:sdtPr>
              <w:sdtContent>
                <w:r w:rsidR="00611408">
                  <w:rPr>
                    <w:szCs w:val="20"/>
                  </w:rPr>
                  <w:t>No</w:t>
                </w:r>
              </w:sdtContent>
            </w:sdt>
            <w:r w:rsidRPr="0025129B">
              <w:rPr>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D0ABA1F" w14:textId="77777777" w:rsidR="000D1F6C" w:rsidRPr="0025129B" w:rsidRDefault="000D1F6C" w:rsidP="00AB5012">
            <w:pPr>
              <w:spacing w:line="0" w:lineRule="atLeast"/>
              <w:rPr>
                <w:szCs w:val="20"/>
              </w:rPr>
            </w:pPr>
            <w:r w:rsidRPr="0025129B">
              <w:rPr>
                <w:b/>
                <w:szCs w:val="20"/>
              </w:rPr>
              <w:t xml:space="preserve"> </w:t>
            </w:r>
            <w:r>
              <w:rPr>
                <w:b/>
                <w:szCs w:val="20"/>
              </w:rPr>
              <w:t>Entrega de a</w:t>
            </w:r>
            <w:r w:rsidRPr="0025129B">
              <w:rPr>
                <w:b/>
                <w:szCs w:val="20"/>
              </w:rPr>
              <w:t>cta:</w:t>
            </w:r>
            <w:r w:rsidRPr="0025129B">
              <w:rPr>
                <w:szCs w:val="20"/>
              </w:rPr>
              <w:t xml:space="preserve"> </w:t>
            </w:r>
            <w:r w:rsidR="00A947E3">
              <w:rPr>
                <w:szCs w:val="20"/>
              </w:rPr>
              <w:t>Sí</w:t>
            </w:r>
            <w:r w:rsidR="00D3319C">
              <w:rPr>
                <w:szCs w:val="20"/>
              </w:rPr>
              <w:t xml:space="preserve"> (ver Anexo 1)</w:t>
            </w:r>
          </w:p>
        </w:tc>
      </w:tr>
      <w:tr w:rsidR="000D1F6C" w:rsidRPr="0025129B" w14:paraId="11B93EEA" w14:textId="77777777" w:rsidTr="004F077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BEE739" w14:textId="77777777" w:rsidR="000D1F6C" w:rsidRPr="0025129B" w:rsidRDefault="000D1F6C" w:rsidP="00AB5012">
            <w:pPr>
              <w:spacing w:line="0" w:lineRule="atLeast"/>
              <w:rPr>
                <w:b/>
                <w:szCs w:val="20"/>
              </w:rPr>
            </w:pPr>
            <w:r>
              <w:rPr>
                <w:b/>
                <w:szCs w:val="20"/>
              </w:rPr>
              <w:t>Observaciones:</w:t>
            </w:r>
            <w:r>
              <w:rPr>
                <w:b/>
                <w:color w:val="FF0000"/>
                <w:szCs w:val="20"/>
              </w:rPr>
              <w:t xml:space="preserve"> </w:t>
            </w:r>
            <w:r w:rsidR="00D3319C" w:rsidRPr="00D3319C">
              <w:rPr>
                <w:color w:val="000000" w:themeColor="text1"/>
                <w:szCs w:val="20"/>
              </w:rPr>
              <w:t>Se otorga plazo para la remisión de antecedentes solicitados durante la inspección.</w:t>
            </w:r>
          </w:p>
        </w:tc>
      </w:tr>
    </w:tbl>
    <w:p w14:paraId="0AAF5C3F" w14:textId="77777777" w:rsidR="00F13810" w:rsidRDefault="008208D5">
      <w:pPr>
        <w:rPr>
          <w:iCs/>
        </w:rPr>
        <w:sectPr w:rsidR="00F13810" w:rsidSect="00F13810">
          <w:pgSz w:w="12240" w:h="15840" w:code="1"/>
          <w:pgMar w:top="1134" w:right="1134" w:bottom="1134" w:left="1134" w:header="708" w:footer="708" w:gutter="0"/>
          <w:cols w:space="708"/>
          <w:docGrid w:linePitch="360"/>
        </w:sectPr>
      </w:pPr>
      <w:bookmarkStart w:id="107" w:name="_Toc390184274"/>
      <w:bookmarkStart w:id="108" w:name="_Toc390360005"/>
      <w:bookmarkStart w:id="109" w:name="_Toc390777026"/>
      <w:bookmarkStart w:id="110" w:name="_Toc447875237"/>
      <w:bookmarkStart w:id="111" w:name="_Toc449085415"/>
      <w:bookmarkStart w:id="112" w:name="_Toc352840390"/>
      <w:bookmarkStart w:id="113" w:name="_Toc352841450"/>
      <w:bookmarkStart w:id="114" w:name="_Toc353998117"/>
      <w:bookmarkStart w:id="115" w:name="_Toc353998190"/>
      <w:bookmarkStart w:id="116" w:name="_Toc382383541"/>
      <w:bookmarkStart w:id="117" w:name="_Toc382472363"/>
      <w:r>
        <w:rPr>
          <w:iCs/>
        </w:rPr>
        <w:br w:type="page"/>
      </w:r>
    </w:p>
    <w:p w14:paraId="04728A13" w14:textId="77777777" w:rsidR="00D35D83" w:rsidRDefault="00D35D83" w:rsidP="00D35D83">
      <w:pPr>
        <w:pStyle w:val="Ttulo4"/>
        <w:numPr>
          <w:ilvl w:val="3"/>
          <w:numId w:val="22"/>
        </w:numPr>
      </w:pPr>
      <w:bookmarkStart w:id="118" w:name="_Toc500155340"/>
      <w:r>
        <w:lastRenderedPageBreak/>
        <w:t>Segundo</w:t>
      </w:r>
      <w:r w:rsidRPr="00987770">
        <w:t xml:space="preserve"> día de inspección</w:t>
      </w:r>
      <w:r>
        <w:t>.</w:t>
      </w:r>
    </w:p>
    <w:p w14:paraId="39279C52" w14:textId="77777777" w:rsidR="00D35D83" w:rsidRPr="00A947E3" w:rsidRDefault="00D35D83" w:rsidP="00D35D8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D35D83" w:rsidRPr="0025129B" w14:paraId="30CF6463" w14:textId="77777777" w:rsidTr="00100CBD">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A4D014" w14:textId="77777777" w:rsidR="00D35D83" w:rsidRPr="0025129B" w:rsidRDefault="00D35D83" w:rsidP="00100CBD">
            <w:pPr>
              <w:spacing w:line="0" w:lineRule="atLeast"/>
              <w:rPr>
                <w:b/>
                <w:szCs w:val="20"/>
              </w:rPr>
            </w:pPr>
            <w:r>
              <w:rPr>
                <w:b/>
                <w:szCs w:val="20"/>
              </w:rPr>
              <w:t xml:space="preserve">Fecha: </w:t>
            </w:r>
            <w:r w:rsidRPr="00D35D83">
              <w:rPr>
                <w:szCs w:val="20"/>
              </w:rPr>
              <w:t>31-05-2018</w:t>
            </w:r>
          </w:p>
        </w:tc>
      </w:tr>
      <w:tr w:rsidR="00D35D83" w:rsidRPr="0025129B" w14:paraId="69D0A45A" w14:textId="77777777" w:rsidTr="00100CBD">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4AEAA1" w14:textId="77777777" w:rsidR="00D35D83" w:rsidRPr="0025129B" w:rsidRDefault="00D35D83" w:rsidP="00100CBD">
            <w:pPr>
              <w:spacing w:line="0" w:lineRule="atLeast"/>
              <w:rPr>
                <w:b/>
                <w:szCs w:val="20"/>
              </w:rPr>
            </w:pPr>
            <w:r w:rsidRPr="0025129B">
              <w:rPr>
                <w:b/>
                <w:szCs w:val="20"/>
              </w:rPr>
              <w:t>Existió oposición al ingreso:</w:t>
            </w:r>
            <w:r w:rsidRPr="007E2D5C">
              <w:rPr>
                <w:szCs w:val="20"/>
              </w:rPr>
              <w:t xml:space="preserve"> </w:t>
            </w:r>
            <w:sdt>
              <w:sdtPr>
                <w:rPr>
                  <w:szCs w:val="20"/>
                </w:rPr>
                <w:alias w:val="Elegir"/>
                <w:tag w:val="Elegir"/>
                <w:id w:val="-500195389"/>
                <w:dropDownList>
                  <w:listItem w:displayText="Sí" w:value="Sí"/>
                  <w:listItem w:displayText="No" w:value="No"/>
                </w:dropDownList>
              </w:sdtPr>
              <w:sdtContent>
                <w:r w:rsidR="00611408">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817F2F7" w14:textId="77777777" w:rsidR="00D35D83" w:rsidRPr="0025129B" w:rsidRDefault="00D35D83" w:rsidP="00100CBD">
            <w:pPr>
              <w:spacing w:line="0" w:lineRule="atLeast"/>
              <w:rPr>
                <w:b/>
                <w:szCs w:val="20"/>
              </w:rPr>
            </w:pPr>
            <w:r w:rsidRPr="0025129B">
              <w:rPr>
                <w:b/>
                <w:szCs w:val="20"/>
              </w:rPr>
              <w:t>Existió auxilio de fuerza pública:</w:t>
            </w:r>
            <w:r>
              <w:rPr>
                <w:b/>
                <w:szCs w:val="20"/>
              </w:rPr>
              <w:t xml:space="preserve"> </w:t>
            </w:r>
            <w:sdt>
              <w:sdtPr>
                <w:rPr>
                  <w:szCs w:val="20"/>
                </w:rPr>
                <w:alias w:val="Elegir"/>
                <w:tag w:val="Elegir"/>
                <w:id w:val="1882356344"/>
                <w:dropDownList>
                  <w:listItem w:displayText="Sí" w:value="Sí"/>
                  <w:listItem w:displayText="No" w:value="No"/>
                </w:dropDownList>
              </w:sdtPr>
              <w:sdtContent>
                <w:r w:rsidR="00611408">
                  <w:rPr>
                    <w:szCs w:val="20"/>
                  </w:rPr>
                  <w:t>No</w:t>
                </w:r>
              </w:sdtContent>
            </w:sdt>
          </w:p>
        </w:tc>
      </w:tr>
      <w:tr w:rsidR="00D35D83" w:rsidRPr="0025129B" w14:paraId="4A65F227" w14:textId="77777777" w:rsidTr="00100CBD">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3DFA7F" w14:textId="77777777" w:rsidR="00D35D83" w:rsidRPr="0025129B" w:rsidRDefault="00D35D83" w:rsidP="00100CBD">
            <w:pPr>
              <w:spacing w:line="0" w:lineRule="atLeast"/>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1738385725"/>
                <w:dropDownList>
                  <w:listItem w:displayText="Sí" w:value="Sí"/>
                  <w:listItem w:displayText="No" w:value="No"/>
                </w:dropDownList>
              </w:sdtPr>
              <w:sdtContent>
                <w:r w:rsidR="00611408">
                  <w:rPr>
                    <w:szCs w:val="20"/>
                  </w:rPr>
                  <w:t>Sí</w:t>
                </w:r>
              </w:sdtContent>
            </w:sdt>
            <w:r w:rsidRPr="009B139A">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8BF9FE5" w14:textId="77777777" w:rsidR="00D35D83" w:rsidRPr="0025129B" w:rsidRDefault="00D35D83" w:rsidP="00100CBD">
            <w:pPr>
              <w:spacing w:line="0" w:lineRule="atLeast"/>
              <w:rPr>
                <w:b/>
                <w:szCs w:val="20"/>
              </w:rPr>
            </w:pPr>
            <w:r w:rsidRPr="0025129B">
              <w:rPr>
                <w:b/>
                <w:szCs w:val="20"/>
              </w:rPr>
              <w:t>Existió trato respetuoso y deferente:</w:t>
            </w:r>
            <w:r>
              <w:rPr>
                <w:b/>
                <w:szCs w:val="20"/>
              </w:rPr>
              <w:t xml:space="preserve"> </w:t>
            </w:r>
            <w:sdt>
              <w:sdtPr>
                <w:rPr>
                  <w:szCs w:val="20"/>
                </w:rPr>
                <w:alias w:val="Elegir"/>
                <w:tag w:val="Elegir"/>
                <w:id w:val="-886795304"/>
                <w:dropDownList>
                  <w:listItem w:displayText="Sí" w:value="Sí"/>
                  <w:listItem w:displayText="No" w:value="No"/>
                </w:dropDownList>
              </w:sdtPr>
              <w:sdtContent>
                <w:r w:rsidR="00611408">
                  <w:rPr>
                    <w:szCs w:val="20"/>
                  </w:rPr>
                  <w:t>Sí</w:t>
                </w:r>
              </w:sdtContent>
            </w:sdt>
          </w:p>
        </w:tc>
      </w:tr>
      <w:tr w:rsidR="00D35D83" w:rsidRPr="0025129B" w14:paraId="321E5CE9" w14:textId="77777777" w:rsidTr="00100CBD">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4079377" w14:textId="77777777" w:rsidR="00D35D83" w:rsidRPr="0025129B" w:rsidRDefault="00D35D83" w:rsidP="00100CBD">
            <w:pPr>
              <w:spacing w:line="0" w:lineRule="atLeast"/>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866258910"/>
                <w:dropDownList>
                  <w:listItem w:displayText="Sí" w:value="Sí"/>
                  <w:listItem w:displayText="No" w:value="No"/>
                </w:dropDownList>
              </w:sdtPr>
              <w:sdtContent>
                <w:r w:rsidR="00611408">
                  <w:rPr>
                    <w:szCs w:val="20"/>
                  </w:rPr>
                  <w:t>No</w:t>
                </w:r>
              </w:sdtContent>
            </w:sdt>
            <w:r w:rsidRPr="0025129B">
              <w:rPr>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1B11924" w14:textId="77777777" w:rsidR="00D35D83" w:rsidRPr="0025129B" w:rsidRDefault="00D35D83" w:rsidP="00100CBD">
            <w:pPr>
              <w:spacing w:line="0" w:lineRule="atLeast"/>
              <w:rPr>
                <w:szCs w:val="20"/>
              </w:rPr>
            </w:pPr>
            <w:r w:rsidRPr="0025129B">
              <w:rPr>
                <w:b/>
                <w:szCs w:val="20"/>
              </w:rPr>
              <w:t xml:space="preserve"> </w:t>
            </w:r>
            <w:r>
              <w:rPr>
                <w:b/>
                <w:szCs w:val="20"/>
              </w:rPr>
              <w:t>Entrega de a</w:t>
            </w:r>
            <w:r w:rsidRPr="0025129B">
              <w:rPr>
                <w:b/>
                <w:szCs w:val="20"/>
              </w:rPr>
              <w:t>cta:</w:t>
            </w:r>
            <w:r w:rsidRPr="0025129B">
              <w:rPr>
                <w:szCs w:val="20"/>
              </w:rPr>
              <w:t xml:space="preserve"> </w:t>
            </w:r>
            <w:r>
              <w:rPr>
                <w:szCs w:val="20"/>
              </w:rPr>
              <w:t>Sí (ver Anexo 2)</w:t>
            </w:r>
          </w:p>
        </w:tc>
      </w:tr>
      <w:tr w:rsidR="00D35D83" w:rsidRPr="0025129B" w14:paraId="77F27222" w14:textId="77777777" w:rsidTr="00100CBD">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DF2099" w14:textId="77777777" w:rsidR="00D35D83" w:rsidRPr="0025129B" w:rsidRDefault="00D35D83" w:rsidP="00100CBD">
            <w:pPr>
              <w:spacing w:line="0" w:lineRule="atLeast"/>
              <w:rPr>
                <w:b/>
                <w:szCs w:val="20"/>
              </w:rPr>
            </w:pPr>
            <w:r>
              <w:rPr>
                <w:b/>
                <w:szCs w:val="20"/>
              </w:rPr>
              <w:t>Observaciones:</w:t>
            </w:r>
            <w:r>
              <w:rPr>
                <w:b/>
                <w:color w:val="FF0000"/>
                <w:szCs w:val="20"/>
              </w:rPr>
              <w:t xml:space="preserve"> </w:t>
            </w:r>
            <w:r w:rsidRPr="00D3319C">
              <w:rPr>
                <w:color w:val="000000" w:themeColor="text1"/>
                <w:szCs w:val="20"/>
              </w:rPr>
              <w:t>Se otorga plazo para la remisión de antecedentes solicitados durante la inspección.</w:t>
            </w:r>
          </w:p>
        </w:tc>
      </w:tr>
    </w:tbl>
    <w:p w14:paraId="2B11796A" w14:textId="77777777" w:rsidR="00D35D83" w:rsidRDefault="00D35D83" w:rsidP="00D35D83">
      <w:pPr>
        <w:rPr>
          <w:iCs/>
        </w:rPr>
      </w:pPr>
    </w:p>
    <w:p w14:paraId="586BA31C" w14:textId="77777777" w:rsidR="00D35D83" w:rsidRDefault="00D35D83" w:rsidP="00D35D83">
      <w:pPr>
        <w:pStyle w:val="Ttulo4"/>
        <w:numPr>
          <w:ilvl w:val="3"/>
          <w:numId w:val="22"/>
        </w:numPr>
      </w:pPr>
      <w:r>
        <w:t>Tercer</w:t>
      </w:r>
      <w:r w:rsidRPr="00987770">
        <w:t xml:space="preserve"> día de inspección</w:t>
      </w:r>
      <w:r>
        <w:t>.</w:t>
      </w:r>
    </w:p>
    <w:p w14:paraId="345D4D94" w14:textId="77777777" w:rsidR="00D35D83" w:rsidRPr="00A947E3" w:rsidRDefault="00D35D83" w:rsidP="00D35D8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D35D83" w:rsidRPr="0025129B" w14:paraId="188CB3D1" w14:textId="77777777" w:rsidTr="00100CBD">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5E986" w14:textId="77777777" w:rsidR="00D35D83" w:rsidRPr="0025129B" w:rsidRDefault="00D35D83" w:rsidP="00100CBD">
            <w:pPr>
              <w:spacing w:line="0" w:lineRule="atLeast"/>
              <w:rPr>
                <w:b/>
                <w:szCs w:val="20"/>
              </w:rPr>
            </w:pPr>
            <w:r>
              <w:rPr>
                <w:b/>
                <w:szCs w:val="20"/>
              </w:rPr>
              <w:t xml:space="preserve">Fecha: </w:t>
            </w:r>
            <w:r>
              <w:rPr>
                <w:szCs w:val="20"/>
              </w:rPr>
              <w:t>10-07-2018</w:t>
            </w:r>
          </w:p>
        </w:tc>
      </w:tr>
      <w:tr w:rsidR="00D35D83" w:rsidRPr="0025129B" w14:paraId="60D2E05F" w14:textId="77777777" w:rsidTr="00100CBD">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DB0F66" w14:textId="77777777" w:rsidR="00D35D83" w:rsidRPr="0025129B" w:rsidRDefault="00D35D83" w:rsidP="00100CBD">
            <w:pPr>
              <w:spacing w:line="0" w:lineRule="atLeast"/>
              <w:rPr>
                <w:b/>
                <w:szCs w:val="20"/>
              </w:rPr>
            </w:pPr>
            <w:r w:rsidRPr="0025129B">
              <w:rPr>
                <w:b/>
                <w:szCs w:val="20"/>
              </w:rPr>
              <w:t>Existió oposición al ingreso:</w:t>
            </w:r>
            <w:r w:rsidRPr="007E2D5C">
              <w:rPr>
                <w:szCs w:val="20"/>
              </w:rPr>
              <w:t xml:space="preserve"> </w:t>
            </w:r>
            <w:sdt>
              <w:sdtPr>
                <w:rPr>
                  <w:szCs w:val="20"/>
                </w:rPr>
                <w:alias w:val="Elegir"/>
                <w:tag w:val="Elegir"/>
                <w:id w:val="-174344230"/>
                <w:dropDownList>
                  <w:listItem w:displayText="Sí" w:value="Sí"/>
                  <w:listItem w:displayText="No" w:value="No"/>
                </w:dropDownList>
              </w:sdtPr>
              <w:sdtContent>
                <w:r w:rsidR="00611408">
                  <w:rPr>
                    <w:szCs w:val="20"/>
                  </w:rPr>
                  <w:t>No</w:t>
                </w:r>
              </w:sdtContent>
            </w:sdt>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6EA97EB" w14:textId="77777777" w:rsidR="00D35D83" w:rsidRPr="0025129B" w:rsidRDefault="00D35D83" w:rsidP="00100CBD">
            <w:pPr>
              <w:spacing w:line="0" w:lineRule="atLeast"/>
              <w:rPr>
                <w:b/>
                <w:szCs w:val="20"/>
              </w:rPr>
            </w:pPr>
            <w:r w:rsidRPr="0025129B">
              <w:rPr>
                <w:b/>
                <w:szCs w:val="20"/>
              </w:rPr>
              <w:t>Existió auxilio de fuerza pública:</w:t>
            </w:r>
            <w:r>
              <w:rPr>
                <w:b/>
                <w:szCs w:val="20"/>
              </w:rPr>
              <w:t xml:space="preserve"> </w:t>
            </w:r>
            <w:sdt>
              <w:sdtPr>
                <w:rPr>
                  <w:szCs w:val="20"/>
                </w:rPr>
                <w:alias w:val="Elegir"/>
                <w:tag w:val="Elegir"/>
                <w:id w:val="-1729760240"/>
                <w:dropDownList>
                  <w:listItem w:displayText="Sí" w:value="Sí"/>
                  <w:listItem w:displayText="No" w:value="No"/>
                </w:dropDownList>
              </w:sdtPr>
              <w:sdtContent>
                <w:r w:rsidR="00611408">
                  <w:rPr>
                    <w:szCs w:val="20"/>
                  </w:rPr>
                  <w:t>No</w:t>
                </w:r>
              </w:sdtContent>
            </w:sdt>
          </w:p>
        </w:tc>
      </w:tr>
      <w:tr w:rsidR="00D35D83" w:rsidRPr="0025129B" w14:paraId="323E889E" w14:textId="77777777" w:rsidTr="00100CBD">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4F679BA" w14:textId="77777777" w:rsidR="00D35D83" w:rsidRPr="0025129B" w:rsidRDefault="00D35D83" w:rsidP="00100CBD">
            <w:pPr>
              <w:spacing w:line="0" w:lineRule="atLeast"/>
              <w:rPr>
                <w:b/>
                <w:szCs w:val="20"/>
              </w:rPr>
            </w:pPr>
            <w:r>
              <w:rPr>
                <w:b/>
                <w:szCs w:val="20"/>
              </w:rPr>
              <w:t xml:space="preserve">Existió colaboración </w:t>
            </w:r>
            <w:r w:rsidRPr="0025129B">
              <w:rPr>
                <w:b/>
                <w:szCs w:val="20"/>
              </w:rPr>
              <w:t>por parte de los fiscalizados:</w:t>
            </w:r>
            <w:r>
              <w:rPr>
                <w:b/>
                <w:szCs w:val="20"/>
              </w:rPr>
              <w:t xml:space="preserve"> </w:t>
            </w:r>
            <w:sdt>
              <w:sdtPr>
                <w:rPr>
                  <w:szCs w:val="20"/>
                </w:rPr>
                <w:alias w:val="Elegir"/>
                <w:tag w:val="Elegir"/>
                <w:id w:val="371115906"/>
                <w:dropDownList>
                  <w:listItem w:displayText="Sí" w:value="Sí"/>
                  <w:listItem w:displayText="No" w:value="No"/>
                </w:dropDownList>
              </w:sdtPr>
              <w:sdtContent>
                <w:r w:rsidR="00611408">
                  <w:rPr>
                    <w:szCs w:val="20"/>
                  </w:rPr>
                  <w:t>Sí</w:t>
                </w:r>
              </w:sdtContent>
            </w:sdt>
            <w:r w:rsidRPr="009B139A">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4EA8868C" w14:textId="77777777" w:rsidR="00D35D83" w:rsidRPr="0025129B" w:rsidRDefault="00D35D83" w:rsidP="00100CBD">
            <w:pPr>
              <w:spacing w:line="0" w:lineRule="atLeast"/>
              <w:rPr>
                <w:b/>
                <w:szCs w:val="20"/>
              </w:rPr>
            </w:pPr>
            <w:r w:rsidRPr="0025129B">
              <w:rPr>
                <w:b/>
                <w:szCs w:val="20"/>
              </w:rPr>
              <w:t>Existió trato respetuoso y deferente:</w:t>
            </w:r>
            <w:r>
              <w:rPr>
                <w:b/>
                <w:szCs w:val="20"/>
              </w:rPr>
              <w:t xml:space="preserve"> </w:t>
            </w:r>
            <w:sdt>
              <w:sdtPr>
                <w:rPr>
                  <w:szCs w:val="20"/>
                </w:rPr>
                <w:alias w:val="Elegir"/>
                <w:tag w:val="Elegir"/>
                <w:id w:val="719711235"/>
                <w:dropDownList>
                  <w:listItem w:displayText="Sí" w:value="Sí"/>
                  <w:listItem w:displayText="No" w:value="No"/>
                </w:dropDownList>
              </w:sdtPr>
              <w:sdtContent>
                <w:r w:rsidR="00611408">
                  <w:rPr>
                    <w:szCs w:val="20"/>
                  </w:rPr>
                  <w:t>Sí</w:t>
                </w:r>
              </w:sdtContent>
            </w:sdt>
          </w:p>
        </w:tc>
      </w:tr>
      <w:tr w:rsidR="00D35D83" w:rsidRPr="0025129B" w14:paraId="4997611D" w14:textId="77777777" w:rsidTr="00100CBD">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0BF47C" w14:textId="77777777" w:rsidR="00D35D83" w:rsidRPr="0025129B" w:rsidRDefault="00D35D83" w:rsidP="00100CBD">
            <w:pPr>
              <w:spacing w:line="0" w:lineRule="atLeast"/>
              <w:rPr>
                <w:b/>
                <w:szCs w:val="20"/>
              </w:rPr>
            </w:pPr>
            <w:r w:rsidRPr="0025129B">
              <w:rPr>
                <w:b/>
                <w:szCs w:val="20"/>
              </w:rPr>
              <w:t xml:space="preserve">Entrega de </w:t>
            </w:r>
            <w:r>
              <w:rPr>
                <w:b/>
                <w:szCs w:val="20"/>
              </w:rPr>
              <w:t>antecedentes solicitados</w:t>
            </w:r>
            <w:r w:rsidRPr="0025129B">
              <w:rPr>
                <w:b/>
                <w:szCs w:val="20"/>
              </w:rPr>
              <w:t>:</w:t>
            </w:r>
            <w:r>
              <w:rPr>
                <w:b/>
                <w:szCs w:val="20"/>
              </w:rPr>
              <w:t xml:space="preserve"> </w:t>
            </w:r>
            <w:sdt>
              <w:sdtPr>
                <w:rPr>
                  <w:szCs w:val="20"/>
                </w:rPr>
                <w:alias w:val="Elegir"/>
                <w:tag w:val="Elegir"/>
                <w:id w:val="-1584675454"/>
                <w:dropDownList>
                  <w:listItem w:displayText="Sí" w:value="Sí"/>
                  <w:listItem w:displayText="No" w:value="No"/>
                </w:dropDownList>
              </w:sdtPr>
              <w:sdtContent>
                <w:r w:rsidR="00611408">
                  <w:rPr>
                    <w:szCs w:val="20"/>
                  </w:rPr>
                  <w:t>No</w:t>
                </w:r>
              </w:sdtContent>
            </w:sdt>
            <w:r w:rsidRPr="0025129B">
              <w:rPr>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9AEFFC7" w14:textId="77777777" w:rsidR="00D35D83" w:rsidRPr="0025129B" w:rsidRDefault="00D35D83" w:rsidP="00100CBD">
            <w:pPr>
              <w:spacing w:line="0" w:lineRule="atLeast"/>
              <w:rPr>
                <w:szCs w:val="20"/>
              </w:rPr>
            </w:pPr>
            <w:r w:rsidRPr="0025129B">
              <w:rPr>
                <w:b/>
                <w:szCs w:val="20"/>
              </w:rPr>
              <w:t xml:space="preserve"> </w:t>
            </w:r>
            <w:r>
              <w:rPr>
                <w:b/>
                <w:szCs w:val="20"/>
              </w:rPr>
              <w:t>Entrega de a</w:t>
            </w:r>
            <w:r w:rsidRPr="0025129B">
              <w:rPr>
                <w:b/>
                <w:szCs w:val="20"/>
              </w:rPr>
              <w:t>cta:</w:t>
            </w:r>
            <w:r w:rsidRPr="0025129B">
              <w:rPr>
                <w:szCs w:val="20"/>
              </w:rPr>
              <w:t xml:space="preserve"> </w:t>
            </w:r>
            <w:r>
              <w:rPr>
                <w:szCs w:val="20"/>
              </w:rPr>
              <w:t>Sí (ver Anexo 1)</w:t>
            </w:r>
          </w:p>
        </w:tc>
      </w:tr>
      <w:tr w:rsidR="00D35D83" w:rsidRPr="0025129B" w14:paraId="6971EE32" w14:textId="77777777" w:rsidTr="00100CBD">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F757E0F" w14:textId="77777777" w:rsidR="00D35D83" w:rsidRPr="0025129B" w:rsidRDefault="00D35D83" w:rsidP="00100CBD">
            <w:pPr>
              <w:spacing w:line="0" w:lineRule="atLeast"/>
              <w:rPr>
                <w:b/>
                <w:szCs w:val="20"/>
              </w:rPr>
            </w:pPr>
            <w:r>
              <w:rPr>
                <w:b/>
                <w:szCs w:val="20"/>
              </w:rPr>
              <w:t>Observaciones:</w:t>
            </w:r>
            <w:r>
              <w:rPr>
                <w:b/>
                <w:color w:val="FF0000"/>
                <w:szCs w:val="20"/>
              </w:rPr>
              <w:t xml:space="preserve"> </w:t>
            </w:r>
            <w:r w:rsidRPr="00D3319C">
              <w:rPr>
                <w:color w:val="000000" w:themeColor="text1"/>
                <w:szCs w:val="20"/>
              </w:rPr>
              <w:t>Se otorga plazo para la remisión de antecedentes solicitados durante la inspección.</w:t>
            </w:r>
          </w:p>
        </w:tc>
      </w:tr>
    </w:tbl>
    <w:p w14:paraId="52CBF1D1" w14:textId="77777777" w:rsidR="00D35D83" w:rsidRDefault="00D35D83">
      <w:pPr>
        <w:spacing w:line="259" w:lineRule="auto"/>
        <w:jc w:val="left"/>
        <w:rPr>
          <w:rFonts w:eastAsiaTheme="majorEastAsia" w:cstheme="majorBidi"/>
          <w:b/>
          <w:iCs/>
        </w:rPr>
      </w:pPr>
      <w:r>
        <w:rPr>
          <w:iCs/>
        </w:rPr>
        <w:br w:type="page"/>
      </w:r>
    </w:p>
    <w:p w14:paraId="7508D037" w14:textId="77777777" w:rsidR="004F0772" w:rsidRDefault="00D42470" w:rsidP="004F0772">
      <w:pPr>
        <w:pStyle w:val="Ttulo3"/>
        <w:numPr>
          <w:ilvl w:val="2"/>
          <w:numId w:val="22"/>
        </w:numPr>
        <w:rPr>
          <w:rFonts w:eastAsia="Calibri"/>
        </w:rPr>
      </w:pPr>
      <w:bookmarkStart w:id="119" w:name="_Toc525897498"/>
      <w:r w:rsidRPr="001F41B4">
        <w:rPr>
          <w:rFonts w:asciiTheme="minorHAnsi" w:hAnsiTheme="minorHAnsi"/>
          <w:iCs/>
          <w:szCs w:val="22"/>
        </w:rPr>
        <w:lastRenderedPageBreak/>
        <w:t>Esquema de recorrido</w:t>
      </w:r>
      <w:bookmarkEnd w:id="119"/>
      <w:r w:rsidRPr="00D42470">
        <w:rPr>
          <w:rFonts w:eastAsia="Calibri"/>
        </w:rPr>
        <w:t xml:space="preserve"> </w:t>
      </w:r>
      <w:bookmarkEnd w:id="107"/>
      <w:bookmarkEnd w:id="108"/>
      <w:bookmarkEnd w:id="109"/>
      <w:bookmarkEnd w:id="110"/>
      <w:bookmarkEnd w:id="111"/>
      <w:bookmarkEnd w:id="118"/>
    </w:p>
    <w:p w14:paraId="6E28C065" w14:textId="77777777" w:rsidR="004F0772" w:rsidRPr="004F0772" w:rsidRDefault="004F0772" w:rsidP="004F0772">
      <w:pPr>
        <w:spacing w:after="0"/>
      </w:pPr>
    </w:p>
    <w:tbl>
      <w:tblPr>
        <w:tblStyle w:val="Tablaconcuadrcula"/>
        <w:tblpPr w:leftFromText="141" w:rightFromText="141" w:vertAnchor="text" w:horzAnchor="margin" w:tblpY="-39"/>
        <w:tblW w:w="0" w:type="auto"/>
        <w:tblLook w:val="04A0" w:firstRow="1" w:lastRow="0" w:firstColumn="1" w:lastColumn="0" w:noHBand="0" w:noVBand="1"/>
      </w:tblPr>
      <w:tblGrid>
        <w:gridCol w:w="9588"/>
      </w:tblGrid>
      <w:tr w:rsidR="00D21053" w14:paraId="718EE6D6" w14:textId="77777777" w:rsidTr="006E0894">
        <w:trPr>
          <w:trHeight w:val="118"/>
        </w:trPr>
        <w:tc>
          <w:tcPr>
            <w:tcW w:w="8785" w:type="dxa"/>
          </w:tcPr>
          <w:p w14:paraId="2C69CA9E" w14:textId="77777777" w:rsidR="00D21053" w:rsidRPr="005768BE" w:rsidRDefault="00EF2B0C" w:rsidP="00EF2B0C">
            <w:pPr>
              <w:pStyle w:val="Descripcin"/>
            </w:pPr>
            <w:bookmarkStart w:id="120" w:name="_Toc390184275"/>
            <w:bookmarkStart w:id="121" w:name="_Toc390360006"/>
            <w:bookmarkStart w:id="122" w:name="_Toc390777027"/>
            <w:bookmarkStart w:id="123" w:name="_Toc447875238"/>
            <w:bookmarkStart w:id="124" w:name="_Toc449085416"/>
            <w:r w:rsidRPr="00EF2B0C">
              <w:rPr>
                <w:sz w:val="20"/>
              </w:rPr>
              <w:t xml:space="preserve">Figura </w:t>
            </w:r>
            <w:r w:rsidRPr="00EF2B0C">
              <w:rPr>
                <w:sz w:val="20"/>
              </w:rPr>
              <w:fldChar w:fldCharType="begin"/>
            </w:r>
            <w:r w:rsidRPr="00EF2B0C">
              <w:rPr>
                <w:sz w:val="20"/>
              </w:rPr>
              <w:instrText xml:space="preserve"> SEQ Figura \* ARABIC </w:instrText>
            </w:r>
            <w:r w:rsidRPr="00EF2B0C">
              <w:rPr>
                <w:sz w:val="20"/>
              </w:rPr>
              <w:fldChar w:fldCharType="separate"/>
            </w:r>
            <w:r w:rsidR="0063288B">
              <w:rPr>
                <w:noProof/>
                <w:sz w:val="20"/>
              </w:rPr>
              <w:t>3</w:t>
            </w:r>
            <w:r w:rsidRPr="00EF2B0C">
              <w:rPr>
                <w:sz w:val="20"/>
              </w:rPr>
              <w:fldChar w:fldCharType="end"/>
            </w:r>
            <w:r w:rsidR="00D21053" w:rsidRPr="00EF2B0C">
              <w:rPr>
                <w:sz w:val="20"/>
              </w:rPr>
              <w:t xml:space="preserve">.: Estaciones Inspeccionadas </w:t>
            </w:r>
            <w:r w:rsidR="00D21053" w:rsidRPr="00EF2B0C">
              <w:rPr>
                <w:b w:val="0"/>
                <w:sz w:val="20"/>
              </w:rPr>
              <w:t>(Fuente: Elaboración propia en base a imagen Google Earth).</w:t>
            </w:r>
          </w:p>
        </w:tc>
      </w:tr>
      <w:tr w:rsidR="00D21053" w14:paraId="6DF17A6A" w14:textId="77777777" w:rsidTr="006E0894">
        <w:trPr>
          <w:trHeight w:val="5694"/>
        </w:trPr>
        <w:tc>
          <w:tcPr>
            <w:tcW w:w="8785" w:type="dxa"/>
            <w:vAlign w:val="center"/>
          </w:tcPr>
          <w:p w14:paraId="123A9EF9" w14:textId="77777777" w:rsidR="00D21053" w:rsidRPr="005768BE" w:rsidRDefault="002A741E" w:rsidP="00AB5012">
            <w:pPr>
              <w:jc w:val="center"/>
              <w:rPr>
                <w:sz w:val="22"/>
                <w:szCs w:val="18"/>
                <w:lang w:eastAsia="es-CL"/>
              </w:rPr>
            </w:pPr>
            <w:r w:rsidRPr="002A741E">
              <w:rPr>
                <w:noProof/>
                <w:color w:val="FF0000"/>
              </w:rPr>
              <mc:AlternateContent>
                <mc:Choice Requires="wpg">
                  <w:drawing>
                    <wp:anchor distT="0" distB="0" distL="114300" distR="114300" simplePos="0" relativeHeight="251700224" behindDoc="0" locked="0" layoutInCell="1" allowOverlap="1" wp14:anchorId="30286649" wp14:editId="18E8C3FB">
                      <wp:simplePos x="0" y="0"/>
                      <wp:positionH relativeFrom="column">
                        <wp:posOffset>995045</wp:posOffset>
                      </wp:positionH>
                      <wp:positionV relativeFrom="paragraph">
                        <wp:posOffset>1169670</wp:posOffset>
                      </wp:positionV>
                      <wp:extent cx="314325" cy="225425"/>
                      <wp:effectExtent l="19050" t="0" r="0" b="79375"/>
                      <wp:wrapNone/>
                      <wp:docPr id="40" name="Grupo 40"/>
                      <wp:cNvGraphicFramePr/>
                      <a:graphic xmlns:a="http://schemas.openxmlformats.org/drawingml/2006/main">
                        <a:graphicData uri="http://schemas.microsoft.com/office/word/2010/wordprocessingGroup">
                          <wpg:wgp>
                            <wpg:cNvGrpSpPr/>
                            <wpg:grpSpPr>
                              <a:xfrm>
                                <a:off x="0" y="0"/>
                                <a:ext cx="314325" cy="225425"/>
                                <a:chOff x="-11233" y="1543"/>
                                <a:chExt cx="314407" cy="225643"/>
                              </a:xfrm>
                            </wpg:grpSpPr>
                            <wps:wsp>
                              <wps:cNvPr id="41"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Cuadro de texto 12"/>
                              <wps:cNvSpPr txBox="1">
                                <a:spLocks noChangeArrowheads="1"/>
                              </wps:cNvSpPr>
                              <wps:spPr bwMode="auto">
                                <a:xfrm>
                                  <a:off x="-11233" y="1543"/>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C8B07" w14:textId="77777777" w:rsidR="00273F9E" w:rsidRPr="00DC3BB4" w:rsidRDefault="00273F9E" w:rsidP="00C65308">
                                    <w:pPr>
                                      <w:rPr>
                                        <w:b/>
                                        <w:color w:val="FFFF00"/>
                                      </w:rPr>
                                    </w:pPr>
                                    <w:r w:rsidRPr="00DC3BB4">
                                      <w:rPr>
                                        <w:b/>
                                        <w:color w:val="FFFF00"/>
                                      </w:rPr>
                                      <w:t>E</w:t>
                                    </w:r>
                                    <w:r>
                                      <w:rPr>
                                        <w:b/>
                                        <w:color w:val="FFFF00"/>
                                      </w:rPr>
                                      <w:t>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286649" id="Grupo 40" o:spid="_x0000_s1033" style="position:absolute;left:0;text-align:left;margin-left:78.35pt;margin-top:92.1pt;width:24.75pt;height:17.75pt;z-index:251700224;mso-width-relative:margin;mso-height-relative:margin" coordorigin="-11233,1543"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">
                      <v:oval id="7 Elipse" o:spid="_x0000_s103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" fillcolor="#c72b1b" stroked="f">
                        <v:shadow on="t" color="black" opacity="41287f" offset="0,1.5pt"/>
                      </v:oval>
                      <v:shape id="Cuadro de texto 12" o:spid="_x0000_s1035" type="#_x0000_t202" style="position:absolute;left:-11233;top:1543;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3F1C8B07" w14:textId="77777777" w:rsidR="00273F9E" w:rsidRPr="00DC3BB4" w:rsidRDefault="00273F9E" w:rsidP="00C65308">
                              <w:pPr>
                                <w:rPr>
                                  <w:b/>
                                  <w:color w:val="FFFF00"/>
                                </w:rPr>
                              </w:pPr>
                              <w:r w:rsidRPr="00DC3BB4">
                                <w:rPr>
                                  <w:b/>
                                  <w:color w:val="FFFF00"/>
                                </w:rPr>
                                <w:t>E</w:t>
                              </w:r>
                              <w:r>
                                <w:rPr>
                                  <w:b/>
                                  <w:color w:val="FFFF00"/>
                                </w:rPr>
                                <w:t>5</w:t>
                              </w:r>
                            </w:p>
                          </w:txbxContent>
                        </v:textbox>
                      </v:shape>
                    </v:group>
                  </w:pict>
                </mc:Fallback>
              </mc:AlternateContent>
            </w:r>
            <w:r w:rsidRPr="002A741E">
              <w:rPr>
                <w:noProof/>
                <w:color w:val="FF0000"/>
              </w:rPr>
              <mc:AlternateContent>
                <mc:Choice Requires="wpg">
                  <w:drawing>
                    <wp:anchor distT="0" distB="0" distL="114300" distR="114300" simplePos="0" relativeHeight="251697152" behindDoc="0" locked="0" layoutInCell="1" allowOverlap="1" wp14:anchorId="34B33645" wp14:editId="5A35D6D9">
                      <wp:simplePos x="0" y="0"/>
                      <wp:positionH relativeFrom="column">
                        <wp:posOffset>2951480</wp:posOffset>
                      </wp:positionH>
                      <wp:positionV relativeFrom="paragraph">
                        <wp:posOffset>668655</wp:posOffset>
                      </wp:positionV>
                      <wp:extent cx="314325" cy="225425"/>
                      <wp:effectExtent l="19050" t="19050" r="0" b="79375"/>
                      <wp:wrapNone/>
                      <wp:docPr id="24" name="Grupo 24"/>
                      <wp:cNvGraphicFramePr/>
                      <a:graphic xmlns:a="http://schemas.openxmlformats.org/drawingml/2006/main">
                        <a:graphicData uri="http://schemas.microsoft.com/office/word/2010/wordprocessingGroup">
                          <wpg:wgp>
                            <wpg:cNvGrpSpPr/>
                            <wpg:grpSpPr>
                              <a:xfrm>
                                <a:off x="0" y="0"/>
                                <a:ext cx="314325" cy="225425"/>
                                <a:chOff x="-15905" y="-5944"/>
                                <a:chExt cx="314407" cy="225643"/>
                              </a:xfrm>
                            </wpg:grpSpPr>
                            <wps:wsp>
                              <wps:cNvPr id="25"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Cuadro de texto 12"/>
                              <wps:cNvSpPr txBox="1">
                                <a:spLocks noChangeArrowheads="1"/>
                              </wps:cNvSpPr>
                              <wps:spPr bwMode="auto">
                                <a:xfrm>
                                  <a:off x="-15905"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1CEC8" w14:textId="77777777" w:rsidR="00273F9E" w:rsidRPr="00DC3BB4" w:rsidRDefault="00273F9E" w:rsidP="00C65308">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4B33645" id="Grupo 24" o:spid="_x0000_s1036" style="position:absolute;left:0;text-align:left;margin-left:232.4pt;margin-top:52.65pt;width:24.75pt;height:17.75pt;z-index:251697152;mso-width-relative:margin;mso-height-relative:margin" coordorigin="-15905,-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">
                      <v:oval id="7 Elipse" o:spid="_x0000_s103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" fillcolor="#c72b1b" stroked="f">
                        <v:shadow on="t" color="black" opacity="41287f" offset="0,1.5pt"/>
                      </v:oval>
                      <v:shape id="Cuadro de texto 12" o:spid="_x0000_s1038" type="#_x0000_t202" style="position:absolute;left:-15905;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54A1CEC8" w14:textId="77777777" w:rsidR="00273F9E" w:rsidRPr="00DC3BB4" w:rsidRDefault="00273F9E" w:rsidP="00C65308">
                              <w:pPr>
                                <w:rPr>
                                  <w:b/>
                                  <w:color w:val="FFFF00"/>
                                </w:rPr>
                              </w:pPr>
                              <w:r w:rsidRPr="00DC3BB4">
                                <w:rPr>
                                  <w:b/>
                                  <w:color w:val="FFFF00"/>
                                </w:rPr>
                                <w:t>E</w:t>
                              </w:r>
                              <w:r>
                                <w:rPr>
                                  <w:b/>
                                  <w:color w:val="FFFF00"/>
                                </w:rPr>
                                <w:t>2</w:t>
                              </w:r>
                            </w:p>
                          </w:txbxContent>
                        </v:textbox>
                      </v:shape>
                    </v:group>
                  </w:pict>
                </mc:Fallback>
              </mc:AlternateContent>
            </w:r>
            <w:r w:rsidRPr="002A741E">
              <w:rPr>
                <w:noProof/>
                <w:color w:val="FF0000"/>
              </w:rPr>
              <mc:AlternateContent>
                <mc:Choice Requires="wpg">
                  <w:drawing>
                    <wp:anchor distT="0" distB="0" distL="114300" distR="114300" simplePos="0" relativeHeight="251699200" behindDoc="0" locked="0" layoutInCell="1" allowOverlap="1" wp14:anchorId="5E801E3E" wp14:editId="74152170">
                      <wp:simplePos x="0" y="0"/>
                      <wp:positionH relativeFrom="column">
                        <wp:posOffset>2263775</wp:posOffset>
                      </wp:positionH>
                      <wp:positionV relativeFrom="paragraph">
                        <wp:posOffset>2129790</wp:posOffset>
                      </wp:positionV>
                      <wp:extent cx="314325" cy="225425"/>
                      <wp:effectExtent l="38100" t="19050" r="0" b="79375"/>
                      <wp:wrapNone/>
                      <wp:docPr id="34" name="Grupo 34"/>
                      <wp:cNvGraphicFramePr/>
                      <a:graphic xmlns:a="http://schemas.openxmlformats.org/drawingml/2006/main">
                        <a:graphicData uri="http://schemas.microsoft.com/office/word/2010/wordprocessingGroup">
                          <wpg:wgp>
                            <wpg:cNvGrpSpPr/>
                            <wpg:grpSpPr>
                              <a:xfrm>
                                <a:off x="0" y="0"/>
                                <a:ext cx="314325" cy="225425"/>
                                <a:chOff x="1" y="-5944"/>
                                <a:chExt cx="314407" cy="225643"/>
                              </a:xfrm>
                            </wpg:grpSpPr>
                            <wps:wsp>
                              <wps:cNvPr id="35"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C3BFC" w14:textId="77777777" w:rsidR="00273F9E" w:rsidRPr="00DC3BB4" w:rsidRDefault="00273F9E" w:rsidP="00C65308">
                                    <w:pPr>
                                      <w:rPr>
                                        <w:b/>
                                        <w:color w:val="FFFF00"/>
                                      </w:rPr>
                                    </w:pPr>
                                    <w:r w:rsidRPr="00DC3BB4">
                                      <w:rPr>
                                        <w:b/>
                                        <w:color w:val="FFFF00"/>
                                      </w:rPr>
                                      <w:t>E</w:t>
                                    </w:r>
                                    <w:r>
                                      <w:rPr>
                                        <w:b/>
                                        <w:color w:val="FFFF00"/>
                                      </w:rP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E801E3E" id="Grupo 34" o:spid="_x0000_s1039" style="position:absolute;left:0;text-align:left;margin-left:178.25pt;margin-top:167.7pt;width:24.75pt;height:17.75pt;z-index:251699200;mso-width-relative:margin;mso-height-relative:margin" coordorigin="1,-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">
                      <v:oval id="7 Elipse" o:spid="_x0000_s104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" fillcolor="#c72b1b" stroked="f">
                        <v:shadow on="t" color="black" opacity="41287f" offset="0,1.5pt"/>
                      </v:oval>
                      <v:shape id="Cuadro de texto 12" o:spid="_x0000_s1041"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F7C3BFC" w14:textId="77777777" w:rsidR="00273F9E" w:rsidRPr="00DC3BB4" w:rsidRDefault="00273F9E" w:rsidP="00C65308">
                              <w:pPr>
                                <w:rPr>
                                  <w:b/>
                                  <w:color w:val="FFFF00"/>
                                </w:rPr>
                              </w:pPr>
                              <w:r w:rsidRPr="00DC3BB4">
                                <w:rPr>
                                  <w:b/>
                                  <w:color w:val="FFFF00"/>
                                </w:rPr>
                                <w:t>E</w:t>
                              </w:r>
                              <w:r>
                                <w:rPr>
                                  <w:b/>
                                  <w:color w:val="FFFF00"/>
                                </w:rPr>
                                <w:t>4</w:t>
                              </w:r>
                            </w:p>
                          </w:txbxContent>
                        </v:textbox>
                      </v:shape>
                    </v:group>
                  </w:pict>
                </mc:Fallback>
              </mc:AlternateContent>
            </w:r>
            <w:r w:rsidRPr="002A741E">
              <w:rPr>
                <w:noProof/>
                <w:color w:val="FF0000"/>
              </w:rPr>
              <mc:AlternateContent>
                <mc:Choice Requires="wpg">
                  <w:drawing>
                    <wp:anchor distT="0" distB="0" distL="114300" distR="114300" simplePos="0" relativeHeight="251698176" behindDoc="0" locked="0" layoutInCell="1" allowOverlap="1" wp14:anchorId="69B0BB9F" wp14:editId="3C1ABF5E">
                      <wp:simplePos x="0" y="0"/>
                      <wp:positionH relativeFrom="column">
                        <wp:posOffset>1526540</wp:posOffset>
                      </wp:positionH>
                      <wp:positionV relativeFrom="paragraph">
                        <wp:posOffset>1578610</wp:posOffset>
                      </wp:positionV>
                      <wp:extent cx="314325" cy="225425"/>
                      <wp:effectExtent l="38100" t="19050" r="0" b="79375"/>
                      <wp:wrapNone/>
                      <wp:docPr id="31" name="Grupo 31"/>
                      <wp:cNvGraphicFramePr/>
                      <a:graphic xmlns:a="http://schemas.openxmlformats.org/drawingml/2006/main">
                        <a:graphicData uri="http://schemas.microsoft.com/office/word/2010/wordprocessingGroup">
                          <wpg:wgp>
                            <wpg:cNvGrpSpPr/>
                            <wpg:grpSpPr>
                              <a:xfrm>
                                <a:off x="0" y="0"/>
                                <a:ext cx="314325" cy="225425"/>
                                <a:chOff x="1" y="-5944"/>
                                <a:chExt cx="314407" cy="225643"/>
                              </a:xfrm>
                            </wpg:grpSpPr>
                            <wps:wsp>
                              <wps:cNvPr id="32"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8D75B" w14:textId="77777777" w:rsidR="00273F9E" w:rsidRPr="00DC3BB4" w:rsidRDefault="00273F9E" w:rsidP="00C65308">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9B0BB9F" id="Grupo 31" o:spid="_x0000_s1042" style="position:absolute;left:0;text-align:left;margin-left:120.2pt;margin-top:124.3pt;width:24.75pt;height:17.75pt;z-index:251698176;mso-width-relative:margin;mso-height-relative:margin" coordorigin="1,-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">
                      <v:oval id="7 Elipse" o:spid="_x0000_s1043"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" fillcolor="#c72b1b" stroked="f">
                        <v:shadow on="t" color="black" opacity="41287f" offset="0,1.5pt"/>
                      </v:oval>
                      <v:shape id="Cuadro de texto 12" o:spid="_x0000_s1044"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4B88D75B" w14:textId="77777777" w:rsidR="00273F9E" w:rsidRPr="00DC3BB4" w:rsidRDefault="00273F9E" w:rsidP="00C65308">
                              <w:pPr>
                                <w:rPr>
                                  <w:b/>
                                  <w:color w:val="FFFF00"/>
                                </w:rPr>
                              </w:pPr>
                              <w:r w:rsidRPr="00DC3BB4">
                                <w:rPr>
                                  <w:b/>
                                  <w:color w:val="FFFF00"/>
                                </w:rPr>
                                <w:t>E</w:t>
                              </w:r>
                              <w:r>
                                <w:rPr>
                                  <w:b/>
                                  <w:color w:val="FFFF00"/>
                                </w:rPr>
                                <w:t>3</w:t>
                              </w:r>
                            </w:p>
                          </w:txbxContent>
                        </v:textbox>
                      </v:shape>
                    </v:group>
                  </w:pict>
                </mc:Fallback>
              </mc:AlternateContent>
            </w:r>
            <w:r w:rsidRPr="002A741E">
              <w:rPr>
                <w:noProof/>
                <w:color w:val="FF0000"/>
              </w:rPr>
              <mc:AlternateContent>
                <mc:Choice Requires="wpg">
                  <w:drawing>
                    <wp:anchor distT="0" distB="0" distL="114300" distR="114300" simplePos="0" relativeHeight="251696128" behindDoc="0" locked="0" layoutInCell="1" allowOverlap="1" wp14:anchorId="692C559C" wp14:editId="64DD210E">
                      <wp:simplePos x="0" y="0"/>
                      <wp:positionH relativeFrom="column">
                        <wp:posOffset>3716655</wp:posOffset>
                      </wp:positionH>
                      <wp:positionV relativeFrom="paragraph">
                        <wp:posOffset>982345</wp:posOffset>
                      </wp:positionV>
                      <wp:extent cx="314325" cy="225425"/>
                      <wp:effectExtent l="19050" t="19050" r="0" b="79375"/>
                      <wp:wrapNone/>
                      <wp:docPr id="27" name="Grupo 27"/>
                      <wp:cNvGraphicFramePr/>
                      <a:graphic xmlns:a="http://schemas.openxmlformats.org/drawingml/2006/main">
                        <a:graphicData uri="http://schemas.microsoft.com/office/word/2010/wordprocessingGroup">
                          <wpg:wgp>
                            <wpg:cNvGrpSpPr/>
                            <wpg:grpSpPr>
                              <a:xfrm>
                                <a:off x="0" y="0"/>
                                <a:ext cx="314325" cy="225425"/>
                                <a:chOff x="-5940" y="-5944"/>
                                <a:chExt cx="314407" cy="225643"/>
                              </a:xfrm>
                            </wpg:grpSpPr>
                            <wps:wsp>
                              <wps:cNvPr id="28" name="7 Elipse"/>
                              <wps:cNvSpPr/>
                              <wps:spPr>
                                <a:xfrm>
                                  <a:off x="65502" y="57642"/>
                                  <a:ext cx="161866" cy="142875"/>
                                </a:xfrm>
                                <a:prstGeom prst="ellipse">
                                  <a:avLst/>
                                </a:prstGeom>
                                <a:solidFill>
                                  <a:srgbClr val="C72B1B"/>
                                </a:solidFill>
                                <a:scene3d>
                                  <a:camera prst="orthographicFront"/>
                                  <a:lightRig rig="threePt" dir="t"/>
                                </a:scene3d>
                                <a:sp3d>
                                  <a:bevelT/>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BCD27" w14:textId="77777777" w:rsidR="00273F9E" w:rsidRPr="00DC3BB4" w:rsidRDefault="00273F9E" w:rsidP="00C65308">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92C559C" id="Grupo 27" o:spid="_x0000_s1045" style="position:absolute;left:0;text-align:left;margin-left:292.65pt;margin-top:77.35pt;width:24.75pt;height:17.75pt;z-index:251696128;mso-width-relative:margin;mso-height-relative:margin" coordorigin="-5940,-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">
                      <v:oval id="7 Elipse" o:spid="_x0000_s1046"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" fillcolor="#c72b1b" stroked="f">
                        <v:shadow on="t" color="black" opacity="41287f" offset="0,1.5pt"/>
                      </v:oval>
                      <v:shape id="Cuadro de texto 12" o:spid="_x0000_s1047"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1F9BCD27" w14:textId="77777777" w:rsidR="00273F9E" w:rsidRPr="00DC3BB4" w:rsidRDefault="00273F9E" w:rsidP="00C65308">
                              <w:pPr>
                                <w:rPr>
                                  <w:b/>
                                  <w:color w:val="FFFF00"/>
                                </w:rPr>
                              </w:pPr>
                              <w:r w:rsidRPr="00DC3BB4">
                                <w:rPr>
                                  <w:b/>
                                  <w:color w:val="FFFF00"/>
                                </w:rPr>
                                <w:t>E1</w:t>
                              </w:r>
                            </w:p>
                          </w:txbxContent>
                        </v:textbox>
                      </v:shape>
                    </v:group>
                  </w:pict>
                </mc:Fallback>
              </mc:AlternateContent>
            </w:r>
            <w:r w:rsidR="00D21053" w:rsidRPr="00D71051">
              <w:rPr>
                <w:b/>
                <w:noProof/>
                <w:color w:val="FF0000"/>
                <w:sz w:val="22"/>
                <w:szCs w:val="18"/>
                <w:lang w:eastAsia="es-CL"/>
              </w:rPr>
              <w:drawing>
                <wp:anchor distT="0" distB="0" distL="114300" distR="114300" simplePos="0" relativeHeight="251664384" behindDoc="0" locked="0" layoutInCell="1" allowOverlap="1" wp14:anchorId="1249F8B2" wp14:editId="3AD679A4">
                  <wp:simplePos x="0" y="0"/>
                  <wp:positionH relativeFrom="column">
                    <wp:posOffset>7522210</wp:posOffset>
                  </wp:positionH>
                  <wp:positionV relativeFrom="paragraph">
                    <wp:posOffset>88900</wp:posOffset>
                  </wp:positionV>
                  <wp:extent cx="335915" cy="409575"/>
                  <wp:effectExtent l="0" t="0" r="6985" b="0"/>
                  <wp:wrapNone/>
                  <wp:docPr id="19"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noProof/>
                </w:rPr>
                <w:id w:val="-616524490"/>
                <w:picture/>
              </w:sdtPr>
              <w:sdtContent>
                <w:r w:rsidR="006E0894" w:rsidRPr="006E0894">
                  <w:rPr>
                    <w:noProof/>
                  </w:rPr>
                  <w:drawing>
                    <wp:inline distT="0" distB="0" distL="0" distR="0" wp14:anchorId="51054C2A" wp14:editId="5347BAF4">
                      <wp:extent cx="5951425" cy="3497623"/>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5951425" cy="3497623"/>
                              </a:xfrm>
                              <a:prstGeom prst="rect">
                                <a:avLst/>
                              </a:prstGeom>
                            </pic:spPr>
                          </pic:pic>
                        </a:graphicData>
                      </a:graphic>
                    </wp:inline>
                  </w:drawing>
                </w:r>
              </w:sdtContent>
            </w:sdt>
            <w:r w:rsidR="00D21053" w:rsidRPr="00D71051">
              <w:rPr>
                <w:b/>
                <w:noProof/>
                <w:color w:val="FF0000"/>
                <w:sz w:val="22"/>
                <w:szCs w:val="18"/>
                <w:lang w:eastAsia="es-CL"/>
              </w:rPr>
              <w:t xml:space="preserve"> </w:t>
            </w:r>
          </w:p>
        </w:tc>
      </w:tr>
    </w:tbl>
    <w:p w14:paraId="63F22B0B" w14:textId="77777777" w:rsidR="00990A11" w:rsidRDefault="00D42470" w:rsidP="001F41B4">
      <w:pPr>
        <w:pStyle w:val="Ttulo3"/>
        <w:numPr>
          <w:ilvl w:val="2"/>
          <w:numId w:val="22"/>
        </w:numPr>
      </w:pPr>
      <w:bookmarkStart w:id="125" w:name="_Toc525897499"/>
      <w:bookmarkStart w:id="126" w:name="_Toc500155341"/>
      <w:r w:rsidRPr="001F41B4">
        <w:rPr>
          <w:rFonts w:asciiTheme="minorHAnsi" w:hAnsiTheme="minorHAnsi"/>
          <w:iCs/>
          <w:szCs w:val="22"/>
        </w:rPr>
        <w:t>Detalle del Recorrido de la Inspección</w:t>
      </w:r>
      <w:bookmarkEnd w:id="112"/>
      <w:bookmarkEnd w:id="113"/>
      <w:bookmarkEnd w:id="125"/>
      <w:r w:rsidR="00D14AAD" w:rsidRPr="001F41B4">
        <w:t xml:space="preserve"> </w:t>
      </w:r>
    </w:p>
    <w:p w14:paraId="5C6A2C9F" w14:textId="77777777" w:rsidR="00B63FDE" w:rsidRPr="00B63FDE" w:rsidRDefault="00B63FDE" w:rsidP="00B63FDE"/>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31512B" w14:paraId="5D92AB2A" w14:textId="77777777" w:rsidTr="00AB5012">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03EB19E" w14:textId="77777777" w:rsidR="008208D5" w:rsidRPr="0031512B" w:rsidRDefault="00990A11" w:rsidP="00AB5012">
            <w:pPr>
              <w:spacing w:after="0"/>
              <w:jc w:val="center"/>
              <w:rPr>
                <w:rFonts w:ascii="Calibri" w:eastAsia="Calibri" w:hAnsi="Calibri" w:cs="Calibri"/>
                <w:b/>
                <w:szCs w:val="20"/>
                <w:lang w:val="es-ES_tradnl"/>
              </w:rPr>
            </w:pPr>
            <w:r w:rsidRPr="00990A11">
              <w:rPr>
                <w:color w:val="FF0000"/>
              </w:rPr>
              <w:t xml:space="preserve">     </w:t>
            </w:r>
            <w:bookmarkEnd w:id="114"/>
            <w:bookmarkEnd w:id="115"/>
            <w:bookmarkEnd w:id="116"/>
            <w:bookmarkEnd w:id="117"/>
            <w:bookmarkEnd w:id="120"/>
            <w:bookmarkEnd w:id="121"/>
            <w:bookmarkEnd w:id="122"/>
            <w:bookmarkEnd w:id="123"/>
            <w:bookmarkEnd w:id="124"/>
            <w:bookmarkEnd w:id="126"/>
            <w:r w:rsidR="008208D5" w:rsidRPr="0031512B">
              <w:rPr>
                <w:rFonts w:ascii="Calibri" w:eastAsia="Calibri" w:hAnsi="Calibri"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030DCC8" w14:textId="77777777" w:rsidR="008208D5" w:rsidRPr="0031512B" w:rsidRDefault="008208D5" w:rsidP="00AB5012">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72A257C4" w14:textId="77777777" w:rsidTr="00AB5012">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5EBD412C" w14:textId="77777777" w:rsidR="008208D5" w:rsidRPr="0031512B" w:rsidRDefault="00D35D83" w:rsidP="00AB5012">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1D7A29CD" w14:textId="77777777" w:rsidR="008208D5" w:rsidRPr="0031512B" w:rsidRDefault="00D35D83" w:rsidP="00D35D83">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Cancha de compostaje de lodos sanitarios (ex sector donde se ubicaban las piscinas de lodo)</w:t>
            </w:r>
          </w:p>
        </w:tc>
      </w:tr>
      <w:tr w:rsidR="008208D5" w:rsidRPr="0031512B" w14:paraId="2B030AAC" w14:textId="77777777" w:rsidTr="00AB5012">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90DE02E" w14:textId="77777777" w:rsidR="008208D5" w:rsidRPr="0031512B" w:rsidRDefault="00D35D83" w:rsidP="00AB5012">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045E26CC" w14:textId="77777777" w:rsidR="008208D5" w:rsidRPr="0031512B" w:rsidRDefault="00D35D83" w:rsidP="00D35D83">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Sector compostaje de orgánicos</w:t>
            </w:r>
          </w:p>
        </w:tc>
      </w:tr>
      <w:tr w:rsidR="002A741E" w:rsidRPr="0031512B" w14:paraId="38B28567" w14:textId="77777777" w:rsidTr="00AB5012">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EBD228E" w14:textId="77777777" w:rsidR="002A741E" w:rsidRDefault="002A741E" w:rsidP="00AB5012">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28E372A9" w14:textId="24F6631A" w:rsidR="002A741E" w:rsidRDefault="002A741E" w:rsidP="00D35D83">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Relleno </w:t>
            </w:r>
            <w:r w:rsidR="00312F20">
              <w:rPr>
                <w:rFonts w:ascii="Calibri" w:eastAsia="Times New Roman" w:hAnsi="Calibri" w:cs="Calibri"/>
                <w:szCs w:val="20"/>
                <w:lang w:val="es-ES_tradnl" w:eastAsia="es-CL"/>
              </w:rPr>
              <w:t>s</w:t>
            </w:r>
            <w:r>
              <w:rPr>
                <w:rFonts w:ascii="Calibri" w:eastAsia="Times New Roman" w:hAnsi="Calibri" w:cs="Calibri"/>
                <w:szCs w:val="20"/>
                <w:lang w:val="es-ES_tradnl" w:eastAsia="es-CL"/>
              </w:rPr>
              <w:t>anitario</w:t>
            </w:r>
          </w:p>
        </w:tc>
      </w:tr>
      <w:tr w:rsidR="008208D5" w:rsidRPr="0031512B" w14:paraId="5D527F83" w14:textId="77777777" w:rsidTr="00AB5012">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3B48940" w14:textId="77777777" w:rsidR="008208D5" w:rsidRPr="0031512B" w:rsidRDefault="002A741E" w:rsidP="00AB5012">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30022502" w14:textId="77777777" w:rsidR="008208D5" w:rsidRPr="0031512B" w:rsidRDefault="00D35D83" w:rsidP="00D35D83">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Mono relleno</w:t>
            </w:r>
          </w:p>
        </w:tc>
      </w:tr>
      <w:tr w:rsidR="008208D5" w:rsidRPr="0031512B" w14:paraId="4505E858" w14:textId="77777777" w:rsidTr="00AB5012">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0F2B0DD" w14:textId="77777777" w:rsidR="008208D5" w:rsidRPr="0031512B" w:rsidRDefault="002A741E" w:rsidP="00AB5012">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3977D3D2" w14:textId="77777777" w:rsidR="008208D5" w:rsidRPr="0031512B" w:rsidRDefault="00D35D83" w:rsidP="00D35D83">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Planta de tratamiento </w:t>
            </w:r>
            <w:r w:rsidR="00DA57D1">
              <w:rPr>
                <w:rFonts w:ascii="Calibri" w:eastAsia="Times New Roman" w:hAnsi="Calibri" w:cs="Calibri"/>
                <w:szCs w:val="20"/>
                <w:lang w:val="es-ES_tradnl" w:eastAsia="es-CL"/>
              </w:rPr>
              <w:t>de RILes</w:t>
            </w:r>
            <w:r>
              <w:rPr>
                <w:rFonts w:ascii="Calibri" w:eastAsia="Times New Roman" w:hAnsi="Calibri" w:cs="Calibri"/>
                <w:szCs w:val="20"/>
                <w:lang w:val="es-ES_tradnl" w:eastAsia="es-CL"/>
              </w:rPr>
              <w:t xml:space="preserve"> </w:t>
            </w:r>
          </w:p>
        </w:tc>
      </w:tr>
    </w:tbl>
    <w:p w14:paraId="0EAF55A2" w14:textId="77777777" w:rsidR="00EF1051" w:rsidRPr="00EF1051" w:rsidRDefault="00EF1051" w:rsidP="00EF1051"/>
    <w:p w14:paraId="7774DD46" w14:textId="77777777" w:rsidR="00D42470" w:rsidRPr="0031512B" w:rsidRDefault="00D42470" w:rsidP="00D42470">
      <w:pPr>
        <w:numPr>
          <w:ilvl w:val="1"/>
          <w:numId w:val="0"/>
        </w:numPr>
        <w:spacing w:after="0"/>
        <w:ind w:left="576" w:hanging="576"/>
        <w:contextualSpacing/>
        <w:outlineLvl w:val="1"/>
        <w:rPr>
          <w:rFonts w:ascii="Calibri" w:eastAsia="Calibri" w:hAnsi="Calibri" w:cs="Calibri"/>
          <w:b/>
          <w:bCs/>
          <w:szCs w:val="20"/>
        </w:rPr>
        <w:sectPr w:rsidR="00D42470" w:rsidRPr="0031512B" w:rsidSect="00F13810">
          <w:pgSz w:w="12240" w:h="15840" w:code="1"/>
          <w:pgMar w:top="1134" w:right="1134" w:bottom="1134" w:left="1134" w:header="708" w:footer="708" w:gutter="0"/>
          <w:cols w:space="708"/>
          <w:docGrid w:linePitch="360"/>
        </w:sectPr>
      </w:pPr>
      <w:bookmarkStart w:id="127" w:name="_Toc382383544"/>
      <w:bookmarkStart w:id="128" w:name="_Toc382472366"/>
      <w:bookmarkStart w:id="129" w:name="_Toc390184276"/>
      <w:bookmarkStart w:id="130" w:name="_Toc390360007"/>
      <w:bookmarkStart w:id="131" w:name="_Toc390777028"/>
      <w:bookmarkStart w:id="132" w:name="_Toc352840392"/>
      <w:bookmarkStart w:id="133" w:name="_Toc352841452"/>
    </w:p>
    <w:p w14:paraId="5959B3D3" w14:textId="77777777" w:rsidR="00D42470" w:rsidRDefault="00D42470" w:rsidP="001F41B4">
      <w:pPr>
        <w:pStyle w:val="Ttulo2"/>
        <w:numPr>
          <w:ilvl w:val="1"/>
          <w:numId w:val="22"/>
        </w:numPr>
      </w:pPr>
      <w:bookmarkStart w:id="134" w:name="_Toc449085417"/>
      <w:bookmarkStart w:id="135" w:name="_Toc496801407"/>
      <w:bookmarkStart w:id="136" w:name="_Toc500155342"/>
      <w:bookmarkStart w:id="137" w:name="_Toc525897500"/>
      <w:bookmarkEnd w:id="127"/>
      <w:bookmarkEnd w:id="128"/>
      <w:bookmarkEnd w:id="129"/>
      <w:bookmarkEnd w:id="130"/>
      <w:bookmarkEnd w:id="131"/>
      <w:r w:rsidRPr="00D42470">
        <w:lastRenderedPageBreak/>
        <w:t>Revisión Documental</w:t>
      </w:r>
      <w:bookmarkEnd w:id="134"/>
      <w:bookmarkEnd w:id="135"/>
      <w:bookmarkEnd w:id="136"/>
      <w:bookmarkEnd w:id="137"/>
    </w:p>
    <w:p w14:paraId="615486FC" w14:textId="77777777" w:rsidR="00F03CD4" w:rsidRPr="00F03CD4" w:rsidRDefault="00F03CD4" w:rsidP="00F03CD4"/>
    <w:p w14:paraId="02CB4984" w14:textId="77777777" w:rsidR="00D42470" w:rsidRDefault="00D42470" w:rsidP="002A2D55">
      <w:pPr>
        <w:pStyle w:val="Ttulo3"/>
      </w:pPr>
      <w:bookmarkStart w:id="138" w:name="_Toc382383545"/>
      <w:bookmarkStart w:id="139" w:name="_Toc382472367"/>
      <w:bookmarkStart w:id="140" w:name="_Toc390184277"/>
      <w:bookmarkStart w:id="141" w:name="_Toc390360008"/>
      <w:bookmarkStart w:id="142" w:name="_Toc390777029"/>
      <w:bookmarkStart w:id="143" w:name="_Toc449085418"/>
      <w:bookmarkStart w:id="144" w:name="_Toc500155343"/>
      <w:bookmarkStart w:id="145" w:name="_Toc525897501"/>
      <w:r w:rsidRPr="00D42470">
        <w:t>Documentos Revisados</w:t>
      </w:r>
      <w:bookmarkEnd w:id="138"/>
      <w:bookmarkEnd w:id="139"/>
      <w:bookmarkEnd w:id="140"/>
      <w:bookmarkEnd w:id="141"/>
      <w:bookmarkEnd w:id="142"/>
      <w:bookmarkEnd w:id="143"/>
      <w:bookmarkEnd w:id="144"/>
      <w:bookmarkEnd w:id="145"/>
    </w:p>
    <w:p w14:paraId="4BD009DF" w14:textId="77777777" w:rsidR="00F67953" w:rsidRPr="00D42470" w:rsidRDefault="00F67953" w:rsidP="00054316">
      <w:pPr>
        <w:rPr>
          <w:rFonts w:ascii="Calibri" w:eastAsia="Calibri" w:hAnsi="Calibri" w:cs="Calibri"/>
          <w:b/>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3"/>
        <w:gridCol w:w="6550"/>
        <w:gridCol w:w="4637"/>
        <w:gridCol w:w="2142"/>
      </w:tblGrid>
      <w:tr w:rsidR="0052406C" w:rsidRPr="00D42470" w14:paraId="7BBB4CBA" w14:textId="77777777" w:rsidTr="0052406C">
        <w:trPr>
          <w:trHeight w:val="624"/>
        </w:trPr>
        <w:tc>
          <w:tcPr>
            <w:tcW w:w="0" w:type="auto"/>
            <w:shd w:val="clear" w:color="auto" w:fill="D9D9D9"/>
            <w:vAlign w:val="center"/>
          </w:tcPr>
          <w:p w14:paraId="07177D58" w14:textId="77777777" w:rsidR="0052406C" w:rsidRPr="00D42470" w:rsidRDefault="0052406C" w:rsidP="00D42470">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0" w:type="auto"/>
            <w:shd w:val="clear" w:color="auto" w:fill="D9D9D9"/>
            <w:tcMar>
              <w:top w:w="0" w:type="dxa"/>
              <w:left w:w="108" w:type="dxa"/>
              <w:bottom w:w="0" w:type="dxa"/>
              <w:right w:w="108" w:type="dxa"/>
            </w:tcMar>
            <w:vAlign w:val="center"/>
          </w:tcPr>
          <w:p w14:paraId="2B304E78" w14:textId="77777777" w:rsidR="0052406C" w:rsidRPr="00D42470" w:rsidRDefault="0052406C" w:rsidP="00F7456A">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0" w:type="auto"/>
            <w:shd w:val="clear" w:color="auto" w:fill="D9D9D9"/>
            <w:vAlign w:val="center"/>
          </w:tcPr>
          <w:p w14:paraId="773F1F97" w14:textId="77777777" w:rsidR="0052406C" w:rsidRPr="00D42470" w:rsidRDefault="0052406C" w:rsidP="00D42470">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Pr="00D42470">
              <w:rPr>
                <w:rFonts w:ascii="Calibri" w:eastAsia="Calibri" w:hAnsi="Calibri" w:cs="Times New Roman"/>
                <w:b/>
                <w:bCs/>
                <w:szCs w:val="20"/>
                <w:lang w:val="es-ES" w:eastAsia="es-ES"/>
              </w:rPr>
              <w:t xml:space="preserve">Fuente </w:t>
            </w:r>
          </w:p>
          <w:p w14:paraId="4BABE76E" w14:textId="77777777" w:rsidR="0052406C" w:rsidRPr="00D42470" w:rsidRDefault="0052406C" w:rsidP="0085246F">
            <w:pPr>
              <w:spacing w:after="0"/>
              <w:jc w:val="center"/>
              <w:rPr>
                <w:rFonts w:ascii="Calibri" w:eastAsia="Calibri" w:hAnsi="Calibri" w:cs="Times New Roman"/>
                <w:b/>
                <w:bCs/>
                <w:szCs w:val="20"/>
                <w:lang w:val="es-ES" w:eastAsia="es-ES"/>
              </w:rPr>
            </w:pPr>
          </w:p>
        </w:tc>
        <w:tc>
          <w:tcPr>
            <w:tcW w:w="0" w:type="auto"/>
            <w:shd w:val="clear" w:color="auto" w:fill="D9D9D9"/>
            <w:vAlign w:val="center"/>
          </w:tcPr>
          <w:p w14:paraId="1CDA3F4E" w14:textId="77777777" w:rsidR="0052406C" w:rsidRPr="00D42470" w:rsidRDefault="0052406C" w:rsidP="00D42470">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r>
      <w:tr w:rsidR="0052406C" w:rsidRPr="00D42470" w14:paraId="3DF83961" w14:textId="77777777" w:rsidTr="0052406C">
        <w:trPr>
          <w:trHeight w:val="409"/>
        </w:trPr>
        <w:tc>
          <w:tcPr>
            <w:tcW w:w="0" w:type="auto"/>
          </w:tcPr>
          <w:p w14:paraId="5B7B8104"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0" w:type="auto"/>
            <w:tcMar>
              <w:top w:w="0" w:type="dxa"/>
              <w:left w:w="108" w:type="dxa"/>
              <w:bottom w:w="0" w:type="dxa"/>
              <w:right w:w="108" w:type="dxa"/>
            </w:tcMar>
            <w:vAlign w:val="center"/>
          </w:tcPr>
          <w:p w14:paraId="2C1163A0"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Registros de ingreso de residuos 2016 - 2017</w:t>
            </w:r>
          </w:p>
        </w:tc>
        <w:tc>
          <w:tcPr>
            <w:tcW w:w="0" w:type="auto"/>
            <w:vAlign w:val="center"/>
          </w:tcPr>
          <w:p w14:paraId="3227BD8E"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Solicitado mediante Res. Ex. SMA N.° 6/2018</w:t>
            </w:r>
          </w:p>
        </w:tc>
        <w:tc>
          <w:tcPr>
            <w:tcW w:w="0" w:type="auto"/>
          </w:tcPr>
          <w:p w14:paraId="399FAE8D"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4D63034D" w14:textId="77777777" w:rsidTr="0052406C">
        <w:trPr>
          <w:trHeight w:val="361"/>
        </w:trPr>
        <w:tc>
          <w:tcPr>
            <w:tcW w:w="0" w:type="auto"/>
          </w:tcPr>
          <w:p w14:paraId="76BE1620"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0" w:type="auto"/>
            <w:tcMar>
              <w:top w:w="0" w:type="dxa"/>
              <w:left w:w="108" w:type="dxa"/>
              <w:bottom w:w="0" w:type="dxa"/>
              <w:right w:w="108" w:type="dxa"/>
            </w:tcMar>
            <w:vAlign w:val="center"/>
          </w:tcPr>
          <w:p w14:paraId="7563CC4C"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Res. Ex. Seremi Salud N.° 317/2017 Autoriza Centro de Tratamiento ECOMAULE</w:t>
            </w:r>
          </w:p>
        </w:tc>
        <w:tc>
          <w:tcPr>
            <w:tcW w:w="0" w:type="auto"/>
          </w:tcPr>
          <w:p w14:paraId="10A1776C" w14:textId="77777777" w:rsidR="0052406C" w:rsidRDefault="0052406C" w:rsidP="000743A4">
            <w:pPr>
              <w:jc w:val="center"/>
            </w:pPr>
            <w:r w:rsidRPr="0091015B">
              <w:rPr>
                <w:rFonts w:ascii="Calibri" w:eastAsia="Calibri" w:hAnsi="Calibri" w:cs="Times New Roman"/>
                <w:szCs w:val="20"/>
                <w:lang w:val="es-ES"/>
              </w:rPr>
              <w:t>Solicitado mediante Res. Ex. SMA N.° 6/2018</w:t>
            </w:r>
          </w:p>
        </w:tc>
        <w:tc>
          <w:tcPr>
            <w:tcW w:w="0" w:type="auto"/>
          </w:tcPr>
          <w:p w14:paraId="1D6F2ECC"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69D9F23C" w14:textId="77777777" w:rsidTr="0052406C">
        <w:trPr>
          <w:trHeight w:val="379"/>
        </w:trPr>
        <w:tc>
          <w:tcPr>
            <w:tcW w:w="0" w:type="auto"/>
          </w:tcPr>
          <w:p w14:paraId="6A828DD7"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3</w:t>
            </w:r>
          </w:p>
        </w:tc>
        <w:tc>
          <w:tcPr>
            <w:tcW w:w="0" w:type="auto"/>
            <w:tcMar>
              <w:top w:w="0" w:type="dxa"/>
              <w:left w:w="70" w:type="dxa"/>
              <w:bottom w:w="0" w:type="dxa"/>
              <w:right w:w="70" w:type="dxa"/>
            </w:tcMar>
            <w:vAlign w:val="center"/>
          </w:tcPr>
          <w:p w14:paraId="2D886E63"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Facturaciones 2016 - 2017</w:t>
            </w:r>
          </w:p>
        </w:tc>
        <w:tc>
          <w:tcPr>
            <w:tcW w:w="0" w:type="auto"/>
          </w:tcPr>
          <w:p w14:paraId="65FF9A6A" w14:textId="77777777" w:rsidR="0052406C" w:rsidRDefault="0052406C" w:rsidP="000743A4">
            <w:pPr>
              <w:jc w:val="center"/>
            </w:pPr>
            <w:r w:rsidRPr="0091015B">
              <w:rPr>
                <w:rFonts w:ascii="Calibri" w:eastAsia="Calibri" w:hAnsi="Calibri" w:cs="Times New Roman"/>
                <w:szCs w:val="20"/>
                <w:lang w:val="es-ES"/>
              </w:rPr>
              <w:t>Solicitado mediante Res. Ex. SMA N.° 6/2018</w:t>
            </w:r>
          </w:p>
        </w:tc>
        <w:tc>
          <w:tcPr>
            <w:tcW w:w="0" w:type="auto"/>
          </w:tcPr>
          <w:p w14:paraId="19D3B52B"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6FC4ACFD" w14:textId="77777777" w:rsidTr="0052406C">
        <w:trPr>
          <w:trHeight w:val="379"/>
        </w:trPr>
        <w:tc>
          <w:tcPr>
            <w:tcW w:w="0" w:type="auto"/>
          </w:tcPr>
          <w:p w14:paraId="692EC9CD"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4</w:t>
            </w:r>
          </w:p>
        </w:tc>
        <w:tc>
          <w:tcPr>
            <w:tcW w:w="0" w:type="auto"/>
            <w:tcMar>
              <w:top w:w="0" w:type="dxa"/>
              <w:left w:w="70" w:type="dxa"/>
              <w:bottom w:w="0" w:type="dxa"/>
              <w:right w:w="70" w:type="dxa"/>
            </w:tcMar>
            <w:vAlign w:val="center"/>
          </w:tcPr>
          <w:p w14:paraId="4300ADCA" w14:textId="1B449684"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Informe de </w:t>
            </w:r>
            <w:r w:rsidR="00312F20">
              <w:rPr>
                <w:rFonts w:ascii="Calibri" w:eastAsia="Calibri" w:hAnsi="Calibri" w:cs="Times New Roman"/>
                <w:szCs w:val="20"/>
                <w:lang w:val="es-ES"/>
              </w:rPr>
              <w:t>r</w:t>
            </w:r>
            <w:r>
              <w:rPr>
                <w:rFonts w:ascii="Calibri" w:eastAsia="Calibri" w:hAnsi="Calibri" w:cs="Times New Roman"/>
                <w:szCs w:val="20"/>
                <w:lang w:val="es-ES"/>
              </w:rPr>
              <w:t xml:space="preserve">esiduos remitidos a Seremi de Salud Región del Maule </w:t>
            </w:r>
          </w:p>
        </w:tc>
        <w:tc>
          <w:tcPr>
            <w:tcW w:w="0" w:type="auto"/>
          </w:tcPr>
          <w:p w14:paraId="0C1802F1" w14:textId="77777777" w:rsidR="0052406C" w:rsidRDefault="0052406C" w:rsidP="000743A4">
            <w:pPr>
              <w:jc w:val="center"/>
            </w:pPr>
            <w:r w:rsidRPr="0091015B">
              <w:rPr>
                <w:rFonts w:ascii="Calibri" w:eastAsia="Calibri" w:hAnsi="Calibri" w:cs="Times New Roman"/>
                <w:szCs w:val="20"/>
                <w:lang w:val="es-ES"/>
              </w:rPr>
              <w:t>Solicitado mediante Res. Ex. SMA N.° 6/2018</w:t>
            </w:r>
          </w:p>
        </w:tc>
        <w:tc>
          <w:tcPr>
            <w:tcW w:w="0" w:type="auto"/>
          </w:tcPr>
          <w:p w14:paraId="103581E3"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6C0F0949" w14:textId="77777777" w:rsidTr="0052406C">
        <w:trPr>
          <w:trHeight w:val="379"/>
        </w:trPr>
        <w:tc>
          <w:tcPr>
            <w:tcW w:w="0" w:type="auto"/>
          </w:tcPr>
          <w:p w14:paraId="672D69B5"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5</w:t>
            </w:r>
          </w:p>
        </w:tc>
        <w:tc>
          <w:tcPr>
            <w:tcW w:w="0" w:type="auto"/>
            <w:tcMar>
              <w:top w:w="0" w:type="dxa"/>
              <w:left w:w="70" w:type="dxa"/>
              <w:bottom w:w="0" w:type="dxa"/>
              <w:right w:w="70" w:type="dxa"/>
            </w:tcMar>
            <w:vAlign w:val="center"/>
          </w:tcPr>
          <w:p w14:paraId="543D3213" w14:textId="77777777"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Ord. SEA Región del Maule N.° 92/2016</w:t>
            </w:r>
          </w:p>
        </w:tc>
        <w:tc>
          <w:tcPr>
            <w:tcW w:w="0" w:type="auto"/>
          </w:tcPr>
          <w:p w14:paraId="4AB6DD44" w14:textId="77777777" w:rsidR="0052406C" w:rsidRDefault="0052406C" w:rsidP="000743A4">
            <w:pPr>
              <w:jc w:val="center"/>
            </w:pPr>
            <w:r w:rsidRPr="0091015B">
              <w:rPr>
                <w:rFonts w:ascii="Calibri" w:eastAsia="Calibri" w:hAnsi="Calibri" w:cs="Times New Roman"/>
                <w:szCs w:val="20"/>
                <w:lang w:val="es-ES"/>
              </w:rPr>
              <w:t>Solicitado mediante Res. Ex. SMA N.° 6/2018</w:t>
            </w:r>
          </w:p>
        </w:tc>
        <w:tc>
          <w:tcPr>
            <w:tcW w:w="0" w:type="auto"/>
          </w:tcPr>
          <w:p w14:paraId="645355CA"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46C8F5A8" w14:textId="77777777" w:rsidTr="0052406C">
        <w:trPr>
          <w:trHeight w:val="379"/>
        </w:trPr>
        <w:tc>
          <w:tcPr>
            <w:tcW w:w="0" w:type="auto"/>
          </w:tcPr>
          <w:p w14:paraId="17E42CBC"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6</w:t>
            </w:r>
          </w:p>
        </w:tc>
        <w:tc>
          <w:tcPr>
            <w:tcW w:w="0" w:type="auto"/>
            <w:tcMar>
              <w:top w:w="0" w:type="dxa"/>
              <w:left w:w="70" w:type="dxa"/>
              <w:bottom w:w="0" w:type="dxa"/>
              <w:right w:w="70" w:type="dxa"/>
            </w:tcMar>
            <w:vAlign w:val="center"/>
          </w:tcPr>
          <w:p w14:paraId="2794DB7A" w14:textId="77777777"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Solicitud autorización Alveolo 4</w:t>
            </w:r>
          </w:p>
        </w:tc>
        <w:tc>
          <w:tcPr>
            <w:tcW w:w="0" w:type="auto"/>
            <w:vAlign w:val="center"/>
          </w:tcPr>
          <w:p w14:paraId="14B48D1F"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08-02-2018</w:t>
            </w:r>
          </w:p>
        </w:tc>
        <w:tc>
          <w:tcPr>
            <w:tcW w:w="0" w:type="auto"/>
          </w:tcPr>
          <w:p w14:paraId="6D96A1C5"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6C7A74C1" w14:textId="77777777" w:rsidTr="0052406C">
        <w:trPr>
          <w:trHeight w:val="379"/>
        </w:trPr>
        <w:tc>
          <w:tcPr>
            <w:tcW w:w="0" w:type="auto"/>
          </w:tcPr>
          <w:p w14:paraId="268507DF"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7</w:t>
            </w:r>
          </w:p>
        </w:tc>
        <w:tc>
          <w:tcPr>
            <w:tcW w:w="0" w:type="auto"/>
            <w:tcMar>
              <w:top w:w="0" w:type="dxa"/>
              <w:left w:w="70" w:type="dxa"/>
              <w:bottom w:w="0" w:type="dxa"/>
              <w:right w:w="70" w:type="dxa"/>
            </w:tcMar>
            <w:vAlign w:val="center"/>
          </w:tcPr>
          <w:p w14:paraId="588BC7AF" w14:textId="77777777"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Registros de ingreso día 7 y 8 de febrero 2018</w:t>
            </w:r>
          </w:p>
        </w:tc>
        <w:tc>
          <w:tcPr>
            <w:tcW w:w="0" w:type="auto"/>
            <w:vAlign w:val="center"/>
          </w:tcPr>
          <w:p w14:paraId="05785DF8"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08-02-2018</w:t>
            </w:r>
          </w:p>
        </w:tc>
        <w:tc>
          <w:tcPr>
            <w:tcW w:w="0" w:type="auto"/>
          </w:tcPr>
          <w:p w14:paraId="75B99AF4"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6881BC22" w14:textId="77777777" w:rsidTr="0052406C">
        <w:trPr>
          <w:trHeight w:val="379"/>
        </w:trPr>
        <w:tc>
          <w:tcPr>
            <w:tcW w:w="0" w:type="auto"/>
          </w:tcPr>
          <w:p w14:paraId="30DE0288"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8</w:t>
            </w:r>
          </w:p>
        </w:tc>
        <w:tc>
          <w:tcPr>
            <w:tcW w:w="0" w:type="auto"/>
            <w:tcMar>
              <w:top w:w="0" w:type="dxa"/>
              <w:left w:w="70" w:type="dxa"/>
              <w:bottom w:w="0" w:type="dxa"/>
              <w:right w:w="70" w:type="dxa"/>
            </w:tcMar>
            <w:vAlign w:val="center"/>
          </w:tcPr>
          <w:p w14:paraId="5013DCF8" w14:textId="77777777"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Registros de ingreso y pesaje 2016 - 2017</w:t>
            </w:r>
          </w:p>
        </w:tc>
        <w:tc>
          <w:tcPr>
            <w:tcW w:w="0" w:type="auto"/>
            <w:vAlign w:val="center"/>
          </w:tcPr>
          <w:p w14:paraId="2510ED76"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08-02-2018</w:t>
            </w:r>
          </w:p>
        </w:tc>
        <w:tc>
          <w:tcPr>
            <w:tcW w:w="0" w:type="auto"/>
          </w:tcPr>
          <w:p w14:paraId="157299C4"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2FD9528D" w14:textId="77777777" w:rsidTr="0052406C">
        <w:trPr>
          <w:trHeight w:val="379"/>
        </w:trPr>
        <w:tc>
          <w:tcPr>
            <w:tcW w:w="0" w:type="auto"/>
          </w:tcPr>
          <w:p w14:paraId="541B4C93"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9</w:t>
            </w:r>
          </w:p>
        </w:tc>
        <w:tc>
          <w:tcPr>
            <w:tcW w:w="0" w:type="auto"/>
            <w:tcMar>
              <w:top w:w="0" w:type="dxa"/>
              <w:left w:w="70" w:type="dxa"/>
              <w:bottom w:w="0" w:type="dxa"/>
              <w:right w:w="70" w:type="dxa"/>
            </w:tcMar>
            <w:vAlign w:val="center"/>
          </w:tcPr>
          <w:p w14:paraId="365596A5" w14:textId="77777777"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Detalles de ingreso de lodos </w:t>
            </w:r>
          </w:p>
        </w:tc>
        <w:tc>
          <w:tcPr>
            <w:tcW w:w="0" w:type="auto"/>
            <w:vAlign w:val="center"/>
          </w:tcPr>
          <w:p w14:paraId="0C80F95B"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08-02-2018</w:t>
            </w:r>
          </w:p>
        </w:tc>
        <w:tc>
          <w:tcPr>
            <w:tcW w:w="0" w:type="auto"/>
          </w:tcPr>
          <w:p w14:paraId="4AEAE17D"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0B0D25E2" w14:textId="77777777" w:rsidTr="0052406C">
        <w:trPr>
          <w:trHeight w:val="379"/>
        </w:trPr>
        <w:tc>
          <w:tcPr>
            <w:tcW w:w="0" w:type="auto"/>
          </w:tcPr>
          <w:p w14:paraId="3F40B268"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10</w:t>
            </w:r>
          </w:p>
        </w:tc>
        <w:tc>
          <w:tcPr>
            <w:tcW w:w="0" w:type="auto"/>
            <w:tcMar>
              <w:top w:w="0" w:type="dxa"/>
              <w:left w:w="70" w:type="dxa"/>
              <w:bottom w:w="0" w:type="dxa"/>
              <w:right w:w="70" w:type="dxa"/>
            </w:tcMar>
            <w:vAlign w:val="center"/>
          </w:tcPr>
          <w:p w14:paraId="300908B0" w14:textId="314F1707"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Registro control de </w:t>
            </w:r>
            <w:r w:rsidR="00312F20">
              <w:rPr>
                <w:rFonts w:ascii="Calibri" w:eastAsia="Calibri" w:hAnsi="Calibri" w:cs="Times New Roman"/>
                <w:szCs w:val="20"/>
                <w:lang w:val="es-ES"/>
              </w:rPr>
              <w:t>v</w:t>
            </w:r>
            <w:r>
              <w:rPr>
                <w:rFonts w:ascii="Calibri" w:eastAsia="Calibri" w:hAnsi="Calibri" w:cs="Times New Roman"/>
                <w:szCs w:val="20"/>
                <w:lang w:val="es-ES"/>
              </w:rPr>
              <w:t>ectores</w:t>
            </w:r>
          </w:p>
        </w:tc>
        <w:tc>
          <w:tcPr>
            <w:tcW w:w="0" w:type="auto"/>
            <w:vAlign w:val="center"/>
          </w:tcPr>
          <w:p w14:paraId="659F17A9"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08-02-2018</w:t>
            </w:r>
          </w:p>
        </w:tc>
        <w:tc>
          <w:tcPr>
            <w:tcW w:w="0" w:type="auto"/>
          </w:tcPr>
          <w:p w14:paraId="235B926D"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78A62B1C" w14:textId="77777777" w:rsidTr="0052406C">
        <w:trPr>
          <w:trHeight w:val="379"/>
        </w:trPr>
        <w:tc>
          <w:tcPr>
            <w:tcW w:w="0" w:type="auto"/>
          </w:tcPr>
          <w:p w14:paraId="1273111E"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11</w:t>
            </w:r>
          </w:p>
        </w:tc>
        <w:tc>
          <w:tcPr>
            <w:tcW w:w="0" w:type="auto"/>
            <w:tcMar>
              <w:top w:w="0" w:type="dxa"/>
              <w:left w:w="70" w:type="dxa"/>
              <w:bottom w:w="0" w:type="dxa"/>
              <w:right w:w="70" w:type="dxa"/>
            </w:tcMar>
            <w:vAlign w:val="center"/>
          </w:tcPr>
          <w:p w14:paraId="63646059" w14:textId="77777777"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Informe de olores</w:t>
            </w:r>
          </w:p>
        </w:tc>
        <w:tc>
          <w:tcPr>
            <w:tcW w:w="0" w:type="auto"/>
            <w:vAlign w:val="center"/>
          </w:tcPr>
          <w:p w14:paraId="1CD115DE"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08-02-2018</w:t>
            </w:r>
          </w:p>
        </w:tc>
        <w:tc>
          <w:tcPr>
            <w:tcW w:w="0" w:type="auto"/>
          </w:tcPr>
          <w:p w14:paraId="1C40AFD4"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25C12AEA" w14:textId="77777777" w:rsidTr="0052406C">
        <w:trPr>
          <w:trHeight w:val="379"/>
        </w:trPr>
        <w:tc>
          <w:tcPr>
            <w:tcW w:w="0" w:type="auto"/>
          </w:tcPr>
          <w:p w14:paraId="19D0BBDF"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12</w:t>
            </w:r>
          </w:p>
        </w:tc>
        <w:tc>
          <w:tcPr>
            <w:tcW w:w="0" w:type="auto"/>
            <w:tcMar>
              <w:top w:w="0" w:type="dxa"/>
              <w:left w:w="70" w:type="dxa"/>
              <w:bottom w:w="0" w:type="dxa"/>
              <w:right w:w="70" w:type="dxa"/>
            </w:tcMar>
            <w:vAlign w:val="center"/>
          </w:tcPr>
          <w:p w14:paraId="77C426A9" w14:textId="77777777" w:rsidR="0052406C"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Punto Geodésico ECOMAULE</w:t>
            </w:r>
          </w:p>
        </w:tc>
        <w:tc>
          <w:tcPr>
            <w:tcW w:w="0" w:type="auto"/>
            <w:vAlign w:val="center"/>
          </w:tcPr>
          <w:p w14:paraId="3B0C1AA1" w14:textId="77777777" w:rsidR="0052406C" w:rsidRPr="00D42470" w:rsidRDefault="0052406C" w:rsidP="000743A4">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08-02-2018</w:t>
            </w:r>
          </w:p>
        </w:tc>
        <w:tc>
          <w:tcPr>
            <w:tcW w:w="0" w:type="auto"/>
          </w:tcPr>
          <w:p w14:paraId="5A66686E" w14:textId="77777777" w:rsidR="0052406C" w:rsidRDefault="0052406C" w:rsidP="000743A4">
            <w:pPr>
              <w:jc w:val="center"/>
            </w:pPr>
            <w:r w:rsidRPr="00577E43">
              <w:rPr>
                <w:rFonts w:ascii="Calibri" w:eastAsia="Calibri" w:hAnsi="Calibri" w:cs="Times New Roman"/>
                <w:szCs w:val="20"/>
                <w:lang w:val="es-ES" w:eastAsia="es-ES"/>
              </w:rPr>
              <w:t>SMA</w:t>
            </w:r>
          </w:p>
        </w:tc>
      </w:tr>
      <w:tr w:rsidR="0052406C" w:rsidRPr="00D42470" w14:paraId="6F44D46A" w14:textId="77777777" w:rsidTr="0052406C">
        <w:trPr>
          <w:trHeight w:val="379"/>
        </w:trPr>
        <w:tc>
          <w:tcPr>
            <w:tcW w:w="0" w:type="auto"/>
          </w:tcPr>
          <w:p w14:paraId="7E981C82" w14:textId="77777777" w:rsidR="0052406C" w:rsidRPr="00D42470"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13</w:t>
            </w:r>
          </w:p>
        </w:tc>
        <w:tc>
          <w:tcPr>
            <w:tcW w:w="0" w:type="auto"/>
            <w:tcMar>
              <w:top w:w="0" w:type="dxa"/>
              <w:left w:w="70" w:type="dxa"/>
              <w:bottom w:w="0" w:type="dxa"/>
              <w:right w:w="70" w:type="dxa"/>
            </w:tcMar>
            <w:vAlign w:val="center"/>
          </w:tcPr>
          <w:p w14:paraId="2C8AAEB3" w14:textId="77777777" w:rsidR="0052406C"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Registros de caudales últimos 3 meses</w:t>
            </w:r>
          </w:p>
        </w:tc>
        <w:tc>
          <w:tcPr>
            <w:tcW w:w="0" w:type="auto"/>
            <w:vAlign w:val="center"/>
          </w:tcPr>
          <w:p w14:paraId="5F5CCC16" w14:textId="77777777" w:rsidR="0052406C" w:rsidRPr="00D42470"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31-05-2018</w:t>
            </w:r>
          </w:p>
        </w:tc>
        <w:tc>
          <w:tcPr>
            <w:tcW w:w="0" w:type="auto"/>
            <w:vAlign w:val="center"/>
          </w:tcPr>
          <w:p w14:paraId="060E57A4"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Seremi de Salud</w:t>
            </w:r>
          </w:p>
        </w:tc>
      </w:tr>
      <w:tr w:rsidR="0052406C" w:rsidRPr="00D42470" w14:paraId="30F3F312" w14:textId="77777777" w:rsidTr="0052406C">
        <w:trPr>
          <w:trHeight w:val="379"/>
        </w:trPr>
        <w:tc>
          <w:tcPr>
            <w:tcW w:w="0" w:type="auto"/>
          </w:tcPr>
          <w:p w14:paraId="3E95DC4C" w14:textId="77777777" w:rsidR="0052406C" w:rsidRPr="00D42470"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14</w:t>
            </w:r>
          </w:p>
        </w:tc>
        <w:tc>
          <w:tcPr>
            <w:tcW w:w="0" w:type="auto"/>
            <w:tcMar>
              <w:top w:w="0" w:type="dxa"/>
              <w:left w:w="70" w:type="dxa"/>
              <w:bottom w:w="0" w:type="dxa"/>
              <w:right w:w="70" w:type="dxa"/>
            </w:tcMar>
            <w:vAlign w:val="center"/>
          </w:tcPr>
          <w:p w14:paraId="163117C5" w14:textId="77777777" w:rsidR="0052406C"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Informe de caracterización de lodos</w:t>
            </w:r>
          </w:p>
        </w:tc>
        <w:tc>
          <w:tcPr>
            <w:tcW w:w="0" w:type="auto"/>
            <w:vAlign w:val="center"/>
          </w:tcPr>
          <w:p w14:paraId="746990F8" w14:textId="77777777" w:rsidR="0052406C" w:rsidRPr="00D42470"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31-05-2018</w:t>
            </w:r>
          </w:p>
        </w:tc>
        <w:tc>
          <w:tcPr>
            <w:tcW w:w="0" w:type="auto"/>
            <w:vAlign w:val="center"/>
          </w:tcPr>
          <w:p w14:paraId="10EB60F9"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Seremi de Salud</w:t>
            </w:r>
          </w:p>
        </w:tc>
      </w:tr>
      <w:tr w:rsidR="0052406C" w:rsidRPr="00D42470" w14:paraId="06AC485F" w14:textId="77777777" w:rsidTr="0052406C">
        <w:trPr>
          <w:trHeight w:val="379"/>
        </w:trPr>
        <w:tc>
          <w:tcPr>
            <w:tcW w:w="0" w:type="auto"/>
          </w:tcPr>
          <w:p w14:paraId="19C0BF60" w14:textId="77777777" w:rsidR="0052406C" w:rsidRPr="00D42470"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15</w:t>
            </w:r>
          </w:p>
        </w:tc>
        <w:tc>
          <w:tcPr>
            <w:tcW w:w="0" w:type="auto"/>
            <w:tcMar>
              <w:top w:w="0" w:type="dxa"/>
              <w:left w:w="70" w:type="dxa"/>
              <w:bottom w:w="0" w:type="dxa"/>
              <w:right w:w="70" w:type="dxa"/>
            </w:tcMar>
            <w:vAlign w:val="center"/>
          </w:tcPr>
          <w:p w14:paraId="127A8471" w14:textId="42332F8D" w:rsidR="0052406C"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Últimos 3 monitoreos de autocontrol de </w:t>
            </w:r>
            <w:r w:rsidR="00312F20">
              <w:rPr>
                <w:rFonts w:ascii="Calibri" w:eastAsia="Calibri" w:hAnsi="Calibri" w:cs="Times New Roman"/>
                <w:szCs w:val="20"/>
                <w:lang w:val="es-ES"/>
              </w:rPr>
              <w:t>RIL</w:t>
            </w:r>
            <w:r>
              <w:rPr>
                <w:rFonts w:ascii="Calibri" w:eastAsia="Calibri" w:hAnsi="Calibri" w:cs="Times New Roman"/>
                <w:szCs w:val="20"/>
                <w:lang w:val="es-ES"/>
              </w:rPr>
              <w:t>es</w:t>
            </w:r>
          </w:p>
        </w:tc>
        <w:tc>
          <w:tcPr>
            <w:tcW w:w="0" w:type="auto"/>
            <w:vAlign w:val="center"/>
          </w:tcPr>
          <w:p w14:paraId="0137B03B" w14:textId="77777777" w:rsidR="0052406C" w:rsidRPr="00D42470"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31-05-2018</w:t>
            </w:r>
          </w:p>
        </w:tc>
        <w:tc>
          <w:tcPr>
            <w:tcW w:w="0" w:type="auto"/>
            <w:vAlign w:val="center"/>
          </w:tcPr>
          <w:p w14:paraId="50707E5B"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Seremi de Salud</w:t>
            </w:r>
          </w:p>
        </w:tc>
      </w:tr>
      <w:tr w:rsidR="0052406C" w:rsidRPr="00D42470" w14:paraId="05949791" w14:textId="77777777" w:rsidTr="0052406C">
        <w:trPr>
          <w:trHeight w:val="379"/>
        </w:trPr>
        <w:tc>
          <w:tcPr>
            <w:tcW w:w="0" w:type="auto"/>
          </w:tcPr>
          <w:p w14:paraId="1A612541" w14:textId="77777777" w:rsidR="0052406C" w:rsidRPr="00D42470"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lastRenderedPageBreak/>
              <w:t>16</w:t>
            </w:r>
          </w:p>
        </w:tc>
        <w:tc>
          <w:tcPr>
            <w:tcW w:w="0" w:type="auto"/>
            <w:tcMar>
              <w:top w:w="0" w:type="dxa"/>
              <w:left w:w="70" w:type="dxa"/>
              <w:bottom w:w="0" w:type="dxa"/>
              <w:right w:w="70" w:type="dxa"/>
            </w:tcMar>
            <w:vAlign w:val="center"/>
          </w:tcPr>
          <w:p w14:paraId="1BDEDFB2" w14:textId="77777777" w:rsidR="0052406C"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Resolución de Programa de Monitoreo</w:t>
            </w:r>
          </w:p>
        </w:tc>
        <w:tc>
          <w:tcPr>
            <w:tcW w:w="0" w:type="auto"/>
            <w:vAlign w:val="center"/>
          </w:tcPr>
          <w:p w14:paraId="5038622A" w14:textId="77777777" w:rsidR="0052406C" w:rsidRPr="00D42470"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10-06-2018</w:t>
            </w:r>
          </w:p>
        </w:tc>
        <w:tc>
          <w:tcPr>
            <w:tcW w:w="0" w:type="auto"/>
            <w:vAlign w:val="center"/>
          </w:tcPr>
          <w:p w14:paraId="1E1ACF6F"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Seremi de Salud</w:t>
            </w:r>
          </w:p>
        </w:tc>
      </w:tr>
      <w:tr w:rsidR="0052406C" w:rsidRPr="00D42470" w14:paraId="5B5CA35B" w14:textId="77777777" w:rsidTr="0052406C">
        <w:trPr>
          <w:trHeight w:val="379"/>
        </w:trPr>
        <w:tc>
          <w:tcPr>
            <w:tcW w:w="0" w:type="auto"/>
          </w:tcPr>
          <w:p w14:paraId="308738AB" w14:textId="77777777" w:rsidR="0052406C" w:rsidRPr="00D42470"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17</w:t>
            </w:r>
          </w:p>
        </w:tc>
        <w:tc>
          <w:tcPr>
            <w:tcW w:w="0" w:type="auto"/>
            <w:tcMar>
              <w:top w:w="0" w:type="dxa"/>
              <w:left w:w="70" w:type="dxa"/>
              <w:bottom w:w="0" w:type="dxa"/>
              <w:right w:w="70" w:type="dxa"/>
            </w:tcMar>
            <w:vAlign w:val="center"/>
          </w:tcPr>
          <w:p w14:paraId="4E95CB4A" w14:textId="40B3FD0E" w:rsidR="0052406C"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Diagrama de Planta de Tratamiento de R</w:t>
            </w:r>
            <w:r w:rsidR="00312F20">
              <w:rPr>
                <w:rFonts w:ascii="Calibri" w:eastAsia="Calibri" w:hAnsi="Calibri" w:cs="Times New Roman"/>
                <w:szCs w:val="20"/>
                <w:lang w:val="es-ES"/>
              </w:rPr>
              <w:t>IL</w:t>
            </w:r>
            <w:r>
              <w:rPr>
                <w:rFonts w:ascii="Calibri" w:eastAsia="Calibri" w:hAnsi="Calibri" w:cs="Times New Roman"/>
                <w:szCs w:val="20"/>
                <w:lang w:val="es-ES"/>
              </w:rPr>
              <w:t>es</w:t>
            </w:r>
          </w:p>
        </w:tc>
        <w:tc>
          <w:tcPr>
            <w:tcW w:w="0" w:type="auto"/>
            <w:vAlign w:val="center"/>
          </w:tcPr>
          <w:p w14:paraId="63A4C78C" w14:textId="77777777" w:rsidR="0052406C" w:rsidRPr="00D42470" w:rsidRDefault="0052406C" w:rsidP="00D42470">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10-06-2018</w:t>
            </w:r>
          </w:p>
        </w:tc>
        <w:tc>
          <w:tcPr>
            <w:tcW w:w="0" w:type="auto"/>
            <w:vAlign w:val="center"/>
          </w:tcPr>
          <w:p w14:paraId="438834C1"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SISS</w:t>
            </w:r>
          </w:p>
        </w:tc>
      </w:tr>
      <w:tr w:rsidR="0052406C" w:rsidRPr="00D42470" w14:paraId="13A57C22" w14:textId="77777777" w:rsidTr="0052406C">
        <w:trPr>
          <w:trHeight w:val="379"/>
        </w:trPr>
        <w:tc>
          <w:tcPr>
            <w:tcW w:w="0" w:type="auto"/>
          </w:tcPr>
          <w:p w14:paraId="0BF3D2B2" w14:textId="77777777" w:rsidR="0052406C" w:rsidRPr="00D42470"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18</w:t>
            </w:r>
          </w:p>
        </w:tc>
        <w:tc>
          <w:tcPr>
            <w:tcW w:w="0" w:type="auto"/>
            <w:tcMar>
              <w:top w:w="0" w:type="dxa"/>
              <w:left w:w="70" w:type="dxa"/>
              <w:bottom w:w="0" w:type="dxa"/>
              <w:right w:w="70" w:type="dxa"/>
            </w:tcMar>
            <w:vAlign w:val="center"/>
          </w:tcPr>
          <w:p w14:paraId="23E6BB13" w14:textId="77777777" w:rsidR="0052406C"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Caudal de descarga diario de últimos 12 meses</w:t>
            </w:r>
          </w:p>
        </w:tc>
        <w:tc>
          <w:tcPr>
            <w:tcW w:w="0" w:type="auto"/>
            <w:vAlign w:val="center"/>
          </w:tcPr>
          <w:p w14:paraId="65A39B85" w14:textId="77777777" w:rsidR="0052406C" w:rsidRPr="00D42470"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10-06-2018</w:t>
            </w:r>
          </w:p>
        </w:tc>
        <w:tc>
          <w:tcPr>
            <w:tcW w:w="0" w:type="auto"/>
            <w:vAlign w:val="center"/>
          </w:tcPr>
          <w:p w14:paraId="5092326E"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SISS</w:t>
            </w:r>
          </w:p>
        </w:tc>
      </w:tr>
      <w:tr w:rsidR="0052406C" w:rsidRPr="00D42470" w14:paraId="26310360" w14:textId="77777777" w:rsidTr="0052406C">
        <w:trPr>
          <w:trHeight w:val="379"/>
        </w:trPr>
        <w:tc>
          <w:tcPr>
            <w:tcW w:w="0" w:type="auto"/>
          </w:tcPr>
          <w:p w14:paraId="4E97D37B" w14:textId="77777777" w:rsidR="0052406C" w:rsidRPr="00D42470"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19</w:t>
            </w:r>
          </w:p>
        </w:tc>
        <w:tc>
          <w:tcPr>
            <w:tcW w:w="0" w:type="auto"/>
            <w:tcMar>
              <w:top w:w="0" w:type="dxa"/>
              <w:left w:w="70" w:type="dxa"/>
              <w:bottom w:w="0" w:type="dxa"/>
              <w:right w:w="70" w:type="dxa"/>
            </w:tcMar>
            <w:vAlign w:val="center"/>
          </w:tcPr>
          <w:p w14:paraId="3198F931" w14:textId="77777777" w:rsidR="0052406C"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Registro de RILes del año 2018</w:t>
            </w:r>
          </w:p>
        </w:tc>
        <w:tc>
          <w:tcPr>
            <w:tcW w:w="0" w:type="auto"/>
            <w:vAlign w:val="center"/>
          </w:tcPr>
          <w:p w14:paraId="549C88AB" w14:textId="77777777" w:rsidR="0052406C" w:rsidRPr="00D42470"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10-06-2018</w:t>
            </w:r>
          </w:p>
        </w:tc>
        <w:tc>
          <w:tcPr>
            <w:tcW w:w="0" w:type="auto"/>
            <w:vAlign w:val="center"/>
          </w:tcPr>
          <w:p w14:paraId="1433E6FC"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SISS</w:t>
            </w:r>
          </w:p>
        </w:tc>
      </w:tr>
      <w:tr w:rsidR="0052406C" w:rsidRPr="00D42470" w14:paraId="6FB8439D" w14:textId="77777777" w:rsidTr="0052406C">
        <w:trPr>
          <w:trHeight w:val="379"/>
        </w:trPr>
        <w:tc>
          <w:tcPr>
            <w:tcW w:w="0" w:type="auto"/>
          </w:tcPr>
          <w:p w14:paraId="415B4BB2" w14:textId="77777777" w:rsidR="0052406C" w:rsidRPr="00D42470"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20</w:t>
            </w:r>
          </w:p>
        </w:tc>
        <w:tc>
          <w:tcPr>
            <w:tcW w:w="0" w:type="auto"/>
            <w:tcMar>
              <w:top w:w="0" w:type="dxa"/>
              <w:left w:w="70" w:type="dxa"/>
              <w:bottom w:w="0" w:type="dxa"/>
              <w:right w:w="70" w:type="dxa"/>
            </w:tcMar>
            <w:vAlign w:val="center"/>
          </w:tcPr>
          <w:p w14:paraId="6673D2FD" w14:textId="77777777" w:rsidR="0052406C" w:rsidRPr="007D6062"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Registro diario de parámetros DBO</w:t>
            </w:r>
            <w:r w:rsidRPr="007D6062">
              <w:rPr>
                <w:rFonts w:ascii="Calibri" w:eastAsia="Calibri" w:hAnsi="Calibri" w:cs="Times New Roman"/>
                <w:szCs w:val="20"/>
                <w:vertAlign w:val="subscript"/>
                <w:lang w:val="es-ES"/>
              </w:rPr>
              <w:t>5</w:t>
            </w:r>
            <w:r>
              <w:rPr>
                <w:rFonts w:ascii="Calibri" w:eastAsia="Calibri" w:hAnsi="Calibri" w:cs="Times New Roman"/>
                <w:szCs w:val="20"/>
                <w:lang w:val="es-ES"/>
              </w:rPr>
              <w:t xml:space="preserve"> y SST de últimos 12 meses</w:t>
            </w:r>
          </w:p>
        </w:tc>
        <w:tc>
          <w:tcPr>
            <w:tcW w:w="0" w:type="auto"/>
            <w:vAlign w:val="center"/>
          </w:tcPr>
          <w:p w14:paraId="04722043" w14:textId="77777777" w:rsidR="0052406C" w:rsidRPr="00D42470" w:rsidRDefault="0052406C" w:rsidP="007D6062">
            <w:pPr>
              <w:spacing w:after="0"/>
              <w:jc w:val="center"/>
              <w:rPr>
                <w:rFonts w:ascii="Calibri" w:eastAsia="Calibri" w:hAnsi="Calibri" w:cs="Times New Roman"/>
                <w:szCs w:val="20"/>
                <w:lang w:val="es-ES"/>
              </w:rPr>
            </w:pPr>
            <w:r>
              <w:rPr>
                <w:rFonts w:ascii="Calibri" w:eastAsia="Calibri" w:hAnsi="Calibri" w:cs="Times New Roman"/>
                <w:szCs w:val="20"/>
                <w:lang w:val="es-ES"/>
              </w:rPr>
              <w:t>Solicitado en actividad de inspección de fecha 10-06-2018</w:t>
            </w:r>
          </w:p>
        </w:tc>
        <w:tc>
          <w:tcPr>
            <w:tcW w:w="0" w:type="auto"/>
            <w:vAlign w:val="center"/>
          </w:tcPr>
          <w:p w14:paraId="294C507B"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SISS</w:t>
            </w:r>
          </w:p>
        </w:tc>
      </w:tr>
      <w:tr w:rsidR="0052406C" w:rsidRPr="00D42470" w14:paraId="78F5B65D" w14:textId="77777777" w:rsidTr="0052406C">
        <w:trPr>
          <w:trHeight w:val="379"/>
        </w:trPr>
        <w:tc>
          <w:tcPr>
            <w:tcW w:w="0" w:type="auto"/>
          </w:tcPr>
          <w:p w14:paraId="0B06E270" w14:textId="77777777" w:rsidR="0052406C" w:rsidRPr="00D42470"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21</w:t>
            </w:r>
          </w:p>
        </w:tc>
        <w:tc>
          <w:tcPr>
            <w:tcW w:w="0" w:type="auto"/>
            <w:tcMar>
              <w:top w:w="0" w:type="dxa"/>
              <w:left w:w="70" w:type="dxa"/>
              <w:bottom w:w="0" w:type="dxa"/>
              <w:right w:w="70" w:type="dxa"/>
            </w:tcMar>
            <w:vAlign w:val="center"/>
          </w:tcPr>
          <w:p w14:paraId="222994AB"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Informe de Seguimiento Ambiental Código 64068 (SISFA - SMA) </w:t>
            </w:r>
          </w:p>
        </w:tc>
        <w:tc>
          <w:tcPr>
            <w:tcW w:w="0" w:type="auto"/>
            <w:vAlign w:val="center"/>
          </w:tcPr>
          <w:p w14:paraId="30391D84" w14:textId="77777777" w:rsidR="0052406C" w:rsidRPr="00D42470"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Plataforma Electrónica de Seguimiento Ambiental SMA</w:t>
            </w:r>
          </w:p>
        </w:tc>
        <w:tc>
          <w:tcPr>
            <w:tcW w:w="0" w:type="auto"/>
            <w:vAlign w:val="center"/>
          </w:tcPr>
          <w:p w14:paraId="1A2E300A"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Seremi de Salud</w:t>
            </w:r>
          </w:p>
        </w:tc>
      </w:tr>
      <w:tr w:rsidR="0052406C" w:rsidRPr="00D42470" w14:paraId="678A0115" w14:textId="77777777" w:rsidTr="0052406C">
        <w:trPr>
          <w:trHeight w:val="379"/>
        </w:trPr>
        <w:tc>
          <w:tcPr>
            <w:tcW w:w="0" w:type="auto"/>
          </w:tcPr>
          <w:p w14:paraId="0561F99C" w14:textId="77777777" w:rsidR="0052406C" w:rsidRPr="00D42470"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22</w:t>
            </w:r>
          </w:p>
        </w:tc>
        <w:tc>
          <w:tcPr>
            <w:tcW w:w="0" w:type="auto"/>
            <w:tcMar>
              <w:top w:w="0" w:type="dxa"/>
              <w:left w:w="70" w:type="dxa"/>
              <w:bottom w:w="0" w:type="dxa"/>
              <w:right w:w="70" w:type="dxa"/>
            </w:tcMar>
            <w:vAlign w:val="center"/>
          </w:tcPr>
          <w:p w14:paraId="1AB197D6"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Informe de Seguimiento Ambiental Código 64623 (SISFA - SMA)</w:t>
            </w:r>
          </w:p>
        </w:tc>
        <w:tc>
          <w:tcPr>
            <w:tcW w:w="0" w:type="auto"/>
            <w:vAlign w:val="center"/>
          </w:tcPr>
          <w:p w14:paraId="2A1AAF21" w14:textId="77777777" w:rsidR="0052406C" w:rsidRPr="00D42470"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Plataforma Electrónica de Seguimiento Ambiental SMA</w:t>
            </w:r>
          </w:p>
        </w:tc>
        <w:tc>
          <w:tcPr>
            <w:tcW w:w="0" w:type="auto"/>
            <w:vAlign w:val="center"/>
          </w:tcPr>
          <w:p w14:paraId="5CBD5C47"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Seremi de Salud</w:t>
            </w:r>
          </w:p>
        </w:tc>
      </w:tr>
      <w:tr w:rsidR="0052406C" w:rsidRPr="00D42470" w14:paraId="72C005B2" w14:textId="77777777" w:rsidTr="0052406C">
        <w:trPr>
          <w:trHeight w:val="379"/>
        </w:trPr>
        <w:tc>
          <w:tcPr>
            <w:tcW w:w="0" w:type="auto"/>
          </w:tcPr>
          <w:p w14:paraId="3458750C" w14:textId="77777777" w:rsidR="0052406C" w:rsidRPr="00D42470"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23</w:t>
            </w:r>
          </w:p>
        </w:tc>
        <w:tc>
          <w:tcPr>
            <w:tcW w:w="0" w:type="auto"/>
            <w:tcMar>
              <w:top w:w="0" w:type="dxa"/>
              <w:left w:w="70" w:type="dxa"/>
              <w:bottom w:w="0" w:type="dxa"/>
              <w:right w:w="70" w:type="dxa"/>
            </w:tcMar>
            <w:vAlign w:val="center"/>
          </w:tcPr>
          <w:p w14:paraId="408F0ED9"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Informe de Seguimiento Ambiental Código 64665 (SISFA - SMA)</w:t>
            </w:r>
          </w:p>
        </w:tc>
        <w:tc>
          <w:tcPr>
            <w:tcW w:w="0" w:type="auto"/>
            <w:vAlign w:val="center"/>
          </w:tcPr>
          <w:p w14:paraId="4B396B3B" w14:textId="77777777" w:rsidR="0052406C" w:rsidRPr="00D42470"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Plataforma Electrónica de Seguimiento Ambiental SMA</w:t>
            </w:r>
          </w:p>
        </w:tc>
        <w:tc>
          <w:tcPr>
            <w:tcW w:w="0" w:type="auto"/>
            <w:vAlign w:val="center"/>
          </w:tcPr>
          <w:p w14:paraId="74D38C73" w14:textId="77777777" w:rsidR="0052406C" w:rsidRPr="00D42470"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Seremi de Salud</w:t>
            </w:r>
          </w:p>
        </w:tc>
      </w:tr>
      <w:tr w:rsidR="0052406C" w:rsidRPr="00D42470" w14:paraId="3AE39E98" w14:textId="77777777" w:rsidTr="0052406C">
        <w:trPr>
          <w:trHeight w:val="379"/>
        </w:trPr>
        <w:tc>
          <w:tcPr>
            <w:tcW w:w="0" w:type="auto"/>
          </w:tcPr>
          <w:p w14:paraId="4BA7697C"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24</w:t>
            </w:r>
          </w:p>
        </w:tc>
        <w:tc>
          <w:tcPr>
            <w:tcW w:w="0" w:type="auto"/>
            <w:tcMar>
              <w:top w:w="0" w:type="dxa"/>
              <w:left w:w="70" w:type="dxa"/>
              <w:bottom w:w="0" w:type="dxa"/>
              <w:right w:w="70" w:type="dxa"/>
            </w:tcMar>
            <w:vAlign w:val="center"/>
          </w:tcPr>
          <w:p w14:paraId="7086A292"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Antecedentes presentados por ECOMAULE con fecha 05-09-2018</w:t>
            </w:r>
          </w:p>
        </w:tc>
        <w:tc>
          <w:tcPr>
            <w:tcW w:w="0" w:type="auto"/>
            <w:vAlign w:val="center"/>
          </w:tcPr>
          <w:p w14:paraId="7817A3C9"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Solicitud Res. Ex. SMA N.° 36/2018</w:t>
            </w:r>
          </w:p>
        </w:tc>
        <w:tc>
          <w:tcPr>
            <w:tcW w:w="0" w:type="auto"/>
            <w:vAlign w:val="center"/>
          </w:tcPr>
          <w:p w14:paraId="3DF353D3" w14:textId="77777777" w:rsidR="0052406C"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r>
      <w:tr w:rsidR="0052406C" w:rsidRPr="00D42470" w14:paraId="0C1001C7" w14:textId="77777777" w:rsidTr="0052406C">
        <w:trPr>
          <w:trHeight w:val="379"/>
        </w:trPr>
        <w:tc>
          <w:tcPr>
            <w:tcW w:w="0" w:type="auto"/>
          </w:tcPr>
          <w:p w14:paraId="4947F7FF"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25</w:t>
            </w:r>
          </w:p>
        </w:tc>
        <w:tc>
          <w:tcPr>
            <w:tcW w:w="0" w:type="auto"/>
            <w:tcMar>
              <w:top w:w="0" w:type="dxa"/>
              <w:left w:w="70" w:type="dxa"/>
              <w:bottom w:w="0" w:type="dxa"/>
              <w:right w:w="70" w:type="dxa"/>
            </w:tcMar>
            <w:vAlign w:val="center"/>
          </w:tcPr>
          <w:p w14:paraId="6901D61D"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Antecedentes presentados por ECOMAULE con fecha 07-09-2018</w:t>
            </w:r>
          </w:p>
        </w:tc>
        <w:tc>
          <w:tcPr>
            <w:tcW w:w="0" w:type="auto"/>
            <w:vAlign w:val="center"/>
          </w:tcPr>
          <w:p w14:paraId="068006A2" w14:textId="77777777" w:rsidR="0052406C" w:rsidRDefault="0052406C" w:rsidP="00834C11">
            <w:pPr>
              <w:spacing w:after="0"/>
              <w:jc w:val="center"/>
              <w:rPr>
                <w:rFonts w:ascii="Calibri" w:eastAsia="Calibri" w:hAnsi="Calibri" w:cs="Times New Roman"/>
                <w:szCs w:val="20"/>
                <w:lang w:val="es-ES"/>
              </w:rPr>
            </w:pPr>
            <w:r>
              <w:rPr>
                <w:rFonts w:ascii="Calibri" w:eastAsia="Calibri" w:hAnsi="Calibri" w:cs="Times New Roman"/>
                <w:szCs w:val="20"/>
                <w:lang w:val="es-ES"/>
              </w:rPr>
              <w:t>Solicitud Res. Ex. SMA N.° 36/2018</w:t>
            </w:r>
          </w:p>
        </w:tc>
        <w:tc>
          <w:tcPr>
            <w:tcW w:w="0" w:type="auto"/>
            <w:vAlign w:val="center"/>
          </w:tcPr>
          <w:p w14:paraId="788B1E22" w14:textId="77777777" w:rsidR="0052406C" w:rsidRDefault="0052406C" w:rsidP="0052406C">
            <w:pPr>
              <w:spacing w:after="0"/>
              <w:ind w:left="149"/>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r>
    </w:tbl>
    <w:p w14:paraId="5D20F9D8" w14:textId="77777777" w:rsidR="00DE5798" w:rsidRDefault="00DE5798" w:rsidP="00054316">
      <w:pPr>
        <w:rPr>
          <w:b/>
        </w:rPr>
      </w:pPr>
      <w:bookmarkStart w:id="146" w:name="_Toc390777030"/>
      <w:bookmarkStart w:id="147" w:name="_Toc449085419"/>
      <w:bookmarkStart w:id="148" w:name="_Toc496801408"/>
      <w:bookmarkEnd w:id="132"/>
      <w:bookmarkEnd w:id="133"/>
    </w:p>
    <w:p w14:paraId="551DC968" w14:textId="77777777" w:rsidR="00054316" w:rsidRDefault="00054316">
      <w:pPr>
        <w:rPr>
          <w:rFonts w:ascii="Calibri" w:eastAsia="Calibri" w:hAnsi="Calibri" w:cs="Calibri"/>
          <w:b/>
          <w:sz w:val="24"/>
          <w:szCs w:val="20"/>
        </w:rPr>
      </w:pPr>
      <w:r>
        <w:br w:type="page"/>
      </w:r>
    </w:p>
    <w:p w14:paraId="72C470DF" w14:textId="77777777" w:rsidR="00D42470" w:rsidRPr="00D42470" w:rsidRDefault="00D42470" w:rsidP="00DE5798">
      <w:pPr>
        <w:pStyle w:val="Ttulo1"/>
      </w:pPr>
      <w:bookmarkStart w:id="149" w:name="_Toc500155344"/>
      <w:bookmarkStart w:id="150" w:name="_Toc525897502"/>
      <w:r w:rsidRPr="00D42470">
        <w:lastRenderedPageBreak/>
        <w:t>HECHOS CONSTATADOS.</w:t>
      </w:r>
      <w:bookmarkStart w:id="151" w:name="_Ref352922216"/>
      <w:bookmarkStart w:id="152" w:name="_Toc353998120"/>
      <w:bookmarkStart w:id="153" w:name="_Toc353998193"/>
      <w:bookmarkStart w:id="154" w:name="_Toc382383547"/>
      <w:bookmarkStart w:id="155" w:name="_Toc382472369"/>
      <w:bookmarkStart w:id="156" w:name="_Toc390184279"/>
      <w:bookmarkStart w:id="157" w:name="_Toc390360010"/>
      <w:bookmarkStart w:id="158" w:name="_Toc390777031"/>
      <w:bookmarkEnd w:id="146"/>
      <w:bookmarkEnd w:id="147"/>
      <w:bookmarkEnd w:id="148"/>
      <w:bookmarkEnd w:id="149"/>
      <w:bookmarkEnd w:id="150"/>
    </w:p>
    <w:p w14:paraId="752B0FE6" w14:textId="77777777" w:rsidR="00DE5798" w:rsidRDefault="00DE5798">
      <w:pPr>
        <w:rPr>
          <w:rFonts w:ascii="Calibri" w:eastAsia="Calibri" w:hAnsi="Calibri" w:cs="Calibri"/>
          <w:b/>
          <w:sz w:val="24"/>
          <w:szCs w:val="20"/>
        </w:rPr>
      </w:pPr>
    </w:p>
    <w:p w14:paraId="100DD22F" w14:textId="77777777" w:rsidR="00D42470" w:rsidRDefault="00D35D83" w:rsidP="00DE5798">
      <w:pPr>
        <w:pStyle w:val="Ttulo2"/>
      </w:pPr>
      <w:bookmarkStart w:id="159" w:name="_Toc525897503"/>
      <w:bookmarkEnd w:id="151"/>
      <w:bookmarkEnd w:id="152"/>
      <w:bookmarkEnd w:id="153"/>
      <w:bookmarkEnd w:id="154"/>
      <w:bookmarkEnd w:id="155"/>
      <w:bookmarkEnd w:id="156"/>
      <w:bookmarkEnd w:id="157"/>
      <w:bookmarkEnd w:id="158"/>
      <w:r>
        <w:t xml:space="preserve">Manejo </w:t>
      </w:r>
      <w:r w:rsidR="00657007">
        <w:t>de RILes</w:t>
      </w:r>
      <w:bookmarkEnd w:id="159"/>
    </w:p>
    <w:p w14:paraId="7D4510A4" w14:textId="77777777" w:rsidR="00D14AAD" w:rsidRPr="00D14AAD" w:rsidRDefault="00D14AAD" w:rsidP="00054316">
      <w:pPr>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43A323FF" w14:textId="77777777" w:rsidTr="00F14D23">
        <w:trPr>
          <w:trHeight w:val="142"/>
        </w:trPr>
        <w:tc>
          <w:tcPr>
            <w:tcW w:w="1389" w:type="pct"/>
          </w:tcPr>
          <w:p w14:paraId="5D9C4CED" w14:textId="77777777" w:rsidR="00D42470" w:rsidRPr="00DE5798" w:rsidRDefault="00DE5798" w:rsidP="00DE5798">
            <w:pPr>
              <w:pStyle w:val="Descripcin"/>
              <w:rPr>
                <w:rFonts w:cs="Calibri"/>
                <w:sz w:val="28"/>
                <w:szCs w:val="32"/>
              </w:rPr>
            </w:pPr>
            <w:r w:rsidRPr="00DE5798">
              <w:rPr>
                <w:sz w:val="20"/>
              </w:rPr>
              <w:t xml:space="preserve">Número de Hecho Constatado: </w:t>
            </w:r>
            <w:r w:rsidRPr="00DE5798">
              <w:rPr>
                <w:sz w:val="20"/>
              </w:rPr>
              <w:fldChar w:fldCharType="begin"/>
            </w:r>
            <w:r w:rsidRPr="00DE5798">
              <w:rPr>
                <w:sz w:val="20"/>
              </w:rPr>
              <w:instrText xml:space="preserve"> SEQ Número_de_Hecho_Constatado: \* ARABIC </w:instrText>
            </w:r>
            <w:r w:rsidRPr="00DE5798">
              <w:rPr>
                <w:sz w:val="20"/>
              </w:rPr>
              <w:fldChar w:fldCharType="separate"/>
            </w:r>
            <w:r w:rsidRPr="00DE5798">
              <w:rPr>
                <w:noProof/>
                <w:sz w:val="20"/>
              </w:rPr>
              <w:t>1</w:t>
            </w:r>
            <w:r w:rsidRPr="00DE5798">
              <w:rPr>
                <w:sz w:val="20"/>
              </w:rPr>
              <w:fldChar w:fldCharType="end"/>
            </w:r>
          </w:p>
        </w:tc>
        <w:tc>
          <w:tcPr>
            <w:tcW w:w="3611" w:type="pct"/>
          </w:tcPr>
          <w:p w14:paraId="504008EC"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657007">
              <w:rPr>
                <w:rFonts w:eastAsia="Times New Roman"/>
                <w:color w:val="000000"/>
                <w:lang w:eastAsia="es-CL"/>
              </w:rPr>
              <w:t xml:space="preserve"> </w:t>
            </w:r>
            <w:r w:rsidR="002A741E">
              <w:rPr>
                <w:rFonts w:eastAsia="Times New Roman"/>
                <w:b/>
                <w:color w:val="000000"/>
                <w:lang w:eastAsia="es-CL"/>
              </w:rPr>
              <w:t>5</w:t>
            </w:r>
          </w:p>
        </w:tc>
      </w:tr>
      <w:tr w:rsidR="00F14D23" w:rsidRPr="00D42470" w14:paraId="62716BDC" w14:textId="77777777" w:rsidTr="00F14D23">
        <w:trPr>
          <w:trHeight w:val="627"/>
        </w:trPr>
        <w:tc>
          <w:tcPr>
            <w:tcW w:w="5000" w:type="pct"/>
            <w:gridSpan w:val="2"/>
          </w:tcPr>
          <w:p w14:paraId="64A8B471" w14:textId="77777777" w:rsidR="00F14D23" w:rsidRDefault="00F14D23" w:rsidP="00DE5798">
            <w:pPr>
              <w:rPr>
                <w:b/>
              </w:rPr>
            </w:pPr>
            <w:r w:rsidRPr="00D42470">
              <w:rPr>
                <w:b/>
              </w:rPr>
              <w:t xml:space="preserve">Exigencia (s): </w:t>
            </w:r>
          </w:p>
          <w:p w14:paraId="371F45D7" w14:textId="77777777" w:rsidR="00353051" w:rsidRPr="00353051" w:rsidRDefault="00353051" w:rsidP="00353051">
            <w:pPr>
              <w:rPr>
                <w:b/>
                <w:color w:val="000000"/>
                <w:szCs w:val="22"/>
                <w:lang w:val="es-CL" w:eastAsia="en-US"/>
              </w:rPr>
            </w:pPr>
            <w:r w:rsidRPr="00353051">
              <w:rPr>
                <w:b/>
                <w:color w:val="000000"/>
                <w:szCs w:val="22"/>
                <w:lang w:val="es-CL" w:eastAsia="en-US"/>
              </w:rPr>
              <w:t>Considerando 4.3.4.1.9. - RCA N.° 52/2004</w:t>
            </w:r>
          </w:p>
          <w:p w14:paraId="45C72D6F" w14:textId="77777777" w:rsidR="00353051" w:rsidRPr="00353051" w:rsidRDefault="00353051" w:rsidP="00353051">
            <w:pPr>
              <w:rPr>
                <w:i/>
                <w:szCs w:val="22"/>
                <w:lang w:val="es-CL" w:eastAsia="en-US"/>
              </w:rPr>
            </w:pPr>
            <w:r w:rsidRPr="00353051">
              <w:rPr>
                <w:i/>
                <w:szCs w:val="22"/>
                <w:lang w:val="es-CL" w:eastAsia="en-US"/>
              </w:rPr>
              <w:t>"La planta de tratamiento proyectada cuenta con las siguientes unidades de proceso y auxiliares:</w:t>
            </w:r>
          </w:p>
          <w:p w14:paraId="0526DD7C" w14:textId="77777777" w:rsidR="00353051" w:rsidRDefault="00353051" w:rsidP="00353051">
            <w:pPr>
              <w:rPr>
                <w:i/>
                <w:szCs w:val="22"/>
                <w:lang w:val="es-CL" w:eastAsia="en-US"/>
              </w:rPr>
            </w:pPr>
            <w:r w:rsidRPr="00353051">
              <w:rPr>
                <w:i/>
                <w:szCs w:val="22"/>
                <w:lang w:val="es-CL" w:eastAsia="en-US"/>
              </w:rPr>
              <w:t>* Cámara de repartición de flujos con medición de caudal.</w:t>
            </w:r>
          </w:p>
          <w:p w14:paraId="3F0B8F93" w14:textId="77777777" w:rsidR="00C95644" w:rsidRPr="00353051" w:rsidRDefault="00C95644" w:rsidP="00353051">
            <w:pPr>
              <w:rPr>
                <w:i/>
                <w:szCs w:val="22"/>
                <w:lang w:val="es-CL" w:eastAsia="en-US"/>
              </w:rPr>
            </w:pPr>
          </w:p>
          <w:p w14:paraId="398FD6B7" w14:textId="77777777" w:rsidR="00353051" w:rsidRDefault="00353051" w:rsidP="00353051">
            <w:pPr>
              <w:rPr>
                <w:i/>
                <w:szCs w:val="22"/>
                <w:lang w:val="es-CL" w:eastAsia="en-US"/>
              </w:rPr>
            </w:pPr>
            <w:r w:rsidRPr="00353051">
              <w:rPr>
                <w:i/>
                <w:szCs w:val="22"/>
                <w:lang w:val="es-CL" w:eastAsia="en-US"/>
              </w:rPr>
              <w:t>* Estanque anaeróbico.</w:t>
            </w:r>
          </w:p>
          <w:p w14:paraId="5E2CFBED" w14:textId="77777777" w:rsidR="00C95644" w:rsidRPr="00353051" w:rsidRDefault="00C95644" w:rsidP="00353051">
            <w:pPr>
              <w:rPr>
                <w:i/>
                <w:szCs w:val="22"/>
                <w:lang w:val="es-CL" w:eastAsia="en-US"/>
              </w:rPr>
            </w:pPr>
          </w:p>
          <w:p w14:paraId="7EC99DF1" w14:textId="77777777" w:rsidR="00353051" w:rsidRDefault="00353051" w:rsidP="00353051">
            <w:pPr>
              <w:rPr>
                <w:i/>
                <w:szCs w:val="22"/>
                <w:lang w:val="es-CL" w:eastAsia="en-US"/>
              </w:rPr>
            </w:pPr>
            <w:r w:rsidRPr="00353051">
              <w:rPr>
                <w:i/>
                <w:szCs w:val="22"/>
                <w:lang w:val="es-CL" w:eastAsia="en-US"/>
              </w:rPr>
              <w:t>* Estanque de aireación.</w:t>
            </w:r>
          </w:p>
          <w:p w14:paraId="17BD2781" w14:textId="77777777" w:rsidR="00C95644" w:rsidRPr="00353051" w:rsidRDefault="00C95644" w:rsidP="00353051">
            <w:pPr>
              <w:rPr>
                <w:i/>
                <w:szCs w:val="22"/>
                <w:lang w:val="es-CL" w:eastAsia="en-US"/>
              </w:rPr>
            </w:pPr>
          </w:p>
          <w:p w14:paraId="4EA14A91" w14:textId="77777777" w:rsidR="00353051" w:rsidRDefault="00353051" w:rsidP="00353051">
            <w:pPr>
              <w:rPr>
                <w:i/>
                <w:szCs w:val="22"/>
                <w:lang w:val="es-CL" w:eastAsia="en-US"/>
              </w:rPr>
            </w:pPr>
            <w:r w:rsidRPr="00353051">
              <w:rPr>
                <w:i/>
                <w:szCs w:val="22"/>
                <w:lang w:val="es-CL" w:eastAsia="en-US"/>
              </w:rPr>
              <w:t>* Clarificador secundario.</w:t>
            </w:r>
          </w:p>
          <w:p w14:paraId="1CB67A30" w14:textId="77777777" w:rsidR="00C95644" w:rsidRPr="00353051" w:rsidRDefault="00C95644" w:rsidP="00353051">
            <w:pPr>
              <w:rPr>
                <w:i/>
                <w:szCs w:val="22"/>
                <w:lang w:val="es-CL" w:eastAsia="en-US"/>
              </w:rPr>
            </w:pPr>
          </w:p>
          <w:p w14:paraId="1F7A514A" w14:textId="77777777" w:rsidR="00353051" w:rsidRDefault="00353051" w:rsidP="00353051">
            <w:pPr>
              <w:rPr>
                <w:i/>
                <w:szCs w:val="22"/>
                <w:lang w:val="es-CL" w:eastAsia="en-US"/>
              </w:rPr>
            </w:pPr>
            <w:r w:rsidRPr="00353051">
              <w:rPr>
                <w:i/>
                <w:szCs w:val="22"/>
                <w:lang w:val="es-CL" w:eastAsia="en-US"/>
              </w:rPr>
              <w:t>* Planta elevadora de lodos de recirculación y de exceso.</w:t>
            </w:r>
          </w:p>
          <w:p w14:paraId="328D5328" w14:textId="77777777" w:rsidR="00C95644" w:rsidRPr="00353051" w:rsidRDefault="00C95644" w:rsidP="00353051">
            <w:pPr>
              <w:rPr>
                <w:i/>
                <w:szCs w:val="22"/>
                <w:lang w:val="es-CL" w:eastAsia="en-US"/>
              </w:rPr>
            </w:pPr>
          </w:p>
          <w:p w14:paraId="72BC061C" w14:textId="2DDCCA6D" w:rsidR="00353051" w:rsidRDefault="00353051" w:rsidP="00353051">
            <w:pPr>
              <w:rPr>
                <w:i/>
                <w:szCs w:val="22"/>
                <w:lang w:val="es-CL" w:eastAsia="en-US"/>
              </w:rPr>
            </w:pPr>
            <w:r w:rsidRPr="00353051">
              <w:rPr>
                <w:i/>
                <w:szCs w:val="22"/>
                <w:lang w:val="es-CL" w:eastAsia="en-US"/>
              </w:rPr>
              <w:t>* Estanque de</w:t>
            </w:r>
            <w:r w:rsidR="00273F9E">
              <w:rPr>
                <w:i/>
                <w:szCs w:val="22"/>
                <w:lang w:val="es-CL" w:eastAsia="en-US"/>
              </w:rPr>
              <w:t xml:space="preserve"> </w:t>
            </w:r>
            <w:r w:rsidRPr="00353051">
              <w:rPr>
                <w:i/>
                <w:szCs w:val="22"/>
                <w:lang w:val="es-CL" w:eastAsia="en-US"/>
              </w:rPr>
              <w:t>Floculación y decantación.</w:t>
            </w:r>
          </w:p>
          <w:p w14:paraId="3243658C" w14:textId="77777777" w:rsidR="00C95644" w:rsidRPr="00353051" w:rsidRDefault="00C95644" w:rsidP="00353051">
            <w:pPr>
              <w:rPr>
                <w:i/>
                <w:szCs w:val="22"/>
                <w:lang w:val="es-CL" w:eastAsia="en-US"/>
              </w:rPr>
            </w:pPr>
          </w:p>
          <w:p w14:paraId="5E9B6B9F" w14:textId="56CE5301" w:rsidR="00353051" w:rsidRDefault="00353051" w:rsidP="00353051">
            <w:pPr>
              <w:rPr>
                <w:i/>
                <w:szCs w:val="22"/>
                <w:lang w:val="es-CL" w:eastAsia="en-US"/>
              </w:rPr>
            </w:pPr>
            <w:r w:rsidRPr="00353051">
              <w:rPr>
                <w:i/>
                <w:szCs w:val="22"/>
                <w:lang w:val="es-CL" w:eastAsia="en-US"/>
              </w:rPr>
              <w:t xml:space="preserve">* Cámara de </w:t>
            </w:r>
            <w:r w:rsidR="007D6F5E">
              <w:rPr>
                <w:i/>
                <w:szCs w:val="22"/>
                <w:lang w:val="es-CL" w:eastAsia="en-US"/>
              </w:rPr>
              <w:t>c</w:t>
            </w:r>
            <w:r w:rsidRPr="00353051">
              <w:rPr>
                <w:i/>
                <w:szCs w:val="22"/>
                <w:lang w:val="es-CL" w:eastAsia="en-US"/>
              </w:rPr>
              <w:t xml:space="preserve">ontacto de </w:t>
            </w:r>
            <w:r w:rsidR="007D6F5E">
              <w:rPr>
                <w:i/>
                <w:szCs w:val="22"/>
                <w:lang w:val="es-CL" w:eastAsia="en-US"/>
              </w:rPr>
              <w:t>c</w:t>
            </w:r>
            <w:r w:rsidRPr="00353051">
              <w:rPr>
                <w:i/>
                <w:szCs w:val="22"/>
                <w:lang w:val="es-CL" w:eastAsia="en-US"/>
              </w:rPr>
              <w:t>loro.</w:t>
            </w:r>
          </w:p>
          <w:p w14:paraId="0B7CA2B5" w14:textId="77777777" w:rsidR="00C95644" w:rsidRPr="00353051" w:rsidRDefault="00C95644" w:rsidP="00353051">
            <w:pPr>
              <w:rPr>
                <w:i/>
                <w:szCs w:val="22"/>
                <w:lang w:val="es-CL" w:eastAsia="en-US"/>
              </w:rPr>
            </w:pPr>
          </w:p>
          <w:p w14:paraId="477ABB77" w14:textId="77777777" w:rsidR="00353051" w:rsidRPr="00353051" w:rsidRDefault="00353051" w:rsidP="00353051">
            <w:pPr>
              <w:rPr>
                <w:b/>
                <w:szCs w:val="22"/>
                <w:lang w:val="es-CL" w:eastAsia="en-US"/>
              </w:rPr>
            </w:pPr>
            <w:r w:rsidRPr="00353051">
              <w:rPr>
                <w:i/>
                <w:szCs w:val="22"/>
                <w:lang w:val="es-CL" w:eastAsia="en-US"/>
              </w:rPr>
              <w:t>* Lecho de secado de lodos"</w:t>
            </w:r>
            <w:r w:rsidRPr="00353051">
              <w:rPr>
                <w:b/>
                <w:szCs w:val="22"/>
                <w:lang w:val="es-CL" w:eastAsia="en-US"/>
              </w:rPr>
              <w:t>.</w:t>
            </w:r>
          </w:p>
          <w:p w14:paraId="4A76A989" w14:textId="77777777" w:rsidR="00353051" w:rsidRPr="00353051" w:rsidRDefault="00353051" w:rsidP="00353051">
            <w:pPr>
              <w:rPr>
                <w:b/>
                <w:color w:val="000000"/>
                <w:szCs w:val="22"/>
                <w:lang w:val="es-CL" w:eastAsia="en-US"/>
              </w:rPr>
            </w:pPr>
            <w:r w:rsidRPr="00353051">
              <w:rPr>
                <w:b/>
                <w:color w:val="000000"/>
                <w:szCs w:val="22"/>
                <w:lang w:val="es-CL" w:eastAsia="en-US"/>
              </w:rPr>
              <w:t>Considerando 4.3.4.4.1. - RCA N.° 52/2004</w:t>
            </w:r>
          </w:p>
          <w:p w14:paraId="4552B66D" w14:textId="77777777" w:rsidR="00353051" w:rsidRPr="00353051" w:rsidRDefault="00353051" w:rsidP="00353051">
            <w:pPr>
              <w:rPr>
                <w:i/>
                <w:szCs w:val="22"/>
                <w:lang w:val="es-CL" w:eastAsia="en-US"/>
              </w:rPr>
            </w:pPr>
            <w:r w:rsidRPr="00353051">
              <w:rPr>
                <w:i/>
                <w:szCs w:val="22"/>
                <w:lang w:val="es-CL" w:eastAsia="en-US"/>
              </w:rPr>
              <w:t>"Luego de que el afluente pase por la etapa anaerobia, éste pasa en forma gravitacional al estanque aeróbico de forma tal que en esta etapa se produzca la biodegradación de la materia orgánica.</w:t>
            </w:r>
          </w:p>
          <w:p w14:paraId="112D3C48" w14:textId="77777777" w:rsidR="00F14D23" w:rsidRDefault="00353051" w:rsidP="00F14D23">
            <w:pPr>
              <w:rPr>
                <w:szCs w:val="22"/>
                <w:lang w:val="es-CL" w:eastAsia="en-US"/>
              </w:rPr>
            </w:pPr>
            <w:r w:rsidRPr="00353051">
              <w:rPr>
                <w:i/>
                <w:szCs w:val="22"/>
                <w:lang w:val="es-CL" w:eastAsia="en-US"/>
              </w:rPr>
              <w:t>Se ha seleccionado un sistema de tratamiento biológico de lodos activados en versión aireación extendida, con el fin de producir oxidación de la materia orgánica y nitrificación de los compuestos de nitrógeno amoniacal. Para este sistema se han considerado dos (2) estanques en concreto de 1.843 m</w:t>
            </w:r>
            <w:r w:rsidRPr="00BE7C1F">
              <w:rPr>
                <w:i/>
                <w:szCs w:val="22"/>
                <w:vertAlign w:val="superscript"/>
                <w:lang w:val="es-CL" w:eastAsia="en-US"/>
              </w:rPr>
              <w:t xml:space="preserve">3 </w:t>
            </w:r>
            <w:r w:rsidRPr="00353051">
              <w:rPr>
                <w:i/>
                <w:szCs w:val="22"/>
                <w:lang w:val="es-CL" w:eastAsia="en-US"/>
              </w:rPr>
              <w:t>de volumen cada uno"</w:t>
            </w:r>
            <w:r w:rsidRPr="00353051">
              <w:rPr>
                <w:szCs w:val="22"/>
                <w:lang w:val="es-CL" w:eastAsia="en-US"/>
              </w:rPr>
              <w:t>.</w:t>
            </w:r>
          </w:p>
          <w:p w14:paraId="0F6E50FA" w14:textId="77777777" w:rsidR="00B24943" w:rsidRPr="00353051" w:rsidRDefault="00B24943" w:rsidP="00B24943">
            <w:pPr>
              <w:rPr>
                <w:b/>
                <w:color w:val="000000"/>
                <w:szCs w:val="22"/>
                <w:lang w:val="es-CL" w:eastAsia="en-US"/>
              </w:rPr>
            </w:pPr>
            <w:r w:rsidRPr="00353051">
              <w:rPr>
                <w:b/>
                <w:color w:val="000000"/>
                <w:szCs w:val="22"/>
                <w:lang w:val="es-CL" w:eastAsia="en-US"/>
              </w:rPr>
              <w:t>Considerando</w:t>
            </w:r>
            <w:r>
              <w:rPr>
                <w:b/>
                <w:color w:val="000000"/>
                <w:szCs w:val="22"/>
                <w:lang w:val="es-CL" w:eastAsia="en-US"/>
              </w:rPr>
              <w:t xml:space="preserve"> 3.1.3</w:t>
            </w:r>
            <w:r w:rsidRPr="00353051">
              <w:rPr>
                <w:b/>
                <w:color w:val="000000"/>
                <w:szCs w:val="22"/>
                <w:lang w:val="es-CL" w:eastAsia="en-US"/>
              </w:rPr>
              <w:t xml:space="preserve">. - RCA N.° </w:t>
            </w:r>
            <w:r>
              <w:rPr>
                <w:b/>
                <w:color w:val="000000"/>
                <w:szCs w:val="22"/>
                <w:lang w:val="es-CL" w:eastAsia="en-US"/>
              </w:rPr>
              <w:t>104</w:t>
            </w:r>
            <w:r w:rsidRPr="00353051">
              <w:rPr>
                <w:b/>
                <w:color w:val="000000"/>
                <w:szCs w:val="22"/>
                <w:lang w:val="es-CL" w:eastAsia="en-US"/>
              </w:rPr>
              <w:t>/20</w:t>
            </w:r>
            <w:r>
              <w:rPr>
                <w:b/>
                <w:color w:val="000000"/>
                <w:szCs w:val="22"/>
                <w:lang w:val="es-CL" w:eastAsia="en-US"/>
              </w:rPr>
              <w:t>1</w:t>
            </w:r>
            <w:r w:rsidRPr="00353051">
              <w:rPr>
                <w:b/>
                <w:color w:val="000000"/>
                <w:szCs w:val="22"/>
                <w:lang w:val="es-CL" w:eastAsia="en-US"/>
              </w:rPr>
              <w:t>4</w:t>
            </w:r>
          </w:p>
          <w:p w14:paraId="162550DA" w14:textId="77777777" w:rsidR="00C95644" w:rsidRDefault="00C95644" w:rsidP="00B24943">
            <w:pPr>
              <w:pStyle w:val="TEXTRCA"/>
              <w:rPr>
                <w:lang w:val="es-CL" w:eastAsia="en-US"/>
              </w:rPr>
            </w:pPr>
            <w:r w:rsidRPr="007D6F5E">
              <w:t>“</w:t>
            </w:r>
            <w:r w:rsidRPr="002D2980">
              <w:rPr>
                <w:rFonts w:asciiTheme="minorHAnsi" w:hAnsiTheme="minorHAnsi" w:cs="Comic Sans MS"/>
                <w:i w:val="0"/>
                <w:color w:val="000000"/>
                <w:szCs w:val="20"/>
              </w:rPr>
              <w:t>ECOMAULE</w:t>
            </w:r>
            <w:r w:rsidRPr="00C95644">
              <w:rPr>
                <w:lang w:val="es-CL" w:eastAsia="en-US"/>
              </w:rPr>
              <w:t xml:space="preserve"> ya cuenta con una la planta de tratamiento de riles la que realiza un monitoreo periódico de las descargas realizadas según el DS N°90 de descargas a las aguas superficiales y marinas (ver Resolución Exenta N° 1267 de la SISS de mayo del 2007 (Anexo 11 de la DIA)). Esta planta de tratamiento no sufrirá modificaciones como tampoco los puntos de descarga. Se utilizará la planta para el tratamiento de los riles producidos tanto en el relleno sanitario como el mono-relleno</w:t>
            </w:r>
            <w:r>
              <w:rPr>
                <w:lang w:val="es-CL" w:eastAsia="en-US"/>
              </w:rPr>
              <w:t>…</w:t>
            </w:r>
          </w:p>
          <w:p w14:paraId="309B805B" w14:textId="77777777" w:rsidR="00C95644" w:rsidRDefault="00C95644" w:rsidP="00B24943">
            <w:pPr>
              <w:pStyle w:val="TEXTRCA"/>
              <w:rPr>
                <w:lang w:val="es-CL" w:eastAsia="en-US"/>
              </w:rPr>
            </w:pPr>
          </w:p>
          <w:p w14:paraId="5897EFA2" w14:textId="77777777" w:rsidR="00B24943" w:rsidRDefault="00C95644" w:rsidP="00B24943">
            <w:pPr>
              <w:pStyle w:val="TEXTRCA"/>
              <w:rPr>
                <w:lang w:val="es-CL" w:eastAsia="en-US"/>
              </w:rPr>
            </w:pPr>
            <w:r>
              <w:rPr>
                <w:lang w:val="es-CL" w:eastAsia="en-US"/>
              </w:rPr>
              <w:t>…</w:t>
            </w:r>
            <w:r w:rsidR="00B24943" w:rsidRPr="00B24943">
              <w:rPr>
                <w:lang w:val="es-CL" w:eastAsia="en-US"/>
              </w:rPr>
              <w:t>Los caudales y volúmenes de la planta de tratamiento de riles, son:</w:t>
            </w:r>
          </w:p>
          <w:p w14:paraId="57D10C1E" w14:textId="77777777" w:rsidR="00B24943" w:rsidRDefault="00B24943" w:rsidP="00F14D23">
            <w:pPr>
              <w:rPr>
                <w:b/>
                <w:color w:val="000000"/>
                <w:szCs w:val="22"/>
                <w:lang w:val="es-CL" w:eastAsia="en-US"/>
              </w:rPr>
            </w:pPr>
          </w:p>
          <w:p w14:paraId="09CAB4D1" w14:textId="77777777" w:rsidR="00B24943" w:rsidRDefault="00B24943" w:rsidP="00F14D23">
            <w:pPr>
              <w:rPr>
                <w:b/>
                <w:color w:val="000000"/>
                <w:szCs w:val="22"/>
                <w:lang w:val="es-CL" w:eastAsia="en-US"/>
              </w:rPr>
            </w:pPr>
          </w:p>
          <w:p w14:paraId="40876834" w14:textId="77777777" w:rsidR="00C95644" w:rsidRDefault="00B053E5" w:rsidP="00F14D23">
            <w:pPr>
              <w:rPr>
                <w:b/>
                <w:color w:val="000000"/>
                <w:szCs w:val="22"/>
                <w:lang w:val="es-CL" w:eastAsia="en-US"/>
              </w:rPr>
            </w:pPr>
            <w:r>
              <w:rPr>
                <w:noProof/>
              </w:rPr>
              <w:lastRenderedPageBreak/>
              <w:drawing>
                <wp:anchor distT="0" distB="0" distL="114300" distR="114300" simplePos="0" relativeHeight="251694080" behindDoc="0" locked="0" layoutInCell="1" allowOverlap="1" wp14:anchorId="01DBF85D" wp14:editId="6ED3B377">
                  <wp:simplePos x="0" y="0"/>
                  <wp:positionH relativeFrom="column">
                    <wp:posOffset>-65405</wp:posOffset>
                  </wp:positionH>
                  <wp:positionV relativeFrom="paragraph">
                    <wp:posOffset>153035</wp:posOffset>
                  </wp:positionV>
                  <wp:extent cx="4276090" cy="2147570"/>
                  <wp:effectExtent l="0" t="0" r="0" b="508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4276090" cy="2147570"/>
                          </a:xfrm>
                          <a:prstGeom prst="rect">
                            <a:avLst/>
                          </a:prstGeom>
                        </pic:spPr>
                      </pic:pic>
                    </a:graphicData>
                  </a:graphic>
                  <wp14:sizeRelH relativeFrom="margin">
                    <wp14:pctWidth>0</wp14:pctWidth>
                  </wp14:sizeRelH>
                  <wp14:sizeRelV relativeFrom="margin">
                    <wp14:pctHeight>0</wp14:pctHeight>
                  </wp14:sizeRelV>
                </wp:anchor>
              </w:drawing>
            </w:r>
          </w:p>
          <w:p w14:paraId="25B56829" w14:textId="77777777" w:rsidR="00C95644" w:rsidRDefault="00C95644" w:rsidP="00F14D23">
            <w:pPr>
              <w:rPr>
                <w:b/>
                <w:color w:val="000000"/>
                <w:szCs w:val="22"/>
                <w:lang w:val="es-CL" w:eastAsia="en-US"/>
              </w:rPr>
            </w:pPr>
          </w:p>
          <w:p w14:paraId="3B69BB7F" w14:textId="77777777" w:rsidR="00C95644" w:rsidRDefault="00C95644" w:rsidP="00F14D23">
            <w:pPr>
              <w:rPr>
                <w:b/>
                <w:color w:val="000000"/>
                <w:szCs w:val="22"/>
                <w:lang w:val="es-CL" w:eastAsia="en-US"/>
              </w:rPr>
            </w:pPr>
          </w:p>
          <w:p w14:paraId="624ABF5E" w14:textId="77777777" w:rsidR="00C95644" w:rsidRDefault="00C95644" w:rsidP="00F14D23">
            <w:pPr>
              <w:rPr>
                <w:b/>
                <w:color w:val="000000"/>
                <w:szCs w:val="22"/>
                <w:lang w:val="es-CL" w:eastAsia="en-US"/>
              </w:rPr>
            </w:pPr>
          </w:p>
          <w:p w14:paraId="689C56E2" w14:textId="77777777" w:rsidR="00C95644" w:rsidRDefault="00C95644" w:rsidP="00F14D23">
            <w:pPr>
              <w:rPr>
                <w:b/>
                <w:color w:val="000000"/>
                <w:szCs w:val="22"/>
                <w:lang w:val="es-CL" w:eastAsia="en-US"/>
              </w:rPr>
            </w:pPr>
          </w:p>
          <w:p w14:paraId="50BDFEDB" w14:textId="77777777" w:rsidR="00B24943" w:rsidRDefault="00B24943" w:rsidP="00F14D23">
            <w:pPr>
              <w:rPr>
                <w:b/>
                <w:color w:val="000000"/>
                <w:szCs w:val="22"/>
                <w:lang w:val="es-CL" w:eastAsia="en-US"/>
              </w:rPr>
            </w:pPr>
          </w:p>
          <w:p w14:paraId="23E700D6" w14:textId="77777777" w:rsidR="00B24943" w:rsidRDefault="00B24943" w:rsidP="00F14D23">
            <w:pPr>
              <w:rPr>
                <w:b/>
                <w:color w:val="000000"/>
                <w:szCs w:val="22"/>
                <w:lang w:val="es-CL" w:eastAsia="en-US"/>
              </w:rPr>
            </w:pPr>
          </w:p>
          <w:p w14:paraId="7017CD15" w14:textId="77777777" w:rsidR="00B24943" w:rsidRDefault="00B24943" w:rsidP="00F14D23">
            <w:pPr>
              <w:rPr>
                <w:b/>
                <w:color w:val="000000"/>
                <w:szCs w:val="22"/>
                <w:lang w:val="es-CL" w:eastAsia="en-US"/>
              </w:rPr>
            </w:pPr>
          </w:p>
          <w:p w14:paraId="5C23996F" w14:textId="77777777" w:rsidR="00B24943" w:rsidRDefault="00B24943" w:rsidP="00F14D23">
            <w:pPr>
              <w:rPr>
                <w:b/>
                <w:color w:val="000000"/>
                <w:szCs w:val="22"/>
                <w:lang w:val="es-CL" w:eastAsia="en-US"/>
              </w:rPr>
            </w:pPr>
          </w:p>
          <w:p w14:paraId="5CC22C70" w14:textId="77777777" w:rsidR="00B24943" w:rsidRDefault="00B24943" w:rsidP="00F14D23">
            <w:pPr>
              <w:rPr>
                <w:b/>
                <w:color w:val="000000"/>
                <w:szCs w:val="22"/>
                <w:lang w:val="es-CL" w:eastAsia="en-US"/>
              </w:rPr>
            </w:pPr>
          </w:p>
          <w:p w14:paraId="202F9ADB" w14:textId="77777777" w:rsidR="00B24943" w:rsidRDefault="00B24943" w:rsidP="00F14D23">
            <w:pPr>
              <w:rPr>
                <w:b/>
                <w:color w:val="000000"/>
                <w:szCs w:val="22"/>
                <w:lang w:val="es-CL" w:eastAsia="en-US"/>
              </w:rPr>
            </w:pPr>
          </w:p>
          <w:p w14:paraId="5D54990D" w14:textId="77777777" w:rsidR="00B24943" w:rsidRDefault="00B24943" w:rsidP="00F14D23">
            <w:pPr>
              <w:rPr>
                <w:b/>
                <w:color w:val="000000"/>
                <w:szCs w:val="22"/>
                <w:lang w:val="es-CL" w:eastAsia="en-US"/>
              </w:rPr>
            </w:pPr>
          </w:p>
          <w:p w14:paraId="11806B3B" w14:textId="77777777" w:rsidR="00C95644" w:rsidRDefault="00C95644" w:rsidP="00F14D23">
            <w:pPr>
              <w:rPr>
                <w:b/>
                <w:color w:val="000000"/>
                <w:szCs w:val="22"/>
                <w:lang w:val="es-CL" w:eastAsia="en-US"/>
              </w:rPr>
            </w:pPr>
          </w:p>
          <w:p w14:paraId="069E724E" w14:textId="77777777" w:rsidR="00C95644" w:rsidRDefault="00C95644" w:rsidP="00F14D23">
            <w:pPr>
              <w:rPr>
                <w:b/>
                <w:color w:val="000000"/>
                <w:szCs w:val="22"/>
                <w:lang w:val="es-CL" w:eastAsia="en-US"/>
              </w:rPr>
            </w:pPr>
          </w:p>
          <w:p w14:paraId="0793D2D6" w14:textId="77777777" w:rsidR="00C95644" w:rsidRDefault="00C95644" w:rsidP="00C95644">
            <w:pPr>
              <w:jc w:val="left"/>
              <w:rPr>
                <w:b/>
                <w:color w:val="000000"/>
                <w:szCs w:val="22"/>
                <w:lang w:val="es-CL" w:eastAsia="en-US"/>
              </w:rPr>
            </w:pPr>
          </w:p>
          <w:p w14:paraId="4D0C0D92" w14:textId="77777777" w:rsidR="00C95644" w:rsidRPr="00353051" w:rsidRDefault="00C95644" w:rsidP="00C95644">
            <w:pPr>
              <w:jc w:val="left"/>
              <w:rPr>
                <w:b/>
                <w:color w:val="000000"/>
                <w:szCs w:val="22"/>
                <w:lang w:val="es-CL" w:eastAsia="en-US"/>
              </w:rPr>
            </w:pPr>
            <w:r>
              <w:rPr>
                <w:b/>
                <w:color w:val="000000"/>
                <w:szCs w:val="22"/>
                <w:lang w:val="es-CL" w:eastAsia="en-US"/>
              </w:rPr>
              <w:t>-</w:t>
            </w:r>
          </w:p>
        </w:tc>
      </w:tr>
      <w:tr w:rsidR="00F14D23" w:rsidRPr="00D42470" w14:paraId="435A34BB" w14:textId="77777777" w:rsidTr="00F14D23">
        <w:trPr>
          <w:trHeight w:val="627"/>
        </w:trPr>
        <w:tc>
          <w:tcPr>
            <w:tcW w:w="5000" w:type="pct"/>
            <w:gridSpan w:val="2"/>
          </w:tcPr>
          <w:p w14:paraId="3443BE40" w14:textId="77777777" w:rsidR="00F14D23" w:rsidRPr="00D42470" w:rsidRDefault="00F14D23" w:rsidP="00DE5798">
            <w:r w:rsidRPr="00D42470">
              <w:rPr>
                <w:b/>
              </w:rPr>
              <w:lastRenderedPageBreak/>
              <w:t>Hecho (s):</w:t>
            </w:r>
            <w:r w:rsidRPr="00D42470">
              <w:t xml:space="preserve"> </w:t>
            </w:r>
          </w:p>
          <w:p w14:paraId="25E6633C" w14:textId="77777777" w:rsidR="004A46A7" w:rsidRDefault="00C96739" w:rsidP="004A46A7">
            <w:pPr>
              <w:numPr>
                <w:ilvl w:val="0"/>
                <w:numId w:val="5"/>
              </w:numPr>
              <w:ind w:left="284" w:hanging="284"/>
              <w:contextualSpacing/>
              <w:rPr>
                <w:lang w:val="es-CL"/>
              </w:rPr>
            </w:pPr>
            <w:r w:rsidRPr="008328FD">
              <w:rPr>
                <w:rFonts w:eastAsia="Times New Roman"/>
                <w:color w:val="000000"/>
                <w:lang w:eastAsia="es-CL"/>
              </w:rPr>
              <w:t xml:space="preserve"> </w:t>
            </w:r>
            <w:r w:rsidR="00F14D23" w:rsidRPr="008328FD">
              <w:rPr>
                <w:rFonts w:eastAsia="Times New Roman"/>
                <w:color w:val="000000"/>
                <w:lang w:eastAsia="es-CL"/>
              </w:rPr>
              <w:t>Durante las actividades de inspección</w:t>
            </w:r>
            <w:r w:rsidR="00D76999" w:rsidRPr="008328FD">
              <w:rPr>
                <w:rFonts w:eastAsia="Times New Roman"/>
                <w:color w:val="000000"/>
                <w:lang w:eastAsia="es-CL"/>
              </w:rPr>
              <w:t xml:space="preserve"> de fecha 08 de febrero de 2018</w:t>
            </w:r>
            <w:r w:rsidR="00F14D23" w:rsidRPr="008328FD">
              <w:rPr>
                <w:rFonts w:eastAsia="Times New Roman"/>
                <w:color w:val="000000"/>
                <w:lang w:eastAsia="es-CL"/>
              </w:rPr>
              <w:t xml:space="preserve">, se </w:t>
            </w:r>
            <w:r w:rsidR="00D76999" w:rsidRPr="008328FD">
              <w:rPr>
                <w:rFonts w:eastAsia="Times New Roman"/>
                <w:color w:val="000000"/>
                <w:lang w:eastAsia="es-CL"/>
              </w:rPr>
              <w:t xml:space="preserve">realizó un recorrido por la planta de tratamiento </w:t>
            </w:r>
            <w:r w:rsidR="004A46A7" w:rsidRPr="008328FD">
              <w:rPr>
                <w:rFonts w:eastAsia="Times New Roman"/>
                <w:color w:val="000000"/>
                <w:lang w:eastAsia="es-CL"/>
              </w:rPr>
              <w:t>de RILes</w:t>
            </w:r>
            <w:r w:rsidR="00D76999" w:rsidRPr="008328FD">
              <w:rPr>
                <w:rFonts w:eastAsia="Times New Roman"/>
                <w:color w:val="000000"/>
                <w:lang w:eastAsia="es-CL"/>
              </w:rPr>
              <w:t xml:space="preserve"> del Centro de Tratamiento ECOMAULE, </w:t>
            </w:r>
            <w:r w:rsidR="004A46A7" w:rsidRPr="004A46A7">
              <w:rPr>
                <w:lang w:val="es-CL"/>
              </w:rPr>
              <w:t xml:space="preserve">en conjunto con el Sr. Iván Urzúa (Asesor Ambiental de Gerencia </w:t>
            </w:r>
            <w:r w:rsidR="004A46A7">
              <w:rPr>
                <w:lang w:val="es-CL"/>
              </w:rPr>
              <w:t>ECOMAULE</w:t>
            </w:r>
            <w:r w:rsidR="004A46A7" w:rsidRPr="004A46A7">
              <w:rPr>
                <w:lang w:val="es-CL"/>
              </w:rPr>
              <w:t xml:space="preserve"> S.A.) y B</w:t>
            </w:r>
            <w:r w:rsidR="004A46A7">
              <w:rPr>
                <w:lang w:val="es-CL"/>
              </w:rPr>
              <w:t>er</w:t>
            </w:r>
            <w:r w:rsidR="004A46A7" w:rsidRPr="004A46A7">
              <w:rPr>
                <w:lang w:val="es-CL"/>
              </w:rPr>
              <w:t xml:space="preserve">nardita Pedrotti (Jefa de Planta de Tratamiento de </w:t>
            </w:r>
            <w:r w:rsidR="004A46A7">
              <w:rPr>
                <w:lang w:val="es-CL"/>
              </w:rPr>
              <w:t>RILes</w:t>
            </w:r>
            <w:r w:rsidR="004A46A7" w:rsidRPr="004A46A7">
              <w:rPr>
                <w:lang w:val="es-CL"/>
              </w:rPr>
              <w:t xml:space="preserve">). La Sra. Pedrotti informó que la planta cuenta con laguna de lixiviados, bombas, lagunas de lodos, reactores, entre otros. Informó además que actualmente el tratamiento se realiza mediante aireación. Se informó que el laboratorio Hidrolab realiza los muestreos mensuales a los </w:t>
            </w:r>
            <w:r w:rsidR="004A46A7">
              <w:rPr>
                <w:lang w:val="es-CL"/>
              </w:rPr>
              <w:t>RILes</w:t>
            </w:r>
            <w:r w:rsidR="004A46A7" w:rsidRPr="004A46A7">
              <w:rPr>
                <w:lang w:val="es-CL"/>
              </w:rPr>
              <w:t xml:space="preserve"> tratados, los cuales son vertidos a una quebrada intermitente sin nombre. </w:t>
            </w:r>
          </w:p>
          <w:p w14:paraId="1279C14D" w14:textId="77777777" w:rsidR="004A46A7" w:rsidRDefault="004A46A7" w:rsidP="004A46A7">
            <w:pPr>
              <w:ind w:left="284"/>
              <w:rPr>
                <w:lang w:val="es-CL"/>
              </w:rPr>
            </w:pPr>
          </w:p>
          <w:p w14:paraId="63F96BE8" w14:textId="77777777" w:rsidR="006507F7" w:rsidRDefault="004A46A7" w:rsidP="004A46A7">
            <w:pPr>
              <w:ind w:left="284"/>
              <w:rPr>
                <w:lang w:val="es-CL"/>
              </w:rPr>
            </w:pPr>
            <w:r w:rsidRPr="004A46A7">
              <w:rPr>
                <w:lang w:val="es-CL"/>
              </w:rPr>
              <w:t xml:space="preserve">Se visitó la canaleta parshall (previo al sector de descarga), lugar en el cual no se detectó olor molesto. Al momento de la inspección la lámina de agua se localizaba entre las medidas de 92,46 y 144,2 LT/min, y a una altura de 70 mm. Luego de dicha canaleta se realiza la descarga de los </w:t>
            </w:r>
            <w:r>
              <w:rPr>
                <w:lang w:val="es-CL"/>
              </w:rPr>
              <w:t>RILes</w:t>
            </w:r>
            <w:r w:rsidRPr="004A46A7">
              <w:rPr>
                <w:lang w:val="es-CL"/>
              </w:rPr>
              <w:t xml:space="preserve"> tratados a una quebrada intermitente, los cuales</w:t>
            </w:r>
            <w:r w:rsidR="00657007">
              <w:rPr>
                <w:lang w:val="es-CL"/>
              </w:rPr>
              <w:t>,</w:t>
            </w:r>
            <w:r w:rsidRPr="004A46A7">
              <w:rPr>
                <w:lang w:val="es-CL"/>
              </w:rPr>
              <w:t xml:space="preserve"> aproximadamente a 1700</w:t>
            </w:r>
            <w:r w:rsidR="00305B21">
              <w:rPr>
                <w:lang w:val="es-CL"/>
              </w:rPr>
              <w:t xml:space="preserve"> </w:t>
            </w:r>
            <w:r w:rsidRPr="004A46A7">
              <w:rPr>
                <w:lang w:val="es-CL"/>
              </w:rPr>
              <w:t>m, se unen con el estero Villa Hueso</w:t>
            </w:r>
            <w:r w:rsidR="00305B21">
              <w:rPr>
                <w:lang w:val="es-CL"/>
              </w:rPr>
              <w:t xml:space="preserve"> </w:t>
            </w:r>
            <w:r w:rsidR="00305B21" w:rsidRPr="004A46A7">
              <w:rPr>
                <w:lang w:val="es-CL"/>
              </w:rPr>
              <w:t>(según lo informado por el Sr. Urzúa)</w:t>
            </w:r>
            <w:r w:rsidRPr="004A46A7">
              <w:rPr>
                <w:lang w:val="es-CL"/>
              </w:rPr>
              <w:t>. Cabe mencionar que dicha quebrada, aguas arriba del sector de descarga, se encontraba seca (6.101 .674 N</w:t>
            </w:r>
            <w:r w:rsidR="00305B21">
              <w:rPr>
                <w:lang w:val="es-CL"/>
              </w:rPr>
              <w:t>,</w:t>
            </w:r>
            <w:r w:rsidRPr="004A46A7">
              <w:rPr>
                <w:lang w:val="es-CL"/>
              </w:rPr>
              <w:t xml:space="preserve"> 282.157 E). Se visitó el nuevo estanque de lodos activados (6.101 .646 N</w:t>
            </w:r>
            <w:r w:rsidR="00305B21">
              <w:rPr>
                <w:lang w:val="es-CL"/>
              </w:rPr>
              <w:t>,</w:t>
            </w:r>
            <w:r w:rsidRPr="004A46A7">
              <w:rPr>
                <w:lang w:val="es-CL"/>
              </w:rPr>
              <w:t xml:space="preserve"> 282.179 E) de 400 m</w:t>
            </w:r>
            <w:r w:rsidRPr="00305B21">
              <w:rPr>
                <w:vertAlign w:val="superscript"/>
                <w:lang w:val="es-CL"/>
              </w:rPr>
              <w:t>3</w:t>
            </w:r>
            <w:r w:rsidRPr="004A46A7">
              <w:rPr>
                <w:lang w:val="es-CL"/>
              </w:rPr>
              <w:t>. La Sra. Pedrotti informó que el estanque es de aireación extendida y no se aplican insumos, informando que la recirculación de lodo es continua. En el punto con coordenadas 6.101.636 N</w:t>
            </w:r>
            <w:r w:rsidR="00305B21">
              <w:rPr>
                <w:lang w:val="es-CL"/>
              </w:rPr>
              <w:t>,</w:t>
            </w:r>
            <w:r w:rsidRPr="004A46A7">
              <w:rPr>
                <w:lang w:val="es-CL"/>
              </w:rPr>
              <w:t xml:space="preserve"> 282.194 E se constató le existencia de 4 piscinas: laguna lodos concentrado biológico, laguna lodo físico-químico, laguna agua tratada y laguna de agua de rechazo. Sólo poseían líquidos las lagunas lodo físico químico y la de agua. Las otras piscinas estaban vacías. </w:t>
            </w:r>
          </w:p>
          <w:p w14:paraId="72AD8150" w14:textId="77777777" w:rsidR="00353051" w:rsidRDefault="00353051" w:rsidP="004A46A7">
            <w:pPr>
              <w:ind w:left="284"/>
              <w:rPr>
                <w:lang w:val="es-CL"/>
              </w:rPr>
            </w:pPr>
          </w:p>
          <w:p w14:paraId="0546D8B2" w14:textId="467DF744" w:rsidR="00EE4B70" w:rsidRDefault="00353051" w:rsidP="00E03420">
            <w:pPr>
              <w:numPr>
                <w:ilvl w:val="0"/>
                <w:numId w:val="5"/>
              </w:numPr>
              <w:ind w:left="284" w:hanging="284"/>
              <w:contextualSpacing/>
              <w:rPr>
                <w:lang w:val="es-CL"/>
              </w:rPr>
            </w:pPr>
            <w:r>
              <w:rPr>
                <w:lang w:val="es-CL"/>
              </w:rPr>
              <w:t xml:space="preserve">Durante la inspección efectuada el día </w:t>
            </w:r>
            <w:r w:rsidR="00E03420">
              <w:rPr>
                <w:lang w:val="es-CL"/>
              </w:rPr>
              <w:t>31 de mayo de 2018</w:t>
            </w:r>
            <w:r w:rsidR="00C954C2">
              <w:rPr>
                <w:lang w:val="es-CL"/>
              </w:rPr>
              <w:t>,</w:t>
            </w:r>
            <w:r w:rsidR="00EE4B70">
              <w:rPr>
                <w:lang w:val="es-CL"/>
              </w:rPr>
              <w:t xml:space="preserve"> se realizó un recorrido por la planta de tratamiento de RILes, constatando que </w:t>
            </w:r>
            <w:r w:rsidR="00735D46">
              <w:rPr>
                <w:lang w:val="es-CL"/>
              </w:rPr>
              <w:t xml:space="preserve">el tratamiento de se inicia en la unidad correspondiente a </w:t>
            </w:r>
            <w:r w:rsidR="00E03420">
              <w:rPr>
                <w:lang w:val="es-CL"/>
              </w:rPr>
              <w:t>un estanque de 2.000 m</w:t>
            </w:r>
            <w:r w:rsidR="00E03420" w:rsidRPr="00D623EA">
              <w:rPr>
                <w:vertAlign w:val="superscript"/>
                <w:lang w:val="es-CL"/>
              </w:rPr>
              <w:t>3</w:t>
            </w:r>
            <w:r w:rsidR="00735D46">
              <w:rPr>
                <w:lang w:val="es-CL"/>
              </w:rPr>
              <w:t>,</w:t>
            </w:r>
            <w:r w:rsidR="00E03420">
              <w:rPr>
                <w:lang w:val="es-CL"/>
              </w:rPr>
              <w:t xml:space="preserve"> que actúa como sistema de acumulación inicial del RIL que llega a la planta</w:t>
            </w:r>
            <w:r w:rsidR="00735D46">
              <w:rPr>
                <w:lang w:val="es-CL"/>
              </w:rPr>
              <w:t xml:space="preserve">. </w:t>
            </w:r>
            <w:r w:rsidR="00D623EA">
              <w:rPr>
                <w:lang w:val="es-CL"/>
              </w:rPr>
              <w:t>Luego, se observó una</w:t>
            </w:r>
            <w:r w:rsidR="00E03420">
              <w:rPr>
                <w:lang w:val="es-CL"/>
              </w:rPr>
              <w:t xml:space="preserve"> cámara de distribución y </w:t>
            </w:r>
            <w:r w:rsidR="002E3A26">
              <w:rPr>
                <w:lang w:val="es-CL"/>
              </w:rPr>
              <w:t xml:space="preserve">de </w:t>
            </w:r>
            <w:r w:rsidR="00E03420">
              <w:rPr>
                <w:lang w:val="es-CL"/>
              </w:rPr>
              <w:t>medición de caudales</w:t>
            </w:r>
            <w:r w:rsidR="00D623EA">
              <w:rPr>
                <w:lang w:val="es-CL"/>
              </w:rPr>
              <w:t xml:space="preserve">. Posteriormente, se constató un </w:t>
            </w:r>
            <w:r w:rsidR="00EE4B70">
              <w:rPr>
                <w:lang w:val="es-CL"/>
              </w:rPr>
              <w:t xml:space="preserve">sistema o tratamiento aeróbico </w:t>
            </w:r>
            <w:r w:rsidR="00D623EA">
              <w:rPr>
                <w:lang w:val="es-CL"/>
              </w:rPr>
              <w:t xml:space="preserve">compuesto por </w:t>
            </w:r>
            <w:r w:rsidR="00EE4B70">
              <w:rPr>
                <w:lang w:val="es-CL"/>
              </w:rPr>
              <w:t xml:space="preserve">2 estanques de concreto, con </w:t>
            </w:r>
            <w:r w:rsidR="00D623EA">
              <w:rPr>
                <w:lang w:val="es-CL"/>
              </w:rPr>
              <w:t xml:space="preserve">una </w:t>
            </w:r>
            <w:r w:rsidR="00EE4B70">
              <w:rPr>
                <w:lang w:val="es-CL"/>
              </w:rPr>
              <w:t>capacidad de 400 m</w:t>
            </w:r>
            <w:r w:rsidR="00EE4B70" w:rsidRPr="00D623EA">
              <w:rPr>
                <w:vertAlign w:val="superscript"/>
                <w:lang w:val="es-CL"/>
              </w:rPr>
              <w:t>3</w:t>
            </w:r>
            <w:r w:rsidR="00EE4B70" w:rsidRPr="00D623EA">
              <w:rPr>
                <w:vertAlign w:val="subscript"/>
                <w:lang w:val="es-CL"/>
              </w:rPr>
              <w:t xml:space="preserve"> </w:t>
            </w:r>
            <w:r w:rsidR="00EE4B70" w:rsidRPr="00EE4B70">
              <w:rPr>
                <w:lang w:val="es-CL"/>
              </w:rPr>
              <w:t>c/</w:t>
            </w:r>
            <w:r w:rsidR="00EE4B70">
              <w:rPr>
                <w:lang w:val="es-CL"/>
              </w:rPr>
              <w:t>u.</w:t>
            </w:r>
            <w:r w:rsidR="00D623EA">
              <w:rPr>
                <w:lang w:val="es-CL"/>
              </w:rPr>
              <w:t xml:space="preserve"> Respecto de este sistema</w:t>
            </w:r>
            <w:r w:rsidR="00413FDE">
              <w:rPr>
                <w:lang w:val="es-CL"/>
              </w:rPr>
              <w:t>,</w:t>
            </w:r>
            <w:r w:rsidR="00D623EA">
              <w:rPr>
                <w:lang w:val="es-CL"/>
              </w:rPr>
              <w:t xml:space="preserve"> se indicó que existe proyección de un tercer estanque. Por otra parte, se verificó la existencia de un clarificador secundario que actúa gravitacionalmente para realizar la separación sólido - líquido. Cabe hacer present</w:t>
            </w:r>
            <w:r w:rsidR="00802F5C">
              <w:rPr>
                <w:lang w:val="es-CL"/>
              </w:rPr>
              <w:t>e</w:t>
            </w:r>
            <w:r w:rsidR="00D623EA">
              <w:rPr>
                <w:lang w:val="es-CL"/>
              </w:rPr>
              <w:t xml:space="preserve"> que no corresponde a un mecanismo de rastr</w:t>
            </w:r>
            <w:r w:rsidR="00C954C2">
              <w:rPr>
                <w:lang w:val="es-CL"/>
              </w:rPr>
              <w:t xml:space="preserve">a. La unidad posee geometría cuadrada y posee un sistema de impulsión por bombeo para los lodos sedimentados, que son recirculados al estanque de aireación o al sistema de deshidratado de lodos. Posteriormente, se constata el sistema de tratamiento físico químico correspondiente a un flocodecantador, </w:t>
            </w:r>
            <w:r w:rsidR="00C954C2">
              <w:rPr>
                <w:lang w:val="es-CL"/>
              </w:rPr>
              <w:lastRenderedPageBreak/>
              <w:t xml:space="preserve">donde se observaron los elementos e insumos asociados al proceso de dosificación de coagulantes y floculantes (Sulfato de aluminio y Polímeros). Esta unidad está separada en dos secciones. </w:t>
            </w:r>
            <w:r w:rsidR="003B5257">
              <w:rPr>
                <w:lang w:val="es-CL"/>
              </w:rPr>
              <w:t xml:space="preserve">Luego, se constató un sistema de filtración, donde también se observó la presencia de una cámara de acumulación pre filtro, del líquido que fue floculado en el paso previo. Posteriormente, se constató un sistema de cámara de contacto para dosificación de cloro, que al momento de </w:t>
            </w:r>
            <w:r w:rsidR="00C80797">
              <w:rPr>
                <w:lang w:val="es-CL"/>
              </w:rPr>
              <w:t>la inspección</w:t>
            </w:r>
            <w:r w:rsidR="003B5257">
              <w:rPr>
                <w:lang w:val="es-CL"/>
              </w:rPr>
              <w:t xml:space="preserve"> no se encontraba operando.</w:t>
            </w:r>
            <w:r w:rsidR="00C80797">
              <w:rPr>
                <w:lang w:val="es-CL"/>
              </w:rPr>
              <w:t xml:space="preserve"> Consecutivamente, se constató </w:t>
            </w:r>
            <w:r w:rsidR="006B5D1C">
              <w:rPr>
                <w:lang w:val="es-CL"/>
              </w:rPr>
              <w:t xml:space="preserve">la presencia de </w:t>
            </w:r>
            <w:r w:rsidR="002E4EB2">
              <w:rPr>
                <w:lang w:val="es-CL"/>
              </w:rPr>
              <w:t xml:space="preserve">dos canchas de lodos. Finalmente, el efluente tratado es descargado a una quebrada que desemboca en el Estero Villa Hueso. </w:t>
            </w:r>
          </w:p>
          <w:p w14:paraId="09F3D73F" w14:textId="77777777" w:rsidR="002E4EB2" w:rsidRDefault="002E4EB2" w:rsidP="002E4EB2">
            <w:pPr>
              <w:ind w:left="284"/>
              <w:contextualSpacing/>
              <w:rPr>
                <w:lang w:val="es-CL"/>
              </w:rPr>
            </w:pPr>
          </w:p>
          <w:p w14:paraId="6A95304D" w14:textId="77777777" w:rsidR="002E4EB2" w:rsidRDefault="002E4EB2" w:rsidP="002E4EB2">
            <w:pPr>
              <w:ind w:left="284"/>
              <w:contextualSpacing/>
              <w:rPr>
                <w:lang w:val="es-CL"/>
              </w:rPr>
            </w:pPr>
            <w:r>
              <w:rPr>
                <w:lang w:val="es-CL"/>
              </w:rPr>
              <w:t>Por otra parte, se constató la presencia de una laguna de agua tratada de 800 m</w:t>
            </w:r>
            <w:r w:rsidRPr="002E4EB2">
              <w:rPr>
                <w:vertAlign w:val="superscript"/>
                <w:lang w:val="es-CL"/>
              </w:rPr>
              <w:t>3</w:t>
            </w:r>
            <w:r>
              <w:rPr>
                <w:vertAlign w:val="superscript"/>
                <w:lang w:val="es-CL"/>
              </w:rPr>
              <w:t xml:space="preserve"> </w:t>
            </w:r>
            <w:r>
              <w:rPr>
                <w:lang w:val="es-CL"/>
              </w:rPr>
              <w:t xml:space="preserve">y </w:t>
            </w:r>
            <w:r w:rsidR="00350544">
              <w:rPr>
                <w:lang w:val="es-CL"/>
              </w:rPr>
              <w:t>otras unidades correspondientes a laguna de aguas de rechazo, laguna separación de lodos biológicos y lodos físico químicos.</w:t>
            </w:r>
          </w:p>
          <w:p w14:paraId="786ADE73" w14:textId="77777777" w:rsidR="00350544" w:rsidRDefault="00350544" w:rsidP="002E4EB2">
            <w:pPr>
              <w:ind w:left="284"/>
              <w:contextualSpacing/>
              <w:rPr>
                <w:lang w:val="es-CL"/>
              </w:rPr>
            </w:pPr>
          </w:p>
          <w:p w14:paraId="36E4D1DF" w14:textId="77777777" w:rsidR="00350544" w:rsidRPr="00350544" w:rsidRDefault="00350544" w:rsidP="00350544">
            <w:pPr>
              <w:pStyle w:val="Prrafodelista"/>
              <w:numPr>
                <w:ilvl w:val="0"/>
                <w:numId w:val="5"/>
              </w:numPr>
              <w:ind w:left="317" w:hanging="284"/>
              <w:rPr>
                <w:lang w:val="es-CL"/>
              </w:rPr>
            </w:pPr>
            <w:r>
              <w:rPr>
                <w:lang w:val="es-CL"/>
              </w:rPr>
              <w:t xml:space="preserve">En concordancia con lo señalado anteriormente, durante fiscalización de fecha 10 de julio de 2018, se realizó un recorrido por la planta de tratamiento de RILes constatando las </w:t>
            </w:r>
            <w:r w:rsidR="00AA1928">
              <w:rPr>
                <w:lang w:val="es-CL"/>
              </w:rPr>
              <w:t>siguientes etapas para el tratamiento de RIL: Cámara de distribución y medición de caudal (Parshall), Sist. Tratamiento Anaeróbico (unidad de 2.000 m</w:t>
            </w:r>
            <w:r w:rsidR="00AA1928" w:rsidRPr="00AA1928">
              <w:rPr>
                <w:vertAlign w:val="superscript"/>
                <w:lang w:val="es-CL"/>
              </w:rPr>
              <w:t>3</w:t>
            </w:r>
            <w:r w:rsidR="00AA1928" w:rsidRPr="00AA1928">
              <w:rPr>
                <w:lang w:val="es-CL"/>
              </w:rPr>
              <w:t>)</w:t>
            </w:r>
            <w:r w:rsidR="00AA1928">
              <w:rPr>
                <w:lang w:val="es-CL"/>
              </w:rPr>
              <w:t>,  Sist. Tratamiento Aeróbico (2 unidades de 400 m</w:t>
            </w:r>
            <w:r w:rsidR="00AA1928" w:rsidRPr="00AA1928">
              <w:rPr>
                <w:vertAlign w:val="superscript"/>
                <w:lang w:val="es-CL"/>
              </w:rPr>
              <w:t>3</w:t>
            </w:r>
            <w:r w:rsidR="00AA1928">
              <w:rPr>
                <w:vertAlign w:val="superscript"/>
                <w:lang w:val="es-CL"/>
              </w:rPr>
              <w:t xml:space="preserve"> </w:t>
            </w:r>
            <w:r w:rsidR="00AA1928">
              <w:rPr>
                <w:lang w:val="es-CL"/>
              </w:rPr>
              <w:t>c/u), Clarificador Secundario (unidad de 100 m</w:t>
            </w:r>
            <w:r w:rsidR="00AA1928" w:rsidRPr="00AA1928">
              <w:rPr>
                <w:vertAlign w:val="superscript"/>
                <w:lang w:val="es-CL"/>
              </w:rPr>
              <w:t>3</w:t>
            </w:r>
            <w:r w:rsidR="00AA1928">
              <w:rPr>
                <w:lang w:val="es-CL"/>
              </w:rPr>
              <w:t>), Floco decantador (2 secciones con agitación mecánica), Filtro en presión, Sistema de Cloración y Deshidratado de lodos.</w:t>
            </w:r>
          </w:p>
          <w:p w14:paraId="035427AA" w14:textId="77777777" w:rsidR="00350544" w:rsidRDefault="00350544" w:rsidP="002E4EB2">
            <w:pPr>
              <w:ind w:left="284"/>
              <w:contextualSpacing/>
              <w:rPr>
                <w:lang w:val="es-CL"/>
              </w:rPr>
            </w:pPr>
          </w:p>
          <w:p w14:paraId="4E825B74" w14:textId="77777777" w:rsidR="00BE7AA1" w:rsidRDefault="00B7637D" w:rsidP="00A70B3C">
            <w:pPr>
              <w:contextualSpacing/>
              <w:rPr>
                <w:lang w:val="es-CL"/>
              </w:rPr>
            </w:pPr>
            <w:r>
              <w:rPr>
                <w:lang w:val="es-CL"/>
              </w:rPr>
              <w:t>De acuerdo a los antecedentes recabados durante las actividades de fiscalización, es posible determinar que existen diferencias entre el sistema de tratamiento de RILes (lixiviados) que se constató en terreno respecto de lo evaluado ambientalmente. Particularmente, se constata una diferencia en el sistema de tratamiento aeróbico, que</w:t>
            </w:r>
            <w:r w:rsidR="00174F17">
              <w:rPr>
                <w:lang w:val="es-CL"/>
              </w:rPr>
              <w:t>,</w:t>
            </w:r>
            <w:r>
              <w:rPr>
                <w:lang w:val="es-CL"/>
              </w:rPr>
              <w:t xml:space="preserve"> de acuerdo a lo establecido en la RCA N.° 52/2004, corresponde a un sistema de </w:t>
            </w:r>
            <w:r w:rsidRPr="00B7637D">
              <w:rPr>
                <w:lang w:val="es-CL"/>
              </w:rPr>
              <w:t xml:space="preserve">lodos activados en versión aireación extendida, </w:t>
            </w:r>
            <w:r>
              <w:rPr>
                <w:lang w:val="es-CL"/>
              </w:rPr>
              <w:t xml:space="preserve">que </w:t>
            </w:r>
            <w:r w:rsidRPr="00B7637D">
              <w:rPr>
                <w:lang w:val="es-CL"/>
              </w:rPr>
              <w:t>considera dos (2) estanques en concreto de 1.843 m</w:t>
            </w:r>
            <w:r w:rsidRPr="00A70B3C">
              <w:rPr>
                <w:vertAlign w:val="superscript"/>
                <w:lang w:val="es-CL"/>
              </w:rPr>
              <w:t>3</w:t>
            </w:r>
            <w:r w:rsidRPr="00B7637D">
              <w:rPr>
                <w:lang w:val="es-CL"/>
              </w:rPr>
              <w:t xml:space="preserve"> de volumen cada uno</w:t>
            </w:r>
            <w:r>
              <w:rPr>
                <w:lang w:val="es-CL"/>
              </w:rPr>
              <w:t xml:space="preserve">. En terreno se constató que el titular ha dispuesto </w:t>
            </w:r>
            <w:r w:rsidR="00174F17">
              <w:rPr>
                <w:lang w:val="es-CL"/>
              </w:rPr>
              <w:t>para esta etapa</w:t>
            </w:r>
            <w:r w:rsidR="007A3538">
              <w:rPr>
                <w:lang w:val="es-CL"/>
              </w:rPr>
              <w:t xml:space="preserve"> </w:t>
            </w:r>
            <w:r>
              <w:rPr>
                <w:lang w:val="es-CL"/>
              </w:rPr>
              <w:t xml:space="preserve">dos </w:t>
            </w:r>
            <w:r w:rsidR="007A3538">
              <w:rPr>
                <w:lang w:val="es-CL"/>
              </w:rPr>
              <w:t xml:space="preserve">(2) </w:t>
            </w:r>
            <w:r>
              <w:rPr>
                <w:lang w:val="es-CL"/>
              </w:rPr>
              <w:t>estanques de</w:t>
            </w:r>
            <w:r w:rsidR="007A3538">
              <w:rPr>
                <w:lang w:val="es-CL"/>
              </w:rPr>
              <w:t xml:space="preserve"> hormigón de </w:t>
            </w:r>
            <w:r>
              <w:rPr>
                <w:lang w:val="es-CL"/>
              </w:rPr>
              <w:t>capacidad de 400 m</w:t>
            </w:r>
            <w:r w:rsidRPr="00B7637D">
              <w:rPr>
                <w:vertAlign w:val="superscript"/>
                <w:lang w:val="es-CL"/>
              </w:rPr>
              <w:t>3</w:t>
            </w:r>
            <w:r>
              <w:rPr>
                <w:lang w:val="es-CL"/>
              </w:rPr>
              <w:t xml:space="preserve">. </w:t>
            </w:r>
            <w:r w:rsidR="009C4339">
              <w:rPr>
                <w:lang w:val="es-CL"/>
              </w:rPr>
              <w:t xml:space="preserve">Cabe señalar que en proceso de fiscalización </w:t>
            </w:r>
            <w:r w:rsidR="009C4339" w:rsidRPr="009C4339">
              <w:rPr>
                <w:lang w:val="es-CL"/>
              </w:rPr>
              <w:t>DFZ-2016-3107-VII-NE-IA</w:t>
            </w:r>
            <w:r w:rsidR="009C4339">
              <w:rPr>
                <w:lang w:val="es-CL"/>
              </w:rPr>
              <w:t>, asociado a la inspección de terreno de fecha 17-08-2016, se constató la presencia de sólo uno de estos estanques de 400 m</w:t>
            </w:r>
            <w:r w:rsidR="009C4339" w:rsidRPr="009C4339">
              <w:rPr>
                <w:vertAlign w:val="superscript"/>
                <w:lang w:val="es-CL"/>
              </w:rPr>
              <w:t>3</w:t>
            </w:r>
            <w:r w:rsidR="009C4339">
              <w:rPr>
                <w:lang w:val="es-CL"/>
              </w:rPr>
              <w:t xml:space="preserve">, es decir, el </w:t>
            </w:r>
            <w:r w:rsidR="00A70B3C">
              <w:rPr>
                <w:lang w:val="es-CL"/>
              </w:rPr>
              <w:t>titular implementó un nuevo estanque, que, sin embargo, son de un volumen inferior a los equipos evaluados ambientalmente</w:t>
            </w:r>
            <w:r w:rsidR="00CD7BAD">
              <w:rPr>
                <w:lang w:val="es-CL"/>
              </w:rPr>
              <w:t xml:space="preserve"> mediante la RCA N.° </w:t>
            </w:r>
            <w:r w:rsidR="00F537AB">
              <w:rPr>
                <w:lang w:val="es-CL"/>
              </w:rPr>
              <w:t>52/2004</w:t>
            </w:r>
            <w:r w:rsidR="00A70B3C">
              <w:rPr>
                <w:lang w:val="es-CL"/>
              </w:rPr>
              <w:t>.</w:t>
            </w:r>
            <w:r w:rsidR="00F537AB">
              <w:rPr>
                <w:lang w:val="es-CL"/>
              </w:rPr>
              <w:t xml:space="preserve"> </w:t>
            </w:r>
            <w:r w:rsidR="00BE7AA1">
              <w:rPr>
                <w:lang w:val="es-CL"/>
              </w:rPr>
              <w:t>Por otra parte, se constató que existen unidades no contempladas en la RCA N.° 52/2004, correspondientes a una laguna de lodo concentrado, laguna de rechazo y laguna de agua tratada</w:t>
            </w:r>
            <w:r w:rsidR="00123B01">
              <w:rPr>
                <w:lang w:val="es-CL"/>
              </w:rPr>
              <w:t xml:space="preserve"> (ver Figura 4)</w:t>
            </w:r>
            <w:r w:rsidR="00BE7AA1">
              <w:rPr>
                <w:lang w:val="es-CL"/>
              </w:rPr>
              <w:t>.</w:t>
            </w:r>
          </w:p>
          <w:p w14:paraId="79FB61E8" w14:textId="77777777" w:rsidR="00BE7AA1" w:rsidRDefault="00BE7AA1" w:rsidP="00A70B3C">
            <w:pPr>
              <w:contextualSpacing/>
              <w:rPr>
                <w:lang w:val="es-CL"/>
              </w:rPr>
            </w:pPr>
          </w:p>
          <w:p w14:paraId="3BE80049" w14:textId="77777777" w:rsidR="00AA09FD" w:rsidRDefault="00174F17" w:rsidP="00A70B3C">
            <w:pPr>
              <w:contextualSpacing/>
              <w:rPr>
                <w:lang w:val="es-CL"/>
              </w:rPr>
            </w:pPr>
            <w:r>
              <w:rPr>
                <w:lang w:val="es-CL"/>
              </w:rPr>
              <w:t>Respecto de estas discrepancias (estanques de tratamiento aeróbico, laguna de lodo concentrado, laguna de rechazo y laguna de agua tratada), es menester señalar que el</w:t>
            </w:r>
            <w:r w:rsidR="00F537AB">
              <w:rPr>
                <w:lang w:val="es-CL"/>
              </w:rPr>
              <w:t xml:space="preserve"> Considerando </w:t>
            </w:r>
            <w:r w:rsidR="00AA09FD">
              <w:rPr>
                <w:lang w:val="es-CL"/>
              </w:rPr>
              <w:t>N.° 3.1.3</w:t>
            </w:r>
            <w:r w:rsidR="00F537AB">
              <w:rPr>
                <w:lang w:val="es-CL"/>
              </w:rPr>
              <w:t xml:space="preserve"> de la RCA N.° 104/2014 establece una configuración donde se contempla</w:t>
            </w:r>
            <w:r w:rsidR="00DA57D1">
              <w:rPr>
                <w:lang w:val="es-CL"/>
              </w:rPr>
              <w:t>:</w:t>
            </w:r>
            <w:r w:rsidR="00F537AB">
              <w:rPr>
                <w:lang w:val="es-CL"/>
              </w:rPr>
              <w:t xml:space="preserve"> </w:t>
            </w:r>
            <w:r w:rsidR="00BE7AA1">
              <w:rPr>
                <w:lang w:val="es-CL"/>
              </w:rPr>
              <w:t xml:space="preserve">un </w:t>
            </w:r>
            <w:r w:rsidR="001A2C8D">
              <w:rPr>
                <w:lang w:val="es-CL"/>
              </w:rPr>
              <w:t>(</w:t>
            </w:r>
            <w:r w:rsidR="00AA09FD">
              <w:rPr>
                <w:lang w:val="es-CL"/>
              </w:rPr>
              <w:t>1</w:t>
            </w:r>
            <w:r w:rsidR="001A2C8D">
              <w:rPr>
                <w:lang w:val="es-CL"/>
              </w:rPr>
              <w:t>)</w:t>
            </w:r>
            <w:r w:rsidR="00AA09FD">
              <w:rPr>
                <w:lang w:val="es-CL"/>
              </w:rPr>
              <w:t xml:space="preserve"> estanque de aireación con capacidad de 400 m</w:t>
            </w:r>
            <w:r w:rsidR="00AA09FD" w:rsidRPr="00AA09FD">
              <w:rPr>
                <w:vertAlign w:val="superscript"/>
                <w:lang w:val="es-CL"/>
              </w:rPr>
              <w:t>3</w:t>
            </w:r>
            <w:r w:rsidR="00AA09FD">
              <w:rPr>
                <w:lang w:val="es-CL"/>
              </w:rPr>
              <w:t xml:space="preserve">, </w:t>
            </w:r>
            <w:r w:rsidR="001A2C8D">
              <w:rPr>
                <w:lang w:val="es-CL"/>
              </w:rPr>
              <w:t>una (1) laguna de espesador de lodos biológicos, una (1) laguna de rechazo y una (1) laguna de agua tratada</w:t>
            </w:r>
            <w:r>
              <w:rPr>
                <w:lang w:val="es-CL"/>
              </w:rPr>
              <w:t>. Sin perjuicio de esto</w:t>
            </w:r>
            <w:r w:rsidR="00DA57D1">
              <w:rPr>
                <w:lang w:val="es-CL"/>
              </w:rPr>
              <w:t xml:space="preserve">, </w:t>
            </w:r>
            <w:r>
              <w:rPr>
                <w:lang w:val="es-CL"/>
              </w:rPr>
              <w:t xml:space="preserve">en </w:t>
            </w:r>
            <w:r w:rsidR="00DA57D1">
              <w:rPr>
                <w:lang w:val="es-CL"/>
              </w:rPr>
              <w:t xml:space="preserve">el </w:t>
            </w:r>
            <w:r>
              <w:rPr>
                <w:lang w:val="es-CL"/>
              </w:rPr>
              <w:t xml:space="preserve">mismo </w:t>
            </w:r>
            <w:r w:rsidR="00DA57D1">
              <w:rPr>
                <w:lang w:val="es-CL"/>
              </w:rPr>
              <w:t xml:space="preserve">considerando </w:t>
            </w:r>
            <w:r>
              <w:rPr>
                <w:lang w:val="es-CL"/>
              </w:rPr>
              <w:t xml:space="preserve">se </w:t>
            </w:r>
            <w:r w:rsidR="00DA57D1">
              <w:rPr>
                <w:lang w:val="es-CL"/>
              </w:rPr>
              <w:t>específica</w:t>
            </w:r>
            <w:r w:rsidR="00AA09FD">
              <w:rPr>
                <w:lang w:val="es-CL"/>
              </w:rPr>
              <w:t>:</w:t>
            </w:r>
          </w:p>
          <w:p w14:paraId="4E5FC5DD" w14:textId="77777777" w:rsidR="00AA09FD" w:rsidRDefault="00AA09FD" w:rsidP="00BE7AA1">
            <w:pPr>
              <w:pStyle w:val="TEXTRCA"/>
              <w:rPr>
                <w:lang w:val="es-CL"/>
              </w:rPr>
            </w:pPr>
          </w:p>
          <w:p w14:paraId="4B3684DA" w14:textId="77777777" w:rsidR="00A70B3C" w:rsidRPr="002A4B68" w:rsidRDefault="00AA09FD" w:rsidP="00BE7AA1">
            <w:pPr>
              <w:pStyle w:val="TEXTRCA"/>
              <w:rPr>
                <w:b/>
                <w:lang w:val="es-CL"/>
              </w:rPr>
            </w:pPr>
            <w:r w:rsidRPr="002A4B68">
              <w:rPr>
                <w:b/>
                <w:lang w:val="es-CL"/>
              </w:rPr>
              <w:t>“ECOMAULE ya cuenta con una planta de tratamiento de riles la que realiza un monitoreo periódico de las descargas realizadas según el DS N°90 de descargas a las aguas superficiales y marinas (ver Resolución Exenta N° 1267 de la SISS de mayo del 2007 (Anexo 11 de la DIA)). Esta planta de tratamiento no sufrirá modificaciones como tampoco los puntos de descarga. Se utilizará la planta para el tratamiento de los riles producidos tanto en el relleno sanitario como el mono-relleno</w:t>
            </w:r>
            <w:r w:rsidR="00BE7AA1" w:rsidRPr="002A4B68">
              <w:rPr>
                <w:b/>
                <w:lang w:val="es-CL"/>
              </w:rPr>
              <w:t>”</w:t>
            </w:r>
            <w:r w:rsidRPr="002A4B68">
              <w:rPr>
                <w:b/>
                <w:lang w:val="es-CL"/>
              </w:rPr>
              <w:t>.</w:t>
            </w:r>
          </w:p>
          <w:p w14:paraId="059389AC" w14:textId="77777777" w:rsidR="00BE7AA1" w:rsidRPr="002A4B68" w:rsidRDefault="00BE7AA1" w:rsidP="00BE7AA1">
            <w:pPr>
              <w:pStyle w:val="TEXTRCA"/>
              <w:rPr>
                <w:b/>
                <w:lang w:val="es-CL"/>
              </w:rPr>
            </w:pPr>
          </w:p>
          <w:p w14:paraId="0815433C" w14:textId="77777777" w:rsidR="00BE7AA1" w:rsidRPr="002A4B68" w:rsidRDefault="00BE7AA1" w:rsidP="00BE7AA1">
            <w:pPr>
              <w:pStyle w:val="TEXTRCA"/>
              <w:rPr>
                <w:b/>
                <w:lang w:val="es-CL"/>
              </w:rPr>
            </w:pPr>
            <w:r w:rsidRPr="002A4B68">
              <w:rPr>
                <w:b/>
                <w:lang w:val="es-CL"/>
              </w:rPr>
              <w:t>“Se estima que el cambio a mono-relleno de una fracción de la superficie del relleno sanitario significará una probable disminución de los caudales y características de los riles a tratar (ver Tabla 28 de la DIA). Sin embargo, ECOMAULE mantendrá su obligación de dar cumplimiento a lo establecido en las Resoluciones Exentas N°052/2004 y N°277/2007 ambas de la Comisión Regional del Medio Ambiente VII Región del Maule que califican ambientalmente el “EIA del Centro de Tratamiento Ecomaule” y la “DIA de Ampliación de la Planta de Compostaje”, en lo relativo al tratamiento de los riles, y al monitoreo y declaración de las descargas de riles tratados”.</w:t>
            </w:r>
          </w:p>
          <w:p w14:paraId="32C10DAB" w14:textId="77777777" w:rsidR="001A2C8D" w:rsidRDefault="001A2C8D" w:rsidP="00BE7AA1">
            <w:pPr>
              <w:pStyle w:val="TEXTRCA"/>
              <w:rPr>
                <w:lang w:val="es-CL"/>
              </w:rPr>
            </w:pPr>
          </w:p>
          <w:p w14:paraId="33362DCB" w14:textId="34E7BF7C" w:rsidR="00A70B3C" w:rsidRDefault="00031E33" w:rsidP="00031E33">
            <w:pPr>
              <w:pStyle w:val="TEXTRCA"/>
              <w:rPr>
                <w:i w:val="0"/>
                <w:lang w:val="es-CL"/>
              </w:rPr>
            </w:pPr>
            <w:r>
              <w:rPr>
                <w:i w:val="0"/>
                <w:lang w:val="es-CL"/>
              </w:rPr>
              <w:lastRenderedPageBreak/>
              <w:t>Conforme a lo anteriormente indicado, se levanta el hallazgo de diferencias entre lo establecido en la RCA N.° 52/2004</w:t>
            </w:r>
            <w:r w:rsidR="002A4B68">
              <w:rPr>
                <w:i w:val="0"/>
                <w:lang w:val="es-CL"/>
              </w:rPr>
              <w:t>, lo constatado en terreno</w:t>
            </w:r>
            <w:r>
              <w:rPr>
                <w:i w:val="0"/>
                <w:lang w:val="es-CL"/>
              </w:rPr>
              <w:t xml:space="preserve"> y </w:t>
            </w:r>
            <w:r w:rsidR="002A41D3">
              <w:rPr>
                <w:i w:val="0"/>
                <w:lang w:val="es-CL"/>
              </w:rPr>
              <w:t>l</w:t>
            </w:r>
            <w:r w:rsidR="00C65308">
              <w:rPr>
                <w:i w:val="0"/>
                <w:lang w:val="es-CL"/>
              </w:rPr>
              <w:t>o señalado en la</w:t>
            </w:r>
            <w:r w:rsidR="002A41D3">
              <w:rPr>
                <w:i w:val="0"/>
                <w:lang w:val="es-CL"/>
              </w:rPr>
              <w:t xml:space="preserve"> </w:t>
            </w:r>
            <w:r>
              <w:rPr>
                <w:i w:val="0"/>
                <w:lang w:val="es-CL"/>
              </w:rPr>
              <w:t>RCA N.° 104/2014</w:t>
            </w:r>
            <w:r w:rsidR="00174F17">
              <w:rPr>
                <w:i w:val="0"/>
                <w:lang w:val="es-CL"/>
              </w:rPr>
              <w:t>, toda vez que está última establecía que la planta de tratamiento de RILes no sufriría modificaciones</w:t>
            </w:r>
            <w:r w:rsidR="00894F3E">
              <w:rPr>
                <w:i w:val="0"/>
                <w:lang w:val="es-CL"/>
              </w:rPr>
              <w:t>;</w:t>
            </w:r>
            <w:r w:rsidR="00F21E79">
              <w:rPr>
                <w:i w:val="0"/>
                <w:lang w:val="es-CL"/>
              </w:rPr>
              <w:t xml:space="preserve"> sin embargo, </w:t>
            </w:r>
            <w:r w:rsidR="00C65308">
              <w:rPr>
                <w:i w:val="0"/>
                <w:lang w:val="es-CL"/>
              </w:rPr>
              <w:t xml:space="preserve">en el Considerando </w:t>
            </w:r>
            <w:r w:rsidR="00894F3E">
              <w:rPr>
                <w:i w:val="0"/>
                <w:lang w:val="es-CL"/>
              </w:rPr>
              <w:t>N.° 3.1.3</w:t>
            </w:r>
            <w:r w:rsidR="00C65308">
              <w:rPr>
                <w:i w:val="0"/>
                <w:lang w:val="es-CL"/>
              </w:rPr>
              <w:t xml:space="preserve"> </w:t>
            </w:r>
            <w:r w:rsidR="00894F3E">
              <w:rPr>
                <w:i w:val="0"/>
                <w:lang w:val="es-CL"/>
              </w:rPr>
              <w:t>señalab</w:t>
            </w:r>
            <w:r w:rsidR="00F21E79">
              <w:rPr>
                <w:i w:val="0"/>
                <w:lang w:val="es-CL"/>
              </w:rPr>
              <w:t xml:space="preserve">a una configuración distinta </w:t>
            </w:r>
            <w:r w:rsidR="00894F3E">
              <w:rPr>
                <w:i w:val="0"/>
                <w:lang w:val="es-CL"/>
              </w:rPr>
              <w:t>a</w:t>
            </w:r>
            <w:r w:rsidR="00F21E79">
              <w:rPr>
                <w:i w:val="0"/>
                <w:lang w:val="es-CL"/>
              </w:rPr>
              <w:t xml:space="preserve"> lo establecido originalmente en la RCA N.° 52/2004</w:t>
            </w:r>
            <w:r>
              <w:rPr>
                <w:i w:val="0"/>
                <w:lang w:val="es-CL"/>
              </w:rPr>
              <w:t xml:space="preserve">. Lo anterior, </w:t>
            </w:r>
            <w:r w:rsidR="00174F17">
              <w:rPr>
                <w:i w:val="0"/>
                <w:lang w:val="es-CL"/>
              </w:rPr>
              <w:t>en atención a</w:t>
            </w:r>
            <w:r>
              <w:rPr>
                <w:i w:val="0"/>
                <w:lang w:val="es-CL"/>
              </w:rPr>
              <w:t xml:space="preserve"> que la RCA N.° 277/2007 no consideró cambios a la planta de tratamiento de RILes</w:t>
            </w:r>
            <w:r w:rsidR="000E3870">
              <w:rPr>
                <w:i w:val="0"/>
                <w:lang w:val="es-CL"/>
              </w:rPr>
              <w:t xml:space="preserve">. De acuerdo a estos antecedentes, </w:t>
            </w:r>
            <w:r w:rsidR="00802F5C">
              <w:rPr>
                <w:i w:val="0"/>
                <w:lang w:val="es-CL"/>
              </w:rPr>
              <w:t>se</w:t>
            </w:r>
            <w:r w:rsidR="000E3870">
              <w:rPr>
                <w:i w:val="0"/>
                <w:lang w:val="es-CL"/>
              </w:rPr>
              <w:t xml:space="preserve"> establece que no hay </w:t>
            </w:r>
            <w:r w:rsidR="00292662">
              <w:rPr>
                <w:i w:val="0"/>
                <w:lang w:val="es-CL"/>
              </w:rPr>
              <w:t xml:space="preserve">concordancia o </w:t>
            </w:r>
            <w:r w:rsidR="000E3870">
              <w:rPr>
                <w:i w:val="0"/>
                <w:lang w:val="es-CL"/>
              </w:rPr>
              <w:t xml:space="preserve">claridad respecto </w:t>
            </w:r>
            <w:r w:rsidR="00273F9E">
              <w:rPr>
                <w:i w:val="0"/>
                <w:lang w:val="es-CL"/>
              </w:rPr>
              <w:t>a</w:t>
            </w:r>
            <w:r w:rsidR="003C29A6">
              <w:rPr>
                <w:i w:val="0"/>
                <w:lang w:val="es-CL"/>
              </w:rPr>
              <w:t xml:space="preserve"> </w:t>
            </w:r>
            <w:r w:rsidR="000E3870">
              <w:rPr>
                <w:i w:val="0"/>
                <w:lang w:val="es-CL"/>
              </w:rPr>
              <w:t>las siguientes unidades</w:t>
            </w:r>
            <w:r>
              <w:rPr>
                <w:i w:val="0"/>
                <w:lang w:val="es-CL"/>
              </w:rPr>
              <w:t>:</w:t>
            </w:r>
          </w:p>
          <w:p w14:paraId="408781F6" w14:textId="77777777" w:rsidR="0045091B" w:rsidRDefault="0045091B" w:rsidP="00031E33">
            <w:pPr>
              <w:pStyle w:val="TEXTRCA"/>
              <w:rPr>
                <w:i w:val="0"/>
                <w:lang w:val="es-CL"/>
              </w:rPr>
            </w:pPr>
          </w:p>
          <w:p w14:paraId="2991A391" w14:textId="77777777" w:rsidR="0045091B" w:rsidRPr="00305B21" w:rsidRDefault="0045091B" w:rsidP="0077210E">
            <w:pPr>
              <w:contextualSpacing/>
              <w:rPr>
                <w:b/>
              </w:rPr>
            </w:pPr>
            <w:r w:rsidRPr="00305B21">
              <w:rPr>
                <w:b/>
              </w:rPr>
              <w:t xml:space="preserve">Tabla 1. </w:t>
            </w:r>
            <w:r>
              <w:rPr>
                <w:b/>
              </w:rPr>
              <w:t>Equipos y unidades de la planta de tratamiento de RILes constatados en terreno que presentan discrepancias</w:t>
            </w:r>
            <w:r w:rsidR="0077210E">
              <w:rPr>
                <w:b/>
              </w:rPr>
              <w:t xml:space="preserve"> </w:t>
            </w:r>
            <w:r w:rsidR="0077210E" w:rsidRPr="0077210E">
              <w:t>(</w:t>
            </w:r>
            <w:r w:rsidR="0077210E" w:rsidRPr="0077210E">
              <w:rPr>
                <w:b/>
              </w:rPr>
              <w:t>Fuente:</w:t>
            </w:r>
            <w:r w:rsidR="0077210E" w:rsidRPr="0077210E">
              <w:t xml:space="preserve"> Elaboración propia)</w:t>
            </w:r>
            <w:r w:rsidRPr="0077210E">
              <w:t>.</w:t>
            </w:r>
          </w:p>
          <w:p w14:paraId="533CCC6A" w14:textId="77777777" w:rsidR="00031E33" w:rsidRDefault="00031E33" w:rsidP="00031E33">
            <w:pPr>
              <w:pStyle w:val="TEXTRCA"/>
              <w:rPr>
                <w:i w:val="0"/>
                <w:lang w:val="es-CL"/>
              </w:rPr>
            </w:pPr>
          </w:p>
          <w:tbl>
            <w:tblPr>
              <w:tblStyle w:val="Tablaconcuadrcula4-nfasis2"/>
              <w:tblW w:w="10629" w:type="dxa"/>
              <w:tblInd w:w="24" w:type="dxa"/>
              <w:tblLook w:val="04A0" w:firstRow="1" w:lastRow="0" w:firstColumn="1" w:lastColumn="0" w:noHBand="0" w:noVBand="1"/>
            </w:tblPr>
            <w:tblGrid>
              <w:gridCol w:w="3258"/>
              <w:gridCol w:w="3544"/>
              <w:gridCol w:w="3827"/>
            </w:tblGrid>
            <w:tr w:rsidR="002A4B68" w:rsidRPr="00E966E8" w14:paraId="6CE2A9E4" w14:textId="77777777" w:rsidTr="00E966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tcPr>
                <w:p w14:paraId="5E7AD712" w14:textId="77777777" w:rsidR="002A4B68" w:rsidRPr="00E966E8" w:rsidRDefault="002A4B68" w:rsidP="00CB1DBC">
                  <w:pPr>
                    <w:pStyle w:val="TEXTRCA"/>
                    <w:jc w:val="center"/>
                    <w:rPr>
                      <w:i w:val="0"/>
                      <w:color w:val="000000" w:themeColor="text1"/>
                      <w:sz w:val="18"/>
                    </w:rPr>
                  </w:pPr>
                  <w:r w:rsidRPr="00E966E8">
                    <w:rPr>
                      <w:i w:val="0"/>
                      <w:color w:val="000000" w:themeColor="text1"/>
                      <w:sz w:val="18"/>
                    </w:rPr>
                    <w:t>Constatado en terreno</w:t>
                  </w:r>
                </w:p>
              </w:tc>
              <w:tc>
                <w:tcPr>
                  <w:tcW w:w="3544" w:type="dxa"/>
                </w:tcPr>
                <w:p w14:paraId="2999C234" w14:textId="77777777" w:rsidR="002A4B68" w:rsidRPr="00E966E8" w:rsidRDefault="002A4B68" w:rsidP="00CB1DBC">
                  <w:pPr>
                    <w:pStyle w:val="TEXTRCA"/>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val="0"/>
                      <w:color w:val="000000" w:themeColor="text1"/>
                      <w:sz w:val="18"/>
                      <w:lang w:val="es-ES" w:eastAsia="es-ES"/>
                    </w:rPr>
                  </w:pPr>
                  <w:r w:rsidRPr="00E966E8">
                    <w:rPr>
                      <w:i w:val="0"/>
                      <w:color w:val="000000" w:themeColor="text1"/>
                      <w:sz w:val="18"/>
                    </w:rPr>
                    <w:t>RCA N.° 52/2004</w:t>
                  </w:r>
                </w:p>
              </w:tc>
              <w:tc>
                <w:tcPr>
                  <w:tcW w:w="3827" w:type="dxa"/>
                </w:tcPr>
                <w:p w14:paraId="0ABC179D" w14:textId="77777777" w:rsidR="002A4B68" w:rsidRPr="00E966E8" w:rsidRDefault="002A4B68" w:rsidP="00CB1DBC">
                  <w:pPr>
                    <w:pStyle w:val="TEXTRCA"/>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val="0"/>
                      <w:color w:val="000000" w:themeColor="text1"/>
                      <w:sz w:val="18"/>
                      <w:lang w:val="es-ES" w:eastAsia="es-ES"/>
                    </w:rPr>
                  </w:pPr>
                  <w:r w:rsidRPr="00E966E8">
                    <w:rPr>
                      <w:i w:val="0"/>
                      <w:color w:val="000000" w:themeColor="text1"/>
                      <w:sz w:val="18"/>
                    </w:rPr>
                    <w:t>RCA N.° 104/2014</w:t>
                  </w:r>
                </w:p>
              </w:tc>
            </w:tr>
            <w:tr w:rsidR="002A4B68" w:rsidRPr="00E966E8" w14:paraId="50C9BBCB" w14:textId="77777777" w:rsidTr="00E966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tcPr>
                <w:p w14:paraId="4E9C7116" w14:textId="77777777" w:rsidR="002A4B68" w:rsidRPr="00E966E8" w:rsidRDefault="002A4B68" w:rsidP="00CB1DBC">
                  <w:pPr>
                    <w:pStyle w:val="TEXTRCA"/>
                    <w:jc w:val="center"/>
                    <w:rPr>
                      <w:b w:val="0"/>
                      <w:i w:val="0"/>
                      <w:sz w:val="18"/>
                    </w:rPr>
                  </w:pPr>
                  <w:r w:rsidRPr="00E966E8">
                    <w:rPr>
                      <w:b w:val="0"/>
                      <w:i w:val="0"/>
                      <w:sz w:val="18"/>
                    </w:rPr>
                    <w:t>2 estanques de concreto de 400 m</w:t>
                  </w:r>
                  <w:r w:rsidRPr="00E966E8">
                    <w:rPr>
                      <w:b w:val="0"/>
                      <w:i w:val="0"/>
                      <w:sz w:val="18"/>
                      <w:vertAlign w:val="superscript"/>
                    </w:rPr>
                    <w:t>3</w:t>
                  </w:r>
                  <w:r w:rsidRPr="00E966E8">
                    <w:rPr>
                      <w:b w:val="0"/>
                      <w:i w:val="0"/>
                      <w:sz w:val="18"/>
                    </w:rPr>
                    <w:t xml:space="preserve"> </w:t>
                  </w:r>
                  <w:r w:rsidR="0045091B" w:rsidRPr="00E966E8">
                    <w:rPr>
                      <w:b w:val="0"/>
                      <w:i w:val="0"/>
                      <w:sz w:val="18"/>
                    </w:rPr>
                    <w:t xml:space="preserve">c/u </w:t>
                  </w:r>
                  <w:r w:rsidR="00CB1DBC" w:rsidRPr="00E966E8">
                    <w:rPr>
                      <w:b w:val="0"/>
                      <w:i w:val="0"/>
                      <w:sz w:val="18"/>
                    </w:rPr>
                    <w:t>(</w:t>
                  </w:r>
                  <w:r w:rsidRPr="00E966E8">
                    <w:rPr>
                      <w:b w:val="0"/>
                      <w:i w:val="0"/>
                      <w:sz w:val="18"/>
                    </w:rPr>
                    <w:t>tratamiento aeróbico del efluente</w:t>
                  </w:r>
                  <w:r w:rsidR="00CB1DBC" w:rsidRPr="00E966E8">
                    <w:rPr>
                      <w:b w:val="0"/>
                      <w:i w:val="0"/>
                      <w:sz w:val="18"/>
                    </w:rPr>
                    <w:t>)</w:t>
                  </w:r>
                </w:p>
              </w:tc>
              <w:tc>
                <w:tcPr>
                  <w:tcW w:w="3544" w:type="dxa"/>
                </w:tcPr>
                <w:p w14:paraId="62AB2A23" w14:textId="77777777" w:rsidR="002A4B68" w:rsidRPr="00E966E8" w:rsidRDefault="0045091B" w:rsidP="00CB1DBC">
                  <w:pPr>
                    <w:pStyle w:val="TEXTRCA"/>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val="0"/>
                      <w:sz w:val="18"/>
                      <w:lang w:val="es-ES" w:eastAsia="es-ES"/>
                    </w:rPr>
                  </w:pPr>
                  <w:r w:rsidRPr="00E966E8">
                    <w:rPr>
                      <w:rFonts w:ascii="Calibri" w:eastAsia="Calibri" w:hAnsi="Calibri" w:cs="Times New Roman"/>
                      <w:i w:val="0"/>
                      <w:sz w:val="18"/>
                      <w:lang w:val="es-ES" w:eastAsia="es-ES"/>
                    </w:rPr>
                    <w:t xml:space="preserve">2 estanques de concreto de </w:t>
                  </w:r>
                  <w:r w:rsidRPr="00E966E8">
                    <w:rPr>
                      <w:i w:val="0"/>
                      <w:sz w:val="18"/>
                      <w:szCs w:val="22"/>
                    </w:rPr>
                    <w:t>de 1.843 c/u (tratamiento aeróbico del efluente)</w:t>
                  </w:r>
                </w:p>
              </w:tc>
              <w:tc>
                <w:tcPr>
                  <w:tcW w:w="3827" w:type="dxa"/>
                </w:tcPr>
                <w:p w14:paraId="5B7C760D" w14:textId="77777777" w:rsidR="002A4B68" w:rsidRPr="00E966E8" w:rsidRDefault="0045091B" w:rsidP="00CB1DBC">
                  <w:pPr>
                    <w:pStyle w:val="TEXTRCA"/>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val="0"/>
                      <w:sz w:val="18"/>
                      <w:lang w:val="es-ES" w:eastAsia="es-ES"/>
                    </w:rPr>
                  </w:pPr>
                  <w:r w:rsidRPr="00E966E8">
                    <w:rPr>
                      <w:rFonts w:ascii="Calibri" w:eastAsia="Calibri" w:hAnsi="Calibri" w:cs="Times New Roman"/>
                      <w:i w:val="0"/>
                      <w:sz w:val="18"/>
                      <w:lang w:val="es-ES" w:eastAsia="es-ES"/>
                    </w:rPr>
                    <w:t>Se menciona sólo un estanque de 400 m</w:t>
                  </w:r>
                  <w:r w:rsidRPr="00E966E8">
                    <w:rPr>
                      <w:rFonts w:ascii="Calibri" w:eastAsia="Calibri" w:hAnsi="Calibri" w:cs="Times New Roman"/>
                      <w:i w:val="0"/>
                      <w:sz w:val="18"/>
                      <w:vertAlign w:val="superscript"/>
                      <w:lang w:val="es-ES" w:eastAsia="es-ES"/>
                    </w:rPr>
                    <w:t xml:space="preserve">3 </w:t>
                  </w:r>
                  <w:r w:rsidRPr="00E966E8">
                    <w:rPr>
                      <w:rFonts w:ascii="Calibri" w:eastAsia="Calibri" w:hAnsi="Calibri" w:cs="Times New Roman"/>
                      <w:i w:val="0"/>
                      <w:sz w:val="18"/>
                      <w:lang w:val="es-ES" w:eastAsia="es-ES"/>
                    </w:rPr>
                    <w:t xml:space="preserve">(no evaluado ambientalmente)  </w:t>
                  </w:r>
                </w:p>
              </w:tc>
            </w:tr>
            <w:tr w:rsidR="002A4B68" w:rsidRPr="00E966E8" w14:paraId="4719FD21" w14:textId="77777777" w:rsidTr="00E966E8">
              <w:tc>
                <w:tcPr>
                  <w:cnfStyle w:val="001000000000" w:firstRow="0" w:lastRow="0" w:firstColumn="1" w:lastColumn="0" w:oddVBand="0" w:evenVBand="0" w:oddHBand="0" w:evenHBand="0" w:firstRowFirstColumn="0" w:firstRowLastColumn="0" w:lastRowFirstColumn="0" w:lastRowLastColumn="0"/>
                  <w:tcW w:w="3258" w:type="dxa"/>
                </w:tcPr>
                <w:p w14:paraId="66364A3D" w14:textId="77777777" w:rsidR="002A4B68" w:rsidRPr="00E966E8" w:rsidRDefault="002A4B68" w:rsidP="00CB1DBC">
                  <w:pPr>
                    <w:pStyle w:val="TEXTRCA"/>
                    <w:jc w:val="center"/>
                    <w:rPr>
                      <w:b w:val="0"/>
                      <w:i w:val="0"/>
                      <w:sz w:val="18"/>
                    </w:rPr>
                  </w:pPr>
                  <w:r w:rsidRPr="00E966E8">
                    <w:rPr>
                      <w:b w:val="0"/>
                      <w:i w:val="0"/>
                      <w:sz w:val="18"/>
                    </w:rPr>
                    <w:t>Laguna de espesamiento de lodos</w:t>
                  </w:r>
                </w:p>
              </w:tc>
              <w:tc>
                <w:tcPr>
                  <w:tcW w:w="3544" w:type="dxa"/>
                </w:tcPr>
                <w:p w14:paraId="4BCAEACA" w14:textId="77777777" w:rsidR="002A4B68" w:rsidRPr="00E966E8" w:rsidRDefault="007D206F" w:rsidP="00CB1DBC">
                  <w:pPr>
                    <w:pStyle w:val="TEXTRCA"/>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val="0"/>
                      <w:sz w:val="18"/>
                      <w:lang w:val="es-ES" w:eastAsia="es-ES"/>
                    </w:rPr>
                  </w:pPr>
                  <w:r w:rsidRPr="00E966E8">
                    <w:rPr>
                      <w:rFonts w:ascii="Calibri" w:eastAsia="Calibri" w:hAnsi="Calibri" w:cs="Times New Roman"/>
                      <w:i w:val="0"/>
                      <w:sz w:val="18"/>
                      <w:lang w:val="es-ES" w:eastAsia="es-ES"/>
                    </w:rPr>
                    <w:t>No considerado</w:t>
                  </w:r>
                </w:p>
              </w:tc>
              <w:tc>
                <w:tcPr>
                  <w:tcW w:w="3827" w:type="dxa"/>
                </w:tcPr>
                <w:p w14:paraId="429E1F0D" w14:textId="77777777" w:rsidR="002A4B68" w:rsidRPr="00E966E8" w:rsidRDefault="0045091B" w:rsidP="00CB1DBC">
                  <w:pPr>
                    <w:pStyle w:val="TEXTRCA"/>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val="0"/>
                      <w:sz w:val="18"/>
                      <w:lang w:val="es-ES" w:eastAsia="es-ES"/>
                    </w:rPr>
                  </w:pPr>
                  <w:r w:rsidRPr="00E966E8">
                    <w:rPr>
                      <w:rFonts w:ascii="Calibri" w:eastAsia="Calibri" w:hAnsi="Calibri" w:cs="Times New Roman"/>
                      <w:i w:val="0"/>
                      <w:sz w:val="18"/>
                      <w:lang w:val="es-ES" w:eastAsia="es-ES"/>
                    </w:rPr>
                    <w:t>Se menciona (no evaluado ambientalmente)</w:t>
                  </w:r>
                </w:p>
              </w:tc>
            </w:tr>
            <w:tr w:rsidR="002A4B68" w:rsidRPr="00E966E8" w14:paraId="044EFE7E" w14:textId="77777777" w:rsidTr="00E966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tcPr>
                <w:p w14:paraId="4B10B8CC" w14:textId="77777777" w:rsidR="002A4B68" w:rsidRPr="00E966E8" w:rsidRDefault="002A4B68" w:rsidP="00CB1DBC">
                  <w:pPr>
                    <w:pStyle w:val="TEXTRCA"/>
                    <w:jc w:val="center"/>
                    <w:rPr>
                      <w:b w:val="0"/>
                      <w:i w:val="0"/>
                      <w:sz w:val="18"/>
                    </w:rPr>
                  </w:pPr>
                  <w:r w:rsidRPr="00E966E8">
                    <w:rPr>
                      <w:b w:val="0"/>
                      <w:i w:val="0"/>
                      <w:sz w:val="18"/>
                    </w:rPr>
                    <w:t>Laguna de rechazo</w:t>
                  </w:r>
                </w:p>
              </w:tc>
              <w:tc>
                <w:tcPr>
                  <w:tcW w:w="3544" w:type="dxa"/>
                </w:tcPr>
                <w:p w14:paraId="5B8E53D5" w14:textId="77777777" w:rsidR="002A4B68" w:rsidRPr="00E966E8" w:rsidRDefault="00CB1DBC" w:rsidP="00CB1DBC">
                  <w:pPr>
                    <w:pStyle w:val="TEXTRCA"/>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val="0"/>
                      <w:sz w:val="18"/>
                      <w:lang w:val="es-ES" w:eastAsia="es-ES"/>
                    </w:rPr>
                  </w:pPr>
                  <w:r w:rsidRPr="00E966E8">
                    <w:rPr>
                      <w:rFonts w:ascii="Calibri" w:eastAsia="Calibri" w:hAnsi="Calibri" w:cs="Times New Roman"/>
                      <w:i w:val="0"/>
                      <w:sz w:val="18"/>
                      <w:lang w:val="es-ES" w:eastAsia="es-ES"/>
                    </w:rPr>
                    <w:t>No considerado</w:t>
                  </w:r>
                </w:p>
              </w:tc>
              <w:tc>
                <w:tcPr>
                  <w:tcW w:w="3827" w:type="dxa"/>
                </w:tcPr>
                <w:p w14:paraId="7E32F787" w14:textId="77777777" w:rsidR="002A4B68" w:rsidRPr="00E966E8" w:rsidRDefault="0045091B" w:rsidP="00CB1DBC">
                  <w:pPr>
                    <w:pStyle w:val="TEXTRCA"/>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val="0"/>
                      <w:sz w:val="18"/>
                      <w:lang w:val="es-ES" w:eastAsia="es-ES"/>
                    </w:rPr>
                  </w:pPr>
                  <w:r w:rsidRPr="00E966E8">
                    <w:rPr>
                      <w:rFonts w:ascii="Calibri" w:eastAsia="Calibri" w:hAnsi="Calibri" w:cs="Times New Roman"/>
                      <w:i w:val="0"/>
                      <w:sz w:val="18"/>
                      <w:lang w:val="es-ES" w:eastAsia="es-ES"/>
                    </w:rPr>
                    <w:t>Se menciona (no evaluado ambientalmente)</w:t>
                  </w:r>
                </w:p>
              </w:tc>
            </w:tr>
            <w:tr w:rsidR="002A4B68" w:rsidRPr="00E966E8" w14:paraId="15A78BED" w14:textId="77777777" w:rsidTr="00E966E8">
              <w:tc>
                <w:tcPr>
                  <w:cnfStyle w:val="001000000000" w:firstRow="0" w:lastRow="0" w:firstColumn="1" w:lastColumn="0" w:oddVBand="0" w:evenVBand="0" w:oddHBand="0" w:evenHBand="0" w:firstRowFirstColumn="0" w:firstRowLastColumn="0" w:lastRowFirstColumn="0" w:lastRowLastColumn="0"/>
                  <w:tcW w:w="3258" w:type="dxa"/>
                </w:tcPr>
                <w:p w14:paraId="6585D268" w14:textId="77777777" w:rsidR="002A4B68" w:rsidRPr="00E966E8" w:rsidRDefault="002A4B68" w:rsidP="00CB1DBC">
                  <w:pPr>
                    <w:pStyle w:val="TEXTRCA"/>
                    <w:jc w:val="center"/>
                    <w:rPr>
                      <w:b w:val="0"/>
                      <w:i w:val="0"/>
                      <w:sz w:val="18"/>
                    </w:rPr>
                  </w:pPr>
                  <w:r w:rsidRPr="00E966E8">
                    <w:rPr>
                      <w:b w:val="0"/>
                      <w:i w:val="0"/>
                      <w:sz w:val="18"/>
                    </w:rPr>
                    <w:t>Laguna de aguas limpias</w:t>
                  </w:r>
                </w:p>
              </w:tc>
              <w:tc>
                <w:tcPr>
                  <w:tcW w:w="3544" w:type="dxa"/>
                </w:tcPr>
                <w:p w14:paraId="59E5C72E" w14:textId="77777777" w:rsidR="002A4B68" w:rsidRPr="00E966E8" w:rsidRDefault="00CB1DBC" w:rsidP="00CB1DBC">
                  <w:pPr>
                    <w:pStyle w:val="TEXTRCA"/>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val="0"/>
                      <w:sz w:val="18"/>
                      <w:lang w:val="es-ES" w:eastAsia="es-ES"/>
                    </w:rPr>
                  </w:pPr>
                  <w:r w:rsidRPr="00E966E8">
                    <w:rPr>
                      <w:rFonts w:ascii="Calibri" w:eastAsia="Calibri" w:hAnsi="Calibri" w:cs="Times New Roman"/>
                      <w:i w:val="0"/>
                      <w:sz w:val="18"/>
                      <w:lang w:val="es-ES" w:eastAsia="es-ES"/>
                    </w:rPr>
                    <w:t>No considerado</w:t>
                  </w:r>
                </w:p>
              </w:tc>
              <w:tc>
                <w:tcPr>
                  <w:tcW w:w="3827" w:type="dxa"/>
                </w:tcPr>
                <w:p w14:paraId="5F172306" w14:textId="77777777" w:rsidR="002A4B68" w:rsidRPr="00E966E8" w:rsidRDefault="0045091B" w:rsidP="00CB1DBC">
                  <w:pPr>
                    <w:pStyle w:val="TEXTRCA"/>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val="0"/>
                      <w:sz w:val="18"/>
                      <w:lang w:val="es-ES" w:eastAsia="es-ES"/>
                    </w:rPr>
                  </w:pPr>
                  <w:r w:rsidRPr="00E966E8">
                    <w:rPr>
                      <w:rFonts w:ascii="Calibri" w:eastAsia="Calibri" w:hAnsi="Calibri" w:cs="Times New Roman"/>
                      <w:i w:val="0"/>
                      <w:sz w:val="18"/>
                      <w:lang w:val="es-ES" w:eastAsia="es-ES"/>
                    </w:rPr>
                    <w:t>Se menciona (no evaluado ambientalmente)</w:t>
                  </w:r>
                </w:p>
              </w:tc>
            </w:tr>
          </w:tbl>
          <w:p w14:paraId="5ECECEB3" w14:textId="03612BDA" w:rsidR="00273F9E" w:rsidRDefault="007D206F" w:rsidP="00031E33">
            <w:pPr>
              <w:pStyle w:val="TEXTRCA"/>
              <w:rPr>
                <w:i w:val="0"/>
                <w:lang w:val="es-CL"/>
              </w:rPr>
            </w:pPr>
            <w:r>
              <w:rPr>
                <w:i w:val="0"/>
                <w:lang w:val="es-CL"/>
              </w:rPr>
              <w:t xml:space="preserve">        </w:t>
            </w:r>
          </w:p>
          <w:p w14:paraId="2D72A65D" w14:textId="77777777" w:rsidR="00273F9E" w:rsidRDefault="00273F9E" w:rsidP="00031E33">
            <w:pPr>
              <w:pStyle w:val="TEXTRCA"/>
              <w:rPr>
                <w:i w:val="0"/>
                <w:lang w:val="es-CL"/>
              </w:rPr>
            </w:pPr>
          </w:p>
          <w:p w14:paraId="0DA8184C" w14:textId="27EEEFDA" w:rsidR="00F21E79" w:rsidRDefault="00273F9E" w:rsidP="00031E33">
            <w:pPr>
              <w:pStyle w:val="TEXTRCA"/>
              <w:rPr>
                <w:i w:val="0"/>
                <w:lang w:val="es-CL"/>
              </w:rPr>
            </w:pPr>
            <w:r>
              <w:rPr>
                <w:i w:val="0"/>
                <w:lang w:val="es-CL"/>
              </w:rPr>
              <w:t>E</w:t>
            </w:r>
            <w:r w:rsidR="00F21E79">
              <w:rPr>
                <w:i w:val="0"/>
                <w:lang w:val="es-CL"/>
              </w:rPr>
              <w:t xml:space="preserve">s preciso señalar que </w:t>
            </w:r>
            <w:r w:rsidR="00C20D96">
              <w:rPr>
                <w:i w:val="0"/>
                <w:lang w:val="es-CL"/>
              </w:rPr>
              <w:t>las diferencias</w:t>
            </w:r>
            <w:r w:rsidR="0052406C">
              <w:rPr>
                <w:i w:val="0"/>
                <w:lang w:val="es-CL"/>
              </w:rPr>
              <w:t xml:space="preserve"> observadas en la </w:t>
            </w:r>
            <w:r w:rsidR="00F21E79">
              <w:rPr>
                <w:i w:val="0"/>
                <w:lang w:val="es-CL"/>
              </w:rPr>
              <w:t xml:space="preserve">planta de tratamiento de </w:t>
            </w:r>
            <w:r w:rsidR="0052406C">
              <w:rPr>
                <w:i w:val="0"/>
                <w:lang w:val="es-CL"/>
              </w:rPr>
              <w:t>RILes (lixiviados)</w:t>
            </w:r>
            <w:r w:rsidR="005C44AA">
              <w:rPr>
                <w:i w:val="0"/>
                <w:lang w:val="es-CL"/>
              </w:rPr>
              <w:t>,</w:t>
            </w:r>
            <w:r w:rsidR="003C29A6">
              <w:rPr>
                <w:i w:val="0"/>
                <w:lang w:val="es-CL"/>
              </w:rPr>
              <w:t xml:space="preserve"> </w:t>
            </w:r>
            <w:r w:rsidR="0052406C">
              <w:rPr>
                <w:i w:val="0"/>
                <w:lang w:val="es-CL"/>
              </w:rPr>
              <w:t xml:space="preserve">según lo evaluado y autorizado </w:t>
            </w:r>
            <w:r w:rsidR="005C44AA">
              <w:rPr>
                <w:i w:val="0"/>
                <w:lang w:val="es-CL"/>
              </w:rPr>
              <w:t xml:space="preserve">mediante </w:t>
            </w:r>
            <w:r w:rsidR="003C29A6">
              <w:rPr>
                <w:i w:val="0"/>
                <w:lang w:val="es-CL"/>
              </w:rPr>
              <w:t>RCA N.° 52/2004</w:t>
            </w:r>
            <w:r w:rsidR="00B053E5">
              <w:rPr>
                <w:i w:val="0"/>
                <w:lang w:val="es-CL"/>
              </w:rPr>
              <w:t>,</w:t>
            </w:r>
            <w:r w:rsidR="00123B01">
              <w:rPr>
                <w:i w:val="0"/>
                <w:lang w:val="es-CL"/>
              </w:rPr>
              <w:t xml:space="preserve"> </w:t>
            </w:r>
            <w:r w:rsidR="0052406C">
              <w:rPr>
                <w:i w:val="0"/>
                <w:lang w:val="es-CL"/>
              </w:rPr>
              <w:t>versus la configuración de la planta efectivamente</w:t>
            </w:r>
            <w:r w:rsidR="00E83B83">
              <w:rPr>
                <w:i w:val="0"/>
                <w:lang w:val="es-CL"/>
              </w:rPr>
              <w:t xml:space="preserve"> construida e implementada</w:t>
            </w:r>
            <w:r w:rsidR="00B053E5">
              <w:rPr>
                <w:i w:val="0"/>
                <w:lang w:val="es-CL"/>
              </w:rPr>
              <w:t xml:space="preserve"> por el titular</w:t>
            </w:r>
            <w:r w:rsidR="00F21E79">
              <w:rPr>
                <w:i w:val="0"/>
                <w:lang w:val="es-CL"/>
              </w:rPr>
              <w:t xml:space="preserve">, </w:t>
            </w:r>
            <w:r w:rsidR="00E83B83">
              <w:rPr>
                <w:i w:val="0"/>
                <w:lang w:val="es-CL"/>
              </w:rPr>
              <w:t>condiciona a que el sistema posea una menor capacidad volumétrica</w:t>
            </w:r>
            <w:r w:rsidR="00B053E5">
              <w:rPr>
                <w:i w:val="0"/>
                <w:lang w:val="es-CL"/>
              </w:rPr>
              <w:t xml:space="preserve"> para el tratamiento</w:t>
            </w:r>
            <w:r w:rsidR="00B053E5" w:rsidRPr="00E83B83">
              <w:rPr>
                <w:i w:val="0"/>
                <w:lang w:val="es-CL"/>
              </w:rPr>
              <w:t xml:space="preserve"> biológico o secundario </w:t>
            </w:r>
            <w:r w:rsidR="00B053E5">
              <w:rPr>
                <w:i w:val="0"/>
                <w:lang w:val="es-CL"/>
              </w:rPr>
              <w:t>del RIL</w:t>
            </w:r>
            <w:r w:rsidR="00E83B83">
              <w:rPr>
                <w:i w:val="0"/>
                <w:lang w:val="es-CL"/>
              </w:rPr>
              <w:t xml:space="preserve">, que lo proyectado </w:t>
            </w:r>
            <w:r w:rsidR="00B053E5">
              <w:rPr>
                <w:i w:val="0"/>
                <w:lang w:val="es-CL"/>
              </w:rPr>
              <w:t>inicialmente,</w:t>
            </w:r>
            <w:r w:rsidR="00E83B83">
              <w:rPr>
                <w:i w:val="0"/>
                <w:lang w:val="es-CL"/>
              </w:rPr>
              <w:t xml:space="preserve"> En relación a lo anterior, y considerando </w:t>
            </w:r>
            <w:r w:rsidR="00B053E5">
              <w:rPr>
                <w:i w:val="0"/>
                <w:lang w:val="es-CL"/>
              </w:rPr>
              <w:t xml:space="preserve">la </w:t>
            </w:r>
            <w:r w:rsidR="00E83B83">
              <w:rPr>
                <w:i w:val="0"/>
                <w:lang w:val="es-CL"/>
              </w:rPr>
              <w:t>incorporación de lagunas</w:t>
            </w:r>
            <w:r w:rsidR="00B053E5">
              <w:rPr>
                <w:i w:val="0"/>
                <w:lang w:val="es-CL"/>
              </w:rPr>
              <w:t xml:space="preserve"> al sistema</w:t>
            </w:r>
            <w:r w:rsidR="00E83B83">
              <w:rPr>
                <w:i w:val="0"/>
                <w:lang w:val="es-CL"/>
              </w:rPr>
              <w:t xml:space="preserve"> (espesamiento de lodos, rechazo y aguas limpias)</w:t>
            </w:r>
            <w:r w:rsidR="00B053E5">
              <w:rPr>
                <w:i w:val="0"/>
                <w:lang w:val="es-CL"/>
              </w:rPr>
              <w:t xml:space="preserve">, se establece que el diseño actual presenta, además, una mayor capacidad de acumulación o almacenamiento de RIL (tratado total o parcialmente) respecto del diseño original. </w:t>
            </w:r>
            <w:r w:rsidR="00E83B83">
              <w:rPr>
                <w:i w:val="0"/>
                <w:lang w:val="es-CL"/>
              </w:rPr>
              <w:t xml:space="preserve"> </w:t>
            </w:r>
          </w:p>
          <w:p w14:paraId="4BDB600A" w14:textId="77777777" w:rsidR="00B053E5" w:rsidRDefault="00B053E5" w:rsidP="00031E33">
            <w:pPr>
              <w:pStyle w:val="TEXTRCA"/>
              <w:rPr>
                <w:i w:val="0"/>
                <w:lang w:val="es-CL"/>
              </w:rPr>
            </w:pPr>
          </w:p>
          <w:p w14:paraId="5147EB7D" w14:textId="54B84657" w:rsidR="00273F9E" w:rsidRDefault="00273F9E" w:rsidP="00031E33">
            <w:pPr>
              <w:pStyle w:val="TEXTRCA"/>
              <w:rPr>
                <w:i w:val="0"/>
                <w:lang w:val="es-CL"/>
              </w:rPr>
            </w:pPr>
            <w:r>
              <w:rPr>
                <w:i w:val="0"/>
                <w:lang w:val="es-CL"/>
              </w:rPr>
              <w:t xml:space="preserve">Finalmente, cabe señalar que </w:t>
            </w:r>
            <w:r w:rsidR="00FC5EDE">
              <w:rPr>
                <w:i w:val="0"/>
                <w:lang w:val="es-CL"/>
              </w:rPr>
              <w:t xml:space="preserve">la resolución </w:t>
            </w:r>
            <w:r>
              <w:rPr>
                <w:i w:val="0"/>
                <w:lang w:val="es-CL"/>
              </w:rPr>
              <w:t xml:space="preserve">este tipo </w:t>
            </w:r>
            <w:r w:rsidR="00FC5EDE">
              <w:rPr>
                <w:i w:val="0"/>
                <w:lang w:val="es-CL"/>
              </w:rPr>
              <w:t>de divergencias o diferencias estarían contempladas en el artículo 81, letra g) de la ley 20.417/2010.</w:t>
            </w:r>
          </w:p>
          <w:p w14:paraId="04B8DF46" w14:textId="312AC803" w:rsidR="00FC5EDE" w:rsidRPr="00031E33" w:rsidRDefault="00FC5EDE" w:rsidP="00031E33">
            <w:pPr>
              <w:pStyle w:val="TEXTRCA"/>
              <w:rPr>
                <w:i w:val="0"/>
                <w:lang w:val="es-CL"/>
              </w:rPr>
            </w:pPr>
          </w:p>
        </w:tc>
      </w:tr>
    </w:tbl>
    <w:p w14:paraId="76A5BB87" w14:textId="77777777" w:rsidR="00D60E29" w:rsidRDefault="00D60E29"/>
    <w:p w14:paraId="4F1822D4" w14:textId="77777777" w:rsidR="00D60E29" w:rsidRDefault="00D60E29">
      <w:pPr>
        <w:spacing w:line="259" w:lineRule="auto"/>
        <w:jc w:val="left"/>
      </w:pPr>
      <w:r>
        <w:br w:type="page"/>
      </w:r>
    </w:p>
    <w:tbl>
      <w:tblPr>
        <w:tblW w:w="13712" w:type="dxa"/>
        <w:jc w:val="center"/>
        <w:tblCellMar>
          <w:left w:w="70" w:type="dxa"/>
          <w:right w:w="70" w:type="dxa"/>
        </w:tblCellMar>
        <w:tblLook w:val="04A0" w:firstRow="1" w:lastRow="0" w:firstColumn="1" w:lastColumn="0" w:noHBand="0" w:noVBand="1"/>
      </w:tblPr>
      <w:tblGrid>
        <w:gridCol w:w="2251"/>
        <w:gridCol w:w="2356"/>
        <w:gridCol w:w="304"/>
        <w:gridCol w:w="1964"/>
        <w:gridCol w:w="2268"/>
        <w:gridCol w:w="2408"/>
        <w:gridCol w:w="2161"/>
      </w:tblGrid>
      <w:tr w:rsidR="00B35F94" w:rsidRPr="0025129B" w14:paraId="61C44829" w14:textId="77777777" w:rsidTr="00D95FB6">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FCF15C" w14:textId="77777777" w:rsidR="00B35F94" w:rsidRPr="0025129B" w:rsidRDefault="00B35F94" w:rsidP="00D95FB6">
            <w:pPr>
              <w:pStyle w:val="Imagenes"/>
              <w:jc w:val="center"/>
            </w:pPr>
            <w:bookmarkStart w:id="160" w:name="_Toc352840403"/>
            <w:bookmarkStart w:id="161" w:name="_Toc352841463"/>
            <w:bookmarkStart w:id="162" w:name="_Toc447875250"/>
            <w:bookmarkStart w:id="163" w:name="_Toc449085428"/>
            <w:bookmarkStart w:id="164" w:name="_Toc496801410"/>
            <w:r>
              <w:lastRenderedPageBreak/>
              <w:t>R</w:t>
            </w:r>
            <w:r w:rsidRPr="0025129B">
              <w:t>egistros</w:t>
            </w:r>
          </w:p>
        </w:tc>
      </w:tr>
      <w:tr w:rsidR="00B35F94" w:rsidRPr="0025129B" w14:paraId="6894495F" w14:textId="77777777" w:rsidTr="00D95FB6">
        <w:trPr>
          <w:trHeight w:val="3225"/>
          <w:jc w:val="center"/>
        </w:trPr>
        <w:sdt>
          <w:sdtPr>
            <w:rPr>
              <w:noProof/>
            </w:rPr>
            <w:id w:val="-1850947858"/>
            <w:picture/>
          </w:sdtPr>
          <w:sdtContent>
            <w:tc>
              <w:tcPr>
                <w:tcW w:w="2507" w:type="pct"/>
                <w:gridSpan w:val="4"/>
                <w:tcBorders>
                  <w:top w:val="nil"/>
                  <w:left w:val="single" w:sz="4" w:space="0" w:color="auto"/>
                  <w:right w:val="single" w:sz="4" w:space="0" w:color="auto"/>
                </w:tcBorders>
                <w:shd w:val="clear" w:color="auto" w:fill="auto"/>
                <w:noWrap/>
                <w:vAlign w:val="center"/>
                <w:hideMark/>
              </w:tcPr>
              <w:p w14:paraId="421142E8" w14:textId="77777777" w:rsidR="00B35F94" w:rsidRPr="0025129B" w:rsidRDefault="00D97E92" w:rsidP="00D95FB6">
                <w:pPr>
                  <w:pStyle w:val="Imagenes"/>
                  <w:jc w:val="center"/>
                </w:pPr>
                <w:r>
                  <w:rPr>
                    <w:noProof/>
                  </w:rPr>
                  <w:drawing>
                    <wp:inline distT="0" distB="0" distL="0" distR="0" wp14:anchorId="4A98D877" wp14:editId="64B51DED">
                      <wp:extent cx="3210809" cy="2282655"/>
                      <wp:effectExtent l="0" t="0" r="889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3210809" cy="2282655"/>
                              </a:xfrm>
                              <a:prstGeom prst="rect">
                                <a:avLst/>
                              </a:prstGeom>
                            </pic:spPr>
                          </pic:pic>
                        </a:graphicData>
                      </a:graphic>
                    </wp:inline>
                  </w:drawing>
                </w:r>
              </w:p>
            </w:tc>
          </w:sdtContent>
        </w:sdt>
        <w:sdt>
          <w:sdtPr>
            <w:rPr>
              <w:rFonts w:ascii="Arial" w:hAnsi="Arial" w:cs="Arial"/>
              <w:iCs/>
              <w:noProof/>
            </w:rPr>
            <w:id w:val="-1793504607"/>
            <w:picture/>
          </w:sdtPr>
          <w:sdtContent>
            <w:tc>
              <w:tcPr>
                <w:tcW w:w="2493" w:type="pct"/>
                <w:gridSpan w:val="3"/>
                <w:tcBorders>
                  <w:top w:val="nil"/>
                  <w:left w:val="single" w:sz="4" w:space="0" w:color="auto"/>
                  <w:right w:val="single" w:sz="4" w:space="0" w:color="auto"/>
                </w:tcBorders>
                <w:shd w:val="clear" w:color="auto" w:fill="auto"/>
                <w:noWrap/>
                <w:vAlign w:val="center"/>
                <w:hideMark/>
              </w:tcPr>
              <w:p w14:paraId="2B409B58" w14:textId="77777777" w:rsidR="00B35F94" w:rsidRPr="0025129B" w:rsidRDefault="00A81ADD" w:rsidP="00D95FB6">
                <w:pPr>
                  <w:pStyle w:val="Imagenes"/>
                  <w:jc w:val="center"/>
                </w:pPr>
                <w:r w:rsidRPr="00A81ADD">
                  <w:rPr>
                    <w:rFonts w:ascii="Arial" w:hAnsi="Arial" w:cs="Arial"/>
                    <w:iCs/>
                    <w:noProof/>
                  </w:rPr>
                  <w:drawing>
                    <wp:inline distT="0" distB="0" distL="0" distR="0" wp14:anchorId="1349FEFE" wp14:editId="18C80D59">
                      <wp:extent cx="3144601" cy="2205789"/>
                      <wp:effectExtent l="0" t="0" r="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screen">
                                <a:extLst>
                                  <a:ext uri="{28A0092B-C50C-407E-A947-70E740481C1C}">
                                    <a14:useLocalDpi xmlns:a14="http://schemas.microsoft.com/office/drawing/2010/main"/>
                                  </a:ext>
                                </a:extLst>
                              </a:blip>
                              <a:stretch>
                                <a:fillRect/>
                              </a:stretch>
                            </pic:blipFill>
                            <pic:spPr bwMode="auto">
                              <a:xfrm>
                                <a:off x="0" y="0"/>
                                <a:ext cx="3144601" cy="2205789"/>
                              </a:xfrm>
                              <a:prstGeom prst="rect">
                                <a:avLst/>
                              </a:prstGeom>
                              <a:noFill/>
                              <a:ln>
                                <a:noFill/>
                              </a:ln>
                            </pic:spPr>
                          </pic:pic>
                        </a:graphicData>
                      </a:graphic>
                    </wp:inline>
                  </w:drawing>
                </w:r>
              </w:p>
            </w:tc>
          </w:sdtContent>
        </w:sdt>
      </w:tr>
      <w:tr w:rsidR="00BE13CA" w:rsidRPr="0025129B" w14:paraId="495259EA" w14:textId="77777777" w:rsidTr="00D95FB6">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1BCFA984" w14:textId="77777777" w:rsidR="00B35F94" w:rsidRPr="00A3215B" w:rsidRDefault="00B35F94" w:rsidP="00D95FB6">
            <w:pPr>
              <w:pStyle w:val="Imagenes"/>
              <w:tabs>
                <w:tab w:val="left" w:pos="525"/>
              </w:tabs>
            </w:pPr>
            <w:r>
              <w:t xml:space="preserve">Fotografía </w:t>
            </w:r>
            <w:r>
              <w:rPr>
                <w:noProof/>
              </w:rPr>
              <w:fldChar w:fldCharType="begin"/>
            </w:r>
            <w:r>
              <w:rPr>
                <w:noProof/>
              </w:rPr>
              <w:instrText xml:space="preserve"> SEQ Fotografía \* ARABIC </w:instrText>
            </w:r>
            <w:r>
              <w:rPr>
                <w:noProof/>
              </w:rPr>
              <w:fldChar w:fldCharType="separate"/>
            </w:r>
            <w:r>
              <w:rPr>
                <w:noProof/>
              </w:rPr>
              <w:t>1</w:t>
            </w:r>
            <w:r>
              <w:rPr>
                <w:noProof/>
              </w:rPr>
              <w:fldChar w:fldCharType="end"/>
            </w:r>
            <w:r w:rsidR="00D91965">
              <w:rPr>
                <w:noProof/>
              </w:rPr>
              <w:t>.</w:t>
            </w:r>
          </w:p>
        </w:tc>
        <w:tc>
          <w:tcPr>
            <w:tcW w:w="168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08A6E4EE" w14:textId="77777777" w:rsidR="00B35F94" w:rsidRPr="00A2117C" w:rsidRDefault="00B35F94" w:rsidP="00D95FB6">
            <w:pPr>
              <w:pStyle w:val="Imagenes"/>
              <w:rPr>
                <w:sz w:val="16"/>
                <w:szCs w:val="18"/>
              </w:rPr>
            </w:pPr>
            <w:r w:rsidRPr="00A81ADD">
              <w:rPr>
                <w:szCs w:val="18"/>
              </w:rPr>
              <w:t>Fecha:</w:t>
            </w:r>
            <w:r w:rsidRPr="00A2117C">
              <w:rPr>
                <w:sz w:val="16"/>
                <w:szCs w:val="18"/>
              </w:rPr>
              <w:t xml:space="preserve"> </w:t>
            </w:r>
            <w:sdt>
              <w:sdtPr>
                <w:rPr>
                  <w:b w:val="0"/>
                  <w:szCs w:val="18"/>
                </w:rPr>
                <w:id w:val="-442614961"/>
                <w:placeholder>
                  <w:docPart w:val="D37E2B5F5C234A258319395591392C15"/>
                </w:placeholder>
                <w:date w:fullDate="2018-07-10T00:00:00Z">
                  <w:dateFormat w:val="dd-MM-yyyy"/>
                  <w:lid w:val="es-CL"/>
                  <w:storeMappedDataAs w:val="dateTime"/>
                  <w:calendar w:val="gregorian"/>
                </w:date>
              </w:sdtPr>
              <w:sdtContent>
                <w:r w:rsidR="00611408">
                  <w:rPr>
                    <w:b w:val="0"/>
                    <w:szCs w:val="18"/>
                  </w:rPr>
                  <w:t>10-07-2018</w:t>
                </w:r>
              </w:sdtContent>
            </w:sdt>
          </w:p>
        </w:tc>
        <w:tc>
          <w:tcPr>
            <w:tcW w:w="827" w:type="pct"/>
            <w:tcBorders>
              <w:top w:val="single" w:sz="4" w:space="0" w:color="auto"/>
              <w:left w:val="nil"/>
              <w:bottom w:val="single" w:sz="4" w:space="0" w:color="auto"/>
              <w:right w:val="nil"/>
            </w:tcBorders>
            <w:shd w:val="clear" w:color="auto" w:fill="auto"/>
            <w:noWrap/>
            <w:vAlign w:val="center"/>
          </w:tcPr>
          <w:p w14:paraId="05A925E1" w14:textId="77777777" w:rsidR="00B35F94" w:rsidRPr="00A3215B" w:rsidRDefault="00B35F94" w:rsidP="00D95FB6">
            <w:pPr>
              <w:pStyle w:val="Imagenes"/>
            </w:pPr>
            <w:r>
              <w:t xml:space="preserve">Fotografía </w:t>
            </w:r>
            <w:r>
              <w:rPr>
                <w:noProof/>
              </w:rPr>
              <w:fldChar w:fldCharType="begin"/>
            </w:r>
            <w:r>
              <w:rPr>
                <w:noProof/>
              </w:rPr>
              <w:instrText xml:space="preserve"> SEQ Fotografía \* ARABIC </w:instrText>
            </w:r>
            <w:r>
              <w:rPr>
                <w:noProof/>
              </w:rPr>
              <w:fldChar w:fldCharType="separate"/>
            </w:r>
            <w:r>
              <w:rPr>
                <w:noProof/>
              </w:rPr>
              <w:t>2</w:t>
            </w:r>
            <w:r>
              <w:rPr>
                <w:noProof/>
              </w:rPr>
              <w:fldChar w:fldCharType="end"/>
            </w:r>
            <w:r w:rsidR="00D91965">
              <w:rPr>
                <w:noProof/>
              </w:rPr>
              <w:t>.</w:t>
            </w:r>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1ECAAE" w14:textId="77777777" w:rsidR="00B35F94" w:rsidRPr="0025129B" w:rsidRDefault="00B35F94" w:rsidP="00D95FB6">
            <w:pPr>
              <w:pStyle w:val="Imagenes"/>
              <w:rPr>
                <w:szCs w:val="18"/>
              </w:rPr>
            </w:pPr>
            <w:r>
              <w:rPr>
                <w:szCs w:val="18"/>
              </w:rPr>
              <w:t xml:space="preserve">Fecha: </w:t>
            </w:r>
            <w:sdt>
              <w:sdtPr>
                <w:rPr>
                  <w:b w:val="0"/>
                  <w:szCs w:val="18"/>
                </w:rPr>
                <w:id w:val="-1749108641"/>
                <w:date w:fullDate="2018-05-31T00:00:00Z">
                  <w:dateFormat w:val="dd-MM-yyyy"/>
                  <w:lid w:val="es-CL"/>
                  <w:storeMappedDataAs w:val="dateTime"/>
                  <w:calendar w:val="gregorian"/>
                </w:date>
              </w:sdtPr>
              <w:sdtContent>
                <w:r w:rsidR="00611408">
                  <w:rPr>
                    <w:b w:val="0"/>
                    <w:szCs w:val="18"/>
                  </w:rPr>
                  <w:t>31-05-2018</w:t>
                </w:r>
              </w:sdtContent>
            </w:sdt>
          </w:p>
        </w:tc>
      </w:tr>
      <w:tr w:rsidR="00D97E92" w:rsidRPr="0025129B" w14:paraId="70BB2CEE" w14:textId="77777777" w:rsidTr="00D95FB6">
        <w:trPr>
          <w:trHeight w:val="300"/>
          <w:jc w:val="center"/>
        </w:trPr>
        <w:tc>
          <w:tcPr>
            <w:tcW w:w="8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5044A4" w14:textId="77777777" w:rsidR="00B35F94" w:rsidRPr="0025129B" w:rsidRDefault="00B35F94" w:rsidP="00D95FB6">
            <w:pPr>
              <w:pStyle w:val="Imagenes"/>
            </w:pPr>
            <w:r w:rsidRPr="0025129B">
              <w:t xml:space="preserve">Coordenadas </w:t>
            </w:r>
            <w:r>
              <w:t>UTM - WGS 84</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5D66313A" w14:textId="77777777" w:rsidR="00B35F94" w:rsidRPr="0025129B" w:rsidRDefault="00B35F94" w:rsidP="00D95FB6">
            <w:pPr>
              <w:pStyle w:val="Imagenes"/>
            </w:pPr>
            <w:r w:rsidRPr="0025129B">
              <w:t>Norte:</w:t>
            </w:r>
            <w:r>
              <w:t xml:space="preserve"> </w:t>
            </w:r>
            <w:r w:rsidR="00A81ADD" w:rsidRPr="00A81ADD">
              <w:rPr>
                <w:b w:val="0"/>
                <w:iCs/>
              </w:rPr>
              <w:t xml:space="preserve">6.101.630 </w:t>
            </w:r>
            <w:r w:rsidRPr="00A81ADD">
              <w:rPr>
                <w:b w:val="0"/>
              </w:rPr>
              <w:t>m</w:t>
            </w:r>
          </w:p>
        </w:tc>
        <w:tc>
          <w:tcPr>
            <w:tcW w:w="82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47B5C68" w14:textId="77777777" w:rsidR="00B35F94" w:rsidRPr="0025129B" w:rsidRDefault="00B35F94" w:rsidP="00D95FB6">
            <w:pPr>
              <w:pStyle w:val="Imagenes"/>
            </w:pPr>
            <w:r w:rsidRPr="0025129B">
              <w:t>Este</w:t>
            </w:r>
            <w:r>
              <w:t xml:space="preserve">: </w:t>
            </w:r>
            <w:r w:rsidR="00A81ADD" w:rsidRPr="00A81ADD">
              <w:rPr>
                <w:b w:val="0"/>
                <w:iCs/>
              </w:rPr>
              <w:t xml:space="preserve">282.187 </w:t>
            </w:r>
            <w:r w:rsidRPr="00A81ADD">
              <w:rPr>
                <w:b w:val="0"/>
              </w:rPr>
              <w:t>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7B94CF8E" w14:textId="77777777" w:rsidR="00B35F94" w:rsidRPr="0025129B" w:rsidRDefault="00B35F94" w:rsidP="00D95FB6">
            <w:pPr>
              <w:pStyle w:val="Imagenes"/>
            </w:pPr>
            <w:r w:rsidRPr="0025129B">
              <w:t xml:space="preserve">Coordenadas </w:t>
            </w:r>
            <w:r>
              <w:t>UTM - WGS 84</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16EB6942" w14:textId="77777777" w:rsidR="00B35F94" w:rsidRPr="0025129B" w:rsidRDefault="00B35F94" w:rsidP="00D95FB6">
            <w:pPr>
              <w:pStyle w:val="Imagenes"/>
            </w:pPr>
            <w:r w:rsidRPr="0025129B">
              <w:t>Norte</w:t>
            </w:r>
            <w:r>
              <w:t xml:space="preserve">:  </w:t>
            </w:r>
            <w:r w:rsidR="00BE13CA" w:rsidRPr="00BE13CA">
              <w:rPr>
                <w:b w:val="0"/>
                <w:iCs/>
              </w:rPr>
              <w:t xml:space="preserve">6.101.663 </w:t>
            </w:r>
            <w:r w:rsidRPr="00BE13CA">
              <w:rPr>
                <w:b w:val="0"/>
              </w:rPr>
              <w:t>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6031C764" w14:textId="77777777" w:rsidR="00B35F94" w:rsidRPr="0025129B" w:rsidRDefault="00B35F94" w:rsidP="00D95FB6">
            <w:pPr>
              <w:pStyle w:val="Imagenes"/>
            </w:pPr>
            <w:r>
              <w:t xml:space="preserve">Este:  </w:t>
            </w:r>
            <w:r w:rsidR="00BE13CA" w:rsidRPr="00BE13CA">
              <w:rPr>
                <w:b w:val="0"/>
                <w:iCs/>
              </w:rPr>
              <w:t xml:space="preserve">282.185 </w:t>
            </w:r>
            <w:r w:rsidRPr="00BE13CA">
              <w:rPr>
                <w:b w:val="0"/>
              </w:rPr>
              <w:t>m</w:t>
            </w:r>
          </w:p>
        </w:tc>
      </w:tr>
      <w:tr w:rsidR="00B35F94" w:rsidRPr="0025129B" w14:paraId="1BFF8926" w14:textId="77777777" w:rsidTr="002A4B68">
        <w:trPr>
          <w:trHeight w:val="473"/>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7B78BFD" w14:textId="77777777" w:rsidR="00B35F94" w:rsidRPr="00A81ADD" w:rsidRDefault="00B35F94" w:rsidP="00D95FB6">
            <w:pPr>
              <w:pStyle w:val="Imagenes"/>
            </w:pPr>
            <w:r>
              <w:t>Descripción de medio de p</w:t>
            </w:r>
            <w:r w:rsidRPr="0025129B">
              <w:t>rueba:</w:t>
            </w:r>
            <w:r w:rsidR="00A81ADD">
              <w:t xml:space="preserve"> </w:t>
            </w:r>
            <w:r w:rsidR="00A81ADD" w:rsidRPr="00A81ADD">
              <w:rPr>
                <w:b w:val="0"/>
              </w:rPr>
              <w:t>Vista de los 2 estanques de concreto de 400 m</w:t>
            </w:r>
            <w:r w:rsidR="00A81ADD" w:rsidRPr="00A81ADD">
              <w:rPr>
                <w:b w:val="0"/>
                <w:vertAlign w:val="superscript"/>
              </w:rPr>
              <w:t>3</w:t>
            </w:r>
            <w:r w:rsidR="00A81ADD" w:rsidRPr="00A81ADD">
              <w:rPr>
                <w:b w:val="0"/>
              </w:rPr>
              <w:t xml:space="preserve">, correspondientes al sistema de tratamiento aeróbico de la planta de tratamiento de </w:t>
            </w:r>
            <w:r w:rsidR="00A81ADD">
              <w:rPr>
                <w:b w:val="0"/>
              </w:rPr>
              <w:t>RILes.</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782478C" w14:textId="77777777" w:rsidR="00B35F94" w:rsidRPr="0025129B" w:rsidRDefault="00B35F94" w:rsidP="00D95FB6">
            <w:pPr>
              <w:pStyle w:val="Imagenes"/>
            </w:pPr>
            <w:r>
              <w:t>Descripción de medio de p</w:t>
            </w:r>
            <w:r w:rsidRPr="0025129B">
              <w:t>rueba:</w:t>
            </w:r>
            <w:r w:rsidRPr="00523FAE">
              <w:rPr>
                <w:b w:val="0"/>
              </w:rPr>
              <w:t xml:space="preserve"> </w:t>
            </w:r>
            <w:r w:rsidR="00BE13CA">
              <w:rPr>
                <w:b w:val="0"/>
              </w:rPr>
              <w:t>Fotografía de la Laguna de Agua Tratada.</w:t>
            </w:r>
          </w:p>
        </w:tc>
      </w:tr>
      <w:tr w:rsidR="00B35F94" w:rsidRPr="0025129B" w14:paraId="3ABDE510" w14:textId="77777777" w:rsidTr="00D95FB6">
        <w:trPr>
          <w:trHeight w:val="2798"/>
          <w:jc w:val="center"/>
        </w:trPr>
        <w:sdt>
          <w:sdtPr>
            <w:rPr>
              <w:rFonts w:ascii="Arial" w:hAnsi="Arial" w:cs="Arial"/>
              <w:iCs/>
              <w:noProof/>
            </w:rPr>
            <w:id w:val="608085518"/>
            <w:picture/>
          </w:sdtPr>
          <w:sdtContent>
            <w:tc>
              <w:tcPr>
                <w:tcW w:w="2507" w:type="pct"/>
                <w:gridSpan w:val="4"/>
                <w:tcBorders>
                  <w:top w:val="nil"/>
                  <w:left w:val="single" w:sz="4" w:space="0" w:color="auto"/>
                  <w:right w:val="single" w:sz="4" w:space="0" w:color="auto"/>
                </w:tcBorders>
                <w:shd w:val="clear" w:color="auto" w:fill="auto"/>
                <w:noWrap/>
                <w:vAlign w:val="center"/>
                <w:hideMark/>
              </w:tcPr>
              <w:p w14:paraId="353D2EA1" w14:textId="77777777" w:rsidR="00B35F94" w:rsidRPr="0025129B" w:rsidRDefault="00BE13CA" w:rsidP="00D95FB6">
                <w:pPr>
                  <w:pStyle w:val="Imagenes"/>
                  <w:jc w:val="center"/>
                </w:pPr>
                <w:r w:rsidRPr="00BE13CA">
                  <w:rPr>
                    <w:rFonts w:ascii="Arial" w:hAnsi="Arial" w:cs="Arial"/>
                    <w:iCs/>
                    <w:noProof/>
                  </w:rPr>
                  <w:drawing>
                    <wp:inline distT="0" distB="0" distL="0" distR="0" wp14:anchorId="4DB4D637" wp14:editId="2D8ACF61">
                      <wp:extent cx="2972370" cy="2207801"/>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screen">
                                <a:extLst>
                                  <a:ext uri="{28A0092B-C50C-407E-A947-70E740481C1C}">
                                    <a14:useLocalDpi xmlns:a14="http://schemas.microsoft.com/office/drawing/2010/main"/>
                                  </a:ext>
                                </a:extLst>
                              </a:blip>
                              <a:stretch>
                                <a:fillRect/>
                              </a:stretch>
                            </pic:blipFill>
                            <pic:spPr bwMode="auto">
                              <a:xfrm>
                                <a:off x="0" y="0"/>
                                <a:ext cx="2972370" cy="2207801"/>
                              </a:xfrm>
                              <a:prstGeom prst="rect">
                                <a:avLst/>
                              </a:prstGeom>
                              <a:noFill/>
                              <a:ln>
                                <a:noFill/>
                              </a:ln>
                            </pic:spPr>
                          </pic:pic>
                        </a:graphicData>
                      </a:graphic>
                    </wp:inline>
                  </w:drawing>
                </w:r>
              </w:p>
            </w:tc>
          </w:sdtContent>
        </w:sdt>
        <w:sdt>
          <w:sdtPr>
            <w:rPr>
              <w:rFonts w:ascii="Arial" w:hAnsi="Arial" w:cs="Arial"/>
              <w:iCs/>
              <w:noProof/>
            </w:rPr>
            <w:id w:val="-296990179"/>
            <w:picture/>
          </w:sdtPr>
          <w:sdtContent>
            <w:tc>
              <w:tcPr>
                <w:tcW w:w="2493" w:type="pct"/>
                <w:gridSpan w:val="3"/>
                <w:tcBorders>
                  <w:top w:val="nil"/>
                  <w:left w:val="single" w:sz="4" w:space="0" w:color="auto"/>
                  <w:right w:val="single" w:sz="4" w:space="0" w:color="auto"/>
                </w:tcBorders>
                <w:shd w:val="clear" w:color="auto" w:fill="auto"/>
                <w:noWrap/>
                <w:vAlign w:val="center"/>
                <w:hideMark/>
              </w:tcPr>
              <w:p w14:paraId="07329655" w14:textId="77777777" w:rsidR="00B35F94" w:rsidRPr="0025129B" w:rsidRDefault="00BE13CA" w:rsidP="00D95FB6">
                <w:pPr>
                  <w:pStyle w:val="Imagenes"/>
                  <w:jc w:val="center"/>
                </w:pPr>
                <w:r w:rsidRPr="00BE13CA">
                  <w:rPr>
                    <w:rFonts w:ascii="Arial" w:hAnsi="Arial" w:cs="Arial"/>
                    <w:iCs/>
                    <w:noProof/>
                  </w:rPr>
                  <w:drawing>
                    <wp:inline distT="0" distB="0" distL="0" distR="0" wp14:anchorId="41427615" wp14:editId="2DB8E629">
                      <wp:extent cx="3171362" cy="2207303"/>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screen">
                                <a:extLst>
                                  <a:ext uri="{28A0092B-C50C-407E-A947-70E740481C1C}">
                                    <a14:useLocalDpi xmlns:a14="http://schemas.microsoft.com/office/drawing/2010/main"/>
                                  </a:ext>
                                </a:extLst>
                              </a:blip>
                              <a:stretch>
                                <a:fillRect/>
                              </a:stretch>
                            </pic:blipFill>
                            <pic:spPr bwMode="auto">
                              <a:xfrm>
                                <a:off x="0" y="0"/>
                                <a:ext cx="3171362" cy="2207303"/>
                              </a:xfrm>
                              <a:prstGeom prst="rect">
                                <a:avLst/>
                              </a:prstGeom>
                              <a:noFill/>
                              <a:ln>
                                <a:noFill/>
                              </a:ln>
                            </pic:spPr>
                          </pic:pic>
                        </a:graphicData>
                      </a:graphic>
                    </wp:inline>
                  </w:drawing>
                </w:r>
              </w:p>
            </w:tc>
          </w:sdtContent>
        </w:sdt>
      </w:tr>
      <w:tr w:rsidR="00BE13CA" w:rsidRPr="0025129B" w14:paraId="458E0AED" w14:textId="77777777" w:rsidTr="00D95FB6">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22097AC5" w14:textId="77777777" w:rsidR="00B35F94" w:rsidRPr="00A3215B" w:rsidRDefault="00B35F94" w:rsidP="00D95FB6">
            <w:pPr>
              <w:pStyle w:val="Imagenes"/>
            </w:pPr>
            <w:r>
              <w:t xml:space="preserve">Fotografía </w:t>
            </w:r>
            <w:r>
              <w:rPr>
                <w:noProof/>
              </w:rPr>
              <w:fldChar w:fldCharType="begin"/>
            </w:r>
            <w:r>
              <w:rPr>
                <w:noProof/>
              </w:rPr>
              <w:instrText xml:space="preserve"> SEQ Fotografía \* ARABIC </w:instrText>
            </w:r>
            <w:r>
              <w:rPr>
                <w:noProof/>
              </w:rPr>
              <w:fldChar w:fldCharType="separate"/>
            </w:r>
            <w:r>
              <w:rPr>
                <w:noProof/>
              </w:rPr>
              <w:t>3</w:t>
            </w:r>
            <w:r>
              <w:rPr>
                <w:noProof/>
              </w:rPr>
              <w:fldChar w:fldCharType="end"/>
            </w:r>
            <w:r>
              <w:t>.</w:t>
            </w:r>
          </w:p>
        </w:tc>
        <w:tc>
          <w:tcPr>
            <w:tcW w:w="168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60B796E1" w14:textId="77777777" w:rsidR="00B35F94" w:rsidRPr="0025129B" w:rsidRDefault="00BE13CA" w:rsidP="00D95FB6">
            <w:pPr>
              <w:pStyle w:val="Imagenes"/>
              <w:rPr>
                <w:szCs w:val="18"/>
              </w:rPr>
            </w:pPr>
            <w:r>
              <w:rPr>
                <w:szCs w:val="18"/>
              </w:rPr>
              <w:t xml:space="preserve">Fecha: </w:t>
            </w:r>
            <w:sdt>
              <w:sdtPr>
                <w:rPr>
                  <w:b w:val="0"/>
                  <w:szCs w:val="18"/>
                </w:rPr>
                <w:id w:val="-1881239494"/>
                <w:date w:fullDate="2018-05-31T00:00:00Z">
                  <w:dateFormat w:val="dd-MM-yyyy"/>
                  <w:lid w:val="es-CL"/>
                  <w:storeMappedDataAs w:val="dateTime"/>
                  <w:calendar w:val="gregorian"/>
                </w:date>
              </w:sdtPr>
              <w:sdtContent>
                <w:r w:rsidR="00611408">
                  <w:rPr>
                    <w:b w:val="0"/>
                    <w:szCs w:val="18"/>
                  </w:rPr>
                  <w:t>31-05-2018</w:t>
                </w:r>
              </w:sdtContent>
            </w:sdt>
          </w:p>
        </w:tc>
        <w:tc>
          <w:tcPr>
            <w:tcW w:w="827" w:type="pct"/>
            <w:tcBorders>
              <w:top w:val="single" w:sz="4" w:space="0" w:color="auto"/>
              <w:left w:val="nil"/>
              <w:bottom w:val="single" w:sz="4" w:space="0" w:color="auto"/>
              <w:right w:val="nil"/>
            </w:tcBorders>
            <w:shd w:val="clear" w:color="auto" w:fill="auto"/>
            <w:noWrap/>
            <w:vAlign w:val="center"/>
          </w:tcPr>
          <w:p w14:paraId="7E24223B" w14:textId="77777777" w:rsidR="00B35F94" w:rsidRPr="00A3215B" w:rsidRDefault="00B35F94" w:rsidP="00D95FB6">
            <w:pPr>
              <w:pStyle w:val="Imagenes"/>
            </w:pPr>
            <w:r>
              <w:t xml:space="preserve">Fotografía </w:t>
            </w:r>
            <w:r>
              <w:rPr>
                <w:noProof/>
              </w:rPr>
              <w:fldChar w:fldCharType="begin"/>
            </w:r>
            <w:r>
              <w:rPr>
                <w:noProof/>
              </w:rPr>
              <w:instrText xml:space="preserve"> SEQ Fotografía \* ARABIC </w:instrText>
            </w:r>
            <w:r>
              <w:rPr>
                <w:noProof/>
              </w:rPr>
              <w:fldChar w:fldCharType="separate"/>
            </w:r>
            <w:r>
              <w:rPr>
                <w:noProof/>
              </w:rPr>
              <w:t>4</w:t>
            </w:r>
            <w:r>
              <w:rPr>
                <w:noProof/>
              </w:rPr>
              <w:fldChar w:fldCharType="end"/>
            </w:r>
            <w:r>
              <w:t>.</w:t>
            </w:r>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B42323C" w14:textId="77777777" w:rsidR="00B35F94" w:rsidRPr="0025129B" w:rsidRDefault="00BE13CA" w:rsidP="00D95FB6">
            <w:pPr>
              <w:pStyle w:val="Imagenes"/>
              <w:rPr>
                <w:szCs w:val="18"/>
              </w:rPr>
            </w:pPr>
            <w:r>
              <w:rPr>
                <w:szCs w:val="18"/>
              </w:rPr>
              <w:t xml:space="preserve">Fecha: </w:t>
            </w:r>
            <w:sdt>
              <w:sdtPr>
                <w:rPr>
                  <w:b w:val="0"/>
                  <w:szCs w:val="18"/>
                </w:rPr>
                <w:id w:val="919913823"/>
                <w:date w:fullDate="2018-05-31T00:00:00Z">
                  <w:dateFormat w:val="dd-MM-yyyy"/>
                  <w:lid w:val="es-CL"/>
                  <w:storeMappedDataAs w:val="dateTime"/>
                  <w:calendar w:val="gregorian"/>
                </w:date>
              </w:sdtPr>
              <w:sdtContent>
                <w:r w:rsidR="00611408">
                  <w:rPr>
                    <w:b w:val="0"/>
                    <w:szCs w:val="18"/>
                  </w:rPr>
                  <w:t>31-05-2018</w:t>
                </w:r>
              </w:sdtContent>
            </w:sdt>
            <w:sdt>
              <w:sdtPr>
                <w:rPr>
                  <w:b w:val="0"/>
                  <w:szCs w:val="18"/>
                </w:rPr>
                <w:id w:val="399095831"/>
                <w:showingPlcHdr/>
                <w:date w:fullDate="2017-03-02T00:00:00Z">
                  <w:dateFormat w:val="dd-MM-yyyy"/>
                  <w:lid w:val="es-CL"/>
                  <w:storeMappedDataAs w:val="dateTime"/>
                  <w:calendar w:val="gregorian"/>
                </w:date>
              </w:sdtPr>
              <w:sdtEndPr>
                <w:rPr>
                  <w:b/>
                </w:rPr>
              </w:sdtEndPr>
              <w:sdtContent>
                <w:r w:rsidR="003C1AC7">
                  <w:rPr>
                    <w:b w:val="0"/>
                    <w:szCs w:val="18"/>
                  </w:rPr>
                  <w:t xml:space="preserve">     </w:t>
                </w:r>
              </w:sdtContent>
            </w:sdt>
          </w:p>
        </w:tc>
      </w:tr>
      <w:tr w:rsidR="00D97E92" w:rsidRPr="0025129B" w14:paraId="2FD0369D" w14:textId="77777777" w:rsidTr="00D95FB6">
        <w:trPr>
          <w:trHeight w:val="300"/>
          <w:jc w:val="center"/>
        </w:trPr>
        <w:tc>
          <w:tcPr>
            <w:tcW w:w="8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460BD9" w14:textId="77777777" w:rsidR="00B35F94" w:rsidRPr="0025129B" w:rsidRDefault="00B35F94" w:rsidP="00D95FB6">
            <w:pPr>
              <w:pStyle w:val="Imagenes"/>
              <w:rPr>
                <w:szCs w:val="18"/>
              </w:rPr>
            </w:pPr>
            <w:r w:rsidRPr="0025129B">
              <w:rPr>
                <w:szCs w:val="18"/>
              </w:rPr>
              <w:t xml:space="preserve">Coordenadas </w:t>
            </w:r>
            <w:r>
              <w:rPr>
                <w:szCs w:val="18"/>
              </w:rPr>
              <w:t>UTM - WGS 84</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1B41774D" w14:textId="77777777" w:rsidR="00B35F94" w:rsidRPr="0025129B" w:rsidRDefault="00B35F94" w:rsidP="00D95FB6">
            <w:pPr>
              <w:pStyle w:val="Imagenes"/>
            </w:pPr>
            <w:r w:rsidRPr="0025129B">
              <w:t>Norte:</w:t>
            </w:r>
            <w:r>
              <w:t xml:space="preserve">  </w:t>
            </w:r>
            <w:r w:rsidR="00BE13CA" w:rsidRPr="00BE13CA">
              <w:rPr>
                <w:b w:val="0"/>
              </w:rPr>
              <w:t>6.101.663</w:t>
            </w:r>
            <w:r w:rsidRPr="00BE13CA">
              <w:rPr>
                <w:b w:val="0"/>
              </w:rPr>
              <w:t>m</w:t>
            </w:r>
          </w:p>
        </w:tc>
        <w:tc>
          <w:tcPr>
            <w:tcW w:w="82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98A7501" w14:textId="77777777" w:rsidR="00B35F94" w:rsidRPr="0025129B" w:rsidRDefault="00B35F94" w:rsidP="00D95FB6">
            <w:pPr>
              <w:pStyle w:val="Imagenes"/>
            </w:pPr>
            <w:r w:rsidRPr="0025129B">
              <w:t xml:space="preserve">Este: </w:t>
            </w:r>
            <w:r w:rsidR="00BE13CA" w:rsidRPr="00BE13CA">
              <w:rPr>
                <w:b w:val="0"/>
                <w:iCs/>
              </w:rPr>
              <w:t>282.194</w:t>
            </w:r>
            <w:r w:rsidRPr="00BE13CA">
              <w:rPr>
                <w:b w:val="0"/>
              </w:rPr>
              <w:t xml:space="preserve"> m</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0FB76B67" w14:textId="77777777" w:rsidR="00B35F94" w:rsidRPr="0025129B" w:rsidRDefault="00B35F94" w:rsidP="00D95FB6">
            <w:pPr>
              <w:pStyle w:val="Imagenes"/>
              <w:rPr>
                <w:szCs w:val="18"/>
              </w:rPr>
            </w:pPr>
            <w:r w:rsidRPr="0025129B">
              <w:rPr>
                <w:szCs w:val="18"/>
              </w:rPr>
              <w:t xml:space="preserve">Coordenadas </w:t>
            </w:r>
            <w:r>
              <w:rPr>
                <w:szCs w:val="18"/>
              </w:rPr>
              <w:t>UTM - WGS 84</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0A9FFF33" w14:textId="77777777" w:rsidR="00B35F94" w:rsidRPr="0025129B" w:rsidRDefault="00B35F94" w:rsidP="00D95FB6">
            <w:pPr>
              <w:pStyle w:val="Imagenes"/>
            </w:pPr>
            <w:r w:rsidRPr="0025129B">
              <w:t>Norte:</w:t>
            </w:r>
            <w:r>
              <w:t xml:space="preserve"> </w:t>
            </w:r>
            <w:r w:rsidR="002A4B68" w:rsidRPr="002A4B68">
              <w:rPr>
                <w:b w:val="0"/>
                <w:iCs/>
              </w:rPr>
              <w:t xml:space="preserve">6.101.640 </w:t>
            </w:r>
            <w:r w:rsidRPr="002A4B68">
              <w:rPr>
                <w:b w:val="0"/>
              </w:rPr>
              <w:t>m</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14:paraId="370E0485" w14:textId="77777777" w:rsidR="00B35F94" w:rsidRPr="0025129B" w:rsidRDefault="00B35F94" w:rsidP="00D95FB6">
            <w:pPr>
              <w:pStyle w:val="Imagenes"/>
            </w:pPr>
            <w:r w:rsidRPr="0025129B">
              <w:t>Este:</w:t>
            </w:r>
            <w:r w:rsidR="00BE13CA">
              <w:t xml:space="preserve"> </w:t>
            </w:r>
            <w:r w:rsidR="00BE13CA" w:rsidRPr="00BE13CA">
              <w:rPr>
                <w:b w:val="0"/>
              </w:rPr>
              <w:t>282.184</w:t>
            </w:r>
            <w:r w:rsidRPr="00BE13CA">
              <w:rPr>
                <w:b w:val="0"/>
              </w:rPr>
              <w:t xml:space="preserve"> m</w:t>
            </w:r>
          </w:p>
        </w:tc>
      </w:tr>
      <w:tr w:rsidR="00B35F94" w:rsidRPr="0025129B" w14:paraId="75267960" w14:textId="77777777" w:rsidTr="002A4B68">
        <w:trPr>
          <w:trHeight w:val="307"/>
          <w:jc w:val="center"/>
        </w:trPr>
        <w:tc>
          <w:tcPr>
            <w:tcW w:w="2507"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1CBE5C5" w14:textId="77777777" w:rsidR="00B35F94" w:rsidRPr="0025129B" w:rsidRDefault="00B35F94" w:rsidP="00D95FB6">
            <w:pPr>
              <w:pStyle w:val="Imagenes"/>
              <w:rPr>
                <w:szCs w:val="18"/>
              </w:rPr>
            </w:pPr>
            <w:r>
              <w:rPr>
                <w:szCs w:val="18"/>
              </w:rPr>
              <w:t>Descripción de medio de p</w:t>
            </w:r>
            <w:r w:rsidRPr="0025129B">
              <w:rPr>
                <w:szCs w:val="18"/>
              </w:rPr>
              <w:t xml:space="preserve">rueba: </w:t>
            </w:r>
            <w:r w:rsidR="00BE13CA" w:rsidRPr="00BE13CA">
              <w:rPr>
                <w:b w:val="0"/>
                <w:szCs w:val="18"/>
              </w:rPr>
              <w:t>Fotografía de la Laguna de Rechazo.</w:t>
            </w:r>
          </w:p>
        </w:tc>
        <w:tc>
          <w:tcPr>
            <w:tcW w:w="249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63AB45E" w14:textId="77777777" w:rsidR="00B35F94" w:rsidRPr="0025129B" w:rsidRDefault="00B35F94" w:rsidP="00D95FB6">
            <w:pPr>
              <w:pStyle w:val="Imagenes"/>
              <w:rPr>
                <w:szCs w:val="18"/>
              </w:rPr>
            </w:pPr>
            <w:r>
              <w:rPr>
                <w:szCs w:val="18"/>
              </w:rPr>
              <w:t>Descripción de medio de p</w:t>
            </w:r>
            <w:r w:rsidRPr="0025129B">
              <w:rPr>
                <w:szCs w:val="18"/>
              </w:rPr>
              <w:t>rueba:</w:t>
            </w:r>
            <w:r>
              <w:rPr>
                <w:rFonts w:eastAsia="Times New Roman"/>
                <w:color w:val="000000"/>
                <w:szCs w:val="18"/>
              </w:rPr>
              <w:t xml:space="preserve"> </w:t>
            </w:r>
            <w:r w:rsidR="00BE13CA" w:rsidRPr="00BE13CA">
              <w:rPr>
                <w:rFonts w:eastAsia="Times New Roman"/>
                <w:b w:val="0"/>
                <w:color w:val="000000"/>
                <w:szCs w:val="18"/>
              </w:rPr>
              <w:t>Fotografía de la Laguna de Lodos Biológicos.</w:t>
            </w:r>
          </w:p>
        </w:tc>
      </w:tr>
      <w:tr w:rsidR="00B75EFA" w:rsidRPr="0025129B" w14:paraId="2AF1AF09" w14:textId="77777777" w:rsidTr="00766F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cantSplit/>
          <w:trHeight w:hRule="exact" w:val="283"/>
          <w:jc w:val="center"/>
        </w:trPr>
        <w:tc>
          <w:tcPr>
            <w:tcW w:w="5000" w:type="pct"/>
            <w:gridSpan w:val="7"/>
            <w:shd w:val="clear" w:color="auto" w:fill="FFFFFF"/>
          </w:tcPr>
          <w:p w14:paraId="600B420C" w14:textId="77777777" w:rsidR="00B75EFA" w:rsidRPr="00B75EFA" w:rsidRDefault="00B75EFA" w:rsidP="00766F71">
            <w:pPr>
              <w:jc w:val="center"/>
              <w:rPr>
                <w:rStyle w:val="Ttulodellibro"/>
                <w:i w:val="0"/>
                <w:sz w:val="18"/>
                <w:szCs w:val="18"/>
              </w:rPr>
            </w:pPr>
            <w:r w:rsidRPr="00B75EFA">
              <w:rPr>
                <w:rStyle w:val="Ttulodellibro"/>
                <w:i w:val="0"/>
                <w:sz w:val="18"/>
                <w:szCs w:val="18"/>
              </w:rPr>
              <w:lastRenderedPageBreak/>
              <w:t>Registro</w:t>
            </w:r>
          </w:p>
        </w:tc>
      </w:tr>
      <w:tr w:rsidR="00B75EFA" w:rsidRPr="0025129B" w14:paraId="4053E245" w14:textId="77777777" w:rsidTr="00B75E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748"/>
          <w:jc w:val="center"/>
        </w:trPr>
        <w:tc>
          <w:tcPr>
            <w:tcW w:w="5000" w:type="pct"/>
            <w:gridSpan w:val="7"/>
            <w:shd w:val="clear" w:color="auto" w:fill="FFFFFF"/>
            <w:tcMar>
              <w:top w:w="58" w:type="dxa"/>
              <w:left w:w="58" w:type="dxa"/>
              <w:bottom w:w="58" w:type="dxa"/>
              <w:right w:w="58" w:type="dxa"/>
            </w:tcMar>
            <w:hideMark/>
          </w:tcPr>
          <w:p w14:paraId="14D4BC98" w14:textId="77777777" w:rsidR="00B75EFA" w:rsidRPr="00DC027E" w:rsidRDefault="000727ED" w:rsidP="00B75EFA">
            <w:pPr>
              <w:spacing w:after="0"/>
              <w:rPr>
                <w:rFonts w:cstheme="minorHAnsi"/>
                <w:b/>
                <w:noProof/>
                <w:szCs w:val="20"/>
              </w:rPr>
            </w:pPr>
            <w:r>
              <w:rPr>
                <w:noProof/>
              </w:rPr>
              <w:drawing>
                <wp:anchor distT="0" distB="0" distL="114300" distR="114300" simplePos="0" relativeHeight="251710464" behindDoc="0" locked="0" layoutInCell="1" allowOverlap="1" wp14:anchorId="29628744" wp14:editId="43EC0369">
                  <wp:simplePos x="0" y="0"/>
                  <wp:positionH relativeFrom="column">
                    <wp:posOffset>4450080</wp:posOffset>
                  </wp:positionH>
                  <wp:positionV relativeFrom="paragraph">
                    <wp:posOffset>19050</wp:posOffset>
                  </wp:positionV>
                  <wp:extent cx="4166870" cy="2305050"/>
                  <wp:effectExtent l="19050" t="19050" r="24130" b="1905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4166870" cy="23050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0" locked="0" layoutInCell="1" allowOverlap="1" wp14:anchorId="504BA677" wp14:editId="013DFC79">
                  <wp:simplePos x="0" y="0"/>
                  <wp:positionH relativeFrom="column">
                    <wp:posOffset>23495</wp:posOffset>
                  </wp:positionH>
                  <wp:positionV relativeFrom="paragraph">
                    <wp:posOffset>19050</wp:posOffset>
                  </wp:positionV>
                  <wp:extent cx="4385310" cy="2295525"/>
                  <wp:effectExtent l="19050" t="19050" r="15240" b="2857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4385310" cy="229552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B75EFA">
              <w:rPr>
                <w:noProof/>
              </w:rPr>
              <w:t xml:space="preserve"> </w:t>
            </w:r>
          </w:p>
        </w:tc>
      </w:tr>
      <w:tr w:rsidR="00B75EFA" w:rsidRPr="0025129B" w14:paraId="657477C5" w14:textId="77777777" w:rsidTr="00766F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hRule="exact" w:val="283"/>
          <w:jc w:val="center"/>
        </w:trPr>
        <w:tc>
          <w:tcPr>
            <w:tcW w:w="1791" w:type="pct"/>
            <w:gridSpan w:val="3"/>
            <w:shd w:val="clear" w:color="auto" w:fill="FFFFFF"/>
            <w:tcMar>
              <w:top w:w="0" w:type="dxa"/>
              <w:left w:w="0" w:type="dxa"/>
              <w:bottom w:w="0" w:type="dxa"/>
              <w:right w:w="0" w:type="dxa"/>
            </w:tcMar>
          </w:tcPr>
          <w:p w14:paraId="6D1C3CBE" w14:textId="77777777" w:rsidR="00B75EFA" w:rsidRPr="00B75EFA" w:rsidRDefault="00B75EFA" w:rsidP="00766F71">
            <w:pPr>
              <w:rPr>
                <w:rStyle w:val="Ttulodellibro"/>
                <w:rFonts w:cstheme="minorHAnsi"/>
                <w:i w:val="0"/>
                <w:sz w:val="18"/>
                <w:szCs w:val="18"/>
              </w:rPr>
            </w:pPr>
            <w:r w:rsidRPr="00B75EFA">
              <w:rPr>
                <w:rStyle w:val="Ttulodellibro"/>
                <w:rFonts w:cstheme="minorHAnsi"/>
                <w:i w:val="0"/>
                <w:sz w:val="18"/>
                <w:szCs w:val="18"/>
              </w:rPr>
              <w:t xml:space="preserve">Figura </w:t>
            </w:r>
            <w:r w:rsidRPr="00B75EFA">
              <w:rPr>
                <w:rStyle w:val="Ttulodellibro"/>
                <w:rFonts w:cstheme="minorHAnsi"/>
                <w:i w:val="0"/>
                <w:sz w:val="18"/>
                <w:szCs w:val="18"/>
              </w:rPr>
              <w:fldChar w:fldCharType="begin"/>
            </w:r>
            <w:r w:rsidRPr="00B75EFA">
              <w:rPr>
                <w:rStyle w:val="Ttulodellibro"/>
                <w:rFonts w:cstheme="minorHAnsi"/>
                <w:i w:val="0"/>
                <w:sz w:val="18"/>
                <w:szCs w:val="18"/>
              </w:rPr>
              <w:instrText xml:space="preserve"> SEQ Figura \* ARABIC </w:instrText>
            </w:r>
            <w:r w:rsidRPr="00B75EFA">
              <w:rPr>
                <w:rStyle w:val="Ttulodellibro"/>
                <w:rFonts w:cstheme="minorHAnsi"/>
                <w:i w:val="0"/>
                <w:sz w:val="18"/>
                <w:szCs w:val="18"/>
              </w:rPr>
              <w:fldChar w:fldCharType="separate"/>
            </w:r>
            <w:r w:rsidR="0063288B">
              <w:rPr>
                <w:rStyle w:val="Ttulodellibro"/>
                <w:rFonts w:cstheme="minorHAnsi"/>
                <w:i w:val="0"/>
                <w:noProof/>
                <w:sz w:val="18"/>
                <w:szCs w:val="18"/>
              </w:rPr>
              <w:t>4</w:t>
            </w:r>
            <w:r w:rsidRPr="00B75EFA">
              <w:rPr>
                <w:rStyle w:val="Ttulodellibro"/>
                <w:rFonts w:cstheme="minorHAnsi"/>
                <w:i w:val="0"/>
                <w:sz w:val="18"/>
                <w:szCs w:val="18"/>
              </w:rPr>
              <w:fldChar w:fldCharType="end"/>
            </w:r>
            <w:r w:rsidRPr="00B75EFA">
              <w:rPr>
                <w:rStyle w:val="Ttulodellibro"/>
                <w:rFonts w:cstheme="minorHAnsi"/>
                <w:i w:val="0"/>
                <w:sz w:val="18"/>
                <w:szCs w:val="18"/>
              </w:rPr>
              <w:t>.</w:t>
            </w:r>
          </w:p>
        </w:tc>
        <w:tc>
          <w:tcPr>
            <w:tcW w:w="3209" w:type="pct"/>
            <w:gridSpan w:val="4"/>
            <w:shd w:val="clear" w:color="auto" w:fill="FFFFFF"/>
          </w:tcPr>
          <w:p w14:paraId="6F533065" w14:textId="77777777" w:rsidR="00B75EFA" w:rsidRPr="00B75EFA" w:rsidRDefault="00B75EFA" w:rsidP="00766F71">
            <w:pPr>
              <w:rPr>
                <w:rStyle w:val="Ttulodellibro"/>
                <w:rFonts w:cstheme="minorHAnsi"/>
                <w:i w:val="0"/>
                <w:sz w:val="18"/>
                <w:szCs w:val="18"/>
              </w:rPr>
            </w:pPr>
            <w:r w:rsidRPr="00B75EFA">
              <w:rPr>
                <w:rStyle w:val="Ttulodellibro"/>
                <w:rFonts w:cstheme="minorHAnsi"/>
                <w:i w:val="0"/>
                <w:sz w:val="18"/>
                <w:szCs w:val="18"/>
              </w:rPr>
              <w:t xml:space="preserve">Fecha: </w:t>
            </w:r>
            <w:sdt>
              <w:sdtPr>
                <w:rPr>
                  <w:rStyle w:val="Ttulodellibro"/>
                  <w:rFonts w:cstheme="minorHAnsi"/>
                  <w:i w:val="0"/>
                  <w:sz w:val="18"/>
                  <w:szCs w:val="18"/>
                </w:rPr>
                <w:id w:val="-2040501159"/>
                <w:placeholder>
                  <w:docPart w:val="ABC212341FEE4C5183CADDCB7F971055"/>
                </w:placeholder>
                <w:date>
                  <w:dateFormat w:val="dd-MM-yyyy"/>
                  <w:lid w:val="es-CL"/>
                  <w:storeMappedDataAs w:val="dateTime"/>
                  <w:calendar w:val="gregorian"/>
                </w:date>
              </w:sdtPr>
              <w:sdtContent>
                <w:r w:rsidR="00611408">
                  <w:rPr>
                    <w:rStyle w:val="Ttulodellibro"/>
                    <w:rFonts w:cstheme="minorHAnsi"/>
                    <w:i w:val="0"/>
                    <w:sz w:val="18"/>
                    <w:szCs w:val="18"/>
                  </w:rPr>
                  <w:t>-</w:t>
                </w:r>
              </w:sdtContent>
            </w:sdt>
          </w:p>
        </w:tc>
      </w:tr>
      <w:tr w:rsidR="00B75EFA" w:rsidRPr="0025129B" w14:paraId="311B1720" w14:textId="77777777" w:rsidTr="00766F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728"/>
          <w:jc w:val="center"/>
        </w:trPr>
        <w:tc>
          <w:tcPr>
            <w:tcW w:w="5000" w:type="pct"/>
            <w:gridSpan w:val="7"/>
            <w:shd w:val="clear" w:color="auto" w:fill="FFFFFF"/>
            <w:tcMar>
              <w:top w:w="58" w:type="dxa"/>
              <w:left w:w="58" w:type="dxa"/>
              <w:bottom w:w="58" w:type="dxa"/>
              <w:right w:w="58" w:type="dxa"/>
            </w:tcMar>
          </w:tcPr>
          <w:p w14:paraId="40239BC1" w14:textId="77777777" w:rsidR="00B75EFA" w:rsidRPr="00802F5C" w:rsidRDefault="00B75EFA" w:rsidP="000727ED">
            <w:pPr>
              <w:spacing w:after="0"/>
              <w:rPr>
                <w:rFonts w:cstheme="minorHAnsi"/>
                <w:sz w:val="18"/>
                <w:szCs w:val="18"/>
              </w:rPr>
            </w:pPr>
            <w:r w:rsidRPr="00802F5C">
              <w:rPr>
                <w:rFonts w:cstheme="minorHAnsi"/>
                <w:b/>
                <w:sz w:val="18"/>
                <w:szCs w:val="18"/>
              </w:rPr>
              <w:t>Descripción del medio de prueba:</w:t>
            </w:r>
            <w:r w:rsidR="00E22A10" w:rsidRPr="00802F5C">
              <w:rPr>
                <w:rFonts w:cstheme="minorHAnsi"/>
                <w:b/>
                <w:sz w:val="18"/>
                <w:szCs w:val="18"/>
              </w:rPr>
              <w:t xml:space="preserve"> </w:t>
            </w:r>
            <w:r w:rsidR="00E22A10" w:rsidRPr="00802F5C">
              <w:rPr>
                <w:rFonts w:cstheme="minorHAnsi"/>
                <w:sz w:val="18"/>
                <w:szCs w:val="18"/>
              </w:rPr>
              <w:t>A la izquierda, plano de la planta de tratamiento de RILes contenida en el Capítulo I de la DIA “Centro de Tratamiento ECOMAULE” (RCA N.° 52/2004)</w:t>
            </w:r>
            <w:r w:rsidR="004349D5" w:rsidRPr="00802F5C">
              <w:rPr>
                <w:rFonts w:cstheme="minorHAnsi"/>
                <w:sz w:val="18"/>
                <w:szCs w:val="18"/>
              </w:rPr>
              <w:t xml:space="preserve">. </w:t>
            </w:r>
            <w:r w:rsidR="00E22A10" w:rsidRPr="00802F5C">
              <w:rPr>
                <w:rFonts w:cstheme="minorHAnsi"/>
                <w:sz w:val="18"/>
                <w:szCs w:val="18"/>
              </w:rPr>
              <w:t xml:space="preserve">A la derecha, plano de la planta de tratamiento de RILes remitida por el titular con fecha 17 de julio de 2018.  Se pueden apreciar diferencias significativas, principalmente en lo que guarda relación con el tratamiento aeróbico, que en el plano original consideraba 2 estanques de </w:t>
            </w:r>
            <w:r w:rsidR="00123B01" w:rsidRPr="002D2980">
              <w:rPr>
                <w:sz w:val="18"/>
                <w:szCs w:val="18"/>
              </w:rPr>
              <w:t>1.843 m</w:t>
            </w:r>
            <w:r w:rsidR="00123B01" w:rsidRPr="002D2980">
              <w:rPr>
                <w:sz w:val="18"/>
                <w:szCs w:val="18"/>
                <w:vertAlign w:val="superscript"/>
              </w:rPr>
              <w:t>3</w:t>
            </w:r>
            <w:r w:rsidR="00766F71" w:rsidRPr="002D2980">
              <w:rPr>
                <w:sz w:val="18"/>
                <w:szCs w:val="18"/>
              </w:rPr>
              <w:t>;</w:t>
            </w:r>
            <w:r w:rsidR="00123B01" w:rsidRPr="002D2980">
              <w:rPr>
                <w:sz w:val="18"/>
                <w:szCs w:val="18"/>
                <w:vertAlign w:val="superscript"/>
              </w:rPr>
              <w:t xml:space="preserve"> </w:t>
            </w:r>
            <w:r w:rsidR="00123B01" w:rsidRPr="002D2980">
              <w:rPr>
                <w:sz w:val="18"/>
                <w:szCs w:val="18"/>
              </w:rPr>
              <w:t>versus los 3 estanques de 400 m</w:t>
            </w:r>
            <w:r w:rsidR="00123B01" w:rsidRPr="002D2980">
              <w:rPr>
                <w:sz w:val="18"/>
                <w:szCs w:val="18"/>
                <w:vertAlign w:val="superscript"/>
              </w:rPr>
              <w:t xml:space="preserve">3 </w:t>
            </w:r>
            <w:r w:rsidR="00123B01" w:rsidRPr="002D2980">
              <w:rPr>
                <w:sz w:val="18"/>
                <w:szCs w:val="18"/>
              </w:rPr>
              <w:t>proyectados por el titular (</w:t>
            </w:r>
            <w:r w:rsidR="00D91965" w:rsidRPr="002D2980">
              <w:rPr>
                <w:sz w:val="18"/>
                <w:szCs w:val="18"/>
              </w:rPr>
              <w:t>al momento de la</w:t>
            </w:r>
            <w:r w:rsidR="00123B01" w:rsidRPr="002D2980">
              <w:rPr>
                <w:sz w:val="18"/>
                <w:szCs w:val="18"/>
              </w:rPr>
              <w:t xml:space="preserve"> inspección se detectaron sólo 2 construidos). Por otra parte, el plano original no consideraba las lagunas de agua tratada,</w:t>
            </w:r>
            <w:r w:rsidR="00766F71" w:rsidRPr="002D2980">
              <w:rPr>
                <w:sz w:val="18"/>
                <w:szCs w:val="18"/>
              </w:rPr>
              <w:t xml:space="preserve"> laguna </w:t>
            </w:r>
            <w:r w:rsidR="00123B01" w:rsidRPr="002D2980">
              <w:rPr>
                <w:sz w:val="18"/>
                <w:szCs w:val="18"/>
              </w:rPr>
              <w:t xml:space="preserve">de espesamiento de lodos y </w:t>
            </w:r>
            <w:r w:rsidR="00766F71" w:rsidRPr="002D2980">
              <w:rPr>
                <w:sz w:val="18"/>
                <w:szCs w:val="18"/>
              </w:rPr>
              <w:t xml:space="preserve">laguna </w:t>
            </w:r>
            <w:r w:rsidR="00123B01" w:rsidRPr="002D2980">
              <w:rPr>
                <w:sz w:val="18"/>
                <w:szCs w:val="18"/>
              </w:rPr>
              <w:t>de rechazo.</w:t>
            </w:r>
          </w:p>
        </w:tc>
      </w:tr>
    </w:tbl>
    <w:p w14:paraId="7753028F" w14:textId="77777777" w:rsidR="00B75EFA" w:rsidRDefault="00B75EFA">
      <w:pPr>
        <w:rPr>
          <w:rFonts w:ascii="Calibri" w:eastAsia="Calibri" w:hAnsi="Calibri" w:cs="Calibri"/>
          <w:b/>
          <w:sz w:val="28"/>
          <w:szCs w:val="20"/>
        </w:rPr>
      </w:pPr>
    </w:p>
    <w:p w14:paraId="46962348" w14:textId="77777777" w:rsidR="00A32E02" w:rsidRDefault="00A32E02" w:rsidP="00A32E02"/>
    <w:p w14:paraId="08D45A66" w14:textId="77777777" w:rsidR="00A32E02" w:rsidRDefault="00A32E02">
      <w:pPr>
        <w:spacing w:line="259" w:lineRule="auto"/>
        <w:jc w:val="left"/>
        <w:rPr>
          <w:rFonts w:ascii="Calibri" w:eastAsia="Calibri" w:hAnsi="Calibri" w:cs="Calibri"/>
          <w:b/>
          <w:sz w:val="24"/>
        </w:rPr>
      </w:pPr>
      <w:r>
        <w:br w:type="page"/>
      </w:r>
    </w:p>
    <w:p w14:paraId="559CBB58" w14:textId="77777777" w:rsidR="00272090" w:rsidRDefault="00272090" w:rsidP="00D91965">
      <w:pPr>
        <w:pStyle w:val="Ttulo2"/>
      </w:pPr>
      <w:bookmarkStart w:id="165" w:name="_Toc525897504"/>
      <w:r>
        <w:lastRenderedPageBreak/>
        <w:t>Manejo de residuos.</w:t>
      </w:r>
      <w:bookmarkEnd w:id="165"/>
    </w:p>
    <w:p w14:paraId="78CBF2F6" w14:textId="77777777" w:rsidR="00272090" w:rsidRDefault="00272090" w:rsidP="00887C3F"/>
    <w:tbl>
      <w:tblPr>
        <w:tblStyle w:val="Tablaconcuadrcula"/>
        <w:tblW w:w="5001" w:type="pct"/>
        <w:tblLook w:val="04A0" w:firstRow="1" w:lastRow="0" w:firstColumn="1" w:lastColumn="0" w:noHBand="0" w:noVBand="1"/>
      </w:tblPr>
      <w:tblGrid>
        <w:gridCol w:w="3768"/>
        <w:gridCol w:w="9797"/>
      </w:tblGrid>
      <w:tr w:rsidR="00272090" w:rsidRPr="00FC7CC8" w14:paraId="51E75FD4" w14:textId="77777777" w:rsidTr="00F14D23">
        <w:trPr>
          <w:trHeight w:val="142"/>
        </w:trPr>
        <w:tc>
          <w:tcPr>
            <w:tcW w:w="1389" w:type="pct"/>
          </w:tcPr>
          <w:p w14:paraId="4334B8F5" w14:textId="77777777" w:rsidR="00272090" w:rsidRPr="00FC7CC8" w:rsidRDefault="00272090" w:rsidP="00C65308">
            <w:pPr>
              <w:pStyle w:val="Descripcin"/>
              <w:rPr>
                <w:rFonts w:cs="Calibri"/>
                <w:b w:val="0"/>
                <w:i/>
                <w:sz w:val="28"/>
                <w:szCs w:val="32"/>
              </w:rPr>
            </w:pPr>
            <w:r w:rsidRPr="00FC7CC8">
              <w:rPr>
                <w:color w:val="000000" w:themeColor="text1"/>
                <w:sz w:val="20"/>
              </w:rPr>
              <w:t xml:space="preserve">Número de Hecho Constatado: </w:t>
            </w:r>
            <w:r w:rsidR="00F40932">
              <w:rPr>
                <w:color w:val="000000" w:themeColor="text1"/>
                <w:sz w:val="20"/>
              </w:rPr>
              <w:t>2</w:t>
            </w:r>
          </w:p>
        </w:tc>
        <w:tc>
          <w:tcPr>
            <w:tcW w:w="3611" w:type="pct"/>
          </w:tcPr>
          <w:p w14:paraId="58A876EE" w14:textId="77777777" w:rsidR="00272090" w:rsidRPr="00FC7CC8" w:rsidRDefault="00272090"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002A741E">
              <w:rPr>
                <w:rFonts w:eastAsia="Times New Roman"/>
                <w:b/>
                <w:color w:val="000000"/>
                <w:lang w:eastAsia="es-CL"/>
              </w:rPr>
              <w:t>1</w:t>
            </w:r>
            <w:r w:rsidR="00F40932">
              <w:rPr>
                <w:rFonts w:eastAsia="Times New Roman"/>
                <w:b/>
                <w:color w:val="000000"/>
                <w:lang w:eastAsia="es-CL"/>
              </w:rPr>
              <w:t xml:space="preserve"> y 2</w:t>
            </w:r>
          </w:p>
        </w:tc>
      </w:tr>
      <w:tr w:rsidR="00272090" w:rsidRPr="00FC7CC8" w14:paraId="642CC762" w14:textId="77777777" w:rsidTr="00F14D23">
        <w:trPr>
          <w:trHeight w:val="627"/>
        </w:trPr>
        <w:tc>
          <w:tcPr>
            <w:tcW w:w="5000" w:type="pct"/>
            <w:gridSpan w:val="2"/>
          </w:tcPr>
          <w:p w14:paraId="345419EA" w14:textId="77777777" w:rsidR="003407FC" w:rsidRDefault="00272090" w:rsidP="00DE5798">
            <w:pPr>
              <w:rPr>
                <w:b/>
              </w:rPr>
            </w:pPr>
            <w:r w:rsidRPr="00FC7CC8">
              <w:rPr>
                <w:b/>
              </w:rPr>
              <w:t>Exigencia (s):</w:t>
            </w:r>
          </w:p>
          <w:p w14:paraId="1972EDF1" w14:textId="77777777" w:rsidR="00911F58" w:rsidRPr="00911F58" w:rsidRDefault="00E62D3A" w:rsidP="00F40932">
            <w:pPr>
              <w:rPr>
                <w:i/>
              </w:rPr>
            </w:pPr>
            <w:r>
              <w:rPr>
                <w:b/>
              </w:rPr>
              <w:t>Considerando N</w:t>
            </w:r>
            <w:r w:rsidR="00F40932">
              <w:rPr>
                <w:b/>
              </w:rPr>
              <w:t xml:space="preserve">.° </w:t>
            </w:r>
            <w:r w:rsidR="00887C3F">
              <w:rPr>
                <w:b/>
              </w:rPr>
              <w:t>3.1.2. - RCA N.° 104/2004</w:t>
            </w:r>
          </w:p>
          <w:p w14:paraId="691EF869" w14:textId="77777777" w:rsidR="00272090" w:rsidRPr="00FC7CC8" w:rsidRDefault="00414F74" w:rsidP="00414F74">
            <w:pPr>
              <w:pStyle w:val="TEXTRCA"/>
            </w:pPr>
            <w:r>
              <w:rPr>
                <w:lang w:val="es-CL"/>
              </w:rPr>
              <w:t>“</w:t>
            </w:r>
            <w:r w:rsidRPr="00414F74">
              <w:rPr>
                <w:lang w:val="es-CL"/>
              </w:rPr>
              <w:t>Debido a la variación estacional en la recepción de residuos en el compostaje se dejará un área de 20.000 m</w:t>
            </w:r>
            <w:r w:rsidRPr="00887C3F">
              <w:rPr>
                <w:vertAlign w:val="superscript"/>
                <w:lang w:val="es-CL"/>
              </w:rPr>
              <w:t xml:space="preserve">2 </w:t>
            </w:r>
            <w:r w:rsidRPr="00414F74">
              <w:rPr>
                <w:lang w:val="es-CL"/>
              </w:rPr>
              <w:t>en la que se puedan recibir lodos sanitarios o residuos orgánicos, dependiendo de la fluctuación en el ingreso de residuos será la distribución de las pilas. Esta sería una franja entre el área exclusiva para lodos y el área exclusiva para residuos orgánicos. Esto no significa mezclar los lodos sanitarios y el material orgánico, siempre se dejará entre ambos materiales un espacio libre de por lo menos 5 metros que permita la separación de los materiales y el tránsito de vehículos</w:t>
            </w:r>
            <w:r>
              <w:rPr>
                <w:lang w:val="es-CL"/>
              </w:rPr>
              <w:t>”.</w:t>
            </w:r>
          </w:p>
        </w:tc>
      </w:tr>
      <w:tr w:rsidR="00272090" w:rsidRPr="00FC7CC8" w14:paraId="47BBB642" w14:textId="77777777" w:rsidTr="00F14D23">
        <w:trPr>
          <w:trHeight w:val="627"/>
        </w:trPr>
        <w:tc>
          <w:tcPr>
            <w:tcW w:w="5000" w:type="pct"/>
            <w:gridSpan w:val="2"/>
          </w:tcPr>
          <w:p w14:paraId="24E9E261" w14:textId="77777777" w:rsidR="00272090" w:rsidRPr="00FC7CC8" w:rsidRDefault="00272090" w:rsidP="00DE5798">
            <w:r w:rsidRPr="00FC7CC8">
              <w:rPr>
                <w:b/>
              </w:rPr>
              <w:t>Hecho (s):</w:t>
            </w:r>
            <w:r w:rsidRPr="00FC7CC8">
              <w:t xml:space="preserve"> </w:t>
            </w:r>
          </w:p>
          <w:p w14:paraId="3B9E6CAB" w14:textId="01D9192B" w:rsidR="00272090" w:rsidRPr="000727ED" w:rsidRDefault="00272090" w:rsidP="000727ED">
            <w:pPr>
              <w:contextualSpacing/>
            </w:pPr>
            <w:r w:rsidRPr="002A741E">
              <w:rPr>
                <w:rFonts w:eastAsia="Times New Roman"/>
                <w:color w:val="000000"/>
                <w:lang w:eastAsia="es-CL"/>
              </w:rPr>
              <w:t xml:space="preserve">Durante las actividades de inspección </w:t>
            </w:r>
            <w:r w:rsidR="002A741E">
              <w:rPr>
                <w:rFonts w:eastAsia="Times New Roman"/>
                <w:color w:val="000000"/>
                <w:lang w:eastAsia="es-CL"/>
              </w:rPr>
              <w:t xml:space="preserve">del día 08 de febrero de 2018 se </w:t>
            </w:r>
            <w:r w:rsidR="002A741E" w:rsidRPr="002A741E">
              <w:rPr>
                <w:rFonts w:eastAsia="Times New Roman"/>
                <w:color w:val="000000"/>
                <w:lang w:val="es-CL" w:eastAsia="es-CL"/>
              </w:rPr>
              <w:t xml:space="preserve">realizó un recorrido por las canchas de lodos, constatando que existen 3 sectores para el manejo de lodos. </w:t>
            </w:r>
            <w:r w:rsidR="002A741E">
              <w:rPr>
                <w:rFonts w:eastAsia="Times New Roman"/>
                <w:color w:val="000000"/>
                <w:lang w:val="es-CL" w:eastAsia="es-CL"/>
              </w:rPr>
              <w:t>D</w:t>
            </w:r>
            <w:r w:rsidR="002A741E" w:rsidRPr="002A741E">
              <w:rPr>
                <w:rFonts w:eastAsia="Times New Roman"/>
                <w:color w:val="000000"/>
                <w:lang w:val="es-CL" w:eastAsia="es-CL"/>
              </w:rPr>
              <w:t>e acuerdo a lo indicado por el Jefe de Operaciones</w:t>
            </w:r>
            <w:r w:rsidR="0019294F">
              <w:rPr>
                <w:rFonts w:eastAsia="Times New Roman"/>
                <w:color w:val="000000"/>
                <w:lang w:val="es-CL" w:eastAsia="es-CL"/>
              </w:rPr>
              <w:t>,</w:t>
            </w:r>
            <w:r w:rsidR="002A741E" w:rsidRPr="002A741E">
              <w:rPr>
                <w:rFonts w:eastAsia="Times New Roman"/>
                <w:color w:val="000000"/>
                <w:lang w:val="es-CL" w:eastAsia="es-CL"/>
              </w:rPr>
              <w:t xml:space="preserve"> corresponden a 3 áreas: manejo de lodos agro industriales de aproximadamente 3 ha de superficie, una zona buffer para tratar cualquier tipo de lodos de aproximadamente 2 ha de superficie y un tercer sector para secado y acondicionamiento de lodos sanitarios de aproximadamente 5 </w:t>
            </w:r>
            <w:proofErr w:type="spellStart"/>
            <w:r w:rsidR="002A741E" w:rsidRPr="002A741E">
              <w:rPr>
                <w:rFonts w:eastAsia="Times New Roman"/>
                <w:color w:val="000000"/>
                <w:lang w:val="es-CL" w:eastAsia="es-CL"/>
              </w:rPr>
              <w:t>h</w:t>
            </w:r>
            <w:r w:rsidR="00C9192B">
              <w:rPr>
                <w:rFonts w:eastAsia="Times New Roman"/>
                <w:color w:val="000000"/>
                <w:lang w:val="es-CL" w:eastAsia="es-CL"/>
              </w:rPr>
              <w:t>A</w:t>
            </w:r>
            <w:proofErr w:type="spellEnd"/>
            <w:r w:rsidR="002A741E" w:rsidRPr="002A741E">
              <w:rPr>
                <w:rFonts w:eastAsia="Times New Roman"/>
                <w:color w:val="000000"/>
                <w:lang w:val="es-CL" w:eastAsia="es-CL"/>
              </w:rPr>
              <w:t>. Se observa que todos los sectores se encuentran en operación, advirtiéndose en general manejo en pilas, de 4 metros de ancho aprox. por 1,6 de alto aprox., de lodos de diferentes edades. En el lugar (cancha de lodos) se perciben olores con notas a pútrido, amoniaco y descomposición en intensidad media.</w:t>
            </w:r>
            <w:r w:rsidR="002A741E" w:rsidRPr="000727ED">
              <w:rPr>
                <w:rFonts w:eastAsia="Times New Roman"/>
                <w:color w:val="000000"/>
                <w:lang w:val="es-CL" w:eastAsia="es-CL"/>
              </w:rPr>
              <w:t xml:space="preserve"> </w:t>
            </w:r>
          </w:p>
        </w:tc>
      </w:tr>
    </w:tbl>
    <w:p w14:paraId="074BEF87" w14:textId="77777777" w:rsidR="00272090" w:rsidRDefault="00272090" w:rsidP="00272090"/>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596040" w:rsidRPr="005626CB" w14:paraId="71F33A37" w14:textId="77777777" w:rsidTr="002E6391">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30B097" w14:textId="77777777" w:rsidR="00596040" w:rsidRPr="005626CB" w:rsidRDefault="00596040" w:rsidP="002E6391">
            <w:pPr>
              <w:spacing w:after="0"/>
              <w:jc w:val="center"/>
              <w:rPr>
                <w:rFonts w:eastAsia="Times New Roman"/>
                <w:b/>
                <w:bCs/>
                <w:color w:val="000000"/>
                <w:szCs w:val="20"/>
              </w:rPr>
            </w:pPr>
            <w:r w:rsidRPr="00D84AE7">
              <w:rPr>
                <w:b/>
              </w:rPr>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596040" w:rsidRPr="005626CB" w14:paraId="2E238DC2" w14:textId="77777777" w:rsidTr="002E6391">
        <w:trPr>
          <w:trHeight w:val="3395"/>
          <w:jc w:val="center"/>
        </w:trPr>
        <w:tc>
          <w:tcPr>
            <w:tcW w:w="2507" w:type="pct"/>
            <w:gridSpan w:val="2"/>
            <w:tcBorders>
              <w:top w:val="nil"/>
              <w:left w:val="single" w:sz="4" w:space="0" w:color="auto"/>
              <w:right w:val="single" w:sz="4" w:space="0" w:color="auto"/>
            </w:tcBorders>
            <w:shd w:val="clear" w:color="auto" w:fill="auto"/>
            <w:noWrap/>
            <w:vAlign w:val="center"/>
            <w:hideMark/>
          </w:tcPr>
          <w:p w14:paraId="1B0D3403" w14:textId="77777777" w:rsidR="00596040" w:rsidRPr="005626CB" w:rsidRDefault="00273F9E" w:rsidP="002E6391">
            <w:pPr>
              <w:spacing w:after="0"/>
              <w:jc w:val="center"/>
              <w:rPr>
                <w:rFonts w:eastAsia="Times New Roman"/>
                <w:color w:val="000000"/>
                <w:szCs w:val="20"/>
              </w:rPr>
            </w:pPr>
            <w:sdt>
              <w:sdtPr>
                <w:id w:val="1041179112"/>
                <w:picture/>
              </w:sdtPr>
              <w:sdtContent/>
            </w:sdt>
            <w:sdt>
              <w:sdtPr>
                <w:rPr>
                  <w:noProof/>
                </w:rPr>
                <w:id w:val="1439101669"/>
                <w:picture/>
              </w:sdtPr>
              <w:sdtContent>
                <w:r w:rsidR="00464B2C">
                  <w:rPr>
                    <w:noProof/>
                  </w:rPr>
                  <w:drawing>
                    <wp:inline distT="0" distB="0" distL="0" distR="0" wp14:anchorId="420B6E3F" wp14:editId="4B913AE2">
                      <wp:extent cx="2834253" cy="2119902"/>
                      <wp:effectExtent l="0" t="0" r="444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834253" cy="2119902"/>
                              </a:xfrm>
                              <a:prstGeom prst="rect">
                                <a:avLst/>
                              </a:prstGeom>
                            </pic:spPr>
                          </pic:pic>
                        </a:graphicData>
                      </a:graphic>
                    </wp:inline>
                  </w:drawing>
                </w:r>
              </w:sdtContent>
            </w:sdt>
          </w:p>
        </w:tc>
        <w:tc>
          <w:tcPr>
            <w:tcW w:w="2493" w:type="pct"/>
            <w:gridSpan w:val="2"/>
            <w:tcBorders>
              <w:top w:val="nil"/>
              <w:left w:val="single" w:sz="4" w:space="0" w:color="auto"/>
              <w:right w:val="single" w:sz="4" w:space="0" w:color="auto"/>
            </w:tcBorders>
            <w:shd w:val="clear" w:color="auto" w:fill="auto"/>
            <w:noWrap/>
            <w:vAlign w:val="center"/>
            <w:hideMark/>
          </w:tcPr>
          <w:p w14:paraId="64911D72" w14:textId="77777777" w:rsidR="00596040" w:rsidRPr="005626CB" w:rsidRDefault="00273F9E" w:rsidP="002E6391">
            <w:pPr>
              <w:spacing w:after="0"/>
              <w:jc w:val="center"/>
              <w:rPr>
                <w:rFonts w:eastAsia="Times New Roman"/>
                <w:color w:val="000000"/>
                <w:szCs w:val="20"/>
              </w:rPr>
            </w:pPr>
            <w:sdt>
              <w:sdtPr>
                <w:rPr>
                  <w:rFonts w:eastAsia="Times New Roman"/>
                  <w:color w:val="000000"/>
                  <w:szCs w:val="20"/>
                </w:rPr>
                <w:id w:val="-533260095"/>
                <w:picture/>
              </w:sdtPr>
              <w:sdtContent/>
            </w:sdt>
            <w:sdt>
              <w:sdtPr>
                <w:rPr>
                  <w:noProof/>
                </w:rPr>
                <w:id w:val="-1353796232"/>
                <w:picture/>
              </w:sdtPr>
              <w:sdtContent>
                <w:r w:rsidR="00464B2C" w:rsidRPr="00464B2C">
                  <w:rPr>
                    <w:noProof/>
                  </w:rPr>
                  <w:drawing>
                    <wp:inline distT="0" distB="0" distL="0" distR="0" wp14:anchorId="1D8CC6CC" wp14:editId="3CB339A8">
                      <wp:extent cx="2826647" cy="2099322"/>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826647" cy="2099322"/>
                              </a:xfrm>
                              <a:prstGeom prst="rect">
                                <a:avLst/>
                              </a:prstGeom>
                            </pic:spPr>
                          </pic:pic>
                        </a:graphicData>
                      </a:graphic>
                    </wp:inline>
                  </w:drawing>
                </w:r>
              </w:sdtContent>
            </w:sdt>
            <w:r w:rsidR="00596040">
              <w:rPr>
                <w:rFonts w:eastAsia="Times New Roman"/>
                <w:color w:val="000000"/>
                <w:szCs w:val="20"/>
              </w:rPr>
              <w:t xml:space="preserve"> </w:t>
            </w:r>
            <w:r w:rsidR="00596040">
              <w:t xml:space="preserve"> </w:t>
            </w:r>
          </w:p>
        </w:tc>
      </w:tr>
      <w:tr w:rsidR="00596040" w:rsidRPr="00557733" w14:paraId="08550755" w14:textId="77777777" w:rsidTr="002E6391">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2502222C" w14:textId="77777777" w:rsidR="00596040" w:rsidRPr="00A3215B" w:rsidRDefault="00596040" w:rsidP="002E6391">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Pr>
                <w:noProof/>
              </w:rPr>
              <w:t>5</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5DE5AB87" w14:textId="77777777" w:rsidR="00596040" w:rsidRPr="00557733" w:rsidRDefault="00464B2C" w:rsidP="002E6391">
            <w:pPr>
              <w:spacing w:after="0" w:line="180" w:lineRule="atLeast"/>
              <w:contextualSpacing/>
              <w:rPr>
                <w:rFonts w:eastAsia="Times New Roman"/>
                <w:b/>
                <w:color w:val="000000"/>
                <w:sz w:val="18"/>
                <w:szCs w:val="18"/>
              </w:rPr>
            </w:pPr>
            <w:r w:rsidRPr="00464B2C">
              <w:rPr>
                <w:rFonts w:eastAsia="Times New Roman"/>
                <w:b/>
                <w:color w:val="000000"/>
                <w:sz w:val="18"/>
                <w:szCs w:val="18"/>
              </w:rPr>
              <w:t>Fecha: 08-02-2018</w:t>
            </w:r>
          </w:p>
        </w:tc>
        <w:tc>
          <w:tcPr>
            <w:tcW w:w="1020" w:type="pct"/>
            <w:tcBorders>
              <w:top w:val="single" w:sz="4" w:space="0" w:color="auto"/>
              <w:left w:val="nil"/>
              <w:bottom w:val="single" w:sz="4" w:space="0" w:color="auto"/>
              <w:right w:val="nil"/>
            </w:tcBorders>
            <w:shd w:val="clear" w:color="auto" w:fill="auto"/>
            <w:noWrap/>
            <w:hideMark/>
          </w:tcPr>
          <w:p w14:paraId="4EF24710" w14:textId="77777777" w:rsidR="00596040" w:rsidRPr="00A3215B" w:rsidRDefault="00596040" w:rsidP="002E6391">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Pr>
                <w:noProof/>
              </w:rPr>
              <w:t>6</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3F9D15AB" w14:textId="77777777" w:rsidR="00596040" w:rsidRPr="00557733" w:rsidRDefault="00464B2C" w:rsidP="002E6391">
            <w:pPr>
              <w:spacing w:after="100" w:afterAutospacing="1" w:line="180" w:lineRule="atLeast"/>
              <w:contextualSpacing/>
              <w:rPr>
                <w:rFonts w:eastAsia="Times New Roman"/>
                <w:b/>
                <w:color w:val="000000"/>
                <w:sz w:val="18"/>
                <w:szCs w:val="18"/>
              </w:rPr>
            </w:pPr>
            <w:r w:rsidRPr="00464B2C">
              <w:rPr>
                <w:rFonts w:eastAsia="Times New Roman"/>
                <w:b/>
                <w:color w:val="000000"/>
                <w:sz w:val="18"/>
                <w:szCs w:val="18"/>
              </w:rPr>
              <w:t>Fecha: 08-02-2018</w:t>
            </w:r>
          </w:p>
        </w:tc>
      </w:tr>
      <w:tr w:rsidR="00596040" w:rsidRPr="00557733" w14:paraId="5D8EDD47" w14:textId="77777777" w:rsidTr="000727ED">
        <w:trPr>
          <w:trHeight w:val="423"/>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10702EC" w14:textId="77777777" w:rsidR="00596040" w:rsidRPr="00557733" w:rsidRDefault="00596040" w:rsidP="00516294">
            <w:pPr>
              <w:spacing w:after="0"/>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64B2C">
              <w:rPr>
                <w:rFonts w:eastAsia="Times New Roman"/>
                <w:color w:val="000000"/>
                <w:sz w:val="18"/>
                <w:szCs w:val="18"/>
              </w:rPr>
              <w:t>Sector para el manejo y compostaje de residuos orgánicos. En la fotografía</w:t>
            </w:r>
            <w:r w:rsidR="00516294">
              <w:rPr>
                <w:rFonts w:eastAsia="Times New Roman"/>
                <w:color w:val="000000"/>
                <w:sz w:val="18"/>
                <w:szCs w:val="18"/>
              </w:rPr>
              <w:t>, a la izquierda, se puede apreciar una pila de compost.</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507F6AB" w14:textId="77777777" w:rsidR="00596040" w:rsidRPr="001F0BE5" w:rsidRDefault="00596040" w:rsidP="00516294">
            <w:pPr>
              <w:spacing w:after="0"/>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516294">
              <w:rPr>
                <w:rFonts w:eastAsia="Times New Roman"/>
                <w:color w:val="000000"/>
                <w:sz w:val="18"/>
                <w:szCs w:val="18"/>
              </w:rPr>
              <w:t>Sector para el manejo y compostaje de lodos sanitarios. En primer plano se puede observar la disposición de una de las pilas de manejo de lodos.</w:t>
            </w:r>
          </w:p>
        </w:tc>
      </w:tr>
      <w:tr w:rsidR="00596040" w:rsidRPr="00F551C3" w14:paraId="349BE1CD" w14:textId="77777777" w:rsidTr="002E6391">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4CCBE0DB" w14:textId="77777777" w:rsidR="00596040" w:rsidRPr="00F551C3" w:rsidRDefault="00596040" w:rsidP="002E6391">
            <w:pPr>
              <w:rPr>
                <w:rFonts w:ascii="Calibri" w:eastAsia="Times New Roman" w:hAnsi="Calibri"/>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447E1942" w14:textId="77777777" w:rsidR="00596040" w:rsidRPr="00F551C3" w:rsidRDefault="00596040" w:rsidP="002E6391">
            <w:pPr>
              <w:rPr>
                <w:rFonts w:ascii="Calibri" w:eastAsia="Times New Roman" w:hAnsi="Calibri"/>
                <w:color w:val="000000"/>
                <w:szCs w:val="20"/>
              </w:rPr>
            </w:pPr>
          </w:p>
        </w:tc>
      </w:tr>
    </w:tbl>
    <w:p w14:paraId="5B3253BB" w14:textId="77777777" w:rsidR="000743A4" w:rsidRDefault="000743A4"/>
    <w:tbl>
      <w:tblPr>
        <w:tblStyle w:val="Tablaconcuadrcula"/>
        <w:tblW w:w="5005" w:type="pct"/>
        <w:tblLook w:val="04A0" w:firstRow="1" w:lastRow="0" w:firstColumn="1" w:lastColumn="0" w:noHBand="0" w:noVBand="1"/>
      </w:tblPr>
      <w:tblGrid>
        <w:gridCol w:w="3772"/>
        <w:gridCol w:w="9804"/>
      </w:tblGrid>
      <w:tr w:rsidR="00911F58" w:rsidRPr="00FC7CC8" w14:paraId="4DA5C420" w14:textId="77777777" w:rsidTr="00AA4816">
        <w:trPr>
          <w:trHeight w:val="142"/>
        </w:trPr>
        <w:tc>
          <w:tcPr>
            <w:tcW w:w="1389" w:type="pct"/>
          </w:tcPr>
          <w:p w14:paraId="34C31A1B" w14:textId="77777777" w:rsidR="00911F58" w:rsidRPr="00FC7CC8" w:rsidRDefault="00272090" w:rsidP="00027C53">
            <w:pPr>
              <w:pStyle w:val="Descripcin"/>
              <w:rPr>
                <w:rFonts w:cs="Calibri"/>
                <w:b w:val="0"/>
                <w:i/>
                <w:sz w:val="28"/>
                <w:szCs w:val="32"/>
              </w:rPr>
            </w:pPr>
            <w:r>
              <w:br w:type="page"/>
            </w:r>
            <w:r w:rsidR="00911F58" w:rsidRPr="00FC7CC8">
              <w:rPr>
                <w:color w:val="000000" w:themeColor="text1"/>
                <w:sz w:val="20"/>
              </w:rPr>
              <w:t xml:space="preserve">Número de Hecho Constatado: </w:t>
            </w:r>
            <w:r w:rsidR="00F40932">
              <w:rPr>
                <w:color w:val="000000" w:themeColor="text1"/>
                <w:sz w:val="20"/>
              </w:rPr>
              <w:t>3</w:t>
            </w:r>
          </w:p>
        </w:tc>
        <w:tc>
          <w:tcPr>
            <w:tcW w:w="3611" w:type="pct"/>
          </w:tcPr>
          <w:p w14:paraId="3BCD4A3C" w14:textId="77777777" w:rsidR="00911F58" w:rsidRPr="00FC7CC8" w:rsidRDefault="00911F58" w:rsidP="00027C53">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00F40932" w:rsidRPr="00F40932">
              <w:rPr>
                <w:rFonts w:eastAsia="Times New Roman"/>
                <w:b/>
                <w:color w:val="000000"/>
                <w:lang w:eastAsia="es-CL"/>
              </w:rPr>
              <w:t>3</w:t>
            </w:r>
          </w:p>
        </w:tc>
      </w:tr>
      <w:tr w:rsidR="00911F58" w:rsidRPr="00FC7CC8" w14:paraId="7DBE818C" w14:textId="77777777" w:rsidTr="00AA4816">
        <w:trPr>
          <w:trHeight w:val="627"/>
        </w:trPr>
        <w:tc>
          <w:tcPr>
            <w:tcW w:w="5000" w:type="pct"/>
            <w:gridSpan w:val="2"/>
          </w:tcPr>
          <w:p w14:paraId="6B61E1C7" w14:textId="77777777" w:rsidR="00911F58" w:rsidRDefault="00911F58" w:rsidP="00027C53">
            <w:pPr>
              <w:rPr>
                <w:b/>
              </w:rPr>
            </w:pPr>
            <w:r w:rsidRPr="00FC7CC8">
              <w:rPr>
                <w:b/>
              </w:rPr>
              <w:t>Exigencia (s):</w:t>
            </w:r>
          </w:p>
          <w:p w14:paraId="251F8D8D" w14:textId="77777777" w:rsidR="00911F58" w:rsidRPr="00FC7CC8" w:rsidRDefault="00911F58" w:rsidP="00027C53">
            <w:r>
              <w:rPr>
                <w:b/>
              </w:rPr>
              <w:t xml:space="preserve">Considerando N.° 6.2.1.6.1.- RCA N.° 52/2004 </w:t>
            </w:r>
          </w:p>
          <w:p w14:paraId="4686103F" w14:textId="77777777" w:rsidR="00911F58" w:rsidRDefault="00911F58" w:rsidP="00027C53">
            <w:pPr>
              <w:rPr>
                <w:lang w:val="es-CL"/>
              </w:rPr>
            </w:pPr>
            <w:r w:rsidRPr="003407FC">
              <w:rPr>
                <w:i/>
              </w:rPr>
              <w:t>“</w:t>
            </w:r>
            <w:r w:rsidRPr="003407FC">
              <w:rPr>
                <w:i/>
                <w:lang w:val="es-CL"/>
              </w:rPr>
              <w:t>Se mantendrá una barrera móvil frente al lugar de descarga de los residuos, que permitirá retener los elementos livianos que pueden ser arrastrados por el viento. Esta barrera, al igual que la zona aledaña, será limpiada varias veces al día de acuerdo a las necesidades. Se mantendrá en forma permanente personal encargado de la limpieza de todo el frente de trabajo, área de compostaje, área de reciclaje y caminos”</w:t>
            </w:r>
            <w:r w:rsidRPr="003407FC">
              <w:rPr>
                <w:lang w:val="es-CL"/>
              </w:rPr>
              <w:t>.</w:t>
            </w:r>
          </w:p>
          <w:p w14:paraId="202A194E" w14:textId="77777777" w:rsidR="00911F58" w:rsidRDefault="00911F58" w:rsidP="00027C53">
            <w:pPr>
              <w:rPr>
                <w:b/>
              </w:rPr>
            </w:pPr>
            <w:r>
              <w:rPr>
                <w:b/>
              </w:rPr>
              <w:t xml:space="preserve">Considerando N.° 6.1.1.9. - RCA N.° 52/2004 </w:t>
            </w:r>
          </w:p>
          <w:p w14:paraId="0A1985B4" w14:textId="77777777" w:rsidR="008E34E7" w:rsidRDefault="008E34E7" w:rsidP="00027C53">
            <w:pPr>
              <w:rPr>
                <w:b/>
              </w:rPr>
            </w:pPr>
          </w:p>
          <w:tbl>
            <w:tblPr>
              <w:tblStyle w:val="Tablaconcuadrcula"/>
              <w:tblW w:w="13349" w:type="dxa"/>
              <w:tblLook w:val="04A0" w:firstRow="1" w:lastRow="0" w:firstColumn="1" w:lastColumn="0" w:noHBand="0" w:noVBand="1"/>
            </w:tblPr>
            <w:tblGrid>
              <w:gridCol w:w="2150"/>
              <w:gridCol w:w="11199"/>
            </w:tblGrid>
            <w:tr w:rsidR="00911F58" w14:paraId="79C4FA89" w14:textId="77777777" w:rsidTr="00027C53">
              <w:tc>
                <w:tcPr>
                  <w:tcW w:w="2150" w:type="dxa"/>
                </w:tcPr>
                <w:p w14:paraId="102AFEFE" w14:textId="77777777" w:rsidR="00911F58" w:rsidRDefault="00911F58" w:rsidP="00027C53">
                  <w:pPr>
                    <w:pStyle w:val="TEXTRCA"/>
                  </w:pPr>
                  <w:r w:rsidRPr="00911F58">
                    <w:t xml:space="preserve">Medidas de Mitigación </w:t>
                  </w:r>
                </w:p>
              </w:tc>
              <w:tc>
                <w:tcPr>
                  <w:tcW w:w="11199" w:type="dxa"/>
                </w:tcPr>
                <w:p w14:paraId="5C851D61" w14:textId="77777777" w:rsidR="00911F58" w:rsidRPr="00911F58" w:rsidRDefault="00911F58" w:rsidP="00027C53">
                  <w:pPr>
                    <w:pStyle w:val="TEXTRCA"/>
                  </w:pPr>
                  <w:r w:rsidRPr="00911F58">
                    <w:t>“Reposición de la cobertura en taludes de las celdas, que eventualmente han sido contaminados por el afloramiento del líquido percolado”.</w:t>
                  </w:r>
                </w:p>
              </w:tc>
            </w:tr>
          </w:tbl>
          <w:p w14:paraId="14CC53FB" w14:textId="77777777" w:rsidR="00911F58" w:rsidRPr="00FC7CC8" w:rsidRDefault="008E34E7" w:rsidP="00027C53">
            <w:pPr>
              <w:rPr>
                <w:b/>
              </w:rPr>
            </w:pPr>
            <w:r>
              <w:rPr>
                <w:b/>
              </w:rPr>
              <w:t>-</w:t>
            </w:r>
          </w:p>
        </w:tc>
      </w:tr>
      <w:tr w:rsidR="00911F58" w:rsidRPr="00FC7CC8" w14:paraId="5CDB406F" w14:textId="77777777" w:rsidTr="00AA4816">
        <w:trPr>
          <w:trHeight w:val="627"/>
        </w:trPr>
        <w:tc>
          <w:tcPr>
            <w:tcW w:w="5000" w:type="pct"/>
            <w:gridSpan w:val="2"/>
          </w:tcPr>
          <w:p w14:paraId="107CCF00" w14:textId="77777777" w:rsidR="00911F58" w:rsidRPr="00FC7CC8" w:rsidRDefault="00911F58" w:rsidP="00027C53">
            <w:r w:rsidRPr="00FC7CC8">
              <w:rPr>
                <w:b/>
              </w:rPr>
              <w:t>Hecho (s):</w:t>
            </w:r>
            <w:r w:rsidRPr="00FC7CC8">
              <w:t xml:space="preserve"> </w:t>
            </w:r>
          </w:p>
          <w:p w14:paraId="1F1DDF49" w14:textId="2ACE5E5C" w:rsidR="00911F58" w:rsidRPr="008328FD" w:rsidRDefault="00911F58" w:rsidP="00AA4816">
            <w:pPr>
              <w:contextualSpacing/>
              <w:rPr>
                <w:rFonts w:eastAsia="Times New Roman"/>
                <w:color w:val="000000"/>
                <w:lang w:eastAsia="es-CL"/>
              </w:rPr>
            </w:pPr>
            <w:r>
              <w:t xml:space="preserve">La actividad de fiscalización del día </w:t>
            </w:r>
            <w:r w:rsidRPr="00001809">
              <w:rPr>
                <w:rFonts w:eastAsia="Times New Roman"/>
                <w:color w:val="000000"/>
                <w:lang w:eastAsia="es-CL"/>
              </w:rPr>
              <w:t xml:space="preserve">08 de febrero de 2018 también consideró </w:t>
            </w:r>
            <w:r>
              <w:rPr>
                <w:rFonts w:eastAsia="Times New Roman"/>
                <w:color w:val="000000"/>
                <w:lang w:eastAsia="es-CL"/>
              </w:rPr>
              <w:t>la visita a</w:t>
            </w:r>
            <w:r w:rsidRPr="00001809">
              <w:rPr>
                <w:rFonts w:eastAsia="Times New Roman"/>
                <w:color w:val="000000"/>
                <w:lang w:eastAsia="es-CL"/>
              </w:rPr>
              <w:t xml:space="preserve">l sector de </w:t>
            </w:r>
            <w:r w:rsidR="00B3561C">
              <w:rPr>
                <w:rFonts w:eastAsia="Times New Roman"/>
                <w:color w:val="000000"/>
                <w:lang w:eastAsia="es-CL"/>
              </w:rPr>
              <w:t>r</w:t>
            </w:r>
            <w:r w:rsidRPr="00001809">
              <w:rPr>
                <w:rFonts w:eastAsia="Times New Roman"/>
                <w:color w:val="000000"/>
                <w:lang w:eastAsia="es-CL"/>
              </w:rPr>
              <w:t xml:space="preserve">elleno </w:t>
            </w:r>
            <w:r w:rsidR="00B3561C">
              <w:rPr>
                <w:rFonts w:eastAsia="Times New Roman"/>
                <w:color w:val="000000"/>
                <w:lang w:eastAsia="es-CL"/>
              </w:rPr>
              <w:t>s</w:t>
            </w:r>
            <w:r w:rsidRPr="00001809">
              <w:rPr>
                <w:rFonts w:eastAsia="Times New Roman"/>
                <w:color w:val="000000"/>
                <w:lang w:eastAsia="es-CL"/>
              </w:rPr>
              <w:t xml:space="preserve">anitario. </w:t>
            </w:r>
            <w:r>
              <w:rPr>
                <w:rFonts w:eastAsia="Times New Roman"/>
                <w:color w:val="000000"/>
                <w:lang w:eastAsia="es-CL"/>
              </w:rPr>
              <w:t>S</w:t>
            </w:r>
            <w:r w:rsidRPr="00001809">
              <w:rPr>
                <w:rFonts w:eastAsia="Times New Roman"/>
                <w:color w:val="000000"/>
                <w:lang w:eastAsia="es-CL"/>
              </w:rPr>
              <w:t xml:space="preserve">e </w:t>
            </w:r>
            <w:r>
              <w:rPr>
                <w:rFonts w:eastAsia="Times New Roman"/>
                <w:color w:val="000000"/>
                <w:lang w:eastAsia="es-CL"/>
              </w:rPr>
              <w:t xml:space="preserve">realizó un </w:t>
            </w:r>
            <w:r w:rsidRPr="00001809">
              <w:rPr>
                <w:rFonts w:eastAsia="Times New Roman"/>
                <w:color w:val="000000"/>
                <w:lang w:eastAsia="es-CL"/>
              </w:rPr>
              <w:t>recorrido de la periferia de la masa de residuos verificándose el estado de los canales de evacuación de aguas lluvias. Este se extiende en los límites norte, poniente</w:t>
            </w:r>
            <w:r>
              <w:rPr>
                <w:rFonts w:eastAsia="Times New Roman"/>
                <w:color w:val="000000"/>
                <w:lang w:eastAsia="es-CL"/>
              </w:rPr>
              <w:t xml:space="preserve"> </w:t>
            </w:r>
            <w:r w:rsidRPr="00001809">
              <w:rPr>
                <w:rFonts w:eastAsia="Times New Roman"/>
                <w:color w:val="000000"/>
                <w:lang w:eastAsia="es-CL"/>
              </w:rPr>
              <w:t>y sur de los alveolos 1, 2 y 3A y 3</w:t>
            </w:r>
            <w:r>
              <w:rPr>
                <w:rFonts w:eastAsia="Times New Roman"/>
                <w:color w:val="000000"/>
                <w:lang w:eastAsia="es-CL"/>
              </w:rPr>
              <w:t>B</w:t>
            </w:r>
            <w:r w:rsidRPr="00001809">
              <w:rPr>
                <w:rFonts w:eastAsia="Times New Roman"/>
                <w:color w:val="000000"/>
                <w:lang w:eastAsia="es-CL"/>
              </w:rPr>
              <w:t>. Se observa sectores con presencia de material fino y vegetación</w:t>
            </w:r>
            <w:r w:rsidR="00F316E9">
              <w:rPr>
                <w:rFonts w:eastAsia="Times New Roman"/>
                <w:color w:val="000000"/>
                <w:lang w:eastAsia="es-CL"/>
              </w:rPr>
              <w:t xml:space="preserve"> (Fotografía </w:t>
            </w:r>
            <w:r w:rsidR="00C10979">
              <w:rPr>
                <w:rFonts w:eastAsia="Times New Roman"/>
                <w:color w:val="000000"/>
                <w:lang w:eastAsia="es-CL"/>
              </w:rPr>
              <w:t>7</w:t>
            </w:r>
            <w:r w:rsidR="00F316E9">
              <w:rPr>
                <w:rFonts w:eastAsia="Times New Roman"/>
                <w:color w:val="000000"/>
                <w:lang w:eastAsia="es-CL"/>
              </w:rPr>
              <w:t>)</w:t>
            </w:r>
            <w:r w:rsidRPr="00001809">
              <w:rPr>
                <w:rFonts w:eastAsia="Times New Roman"/>
                <w:color w:val="000000"/>
                <w:lang w:eastAsia="es-CL"/>
              </w:rPr>
              <w:t>.</w:t>
            </w:r>
            <w:r>
              <w:rPr>
                <w:rFonts w:eastAsia="Times New Roman"/>
                <w:color w:val="000000"/>
                <w:lang w:eastAsia="es-CL"/>
              </w:rPr>
              <w:t xml:space="preserve"> </w:t>
            </w:r>
            <w:r w:rsidRPr="008328FD">
              <w:rPr>
                <w:rFonts w:eastAsia="Times New Roman"/>
                <w:color w:val="000000"/>
                <w:lang w:eastAsia="es-CL"/>
              </w:rPr>
              <w:t>En el sector sur se pudo verificar el retiro de materia, cobertura y residuos, para la construcción de un dren para el retiro de lixiviados acumulados al pie del talud de ese sector</w:t>
            </w:r>
            <w:r w:rsidR="004F6025">
              <w:rPr>
                <w:rFonts w:eastAsia="Times New Roman"/>
                <w:color w:val="000000"/>
                <w:lang w:eastAsia="es-CL"/>
              </w:rPr>
              <w:t xml:space="preserve"> (Fotografía </w:t>
            </w:r>
            <w:r w:rsidR="00C10979">
              <w:rPr>
                <w:rFonts w:eastAsia="Times New Roman"/>
                <w:color w:val="000000"/>
                <w:lang w:eastAsia="es-CL"/>
              </w:rPr>
              <w:t>8</w:t>
            </w:r>
            <w:r w:rsidR="004F6025">
              <w:rPr>
                <w:rFonts w:eastAsia="Times New Roman"/>
                <w:color w:val="000000"/>
                <w:lang w:eastAsia="es-CL"/>
              </w:rPr>
              <w:t>)</w:t>
            </w:r>
            <w:r w:rsidRPr="008328FD">
              <w:rPr>
                <w:rFonts w:eastAsia="Times New Roman"/>
                <w:color w:val="000000"/>
                <w:lang w:eastAsia="es-CL"/>
              </w:rPr>
              <w:t xml:space="preserve">. </w:t>
            </w:r>
          </w:p>
          <w:p w14:paraId="580BB468" w14:textId="77777777" w:rsidR="00911F58" w:rsidRDefault="00911F58" w:rsidP="00027C53">
            <w:pPr>
              <w:ind w:left="360"/>
              <w:contextualSpacing/>
              <w:rPr>
                <w:rFonts w:eastAsia="Times New Roman"/>
                <w:color w:val="000000"/>
                <w:lang w:eastAsia="es-CL"/>
              </w:rPr>
            </w:pPr>
          </w:p>
          <w:p w14:paraId="5414DF29" w14:textId="77777777" w:rsidR="00911F58" w:rsidRPr="00001809" w:rsidRDefault="00911F58" w:rsidP="00AA4816">
            <w:pPr>
              <w:contextualSpacing/>
              <w:rPr>
                <w:rFonts w:eastAsia="Times New Roman"/>
                <w:color w:val="000000"/>
                <w:lang w:eastAsia="es-CL"/>
              </w:rPr>
            </w:pPr>
            <w:r w:rsidRPr="00001809">
              <w:rPr>
                <w:rFonts w:eastAsia="Times New Roman"/>
                <w:color w:val="000000"/>
                <w:lang w:eastAsia="es-CL"/>
              </w:rPr>
              <w:t>A una cota intermedia de los taludes sur y oriente, se aprecia sector que presentan humedad debido a reventones de</w:t>
            </w:r>
            <w:r>
              <w:rPr>
                <w:rFonts w:eastAsia="Times New Roman"/>
                <w:color w:val="000000"/>
                <w:lang w:eastAsia="es-CL"/>
              </w:rPr>
              <w:t xml:space="preserve"> </w:t>
            </w:r>
            <w:r w:rsidRPr="00001809">
              <w:rPr>
                <w:rFonts w:eastAsia="Times New Roman"/>
                <w:color w:val="000000"/>
                <w:lang w:eastAsia="es-CL"/>
              </w:rPr>
              <w:t>lixiviados (afloramientos)</w:t>
            </w:r>
            <w:r w:rsidR="00F316E9">
              <w:rPr>
                <w:rFonts w:eastAsia="Times New Roman"/>
                <w:color w:val="000000"/>
                <w:lang w:eastAsia="es-CL"/>
              </w:rPr>
              <w:t xml:space="preserve"> (fotografía </w:t>
            </w:r>
            <w:r w:rsidR="00C10979">
              <w:rPr>
                <w:rFonts w:eastAsia="Times New Roman"/>
                <w:color w:val="000000"/>
                <w:lang w:eastAsia="es-CL"/>
              </w:rPr>
              <w:t>9</w:t>
            </w:r>
            <w:r w:rsidR="00F316E9">
              <w:rPr>
                <w:rFonts w:eastAsia="Times New Roman"/>
                <w:color w:val="000000"/>
                <w:lang w:eastAsia="es-CL"/>
              </w:rPr>
              <w:t>)</w:t>
            </w:r>
            <w:r w:rsidRPr="00001809">
              <w:rPr>
                <w:rFonts w:eastAsia="Times New Roman"/>
                <w:color w:val="000000"/>
                <w:lang w:eastAsia="es-CL"/>
              </w:rPr>
              <w:t>.</w:t>
            </w:r>
          </w:p>
          <w:p w14:paraId="3FC1F885" w14:textId="77777777" w:rsidR="00911F58" w:rsidRPr="00001809" w:rsidRDefault="00911F58" w:rsidP="00027C53">
            <w:pPr>
              <w:ind w:left="360"/>
              <w:contextualSpacing/>
            </w:pPr>
          </w:p>
          <w:p w14:paraId="0F67CAE1" w14:textId="77777777" w:rsidR="00911F58" w:rsidRDefault="00911F58" w:rsidP="00AA4816">
            <w:pPr>
              <w:contextualSpacing/>
              <w:rPr>
                <w:rFonts w:eastAsia="Times New Roman"/>
                <w:color w:val="000000"/>
                <w:lang w:eastAsia="es-CL"/>
              </w:rPr>
            </w:pPr>
            <w:r>
              <w:rPr>
                <w:rFonts w:eastAsia="Times New Roman"/>
                <w:color w:val="000000"/>
                <w:lang w:eastAsia="es-CL"/>
              </w:rPr>
              <w:t>Se visitó e</w:t>
            </w:r>
            <w:r w:rsidRPr="00001809">
              <w:rPr>
                <w:rFonts w:eastAsia="Times New Roman"/>
                <w:color w:val="000000"/>
                <w:lang w:eastAsia="es-CL"/>
              </w:rPr>
              <w:t>l frente de trabajo</w:t>
            </w:r>
            <w:r>
              <w:rPr>
                <w:rFonts w:eastAsia="Times New Roman"/>
                <w:color w:val="000000"/>
                <w:lang w:eastAsia="es-CL"/>
              </w:rPr>
              <w:t xml:space="preserve"> al momento de la inspección</w:t>
            </w:r>
            <w:r w:rsidRPr="00001809">
              <w:rPr>
                <w:rFonts w:eastAsia="Times New Roman"/>
                <w:color w:val="000000"/>
                <w:lang w:eastAsia="es-CL"/>
              </w:rPr>
              <w:t xml:space="preserve">, </w:t>
            </w:r>
            <w:r>
              <w:rPr>
                <w:rFonts w:eastAsia="Times New Roman"/>
                <w:color w:val="000000"/>
                <w:lang w:eastAsia="es-CL"/>
              </w:rPr>
              <w:t xml:space="preserve">ubicado </w:t>
            </w:r>
            <w:r w:rsidRPr="00001809">
              <w:rPr>
                <w:rFonts w:eastAsia="Times New Roman"/>
                <w:color w:val="000000"/>
                <w:lang w:eastAsia="es-CL"/>
              </w:rPr>
              <w:t xml:space="preserve">en el costado sur-poniente del relleno sanitario. </w:t>
            </w:r>
            <w:r>
              <w:rPr>
                <w:rFonts w:eastAsia="Times New Roman"/>
                <w:color w:val="000000"/>
                <w:lang w:eastAsia="es-CL"/>
              </w:rPr>
              <w:t>En el lugar</w:t>
            </w:r>
            <w:r w:rsidRPr="00001809">
              <w:rPr>
                <w:rFonts w:eastAsia="Times New Roman"/>
                <w:color w:val="000000"/>
                <w:lang w:eastAsia="es-CL"/>
              </w:rPr>
              <w:t xml:space="preserve"> se </w:t>
            </w:r>
            <w:r>
              <w:rPr>
                <w:rFonts w:eastAsia="Times New Roman"/>
                <w:color w:val="000000"/>
                <w:lang w:eastAsia="es-CL"/>
              </w:rPr>
              <w:t>observó</w:t>
            </w:r>
            <w:r w:rsidRPr="00001809">
              <w:rPr>
                <w:rFonts w:eastAsia="Times New Roman"/>
                <w:color w:val="000000"/>
                <w:lang w:eastAsia="es-CL"/>
              </w:rPr>
              <w:t xml:space="preserve"> la descarga de camiones recolectores y la presencia de 2 excavadoras, que realizan el acomodo y compactación de los residuos. Ante consulta sobre la cobertura, el Sr. Castro</w:t>
            </w:r>
            <w:r w:rsidR="006339AB">
              <w:rPr>
                <w:rFonts w:eastAsia="Times New Roman"/>
                <w:color w:val="000000"/>
                <w:lang w:eastAsia="es-CL"/>
              </w:rPr>
              <w:t xml:space="preserve">, </w:t>
            </w:r>
            <w:r w:rsidR="006339AB">
              <w:rPr>
                <w:lang w:val="es-CL"/>
              </w:rPr>
              <w:t>(Gerente de Operaciones,</w:t>
            </w:r>
            <w:r w:rsidRPr="00001809">
              <w:rPr>
                <w:rFonts w:eastAsia="Times New Roman"/>
                <w:color w:val="000000"/>
                <w:lang w:eastAsia="es-CL"/>
              </w:rPr>
              <w:t xml:space="preserve"> inform</w:t>
            </w:r>
            <w:r w:rsidR="006339AB">
              <w:rPr>
                <w:rFonts w:eastAsia="Times New Roman"/>
                <w:color w:val="000000"/>
                <w:lang w:eastAsia="es-CL"/>
              </w:rPr>
              <w:t>ó</w:t>
            </w:r>
            <w:r w:rsidRPr="00001809">
              <w:rPr>
                <w:rFonts w:eastAsia="Times New Roman"/>
                <w:color w:val="000000"/>
                <w:lang w:eastAsia="es-CL"/>
              </w:rPr>
              <w:t xml:space="preserve"> que la operación del relleno es las 24 h</w:t>
            </w:r>
            <w:r>
              <w:rPr>
                <w:rFonts w:eastAsia="Times New Roman"/>
                <w:color w:val="000000"/>
                <w:lang w:eastAsia="es-CL"/>
              </w:rPr>
              <w:t>oras</w:t>
            </w:r>
            <w:r w:rsidRPr="00001809">
              <w:rPr>
                <w:rFonts w:eastAsia="Times New Roman"/>
                <w:color w:val="000000"/>
                <w:lang w:eastAsia="es-CL"/>
              </w:rPr>
              <w:t xml:space="preserve"> y</w:t>
            </w:r>
            <w:r>
              <w:rPr>
                <w:rFonts w:eastAsia="Times New Roman"/>
                <w:color w:val="000000"/>
                <w:lang w:eastAsia="es-CL"/>
              </w:rPr>
              <w:t xml:space="preserve"> que</w:t>
            </w:r>
            <w:r w:rsidRPr="00001809">
              <w:rPr>
                <w:rFonts w:eastAsia="Times New Roman"/>
                <w:color w:val="000000"/>
                <w:lang w:eastAsia="es-CL"/>
              </w:rPr>
              <w:t xml:space="preserve"> la cobertura se va realizando de manera gradual, pero que antes de 24 horas de ingresados los residuos</w:t>
            </w:r>
            <w:r>
              <w:rPr>
                <w:rFonts w:eastAsia="Times New Roman"/>
                <w:color w:val="000000"/>
                <w:lang w:eastAsia="es-CL"/>
              </w:rPr>
              <w:t>,</w:t>
            </w:r>
            <w:r w:rsidRPr="00001809">
              <w:rPr>
                <w:rFonts w:eastAsia="Times New Roman"/>
                <w:color w:val="000000"/>
                <w:lang w:eastAsia="es-CL"/>
              </w:rPr>
              <w:t xml:space="preserve"> </w:t>
            </w:r>
            <w:r>
              <w:rPr>
                <w:rFonts w:eastAsia="Times New Roman"/>
                <w:color w:val="000000"/>
                <w:lang w:eastAsia="es-CL"/>
              </w:rPr>
              <w:t xml:space="preserve">estos </w:t>
            </w:r>
            <w:r w:rsidRPr="00001809">
              <w:rPr>
                <w:rFonts w:eastAsia="Times New Roman"/>
                <w:color w:val="000000"/>
                <w:lang w:eastAsia="es-CL"/>
              </w:rPr>
              <w:t xml:space="preserve">son cubiertos. A modo de ejemplo indica que el día se divide en tres (mañana, tarde y noche), que cuando </w:t>
            </w:r>
            <w:r>
              <w:rPr>
                <w:rFonts w:eastAsia="Times New Roman"/>
                <w:color w:val="000000"/>
                <w:lang w:eastAsia="es-CL"/>
              </w:rPr>
              <w:t>se</w:t>
            </w:r>
            <w:r w:rsidRPr="00001809">
              <w:rPr>
                <w:rFonts w:eastAsia="Times New Roman"/>
                <w:color w:val="000000"/>
                <w:lang w:eastAsia="es-CL"/>
              </w:rPr>
              <w:t xml:space="preserve"> termina de disponer los residuos de la mañana y tarde y comienza la operación de la noche, en paralelo se comienza a cubrir los </w:t>
            </w:r>
            <w:r>
              <w:rPr>
                <w:rFonts w:eastAsia="Times New Roman"/>
                <w:color w:val="000000"/>
                <w:lang w:eastAsia="es-CL"/>
              </w:rPr>
              <w:t xml:space="preserve">residuos dispuestos en </w:t>
            </w:r>
            <w:r w:rsidRPr="00001809">
              <w:rPr>
                <w:rFonts w:eastAsia="Times New Roman"/>
                <w:color w:val="000000"/>
                <w:lang w:eastAsia="es-CL"/>
              </w:rPr>
              <w:t>la mañana, y así</w:t>
            </w:r>
            <w:r>
              <w:rPr>
                <w:rFonts w:eastAsia="Times New Roman"/>
                <w:color w:val="000000"/>
                <w:lang w:eastAsia="es-CL"/>
              </w:rPr>
              <w:t xml:space="preserve"> </w:t>
            </w:r>
            <w:r w:rsidRPr="00001809">
              <w:rPr>
                <w:rFonts w:eastAsia="Times New Roman"/>
                <w:color w:val="000000"/>
                <w:lang w:eastAsia="es-CL"/>
              </w:rPr>
              <w:t>sucesivamente.</w:t>
            </w:r>
          </w:p>
          <w:p w14:paraId="1BDED4EF" w14:textId="77777777" w:rsidR="00911F58" w:rsidRDefault="00911F58" w:rsidP="00027C53">
            <w:pPr>
              <w:ind w:left="360"/>
              <w:contextualSpacing/>
            </w:pPr>
          </w:p>
          <w:p w14:paraId="4E9B9B55" w14:textId="77777777" w:rsidR="00911F58" w:rsidRDefault="00911F58" w:rsidP="00AA4816">
            <w:pPr>
              <w:contextualSpacing/>
              <w:rPr>
                <w:lang w:val="es-CL"/>
              </w:rPr>
            </w:pPr>
            <w:r w:rsidRPr="00925F56">
              <w:rPr>
                <w:lang w:val="es-CL"/>
              </w:rPr>
              <w:t>Contiguo al frente de trabajo, en los límites poniente y sur</w:t>
            </w:r>
            <w:r w:rsidR="0026483B">
              <w:rPr>
                <w:lang w:val="es-CL"/>
              </w:rPr>
              <w:t>,</w:t>
            </w:r>
            <w:r w:rsidRPr="00925F56">
              <w:rPr>
                <w:lang w:val="es-CL"/>
              </w:rPr>
              <w:t xml:space="preserve"> se realizaron mediciones de la inclinación de los taludes, los</w:t>
            </w:r>
            <w:r>
              <w:rPr>
                <w:lang w:val="es-CL"/>
              </w:rPr>
              <w:t xml:space="preserve"> </w:t>
            </w:r>
            <w:r w:rsidRPr="00925F56">
              <w:rPr>
                <w:lang w:val="es-CL"/>
              </w:rPr>
              <w:t>que fueron registrados en cuaderno de campo. Además, se toman fotografías del sector. Se observaron chimeneas de</w:t>
            </w:r>
            <w:r>
              <w:rPr>
                <w:lang w:val="es-CL"/>
              </w:rPr>
              <w:t xml:space="preserve"> </w:t>
            </w:r>
            <w:r w:rsidRPr="00925F56">
              <w:rPr>
                <w:lang w:val="es-CL"/>
              </w:rPr>
              <w:t>captación del biogás generado, por el relleno sanitario, en el talud oriente del relleno sanitario, se consultó sobre las</w:t>
            </w:r>
            <w:r>
              <w:rPr>
                <w:lang w:val="es-CL"/>
              </w:rPr>
              <w:t xml:space="preserve"> </w:t>
            </w:r>
            <w:r w:rsidRPr="00925F56">
              <w:rPr>
                <w:lang w:val="es-CL"/>
              </w:rPr>
              <w:t>distancias entre ellas, el Sr. Castro Informó que se encuentran distancias 25 metros entre sí.</w:t>
            </w:r>
            <w:r>
              <w:rPr>
                <w:lang w:val="es-CL"/>
              </w:rPr>
              <w:t xml:space="preserve"> </w:t>
            </w:r>
            <w:r w:rsidRPr="00925F56">
              <w:rPr>
                <w:lang w:val="es-CL"/>
              </w:rPr>
              <w:t>Celda Alveolo 4: Contiguo al Alveolo 1, se ha construido una nueva área para la disposición de residuos, denominada</w:t>
            </w:r>
            <w:r>
              <w:rPr>
                <w:lang w:val="es-CL"/>
              </w:rPr>
              <w:t xml:space="preserve"> </w:t>
            </w:r>
            <w:r w:rsidRPr="00925F56">
              <w:rPr>
                <w:lang w:val="es-CL"/>
              </w:rPr>
              <w:t>Alveolo 4. Está celda se aprecia finalizada, con impermeabilización basal con polietileno y tubería para el drenaje de</w:t>
            </w:r>
            <w:r>
              <w:rPr>
                <w:lang w:val="es-CL"/>
              </w:rPr>
              <w:t xml:space="preserve"> </w:t>
            </w:r>
            <w:r w:rsidRPr="00925F56">
              <w:rPr>
                <w:lang w:val="es-CL"/>
              </w:rPr>
              <w:t>lixiviados.</w:t>
            </w:r>
          </w:p>
          <w:p w14:paraId="42A2E2CC" w14:textId="77777777" w:rsidR="008E34E7" w:rsidRDefault="008E34E7" w:rsidP="008E34E7">
            <w:pPr>
              <w:contextualSpacing/>
              <w:rPr>
                <w:lang w:val="es-CL"/>
              </w:rPr>
            </w:pPr>
          </w:p>
          <w:p w14:paraId="7DE37A8E" w14:textId="0104CBC7" w:rsidR="00911F58" w:rsidRDefault="00911F58" w:rsidP="008E34E7">
            <w:pPr>
              <w:contextualSpacing/>
              <w:rPr>
                <w:lang w:val="es-CL"/>
              </w:rPr>
            </w:pPr>
            <w:r w:rsidRPr="0072404C">
              <w:rPr>
                <w:lang w:val="es-CL"/>
              </w:rPr>
              <w:t>Se observó que las barreras para material volante no estaban ubicadas en el frente de trabajo, sino que estaban</w:t>
            </w:r>
            <w:r>
              <w:rPr>
                <w:lang w:val="es-CL"/>
              </w:rPr>
              <w:t xml:space="preserve"> </w:t>
            </w:r>
            <w:r w:rsidRPr="0072404C">
              <w:rPr>
                <w:lang w:val="es-CL"/>
              </w:rPr>
              <w:t xml:space="preserve">ubicadas </w:t>
            </w:r>
            <w:r>
              <w:rPr>
                <w:lang w:val="es-CL"/>
              </w:rPr>
              <w:t>a</w:t>
            </w:r>
            <w:r w:rsidRPr="0072404C">
              <w:rPr>
                <w:lang w:val="es-CL"/>
              </w:rPr>
              <w:t xml:space="preserve"> unos 20 m al norte de dicha zona</w:t>
            </w:r>
            <w:r w:rsidR="00F316E9">
              <w:rPr>
                <w:lang w:val="es-CL"/>
              </w:rPr>
              <w:t xml:space="preserve"> (Fotografía </w:t>
            </w:r>
            <w:r w:rsidR="00C10979">
              <w:rPr>
                <w:lang w:val="es-CL"/>
              </w:rPr>
              <w:t>10</w:t>
            </w:r>
            <w:r w:rsidR="00F316E9">
              <w:rPr>
                <w:lang w:val="es-CL"/>
              </w:rPr>
              <w:t>)</w:t>
            </w:r>
            <w:r w:rsidRPr="0072404C">
              <w:rPr>
                <w:lang w:val="es-CL"/>
              </w:rPr>
              <w:t>. De acuerdo a lo indicado por el Sr. Castro</w:t>
            </w:r>
            <w:r w:rsidR="006339AB">
              <w:rPr>
                <w:lang w:val="es-CL"/>
              </w:rPr>
              <w:t xml:space="preserve">, Gerente de Operaciones, </w:t>
            </w:r>
            <w:r w:rsidRPr="0072404C">
              <w:rPr>
                <w:lang w:val="es-CL"/>
              </w:rPr>
              <w:t>se instaló una barrear</w:t>
            </w:r>
            <w:r>
              <w:rPr>
                <w:lang w:val="es-CL"/>
              </w:rPr>
              <w:t>a</w:t>
            </w:r>
            <w:r w:rsidRPr="0072404C">
              <w:rPr>
                <w:lang w:val="es-CL"/>
              </w:rPr>
              <w:t xml:space="preserve"> fija que</w:t>
            </w:r>
            <w:r>
              <w:rPr>
                <w:lang w:val="es-CL"/>
              </w:rPr>
              <w:t xml:space="preserve"> </w:t>
            </w:r>
            <w:r w:rsidRPr="0072404C">
              <w:rPr>
                <w:lang w:val="es-CL"/>
              </w:rPr>
              <w:t>presenta mejores resultados. Se advierte que la barrera corresponde a un cerco de polines y malla bizcocho.</w:t>
            </w:r>
            <w:r>
              <w:rPr>
                <w:lang w:val="es-CL"/>
              </w:rPr>
              <w:t xml:space="preserve"> </w:t>
            </w:r>
            <w:r w:rsidRPr="0072404C">
              <w:rPr>
                <w:lang w:val="es-CL"/>
              </w:rPr>
              <w:t>En</w:t>
            </w:r>
            <w:r>
              <w:rPr>
                <w:lang w:val="es-CL"/>
              </w:rPr>
              <w:t xml:space="preserve"> gen</w:t>
            </w:r>
            <w:r w:rsidRPr="0072404C">
              <w:rPr>
                <w:lang w:val="es-CL"/>
              </w:rPr>
              <w:t xml:space="preserve">eral el sector de </w:t>
            </w:r>
            <w:r w:rsidR="00B3561C">
              <w:rPr>
                <w:lang w:val="es-CL"/>
              </w:rPr>
              <w:t>r</w:t>
            </w:r>
            <w:r w:rsidRPr="0072404C">
              <w:rPr>
                <w:lang w:val="es-CL"/>
              </w:rPr>
              <w:t xml:space="preserve">elleno </w:t>
            </w:r>
            <w:r w:rsidR="00B3561C">
              <w:rPr>
                <w:lang w:val="es-CL"/>
              </w:rPr>
              <w:t>s</w:t>
            </w:r>
            <w:r w:rsidRPr="0072404C">
              <w:rPr>
                <w:lang w:val="es-CL"/>
              </w:rPr>
              <w:t>anitario</w:t>
            </w:r>
            <w:r>
              <w:rPr>
                <w:lang w:val="es-CL"/>
              </w:rPr>
              <w:t xml:space="preserve"> presenta olores ofensivos con notas sépticas en intensidad media.</w:t>
            </w:r>
          </w:p>
          <w:p w14:paraId="1AE1A09C" w14:textId="77777777" w:rsidR="008E34E7" w:rsidRPr="00FC7CC8" w:rsidRDefault="008E34E7" w:rsidP="00D52187">
            <w:pPr>
              <w:ind w:left="360"/>
              <w:contextualSpacing/>
            </w:pPr>
          </w:p>
        </w:tc>
      </w:tr>
    </w:tbl>
    <w:p w14:paraId="6243D244" w14:textId="77777777" w:rsidR="00AA4816" w:rsidRDefault="00AA4816"/>
    <w:tbl>
      <w:tblPr>
        <w:tblW w:w="13712" w:type="dxa"/>
        <w:jc w:val="center"/>
        <w:tblCellMar>
          <w:left w:w="70" w:type="dxa"/>
          <w:right w:w="70" w:type="dxa"/>
        </w:tblCellMar>
        <w:tblLook w:val="04A0" w:firstRow="1" w:lastRow="0" w:firstColumn="1" w:lastColumn="0" w:noHBand="0" w:noVBand="1"/>
      </w:tblPr>
      <w:tblGrid>
        <w:gridCol w:w="2251"/>
        <w:gridCol w:w="4624"/>
        <w:gridCol w:w="2268"/>
        <w:gridCol w:w="4569"/>
      </w:tblGrid>
      <w:tr w:rsidR="00027C53" w:rsidRPr="0025129B" w14:paraId="47685199" w14:textId="77777777" w:rsidTr="00027C5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bookmarkStart w:id="166" w:name="_Hlk523412121"/>
          <w:p w14:paraId="5EE662C7" w14:textId="77777777" w:rsidR="00027C53" w:rsidRPr="0025129B" w:rsidRDefault="00AA4816" w:rsidP="00027C53">
            <w:pPr>
              <w:pStyle w:val="Imagenes"/>
              <w:jc w:val="center"/>
            </w:pPr>
            <w:r>
              <w:rPr>
                <w:noProof/>
                <w:sz w:val="20"/>
                <w:szCs w:val="20"/>
                <w:lang w:eastAsia="es-CL"/>
              </w:rPr>
              <w:lastRenderedPageBreak/>
              <mc:AlternateContent>
                <mc:Choice Requires="wps">
                  <w:drawing>
                    <wp:anchor distT="0" distB="0" distL="114300" distR="114300" simplePos="0" relativeHeight="251704320" behindDoc="0" locked="0" layoutInCell="1" allowOverlap="1" wp14:anchorId="42B7A8B0" wp14:editId="1ACF4CCB">
                      <wp:simplePos x="0" y="0"/>
                      <wp:positionH relativeFrom="column">
                        <wp:posOffset>5969000</wp:posOffset>
                      </wp:positionH>
                      <wp:positionV relativeFrom="paragraph">
                        <wp:posOffset>586105</wp:posOffset>
                      </wp:positionV>
                      <wp:extent cx="1601470" cy="644525"/>
                      <wp:effectExtent l="0" t="0" r="17780" b="22225"/>
                      <wp:wrapNone/>
                      <wp:docPr id="39" name="54 Elipse"/>
                      <wp:cNvGraphicFramePr/>
                      <a:graphic xmlns:a="http://schemas.openxmlformats.org/drawingml/2006/main">
                        <a:graphicData uri="http://schemas.microsoft.com/office/word/2010/wordprocessingShape">
                          <wps:wsp>
                            <wps:cNvSpPr/>
                            <wps:spPr>
                              <a:xfrm>
                                <a:off x="0" y="0"/>
                                <a:ext cx="1601470" cy="64452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C8F97C" id="54 Elipse" o:spid="_x0000_s1026" style="position:absolute;margin-left:470pt;margin-top:46.15pt;width:126.1pt;height:50.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" filled="f" strokecolor="#c00000" strokeweight="1.5pt">
                      <v:stroke joinstyle="miter"/>
                    </v:oval>
                  </w:pict>
                </mc:Fallback>
              </mc:AlternateContent>
            </w:r>
            <w:r>
              <w:rPr>
                <w:noProof/>
                <w:sz w:val="20"/>
                <w:szCs w:val="20"/>
                <w:lang w:eastAsia="es-CL"/>
              </w:rPr>
              <mc:AlternateContent>
                <mc:Choice Requires="wps">
                  <w:drawing>
                    <wp:anchor distT="0" distB="0" distL="114300" distR="114300" simplePos="0" relativeHeight="251702272" behindDoc="0" locked="0" layoutInCell="1" allowOverlap="1" wp14:anchorId="1DC1CDF5" wp14:editId="2F06EB0C">
                      <wp:simplePos x="0" y="0"/>
                      <wp:positionH relativeFrom="column">
                        <wp:posOffset>1086485</wp:posOffset>
                      </wp:positionH>
                      <wp:positionV relativeFrom="paragraph">
                        <wp:posOffset>1080770</wp:posOffset>
                      </wp:positionV>
                      <wp:extent cx="1601470" cy="644525"/>
                      <wp:effectExtent l="0" t="0" r="17780" b="22225"/>
                      <wp:wrapNone/>
                      <wp:docPr id="54" name="54 Elipse"/>
                      <wp:cNvGraphicFramePr/>
                      <a:graphic xmlns:a="http://schemas.openxmlformats.org/drawingml/2006/main">
                        <a:graphicData uri="http://schemas.microsoft.com/office/word/2010/wordprocessingShape">
                          <wps:wsp>
                            <wps:cNvSpPr/>
                            <wps:spPr>
                              <a:xfrm>
                                <a:off x="0" y="0"/>
                                <a:ext cx="1601470" cy="64452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6DFDE5" id="54 Elipse" o:spid="_x0000_s1026" style="position:absolute;margin-left:85.55pt;margin-top:85.1pt;width:126.1pt;height:50.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" filled="f" strokecolor="#c00000" strokeweight="1.5pt">
                      <v:stroke joinstyle="miter"/>
                    </v:oval>
                  </w:pict>
                </mc:Fallback>
              </mc:AlternateContent>
            </w:r>
            <w:r w:rsidR="00027C53">
              <w:t>R</w:t>
            </w:r>
            <w:r w:rsidR="00027C53" w:rsidRPr="0025129B">
              <w:t>egistros</w:t>
            </w:r>
          </w:p>
        </w:tc>
      </w:tr>
      <w:tr w:rsidR="00027C53" w:rsidRPr="0025129B" w14:paraId="10A3194A" w14:textId="77777777" w:rsidTr="00C75BA9">
        <w:trPr>
          <w:trHeight w:val="3367"/>
          <w:jc w:val="center"/>
        </w:trPr>
        <w:sdt>
          <w:sdtPr>
            <w:id w:val="12110951"/>
            <w:picture/>
          </w:sdtPr>
          <w:sdtContent>
            <w:tc>
              <w:tcPr>
                <w:tcW w:w="2507" w:type="pct"/>
                <w:gridSpan w:val="2"/>
                <w:tcBorders>
                  <w:top w:val="nil"/>
                  <w:left w:val="single" w:sz="4" w:space="0" w:color="auto"/>
                  <w:right w:val="single" w:sz="4" w:space="0" w:color="auto"/>
                </w:tcBorders>
                <w:shd w:val="clear" w:color="auto" w:fill="auto"/>
                <w:noWrap/>
                <w:vAlign w:val="center"/>
                <w:hideMark/>
              </w:tcPr>
              <w:p w14:paraId="080F243E" w14:textId="77777777" w:rsidR="00027C53" w:rsidRPr="0025129B" w:rsidRDefault="00C10979" w:rsidP="00027C53">
                <w:pPr>
                  <w:pStyle w:val="Imagenes"/>
                  <w:jc w:val="center"/>
                </w:pPr>
                <w:r w:rsidRPr="005E7D35">
                  <w:rPr>
                    <w:noProof/>
                  </w:rPr>
                  <w:drawing>
                    <wp:inline distT="0" distB="0" distL="0" distR="0" wp14:anchorId="37740A4B" wp14:editId="79BBBE67">
                      <wp:extent cx="2993585" cy="225047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993585" cy="2250472"/>
                              </a:xfrm>
                              <a:prstGeom prst="rect">
                                <a:avLst/>
                              </a:prstGeom>
                            </pic:spPr>
                          </pic:pic>
                        </a:graphicData>
                      </a:graphic>
                    </wp:inline>
                  </w:drawing>
                </w:r>
              </w:p>
            </w:tc>
          </w:sdtContent>
        </w:sdt>
        <w:sdt>
          <w:sdtPr>
            <w:id w:val="104629142"/>
            <w:picture/>
          </w:sdtPr>
          <w:sdtContent>
            <w:tc>
              <w:tcPr>
                <w:tcW w:w="2493" w:type="pct"/>
                <w:gridSpan w:val="2"/>
                <w:tcBorders>
                  <w:top w:val="nil"/>
                  <w:left w:val="single" w:sz="4" w:space="0" w:color="auto"/>
                  <w:right w:val="single" w:sz="4" w:space="0" w:color="auto"/>
                </w:tcBorders>
                <w:shd w:val="clear" w:color="auto" w:fill="auto"/>
                <w:noWrap/>
                <w:vAlign w:val="center"/>
                <w:hideMark/>
              </w:tcPr>
              <w:p w14:paraId="47EE00D7" w14:textId="77777777" w:rsidR="00027C53" w:rsidRPr="0025129B" w:rsidRDefault="00C10979" w:rsidP="00027C53">
                <w:pPr>
                  <w:pStyle w:val="Imagenes"/>
                  <w:jc w:val="center"/>
                </w:pPr>
                <w:r w:rsidRPr="005E7D35">
                  <w:rPr>
                    <w:noProof/>
                  </w:rPr>
                  <w:drawing>
                    <wp:inline distT="0" distB="0" distL="0" distR="0" wp14:anchorId="3284697C" wp14:editId="1CCF7B76">
                      <wp:extent cx="2815315" cy="2106564"/>
                      <wp:effectExtent l="0" t="0" r="4445"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2815315" cy="2106564"/>
                              </a:xfrm>
                              <a:prstGeom prst="rect">
                                <a:avLst/>
                              </a:prstGeom>
                            </pic:spPr>
                          </pic:pic>
                        </a:graphicData>
                      </a:graphic>
                    </wp:inline>
                  </w:drawing>
                </w:r>
              </w:p>
            </w:tc>
          </w:sdtContent>
        </w:sdt>
      </w:tr>
      <w:tr w:rsidR="00AA4816" w:rsidRPr="0025129B" w14:paraId="6122E6F3" w14:textId="77777777" w:rsidTr="00027C53">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5C0DF5E9" w14:textId="77777777" w:rsidR="00027C53" w:rsidRPr="00A3215B" w:rsidRDefault="00027C53" w:rsidP="00027C53">
            <w:pPr>
              <w:pStyle w:val="Imagenes"/>
              <w:tabs>
                <w:tab w:val="left" w:pos="525"/>
              </w:tabs>
            </w:pPr>
            <w:r>
              <w:t xml:space="preserve">Fotografía </w:t>
            </w:r>
            <w:r>
              <w:rPr>
                <w:noProof/>
              </w:rPr>
              <w:fldChar w:fldCharType="begin"/>
            </w:r>
            <w:r>
              <w:rPr>
                <w:noProof/>
              </w:rPr>
              <w:instrText xml:space="preserve"> SEQ Fotografía \* ARABIC </w:instrText>
            </w:r>
            <w:r>
              <w:rPr>
                <w:noProof/>
              </w:rPr>
              <w:fldChar w:fldCharType="separate"/>
            </w:r>
            <w:r w:rsidR="00596040">
              <w:rPr>
                <w:noProof/>
              </w:rPr>
              <w:t>7</w:t>
            </w:r>
            <w:r>
              <w:rPr>
                <w:noProof/>
              </w:rPr>
              <w:fldChar w:fldCharType="end"/>
            </w:r>
            <w:r w:rsidR="00596040">
              <w:rPr>
                <w:noProof/>
              </w:rPr>
              <w:t>.</w:t>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E9FD72B" w14:textId="77777777" w:rsidR="00027C53" w:rsidRPr="00A2117C" w:rsidRDefault="00027C53" w:rsidP="00027C53">
            <w:pPr>
              <w:pStyle w:val="Imagenes"/>
              <w:rPr>
                <w:sz w:val="16"/>
                <w:szCs w:val="18"/>
              </w:rPr>
            </w:pPr>
            <w:r w:rsidRPr="00A2117C">
              <w:rPr>
                <w:sz w:val="16"/>
                <w:szCs w:val="18"/>
              </w:rPr>
              <w:t xml:space="preserve">Fecha: </w:t>
            </w:r>
            <w:sdt>
              <w:sdtPr>
                <w:rPr>
                  <w:szCs w:val="18"/>
                </w:rPr>
                <w:id w:val="2062748806"/>
                <w:placeholder>
                  <w:docPart w:val="A08CCA249D674F7186CBDA84F53EB56E"/>
                </w:placeholder>
                <w:date w:fullDate="2018-02-08T00:00:00Z">
                  <w:dateFormat w:val="dd-MM-yyyy"/>
                  <w:lid w:val="es-CL"/>
                  <w:storeMappedDataAs w:val="dateTime"/>
                  <w:calendar w:val="gregorian"/>
                </w:date>
              </w:sdtPr>
              <w:sdtContent>
                <w:r w:rsidR="00611408">
                  <w:rPr>
                    <w:szCs w:val="18"/>
                  </w:rPr>
                  <w:t>08-02-2018</w:t>
                </w:r>
              </w:sdtContent>
            </w:sdt>
          </w:p>
        </w:tc>
        <w:tc>
          <w:tcPr>
            <w:tcW w:w="827" w:type="pct"/>
            <w:tcBorders>
              <w:top w:val="single" w:sz="4" w:space="0" w:color="auto"/>
              <w:left w:val="nil"/>
              <w:bottom w:val="single" w:sz="4" w:space="0" w:color="auto"/>
              <w:right w:val="nil"/>
            </w:tcBorders>
            <w:shd w:val="clear" w:color="auto" w:fill="auto"/>
            <w:noWrap/>
            <w:vAlign w:val="center"/>
          </w:tcPr>
          <w:p w14:paraId="750E5932" w14:textId="77777777" w:rsidR="00027C53" w:rsidRPr="00A3215B" w:rsidRDefault="00027C53" w:rsidP="00027C53">
            <w:pPr>
              <w:pStyle w:val="Imagenes"/>
            </w:pPr>
            <w:r>
              <w:t xml:space="preserve">Fotografía </w:t>
            </w:r>
            <w:r>
              <w:rPr>
                <w:noProof/>
              </w:rPr>
              <w:fldChar w:fldCharType="begin"/>
            </w:r>
            <w:r>
              <w:rPr>
                <w:noProof/>
              </w:rPr>
              <w:instrText xml:space="preserve"> SEQ Fotografía \* ARABIC </w:instrText>
            </w:r>
            <w:r>
              <w:rPr>
                <w:noProof/>
              </w:rPr>
              <w:fldChar w:fldCharType="separate"/>
            </w:r>
            <w:r w:rsidR="00596040">
              <w:rPr>
                <w:noProof/>
              </w:rPr>
              <w:t>8</w:t>
            </w:r>
            <w:r>
              <w:rPr>
                <w:noProof/>
              </w:rPr>
              <w:fldChar w:fldCharType="end"/>
            </w:r>
            <w:r w:rsidR="00596040">
              <w:rPr>
                <w:noProof/>
              </w:rPr>
              <w:t>.</w:t>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80C56E" w14:textId="77777777" w:rsidR="00027C53" w:rsidRPr="0025129B" w:rsidRDefault="00027C53" w:rsidP="00027C53">
            <w:pPr>
              <w:pStyle w:val="Imagenes"/>
              <w:rPr>
                <w:szCs w:val="18"/>
              </w:rPr>
            </w:pPr>
            <w:r>
              <w:rPr>
                <w:szCs w:val="18"/>
              </w:rPr>
              <w:t xml:space="preserve">Fecha: </w:t>
            </w:r>
            <w:sdt>
              <w:sdtPr>
                <w:rPr>
                  <w:sz w:val="16"/>
                  <w:szCs w:val="18"/>
                </w:rPr>
                <w:id w:val="-1130854169"/>
                <w:date w:fullDate="2018-02-08T00:00:00Z">
                  <w:dateFormat w:val="dd-MM-yyyy"/>
                  <w:lid w:val="es-CL"/>
                  <w:storeMappedDataAs w:val="dateTime"/>
                  <w:calendar w:val="gregorian"/>
                </w:date>
              </w:sdtPr>
              <w:sdtContent>
                <w:r w:rsidR="00611408">
                  <w:rPr>
                    <w:sz w:val="16"/>
                    <w:szCs w:val="18"/>
                  </w:rPr>
                  <w:t>08-02-2018</w:t>
                </w:r>
              </w:sdtContent>
            </w:sdt>
          </w:p>
        </w:tc>
      </w:tr>
      <w:tr w:rsidR="00027C53" w:rsidRPr="0025129B" w14:paraId="5DBB8602" w14:textId="77777777" w:rsidTr="00C75BA9">
        <w:trPr>
          <w:trHeight w:val="542"/>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302D7E4" w14:textId="77777777" w:rsidR="00027C53" w:rsidRPr="0075799C" w:rsidRDefault="00AA4816" w:rsidP="00027C53">
            <w:pPr>
              <w:pStyle w:val="Imagenes"/>
            </w:pPr>
            <w:r>
              <w:rPr>
                <w:noProof/>
                <w:sz w:val="20"/>
                <w:szCs w:val="20"/>
                <w:lang w:eastAsia="es-CL"/>
              </w:rPr>
              <mc:AlternateContent>
                <mc:Choice Requires="wps">
                  <w:drawing>
                    <wp:anchor distT="0" distB="0" distL="114300" distR="114300" simplePos="0" relativeHeight="251706368" behindDoc="0" locked="0" layoutInCell="1" allowOverlap="1" wp14:anchorId="5EC0274C" wp14:editId="0CB068C0">
                      <wp:simplePos x="0" y="0"/>
                      <wp:positionH relativeFrom="column">
                        <wp:posOffset>1362075</wp:posOffset>
                      </wp:positionH>
                      <wp:positionV relativeFrom="paragraph">
                        <wp:posOffset>1399540</wp:posOffset>
                      </wp:positionV>
                      <wp:extent cx="971742" cy="437491"/>
                      <wp:effectExtent l="0" t="0" r="19050" b="20320"/>
                      <wp:wrapNone/>
                      <wp:docPr id="43" name="54 Elipse"/>
                      <wp:cNvGraphicFramePr/>
                      <a:graphic xmlns:a="http://schemas.openxmlformats.org/drawingml/2006/main">
                        <a:graphicData uri="http://schemas.microsoft.com/office/word/2010/wordprocessingShape">
                          <wps:wsp>
                            <wps:cNvSpPr/>
                            <wps:spPr>
                              <a:xfrm>
                                <a:off x="0" y="0"/>
                                <a:ext cx="971742" cy="437491"/>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7CF5DB" id="54 Elipse" o:spid="_x0000_s1026" style="position:absolute;margin-left:107.25pt;margin-top:110.2pt;width:76.5pt;height:34.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" filled="f" strokecolor="#c00000" strokeweight="1.5pt">
                      <v:stroke joinstyle="miter"/>
                    </v:oval>
                  </w:pict>
                </mc:Fallback>
              </mc:AlternateContent>
            </w:r>
            <w:r w:rsidR="00027C53">
              <w:t>Descripción de medio de p</w:t>
            </w:r>
            <w:r w:rsidR="00027C53" w:rsidRPr="0025129B">
              <w:t>rueba:</w:t>
            </w:r>
            <w:r>
              <w:t xml:space="preserve"> </w:t>
            </w:r>
            <w:r w:rsidR="00C10979" w:rsidRPr="00C10979">
              <w:rPr>
                <w:b w:val="0"/>
              </w:rPr>
              <w:t>Material vegetal dentro del canal perimetral del sector de relleno que se encuentra con cobertura final.</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F20F09C" w14:textId="77777777" w:rsidR="00027C53" w:rsidRPr="0025129B" w:rsidRDefault="00027C53" w:rsidP="00027C53">
            <w:pPr>
              <w:pStyle w:val="Imagenes"/>
            </w:pPr>
            <w:r>
              <w:t xml:space="preserve">Descripción de medio de </w:t>
            </w:r>
            <w:r w:rsidR="00C10979">
              <w:t>p</w:t>
            </w:r>
            <w:r w:rsidR="00C10979" w:rsidRPr="0025129B">
              <w:t>rueba:</w:t>
            </w:r>
            <w:r w:rsidR="00C10979" w:rsidRPr="00C10979">
              <w:rPr>
                <w:rFonts w:eastAsiaTheme="minorHAnsi" w:cstheme="minorBidi"/>
                <w:b w:val="0"/>
                <w:sz w:val="22"/>
              </w:rPr>
              <w:t xml:space="preserve"> </w:t>
            </w:r>
            <w:r w:rsidR="00C10979" w:rsidRPr="00C10979">
              <w:rPr>
                <w:b w:val="0"/>
              </w:rPr>
              <w:t>Lixiviado acumulado en la base del talud del relleno sanitario.</w:t>
            </w:r>
          </w:p>
        </w:tc>
      </w:tr>
      <w:tr w:rsidR="00027C53" w:rsidRPr="0025129B" w14:paraId="1AF97682" w14:textId="77777777" w:rsidTr="00C75BA9">
        <w:trPr>
          <w:trHeight w:val="3106"/>
          <w:jc w:val="center"/>
        </w:trPr>
        <w:sdt>
          <w:sdtPr>
            <w:id w:val="1751695878"/>
            <w:picture/>
          </w:sdtPr>
          <w:sdtContent>
            <w:tc>
              <w:tcPr>
                <w:tcW w:w="2507" w:type="pct"/>
                <w:gridSpan w:val="2"/>
                <w:tcBorders>
                  <w:top w:val="nil"/>
                  <w:left w:val="single" w:sz="4" w:space="0" w:color="auto"/>
                  <w:right w:val="single" w:sz="4" w:space="0" w:color="auto"/>
                </w:tcBorders>
                <w:shd w:val="clear" w:color="auto" w:fill="auto"/>
                <w:noWrap/>
                <w:vAlign w:val="center"/>
                <w:hideMark/>
              </w:tcPr>
              <w:p w14:paraId="7E10E5F2" w14:textId="77777777" w:rsidR="00027C53" w:rsidRPr="0025129B" w:rsidRDefault="00C10979" w:rsidP="00027C53">
                <w:pPr>
                  <w:pStyle w:val="Imagenes"/>
                  <w:jc w:val="center"/>
                </w:pPr>
                <w:r w:rsidRPr="005E7D35">
                  <w:rPr>
                    <w:noProof/>
                  </w:rPr>
                  <w:drawing>
                    <wp:inline distT="0" distB="0" distL="0" distR="0" wp14:anchorId="66AF54EE" wp14:editId="6F5A1DBA">
                      <wp:extent cx="2893063" cy="2162149"/>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2893063" cy="2162149"/>
                              </a:xfrm>
                              <a:prstGeom prst="rect">
                                <a:avLst/>
                              </a:prstGeom>
                            </pic:spPr>
                          </pic:pic>
                        </a:graphicData>
                      </a:graphic>
                    </wp:inline>
                  </w:drawing>
                </w:r>
              </w:p>
            </w:tc>
          </w:sdtContent>
        </w:sdt>
        <w:sdt>
          <w:sdtPr>
            <w:rPr>
              <w:noProof/>
            </w:rPr>
            <w:id w:val="-1184887090"/>
            <w:picture/>
          </w:sdtPr>
          <w:sdtContent>
            <w:tc>
              <w:tcPr>
                <w:tcW w:w="2493" w:type="pct"/>
                <w:gridSpan w:val="2"/>
                <w:tcBorders>
                  <w:top w:val="nil"/>
                  <w:left w:val="single" w:sz="4" w:space="0" w:color="auto"/>
                  <w:right w:val="single" w:sz="4" w:space="0" w:color="auto"/>
                </w:tcBorders>
                <w:shd w:val="clear" w:color="auto" w:fill="auto"/>
                <w:noWrap/>
                <w:vAlign w:val="center"/>
                <w:hideMark/>
              </w:tcPr>
              <w:p w14:paraId="69527258" w14:textId="77777777" w:rsidR="00027C53" w:rsidRPr="0025129B" w:rsidRDefault="00AA4816" w:rsidP="00027C53">
                <w:pPr>
                  <w:pStyle w:val="Imagenes"/>
                  <w:jc w:val="center"/>
                </w:pPr>
                <w:r>
                  <w:rPr>
                    <w:noProof/>
                  </w:rPr>
                  <w:drawing>
                    <wp:inline distT="0" distB="0" distL="0" distR="0" wp14:anchorId="6F335EA8" wp14:editId="20C33710">
                      <wp:extent cx="2956756" cy="220016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2956756" cy="2200160"/>
                              </a:xfrm>
                              <a:prstGeom prst="rect">
                                <a:avLst/>
                              </a:prstGeom>
                            </pic:spPr>
                          </pic:pic>
                        </a:graphicData>
                      </a:graphic>
                    </wp:inline>
                  </w:drawing>
                </w:r>
              </w:p>
            </w:tc>
          </w:sdtContent>
        </w:sdt>
      </w:tr>
      <w:tr w:rsidR="00AA4816" w:rsidRPr="0025129B" w14:paraId="69B20229" w14:textId="77777777" w:rsidTr="00027C53">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6F441936" w14:textId="77777777" w:rsidR="00027C53" w:rsidRPr="00A3215B" w:rsidRDefault="00027C53" w:rsidP="00027C53">
            <w:pPr>
              <w:pStyle w:val="Imagenes"/>
            </w:pPr>
            <w:r>
              <w:t xml:space="preserve">Fotografía </w:t>
            </w:r>
            <w:r>
              <w:rPr>
                <w:noProof/>
              </w:rPr>
              <w:fldChar w:fldCharType="begin"/>
            </w:r>
            <w:r>
              <w:rPr>
                <w:noProof/>
              </w:rPr>
              <w:instrText xml:space="preserve"> SEQ Fotografía \* ARABIC </w:instrText>
            </w:r>
            <w:r>
              <w:rPr>
                <w:noProof/>
              </w:rPr>
              <w:fldChar w:fldCharType="separate"/>
            </w:r>
            <w:r w:rsidR="00596040">
              <w:rPr>
                <w:noProof/>
              </w:rPr>
              <w:t>9</w:t>
            </w:r>
            <w:r>
              <w:rPr>
                <w:noProof/>
              </w:rPr>
              <w:fldChar w:fldCharType="end"/>
            </w:r>
            <w:r>
              <w:t>.</w:t>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2883178" w14:textId="77777777" w:rsidR="00027C53" w:rsidRPr="0025129B" w:rsidRDefault="00027C53" w:rsidP="00027C53">
            <w:pPr>
              <w:pStyle w:val="Imagenes"/>
              <w:rPr>
                <w:szCs w:val="18"/>
              </w:rPr>
            </w:pPr>
            <w:r>
              <w:rPr>
                <w:szCs w:val="18"/>
              </w:rPr>
              <w:t xml:space="preserve">Fecha: </w:t>
            </w:r>
            <w:sdt>
              <w:sdtPr>
                <w:rPr>
                  <w:sz w:val="16"/>
                  <w:szCs w:val="18"/>
                </w:rPr>
                <w:id w:val="624273636"/>
                <w:date w:fullDate="2018-02-08T00:00:00Z">
                  <w:dateFormat w:val="dd-MM-yyyy"/>
                  <w:lid w:val="es-CL"/>
                  <w:storeMappedDataAs w:val="dateTime"/>
                  <w:calendar w:val="gregorian"/>
                </w:date>
              </w:sdtPr>
              <w:sdtContent>
                <w:r w:rsidR="00611408">
                  <w:rPr>
                    <w:sz w:val="16"/>
                    <w:szCs w:val="18"/>
                  </w:rPr>
                  <w:t>08-02-2018</w:t>
                </w:r>
              </w:sdtContent>
            </w:sdt>
          </w:p>
        </w:tc>
        <w:tc>
          <w:tcPr>
            <w:tcW w:w="827" w:type="pct"/>
            <w:tcBorders>
              <w:top w:val="single" w:sz="4" w:space="0" w:color="auto"/>
              <w:left w:val="nil"/>
              <w:bottom w:val="single" w:sz="4" w:space="0" w:color="auto"/>
              <w:right w:val="nil"/>
            </w:tcBorders>
            <w:shd w:val="clear" w:color="auto" w:fill="auto"/>
            <w:noWrap/>
            <w:vAlign w:val="center"/>
          </w:tcPr>
          <w:p w14:paraId="5DDE7E04" w14:textId="77777777" w:rsidR="00027C53" w:rsidRPr="00A3215B" w:rsidRDefault="00027C53" w:rsidP="00027C53">
            <w:pPr>
              <w:pStyle w:val="Imagenes"/>
            </w:pPr>
            <w:r>
              <w:t xml:space="preserve">Fotografía </w:t>
            </w:r>
            <w:r>
              <w:rPr>
                <w:noProof/>
              </w:rPr>
              <w:fldChar w:fldCharType="begin"/>
            </w:r>
            <w:r>
              <w:rPr>
                <w:noProof/>
              </w:rPr>
              <w:instrText xml:space="preserve"> SEQ Fotografía \* ARABIC </w:instrText>
            </w:r>
            <w:r>
              <w:rPr>
                <w:noProof/>
              </w:rPr>
              <w:fldChar w:fldCharType="separate"/>
            </w:r>
            <w:r w:rsidR="00596040">
              <w:rPr>
                <w:noProof/>
              </w:rPr>
              <w:t>10</w:t>
            </w:r>
            <w:r>
              <w:rPr>
                <w:noProof/>
              </w:rPr>
              <w:fldChar w:fldCharType="end"/>
            </w:r>
            <w:r>
              <w:t>.</w:t>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B954CD9" w14:textId="77777777" w:rsidR="00027C53" w:rsidRPr="0025129B" w:rsidRDefault="00027C53" w:rsidP="00027C53">
            <w:pPr>
              <w:pStyle w:val="Imagenes"/>
              <w:rPr>
                <w:szCs w:val="18"/>
              </w:rPr>
            </w:pPr>
            <w:r>
              <w:rPr>
                <w:szCs w:val="18"/>
              </w:rPr>
              <w:t xml:space="preserve">Fecha: </w:t>
            </w:r>
            <w:sdt>
              <w:sdtPr>
                <w:rPr>
                  <w:sz w:val="16"/>
                  <w:szCs w:val="18"/>
                </w:rPr>
                <w:id w:val="1181927347"/>
                <w:date w:fullDate="2018-02-08T00:00:00Z">
                  <w:dateFormat w:val="dd-MM-yyyy"/>
                  <w:lid w:val="es-CL"/>
                  <w:storeMappedDataAs w:val="dateTime"/>
                  <w:calendar w:val="gregorian"/>
                </w:date>
              </w:sdtPr>
              <w:sdtContent>
                <w:r w:rsidR="00611408">
                  <w:rPr>
                    <w:sz w:val="16"/>
                    <w:szCs w:val="18"/>
                  </w:rPr>
                  <w:t>08-02-2018</w:t>
                </w:r>
              </w:sdtContent>
            </w:sdt>
          </w:p>
        </w:tc>
      </w:tr>
      <w:tr w:rsidR="00027C53" w:rsidRPr="0025129B" w14:paraId="6810D54F" w14:textId="77777777" w:rsidTr="004A31A6">
        <w:trPr>
          <w:trHeight w:val="680"/>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09DD39" w14:textId="77777777" w:rsidR="00027C53" w:rsidRPr="0025129B" w:rsidRDefault="00027C53" w:rsidP="00027C53">
            <w:pPr>
              <w:pStyle w:val="Imagenes"/>
              <w:rPr>
                <w:szCs w:val="18"/>
              </w:rPr>
            </w:pPr>
            <w:r>
              <w:rPr>
                <w:szCs w:val="18"/>
              </w:rPr>
              <w:t xml:space="preserve">Descripción de medio de </w:t>
            </w:r>
            <w:r w:rsidR="00C10979">
              <w:rPr>
                <w:szCs w:val="18"/>
              </w:rPr>
              <w:t>p</w:t>
            </w:r>
            <w:r w:rsidR="00C10979" w:rsidRPr="0025129B">
              <w:rPr>
                <w:szCs w:val="18"/>
              </w:rPr>
              <w:t>rueba:</w:t>
            </w:r>
            <w:r w:rsidR="00C10979">
              <w:rPr>
                <w:szCs w:val="18"/>
              </w:rPr>
              <w:t xml:space="preserve"> </w:t>
            </w:r>
            <w:r w:rsidR="00C10979" w:rsidRPr="00C10979">
              <w:rPr>
                <w:b w:val="0"/>
                <w:szCs w:val="18"/>
              </w:rPr>
              <w:t>Presencia de humedad por afloramiento de lixiviado en talud del relleno sanitario.</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78B6FD" w14:textId="76C98218" w:rsidR="00027C53" w:rsidRPr="0025129B" w:rsidRDefault="00027C53" w:rsidP="00027C53">
            <w:pPr>
              <w:pStyle w:val="Imagenes"/>
              <w:rPr>
                <w:szCs w:val="18"/>
              </w:rPr>
            </w:pPr>
            <w:r>
              <w:rPr>
                <w:szCs w:val="18"/>
              </w:rPr>
              <w:t>Descripción de medio de p</w:t>
            </w:r>
            <w:r w:rsidRPr="0025129B">
              <w:rPr>
                <w:szCs w:val="18"/>
              </w:rPr>
              <w:t>rueba:</w:t>
            </w:r>
            <w:r w:rsidR="004D4357">
              <w:rPr>
                <w:szCs w:val="18"/>
              </w:rPr>
              <w:t xml:space="preserve"> </w:t>
            </w:r>
            <w:r>
              <w:rPr>
                <w:rFonts w:eastAsia="Times New Roman"/>
                <w:color w:val="000000"/>
                <w:szCs w:val="18"/>
              </w:rPr>
              <w:t xml:space="preserve"> </w:t>
            </w:r>
            <w:r w:rsidR="004D4357" w:rsidRPr="004D4357">
              <w:rPr>
                <w:rFonts w:eastAsia="Times New Roman"/>
                <w:b w:val="0"/>
                <w:color w:val="000000"/>
                <w:szCs w:val="18"/>
              </w:rPr>
              <w:t>Barreras móviles</w:t>
            </w:r>
            <w:r w:rsidR="004D4357">
              <w:rPr>
                <w:rFonts w:eastAsia="Times New Roman"/>
                <w:b w:val="0"/>
                <w:color w:val="000000"/>
                <w:szCs w:val="18"/>
              </w:rPr>
              <w:t xml:space="preserve"> para retención de material volante, que </w:t>
            </w:r>
            <w:r w:rsidR="00B3561C">
              <w:rPr>
                <w:rFonts w:eastAsia="Times New Roman"/>
                <w:b w:val="0"/>
                <w:color w:val="000000"/>
                <w:szCs w:val="18"/>
              </w:rPr>
              <w:t xml:space="preserve">estaban </w:t>
            </w:r>
            <w:r w:rsidR="004D4357">
              <w:rPr>
                <w:rFonts w:eastAsia="Times New Roman"/>
                <w:b w:val="0"/>
                <w:color w:val="000000"/>
                <w:szCs w:val="18"/>
              </w:rPr>
              <w:t>ubicadas aproximadamente a 20 m del frente de trabajo al momento de la visita</w:t>
            </w:r>
            <w:r w:rsidR="004D4357" w:rsidRPr="004D4357">
              <w:rPr>
                <w:rFonts w:eastAsia="Times New Roman"/>
                <w:b w:val="0"/>
                <w:color w:val="000000"/>
                <w:szCs w:val="18"/>
              </w:rPr>
              <w:t>.</w:t>
            </w:r>
          </w:p>
        </w:tc>
      </w:tr>
    </w:tbl>
    <w:p w14:paraId="68D429E3" w14:textId="77777777" w:rsidR="004A31A6" w:rsidRDefault="004A31A6"/>
    <w:tbl>
      <w:tblPr>
        <w:tblStyle w:val="Tablaconcuadrcula"/>
        <w:tblW w:w="5001" w:type="pct"/>
        <w:tblLook w:val="04A0" w:firstRow="1" w:lastRow="0" w:firstColumn="1" w:lastColumn="0" w:noHBand="0" w:noVBand="1"/>
      </w:tblPr>
      <w:tblGrid>
        <w:gridCol w:w="3768"/>
        <w:gridCol w:w="9797"/>
      </w:tblGrid>
      <w:tr w:rsidR="00F40932" w:rsidRPr="00FC7CC8" w14:paraId="2CA53532" w14:textId="77777777" w:rsidTr="00027C53">
        <w:trPr>
          <w:trHeight w:val="142"/>
        </w:trPr>
        <w:tc>
          <w:tcPr>
            <w:tcW w:w="1389" w:type="pct"/>
          </w:tcPr>
          <w:bookmarkEnd w:id="166"/>
          <w:p w14:paraId="2E57E2C6" w14:textId="77777777" w:rsidR="00F40932" w:rsidRPr="00FC7CC8" w:rsidRDefault="00F40932" w:rsidP="00027C53">
            <w:pPr>
              <w:pStyle w:val="Descripcin"/>
              <w:rPr>
                <w:rFonts w:cs="Calibri"/>
                <w:b w:val="0"/>
                <w:i/>
                <w:sz w:val="28"/>
                <w:szCs w:val="32"/>
              </w:rPr>
            </w:pPr>
            <w:r w:rsidRPr="00FC7CC8">
              <w:rPr>
                <w:color w:val="000000" w:themeColor="text1"/>
                <w:sz w:val="20"/>
              </w:rPr>
              <w:lastRenderedPageBreak/>
              <w:t xml:space="preserve">Número de Hecho Constatado: </w:t>
            </w:r>
            <w:r>
              <w:rPr>
                <w:color w:val="000000" w:themeColor="text1"/>
                <w:sz w:val="20"/>
              </w:rPr>
              <w:t>4</w:t>
            </w:r>
          </w:p>
        </w:tc>
        <w:tc>
          <w:tcPr>
            <w:tcW w:w="3611" w:type="pct"/>
          </w:tcPr>
          <w:p w14:paraId="7CA3A2B0" w14:textId="77777777" w:rsidR="00F40932" w:rsidRPr="00FC7CC8" w:rsidRDefault="00F40932" w:rsidP="00027C53">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003C235A">
              <w:rPr>
                <w:rFonts w:eastAsia="Times New Roman"/>
                <w:b/>
                <w:color w:val="000000"/>
                <w:lang w:eastAsia="es-CL"/>
              </w:rPr>
              <w:t>4</w:t>
            </w:r>
          </w:p>
        </w:tc>
      </w:tr>
      <w:tr w:rsidR="00F40932" w:rsidRPr="00FC7CC8" w14:paraId="11F20BF1" w14:textId="77777777" w:rsidTr="00027C53">
        <w:trPr>
          <w:trHeight w:val="627"/>
        </w:trPr>
        <w:tc>
          <w:tcPr>
            <w:tcW w:w="5000" w:type="pct"/>
            <w:gridSpan w:val="2"/>
          </w:tcPr>
          <w:p w14:paraId="58F6915C" w14:textId="77777777" w:rsidR="00F40932" w:rsidRDefault="00F40932" w:rsidP="00027C53">
            <w:pPr>
              <w:rPr>
                <w:b/>
              </w:rPr>
            </w:pPr>
            <w:r w:rsidRPr="00FC7CC8">
              <w:rPr>
                <w:b/>
              </w:rPr>
              <w:t>Exigencia (s):</w:t>
            </w:r>
          </w:p>
          <w:p w14:paraId="06335A3B" w14:textId="77777777" w:rsidR="001B70B7" w:rsidRDefault="00F40932" w:rsidP="00F40932">
            <w:pPr>
              <w:rPr>
                <w:b/>
              </w:rPr>
            </w:pPr>
            <w:r>
              <w:rPr>
                <w:b/>
              </w:rPr>
              <w:t>Considerando N.°</w:t>
            </w:r>
            <w:r w:rsidR="00596040">
              <w:rPr>
                <w:b/>
              </w:rPr>
              <w:t xml:space="preserve"> 3.1.2. - RCA N.° 104/2014</w:t>
            </w:r>
          </w:p>
          <w:p w14:paraId="7B193ACF" w14:textId="77777777" w:rsidR="00F40932" w:rsidRPr="00FC7CC8" w:rsidRDefault="001B70B7" w:rsidP="001B70B7">
            <w:pPr>
              <w:pStyle w:val="TEXTRCA"/>
            </w:pPr>
            <w:r>
              <w:t>“</w:t>
            </w:r>
            <w:r w:rsidRPr="001B70B7">
              <w:rPr>
                <w:lang w:val="es-CL"/>
              </w:rPr>
              <w:t>Una vez que los lodos estén compostados serán trasladados al mono-relleno, donde serán distribuidos en capas de 25 a 50 cm y compactados hasta lograr una densidad igual a 0,6 ton/m</w:t>
            </w:r>
            <w:r w:rsidRPr="002D2980">
              <w:rPr>
                <w:vertAlign w:val="superscript"/>
              </w:rPr>
              <w:t>3</w:t>
            </w:r>
            <w:r w:rsidRPr="001B70B7">
              <w:rPr>
                <w:lang w:val="es-CL"/>
              </w:rPr>
              <w:t xml:space="preserve">, para ello se utilizará un bulldozer o excavadora. En el caso que se requiera se aportará humedad, regando con un camión aljibe, el agua provendrá del efluente de la planta de tratamiento de líquidos percolados. La celda diaria tendrá una altura de 2,5 m. Al término de la jornada los lodos serán cubiertos con una capa de suelo natural fino en un espesor de 10 cm. Esta capa de suelo también será compactada. En el caso de la construcción de la primera celda que se ubicará sobre los drenajes, los lodos se distribuirán en una capa de 50 cm. no compactada, ello con el propósito de no dañar las tuberías, instalada esta primera capa se procederá a colocar el lodo en capas de 25 a 50 cm compactándolo hasta alcanzar la altura de 2,5 m. Una vez que las celdas alcancen la altura de coronamiento del depósito, se proseguirá con la construcción de la sobre-celda, </w:t>
            </w:r>
            <w:r>
              <w:rPr>
                <w:lang w:val="es-CL"/>
              </w:rPr>
              <w:t>“</w:t>
            </w:r>
            <w:r w:rsidR="00F40932">
              <w:t xml:space="preserve"> </w:t>
            </w:r>
          </w:p>
        </w:tc>
      </w:tr>
      <w:tr w:rsidR="00F40932" w:rsidRPr="00FC7CC8" w14:paraId="54060D5E" w14:textId="77777777" w:rsidTr="00027C53">
        <w:trPr>
          <w:trHeight w:val="627"/>
        </w:trPr>
        <w:tc>
          <w:tcPr>
            <w:tcW w:w="5000" w:type="pct"/>
            <w:gridSpan w:val="2"/>
          </w:tcPr>
          <w:p w14:paraId="0DC0D008" w14:textId="77777777" w:rsidR="00F40932" w:rsidRDefault="00F40932" w:rsidP="001B70B7">
            <w:r w:rsidRPr="00FC7CC8">
              <w:rPr>
                <w:b/>
              </w:rPr>
              <w:t>Hecho (s):</w:t>
            </w:r>
            <w:r w:rsidRPr="00FC7CC8">
              <w:t xml:space="preserve"> </w:t>
            </w:r>
          </w:p>
          <w:p w14:paraId="38F96E37" w14:textId="300A364F" w:rsidR="00516294" w:rsidRPr="00516294" w:rsidRDefault="001B70B7" w:rsidP="001B70B7">
            <w:pPr>
              <w:rPr>
                <w:lang w:val="es-CL"/>
              </w:rPr>
            </w:pPr>
            <w:r w:rsidRPr="001B70B7">
              <w:rPr>
                <w:lang w:val="es-CL"/>
              </w:rPr>
              <w:t>Se inspeccionó él área del mono relleno, constatando que este se encuentra operativo. el Sr. Castro</w:t>
            </w:r>
            <w:r>
              <w:rPr>
                <w:lang w:val="es-CL"/>
              </w:rPr>
              <w:t xml:space="preserve"> </w:t>
            </w:r>
            <w:r w:rsidRPr="001B70B7">
              <w:rPr>
                <w:lang w:val="es-CL"/>
              </w:rPr>
              <w:t>informó que el material dispuesto (lodos sanitarios) es mezclado con tierra fondo capas de 20 a 30 cm de cada uno de</w:t>
            </w:r>
            <w:r>
              <w:rPr>
                <w:lang w:val="es-CL"/>
              </w:rPr>
              <w:t xml:space="preserve"> </w:t>
            </w:r>
            <w:r w:rsidRPr="001B70B7">
              <w:rPr>
                <w:lang w:val="es-CL"/>
              </w:rPr>
              <w:t>ellos. Se observó que el mo</w:t>
            </w:r>
            <w:r w:rsidR="004639D2">
              <w:rPr>
                <w:lang w:val="es-CL"/>
              </w:rPr>
              <w:t>n</w:t>
            </w:r>
            <w:r w:rsidRPr="001B70B7">
              <w:rPr>
                <w:lang w:val="es-CL"/>
              </w:rPr>
              <w:t>o relleno ha alcanzado altura de piso en parte de su superficie.</w:t>
            </w:r>
          </w:p>
        </w:tc>
      </w:tr>
    </w:tbl>
    <w:p w14:paraId="073BC3BE" w14:textId="77777777" w:rsidR="00516294" w:rsidRDefault="00516294">
      <w:pPr>
        <w:spacing w:line="259" w:lineRule="auto"/>
        <w:jc w:val="left"/>
      </w:pPr>
    </w:p>
    <w:tbl>
      <w:tblPr>
        <w:tblW w:w="13550" w:type="dxa"/>
        <w:jc w:val="center"/>
        <w:tblCellMar>
          <w:left w:w="70" w:type="dxa"/>
          <w:right w:w="70" w:type="dxa"/>
        </w:tblCellMar>
        <w:tblLook w:val="04A0" w:firstRow="1" w:lastRow="0" w:firstColumn="1" w:lastColumn="0" w:noHBand="0" w:noVBand="1"/>
      </w:tblPr>
      <w:tblGrid>
        <w:gridCol w:w="2692"/>
        <w:gridCol w:w="4035"/>
        <w:gridCol w:w="2791"/>
        <w:gridCol w:w="4032"/>
      </w:tblGrid>
      <w:tr w:rsidR="00516294" w:rsidRPr="005626CB" w14:paraId="5D63AF7C" w14:textId="77777777" w:rsidTr="00706536">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D0F56A" w14:textId="77777777" w:rsidR="00516294" w:rsidRPr="005626CB" w:rsidRDefault="00516294" w:rsidP="002E6391">
            <w:pPr>
              <w:spacing w:after="0"/>
              <w:jc w:val="center"/>
              <w:rPr>
                <w:rFonts w:eastAsia="Times New Roman"/>
                <w:b/>
                <w:bCs/>
                <w:color w:val="000000"/>
                <w:szCs w:val="20"/>
              </w:rPr>
            </w:pPr>
            <w:r w:rsidRPr="00D84AE7">
              <w:rPr>
                <w:b/>
              </w:rPr>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516294" w:rsidRPr="005626CB" w14:paraId="6F4280D3" w14:textId="77777777" w:rsidTr="00706536">
        <w:trPr>
          <w:trHeight w:val="3395"/>
          <w:jc w:val="center"/>
        </w:trPr>
        <w:tc>
          <w:tcPr>
            <w:tcW w:w="2482" w:type="pct"/>
            <w:gridSpan w:val="2"/>
            <w:tcBorders>
              <w:top w:val="nil"/>
              <w:left w:val="single" w:sz="4" w:space="0" w:color="auto"/>
              <w:right w:val="single" w:sz="4" w:space="0" w:color="auto"/>
            </w:tcBorders>
            <w:shd w:val="clear" w:color="auto" w:fill="auto"/>
            <w:noWrap/>
            <w:vAlign w:val="center"/>
            <w:hideMark/>
          </w:tcPr>
          <w:p w14:paraId="545008EE" w14:textId="77777777" w:rsidR="00516294" w:rsidRPr="005626CB" w:rsidRDefault="00273F9E" w:rsidP="002E6391">
            <w:pPr>
              <w:spacing w:after="0"/>
              <w:jc w:val="center"/>
              <w:rPr>
                <w:rFonts w:eastAsia="Times New Roman"/>
                <w:color w:val="000000"/>
                <w:szCs w:val="20"/>
              </w:rPr>
            </w:pPr>
            <w:sdt>
              <w:sdtPr>
                <w:id w:val="-1828358719"/>
                <w:picture/>
              </w:sdtPr>
              <w:sdtContent/>
            </w:sdt>
            <w:sdt>
              <w:sdtPr>
                <w:rPr>
                  <w:noProof/>
                </w:rPr>
                <w:id w:val="-864205137"/>
                <w:picture/>
              </w:sdtPr>
              <w:sdtContent>
                <w:r w:rsidR="00516294">
                  <w:rPr>
                    <w:noProof/>
                  </w:rPr>
                  <w:drawing>
                    <wp:inline distT="0" distB="0" distL="0" distR="0" wp14:anchorId="7C24272B" wp14:editId="11FF8BF8">
                      <wp:extent cx="3632583" cy="2735122"/>
                      <wp:effectExtent l="0" t="0" r="635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3632583" cy="2735122"/>
                              </a:xfrm>
                              <a:prstGeom prst="rect">
                                <a:avLst/>
                              </a:prstGeom>
                            </pic:spPr>
                          </pic:pic>
                        </a:graphicData>
                      </a:graphic>
                    </wp:inline>
                  </w:drawing>
                </w:r>
              </w:sdtContent>
            </w:sdt>
          </w:p>
        </w:tc>
        <w:tc>
          <w:tcPr>
            <w:tcW w:w="2518" w:type="pct"/>
            <w:gridSpan w:val="2"/>
            <w:tcBorders>
              <w:top w:val="nil"/>
              <w:left w:val="single" w:sz="4" w:space="0" w:color="auto"/>
              <w:right w:val="single" w:sz="4" w:space="0" w:color="auto"/>
            </w:tcBorders>
            <w:shd w:val="clear" w:color="auto" w:fill="auto"/>
            <w:noWrap/>
            <w:vAlign w:val="center"/>
            <w:hideMark/>
          </w:tcPr>
          <w:p w14:paraId="1D7366FC" w14:textId="77777777" w:rsidR="00516294" w:rsidRPr="005626CB" w:rsidRDefault="00273F9E" w:rsidP="002E6391">
            <w:pPr>
              <w:spacing w:after="0"/>
              <w:jc w:val="center"/>
              <w:rPr>
                <w:rFonts w:eastAsia="Times New Roman"/>
                <w:color w:val="000000"/>
                <w:szCs w:val="20"/>
              </w:rPr>
            </w:pPr>
            <w:sdt>
              <w:sdtPr>
                <w:rPr>
                  <w:rFonts w:eastAsia="Times New Roman"/>
                  <w:color w:val="000000"/>
                  <w:szCs w:val="20"/>
                </w:rPr>
                <w:id w:val="91517836"/>
                <w:picture/>
              </w:sdtPr>
              <w:sdtContent/>
            </w:sdt>
            <w:sdt>
              <w:sdtPr>
                <w:rPr>
                  <w:noProof/>
                </w:rPr>
                <w:id w:val="316774405"/>
                <w:picture/>
              </w:sdtPr>
              <w:sdtContent>
                <w:r w:rsidR="00516294" w:rsidRPr="00516294">
                  <w:rPr>
                    <w:noProof/>
                  </w:rPr>
                  <w:drawing>
                    <wp:inline distT="0" distB="0" distL="0" distR="0" wp14:anchorId="13A95993" wp14:editId="62DE23E2">
                      <wp:extent cx="3619339" cy="2719808"/>
                      <wp:effectExtent l="0" t="0" r="635" b="444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3619339" cy="2719808"/>
                              </a:xfrm>
                              <a:prstGeom prst="rect">
                                <a:avLst/>
                              </a:prstGeom>
                            </pic:spPr>
                          </pic:pic>
                        </a:graphicData>
                      </a:graphic>
                    </wp:inline>
                  </w:drawing>
                </w:r>
              </w:sdtContent>
            </w:sdt>
            <w:r w:rsidR="00516294">
              <w:rPr>
                <w:rFonts w:eastAsia="Times New Roman"/>
                <w:color w:val="000000"/>
                <w:szCs w:val="20"/>
              </w:rPr>
              <w:t xml:space="preserve"> </w:t>
            </w:r>
            <w:r w:rsidR="00516294">
              <w:t xml:space="preserve"> </w:t>
            </w:r>
          </w:p>
        </w:tc>
      </w:tr>
      <w:tr w:rsidR="00516294" w:rsidRPr="00557733" w14:paraId="57EF8134" w14:textId="77777777" w:rsidTr="00706536">
        <w:trPr>
          <w:trHeight w:val="20"/>
          <w:jc w:val="center"/>
        </w:trPr>
        <w:tc>
          <w:tcPr>
            <w:tcW w:w="993" w:type="pct"/>
            <w:tcBorders>
              <w:top w:val="single" w:sz="4" w:space="0" w:color="auto"/>
              <w:left w:val="single" w:sz="4" w:space="0" w:color="auto"/>
              <w:bottom w:val="single" w:sz="4" w:space="0" w:color="auto"/>
              <w:right w:val="nil"/>
            </w:tcBorders>
            <w:shd w:val="clear" w:color="auto" w:fill="auto"/>
            <w:noWrap/>
            <w:hideMark/>
          </w:tcPr>
          <w:p w14:paraId="65551018" w14:textId="77777777" w:rsidR="00516294" w:rsidRPr="00A3215B" w:rsidRDefault="00516294" w:rsidP="002E6391">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Pr>
                <w:noProof/>
              </w:rPr>
              <w:t>11</w:t>
            </w:r>
            <w:r>
              <w:rPr>
                <w:noProof/>
              </w:rPr>
              <w:fldChar w:fldCharType="end"/>
            </w:r>
            <w:r>
              <w:t>.</w:t>
            </w:r>
          </w:p>
        </w:tc>
        <w:tc>
          <w:tcPr>
            <w:tcW w:w="1489" w:type="pct"/>
            <w:tcBorders>
              <w:top w:val="single" w:sz="4" w:space="0" w:color="auto"/>
              <w:left w:val="single" w:sz="4" w:space="0" w:color="auto"/>
              <w:bottom w:val="single" w:sz="4" w:space="0" w:color="auto"/>
              <w:right w:val="single" w:sz="4" w:space="0" w:color="000000"/>
            </w:tcBorders>
            <w:shd w:val="clear" w:color="auto" w:fill="auto"/>
            <w:noWrap/>
            <w:hideMark/>
          </w:tcPr>
          <w:p w14:paraId="0B5742DC" w14:textId="77777777" w:rsidR="00516294" w:rsidRPr="00076A7A" w:rsidRDefault="00076A7A" w:rsidP="002E6391">
            <w:pPr>
              <w:spacing w:after="0" w:line="180" w:lineRule="atLeast"/>
              <w:contextualSpacing/>
              <w:rPr>
                <w:rFonts w:eastAsia="Times New Roman"/>
                <w:b/>
                <w:color w:val="000000"/>
                <w:sz w:val="18"/>
                <w:szCs w:val="18"/>
              </w:rPr>
            </w:pPr>
            <w:r w:rsidRPr="00076A7A">
              <w:rPr>
                <w:b/>
                <w:szCs w:val="18"/>
              </w:rPr>
              <w:t xml:space="preserve">Fecha: </w:t>
            </w:r>
            <w:sdt>
              <w:sdtPr>
                <w:rPr>
                  <w:b/>
                  <w:sz w:val="16"/>
                  <w:szCs w:val="18"/>
                </w:rPr>
                <w:id w:val="-135497759"/>
                <w:date w:fullDate="2018-02-08T00:00:00Z">
                  <w:dateFormat w:val="dd-MM-yyyy"/>
                  <w:lid w:val="es-CL"/>
                  <w:storeMappedDataAs w:val="dateTime"/>
                  <w:calendar w:val="gregorian"/>
                </w:date>
              </w:sdtPr>
              <w:sdtContent>
                <w:r w:rsidR="00611408">
                  <w:rPr>
                    <w:b/>
                    <w:sz w:val="16"/>
                    <w:szCs w:val="18"/>
                  </w:rPr>
                  <w:t>08-02-2018</w:t>
                </w:r>
              </w:sdtContent>
            </w:sdt>
          </w:p>
        </w:tc>
        <w:tc>
          <w:tcPr>
            <w:tcW w:w="1030" w:type="pct"/>
            <w:tcBorders>
              <w:top w:val="single" w:sz="4" w:space="0" w:color="auto"/>
              <w:left w:val="nil"/>
              <w:bottom w:val="single" w:sz="4" w:space="0" w:color="auto"/>
              <w:right w:val="nil"/>
            </w:tcBorders>
            <w:shd w:val="clear" w:color="auto" w:fill="auto"/>
            <w:noWrap/>
            <w:hideMark/>
          </w:tcPr>
          <w:p w14:paraId="2DACB91B" w14:textId="77777777" w:rsidR="00516294" w:rsidRPr="00A3215B" w:rsidRDefault="00516294" w:rsidP="002E6391">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Pr>
                <w:noProof/>
              </w:rPr>
              <w:t>12</w:t>
            </w:r>
            <w:r>
              <w:rPr>
                <w:noProof/>
              </w:rPr>
              <w:fldChar w:fldCharType="end"/>
            </w:r>
            <w:r>
              <w:t>.</w:t>
            </w:r>
          </w:p>
        </w:tc>
        <w:tc>
          <w:tcPr>
            <w:tcW w:w="1488" w:type="pct"/>
            <w:tcBorders>
              <w:top w:val="single" w:sz="4" w:space="0" w:color="auto"/>
              <w:left w:val="single" w:sz="4" w:space="0" w:color="auto"/>
              <w:bottom w:val="single" w:sz="4" w:space="0" w:color="auto"/>
              <w:right w:val="single" w:sz="4" w:space="0" w:color="000000"/>
            </w:tcBorders>
            <w:shd w:val="clear" w:color="auto" w:fill="auto"/>
            <w:noWrap/>
            <w:hideMark/>
          </w:tcPr>
          <w:p w14:paraId="564609B6" w14:textId="77777777" w:rsidR="00516294" w:rsidRPr="00076A7A" w:rsidRDefault="00076A7A" w:rsidP="002E6391">
            <w:pPr>
              <w:spacing w:after="100" w:afterAutospacing="1" w:line="180" w:lineRule="atLeast"/>
              <w:contextualSpacing/>
              <w:rPr>
                <w:rFonts w:eastAsia="Times New Roman"/>
                <w:b/>
                <w:color w:val="000000"/>
                <w:sz w:val="18"/>
                <w:szCs w:val="18"/>
              </w:rPr>
            </w:pPr>
            <w:r w:rsidRPr="00076A7A">
              <w:rPr>
                <w:b/>
                <w:szCs w:val="18"/>
              </w:rPr>
              <w:t xml:space="preserve">Fecha: </w:t>
            </w:r>
            <w:sdt>
              <w:sdtPr>
                <w:rPr>
                  <w:b/>
                  <w:sz w:val="16"/>
                  <w:szCs w:val="18"/>
                </w:rPr>
                <w:id w:val="-778101727"/>
                <w:date w:fullDate="2018-02-08T00:00:00Z">
                  <w:dateFormat w:val="dd-MM-yyyy"/>
                  <w:lid w:val="es-CL"/>
                  <w:storeMappedDataAs w:val="dateTime"/>
                  <w:calendar w:val="gregorian"/>
                </w:date>
              </w:sdtPr>
              <w:sdtContent>
                <w:r w:rsidR="00611408">
                  <w:rPr>
                    <w:b/>
                    <w:sz w:val="16"/>
                    <w:szCs w:val="18"/>
                  </w:rPr>
                  <w:t>08-02-2018</w:t>
                </w:r>
              </w:sdtContent>
            </w:sdt>
          </w:p>
        </w:tc>
      </w:tr>
      <w:tr w:rsidR="00516294" w:rsidRPr="00557733" w14:paraId="220AB8D5" w14:textId="77777777" w:rsidTr="004A31A6">
        <w:trPr>
          <w:trHeight w:val="423"/>
          <w:jc w:val="center"/>
        </w:trPr>
        <w:tc>
          <w:tcPr>
            <w:tcW w:w="248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A3C8BEC" w14:textId="77777777" w:rsidR="00516294" w:rsidRPr="00557733" w:rsidRDefault="00516294" w:rsidP="00706536">
            <w:pPr>
              <w:spacing w:after="0"/>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706536">
              <w:rPr>
                <w:rFonts w:eastAsia="Times New Roman"/>
                <w:color w:val="000000"/>
                <w:sz w:val="18"/>
                <w:szCs w:val="18"/>
              </w:rPr>
              <w:t>Sector de mono relleno donde se alcanzó altura de piso.</w:t>
            </w:r>
          </w:p>
        </w:tc>
        <w:tc>
          <w:tcPr>
            <w:tcW w:w="251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FD0A305" w14:textId="77777777" w:rsidR="00516294" w:rsidRPr="001F0BE5" w:rsidRDefault="00516294" w:rsidP="00706536">
            <w:pPr>
              <w:spacing w:after="0"/>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706536">
              <w:rPr>
                <w:rFonts w:eastAsia="Times New Roman"/>
                <w:color w:val="000000"/>
                <w:sz w:val="18"/>
                <w:szCs w:val="18"/>
              </w:rPr>
              <w:t>Sector de mono relleno donde aún no se alcanza la altura de piso.</w:t>
            </w:r>
          </w:p>
        </w:tc>
      </w:tr>
      <w:tr w:rsidR="00516294" w:rsidRPr="00F551C3" w14:paraId="3512EE67" w14:textId="77777777" w:rsidTr="00706536">
        <w:trPr>
          <w:trHeight w:val="481"/>
          <w:jc w:val="center"/>
        </w:trPr>
        <w:tc>
          <w:tcPr>
            <w:tcW w:w="2482" w:type="pct"/>
            <w:gridSpan w:val="2"/>
            <w:vMerge/>
            <w:tcBorders>
              <w:top w:val="single" w:sz="4" w:space="0" w:color="auto"/>
              <w:left w:val="single" w:sz="4" w:space="0" w:color="auto"/>
              <w:bottom w:val="single" w:sz="4" w:space="0" w:color="000000"/>
              <w:right w:val="single" w:sz="4" w:space="0" w:color="000000"/>
            </w:tcBorders>
            <w:vAlign w:val="center"/>
            <w:hideMark/>
          </w:tcPr>
          <w:p w14:paraId="106177D5" w14:textId="77777777" w:rsidR="00516294" w:rsidRPr="00F551C3" w:rsidRDefault="00516294" w:rsidP="002E6391">
            <w:pPr>
              <w:rPr>
                <w:rFonts w:ascii="Calibri" w:eastAsia="Times New Roman" w:hAnsi="Calibri"/>
                <w:color w:val="000000"/>
                <w:szCs w:val="20"/>
              </w:rPr>
            </w:pPr>
          </w:p>
        </w:tc>
        <w:tc>
          <w:tcPr>
            <w:tcW w:w="2518" w:type="pct"/>
            <w:gridSpan w:val="2"/>
            <w:vMerge/>
            <w:tcBorders>
              <w:top w:val="single" w:sz="4" w:space="0" w:color="auto"/>
              <w:left w:val="single" w:sz="4" w:space="0" w:color="auto"/>
              <w:bottom w:val="single" w:sz="4" w:space="0" w:color="000000"/>
              <w:right w:val="single" w:sz="4" w:space="0" w:color="000000"/>
            </w:tcBorders>
            <w:vAlign w:val="center"/>
            <w:hideMark/>
          </w:tcPr>
          <w:p w14:paraId="063EDF8E" w14:textId="77777777" w:rsidR="00516294" w:rsidRPr="00F551C3" w:rsidRDefault="00516294" w:rsidP="002E6391">
            <w:pPr>
              <w:rPr>
                <w:rFonts w:ascii="Calibri" w:eastAsia="Times New Roman" w:hAnsi="Calibri"/>
                <w:color w:val="000000"/>
                <w:szCs w:val="20"/>
              </w:rPr>
            </w:pPr>
          </w:p>
        </w:tc>
      </w:tr>
    </w:tbl>
    <w:p w14:paraId="3250B884" w14:textId="77777777" w:rsidR="00386840" w:rsidRDefault="00386840"/>
    <w:tbl>
      <w:tblPr>
        <w:tblStyle w:val="Tablaconcuadrcula"/>
        <w:tblW w:w="5001" w:type="pct"/>
        <w:tblLook w:val="04A0" w:firstRow="1" w:lastRow="0" w:firstColumn="1" w:lastColumn="0" w:noHBand="0" w:noVBand="1"/>
      </w:tblPr>
      <w:tblGrid>
        <w:gridCol w:w="3768"/>
        <w:gridCol w:w="9797"/>
      </w:tblGrid>
      <w:tr w:rsidR="006733B5" w:rsidRPr="00FC7CC8" w14:paraId="79BE55A3" w14:textId="77777777" w:rsidTr="00F14D23">
        <w:trPr>
          <w:trHeight w:val="142"/>
        </w:trPr>
        <w:tc>
          <w:tcPr>
            <w:tcW w:w="1389" w:type="pct"/>
          </w:tcPr>
          <w:p w14:paraId="5DC36449" w14:textId="77777777" w:rsidR="006733B5" w:rsidRPr="00FC7CC8" w:rsidRDefault="006733B5" w:rsidP="002E6391">
            <w:pPr>
              <w:pStyle w:val="Descripcin"/>
              <w:rPr>
                <w:rFonts w:cs="Calibri"/>
                <w:b w:val="0"/>
                <w:i/>
                <w:sz w:val="28"/>
                <w:szCs w:val="32"/>
              </w:rPr>
            </w:pPr>
            <w:r w:rsidRPr="00FC7CC8">
              <w:rPr>
                <w:color w:val="000000" w:themeColor="text1"/>
                <w:sz w:val="20"/>
              </w:rPr>
              <w:t xml:space="preserve">Número de Hecho Constatado: </w:t>
            </w:r>
            <w:r w:rsidRPr="006733B5">
              <w:rPr>
                <w:color w:val="000000" w:themeColor="text1"/>
                <w:sz w:val="20"/>
              </w:rPr>
              <w:t>5</w:t>
            </w:r>
          </w:p>
        </w:tc>
        <w:tc>
          <w:tcPr>
            <w:tcW w:w="3611" w:type="pct"/>
          </w:tcPr>
          <w:p w14:paraId="2BEB3789" w14:textId="77777777" w:rsidR="006733B5" w:rsidRPr="00FC7CC8" w:rsidRDefault="006733B5"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6733B5" w:rsidRPr="00FC7CC8" w14:paraId="2358DAA2" w14:textId="77777777" w:rsidTr="00F14D23">
        <w:trPr>
          <w:trHeight w:val="627"/>
        </w:trPr>
        <w:tc>
          <w:tcPr>
            <w:tcW w:w="5000" w:type="pct"/>
            <w:gridSpan w:val="2"/>
          </w:tcPr>
          <w:p w14:paraId="15E84A60" w14:textId="77777777" w:rsidR="006733B5" w:rsidRDefault="006733B5" w:rsidP="00DE5798">
            <w:pPr>
              <w:rPr>
                <w:b/>
              </w:rPr>
            </w:pPr>
            <w:r w:rsidRPr="00FC7CC8">
              <w:rPr>
                <w:b/>
              </w:rPr>
              <w:t>Exigencia (s):</w:t>
            </w:r>
          </w:p>
          <w:p w14:paraId="0B79F79B" w14:textId="77777777" w:rsidR="006733B5" w:rsidRPr="00FC7CC8" w:rsidRDefault="006733B5" w:rsidP="00DE5798">
            <w:r>
              <w:rPr>
                <w:b/>
              </w:rPr>
              <w:t xml:space="preserve">Considerando N.° 5.3.1.2 - RCA N.° 104/2014 </w:t>
            </w:r>
            <w:r w:rsidRPr="00FC7CC8">
              <w:rPr>
                <w:b/>
              </w:rPr>
              <w:t xml:space="preserve"> </w:t>
            </w:r>
          </w:p>
          <w:p w14:paraId="611CA7A9" w14:textId="6982B4BF" w:rsidR="006733B5" w:rsidRPr="006733B5" w:rsidRDefault="006733B5" w:rsidP="006733B5">
            <w:pPr>
              <w:pStyle w:val="TEXTRCA"/>
            </w:pPr>
            <w:r>
              <w:rPr>
                <w:lang w:val="es-CL"/>
              </w:rPr>
              <w:t>“</w:t>
            </w:r>
            <w:r w:rsidRPr="006733B5">
              <w:rPr>
                <w:lang w:val="es-CL"/>
              </w:rPr>
              <w:t>Al respecto señala que el Titular deberá dar cumplimiento a la normativa vigente D.S</w:t>
            </w:r>
            <w:r w:rsidR="006F6E0E">
              <w:rPr>
                <w:lang w:val="es-CL"/>
              </w:rPr>
              <w:t>.</w:t>
            </w:r>
            <w:r w:rsidRPr="006733B5">
              <w:rPr>
                <w:lang w:val="es-CL"/>
              </w:rPr>
              <w:t xml:space="preserve"> 4 Reglamento para el Manejo de lodos en Plantas de Tratamiento de Aguas Servidas, el cual establece un máximo de humedad en la recepción de los lodos. El titular recibirá lodos con humedades mayores a 82%. Después de detectado un exceso en la humedad de los lodos recibidos, se detendrá la recepción de los lodos de las plantas que excedan la humedad señalada, en este caso se informará a la autoridad del ingreso de lodos con humedades mayores a las indicadas (82%) esto en un plazo no mayor a 48 horas. Se consideran 24 horas para realización de los análisis de humedad (secado térmico por 24 horas) y 24 horas desde el momento de contar con el informe de análisis de humedad.</w:t>
            </w:r>
            <w:r>
              <w:rPr>
                <w:lang w:val="es-CL"/>
              </w:rPr>
              <w:t>”</w:t>
            </w:r>
          </w:p>
        </w:tc>
      </w:tr>
      <w:tr w:rsidR="006733B5" w:rsidRPr="00FC7CC8" w14:paraId="4A072873" w14:textId="77777777" w:rsidTr="00F14D23">
        <w:trPr>
          <w:trHeight w:val="627"/>
        </w:trPr>
        <w:tc>
          <w:tcPr>
            <w:tcW w:w="5000" w:type="pct"/>
            <w:gridSpan w:val="2"/>
          </w:tcPr>
          <w:p w14:paraId="22C84355" w14:textId="77777777" w:rsidR="006733B5" w:rsidRPr="005E0F51" w:rsidRDefault="006733B5" w:rsidP="007506C9">
            <w:pPr>
              <w:rPr>
                <w:b/>
              </w:rPr>
            </w:pPr>
            <w:r w:rsidRPr="005E0F51">
              <w:rPr>
                <w:b/>
              </w:rPr>
              <w:t>Hecho (s):</w:t>
            </w:r>
          </w:p>
          <w:p w14:paraId="77CBDC7B" w14:textId="12D24434" w:rsidR="00A84A36" w:rsidRPr="005E0F51" w:rsidRDefault="006733B5" w:rsidP="005E0F51">
            <w:pPr>
              <w:pStyle w:val="Prrafodelista"/>
              <w:numPr>
                <w:ilvl w:val="0"/>
                <w:numId w:val="38"/>
              </w:numPr>
              <w:rPr>
                <w:rFonts w:eastAsia="Times New Roman"/>
                <w:color w:val="000000" w:themeColor="text1"/>
                <w:lang w:eastAsia="es-CL"/>
              </w:rPr>
            </w:pPr>
            <w:bookmarkStart w:id="167" w:name="_Toc524366937"/>
            <w:r w:rsidRPr="005E0F51">
              <w:rPr>
                <w:rFonts w:eastAsia="Times New Roman"/>
                <w:color w:val="000000" w:themeColor="text1"/>
                <w:lang w:eastAsia="es-CL"/>
              </w:rPr>
              <w:t xml:space="preserve">A través del Ord. N.° 976 de fecha </w:t>
            </w:r>
            <w:r w:rsidR="00EE2815" w:rsidRPr="005E0F51">
              <w:rPr>
                <w:rFonts w:eastAsia="Times New Roman"/>
                <w:color w:val="000000" w:themeColor="text1"/>
                <w:lang w:eastAsia="es-CL"/>
              </w:rPr>
              <w:t xml:space="preserve">09 de mayo de </w:t>
            </w:r>
            <w:r w:rsidR="00A4747B" w:rsidRPr="005E0F51">
              <w:rPr>
                <w:rFonts w:eastAsia="Times New Roman"/>
                <w:color w:val="000000" w:themeColor="text1"/>
                <w:lang w:eastAsia="es-CL"/>
              </w:rPr>
              <w:t>2018 (</w:t>
            </w:r>
            <w:r w:rsidR="00A4747B" w:rsidRPr="005E0F51">
              <w:t xml:space="preserve">Anexo </w:t>
            </w:r>
            <w:r w:rsidR="00A4747B" w:rsidRPr="005E0F51">
              <w:fldChar w:fldCharType="begin"/>
            </w:r>
            <w:r w:rsidR="00A4747B" w:rsidRPr="005E0F51">
              <w:instrText xml:space="preserve"> SEQ Anexo \* ARABIC </w:instrText>
            </w:r>
            <w:r w:rsidR="00A4747B" w:rsidRPr="005E0F51">
              <w:fldChar w:fldCharType="separate"/>
            </w:r>
            <w:r w:rsidR="005B74B2">
              <w:rPr>
                <w:noProof/>
              </w:rPr>
              <w:t>4</w:t>
            </w:r>
            <w:r w:rsidR="00A4747B" w:rsidRPr="005E0F51">
              <w:fldChar w:fldCharType="end"/>
            </w:r>
            <w:r w:rsidR="00A4747B" w:rsidRPr="005E0F51">
              <w:t xml:space="preserve">), </w:t>
            </w:r>
            <w:r w:rsidR="00EE2815" w:rsidRPr="005E0F51">
              <w:rPr>
                <w:rFonts w:eastAsia="Times New Roman"/>
                <w:color w:val="000000" w:themeColor="text1"/>
                <w:lang w:eastAsia="es-CL"/>
              </w:rPr>
              <w:t xml:space="preserve">la SEREMI de Salud de la Región del Maule remitió antecedentes que guardan relación con la humedad de recepción de lodos sanitarios en el Centro de Tratamiento </w:t>
            </w:r>
            <w:r w:rsidR="004A245E" w:rsidRPr="005E0F51">
              <w:rPr>
                <w:rFonts w:eastAsia="Times New Roman"/>
                <w:color w:val="000000" w:themeColor="text1"/>
                <w:lang w:eastAsia="es-CL"/>
              </w:rPr>
              <w:t xml:space="preserve">de residuos </w:t>
            </w:r>
            <w:r w:rsidR="00EE2815" w:rsidRPr="005E0F51">
              <w:rPr>
                <w:rFonts w:eastAsia="Times New Roman"/>
                <w:color w:val="000000" w:themeColor="text1"/>
                <w:lang w:eastAsia="es-CL"/>
              </w:rPr>
              <w:t xml:space="preserve">ECOMAULE. De acuerdo a lo indicado por el organismo, </w:t>
            </w:r>
            <w:r w:rsidR="00DE6773" w:rsidRPr="005E0F51">
              <w:rPr>
                <w:rFonts w:eastAsia="Times New Roman"/>
                <w:color w:val="000000" w:themeColor="text1"/>
                <w:lang w:eastAsia="es-CL"/>
              </w:rPr>
              <w:t>se realizó un análisis de los reportes</w:t>
            </w:r>
            <w:r w:rsidR="00FA62AE" w:rsidRPr="005E0F51">
              <w:rPr>
                <w:rFonts w:eastAsia="Times New Roman"/>
                <w:color w:val="000000" w:themeColor="text1"/>
                <w:lang w:eastAsia="es-CL"/>
              </w:rPr>
              <w:t xml:space="preserve"> de humedad</w:t>
            </w:r>
            <w:r w:rsidR="00DE6773" w:rsidRPr="005E0F51">
              <w:rPr>
                <w:rFonts w:eastAsia="Times New Roman"/>
                <w:color w:val="000000" w:themeColor="text1"/>
                <w:lang w:eastAsia="es-CL"/>
              </w:rPr>
              <w:t xml:space="preserve"> remitidos por ECOMAULE. S.A</w:t>
            </w:r>
            <w:r w:rsidR="00FA62AE" w:rsidRPr="005E0F51">
              <w:rPr>
                <w:rFonts w:eastAsia="Times New Roman"/>
                <w:color w:val="000000" w:themeColor="text1"/>
                <w:lang w:eastAsia="es-CL"/>
              </w:rPr>
              <w:t xml:space="preserve"> mensualmente y una inspección en terreno, que guarda relación con </w:t>
            </w:r>
            <w:r w:rsidR="00DE6773" w:rsidRPr="005E0F51">
              <w:rPr>
                <w:rFonts w:eastAsia="Times New Roman"/>
                <w:color w:val="000000" w:themeColor="text1"/>
                <w:lang w:eastAsia="es-CL"/>
              </w:rPr>
              <w:t xml:space="preserve">denuncias ingresadas a ese organismo asociadas a </w:t>
            </w:r>
            <w:r w:rsidR="00FA62AE" w:rsidRPr="005E0F51">
              <w:rPr>
                <w:rFonts w:eastAsia="Times New Roman"/>
                <w:color w:val="000000" w:themeColor="text1"/>
                <w:lang w:eastAsia="es-CL"/>
              </w:rPr>
              <w:t xml:space="preserve">la </w:t>
            </w:r>
            <w:r w:rsidR="00DE6773" w:rsidRPr="005E0F51">
              <w:rPr>
                <w:rFonts w:eastAsia="Times New Roman"/>
                <w:color w:val="000000" w:themeColor="text1"/>
                <w:lang w:eastAsia="es-CL"/>
              </w:rPr>
              <w:t xml:space="preserve">superación de humedades </w:t>
            </w:r>
            <w:r w:rsidR="00FA62AE" w:rsidRPr="005E0F51">
              <w:rPr>
                <w:rFonts w:eastAsia="Times New Roman"/>
                <w:color w:val="000000" w:themeColor="text1"/>
                <w:lang w:eastAsia="es-CL"/>
              </w:rPr>
              <w:t>de</w:t>
            </w:r>
            <w:r w:rsidR="00DE6773" w:rsidRPr="005E0F51">
              <w:rPr>
                <w:rFonts w:eastAsia="Times New Roman"/>
                <w:color w:val="000000" w:themeColor="text1"/>
                <w:lang w:eastAsia="es-CL"/>
              </w:rPr>
              <w:t xml:space="preserve"> ingreso de lodos sanitarios</w:t>
            </w:r>
            <w:r w:rsidR="00FA62AE" w:rsidRPr="005E0F51">
              <w:rPr>
                <w:rFonts w:eastAsia="Times New Roman"/>
                <w:color w:val="000000" w:themeColor="text1"/>
                <w:lang w:eastAsia="es-CL"/>
              </w:rPr>
              <w:t>. Conforme a los resultados de dichas actividades, se detectó que entre los meses de enero y marzo de 2018 se habrían ingresado lodos con superación de humedad, sobre el 82%, situación que vuelve a constatar durante la fiscalización efectuada a dicha unidad fiscalizable en el mes de abril de 2018.</w:t>
            </w:r>
            <w:bookmarkEnd w:id="167"/>
          </w:p>
          <w:p w14:paraId="62D65B42" w14:textId="77777777" w:rsidR="00A84A36" w:rsidRPr="00A84A36" w:rsidRDefault="00A84A36" w:rsidP="007506C9">
            <w:pPr>
              <w:rPr>
                <w:lang w:eastAsia="es-CL"/>
              </w:rPr>
            </w:pPr>
          </w:p>
          <w:p w14:paraId="5477E77D" w14:textId="77777777" w:rsidR="00A84A36" w:rsidRDefault="004A245E" w:rsidP="005E0F51">
            <w:pPr>
              <w:pStyle w:val="Prrafodelista"/>
              <w:numPr>
                <w:ilvl w:val="0"/>
                <w:numId w:val="38"/>
              </w:numPr>
              <w:rPr>
                <w:color w:val="000000" w:themeColor="text1"/>
              </w:rPr>
            </w:pPr>
            <w:r w:rsidRPr="005E0F51">
              <w:rPr>
                <w:color w:val="000000" w:themeColor="text1"/>
              </w:rPr>
              <w:t xml:space="preserve">Revisados los antecedentes aportados por la Seremi de Salud de la Región del Maule, se establece que existe superación reiterada de la humedad de los lodos ingresados en el Centro de Tratamiento de Residuos ECOMAULE entre los meses de </w:t>
            </w:r>
            <w:r w:rsidR="00A84A36" w:rsidRPr="005E0F51">
              <w:rPr>
                <w:color w:val="000000" w:themeColor="text1"/>
              </w:rPr>
              <w:t>enero y abril de 2018</w:t>
            </w:r>
            <w:r w:rsidR="00EE5919">
              <w:rPr>
                <w:color w:val="000000" w:themeColor="text1"/>
              </w:rPr>
              <w:t>, según se gráfica en la siguiente tabla:</w:t>
            </w:r>
            <w:r w:rsidR="00A84A36" w:rsidRPr="005E0F51">
              <w:rPr>
                <w:color w:val="000000" w:themeColor="text1"/>
              </w:rPr>
              <w:t xml:space="preserve"> </w:t>
            </w:r>
          </w:p>
          <w:p w14:paraId="16F8918F" w14:textId="77777777" w:rsidR="00EE5919" w:rsidRDefault="00EE5919" w:rsidP="00EE5919">
            <w:pPr>
              <w:ind w:left="360"/>
              <w:rPr>
                <w:b/>
              </w:rPr>
            </w:pPr>
          </w:p>
          <w:p w14:paraId="58F4EB0C" w14:textId="77777777" w:rsidR="007A577C" w:rsidRPr="00EE5919" w:rsidRDefault="00EE5919" w:rsidP="00EE5919">
            <w:pPr>
              <w:ind w:left="360"/>
              <w:rPr>
                <w:color w:val="000000" w:themeColor="text1"/>
              </w:rPr>
            </w:pPr>
            <w:r w:rsidRPr="00EE5919">
              <w:rPr>
                <w:b/>
              </w:rPr>
              <w:t xml:space="preserve">Tabla 3. </w:t>
            </w:r>
            <w:r>
              <w:rPr>
                <w:b/>
              </w:rPr>
              <w:t xml:space="preserve">Humedades de lodos ingresados al Centro de Tratamiento ECOMAULE de plantas de tratamiento de aguas servidas - 2018 </w:t>
            </w:r>
            <w:r w:rsidRPr="0077210E">
              <w:t>(</w:t>
            </w:r>
            <w:r w:rsidRPr="0077210E">
              <w:rPr>
                <w:b/>
              </w:rPr>
              <w:t>Fuente:</w:t>
            </w:r>
            <w:r w:rsidRPr="0077210E">
              <w:t xml:space="preserve"> Elaboración propia</w:t>
            </w:r>
            <w:r>
              <w:t>).</w:t>
            </w:r>
          </w:p>
          <w:p w14:paraId="46EA0BDE" w14:textId="77777777" w:rsidR="00127168" w:rsidRDefault="00127168" w:rsidP="007A577C">
            <w:pPr>
              <w:pStyle w:val="Prrafodelista"/>
              <w:rPr>
                <w:color w:val="000000" w:themeColor="text1"/>
              </w:rPr>
            </w:pPr>
          </w:p>
          <w:tbl>
            <w:tblPr>
              <w:tblStyle w:val="Tablaconcuadrcula4-nfasis2"/>
              <w:tblW w:w="0" w:type="auto"/>
              <w:tblInd w:w="454" w:type="dxa"/>
              <w:tblLook w:val="04A0" w:firstRow="1" w:lastRow="0" w:firstColumn="1" w:lastColumn="0" w:noHBand="0" w:noVBand="1"/>
            </w:tblPr>
            <w:tblGrid>
              <w:gridCol w:w="1937"/>
              <w:gridCol w:w="1023"/>
              <w:gridCol w:w="992"/>
              <w:gridCol w:w="993"/>
              <w:gridCol w:w="1134"/>
            </w:tblGrid>
            <w:tr w:rsidR="00127168" w:rsidRPr="00127168" w14:paraId="5F600FA4" w14:textId="77777777" w:rsidTr="00D701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vMerge w:val="restart"/>
                </w:tcPr>
                <w:p w14:paraId="1BD61BB1"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PLANTA</w:t>
                  </w:r>
                </w:p>
              </w:tc>
              <w:tc>
                <w:tcPr>
                  <w:tcW w:w="4142" w:type="dxa"/>
                  <w:gridSpan w:val="4"/>
                </w:tcPr>
                <w:p w14:paraId="7FF1192F" w14:textId="77777777" w:rsidR="00127168" w:rsidRPr="00127168" w:rsidRDefault="00127168" w:rsidP="00127168">
                  <w:pPr>
                    <w:pStyle w:val="Prrafodelista"/>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HUMEDAD EN PORCENTAJE</w:t>
                  </w:r>
                </w:p>
              </w:tc>
            </w:tr>
            <w:tr w:rsidR="00127168" w:rsidRPr="00127168" w14:paraId="2C619B0B" w14:textId="77777777" w:rsidTr="00D701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vMerge/>
                </w:tcPr>
                <w:p w14:paraId="0344F241" w14:textId="77777777" w:rsidR="00127168" w:rsidRPr="00127168" w:rsidRDefault="00127168" w:rsidP="00127168">
                  <w:pPr>
                    <w:pStyle w:val="Prrafodelista"/>
                    <w:ind w:left="0"/>
                    <w:rPr>
                      <w:color w:val="000000" w:themeColor="text1"/>
                      <w:sz w:val="18"/>
                      <w:szCs w:val="18"/>
                    </w:rPr>
                  </w:pPr>
                </w:p>
              </w:tc>
              <w:tc>
                <w:tcPr>
                  <w:tcW w:w="1023" w:type="dxa"/>
                </w:tcPr>
                <w:p w14:paraId="070E5BC4"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127168">
                    <w:rPr>
                      <w:b/>
                      <w:color w:val="000000" w:themeColor="text1"/>
                      <w:sz w:val="18"/>
                      <w:szCs w:val="18"/>
                    </w:rPr>
                    <w:t>ENERO</w:t>
                  </w:r>
                </w:p>
              </w:tc>
              <w:tc>
                <w:tcPr>
                  <w:tcW w:w="992" w:type="dxa"/>
                </w:tcPr>
                <w:p w14:paraId="4CE331DE"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127168">
                    <w:rPr>
                      <w:b/>
                      <w:color w:val="000000" w:themeColor="text1"/>
                      <w:sz w:val="18"/>
                      <w:szCs w:val="18"/>
                    </w:rPr>
                    <w:t>FEBRERO</w:t>
                  </w:r>
                </w:p>
              </w:tc>
              <w:tc>
                <w:tcPr>
                  <w:tcW w:w="993" w:type="dxa"/>
                </w:tcPr>
                <w:p w14:paraId="42FCDCF1"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127168">
                    <w:rPr>
                      <w:b/>
                      <w:color w:val="000000" w:themeColor="text1"/>
                      <w:sz w:val="18"/>
                      <w:szCs w:val="18"/>
                    </w:rPr>
                    <w:t>MARZO</w:t>
                  </w:r>
                </w:p>
              </w:tc>
              <w:tc>
                <w:tcPr>
                  <w:tcW w:w="1134" w:type="dxa"/>
                </w:tcPr>
                <w:p w14:paraId="79B4E928"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127168">
                    <w:rPr>
                      <w:b/>
                      <w:color w:val="000000" w:themeColor="text1"/>
                      <w:sz w:val="18"/>
                      <w:szCs w:val="18"/>
                    </w:rPr>
                    <w:t>ABRIL</w:t>
                  </w:r>
                </w:p>
              </w:tc>
            </w:tr>
            <w:tr w:rsidR="00127168" w:rsidRPr="00127168" w14:paraId="3A0FF698" w14:textId="77777777" w:rsidTr="00D7011D">
              <w:tc>
                <w:tcPr>
                  <w:cnfStyle w:val="001000000000" w:firstRow="0" w:lastRow="0" w:firstColumn="1" w:lastColumn="0" w:oddVBand="0" w:evenVBand="0" w:oddHBand="0" w:evenHBand="0" w:firstRowFirstColumn="0" w:firstRowLastColumn="0" w:lastRowFirstColumn="0" w:lastRowLastColumn="0"/>
                  <w:tcW w:w="1937" w:type="dxa"/>
                </w:tcPr>
                <w:p w14:paraId="3785C40C"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CAUQUENES</w:t>
                  </w:r>
                </w:p>
              </w:tc>
              <w:tc>
                <w:tcPr>
                  <w:tcW w:w="1023" w:type="dxa"/>
                </w:tcPr>
                <w:p w14:paraId="21BECC0A"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83</w:t>
                  </w:r>
                </w:p>
              </w:tc>
              <w:tc>
                <w:tcPr>
                  <w:tcW w:w="992" w:type="dxa"/>
                </w:tcPr>
                <w:p w14:paraId="2FA660A5"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83</w:t>
                  </w:r>
                </w:p>
              </w:tc>
              <w:tc>
                <w:tcPr>
                  <w:tcW w:w="993" w:type="dxa"/>
                </w:tcPr>
                <w:p w14:paraId="1CD65895"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83</w:t>
                  </w:r>
                </w:p>
              </w:tc>
              <w:tc>
                <w:tcPr>
                  <w:tcW w:w="1134" w:type="dxa"/>
                </w:tcPr>
                <w:p w14:paraId="66112045"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84</w:t>
                  </w:r>
                </w:p>
              </w:tc>
            </w:tr>
            <w:tr w:rsidR="00127168" w:rsidRPr="00127168" w14:paraId="6F687C97" w14:textId="77777777" w:rsidTr="00D701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tcPr>
                <w:p w14:paraId="117404E8"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CURICO</w:t>
                  </w:r>
                </w:p>
              </w:tc>
              <w:tc>
                <w:tcPr>
                  <w:tcW w:w="1023" w:type="dxa"/>
                </w:tcPr>
                <w:p w14:paraId="2AECEA09"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82</w:t>
                  </w:r>
                </w:p>
              </w:tc>
              <w:tc>
                <w:tcPr>
                  <w:tcW w:w="992" w:type="dxa"/>
                </w:tcPr>
                <w:p w14:paraId="5DDB261F"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80</w:t>
                  </w:r>
                </w:p>
              </w:tc>
              <w:tc>
                <w:tcPr>
                  <w:tcW w:w="993" w:type="dxa"/>
                </w:tcPr>
                <w:p w14:paraId="3B525EB6"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82</w:t>
                  </w:r>
                </w:p>
              </w:tc>
              <w:tc>
                <w:tcPr>
                  <w:tcW w:w="1134" w:type="dxa"/>
                </w:tcPr>
                <w:p w14:paraId="620831B9"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79</w:t>
                  </w:r>
                </w:p>
              </w:tc>
            </w:tr>
            <w:tr w:rsidR="00127168" w:rsidRPr="00127168" w14:paraId="05CCFBA3" w14:textId="77777777" w:rsidTr="00D7011D">
              <w:tc>
                <w:tcPr>
                  <w:cnfStyle w:val="001000000000" w:firstRow="0" w:lastRow="0" w:firstColumn="1" w:lastColumn="0" w:oddVBand="0" w:evenVBand="0" w:oddHBand="0" w:evenHBand="0" w:firstRowFirstColumn="0" w:firstRowLastColumn="0" w:lastRowFirstColumn="0" w:lastRowLastColumn="0"/>
                  <w:tcW w:w="1937" w:type="dxa"/>
                </w:tcPr>
                <w:p w14:paraId="1680ACC3"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LINARES</w:t>
                  </w:r>
                </w:p>
              </w:tc>
              <w:tc>
                <w:tcPr>
                  <w:tcW w:w="1023" w:type="dxa"/>
                </w:tcPr>
                <w:p w14:paraId="61706AB6"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75</w:t>
                  </w:r>
                </w:p>
              </w:tc>
              <w:tc>
                <w:tcPr>
                  <w:tcW w:w="992" w:type="dxa"/>
                </w:tcPr>
                <w:p w14:paraId="30BAB8F6"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78</w:t>
                  </w:r>
                </w:p>
              </w:tc>
              <w:tc>
                <w:tcPr>
                  <w:tcW w:w="993" w:type="dxa"/>
                </w:tcPr>
                <w:p w14:paraId="06567DFA"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w:t>
                  </w:r>
                </w:p>
              </w:tc>
              <w:tc>
                <w:tcPr>
                  <w:tcW w:w="1134" w:type="dxa"/>
                </w:tcPr>
                <w:p w14:paraId="3F2B93AC"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82</w:t>
                  </w:r>
                </w:p>
              </w:tc>
            </w:tr>
            <w:tr w:rsidR="00127168" w:rsidRPr="00127168" w14:paraId="44461741" w14:textId="77777777" w:rsidTr="00D701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tcPr>
                <w:p w14:paraId="23DE6100"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MOLINA</w:t>
                  </w:r>
                </w:p>
              </w:tc>
              <w:tc>
                <w:tcPr>
                  <w:tcW w:w="1023" w:type="dxa"/>
                </w:tcPr>
                <w:p w14:paraId="253C0D1A"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84</w:t>
                  </w:r>
                </w:p>
              </w:tc>
              <w:tc>
                <w:tcPr>
                  <w:tcW w:w="992" w:type="dxa"/>
                </w:tcPr>
                <w:p w14:paraId="0BCF5898"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81</w:t>
                  </w:r>
                </w:p>
              </w:tc>
              <w:tc>
                <w:tcPr>
                  <w:tcW w:w="993" w:type="dxa"/>
                </w:tcPr>
                <w:p w14:paraId="2C8670E6"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85</w:t>
                  </w:r>
                </w:p>
              </w:tc>
              <w:tc>
                <w:tcPr>
                  <w:tcW w:w="1134" w:type="dxa"/>
                </w:tcPr>
                <w:p w14:paraId="3CA5EB71"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84</w:t>
                  </w:r>
                </w:p>
              </w:tc>
            </w:tr>
            <w:tr w:rsidR="00127168" w:rsidRPr="00127168" w14:paraId="048B8B3A" w14:textId="77777777" w:rsidTr="00D7011D">
              <w:tc>
                <w:tcPr>
                  <w:cnfStyle w:val="001000000000" w:firstRow="0" w:lastRow="0" w:firstColumn="1" w:lastColumn="0" w:oddVBand="0" w:evenVBand="0" w:oddHBand="0" w:evenHBand="0" w:firstRowFirstColumn="0" w:firstRowLastColumn="0" w:lastRowFirstColumn="0" w:lastRowLastColumn="0"/>
                  <w:tcW w:w="1937" w:type="dxa"/>
                </w:tcPr>
                <w:p w14:paraId="4FF70436"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PARRAL</w:t>
                  </w:r>
                </w:p>
              </w:tc>
              <w:tc>
                <w:tcPr>
                  <w:tcW w:w="1023" w:type="dxa"/>
                </w:tcPr>
                <w:p w14:paraId="52695F29"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82</w:t>
                  </w:r>
                </w:p>
              </w:tc>
              <w:tc>
                <w:tcPr>
                  <w:tcW w:w="992" w:type="dxa"/>
                </w:tcPr>
                <w:p w14:paraId="2F74960A"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81</w:t>
                  </w:r>
                </w:p>
              </w:tc>
              <w:tc>
                <w:tcPr>
                  <w:tcW w:w="993" w:type="dxa"/>
                </w:tcPr>
                <w:p w14:paraId="26ACD7EC"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87</w:t>
                  </w:r>
                </w:p>
              </w:tc>
              <w:tc>
                <w:tcPr>
                  <w:tcW w:w="1134" w:type="dxa"/>
                </w:tcPr>
                <w:p w14:paraId="4FE44DDA"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75</w:t>
                  </w:r>
                </w:p>
              </w:tc>
            </w:tr>
            <w:tr w:rsidR="00127168" w:rsidRPr="00127168" w14:paraId="3C171283" w14:textId="77777777" w:rsidTr="00D701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tcPr>
                <w:p w14:paraId="7868DA2D"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RAUCO</w:t>
                  </w:r>
                </w:p>
              </w:tc>
              <w:tc>
                <w:tcPr>
                  <w:tcW w:w="1023" w:type="dxa"/>
                </w:tcPr>
                <w:p w14:paraId="6986F3B2"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87</w:t>
                  </w:r>
                </w:p>
              </w:tc>
              <w:tc>
                <w:tcPr>
                  <w:tcW w:w="992" w:type="dxa"/>
                </w:tcPr>
                <w:p w14:paraId="793FDD89"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86</w:t>
                  </w:r>
                </w:p>
              </w:tc>
              <w:tc>
                <w:tcPr>
                  <w:tcW w:w="993" w:type="dxa"/>
                </w:tcPr>
                <w:p w14:paraId="2222C3DD"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134" w:type="dxa"/>
                </w:tcPr>
                <w:p w14:paraId="2AC0A8C3"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76</w:t>
                  </w:r>
                </w:p>
              </w:tc>
            </w:tr>
            <w:tr w:rsidR="00127168" w:rsidRPr="00127168" w14:paraId="5A989C4B" w14:textId="77777777" w:rsidTr="00D7011D">
              <w:tc>
                <w:tcPr>
                  <w:cnfStyle w:val="001000000000" w:firstRow="0" w:lastRow="0" w:firstColumn="1" w:lastColumn="0" w:oddVBand="0" w:evenVBand="0" w:oddHBand="0" w:evenHBand="0" w:firstRowFirstColumn="0" w:firstRowLastColumn="0" w:lastRowFirstColumn="0" w:lastRowLastColumn="0"/>
                  <w:tcW w:w="1937" w:type="dxa"/>
                </w:tcPr>
                <w:p w14:paraId="5C2E04FA"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RETIRO</w:t>
                  </w:r>
                </w:p>
              </w:tc>
              <w:tc>
                <w:tcPr>
                  <w:tcW w:w="1023" w:type="dxa"/>
                </w:tcPr>
                <w:p w14:paraId="6C81DF68"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84</w:t>
                  </w:r>
                </w:p>
              </w:tc>
              <w:tc>
                <w:tcPr>
                  <w:tcW w:w="992" w:type="dxa"/>
                </w:tcPr>
                <w:p w14:paraId="4D648AE6"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w:t>
                  </w:r>
                </w:p>
              </w:tc>
              <w:tc>
                <w:tcPr>
                  <w:tcW w:w="993" w:type="dxa"/>
                </w:tcPr>
                <w:p w14:paraId="2531659C"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134" w:type="dxa"/>
                </w:tcPr>
                <w:p w14:paraId="7313D328"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83</w:t>
                  </w:r>
                </w:p>
              </w:tc>
            </w:tr>
            <w:tr w:rsidR="00127168" w:rsidRPr="00127168" w14:paraId="2A3FA720" w14:textId="77777777" w:rsidTr="00D701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tcPr>
                <w:p w14:paraId="2BB0BF57"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SAN CLEMENTE</w:t>
                  </w:r>
                </w:p>
              </w:tc>
              <w:tc>
                <w:tcPr>
                  <w:tcW w:w="1023" w:type="dxa"/>
                </w:tcPr>
                <w:p w14:paraId="36A93B22"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82</w:t>
                  </w:r>
                </w:p>
              </w:tc>
              <w:tc>
                <w:tcPr>
                  <w:tcW w:w="992" w:type="dxa"/>
                </w:tcPr>
                <w:p w14:paraId="154E489E"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78</w:t>
                  </w:r>
                </w:p>
              </w:tc>
              <w:tc>
                <w:tcPr>
                  <w:tcW w:w="993" w:type="dxa"/>
                </w:tcPr>
                <w:p w14:paraId="774490E3"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134" w:type="dxa"/>
                </w:tcPr>
                <w:p w14:paraId="1C775D36"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80</w:t>
                  </w:r>
                </w:p>
              </w:tc>
            </w:tr>
            <w:tr w:rsidR="00127168" w:rsidRPr="00127168" w14:paraId="236AA5D3" w14:textId="77777777" w:rsidTr="00D7011D">
              <w:tc>
                <w:tcPr>
                  <w:cnfStyle w:val="001000000000" w:firstRow="0" w:lastRow="0" w:firstColumn="1" w:lastColumn="0" w:oddVBand="0" w:evenVBand="0" w:oddHBand="0" w:evenHBand="0" w:firstRowFirstColumn="0" w:firstRowLastColumn="0" w:lastRowFirstColumn="0" w:lastRowLastColumn="0"/>
                  <w:tcW w:w="1937" w:type="dxa"/>
                </w:tcPr>
                <w:p w14:paraId="66FB4D8A"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SAN JAVIER</w:t>
                  </w:r>
                </w:p>
              </w:tc>
              <w:tc>
                <w:tcPr>
                  <w:tcW w:w="1023" w:type="dxa"/>
                </w:tcPr>
                <w:p w14:paraId="51DA9BF2"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81</w:t>
                  </w:r>
                </w:p>
              </w:tc>
              <w:tc>
                <w:tcPr>
                  <w:tcW w:w="992" w:type="dxa"/>
                </w:tcPr>
                <w:p w14:paraId="4A9D7392"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81</w:t>
                  </w:r>
                </w:p>
              </w:tc>
              <w:tc>
                <w:tcPr>
                  <w:tcW w:w="993" w:type="dxa"/>
                </w:tcPr>
                <w:p w14:paraId="15678E05"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134" w:type="dxa"/>
                </w:tcPr>
                <w:p w14:paraId="40C01176"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80</w:t>
                  </w:r>
                </w:p>
              </w:tc>
            </w:tr>
            <w:tr w:rsidR="00127168" w:rsidRPr="00127168" w14:paraId="0ABBB62E" w14:textId="77777777" w:rsidTr="00D701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tcPr>
                <w:p w14:paraId="4D684DD8"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TALCA</w:t>
                  </w:r>
                </w:p>
              </w:tc>
              <w:tc>
                <w:tcPr>
                  <w:tcW w:w="1023" w:type="dxa"/>
                </w:tcPr>
                <w:p w14:paraId="357F282B"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78</w:t>
                  </w:r>
                </w:p>
              </w:tc>
              <w:tc>
                <w:tcPr>
                  <w:tcW w:w="992" w:type="dxa"/>
                </w:tcPr>
                <w:p w14:paraId="6A34C526"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79</w:t>
                  </w:r>
                </w:p>
              </w:tc>
              <w:tc>
                <w:tcPr>
                  <w:tcW w:w="993" w:type="dxa"/>
                </w:tcPr>
                <w:p w14:paraId="057C203F"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83</w:t>
                  </w:r>
                </w:p>
              </w:tc>
              <w:tc>
                <w:tcPr>
                  <w:tcW w:w="1134" w:type="dxa"/>
                </w:tcPr>
                <w:p w14:paraId="05EDB169"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79</w:t>
                  </w:r>
                </w:p>
              </w:tc>
            </w:tr>
            <w:tr w:rsidR="00127168" w:rsidRPr="00127168" w14:paraId="1B0C167E" w14:textId="77777777" w:rsidTr="00D7011D">
              <w:tc>
                <w:tcPr>
                  <w:cnfStyle w:val="001000000000" w:firstRow="0" w:lastRow="0" w:firstColumn="1" w:lastColumn="0" w:oddVBand="0" w:evenVBand="0" w:oddHBand="0" w:evenHBand="0" w:firstRowFirstColumn="0" w:firstRowLastColumn="0" w:lastRowFirstColumn="0" w:lastRowLastColumn="0"/>
                  <w:tcW w:w="1937" w:type="dxa"/>
                </w:tcPr>
                <w:p w14:paraId="5E48BC8E"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TENO</w:t>
                  </w:r>
                </w:p>
              </w:tc>
              <w:tc>
                <w:tcPr>
                  <w:tcW w:w="1023" w:type="dxa"/>
                </w:tcPr>
                <w:p w14:paraId="2776761E"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82</w:t>
                  </w:r>
                </w:p>
              </w:tc>
              <w:tc>
                <w:tcPr>
                  <w:tcW w:w="992" w:type="dxa"/>
                </w:tcPr>
                <w:p w14:paraId="069E3146"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82</w:t>
                  </w:r>
                </w:p>
              </w:tc>
              <w:tc>
                <w:tcPr>
                  <w:tcW w:w="993" w:type="dxa"/>
                </w:tcPr>
                <w:p w14:paraId="7DD4EBC5"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134" w:type="dxa"/>
                </w:tcPr>
                <w:p w14:paraId="6C65DE3F"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83</w:t>
                  </w:r>
                </w:p>
              </w:tc>
            </w:tr>
            <w:tr w:rsidR="00127168" w:rsidRPr="00127168" w14:paraId="65773B3C" w14:textId="77777777" w:rsidTr="00D701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tcPr>
                <w:p w14:paraId="39C7A023"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VILLA ALEGRE</w:t>
                  </w:r>
                </w:p>
              </w:tc>
              <w:tc>
                <w:tcPr>
                  <w:tcW w:w="1023" w:type="dxa"/>
                </w:tcPr>
                <w:p w14:paraId="3A5739AE"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77</w:t>
                  </w:r>
                </w:p>
              </w:tc>
              <w:tc>
                <w:tcPr>
                  <w:tcW w:w="992" w:type="dxa"/>
                </w:tcPr>
                <w:p w14:paraId="3F4C8F51"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77</w:t>
                  </w:r>
                </w:p>
              </w:tc>
              <w:tc>
                <w:tcPr>
                  <w:tcW w:w="993" w:type="dxa"/>
                </w:tcPr>
                <w:p w14:paraId="7722FEB9"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86</w:t>
                  </w:r>
                </w:p>
              </w:tc>
              <w:tc>
                <w:tcPr>
                  <w:tcW w:w="1134" w:type="dxa"/>
                </w:tcPr>
                <w:p w14:paraId="1492F96B"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79</w:t>
                  </w:r>
                </w:p>
              </w:tc>
            </w:tr>
            <w:tr w:rsidR="00127168" w:rsidRPr="00127168" w14:paraId="72821E31" w14:textId="77777777" w:rsidTr="00D7011D">
              <w:tc>
                <w:tcPr>
                  <w:cnfStyle w:val="001000000000" w:firstRow="0" w:lastRow="0" w:firstColumn="1" w:lastColumn="0" w:oddVBand="0" w:evenVBand="0" w:oddHBand="0" w:evenHBand="0" w:firstRowFirstColumn="0" w:firstRowLastColumn="0" w:lastRowFirstColumn="0" w:lastRowLastColumn="0"/>
                  <w:tcW w:w="1937" w:type="dxa"/>
                </w:tcPr>
                <w:p w14:paraId="2A2863EF"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 xml:space="preserve">YERBAS BUENAS </w:t>
                  </w:r>
                </w:p>
              </w:tc>
              <w:tc>
                <w:tcPr>
                  <w:tcW w:w="1023" w:type="dxa"/>
                </w:tcPr>
                <w:p w14:paraId="6A8E9A51"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9</w:t>
                  </w:r>
                </w:p>
              </w:tc>
              <w:tc>
                <w:tcPr>
                  <w:tcW w:w="992" w:type="dxa"/>
                </w:tcPr>
                <w:p w14:paraId="7BC3151A"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w:t>
                  </w:r>
                </w:p>
              </w:tc>
              <w:tc>
                <w:tcPr>
                  <w:tcW w:w="993" w:type="dxa"/>
                </w:tcPr>
                <w:p w14:paraId="060D7412"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134" w:type="dxa"/>
                </w:tcPr>
                <w:p w14:paraId="4D2A8020"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w:t>
                  </w:r>
                </w:p>
              </w:tc>
            </w:tr>
            <w:tr w:rsidR="00127168" w:rsidRPr="00127168" w14:paraId="47934933" w14:textId="77777777" w:rsidTr="00D701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7" w:type="dxa"/>
                </w:tcPr>
                <w:p w14:paraId="04CD4473"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CONSTITUCIÓN</w:t>
                  </w:r>
                </w:p>
              </w:tc>
              <w:tc>
                <w:tcPr>
                  <w:tcW w:w="1023" w:type="dxa"/>
                </w:tcPr>
                <w:p w14:paraId="51C7B2FD"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w:t>
                  </w:r>
                </w:p>
              </w:tc>
              <w:tc>
                <w:tcPr>
                  <w:tcW w:w="992" w:type="dxa"/>
                </w:tcPr>
                <w:p w14:paraId="752A6B20"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w:t>
                  </w:r>
                </w:p>
              </w:tc>
              <w:tc>
                <w:tcPr>
                  <w:tcW w:w="993" w:type="dxa"/>
                </w:tcPr>
                <w:p w14:paraId="775C94F2"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87</w:t>
                  </w:r>
                </w:p>
              </w:tc>
              <w:tc>
                <w:tcPr>
                  <w:tcW w:w="1134" w:type="dxa"/>
                </w:tcPr>
                <w:p w14:paraId="35CAFE87" w14:textId="77777777" w:rsidR="00127168" w:rsidRPr="00127168" w:rsidRDefault="00127168" w:rsidP="00127168">
                  <w:pPr>
                    <w:pStyle w:val="Prrafodelista"/>
                    <w:ind w:left="0"/>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27168">
                    <w:rPr>
                      <w:color w:val="000000" w:themeColor="text1"/>
                      <w:sz w:val="18"/>
                      <w:szCs w:val="18"/>
                    </w:rPr>
                    <w:t>84</w:t>
                  </w:r>
                </w:p>
              </w:tc>
            </w:tr>
            <w:tr w:rsidR="00127168" w:rsidRPr="00127168" w14:paraId="3EA3B411" w14:textId="77777777" w:rsidTr="00D7011D">
              <w:tc>
                <w:tcPr>
                  <w:cnfStyle w:val="001000000000" w:firstRow="0" w:lastRow="0" w:firstColumn="1" w:lastColumn="0" w:oddVBand="0" w:evenVBand="0" w:oddHBand="0" w:evenHBand="0" w:firstRowFirstColumn="0" w:firstRowLastColumn="0" w:lastRowFirstColumn="0" w:lastRowLastColumn="0"/>
                  <w:tcW w:w="1937" w:type="dxa"/>
                </w:tcPr>
                <w:p w14:paraId="786C004B" w14:textId="77777777" w:rsidR="00127168" w:rsidRPr="00127168" w:rsidRDefault="00127168" w:rsidP="00127168">
                  <w:pPr>
                    <w:pStyle w:val="Prrafodelista"/>
                    <w:ind w:left="0"/>
                    <w:rPr>
                      <w:color w:val="000000" w:themeColor="text1"/>
                      <w:sz w:val="18"/>
                      <w:szCs w:val="18"/>
                    </w:rPr>
                  </w:pPr>
                  <w:r w:rsidRPr="00127168">
                    <w:rPr>
                      <w:color w:val="000000" w:themeColor="text1"/>
                      <w:sz w:val="18"/>
                      <w:szCs w:val="18"/>
                    </w:rPr>
                    <w:t>CHANCO</w:t>
                  </w:r>
                </w:p>
              </w:tc>
              <w:tc>
                <w:tcPr>
                  <w:tcW w:w="1023" w:type="dxa"/>
                </w:tcPr>
                <w:p w14:paraId="6254241F"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w:t>
                  </w:r>
                </w:p>
              </w:tc>
              <w:tc>
                <w:tcPr>
                  <w:tcW w:w="992" w:type="dxa"/>
                </w:tcPr>
                <w:p w14:paraId="50FAA23C"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w:t>
                  </w:r>
                </w:p>
              </w:tc>
              <w:tc>
                <w:tcPr>
                  <w:tcW w:w="993" w:type="dxa"/>
                </w:tcPr>
                <w:p w14:paraId="3A2EC3FE"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w:t>
                  </w:r>
                </w:p>
              </w:tc>
              <w:tc>
                <w:tcPr>
                  <w:tcW w:w="1134" w:type="dxa"/>
                </w:tcPr>
                <w:p w14:paraId="2F21CC34" w14:textId="77777777" w:rsidR="00127168" w:rsidRPr="00127168" w:rsidRDefault="00127168" w:rsidP="00127168">
                  <w:pPr>
                    <w:pStyle w:val="Prrafodelista"/>
                    <w:ind w:left="0"/>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27168">
                    <w:rPr>
                      <w:color w:val="000000" w:themeColor="text1"/>
                      <w:sz w:val="18"/>
                      <w:szCs w:val="18"/>
                    </w:rPr>
                    <w:t>81</w:t>
                  </w:r>
                </w:p>
              </w:tc>
            </w:tr>
          </w:tbl>
          <w:p w14:paraId="293FCD77" w14:textId="278F3328" w:rsidR="00127168" w:rsidRPr="00127168" w:rsidRDefault="00127168" w:rsidP="00127168">
            <w:pPr>
              <w:rPr>
                <w:color w:val="000000" w:themeColor="text1"/>
              </w:rPr>
            </w:pPr>
          </w:p>
          <w:p w14:paraId="0FBA072E" w14:textId="3BAA4077" w:rsidR="00A84A36" w:rsidRPr="005E0F51" w:rsidRDefault="00127168" w:rsidP="005E0F51">
            <w:pPr>
              <w:pStyle w:val="Prrafodelista"/>
              <w:numPr>
                <w:ilvl w:val="0"/>
                <w:numId w:val="38"/>
              </w:numPr>
            </w:pPr>
            <w:r>
              <w:rPr>
                <w:color w:val="000000" w:themeColor="text1"/>
              </w:rPr>
              <w:t xml:space="preserve"> </w:t>
            </w:r>
            <w:bookmarkStart w:id="168" w:name="_Toc524366938"/>
            <w:r w:rsidR="00A84A36" w:rsidRPr="005E0F51">
              <w:rPr>
                <w:color w:val="000000" w:themeColor="text1"/>
              </w:rPr>
              <w:t xml:space="preserve">A </w:t>
            </w:r>
            <w:r w:rsidR="004A245E" w:rsidRPr="005E0F51">
              <w:rPr>
                <w:color w:val="000000" w:themeColor="text1"/>
              </w:rPr>
              <w:t>través de la Res. Ex. SMA N.°36/2018 (</w:t>
            </w:r>
            <w:r w:rsidR="004A245E" w:rsidRPr="005E0F51">
              <w:t xml:space="preserve">Anexo </w:t>
            </w:r>
            <w:r w:rsidR="004A245E" w:rsidRPr="005E0F51">
              <w:fldChar w:fldCharType="begin"/>
            </w:r>
            <w:r w:rsidR="004A245E" w:rsidRPr="005E0F51">
              <w:instrText xml:space="preserve"> SEQ Anexo \* ARABIC </w:instrText>
            </w:r>
            <w:r w:rsidR="004A245E" w:rsidRPr="005E0F51">
              <w:fldChar w:fldCharType="separate"/>
            </w:r>
            <w:r w:rsidR="005B74B2">
              <w:rPr>
                <w:noProof/>
              </w:rPr>
              <w:t>5</w:t>
            </w:r>
            <w:r w:rsidR="004A245E" w:rsidRPr="005E0F51">
              <w:fldChar w:fldCharType="end"/>
            </w:r>
            <w:r w:rsidR="004A245E" w:rsidRPr="005E0F51">
              <w:t>)</w:t>
            </w:r>
            <w:r w:rsidR="00A84A36" w:rsidRPr="005E0F51">
              <w:t xml:space="preserve">, se solicitó al titular, remitir los antecedentes que guardan relación con el ingreso de humedad de lodos al </w:t>
            </w:r>
            <w:r w:rsidR="00A84A36" w:rsidRPr="005E0F51">
              <w:rPr>
                <w:color w:val="000000" w:themeColor="text1"/>
              </w:rPr>
              <w:t>Centro</w:t>
            </w:r>
            <w:r w:rsidR="00A84A36" w:rsidRPr="005E0F51">
              <w:rPr>
                <w:rFonts w:cstheme="minorHAnsi"/>
                <w:color w:val="000000" w:themeColor="text1"/>
              </w:rPr>
              <w:t xml:space="preserve"> de Tratamiento de residuos ECOMAULE y las acciones correctivas efectuadas conforme a lo establecido en la RCA N.° 104/2014.</w:t>
            </w:r>
            <w:bookmarkEnd w:id="168"/>
          </w:p>
          <w:p w14:paraId="6EB224FC" w14:textId="77777777" w:rsidR="00A84A36" w:rsidRDefault="00A84A36" w:rsidP="007506C9"/>
          <w:p w14:paraId="4341B701" w14:textId="77777777" w:rsidR="002F2E52" w:rsidRPr="005E0F51" w:rsidRDefault="00A84A36" w:rsidP="005E0F51">
            <w:pPr>
              <w:pStyle w:val="Prrafodelista"/>
              <w:numPr>
                <w:ilvl w:val="0"/>
                <w:numId w:val="38"/>
              </w:numPr>
            </w:pPr>
            <w:bookmarkStart w:id="169" w:name="_Toc524366939"/>
            <w:r w:rsidRPr="005E0F51">
              <w:t>Mediante carta presentada con fecha 05 de septiembre de 2018</w:t>
            </w:r>
            <w:r w:rsidR="004A2C65" w:rsidRPr="005E0F51">
              <w:t xml:space="preserve"> (Anexo </w:t>
            </w:r>
            <w:r w:rsidR="004A2C65" w:rsidRPr="005E0F51">
              <w:fldChar w:fldCharType="begin"/>
            </w:r>
            <w:r w:rsidR="004A2C65" w:rsidRPr="005E0F51">
              <w:instrText xml:space="preserve"> SEQ Anexo \* ARABIC </w:instrText>
            </w:r>
            <w:r w:rsidR="004A2C65" w:rsidRPr="005E0F51">
              <w:fldChar w:fldCharType="separate"/>
            </w:r>
            <w:r w:rsidR="005B74B2">
              <w:rPr>
                <w:noProof/>
              </w:rPr>
              <w:t>6</w:t>
            </w:r>
            <w:r w:rsidR="004A2C65" w:rsidRPr="005E0F51">
              <w:fldChar w:fldCharType="end"/>
            </w:r>
            <w:r w:rsidR="004A2C65" w:rsidRPr="005E0F51">
              <w:t>)</w:t>
            </w:r>
            <w:r w:rsidRPr="005E0F51">
              <w:t xml:space="preserve">, ECOMAULE S.A. presentó los antecedentes solicitados a través de la </w:t>
            </w:r>
            <w:r w:rsidR="004A2C65" w:rsidRPr="005E0F51">
              <w:rPr>
                <w:color w:val="000000" w:themeColor="text1"/>
              </w:rPr>
              <w:t xml:space="preserve">Res. Ex. SMA N.°36/2018 señalando, como consideraciones previas, </w:t>
            </w:r>
            <w:r w:rsidR="002F2E52" w:rsidRPr="005E0F51">
              <w:rPr>
                <w:color w:val="000000" w:themeColor="text1"/>
              </w:rPr>
              <w:t>lo siguiente:</w:t>
            </w:r>
            <w:bookmarkEnd w:id="169"/>
          </w:p>
          <w:p w14:paraId="4B168B16" w14:textId="77777777" w:rsidR="002F2E52" w:rsidRDefault="002F2E52" w:rsidP="007506C9">
            <w:pPr>
              <w:rPr>
                <w:color w:val="000000" w:themeColor="text1"/>
              </w:rPr>
            </w:pPr>
          </w:p>
          <w:p w14:paraId="3AE2B025" w14:textId="77777777" w:rsidR="004A2C65" w:rsidRPr="005E0F51" w:rsidRDefault="002F2E52" w:rsidP="005E0F51">
            <w:pPr>
              <w:pStyle w:val="Prrafodelista"/>
              <w:ind w:left="360"/>
            </w:pPr>
            <w:r w:rsidRPr="005E0F51">
              <w:rPr>
                <w:color w:val="000000" w:themeColor="text1"/>
              </w:rPr>
              <w:t>L</w:t>
            </w:r>
            <w:r w:rsidR="004A2C65" w:rsidRPr="005E0F51">
              <w:rPr>
                <w:color w:val="000000" w:themeColor="text1"/>
              </w:rPr>
              <w:t xml:space="preserve">os camiones que ingresan a la unidad fiscalizable son enviadas directamente a la unidad de </w:t>
            </w:r>
            <w:r w:rsidR="008E5DAB" w:rsidRPr="005E0F51">
              <w:rPr>
                <w:color w:val="000000" w:themeColor="text1"/>
              </w:rPr>
              <w:t>pesaje</w:t>
            </w:r>
            <w:r w:rsidR="004A2C65" w:rsidRPr="005E0F51">
              <w:rPr>
                <w:color w:val="000000" w:themeColor="text1"/>
              </w:rPr>
              <w:t xml:space="preserve"> donde se registra el tipo y origen de los residuos, se registran los datos de la carga y se envía al camión al sector de descarga. Agrega que ECOMAULE </w:t>
            </w:r>
            <w:r w:rsidR="008E5DAB" w:rsidRPr="005E0F51">
              <w:rPr>
                <w:color w:val="000000" w:themeColor="text1"/>
              </w:rPr>
              <w:t xml:space="preserve">S.A. se encuentra autorizado para la recepción de lodos sanitarios con una humedad de ingreso de acuerdo a lo estipulado en el D.S. N° 4 "Reglamento para el Manejo de lodos en Plantas de Tratamiento de Aguas"; que para efectos de dar cumplimento a tal cuerpo normativo, se toma como mínimo una muestra mensual de cada planta que envíe sus lodos al centro de tratamientos de mi representada; luego, la medición queda evidenciada en el registro Control Humedad Lodos Sanitarios RE-OPER-038; posteriormente, obtenido el porcentaje de humedad de la muestra, en un período no mayor a 24 horas, en caso que aquel sea superado se realizan las siguientes acciones: </w:t>
            </w:r>
          </w:p>
          <w:p w14:paraId="258C5D86" w14:textId="77777777" w:rsidR="002F2E52" w:rsidRDefault="002F2E52" w:rsidP="007506C9"/>
          <w:p w14:paraId="14ECAE9B" w14:textId="77777777" w:rsidR="002F2E52" w:rsidRPr="008A0804" w:rsidRDefault="002F2E52" w:rsidP="008A0804">
            <w:pPr>
              <w:pStyle w:val="Prrafodelista"/>
              <w:numPr>
                <w:ilvl w:val="0"/>
                <w:numId w:val="39"/>
              </w:numPr>
              <w:rPr>
                <w:color w:val="000000" w:themeColor="text1"/>
                <w:lang w:val="es-CL"/>
              </w:rPr>
            </w:pPr>
            <w:r w:rsidRPr="008A0804">
              <w:rPr>
                <w:color w:val="000000" w:themeColor="text1"/>
                <w:lang w:val="es-CL"/>
              </w:rPr>
              <w:t>El Gerente de Planta de ECOMAULE informa inmediatamente vía telefónica al Encargado del Contrato, específicamente a la empresa Nuevo Sur sobre el resultado del muestreo. Esto con el fin de solicitar la revisión del proceso operativo de la planta afectada, verificar la información y gestionar la suspensión del envío de lodos desde esa planta hasta la regulación del proceso.</w:t>
            </w:r>
          </w:p>
          <w:p w14:paraId="56F32A60" w14:textId="77777777" w:rsidR="002F2E52" w:rsidRDefault="002F2E52" w:rsidP="007506C9">
            <w:pPr>
              <w:rPr>
                <w:color w:val="000000" w:themeColor="text1"/>
                <w:lang w:val="es-CL"/>
              </w:rPr>
            </w:pPr>
          </w:p>
          <w:p w14:paraId="49AD9C4F" w14:textId="77777777" w:rsidR="004A2C65" w:rsidRPr="008A0804" w:rsidRDefault="002F2E52" w:rsidP="008A0804">
            <w:pPr>
              <w:pStyle w:val="Prrafodelista"/>
              <w:numPr>
                <w:ilvl w:val="0"/>
                <w:numId w:val="39"/>
              </w:numPr>
              <w:rPr>
                <w:color w:val="000000" w:themeColor="text1"/>
              </w:rPr>
            </w:pPr>
            <w:r w:rsidRPr="008A0804">
              <w:rPr>
                <w:color w:val="000000" w:themeColor="text1"/>
                <w:lang w:val="es-CL"/>
              </w:rPr>
              <w:t>Notificar a la autoridad competente (Seremi de Salud) respecto a los resultados control de humedad en forma mensual.</w:t>
            </w:r>
          </w:p>
          <w:p w14:paraId="24527112" w14:textId="77777777" w:rsidR="00674022" w:rsidRDefault="00674022" w:rsidP="00674022">
            <w:pPr>
              <w:ind w:left="742"/>
            </w:pPr>
          </w:p>
          <w:p w14:paraId="09C8885F" w14:textId="77777777" w:rsidR="00A84A36" w:rsidRDefault="002F2E52" w:rsidP="00674022">
            <w:pPr>
              <w:ind w:left="317"/>
              <w:rPr>
                <w:lang w:val="es-CL"/>
              </w:rPr>
            </w:pPr>
            <w:r>
              <w:t xml:space="preserve">Finalmente, indica que </w:t>
            </w:r>
            <w:r w:rsidRPr="002F2E52">
              <w:rPr>
                <w:lang w:val="es-CL"/>
              </w:rPr>
              <w:t>es importante que se tenga presente que el lodo ya recepcionado e</w:t>
            </w:r>
            <w:r>
              <w:rPr>
                <w:lang w:val="es-CL"/>
              </w:rPr>
              <w:t xml:space="preserve"> </w:t>
            </w:r>
            <w:r w:rsidRPr="002F2E52">
              <w:rPr>
                <w:lang w:val="es-CL"/>
              </w:rPr>
              <w:t>identificado con una alta humedad es mezclado con enmienda y material</w:t>
            </w:r>
            <w:r>
              <w:rPr>
                <w:lang w:val="es-CL"/>
              </w:rPr>
              <w:t xml:space="preserve"> </w:t>
            </w:r>
            <w:r w:rsidRPr="002F2E52">
              <w:rPr>
                <w:lang w:val="es-CL"/>
              </w:rPr>
              <w:t>estructurante, en una proporción que permite obtener un valor inferior al 6</w:t>
            </w:r>
            <w:r>
              <w:rPr>
                <w:lang w:val="es-CL"/>
              </w:rPr>
              <w:t xml:space="preserve">0 % </w:t>
            </w:r>
            <w:r w:rsidRPr="002F2E52">
              <w:rPr>
                <w:lang w:val="es-CL"/>
              </w:rPr>
              <w:t>de</w:t>
            </w:r>
            <w:r>
              <w:rPr>
                <w:lang w:val="es-CL"/>
              </w:rPr>
              <w:t xml:space="preserve"> </w:t>
            </w:r>
            <w:r w:rsidRPr="002F2E52">
              <w:rPr>
                <w:lang w:val="es-CL"/>
              </w:rPr>
              <w:t>humedad.</w:t>
            </w:r>
          </w:p>
          <w:p w14:paraId="6D246D44" w14:textId="77777777" w:rsidR="002F2E52" w:rsidRDefault="002F2E52" w:rsidP="007506C9"/>
          <w:p w14:paraId="2980B1DB" w14:textId="77777777" w:rsidR="002F2E52" w:rsidRDefault="002F2E52" w:rsidP="005E0F51">
            <w:pPr>
              <w:ind w:left="360"/>
            </w:pPr>
            <w:r>
              <w:t xml:space="preserve">Respecto de las consultas efectuadas mediante Res. Ex. SMA N.° 36/2018, ECOMAULE S.A., señala: </w:t>
            </w:r>
          </w:p>
          <w:p w14:paraId="4933E49E" w14:textId="77777777" w:rsidR="002F2E52" w:rsidRDefault="002F2E52" w:rsidP="007506C9"/>
          <w:p w14:paraId="66D654DE" w14:textId="77777777" w:rsidR="002F2E52" w:rsidRDefault="008A0804" w:rsidP="005E0F51">
            <w:pPr>
              <w:ind w:left="360"/>
              <w:rPr>
                <w:lang w:val="es-CL"/>
              </w:rPr>
            </w:pPr>
            <w:r>
              <w:rPr>
                <w:lang w:val="es-CL"/>
              </w:rPr>
              <w:t>S</w:t>
            </w:r>
            <w:r w:rsidR="007506C9" w:rsidRPr="007506C9">
              <w:rPr>
                <w:lang w:val="es-CL"/>
              </w:rPr>
              <w:t>e reciben lodos sanitarios de las plantas</w:t>
            </w:r>
            <w:r w:rsidR="007506C9">
              <w:rPr>
                <w:lang w:val="es-CL"/>
              </w:rPr>
              <w:t xml:space="preserve"> </w:t>
            </w:r>
            <w:r w:rsidR="007506C9" w:rsidRPr="007506C9">
              <w:rPr>
                <w:lang w:val="es-CL"/>
              </w:rPr>
              <w:t>de tratamientos de aguas servidas manejadas por la empresa Nuevo Sur</w:t>
            </w:r>
            <w:r w:rsidR="007506C9">
              <w:rPr>
                <w:lang w:val="es-CL"/>
              </w:rPr>
              <w:t xml:space="preserve">; que, </w:t>
            </w:r>
            <w:r w:rsidR="007506C9" w:rsidRPr="007506C9">
              <w:t>para efectos de coordinar la gestión de tales lodos, existe</w:t>
            </w:r>
            <w:r w:rsidR="007506C9">
              <w:t xml:space="preserve"> </w:t>
            </w:r>
            <w:r w:rsidR="007506C9" w:rsidRPr="007506C9">
              <w:t>comunicación permanente con aquella empresa, las que se llevan de acuerdo a lo</w:t>
            </w:r>
            <w:r w:rsidR="007506C9">
              <w:t xml:space="preserve"> </w:t>
            </w:r>
            <w:r w:rsidR="007506C9" w:rsidRPr="007506C9">
              <w:t>descrito en el protocolo de recepción y tratamiento de lodos (documento que se</w:t>
            </w:r>
            <w:r w:rsidR="007506C9">
              <w:t xml:space="preserve"> </w:t>
            </w:r>
            <w:r w:rsidR="007506C9" w:rsidRPr="007506C9">
              <w:rPr>
                <w:lang w:val="es-CL"/>
              </w:rPr>
              <w:t>adjunta)</w:t>
            </w:r>
            <w:r w:rsidR="007506C9">
              <w:rPr>
                <w:lang w:val="es-CL"/>
              </w:rPr>
              <w:t xml:space="preserve">; además, señala que se </w:t>
            </w:r>
            <w:r w:rsidR="007506C9" w:rsidRPr="007506C9">
              <w:t>han mantenido reuniones con Nuevo Sur para tratar el funcionamiento</w:t>
            </w:r>
            <w:r w:rsidR="007506C9">
              <w:t xml:space="preserve"> </w:t>
            </w:r>
            <w:r w:rsidR="007506C9" w:rsidRPr="007506C9">
              <w:rPr>
                <w:lang w:val="es-CL"/>
              </w:rPr>
              <w:t>y las características de los lodos recepcionados</w:t>
            </w:r>
            <w:r w:rsidR="007506C9">
              <w:rPr>
                <w:lang w:val="es-CL"/>
              </w:rPr>
              <w:t xml:space="preserve">; por otra parte, indica que </w:t>
            </w:r>
            <w:r w:rsidR="007506C9" w:rsidRPr="007506C9">
              <w:t>se suspendió el ingreso mientras se verificaba por parte de Nuevo Sur</w:t>
            </w:r>
            <w:r w:rsidR="007506C9">
              <w:t xml:space="preserve"> </w:t>
            </w:r>
            <w:r w:rsidR="007506C9" w:rsidRPr="007506C9">
              <w:t>las humedades detectadas como altas, el que se reanudo en cuanto se recibieron los</w:t>
            </w:r>
            <w:r w:rsidR="007506C9">
              <w:t xml:space="preserve"> </w:t>
            </w:r>
            <w:r w:rsidR="007506C9" w:rsidRPr="007506C9">
              <w:t>valores medidos en las propias plantas, los que indicaban que no se superaban los</w:t>
            </w:r>
            <w:r w:rsidR="007506C9">
              <w:t xml:space="preserve"> </w:t>
            </w:r>
            <w:r w:rsidR="007506C9" w:rsidRPr="007506C9">
              <w:rPr>
                <w:lang w:val="es-CL"/>
              </w:rPr>
              <w:t>valores límite</w:t>
            </w:r>
            <w:r w:rsidR="007506C9">
              <w:rPr>
                <w:lang w:val="es-CL"/>
              </w:rPr>
              <w:t xml:space="preserve">; que, específicamente </w:t>
            </w:r>
            <w:r w:rsidR="007506C9" w:rsidRPr="007506C9">
              <w:t>el caso de las plantas de Constitución, Cauquenes , San Clemente y San Javier se</w:t>
            </w:r>
            <w:r w:rsidR="007506C9">
              <w:t xml:space="preserve"> </w:t>
            </w:r>
            <w:r w:rsidR="007506C9" w:rsidRPr="007506C9">
              <w:rPr>
                <w:lang w:val="es-CL"/>
              </w:rPr>
              <w:t>continúo recibiendo los lodos.</w:t>
            </w:r>
          </w:p>
          <w:p w14:paraId="4782AFD3" w14:textId="77777777" w:rsidR="007506C9" w:rsidRDefault="007506C9" w:rsidP="007506C9">
            <w:r>
              <w:t xml:space="preserve"> </w:t>
            </w:r>
          </w:p>
          <w:p w14:paraId="7BA0100F" w14:textId="77777777" w:rsidR="007506C9" w:rsidRDefault="007506C9" w:rsidP="005E0F51">
            <w:pPr>
              <w:ind w:left="360"/>
            </w:pPr>
            <w:r>
              <w:t xml:space="preserve">Por otra parte, indica que </w:t>
            </w:r>
            <w:r w:rsidR="005E0F51">
              <w:t>s</w:t>
            </w:r>
            <w:r w:rsidRPr="007506C9">
              <w:rPr>
                <w:lang w:val="es-CL"/>
              </w:rPr>
              <w:t>e informó mensualmente a la autoridad sanitaria los resultados de las mediciones</w:t>
            </w:r>
            <w:r w:rsidR="005E0F51">
              <w:rPr>
                <w:lang w:val="es-CL"/>
              </w:rPr>
              <w:t xml:space="preserve"> </w:t>
            </w:r>
            <w:r w:rsidRPr="007506C9">
              <w:rPr>
                <w:lang w:val="es-CL"/>
              </w:rPr>
              <w:t>obtenidas por ECOMAULE durante el mes; sin embargo, no se realizó la</w:t>
            </w:r>
            <w:r w:rsidR="005E0F51">
              <w:rPr>
                <w:lang w:val="es-CL"/>
              </w:rPr>
              <w:t xml:space="preserve"> </w:t>
            </w:r>
            <w:r w:rsidRPr="007506C9">
              <w:rPr>
                <w:lang w:val="es-CL"/>
              </w:rPr>
              <w:t>notificación dentro de 48 horas.</w:t>
            </w:r>
            <w:r>
              <w:t xml:space="preserve"> </w:t>
            </w:r>
          </w:p>
          <w:p w14:paraId="46950A8E" w14:textId="77777777" w:rsidR="007506C9" w:rsidRDefault="007506C9" w:rsidP="007506C9"/>
          <w:p w14:paraId="5EC2D435" w14:textId="77777777" w:rsidR="002F2E52" w:rsidRDefault="005E0F51" w:rsidP="005E0F51">
            <w:pPr>
              <w:ind w:left="360"/>
            </w:pPr>
            <w:r>
              <w:t>Finalmente, respecto de superaciones de humedad durante el último periodo</w:t>
            </w:r>
            <w:r w:rsidR="00EE5919">
              <w:t>,</w:t>
            </w:r>
            <w:r>
              <w:t xml:space="preserve"> indica lo siguiente:</w:t>
            </w:r>
          </w:p>
          <w:p w14:paraId="7353E14C" w14:textId="77777777" w:rsidR="002F2E52" w:rsidRDefault="002F2E52" w:rsidP="007506C9"/>
          <w:p w14:paraId="73F71DF6" w14:textId="77777777" w:rsidR="005E0F51" w:rsidRPr="005E0F51" w:rsidRDefault="005E0F51" w:rsidP="005E0F51">
            <w:pPr>
              <w:pStyle w:val="Prrafodelista"/>
              <w:numPr>
                <w:ilvl w:val="0"/>
                <w:numId w:val="37"/>
              </w:numPr>
            </w:pPr>
            <w:r w:rsidRPr="005E0F51">
              <w:rPr>
                <w:lang w:val="es-CL"/>
              </w:rPr>
              <w:lastRenderedPageBreak/>
              <w:t>Durante mayo se detectaron 9 plantas con valores superiores. Se verificó con Nuevo Sur los resultados, los que dieron cuenta que 3 plantas no superaron el valor, mientras en 6 plantas fue superado. Al respecto, Nuevo Sur comprometió realizar las gestiones para disminuir su humedad.</w:t>
            </w:r>
          </w:p>
          <w:p w14:paraId="6A456239" w14:textId="77777777" w:rsidR="002F2E52" w:rsidRDefault="002F2E52" w:rsidP="007506C9"/>
          <w:p w14:paraId="02D6084A" w14:textId="77777777" w:rsidR="005E0F51" w:rsidRPr="005E0F51" w:rsidRDefault="005E0F51" w:rsidP="005E0F51">
            <w:pPr>
              <w:pStyle w:val="Prrafodelista"/>
              <w:numPr>
                <w:ilvl w:val="0"/>
                <w:numId w:val="37"/>
              </w:numPr>
              <w:rPr>
                <w:lang w:val="es-CL"/>
              </w:rPr>
            </w:pPr>
            <w:r w:rsidRPr="005E0F51">
              <w:rPr>
                <w:lang w:val="es-CL"/>
              </w:rPr>
              <w:t>Durante junio se detectaron 8 plantas con valores superiores, se informó a Nuevo Sur, quienes verificaron los resultados, los que dieron cuenta que solo 4 tuvieron</w:t>
            </w:r>
            <w:r>
              <w:rPr>
                <w:lang w:val="es-CL"/>
              </w:rPr>
              <w:t xml:space="preserve"> </w:t>
            </w:r>
            <w:r w:rsidRPr="005E0F51">
              <w:rPr>
                <w:lang w:val="es-CL"/>
              </w:rPr>
              <w:t>valores superiores a lo señalado en la RCA. Al respecto, Nuevo Sur se comprometió a realizar las gestiones para disminuir su humedad.</w:t>
            </w:r>
          </w:p>
          <w:p w14:paraId="6808C1B7" w14:textId="77777777" w:rsidR="005E0F51" w:rsidRDefault="005E0F51" w:rsidP="005E0F51"/>
          <w:p w14:paraId="32FC8A96" w14:textId="77777777" w:rsidR="005E0F51" w:rsidRPr="005E0F51" w:rsidRDefault="005E0F51" w:rsidP="005E0F51">
            <w:pPr>
              <w:pStyle w:val="Prrafodelista"/>
              <w:numPr>
                <w:ilvl w:val="0"/>
                <w:numId w:val="37"/>
              </w:numPr>
            </w:pPr>
            <w:r w:rsidRPr="005E0F51">
              <w:rPr>
                <w:lang w:val="es-CL"/>
              </w:rPr>
              <w:t>Durante julio se detectaron 7 plantas con valores superiores, se informó a Nuevo Sur, quienes verificaron los resultados, los que dieron cuenta que 5 tuvieron valores superiores a lo señalado en la RCA. Al respecto, Nuevo Sur se comprometió a realizar las gestiones para disminuir su humedad.</w:t>
            </w:r>
          </w:p>
          <w:p w14:paraId="1D5D65B3" w14:textId="77777777" w:rsidR="005E0F51" w:rsidRDefault="005E0F51" w:rsidP="005E0F51"/>
          <w:p w14:paraId="23134943" w14:textId="77777777" w:rsidR="002F2E52" w:rsidRDefault="00674022" w:rsidP="007506C9">
            <w:r>
              <w:t xml:space="preserve">De acuerdo a lo señalado en los puntos precedentes, considerando los antecedentes aportados por el titular de la unidad fiscalizable y la SEREMI de Salud de la Región del Maule,  es posible establecer que el titular ha recepcionado lodos con contenido de humedad superior al 82 % </w:t>
            </w:r>
            <w:r w:rsidR="00354B9F">
              <w:t xml:space="preserve">provenientes </w:t>
            </w:r>
            <w:r>
              <w:t>de plantas de tratamiento de aguas servidas, a saber: en enero</w:t>
            </w:r>
            <w:r w:rsidR="003256FE">
              <w:t>,</w:t>
            </w:r>
            <w:r>
              <w:t xml:space="preserve"> se verifican 5 plantas con superación; en febrero</w:t>
            </w:r>
            <w:r w:rsidR="003256FE">
              <w:t>,</w:t>
            </w:r>
            <w:r>
              <w:t xml:space="preserve"> se verifican </w:t>
            </w:r>
            <w:r w:rsidR="003256FE">
              <w:t xml:space="preserve">2 plantas con superación; en marzo, se verifican 6 plantas con superación; en abril, se verifican 5 plantas con superación; en mayo, el titular declaró 9 plantas con superación; en junio, el titular declaró 8 plantas con superación, y julio </w:t>
            </w:r>
            <w:r w:rsidR="00427871">
              <w:t xml:space="preserve">en </w:t>
            </w:r>
            <w:r w:rsidR="003256FE">
              <w:t xml:space="preserve">que se </w:t>
            </w:r>
            <w:r w:rsidR="00427871">
              <w:t>declaró</w:t>
            </w:r>
            <w:r w:rsidR="003256FE">
              <w:t xml:space="preserve"> 7 plantas con superación. En estos últimos 3 casos, el titular contrasta la información con las plantas de tratamiento de aguas servidas, señalando que en realidad la superación corresponde a 6 plantas en mayo, 4 plantas en junio y 5 en julio. </w:t>
            </w:r>
          </w:p>
          <w:p w14:paraId="35EE62E3" w14:textId="77777777" w:rsidR="00427871" w:rsidRDefault="00427871" w:rsidP="007506C9"/>
          <w:p w14:paraId="15546640" w14:textId="77777777" w:rsidR="00427871" w:rsidRDefault="00427871" w:rsidP="007506C9">
            <w:r>
              <w:t xml:space="preserve">Sumado a lo anterior, el titular no acredita la detención del ingreso de lodos provenientes de plantas de aguas servidas con humedades superiores al 82% </w:t>
            </w:r>
            <w:r w:rsidR="00BC4333">
              <w:t xml:space="preserve">de acuerdo a lo establecido en el </w:t>
            </w:r>
            <w:r w:rsidR="00BC4333" w:rsidRPr="00BC4333">
              <w:t xml:space="preserve">Considerando N.° 5.3.1.2 </w:t>
            </w:r>
            <w:r w:rsidR="00EC785B">
              <w:t>de la</w:t>
            </w:r>
            <w:r w:rsidR="00BC4333" w:rsidRPr="00BC4333">
              <w:t xml:space="preserve"> RCA N.° 104/2014</w:t>
            </w:r>
            <w:r w:rsidR="00BC4333">
              <w:t xml:space="preserve">, </w:t>
            </w:r>
            <w:r>
              <w:t xml:space="preserve">aduciendo que </w:t>
            </w:r>
            <w:r w:rsidR="00BC4333">
              <w:t>el contacto con la empresa generadora de lodos, se realiza telefónicamente, así como las coordinaciones y verificaciones de humedad respectivas. Sin perjuicio de aquello, entre los meses de enero y abril de 2018 se verifican recepciones de lodos provenientes de plantas</w:t>
            </w:r>
            <w:r w:rsidR="00C11E52">
              <w:t xml:space="preserve"> que superan el 82% de humedad durante 2 o más meses consecutivos, correspondiente a las plantas de las comunas de: Cauquenes, Molina, Rauco y Constitución (ver Tabla 3). </w:t>
            </w:r>
          </w:p>
          <w:p w14:paraId="61E3592C" w14:textId="77777777" w:rsidR="00BC4333" w:rsidRDefault="00BC4333" w:rsidP="007506C9"/>
          <w:p w14:paraId="69E0E877" w14:textId="77777777" w:rsidR="00BC4333" w:rsidRDefault="00BC4333" w:rsidP="007506C9">
            <w:r>
              <w:t xml:space="preserve">El titular señala que no ha dado aviso a la autoridad competente, respecto de episodios de ingreso de lodos con humedad superior al 82%, según el plazo establecido de 48 horas conforme al </w:t>
            </w:r>
            <w:r w:rsidRPr="00BC4333">
              <w:t>Considerando N.° 5.3.1.2 - RCA N.° 104/2014</w:t>
            </w:r>
            <w:r>
              <w:t>.</w:t>
            </w:r>
          </w:p>
          <w:p w14:paraId="74430441" w14:textId="77777777" w:rsidR="00A84A36" w:rsidRPr="00A84A36" w:rsidRDefault="00A84A36" w:rsidP="007506C9"/>
        </w:tc>
      </w:tr>
    </w:tbl>
    <w:p w14:paraId="0FA7A0EB" w14:textId="77777777" w:rsidR="006733B5" w:rsidRDefault="006733B5" w:rsidP="00BC4333">
      <w:pPr>
        <w:pStyle w:val="Descripcin"/>
        <w:outlineLvl w:val="9"/>
        <w:rPr>
          <w:rFonts w:cs="Calibri"/>
          <w:b w:val="0"/>
          <w:sz w:val="24"/>
        </w:rPr>
      </w:pPr>
      <w:r w:rsidRPr="00A84A36">
        <w:lastRenderedPageBreak/>
        <w:br w:type="page"/>
      </w:r>
    </w:p>
    <w:p w14:paraId="2CD50262" w14:textId="77777777" w:rsidR="00F86E20" w:rsidRDefault="004C3505" w:rsidP="002A4B68">
      <w:pPr>
        <w:pStyle w:val="Ttulo2"/>
      </w:pPr>
      <w:bookmarkStart w:id="170" w:name="_Toc525897505"/>
      <w:r>
        <w:lastRenderedPageBreak/>
        <w:t>Volumen</w:t>
      </w:r>
      <w:r w:rsidR="00F86E20">
        <w:t xml:space="preserve"> de residuos</w:t>
      </w:r>
      <w:bookmarkEnd w:id="170"/>
    </w:p>
    <w:p w14:paraId="02C9271F" w14:textId="77777777" w:rsidR="00F86E20" w:rsidRDefault="00F86E20" w:rsidP="00F86E20"/>
    <w:tbl>
      <w:tblPr>
        <w:tblStyle w:val="Tablaconcuadrcula"/>
        <w:tblW w:w="5001" w:type="pct"/>
        <w:tblLook w:val="04A0" w:firstRow="1" w:lastRow="0" w:firstColumn="1" w:lastColumn="0" w:noHBand="0" w:noVBand="1"/>
      </w:tblPr>
      <w:tblGrid>
        <w:gridCol w:w="3768"/>
        <w:gridCol w:w="9797"/>
      </w:tblGrid>
      <w:tr w:rsidR="00F86E20" w:rsidRPr="00FC7CC8" w14:paraId="24407F2B" w14:textId="77777777" w:rsidTr="00F14D23">
        <w:trPr>
          <w:trHeight w:val="142"/>
        </w:trPr>
        <w:tc>
          <w:tcPr>
            <w:tcW w:w="1389" w:type="pct"/>
          </w:tcPr>
          <w:p w14:paraId="79EE889B" w14:textId="77777777" w:rsidR="00F86E20" w:rsidRPr="00BF5777" w:rsidRDefault="00F86E20" w:rsidP="002E6391">
            <w:pPr>
              <w:pStyle w:val="Descripcin"/>
              <w:rPr>
                <w:rFonts w:cs="Calibri"/>
                <w:b w:val="0"/>
                <w:sz w:val="28"/>
                <w:szCs w:val="32"/>
              </w:rPr>
            </w:pPr>
            <w:r w:rsidRPr="00FC7CC8">
              <w:rPr>
                <w:color w:val="000000" w:themeColor="text1"/>
                <w:sz w:val="20"/>
              </w:rPr>
              <w:t xml:space="preserve">Número de Hecho Constatado: </w:t>
            </w:r>
            <w:r w:rsidR="00C10979">
              <w:rPr>
                <w:color w:val="000000" w:themeColor="text1"/>
                <w:sz w:val="20"/>
              </w:rPr>
              <w:t>6</w:t>
            </w:r>
          </w:p>
        </w:tc>
        <w:tc>
          <w:tcPr>
            <w:tcW w:w="3611" w:type="pct"/>
          </w:tcPr>
          <w:p w14:paraId="4EFB92ED" w14:textId="77777777" w:rsidR="00F86E20" w:rsidRPr="00FC7CC8" w:rsidRDefault="00F86E20"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F86E20" w:rsidRPr="00FC7CC8" w14:paraId="296247E7" w14:textId="77777777" w:rsidTr="009811BE">
        <w:trPr>
          <w:trHeight w:val="60"/>
        </w:trPr>
        <w:tc>
          <w:tcPr>
            <w:tcW w:w="5000" w:type="pct"/>
            <w:gridSpan w:val="2"/>
          </w:tcPr>
          <w:p w14:paraId="595B4BC4" w14:textId="77777777" w:rsidR="0068210A" w:rsidRDefault="00F86E20" w:rsidP="00DE5798">
            <w:pPr>
              <w:rPr>
                <w:b/>
              </w:rPr>
            </w:pPr>
            <w:r w:rsidRPr="00FC7CC8">
              <w:rPr>
                <w:b/>
              </w:rPr>
              <w:t>Exigencia (s):</w:t>
            </w:r>
          </w:p>
          <w:p w14:paraId="1E76926B" w14:textId="77777777" w:rsidR="00CF2072" w:rsidRDefault="00CF2072" w:rsidP="00CF2072">
            <w:pPr>
              <w:rPr>
                <w:b/>
              </w:rPr>
            </w:pPr>
            <w:r>
              <w:rPr>
                <w:b/>
              </w:rPr>
              <w:t>Considerando N.° 4.1.3.1.  - RCA N.° 52/2004</w:t>
            </w:r>
          </w:p>
          <w:p w14:paraId="45DBE225" w14:textId="77777777" w:rsidR="00CF2072" w:rsidRDefault="00CF2072" w:rsidP="00CF2072">
            <w:pPr>
              <w:pStyle w:val="TEXTRCA"/>
            </w:pPr>
            <w:r>
              <w:t>“</w:t>
            </w:r>
            <w:r w:rsidRPr="00CF2072">
              <w:rPr>
                <w:lang w:val="es-CL"/>
              </w:rPr>
              <w:t>El Centro de Tratamiento Eco Maule, considera iniciar la operación con una recepción parcial de</w:t>
            </w:r>
            <w:r>
              <w:rPr>
                <w:lang w:val="es-CL"/>
              </w:rPr>
              <w:t xml:space="preserve"> </w:t>
            </w:r>
            <w:r w:rsidRPr="00CF2072">
              <w:rPr>
                <w:lang w:val="es-CL"/>
              </w:rPr>
              <w:t>residuos la que se iría incrementando anualmente, hasta lograr en el año 3 el ingreso del 100% del</w:t>
            </w:r>
            <w:r>
              <w:rPr>
                <w:lang w:val="es-CL"/>
              </w:rPr>
              <w:t xml:space="preserve"> </w:t>
            </w:r>
            <w:r w:rsidRPr="00CF2072">
              <w:rPr>
                <w:lang w:val="es-CL"/>
              </w:rPr>
              <w:t>tonelaje de diseño, tanto para los residuos domiciliarios como para los agroindustriales y que</w:t>
            </w:r>
            <w:r>
              <w:rPr>
                <w:lang w:val="es-CL"/>
              </w:rPr>
              <w:t xml:space="preserve"> </w:t>
            </w:r>
            <w:r w:rsidRPr="00CF2072">
              <w:rPr>
                <w:lang w:val="es-CL"/>
              </w:rPr>
              <w:t>corresponden a 4.000 y 4.400 ton/mes, respectivamente.</w:t>
            </w:r>
          </w:p>
          <w:p w14:paraId="1F7F8607" w14:textId="77777777" w:rsidR="0072208D" w:rsidRDefault="0072208D" w:rsidP="00CF2072">
            <w:pPr>
              <w:pStyle w:val="TEXTRCA"/>
              <w:rPr>
                <w:lang w:val="es-CL"/>
              </w:rPr>
            </w:pPr>
          </w:p>
          <w:p w14:paraId="7A45732F" w14:textId="77777777" w:rsidR="00CF2072" w:rsidRDefault="00CF2072" w:rsidP="00CF2072">
            <w:pPr>
              <w:pStyle w:val="TEXTRCA"/>
            </w:pPr>
            <w:r w:rsidRPr="00CF2072">
              <w:rPr>
                <w:lang w:val="es-CL"/>
              </w:rPr>
              <w:t>Sobre la base de lo anterior, las cantidades de residuos a manejar en cada uno de los procesos del</w:t>
            </w:r>
            <w:r>
              <w:rPr>
                <w:lang w:val="es-CL"/>
              </w:rPr>
              <w:t xml:space="preserve"> </w:t>
            </w:r>
            <w:r w:rsidRPr="00CF2072">
              <w:rPr>
                <w:lang w:val="es-CL"/>
              </w:rPr>
              <w:t>Centro de Tratamiento serán las siguientes:</w:t>
            </w:r>
          </w:p>
          <w:p w14:paraId="5560DE90" w14:textId="77777777" w:rsidR="0072208D" w:rsidRDefault="0072208D" w:rsidP="0072208D">
            <w:pPr>
              <w:pStyle w:val="TEXTRCA"/>
            </w:pPr>
          </w:p>
          <w:p w14:paraId="00472A56" w14:textId="77777777" w:rsidR="00CF2072" w:rsidRDefault="0072208D" w:rsidP="0072208D">
            <w:pPr>
              <w:pStyle w:val="TEXTRCA"/>
            </w:pPr>
            <w:r w:rsidRPr="0072208D">
              <w:t>Tonelaje de diseño residuos domiciliarios 4.000 ton/mes</w:t>
            </w:r>
          </w:p>
          <w:p w14:paraId="452FC78F" w14:textId="77777777" w:rsidR="002A28D1" w:rsidRPr="002A28D1" w:rsidRDefault="002A28D1" w:rsidP="002A28D1">
            <w:pPr>
              <w:pStyle w:val="TEXTRCA"/>
              <w:rPr>
                <w:lang w:val="es-CL"/>
              </w:rPr>
            </w:pPr>
            <w:r w:rsidRPr="002A28D1">
              <w:rPr>
                <w:lang w:val="es-CL"/>
              </w:rPr>
              <w:t>Tonelaje de diseño residuos agroindustriales 4.400 ton/mes</w:t>
            </w:r>
          </w:p>
          <w:p w14:paraId="55079A22" w14:textId="77777777" w:rsidR="002A28D1" w:rsidRPr="002A28D1" w:rsidRDefault="002A28D1" w:rsidP="002A28D1">
            <w:pPr>
              <w:pStyle w:val="TEXTRCA"/>
              <w:rPr>
                <w:lang w:val="es-CL"/>
              </w:rPr>
            </w:pPr>
            <w:r w:rsidRPr="002A28D1">
              <w:rPr>
                <w:lang w:val="es-CL"/>
              </w:rPr>
              <w:t>Cantidad de residuos a Reciclaje 440 ton/mes</w:t>
            </w:r>
          </w:p>
          <w:p w14:paraId="1FB0E2C5" w14:textId="77777777" w:rsidR="002A28D1" w:rsidRPr="002A28D1" w:rsidRDefault="002A28D1" w:rsidP="002A28D1">
            <w:pPr>
              <w:pStyle w:val="TEXTRCA"/>
              <w:rPr>
                <w:lang w:val="es-CL"/>
              </w:rPr>
            </w:pPr>
            <w:r w:rsidRPr="002A28D1">
              <w:rPr>
                <w:lang w:val="es-CL"/>
              </w:rPr>
              <w:t>Cantidad de residuos a compostaje 1.760 ton/mes</w:t>
            </w:r>
          </w:p>
          <w:p w14:paraId="5FF85FEE" w14:textId="77777777" w:rsidR="002A28D1" w:rsidRPr="004C3505" w:rsidRDefault="002A28D1" w:rsidP="002A28D1">
            <w:pPr>
              <w:pStyle w:val="TEXTRCA"/>
              <w:rPr>
                <w:b/>
                <w:lang w:val="es-CL"/>
              </w:rPr>
            </w:pPr>
            <w:r w:rsidRPr="004C3505">
              <w:rPr>
                <w:b/>
                <w:lang w:val="es-CL"/>
              </w:rPr>
              <w:t>Cantidad de residuos a relleno sanitario 6.200 ton/mes</w:t>
            </w:r>
          </w:p>
          <w:p w14:paraId="5685086C" w14:textId="77777777" w:rsidR="002A28D1" w:rsidRPr="002A28D1" w:rsidRDefault="002A28D1" w:rsidP="002A28D1">
            <w:pPr>
              <w:pStyle w:val="TEXTRCA"/>
              <w:rPr>
                <w:lang w:val="es-CL"/>
              </w:rPr>
            </w:pPr>
            <w:r w:rsidRPr="002A28D1">
              <w:rPr>
                <w:lang w:val="es-CL"/>
              </w:rPr>
              <w:t>Residuos domiciliarios 4.000 ton/mes</w:t>
            </w:r>
          </w:p>
          <w:p w14:paraId="48A104B4" w14:textId="77777777" w:rsidR="002A28D1" w:rsidRPr="002A28D1" w:rsidRDefault="002A28D1" w:rsidP="002A28D1">
            <w:pPr>
              <w:pStyle w:val="TEXTRCA"/>
              <w:rPr>
                <w:lang w:val="es-CL"/>
              </w:rPr>
            </w:pPr>
            <w:r w:rsidRPr="002A28D1">
              <w:rPr>
                <w:lang w:val="es-CL"/>
              </w:rPr>
              <w:t>Residuos agroindustriales 2.200 ton/mes</w:t>
            </w:r>
          </w:p>
          <w:p w14:paraId="643E55B0" w14:textId="0D77D689" w:rsidR="002A28D1" w:rsidRPr="002A28D1" w:rsidRDefault="002A28D1" w:rsidP="002A28D1">
            <w:pPr>
              <w:pStyle w:val="TEXTRCA"/>
              <w:rPr>
                <w:lang w:val="es-CL"/>
              </w:rPr>
            </w:pPr>
            <w:r w:rsidRPr="002A28D1">
              <w:rPr>
                <w:lang w:val="es-CL"/>
              </w:rPr>
              <w:t xml:space="preserve">Rechazo de </w:t>
            </w:r>
            <w:r w:rsidR="00B84D12">
              <w:rPr>
                <w:lang w:val="es-CL"/>
              </w:rPr>
              <w:t>c</w:t>
            </w:r>
            <w:r w:rsidRPr="002A28D1">
              <w:rPr>
                <w:lang w:val="es-CL"/>
              </w:rPr>
              <w:t>ompost a disposición 176 a 264 ton/mes</w:t>
            </w:r>
          </w:p>
          <w:p w14:paraId="466A3B25" w14:textId="77777777" w:rsidR="002A28D1" w:rsidRDefault="002A28D1" w:rsidP="002A28D1">
            <w:pPr>
              <w:pStyle w:val="TEXTRCA"/>
              <w:rPr>
                <w:lang w:val="es-CL"/>
              </w:rPr>
            </w:pPr>
            <w:r w:rsidRPr="002A28D1">
              <w:rPr>
                <w:lang w:val="es-CL"/>
              </w:rPr>
              <w:t>Rechazo de reciclaje a disposición 44 a 66 ton/mes</w:t>
            </w:r>
          </w:p>
          <w:p w14:paraId="746BDE18" w14:textId="77777777" w:rsidR="002A28D1" w:rsidRDefault="002A28D1" w:rsidP="002A28D1">
            <w:pPr>
              <w:pStyle w:val="TEXTRCA"/>
            </w:pPr>
          </w:p>
          <w:p w14:paraId="69342EE2" w14:textId="77777777" w:rsidR="002A28D1" w:rsidRDefault="002A28D1" w:rsidP="002A28D1">
            <w:pPr>
              <w:pStyle w:val="TEXTRCA"/>
            </w:pPr>
            <w:r w:rsidRPr="002A28D1">
              <w:rPr>
                <w:lang w:val="es-CL"/>
              </w:rPr>
              <w:t>Deberá realizarse el incremento en forma gradual, recibiendo el primer año no más de un tercio de</w:t>
            </w:r>
            <w:r>
              <w:rPr>
                <w:lang w:val="es-CL"/>
              </w:rPr>
              <w:t xml:space="preserve"> </w:t>
            </w:r>
            <w:r w:rsidRPr="002A28D1">
              <w:rPr>
                <w:lang w:val="es-CL"/>
              </w:rPr>
              <w:t>los residuos proyectados, el segundo año no más del correspondiente a un segundo tercio y para el</w:t>
            </w:r>
            <w:r>
              <w:rPr>
                <w:lang w:val="es-CL"/>
              </w:rPr>
              <w:t xml:space="preserve"> </w:t>
            </w:r>
            <w:r w:rsidRPr="002A28D1">
              <w:rPr>
                <w:lang w:val="es-CL"/>
              </w:rPr>
              <w:t>tercer año el tercio restante hasta completar el 100 % del tonelaje establecido en el diseño.</w:t>
            </w:r>
          </w:p>
          <w:p w14:paraId="11F79129" w14:textId="77777777" w:rsidR="00CF2072" w:rsidRDefault="00CF2072" w:rsidP="00DE5798">
            <w:pPr>
              <w:rPr>
                <w:b/>
              </w:rPr>
            </w:pPr>
          </w:p>
          <w:p w14:paraId="61888B70" w14:textId="77777777" w:rsidR="0011738E" w:rsidRDefault="0011738E" w:rsidP="0011738E">
            <w:pPr>
              <w:rPr>
                <w:b/>
              </w:rPr>
            </w:pPr>
            <w:r>
              <w:rPr>
                <w:b/>
              </w:rPr>
              <w:t>Considerando N.° 4.1.3.2.  - RCA N.° 52/2004</w:t>
            </w:r>
          </w:p>
          <w:p w14:paraId="4E5A34B5" w14:textId="77777777" w:rsidR="0011738E" w:rsidRDefault="0011738E" w:rsidP="00DE5798">
            <w:pPr>
              <w:rPr>
                <w:i/>
              </w:rPr>
            </w:pPr>
            <w:r w:rsidRPr="0011738E">
              <w:rPr>
                <w:i/>
              </w:rPr>
              <w:t>“Las toneladas de residuos ingresadas al Centro se incrementarán anualmente una vez alcanzado los valores de diseño, esta variación anual se ha estimado en un 3%”.</w:t>
            </w:r>
          </w:p>
          <w:p w14:paraId="75A4E89B" w14:textId="77777777" w:rsidR="0011738E" w:rsidRPr="0011738E" w:rsidRDefault="0011738E" w:rsidP="00DE5798">
            <w:pPr>
              <w:rPr>
                <w:i/>
              </w:rPr>
            </w:pPr>
          </w:p>
          <w:p w14:paraId="527C6EE1" w14:textId="77777777" w:rsidR="00F86E20" w:rsidRDefault="0068210A" w:rsidP="00DE5798">
            <w:pPr>
              <w:rPr>
                <w:b/>
              </w:rPr>
            </w:pPr>
            <w:r>
              <w:rPr>
                <w:b/>
              </w:rPr>
              <w:t xml:space="preserve">Considerando N.° </w:t>
            </w:r>
            <w:r w:rsidR="001A57A5">
              <w:rPr>
                <w:b/>
              </w:rPr>
              <w:t>3.1 - RCA N.° 104/2014</w:t>
            </w:r>
          </w:p>
          <w:p w14:paraId="0AB68F39" w14:textId="77777777" w:rsidR="0092651D" w:rsidRDefault="008147F7" w:rsidP="00DE5798">
            <w:pPr>
              <w:rPr>
                <w:lang w:val="es-CL"/>
              </w:rPr>
            </w:pPr>
            <w:r>
              <w:rPr>
                <w:lang w:val="es-CL"/>
              </w:rPr>
              <w:t>“</w:t>
            </w:r>
            <w:r w:rsidR="0092651D" w:rsidRPr="0092651D">
              <w:rPr>
                <w:lang w:val="es-CL"/>
              </w:rPr>
              <w:t xml:space="preserve">Ecomaule no modificará los residuos autorizados a recibir en Resoluciones de Calificación Ambiental anteriores. Es decir, residuos domiciliarios (ver Tabla 7 de la DIA), residuos industriales asimilables a domiciliarios y residuos industriales de las industrias agrícolas. </w:t>
            </w:r>
          </w:p>
          <w:p w14:paraId="18A13D40" w14:textId="77777777" w:rsidR="0092651D" w:rsidRDefault="0092651D" w:rsidP="00DE5798"/>
          <w:p w14:paraId="7CB774EC" w14:textId="77777777" w:rsidR="001A57A5" w:rsidRDefault="008147F7" w:rsidP="00DE5798">
            <w:pPr>
              <w:rPr>
                <w:rStyle w:val="TEXTRCACar"/>
                <w:lang w:val="es-CL"/>
              </w:rPr>
            </w:pPr>
            <w:r>
              <w:rPr>
                <w:rStyle w:val="TEXTRCACar"/>
                <w:szCs w:val="20"/>
              </w:rPr>
              <w:t>…</w:t>
            </w:r>
            <w:r w:rsidR="001A57A5" w:rsidRPr="001A57A5">
              <w:rPr>
                <w:rStyle w:val="TEXTRCACar"/>
                <w:lang w:val="es-CL"/>
              </w:rPr>
              <w:t>La proyección de residuos para cada proceso considera como año 1 el correspondiente al año 2011 (la cantidad total de residuos acumulados al año 2010 es de 86.682 toneladas más el ingreso correspondiente al año 2011 que se ha estimado en 28.050 toneladas):</w:t>
            </w:r>
          </w:p>
          <w:p w14:paraId="250D762D" w14:textId="77777777" w:rsidR="008147F7" w:rsidRDefault="008147F7" w:rsidP="00DE5798">
            <w:pPr>
              <w:rPr>
                <w:i/>
                <w:szCs w:val="28"/>
                <w:lang w:val="es-CL"/>
              </w:rPr>
            </w:pPr>
          </w:p>
          <w:p w14:paraId="107B5A51" w14:textId="77777777" w:rsidR="001A57A5" w:rsidRDefault="001A57A5" w:rsidP="00DE5798">
            <w:pPr>
              <w:rPr>
                <w:i/>
                <w:szCs w:val="28"/>
                <w:lang w:val="es-CL"/>
              </w:rPr>
            </w:pPr>
            <w:r w:rsidRPr="001A57A5">
              <w:rPr>
                <w:i/>
                <w:szCs w:val="28"/>
                <w:lang w:val="es-CL"/>
              </w:rPr>
              <w:t>Proyección de Ingreso de Residuos.</w:t>
            </w:r>
          </w:p>
          <w:p w14:paraId="67449137" w14:textId="77777777" w:rsidR="008147F7" w:rsidRDefault="00EA000C" w:rsidP="00DE5798">
            <w:pPr>
              <w:rPr>
                <w:rStyle w:val="TEXTRCACar"/>
                <w:i w:val="0"/>
              </w:rPr>
            </w:pPr>
            <w:r>
              <w:rPr>
                <w:noProof/>
              </w:rPr>
              <w:lastRenderedPageBreak/>
              <w:drawing>
                <wp:anchor distT="0" distB="0" distL="114300" distR="114300" simplePos="0" relativeHeight="251712512" behindDoc="0" locked="0" layoutInCell="1" allowOverlap="1" wp14:anchorId="7F1379E0" wp14:editId="29379258">
                  <wp:simplePos x="0" y="0"/>
                  <wp:positionH relativeFrom="column">
                    <wp:posOffset>2540</wp:posOffset>
                  </wp:positionH>
                  <wp:positionV relativeFrom="paragraph">
                    <wp:posOffset>57785</wp:posOffset>
                  </wp:positionV>
                  <wp:extent cx="3165475" cy="2371090"/>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BEBA8EAE-BF5A-486C-A8C5-ECC9F3942E4B}">
                                <a14:imgProps xmlns:a14="http://schemas.microsoft.com/office/drawing/2010/main">
                                  <a14:imgLayer r:embed="rId37">
                                    <a14:imgEffect>
                                      <a14:sharpenSoften amount="50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3165475" cy="2371090"/>
                          </a:xfrm>
                          <a:prstGeom prst="rect">
                            <a:avLst/>
                          </a:prstGeom>
                        </pic:spPr>
                      </pic:pic>
                    </a:graphicData>
                  </a:graphic>
                  <wp14:sizeRelH relativeFrom="margin">
                    <wp14:pctWidth>0</wp14:pctWidth>
                  </wp14:sizeRelH>
                  <wp14:sizeRelV relativeFrom="margin">
                    <wp14:pctHeight>0</wp14:pctHeight>
                  </wp14:sizeRelV>
                </wp:anchor>
              </w:drawing>
            </w:r>
          </w:p>
          <w:p w14:paraId="4C83E93C" w14:textId="77777777" w:rsidR="009442CB" w:rsidRDefault="009442CB" w:rsidP="00DE5798">
            <w:pPr>
              <w:rPr>
                <w:rStyle w:val="TEXTRCACar"/>
                <w:i w:val="0"/>
              </w:rPr>
            </w:pPr>
          </w:p>
          <w:p w14:paraId="7B977F1B" w14:textId="77777777" w:rsidR="00F86E20" w:rsidRDefault="00F86E20" w:rsidP="00F14D23">
            <w:pPr>
              <w:rPr>
                <w:b/>
              </w:rPr>
            </w:pPr>
          </w:p>
          <w:p w14:paraId="7DF4269E" w14:textId="77777777" w:rsidR="001A57A5" w:rsidRDefault="001A57A5" w:rsidP="00F14D23">
            <w:pPr>
              <w:rPr>
                <w:b/>
              </w:rPr>
            </w:pPr>
          </w:p>
          <w:p w14:paraId="1A7A6653" w14:textId="77777777" w:rsidR="001A57A5" w:rsidRDefault="001A57A5" w:rsidP="00F14D23">
            <w:pPr>
              <w:rPr>
                <w:b/>
              </w:rPr>
            </w:pPr>
          </w:p>
          <w:p w14:paraId="64B4396B" w14:textId="77777777" w:rsidR="001A57A5" w:rsidRDefault="001A57A5" w:rsidP="00F14D23">
            <w:pPr>
              <w:rPr>
                <w:b/>
              </w:rPr>
            </w:pPr>
          </w:p>
          <w:p w14:paraId="710BB1B5" w14:textId="77777777" w:rsidR="001A57A5" w:rsidRDefault="001A57A5" w:rsidP="00F14D23">
            <w:pPr>
              <w:rPr>
                <w:b/>
              </w:rPr>
            </w:pPr>
          </w:p>
          <w:p w14:paraId="68AD65E9" w14:textId="77777777" w:rsidR="001A57A5" w:rsidRDefault="001A57A5" w:rsidP="00F14D23">
            <w:pPr>
              <w:rPr>
                <w:b/>
              </w:rPr>
            </w:pPr>
          </w:p>
          <w:p w14:paraId="5F2B90E8" w14:textId="77777777" w:rsidR="001A57A5" w:rsidRDefault="001A57A5" w:rsidP="00F14D23">
            <w:pPr>
              <w:rPr>
                <w:b/>
              </w:rPr>
            </w:pPr>
          </w:p>
          <w:p w14:paraId="2562F863" w14:textId="77777777" w:rsidR="001A57A5" w:rsidRDefault="001A57A5" w:rsidP="00F14D23">
            <w:pPr>
              <w:rPr>
                <w:b/>
              </w:rPr>
            </w:pPr>
          </w:p>
          <w:p w14:paraId="60DFBB37" w14:textId="77777777" w:rsidR="001A57A5" w:rsidRDefault="001A57A5" w:rsidP="00F14D23">
            <w:pPr>
              <w:rPr>
                <w:b/>
              </w:rPr>
            </w:pPr>
          </w:p>
          <w:p w14:paraId="021E113D" w14:textId="77777777" w:rsidR="001A57A5" w:rsidRDefault="001A57A5" w:rsidP="00F14D23">
            <w:pPr>
              <w:rPr>
                <w:b/>
              </w:rPr>
            </w:pPr>
          </w:p>
          <w:p w14:paraId="568805FC" w14:textId="77777777" w:rsidR="001A57A5" w:rsidRDefault="001A57A5" w:rsidP="00F14D23">
            <w:pPr>
              <w:rPr>
                <w:b/>
              </w:rPr>
            </w:pPr>
          </w:p>
          <w:p w14:paraId="3B5A7090" w14:textId="77777777" w:rsidR="001A57A5" w:rsidRDefault="001A57A5" w:rsidP="00F14D23">
            <w:pPr>
              <w:rPr>
                <w:b/>
              </w:rPr>
            </w:pPr>
          </w:p>
          <w:p w14:paraId="179D10E4" w14:textId="77777777" w:rsidR="001A57A5" w:rsidRDefault="001A57A5" w:rsidP="00F14D23">
            <w:pPr>
              <w:rPr>
                <w:b/>
              </w:rPr>
            </w:pPr>
          </w:p>
          <w:p w14:paraId="7F9DC6BA" w14:textId="77777777" w:rsidR="001A57A5" w:rsidRDefault="001A57A5" w:rsidP="00F14D23"/>
          <w:p w14:paraId="62DDCDD9" w14:textId="77777777" w:rsidR="009811BE" w:rsidRDefault="009811BE" w:rsidP="009811BE">
            <w:pPr>
              <w:rPr>
                <w:b/>
              </w:rPr>
            </w:pPr>
            <w:r>
              <w:rPr>
                <w:b/>
              </w:rPr>
              <w:t xml:space="preserve">Página 11, Capítulo 1 - </w:t>
            </w:r>
            <w:r w:rsidR="007D3591">
              <w:rPr>
                <w:b/>
              </w:rPr>
              <w:t>E</w:t>
            </w:r>
            <w:r>
              <w:rPr>
                <w:b/>
              </w:rPr>
              <w:t>IA “</w:t>
            </w:r>
            <w:r w:rsidR="00B85E31">
              <w:rPr>
                <w:b/>
              </w:rPr>
              <w:t>Centro de Tratamiento ECOMAULE”</w:t>
            </w:r>
          </w:p>
          <w:p w14:paraId="722ED678" w14:textId="77777777" w:rsidR="0089514B" w:rsidRDefault="009B63CD" w:rsidP="009811BE">
            <w:pPr>
              <w:pStyle w:val="TEXTRCA"/>
              <w:rPr>
                <w:lang w:val="es-CL"/>
              </w:rPr>
            </w:pPr>
            <w:r w:rsidRPr="009B63CD">
              <w:rPr>
                <w:b/>
                <w:lang w:val="es-CL"/>
              </w:rPr>
              <w:t xml:space="preserve">1.4.8. Proyección de Residuos </w:t>
            </w:r>
            <w:r w:rsidR="009811BE">
              <w:rPr>
                <w:lang w:val="es-CL"/>
              </w:rPr>
              <w:t>“</w:t>
            </w:r>
            <w:r w:rsidR="009811BE" w:rsidRPr="009811BE">
              <w:rPr>
                <w:lang w:val="es-CL"/>
              </w:rPr>
              <w:t>Las toneladas de residuos ingresadas al Centro se incrementarán anualmente una vez alcanzado los valores de diseño, esta variación anual se ha estimado en un 3%, la Tabla 1.5 entrega los tonelajes de residuos proyectados para cada año de operación y la Tabla 1.6 muestra los tonelajes anuales tratados en cada proceso</w:t>
            </w:r>
            <w:r w:rsidR="009811BE">
              <w:rPr>
                <w:lang w:val="es-CL"/>
              </w:rPr>
              <w:t>”</w:t>
            </w:r>
            <w:r w:rsidR="009811BE" w:rsidRPr="009811BE">
              <w:rPr>
                <w:lang w:val="es-CL"/>
              </w:rPr>
              <w:t>.</w:t>
            </w:r>
          </w:p>
          <w:p w14:paraId="09E6B53B" w14:textId="77777777" w:rsidR="009811BE" w:rsidRDefault="008D3534" w:rsidP="009811BE">
            <w:pPr>
              <w:pStyle w:val="TEXTRCA"/>
            </w:pPr>
            <w:r>
              <w:rPr>
                <w:noProof/>
              </w:rPr>
              <w:drawing>
                <wp:anchor distT="0" distB="0" distL="114300" distR="114300" simplePos="0" relativeHeight="251722752" behindDoc="0" locked="0" layoutInCell="1" allowOverlap="1" wp14:anchorId="53F5F922" wp14:editId="1E636BEA">
                  <wp:simplePos x="0" y="0"/>
                  <wp:positionH relativeFrom="column">
                    <wp:posOffset>20320</wp:posOffset>
                  </wp:positionH>
                  <wp:positionV relativeFrom="paragraph">
                    <wp:posOffset>67945</wp:posOffset>
                  </wp:positionV>
                  <wp:extent cx="3299460" cy="2740660"/>
                  <wp:effectExtent l="0" t="0" r="0" b="254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Effect>
                                      <a14:brightnessContrast contrast="40000"/>
                                    </a14:imgEffect>
                                  </a14:imgLayer>
                                </a14:imgProps>
                              </a:ext>
                            </a:extLst>
                          </a:blip>
                          <a:stretch>
                            <a:fillRect/>
                          </a:stretch>
                        </pic:blipFill>
                        <pic:spPr>
                          <a:xfrm>
                            <a:off x="0" y="0"/>
                            <a:ext cx="3299460" cy="2740660"/>
                          </a:xfrm>
                          <a:prstGeom prst="rect">
                            <a:avLst/>
                          </a:prstGeom>
                        </pic:spPr>
                      </pic:pic>
                    </a:graphicData>
                  </a:graphic>
                  <wp14:sizeRelH relativeFrom="margin">
                    <wp14:pctWidth>0</wp14:pctWidth>
                  </wp14:sizeRelH>
                  <wp14:sizeRelV relativeFrom="margin">
                    <wp14:pctHeight>0</wp14:pctHeight>
                  </wp14:sizeRelV>
                </wp:anchor>
              </w:drawing>
            </w:r>
          </w:p>
          <w:p w14:paraId="72C340D1" w14:textId="77777777" w:rsidR="009811BE" w:rsidRDefault="009811BE" w:rsidP="009811BE">
            <w:pPr>
              <w:pStyle w:val="TEXTRCA"/>
            </w:pPr>
          </w:p>
          <w:p w14:paraId="479A8E75" w14:textId="77777777" w:rsidR="009811BE" w:rsidRDefault="009811BE" w:rsidP="009811BE">
            <w:pPr>
              <w:pStyle w:val="TEXTRCA"/>
            </w:pPr>
          </w:p>
          <w:p w14:paraId="0F57F426" w14:textId="77777777" w:rsidR="009811BE" w:rsidRDefault="009811BE" w:rsidP="009811BE">
            <w:pPr>
              <w:pStyle w:val="TEXTRCA"/>
            </w:pPr>
          </w:p>
          <w:p w14:paraId="3C3E20E2" w14:textId="77777777" w:rsidR="009811BE" w:rsidRDefault="009811BE" w:rsidP="009811BE">
            <w:pPr>
              <w:pStyle w:val="TEXTRCA"/>
            </w:pPr>
          </w:p>
          <w:p w14:paraId="36805817" w14:textId="77777777" w:rsidR="009811BE" w:rsidRDefault="009811BE" w:rsidP="009811BE">
            <w:pPr>
              <w:pStyle w:val="TEXTRCA"/>
            </w:pPr>
          </w:p>
          <w:p w14:paraId="74C049F6" w14:textId="77777777" w:rsidR="009811BE" w:rsidRDefault="009811BE" w:rsidP="009811BE">
            <w:pPr>
              <w:pStyle w:val="TEXTRCA"/>
            </w:pPr>
          </w:p>
          <w:p w14:paraId="0FE259E2" w14:textId="77777777" w:rsidR="009811BE" w:rsidRDefault="009811BE" w:rsidP="009811BE">
            <w:pPr>
              <w:pStyle w:val="TEXTRCA"/>
            </w:pPr>
          </w:p>
          <w:p w14:paraId="799EDBC9" w14:textId="77777777" w:rsidR="009811BE" w:rsidRDefault="009811BE" w:rsidP="00F14D23"/>
          <w:p w14:paraId="5E62A00F" w14:textId="77777777" w:rsidR="009811BE" w:rsidRDefault="009811BE" w:rsidP="00F14D23"/>
          <w:p w14:paraId="08A34AFA" w14:textId="77777777" w:rsidR="009811BE" w:rsidRDefault="009811BE" w:rsidP="00F14D23"/>
          <w:p w14:paraId="7B7FFF08" w14:textId="77777777" w:rsidR="009811BE" w:rsidRDefault="009811BE" w:rsidP="00F14D23"/>
          <w:p w14:paraId="7867C82B" w14:textId="77777777" w:rsidR="009811BE" w:rsidRDefault="009811BE" w:rsidP="00F14D23"/>
          <w:p w14:paraId="407719F9" w14:textId="77777777" w:rsidR="009811BE" w:rsidRDefault="009811BE" w:rsidP="00F14D23"/>
          <w:p w14:paraId="342C4524" w14:textId="77777777" w:rsidR="009811BE" w:rsidRDefault="009811BE" w:rsidP="00F14D23"/>
          <w:p w14:paraId="21654E32" w14:textId="77777777" w:rsidR="009811BE" w:rsidRDefault="009811BE" w:rsidP="00F14D23"/>
          <w:p w14:paraId="46759F04" w14:textId="77777777" w:rsidR="0089514B" w:rsidRPr="00E424EC" w:rsidRDefault="0089514B" w:rsidP="00F14D23"/>
        </w:tc>
      </w:tr>
      <w:tr w:rsidR="00F86E20" w:rsidRPr="00FC7CC8" w14:paraId="23D2166E" w14:textId="77777777" w:rsidTr="00F14D23">
        <w:trPr>
          <w:trHeight w:val="627"/>
        </w:trPr>
        <w:tc>
          <w:tcPr>
            <w:tcW w:w="5000" w:type="pct"/>
            <w:gridSpan w:val="2"/>
          </w:tcPr>
          <w:p w14:paraId="3A6D2E87" w14:textId="77777777" w:rsidR="007D3591" w:rsidRDefault="007D3591" w:rsidP="00DE5798">
            <w:pPr>
              <w:rPr>
                <w:b/>
              </w:rPr>
            </w:pPr>
            <w:r>
              <w:rPr>
                <w:noProof/>
              </w:rPr>
              <w:lastRenderedPageBreak/>
              <w:drawing>
                <wp:anchor distT="0" distB="0" distL="114300" distR="114300" simplePos="0" relativeHeight="251720704" behindDoc="0" locked="0" layoutInCell="1" allowOverlap="1" wp14:anchorId="672FAC53" wp14:editId="2AF2CE76">
                  <wp:simplePos x="0" y="0"/>
                  <wp:positionH relativeFrom="column">
                    <wp:posOffset>179705</wp:posOffset>
                  </wp:positionH>
                  <wp:positionV relativeFrom="paragraph">
                    <wp:posOffset>35560</wp:posOffset>
                  </wp:positionV>
                  <wp:extent cx="3863975" cy="2552700"/>
                  <wp:effectExtent l="0" t="0" r="3175"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Lst>
                          </a:blip>
                          <a:stretch>
                            <a:fillRect/>
                          </a:stretch>
                        </pic:blipFill>
                        <pic:spPr>
                          <a:xfrm>
                            <a:off x="0" y="0"/>
                            <a:ext cx="3863975" cy="2552700"/>
                          </a:xfrm>
                          <a:prstGeom prst="rect">
                            <a:avLst/>
                          </a:prstGeom>
                        </pic:spPr>
                      </pic:pic>
                    </a:graphicData>
                  </a:graphic>
                  <wp14:sizeRelH relativeFrom="margin">
                    <wp14:pctWidth>0</wp14:pctWidth>
                  </wp14:sizeRelH>
                  <wp14:sizeRelV relativeFrom="margin">
                    <wp14:pctHeight>0</wp14:pctHeight>
                  </wp14:sizeRelV>
                </wp:anchor>
              </w:drawing>
            </w:r>
          </w:p>
          <w:p w14:paraId="099EC112" w14:textId="77777777" w:rsidR="007D3591" w:rsidRDefault="007D3591" w:rsidP="00DE5798">
            <w:pPr>
              <w:rPr>
                <w:b/>
              </w:rPr>
            </w:pPr>
          </w:p>
          <w:p w14:paraId="2A6182B7" w14:textId="77777777" w:rsidR="007D3591" w:rsidRDefault="007D3591" w:rsidP="00DE5798">
            <w:pPr>
              <w:rPr>
                <w:b/>
              </w:rPr>
            </w:pPr>
          </w:p>
          <w:p w14:paraId="79E082A4" w14:textId="77777777" w:rsidR="007D3591" w:rsidRDefault="007D3591" w:rsidP="00DE5798">
            <w:pPr>
              <w:rPr>
                <w:b/>
              </w:rPr>
            </w:pPr>
          </w:p>
          <w:p w14:paraId="3500B774" w14:textId="77777777" w:rsidR="007D3591" w:rsidRDefault="007D3591" w:rsidP="00DE5798">
            <w:pPr>
              <w:rPr>
                <w:b/>
              </w:rPr>
            </w:pPr>
          </w:p>
          <w:p w14:paraId="778AA9F0" w14:textId="77777777" w:rsidR="007D3591" w:rsidRDefault="007D3591" w:rsidP="00DE5798">
            <w:pPr>
              <w:rPr>
                <w:b/>
              </w:rPr>
            </w:pPr>
          </w:p>
          <w:p w14:paraId="1DA6635C" w14:textId="77777777" w:rsidR="007D3591" w:rsidRDefault="007D3591" w:rsidP="00DE5798">
            <w:pPr>
              <w:rPr>
                <w:b/>
              </w:rPr>
            </w:pPr>
          </w:p>
          <w:p w14:paraId="133E8DFA" w14:textId="77777777" w:rsidR="007D3591" w:rsidRDefault="007D3591" w:rsidP="00DE5798">
            <w:pPr>
              <w:rPr>
                <w:b/>
              </w:rPr>
            </w:pPr>
          </w:p>
          <w:p w14:paraId="61D96338" w14:textId="77777777" w:rsidR="007D3591" w:rsidRDefault="007D3591" w:rsidP="00DE5798">
            <w:pPr>
              <w:rPr>
                <w:b/>
              </w:rPr>
            </w:pPr>
          </w:p>
          <w:p w14:paraId="6BC04C68" w14:textId="77777777" w:rsidR="007D3591" w:rsidRDefault="007D3591" w:rsidP="00DE5798">
            <w:pPr>
              <w:rPr>
                <w:b/>
              </w:rPr>
            </w:pPr>
          </w:p>
          <w:p w14:paraId="4B4035A8" w14:textId="77777777" w:rsidR="007D3591" w:rsidRDefault="007D3591" w:rsidP="00DE5798">
            <w:pPr>
              <w:rPr>
                <w:b/>
              </w:rPr>
            </w:pPr>
          </w:p>
          <w:p w14:paraId="79573BE1" w14:textId="77777777" w:rsidR="007D3591" w:rsidRDefault="007D3591" w:rsidP="00DE5798">
            <w:pPr>
              <w:rPr>
                <w:b/>
              </w:rPr>
            </w:pPr>
          </w:p>
          <w:p w14:paraId="22A11C61" w14:textId="77777777" w:rsidR="007D3591" w:rsidRDefault="007D3591" w:rsidP="00DE5798">
            <w:pPr>
              <w:rPr>
                <w:b/>
              </w:rPr>
            </w:pPr>
          </w:p>
          <w:p w14:paraId="19CA6F9C" w14:textId="77777777" w:rsidR="007D3591" w:rsidRDefault="007D3591" w:rsidP="00DE5798">
            <w:pPr>
              <w:rPr>
                <w:b/>
              </w:rPr>
            </w:pPr>
          </w:p>
          <w:p w14:paraId="06287A42" w14:textId="77777777" w:rsidR="007D3591" w:rsidRDefault="007D3591" w:rsidP="00DE5798">
            <w:pPr>
              <w:rPr>
                <w:b/>
              </w:rPr>
            </w:pPr>
          </w:p>
          <w:p w14:paraId="59E6ED7F" w14:textId="77777777" w:rsidR="007D3591" w:rsidRDefault="007D3591" w:rsidP="00DE5798">
            <w:pPr>
              <w:rPr>
                <w:b/>
              </w:rPr>
            </w:pPr>
          </w:p>
          <w:p w14:paraId="0B3211D5" w14:textId="77777777" w:rsidR="007D3591" w:rsidRDefault="007D3591" w:rsidP="00DE5798">
            <w:pPr>
              <w:rPr>
                <w:b/>
              </w:rPr>
            </w:pPr>
          </w:p>
          <w:p w14:paraId="1AE2D30D" w14:textId="77777777" w:rsidR="00F86E20" w:rsidRDefault="00F86E20" w:rsidP="00DE5798">
            <w:r w:rsidRPr="00FC7CC8">
              <w:rPr>
                <w:b/>
              </w:rPr>
              <w:t>Hecho (s):</w:t>
            </w:r>
            <w:r w:rsidRPr="00FC7CC8">
              <w:t xml:space="preserve"> </w:t>
            </w:r>
          </w:p>
          <w:p w14:paraId="0AC755D2" w14:textId="19D7A4E2" w:rsidR="000D73D2" w:rsidRPr="0019294F" w:rsidRDefault="00285F40" w:rsidP="0019628F">
            <w:pPr>
              <w:pStyle w:val="Prrafodelista"/>
              <w:numPr>
                <w:ilvl w:val="0"/>
                <w:numId w:val="32"/>
              </w:numPr>
              <w:rPr>
                <w:rStyle w:val="ImagenesCar"/>
                <w:sz w:val="20"/>
              </w:rPr>
            </w:pPr>
            <w:bookmarkStart w:id="171" w:name="_Toc524366940"/>
            <w:r w:rsidRPr="0019294F">
              <w:t>Con fecha 22 de enero a</w:t>
            </w:r>
            <w:r w:rsidR="000D73D2" w:rsidRPr="0019294F">
              <w:t xml:space="preserve"> través del Ord. N.° 94/2018</w:t>
            </w:r>
            <w:r w:rsidR="00FC49C0" w:rsidRPr="0019294F">
              <w:t>,</w:t>
            </w:r>
            <w:r w:rsidR="000D73D2" w:rsidRPr="0019294F">
              <w:t xml:space="preserve"> la SEREMI de Salud de la Región del Maule </w:t>
            </w:r>
            <w:r w:rsidR="00FC49C0" w:rsidRPr="0019294F">
              <w:t xml:space="preserve">(Anexo </w:t>
            </w:r>
            <w:r w:rsidR="00FC49C0" w:rsidRPr="0019294F">
              <w:fldChar w:fldCharType="begin"/>
            </w:r>
            <w:r w:rsidR="00FC49C0" w:rsidRPr="0019294F">
              <w:instrText xml:space="preserve"> SEQ Anexo \* ARABIC </w:instrText>
            </w:r>
            <w:r w:rsidR="00FC49C0" w:rsidRPr="0019294F">
              <w:fldChar w:fldCharType="separate"/>
            </w:r>
            <w:r w:rsidR="005B74B2">
              <w:rPr>
                <w:noProof/>
              </w:rPr>
              <w:t>7</w:t>
            </w:r>
            <w:r w:rsidR="00FC49C0" w:rsidRPr="0019294F">
              <w:fldChar w:fldCharType="end"/>
            </w:r>
            <w:r w:rsidR="00FC49C0" w:rsidRPr="0019294F">
              <w:t xml:space="preserve">), </w:t>
            </w:r>
            <w:r w:rsidRPr="0019294F">
              <w:rPr>
                <w:rStyle w:val="ImagenesCar"/>
                <w:b w:val="0"/>
                <w:sz w:val="20"/>
              </w:rPr>
              <w:t xml:space="preserve">ingresó a la SMA los </w:t>
            </w:r>
            <w:r w:rsidR="000D73D2" w:rsidRPr="0019294F">
              <w:rPr>
                <w:rStyle w:val="ImagenesCar"/>
                <w:b w:val="0"/>
                <w:sz w:val="20"/>
              </w:rPr>
              <w:t xml:space="preserve">antecedentes </w:t>
            </w:r>
            <w:r w:rsidR="00FC49C0" w:rsidRPr="0019294F">
              <w:rPr>
                <w:rStyle w:val="ImagenesCar"/>
                <w:b w:val="0"/>
                <w:sz w:val="20"/>
              </w:rPr>
              <w:t>recopilados</w:t>
            </w:r>
            <w:r w:rsidR="000D73D2" w:rsidRPr="0019294F">
              <w:rPr>
                <w:rStyle w:val="ImagenesCar"/>
                <w:b w:val="0"/>
                <w:sz w:val="20"/>
              </w:rPr>
              <w:t xml:space="preserve"> por dicho organismo, asociados con los volúmenes de ingreso</w:t>
            </w:r>
            <w:r w:rsidR="00FC49C0" w:rsidRPr="0019294F">
              <w:rPr>
                <w:rStyle w:val="ImagenesCar"/>
                <w:b w:val="0"/>
                <w:sz w:val="20"/>
              </w:rPr>
              <w:t xml:space="preserve"> al Centro de Tratamiento de Residuos ECOMAULE. Específicamente, señala: “De acuerdo a lo establecido en RCA N</w:t>
            </w:r>
            <w:r w:rsidR="007D6F5E">
              <w:rPr>
                <w:rStyle w:val="ImagenesCar"/>
                <w:b w:val="0"/>
                <w:sz w:val="20"/>
              </w:rPr>
              <w:t>°</w:t>
            </w:r>
            <w:r w:rsidR="00FC49C0" w:rsidRPr="0019294F">
              <w:rPr>
                <w:rStyle w:val="ImagenesCar"/>
                <w:b w:val="0"/>
                <w:sz w:val="20"/>
              </w:rPr>
              <w:t>104/2014, numeral 3.1. Descripción General, se establece una proyección de ingreso de residuos sólidos domiciliarios y asimilables al año 6 de operación (2016) y año 7 de operación (2017) de 49.359 Ton/año y 50.346 Ton/año respectivamente. Asimismo, en RCA N</w:t>
            </w:r>
            <w:r w:rsidR="007D6F5E">
              <w:rPr>
                <w:rStyle w:val="ImagenesCar"/>
                <w:b w:val="0"/>
                <w:sz w:val="20"/>
              </w:rPr>
              <w:t>°</w:t>
            </w:r>
            <w:r w:rsidR="00FC49C0" w:rsidRPr="0019294F">
              <w:rPr>
                <w:rStyle w:val="ImagenesCar"/>
                <w:b w:val="0"/>
                <w:sz w:val="20"/>
              </w:rPr>
              <w:t>052/2004 en su numeral 4.1.3.1. considera el valor de 6.200 Ton/mes de residuos destinado a relleno sanitario, proyectando al año un valor total de 74.400 Ton/año”.</w:t>
            </w:r>
            <w:bookmarkEnd w:id="171"/>
          </w:p>
          <w:p w14:paraId="1C340054" w14:textId="77777777" w:rsidR="0019628F" w:rsidRPr="0019294F" w:rsidRDefault="0019628F" w:rsidP="0019628F">
            <w:pPr>
              <w:pStyle w:val="Prrafodelista"/>
              <w:ind w:left="360"/>
              <w:rPr>
                <w:rStyle w:val="ImagenesCar"/>
                <w:sz w:val="20"/>
              </w:rPr>
            </w:pPr>
          </w:p>
          <w:p w14:paraId="11FD6259" w14:textId="77777777" w:rsidR="00F86E20" w:rsidRPr="0019294F" w:rsidRDefault="00E411A2" w:rsidP="0019628F">
            <w:pPr>
              <w:pStyle w:val="Prrafodelista"/>
              <w:numPr>
                <w:ilvl w:val="0"/>
                <w:numId w:val="32"/>
              </w:numPr>
            </w:pPr>
            <w:bookmarkStart w:id="172" w:name="_Toc524366941"/>
            <w:r w:rsidRPr="0019294F">
              <w:t>Mediante Res. Ex. SMA N.° 06</w:t>
            </w:r>
            <w:r w:rsidR="00285F40" w:rsidRPr="0019294F">
              <w:t>, de fecha 31 de enero de 2018</w:t>
            </w:r>
            <w:r w:rsidR="0019628F" w:rsidRPr="0019294F">
              <w:t xml:space="preserve"> (Anexo </w:t>
            </w:r>
            <w:r w:rsidR="0019628F" w:rsidRPr="0019294F">
              <w:fldChar w:fldCharType="begin"/>
            </w:r>
            <w:r w:rsidR="0019628F" w:rsidRPr="0019294F">
              <w:instrText xml:space="preserve"> SEQ Anexo \* ARABIC </w:instrText>
            </w:r>
            <w:r w:rsidR="0019628F" w:rsidRPr="0019294F">
              <w:fldChar w:fldCharType="separate"/>
            </w:r>
            <w:r w:rsidR="005B74B2">
              <w:rPr>
                <w:noProof/>
              </w:rPr>
              <w:t>8</w:t>
            </w:r>
            <w:r w:rsidR="0019628F" w:rsidRPr="0019294F">
              <w:fldChar w:fldCharType="end"/>
            </w:r>
            <w:r w:rsidR="0019628F" w:rsidRPr="0019294F">
              <w:t>)</w:t>
            </w:r>
            <w:r w:rsidRPr="0019294F">
              <w:t>, se solicitaron al titular los antecedentes asociados al detalle de ingreso de residuos del periodo 2016 - 2017.</w:t>
            </w:r>
            <w:bookmarkEnd w:id="172"/>
          </w:p>
          <w:p w14:paraId="40B29CEA" w14:textId="77777777" w:rsidR="0019628F" w:rsidRPr="0019294F" w:rsidRDefault="0019628F" w:rsidP="0019628F"/>
          <w:p w14:paraId="1F3A99C5" w14:textId="77777777" w:rsidR="008F5E55" w:rsidRPr="0019294F" w:rsidRDefault="00E411A2" w:rsidP="008F5E55">
            <w:pPr>
              <w:pStyle w:val="Prrafodelista"/>
              <w:numPr>
                <w:ilvl w:val="0"/>
                <w:numId w:val="32"/>
              </w:numPr>
            </w:pPr>
            <w:bookmarkStart w:id="173" w:name="_Toc524366942"/>
            <w:r w:rsidRPr="0019294F">
              <w:t>Por medio de</w:t>
            </w:r>
            <w:r w:rsidR="00285F40" w:rsidRPr="0019294F">
              <w:t>l</w:t>
            </w:r>
            <w:r w:rsidRPr="0019294F">
              <w:t xml:space="preserve"> </w:t>
            </w:r>
            <w:r w:rsidR="00285F40" w:rsidRPr="0019294F">
              <w:t xml:space="preserve">Ord. </w:t>
            </w:r>
            <w:r w:rsidR="0019628F" w:rsidRPr="0019294F">
              <w:t xml:space="preserve">SMA </w:t>
            </w:r>
            <w:r w:rsidR="00285F40" w:rsidRPr="0019294F">
              <w:t xml:space="preserve">N.° </w:t>
            </w:r>
            <w:r w:rsidRPr="0019294F">
              <w:t>26/2018</w:t>
            </w:r>
            <w:r w:rsidR="0019628F" w:rsidRPr="0019294F">
              <w:t xml:space="preserve"> (Anexo </w:t>
            </w:r>
            <w:r w:rsidR="0019628F" w:rsidRPr="0019294F">
              <w:fldChar w:fldCharType="begin"/>
            </w:r>
            <w:r w:rsidR="0019628F" w:rsidRPr="0019294F">
              <w:instrText xml:space="preserve"> SEQ Anexo \* ARABIC </w:instrText>
            </w:r>
            <w:r w:rsidR="0019628F" w:rsidRPr="0019294F">
              <w:fldChar w:fldCharType="separate"/>
            </w:r>
            <w:r w:rsidR="005B74B2">
              <w:rPr>
                <w:noProof/>
              </w:rPr>
              <w:t>9</w:t>
            </w:r>
            <w:r w:rsidR="0019628F" w:rsidRPr="0019294F">
              <w:fldChar w:fldCharType="end"/>
            </w:r>
            <w:r w:rsidR="0019628F" w:rsidRPr="0019294F">
              <w:t>)</w:t>
            </w:r>
            <w:r w:rsidRPr="0019294F">
              <w:t xml:space="preserve">, </w:t>
            </w:r>
            <w:r w:rsidR="00285F40" w:rsidRPr="0019294F">
              <w:t xml:space="preserve">de fecha 30 de enero de 2018, </w:t>
            </w:r>
            <w:r w:rsidRPr="0019294F">
              <w:t xml:space="preserve">se solicitó a la SEREMI de Salud de la Región del Maule, ampliar los antecedentes asociados a lo señalado en el Ord. N.° 94/2018 de </w:t>
            </w:r>
            <w:r w:rsidR="00285F40" w:rsidRPr="0019294F">
              <w:t>dicha</w:t>
            </w:r>
            <w:r w:rsidRPr="0019294F">
              <w:t xml:space="preserve"> repartición.</w:t>
            </w:r>
            <w:bookmarkEnd w:id="173"/>
          </w:p>
          <w:p w14:paraId="2629EF76" w14:textId="77777777" w:rsidR="008F5E55" w:rsidRPr="0019294F" w:rsidRDefault="008F5E55" w:rsidP="008F5E55">
            <w:pPr>
              <w:pStyle w:val="Prrafodelista"/>
            </w:pPr>
          </w:p>
          <w:p w14:paraId="31D453FD" w14:textId="77777777" w:rsidR="0019628F" w:rsidRPr="0019294F" w:rsidRDefault="0019628F" w:rsidP="008F5E55">
            <w:pPr>
              <w:pStyle w:val="Prrafodelista"/>
              <w:numPr>
                <w:ilvl w:val="0"/>
                <w:numId w:val="32"/>
              </w:numPr>
            </w:pPr>
            <w:bookmarkStart w:id="174" w:name="_Toc524366943"/>
            <w:r w:rsidRPr="0019294F">
              <w:t xml:space="preserve">Mediante </w:t>
            </w:r>
            <w:r w:rsidR="00DE7F34">
              <w:t>carta</w:t>
            </w:r>
            <w:r w:rsidRPr="0019294F">
              <w:t xml:space="preserve"> ingresada a la SMA con fecha 13 de febrero de 2018</w:t>
            </w:r>
            <w:r w:rsidR="009B5B21" w:rsidRPr="0019294F">
              <w:t xml:space="preserve"> (Anexo </w:t>
            </w:r>
            <w:r w:rsidR="009B5B21" w:rsidRPr="0019294F">
              <w:fldChar w:fldCharType="begin"/>
            </w:r>
            <w:r w:rsidR="009B5B21" w:rsidRPr="0019294F">
              <w:instrText xml:space="preserve"> SEQ Anexo \* ARABIC </w:instrText>
            </w:r>
            <w:r w:rsidR="009B5B21" w:rsidRPr="0019294F">
              <w:fldChar w:fldCharType="separate"/>
            </w:r>
            <w:r w:rsidR="005B74B2">
              <w:rPr>
                <w:noProof/>
              </w:rPr>
              <w:t>10</w:t>
            </w:r>
            <w:r w:rsidR="009B5B21" w:rsidRPr="0019294F">
              <w:fldChar w:fldCharType="end"/>
            </w:r>
            <w:r w:rsidR="009B5B21" w:rsidRPr="0019294F">
              <w:t>)</w:t>
            </w:r>
            <w:r w:rsidR="00321166" w:rsidRPr="0019294F">
              <w:t xml:space="preserve">. </w:t>
            </w:r>
            <w:r w:rsidRPr="0019294F">
              <w:t>ECOMAULE S.A. ingresó los antecedentes requeridos mediante Res. Ex. SMA N.° 06.</w:t>
            </w:r>
            <w:r w:rsidR="00140673" w:rsidRPr="0019294F">
              <w:t xml:space="preserve"> </w:t>
            </w:r>
            <w:r w:rsidR="00526DAF" w:rsidRPr="0019294F">
              <w:t xml:space="preserve">En su </w:t>
            </w:r>
            <w:r w:rsidR="009B5B21" w:rsidRPr="0019294F">
              <w:t>presentación el</w:t>
            </w:r>
            <w:r w:rsidR="00526DAF" w:rsidRPr="0019294F">
              <w:t xml:space="preserve"> titular incluyó los siguientes documentos:</w:t>
            </w:r>
            <w:bookmarkEnd w:id="174"/>
          </w:p>
          <w:p w14:paraId="39A6EDBF" w14:textId="77777777" w:rsidR="00321166" w:rsidRPr="0019294F" w:rsidRDefault="00321166" w:rsidP="00321166">
            <w:pPr>
              <w:pStyle w:val="Prrafodelista"/>
            </w:pPr>
          </w:p>
          <w:p w14:paraId="53FB943F" w14:textId="77777777" w:rsidR="00526DAF" w:rsidRPr="0019294F" w:rsidRDefault="00526DAF" w:rsidP="00526DAF">
            <w:pPr>
              <w:pStyle w:val="Prrafodelista"/>
              <w:numPr>
                <w:ilvl w:val="0"/>
                <w:numId w:val="33"/>
              </w:numPr>
            </w:pPr>
            <w:r w:rsidRPr="0019294F">
              <w:t>Resumen de residuos transportados y/o recibidos en el periodo 2016 - 2017 mensual en formato PDF</w:t>
            </w:r>
            <w:r w:rsidR="006E05F9">
              <w:t xml:space="preserve"> (Anexo 10)</w:t>
            </w:r>
            <w:r w:rsidRPr="0019294F">
              <w:t>.</w:t>
            </w:r>
          </w:p>
          <w:p w14:paraId="7573293F" w14:textId="77777777" w:rsidR="00526DAF" w:rsidRPr="0019294F" w:rsidRDefault="00526DAF" w:rsidP="00526DAF">
            <w:pPr>
              <w:pStyle w:val="Prrafodelista"/>
              <w:numPr>
                <w:ilvl w:val="0"/>
                <w:numId w:val="33"/>
              </w:numPr>
            </w:pPr>
            <w:r w:rsidRPr="0019294F">
              <w:t>Resumen de residuos transportados y/o recibidos en el periodo 2016 - 2017 mensual en formato Excel.</w:t>
            </w:r>
          </w:p>
          <w:p w14:paraId="5E025976" w14:textId="77777777" w:rsidR="00526DAF" w:rsidRPr="0019294F" w:rsidRDefault="00526DAF" w:rsidP="00526DAF">
            <w:pPr>
              <w:pStyle w:val="Prrafodelista"/>
              <w:numPr>
                <w:ilvl w:val="0"/>
                <w:numId w:val="33"/>
              </w:numPr>
            </w:pPr>
            <w:r w:rsidRPr="0019294F">
              <w:t xml:space="preserve">Resolución SEREMI de Salud de la Región del Maule </w:t>
            </w:r>
            <w:r w:rsidR="008F5E55" w:rsidRPr="0019294F">
              <w:t>N.° 317/2018, que autorizó el diseño de ingeniería del Centro de Tratamiento ECOMAULE.</w:t>
            </w:r>
          </w:p>
          <w:p w14:paraId="1B2EDC36" w14:textId="77777777" w:rsidR="0019628F" w:rsidRPr="0019294F" w:rsidRDefault="009B5B21" w:rsidP="008F5E55">
            <w:pPr>
              <w:pStyle w:val="Prrafodelista"/>
              <w:numPr>
                <w:ilvl w:val="0"/>
                <w:numId w:val="33"/>
              </w:numPr>
            </w:pPr>
            <w:r w:rsidRPr="0019294F">
              <w:t>Resumen de facturaciones mensuales en planillas Excel del periodo 2016 - 2017.</w:t>
            </w:r>
          </w:p>
          <w:p w14:paraId="6FC2BD02" w14:textId="77777777" w:rsidR="009B5B21" w:rsidRPr="0019294F" w:rsidRDefault="009B5B21" w:rsidP="008F5E55">
            <w:pPr>
              <w:pStyle w:val="Prrafodelista"/>
              <w:numPr>
                <w:ilvl w:val="0"/>
                <w:numId w:val="33"/>
              </w:numPr>
            </w:pPr>
            <w:r w:rsidRPr="0019294F">
              <w:t>Informes de ingresos de residuos remitidos a la SEREMI de Salud de la Región del Maule en el periodo 2016 - 2017 en formato PDF.</w:t>
            </w:r>
          </w:p>
          <w:p w14:paraId="1CD9FB2D" w14:textId="77777777" w:rsidR="009B5B21" w:rsidRDefault="009B5B21" w:rsidP="008F5E55">
            <w:pPr>
              <w:pStyle w:val="Prrafodelista"/>
              <w:numPr>
                <w:ilvl w:val="0"/>
                <w:numId w:val="33"/>
              </w:numPr>
            </w:pPr>
            <w:r w:rsidRPr="0019294F">
              <w:lastRenderedPageBreak/>
              <w:t>Oficio Ordinario SEA N.° 92, de fecha 03 de marzo de 2016, que responde solicitud de certificación en función de lo establecido en el D.S. N.° 40, Artículo 166</w:t>
            </w:r>
            <w:r w:rsidR="00740349">
              <w:t xml:space="preserve"> (Anexo 10)</w:t>
            </w:r>
            <w:r w:rsidR="00740349" w:rsidRPr="0019294F">
              <w:t>.</w:t>
            </w:r>
          </w:p>
          <w:p w14:paraId="7185B427" w14:textId="77777777" w:rsidR="00D51299" w:rsidRDefault="00D51299" w:rsidP="00D51299"/>
          <w:p w14:paraId="315D2EF6" w14:textId="77777777" w:rsidR="00D51299" w:rsidRDefault="00D51299" w:rsidP="00D51299">
            <w:pPr>
              <w:ind w:left="360"/>
            </w:pPr>
            <w:r>
              <w:t>EL titular declara el ingreso de residuos al Centro de Tratamiento ECOMAULE, conforme al siguiente detalle:</w:t>
            </w:r>
          </w:p>
          <w:p w14:paraId="5EDF5155" w14:textId="77777777" w:rsidR="00D51299" w:rsidRDefault="00D51299" w:rsidP="00D51299"/>
          <w:p w14:paraId="38400C09" w14:textId="77777777" w:rsidR="00D51299" w:rsidRPr="00305B21" w:rsidRDefault="00D51299" w:rsidP="00D51299">
            <w:pPr>
              <w:ind w:left="284"/>
              <w:contextualSpacing/>
              <w:rPr>
                <w:b/>
              </w:rPr>
            </w:pPr>
            <w:r>
              <w:rPr>
                <w:noProof/>
              </w:rPr>
              <w:drawing>
                <wp:anchor distT="0" distB="0" distL="114300" distR="114300" simplePos="0" relativeHeight="251718656" behindDoc="0" locked="0" layoutInCell="1" allowOverlap="1" wp14:anchorId="3FE74455" wp14:editId="263544F3">
                  <wp:simplePos x="0" y="0"/>
                  <wp:positionH relativeFrom="column">
                    <wp:posOffset>122447</wp:posOffset>
                  </wp:positionH>
                  <wp:positionV relativeFrom="paragraph">
                    <wp:posOffset>177692</wp:posOffset>
                  </wp:positionV>
                  <wp:extent cx="8243570" cy="1652905"/>
                  <wp:effectExtent l="0" t="0" r="5080" b="444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harpenSoften amount="25000"/>
                                    </a14:imgEffect>
                                    <a14:imgEffect>
                                      <a14:brightnessContrast contrast="20000"/>
                                    </a14:imgEffect>
                                  </a14:imgLayer>
                                </a14:imgProps>
                              </a:ext>
                            </a:extLst>
                          </a:blip>
                          <a:stretch>
                            <a:fillRect/>
                          </a:stretch>
                        </pic:blipFill>
                        <pic:spPr>
                          <a:xfrm>
                            <a:off x="0" y="0"/>
                            <a:ext cx="8243570" cy="1652905"/>
                          </a:xfrm>
                          <a:prstGeom prst="rect">
                            <a:avLst/>
                          </a:prstGeom>
                        </pic:spPr>
                      </pic:pic>
                    </a:graphicData>
                  </a:graphic>
                  <wp14:sizeRelH relativeFrom="margin">
                    <wp14:pctWidth>0</wp14:pctWidth>
                  </wp14:sizeRelH>
                  <wp14:sizeRelV relativeFrom="margin">
                    <wp14:pctHeight>0</wp14:pctHeight>
                  </wp14:sizeRelV>
                </wp:anchor>
              </w:drawing>
            </w:r>
            <w:r w:rsidRPr="00305B21">
              <w:rPr>
                <w:b/>
              </w:rPr>
              <w:t xml:space="preserve">Tabla </w:t>
            </w:r>
            <w:r w:rsidR="00EA000C">
              <w:rPr>
                <w:b/>
              </w:rPr>
              <w:t>3</w:t>
            </w:r>
            <w:r w:rsidRPr="00305B21">
              <w:rPr>
                <w:b/>
              </w:rPr>
              <w:t xml:space="preserve">. </w:t>
            </w:r>
            <w:r>
              <w:rPr>
                <w:b/>
              </w:rPr>
              <w:t xml:space="preserve">Toneladas de Residuos ingresados al Centro de Tratamiento ECOMAULE </w:t>
            </w:r>
            <w:r w:rsidRPr="0077210E">
              <w:t>(</w:t>
            </w:r>
            <w:r w:rsidRPr="0077210E">
              <w:rPr>
                <w:b/>
              </w:rPr>
              <w:t>Fuente:</w:t>
            </w:r>
            <w:r w:rsidRPr="0077210E">
              <w:t xml:space="preserve"> Presentación de titular de fecha 13/02/2018</w:t>
            </w:r>
            <w:r w:rsidR="00740349">
              <w:t xml:space="preserve"> (Anexo 10)</w:t>
            </w:r>
            <w:r w:rsidRPr="0077210E">
              <w:t>).</w:t>
            </w:r>
          </w:p>
          <w:p w14:paraId="0C1A8D2A" w14:textId="77777777" w:rsidR="00D51299" w:rsidRDefault="00D51299" w:rsidP="00D51299"/>
          <w:p w14:paraId="71A63A34" w14:textId="77777777" w:rsidR="001632FC" w:rsidRPr="0019294F" w:rsidRDefault="00501734" w:rsidP="00EA0559">
            <w:pPr>
              <w:pStyle w:val="Descripcin"/>
              <w:numPr>
                <w:ilvl w:val="0"/>
                <w:numId w:val="32"/>
              </w:numPr>
              <w:jc w:val="both"/>
              <w:rPr>
                <w:b w:val="0"/>
                <w:sz w:val="20"/>
              </w:rPr>
            </w:pPr>
            <w:bookmarkStart w:id="175" w:name="_Toc524366944"/>
            <w:r w:rsidRPr="0019294F">
              <w:rPr>
                <w:b w:val="0"/>
                <w:sz w:val="20"/>
              </w:rPr>
              <w:t xml:space="preserve">En respuesta al </w:t>
            </w:r>
            <w:r w:rsidRPr="0019294F">
              <w:rPr>
                <w:rFonts w:cs="Times New Roman"/>
                <w:b w:val="0"/>
                <w:sz w:val="20"/>
              </w:rPr>
              <w:t>Ord. SMA N.° 26/2018</w:t>
            </w:r>
            <w:r w:rsidRPr="0019294F">
              <w:rPr>
                <w:b w:val="0"/>
                <w:sz w:val="20"/>
              </w:rPr>
              <w:t xml:space="preserve">, la SEREMI de Salud de la Región del Maule </w:t>
            </w:r>
            <w:r w:rsidR="00EA0559" w:rsidRPr="0019294F">
              <w:rPr>
                <w:b w:val="0"/>
                <w:sz w:val="20"/>
              </w:rPr>
              <w:t>r</w:t>
            </w:r>
            <w:r w:rsidRPr="0019294F">
              <w:rPr>
                <w:b w:val="0"/>
                <w:sz w:val="20"/>
              </w:rPr>
              <w:t>emitió el Ord. N.° 565</w:t>
            </w:r>
            <w:r w:rsidR="00EA0559" w:rsidRPr="0019294F">
              <w:rPr>
                <w:b w:val="0"/>
                <w:sz w:val="20"/>
              </w:rPr>
              <w:t xml:space="preserve"> </w:t>
            </w:r>
            <w:r w:rsidRPr="0019294F">
              <w:rPr>
                <w:b w:val="0"/>
                <w:sz w:val="20"/>
              </w:rPr>
              <w:t>de fecha 27 de marzo de 2018</w:t>
            </w:r>
            <w:r w:rsidR="00EA0559" w:rsidRPr="0019294F">
              <w:rPr>
                <w:b w:val="0"/>
                <w:sz w:val="20"/>
              </w:rPr>
              <w:t xml:space="preserve"> (Anexo </w:t>
            </w:r>
            <w:r w:rsidR="00EA0559" w:rsidRPr="0019294F">
              <w:rPr>
                <w:b w:val="0"/>
                <w:sz w:val="20"/>
              </w:rPr>
              <w:fldChar w:fldCharType="begin"/>
            </w:r>
            <w:r w:rsidR="00EA0559" w:rsidRPr="0019294F">
              <w:rPr>
                <w:b w:val="0"/>
                <w:sz w:val="20"/>
              </w:rPr>
              <w:instrText xml:space="preserve"> SEQ Anexo \* ARABIC </w:instrText>
            </w:r>
            <w:r w:rsidR="00EA0559" w:rsidRPr="0019294F">
              <w:rPr>
                <w:b w:val="0"/>
                <w:sz w:val="20"/>
              </w:rPr>
              <w:fldChar w:fldCharType="separate"/>
            </w:r>
            <w:r w:rsidR="005B74B2">
              <w:rPr>
                <w:b w:val="0"/>
                <w:noProof/>
                <w:sz w:val="20"/>
              </w:rPr>
              <w:t>11</w:t>
            </w:r>
            <w:r w:rsidR="00EA0559" w:rsidRPr="0019294F">
              <w:rPr>
                <w:b w:val="0"/>
                <w:sz w:val="20"/>
              </w:rPr>
              <w:fldChar w:fldCharType="end"/>
            </w:r>
            <w:r w:rsidR="00EA0559" w:rsidRPr="0019294F">
              <w:rPr>
                <w:b w:val="0"/>
                <w:sz w:val="20"/>
              </w:rPr>
              <w:t>)</w:t>
            </w:r>
            <w:r w:rsidRPr="0019294F">
              <w:rPr>
                <w:b w:val="0"/>
                <w:sz w:val="20"/>
              </w:rPr>
              <w:t>, señalando,</w:t>
            </w:r>
            <w:r w:rsidR="00EA0559" w:rsidRPr="0019294F">
              <w:rPr>
                <w:b w:val="0"/>
                <w:sz w:val="20"/>
              </w:rPr>
              <w:t xml:space="preserve"> que</w:t>
            </w:r>
            <w:r w:rsidR="001632FC" w:rsidRPr="0019294F">
              <w:rPr>
                <w:b w:val="0"/>
                <w:sz w:val="20"/>
              </w:rPr>
              <w:t>:</w:t>
            </w:r>
            <w:bookmarkEnd w:id="175"/>
          </w:p>
          <w:p w14:paraId="1113D4B4" w14:textId="77777777" w:rsidR="001632FC" w:rsidRPr="0019294F" w:rsidRDefault="001632FC" w:rsidP="001632FC"/>
          <w:p w14:paraId="40D3C1F3" w14:textId="77777777" w:rsidR="00EA0559" w:rsidRPr="0019294F" w:rsidRDefault="001632FC" w:rsidP="001632FC">
            <w:pPr>
              <w:pStyle w:val="Prrafodelista"/>
              <w:ind w:left="360"/>
              <w:rPr>
                <w:lang w:val="es-CL"/>
              </w:rPr>
            </w:pPr>
            <w:r w:rsidRPr="0019294F">
              <w:rPr>
                <w:lang w:val="es-CL"/>
              </w:rPr>
              <w:t>“De tal análisis, se evidenció que durante el año 2016 ingresaron 92.409 ton/año a disposición final, mientras que en el año 2017 el registro fue de 107.884 ton/año. Dichos valores supera a lo establecido en RCA N</w:t>
            </w:r>
            <w:r w:rsidR="00956D1A">
              <w:rPr>
                <w:lang w:val="es-CL"/>
              </w:rPr>
              <w:t xml:space="preserve">° </w:t>
            </w:r>
            <w:r w:rsidRPr="0019294F">
              <w:rPr>
                <w:lang w:val="es-CL"/>
              </w:rPr>
              <w:t>104/2014 "Modificación al Sistema de Manejo de Lodos Sanitarios", numeral 3.1. Descripción General, donde se indica una proyección de ingreso de residuos sólidos domiciliarios y asimilables al año 6 de operación (2016) y año 7 de operación (2017) de 49.359 ton/año y 50.346 ton/año respectivamente. En dicha RCA se entrega el volumen anual utilizado por los residuos según la densidad alcanzada”.</w:t>
            </w:r>
          </w:p>
          <w:p w14:paraId="16C468D6" w14:textId="77777777" w:rsidR="001632FC" w:rsidRPr="0019294F" w:rsidRDefault="001632FC" w:rsidP="001632FC">
            <w:pPr>
              <w:pStyle w:val="Prrafodelista"/>
              <w:ind w:left="360"/>
            </w:pPr>
          </w:p>
          <w:p w14:paraId="07F6A041" w14:textId="77777777" w:rsidR="001632FC" w:rsidRPr="0019294F" w:rsidRDefault="001632FC" w:rsidP="001632FC">
            <w:pPr>
              <w:pStyle w:val="Prrafodelista"/>
              <w:ind w:left="360"/>
            </w:pPr>
            <w:r w:rsidRPr="0019294F">
              <w:t>Señala, además:</w:t>
            </w:r>
          </w:p>
          <w:p w14:paraId="1B6E8E2B" w14:textId="77777777" w:rsidR="001632FC" w:rsidRPr="0019294F" w:rsidRDefault="001632FC" w:rsidP="001632FC">
            <w:pPr>
              <w:pStyle w:val="Prrafodelista"/>
              <w:ind w:left="360"/>
            </w:pPr>
          </w:p>
          <w:p w14:paraId="7B50D611" w14:textId="77777777" w:rsidR="001632FC" w:rsidRPr="0019294F" w:rsidRDefault="001632FC" w:rsidP="001632FC">
            <w:pPr>
              <w:pStyle w:val="Prrafodelista"/>
              <w:ind w:left="360"/>
              <w:rPr>
                <w:lang w:val="es-CL"/>
              </w:rPr>
            </w:pPr>
            <w:r w:rsidRPr="0019294F">
              <w:rPr>
                <w:lang w:val="es-CL"/>
              </w:rPr>
              <w:t>“Sin embargo, como parte de la evaluación sectorial para la aprobación de diseño de ingeniería de la instalación y su posterior autorización de funcionamiento, se estableció que la instalación de Relleno Sanitario, compuesto por sus 6 alvéolos, actualmente posee como capacidad máxima de disposición final 308 ton/día (año 2018) con un 3% de incremento anual, lo que proyectado daría como capacidad máxima de disposición final en el año 2016 y 2017 las cantidades de 105.775 ton y 109.047 ton respectivamente (capacidades establecidas de acuerdo a la densidades finales, establecido en RCA N°</w:t>
            </w:r>
            <w:r w:rsidR="00313583">
              <w:rPr>
                <w:lang w:val="es-CL"/>
              </w:rPr>
              <w:t xml:space="preserve"> </w:t>
            </w:r>
            <w:r w:rsidRPr="0019294F">
              <w:rPr>
                <w:lang w:val="es-CL"/>
              </w:rPr>
              <w:t>052/2004 y antecedentes sectoriales presentados por el titular). Dicho rango aprobado y autorizado sectorialmente no supera los valores informados por la empresa durante los años 2016 y 2017.</w:t>
            </w:r>
          </w:p>
          <w:p w14:paraId="67315132" w14:textId="77777777" w:rsidR="001632FC" w:rsidRDefault="001632FC" w:rsidP="001632FC">
            <w:pPr>
              <w:pStyle w:val="Prrafodelista"/>
              <w:ind w:left="360"/>
            </w:pPr>
          </w:p>
          <w:p w14:paraId="6A04D14A" w14:textId="77777777" w:rsidR="00526DAF" w:rsidRDefault="001632FC" w:rsidP="001632FC">
            <w:pPr>
              <w:ind w:left="172"/>
            </w:pPr>
            <w:r>
              <w:t xml:space="preserve">   Luego, agrega:</w:t>
            </w:r>
          </w:p>
          <w:p w14:paraId="55DDF3D3" w14:textId="77777777" w:rsidR="001632FC" w:rsidRDefault="001632FC" w:rsidP="001632FC">
            <w:pPr>
              <w:ind w:left="314"/>
            </w:pPr>
          </w:p>
          <w:p w14:paraId="3EDFCDBA" w14:textId="77777777" w:rsidR="001632FC" w:rsidRDefault="001632FC" w:rsidP="001632FC">
            <w:pPr>
              <w:ind w:left="314"/>
            </w:pPr>
            <w:r>
              <w:t>“</w:t>
            </w:r>
            <w:r w:rsidRPr="001632FC">
              <w:rPr>
                <w:lang w:val="es-CL"/>
              </w:rPr>
              <w:t>Asimismo, el Servicio de Evaluación Ambiental, a través del ORD.N°92/2016 certifica</w:t>
            </w:r>
            <w:r>
              <w:rPr>
                <w:lang w:val="es-CL"/>
              </w:rPr>
              <w:t xml:space="preserve"> </w:t>
            </w:r>
            <w:r w:rsidRPr="001632FC">
              <w:rPr>
                <w:lang w:val="es-CL"/>
              </w:rPr>
              <w:t>que en base a las cantidades y flujos de residuos proyectados en RCA N°52/2004 al año</w:t>
            </w:r>
            <w:r>
              <w:rPr>
                <w:lang w:val="es-CL"/>
              </w:rPr>
              <w:t xml:space="preserve"> </w:t>
            </w:r>
            <w:r w:rsidRPr="001632FC">
              <w:rPr>
                <w:lang w:val="es-CL"/>
              </w:rPr>
              <w:t>2016 el Relleno Sanitario tenga una capacidad de recepción de 8.840 ton mensuales (con</w:t>
            </w:r>
            <w:r>
              <w:rPr>
                <w:lang w:val="es-CL"/>
              </w:rPr>
              <w:t xml:space="preserve"> </w:t>
            </w:r>
            <w:r w:rsidRPr="001632FC">
              <w:rPr>
                <w:lang w:val="es-CL"/>
              </w:rPr>
              <w:t xml:space="preserve">incremento de 3% anual), lo que genera un ingreso al </w:t>
            </w:r>
            <w:r w:rsidRPr="001632FC">
              <w:rPr>
                <w:lang w:val="es-CL"/>
              </w:rPr>
              <w:lastRenderedPageBreak/>
              <w:t>2016 de 106.080 ton. Dicho</w:t>
            </w:r>
            <w:r>
              <w:rPr>
                <w:lang w:val="es-CL"/>
              </w:rPr>
              <w:t xml:space="preserve"> </w:t>
            </w:r>
            <w:r w:rsidRPr="001632FC">
              <w:rPr>
                <w:lang w:val="es-CL"/>
              </w:rPr>
              <w:t>antecedente adicional certifica que la empresa no ha superado los límites antes establecidos</w:t>
            </w:r>
            <w:r>
              <w:rPr>
                <w:lang w:val="es-CL"/>
              </w:rPr>
              <w:t xml:space="preserve"> </w:t>
            </w:r>
            <w:r w:rsidRPr="001632FC">
              <w:rPr>
                <w:lang w:val="es-CL"/>
              </w:rPr>
              <w:t>y que las tablas presentadas en RCA N°</w:t>
            </w:r>
            <w:r w:rsidR="00313583">
              <w:rPr>
                <w:lang w:val="es-CL"/>
              </w:rPr>
              <w:t xml:space="preserve"> </w:t>
            </w:r>
            <w:r w:rsidRPr="001632FC">
              <w:rPr>
                <w:lang w:val="es-CL"/>
              </w:rPr>
              <w:t>104/2014 reflejan la vida útil del Relleno Sanitario,</w:t>
            </w:r>
            <w:r>
              <w:rPr>
                <w:lang w:val="es-CL"/>
              </w:rPr>
              <w:t xml:space="preserve"> </w:t>
            </w:r>
            <w:r w:rsidRPr="001632FC">
              <w:rPr>
                <w:lang w:val="es-CL"/>
              </w:rPr>
              <w:t>mas no la capacidad de recepción de éste</w:t>
            </w:r>
            <w:r>
              <w:rPr>
                <w:lang w:val="es-CL"/>
              </w:rPr>
              <w:t>”</w:t>
            </w:r>
            <w:r w:rsidRPr="001632FC">
              <w:rPr>
                <w:lang w:val="es-CL"/>
              </w:rPr>
              <w:t>.</w:t>
            </w:r>
          </w:p>
          <w:p w14:paraId="2AE43DE0" w14:textId="77777777" w:rsidR="001632FC" w:rsidRPr="001632FC" w:rsidRDefault="001632FC" w:rsidP="001632FC"/>
          <w:p w14:paraId="11268408" w14:textId="77777777" w:rsidR="00C97B10" w:rsidRDefault="00E16F66" w:rsidP="00E16F66">
            <w:r>
              <w:t xml:space="preserve">Del examen de información y análisis de los antecedentes contenidos en el procedimiento de fiscalización, es posible establecer </w:t>
            </w:r>
            <w:r w:rsidR="00B3782D">
              <w:t xml:space="preserve">que existen diferencias entre lo evaluado ambientalmente conforme a RCA N.° 54/2004, lo establecido en la RCA N.° 104/2014 y lo efectivamente </w:t>
            </w:r>
            <w:r w:rsidR="00956D1A">
              <w:t>ingres</w:t>
            </w:r>
            <w:r w:rsidR="00B3782D">
              <w:t>ado</w:t>
            </w:r>
            <w:r w:rsidR="00C20D96">
              <w:t xml:space="preserve"> y disp</w:t>
            </w:r>
            <w:r w:rsidR="00B3782D">
              <w:t>uesto el relleno sanitario del Centro de Tratamiento ECOMAULE</w:t>
            </w:r>
            <w:r w:rsidR="00C97B10">
              <w:t xml:space="preserve"> durante los años 2016 y 2017</w:t>
            </w:r>
            <w:r w:rsidR="00B3782D">
              <w:t xml:space="preserve">, </w:t>
            </w:r>
            <w:r w:rsidR="00C97B10">
              <w:t>según se especifica e</w:t>
            </w:r>
            <w:r w:rsidR="00B3782D">
              <w:t xml:space="preserve">n la siguiente </w:t>
            </w:r>
            <w:r w:rsidR="00C97B10">
              <w:t>tabla:</w:t>
            </w:r>
          </w:p>
          <w:p w14:paraId="0DA3EF97" w14:textId="77777777" w:rsidR="00E16F66" w:rsidRDefault="00C97B10" w:rsidP="00E16F66">
            <w:r>
              <w:t xml:space="preserve"> </w:t>
            </w:r>
          </w:p>
          <w:p w14:paraId="652B2EAC" w14:textId="77777777" w:rsidR="00C97B10" w:rsidRPr="00305B21" w:rsidRDefault="00C97B10" w:rsidP="00C97B10">
            <w:pPr>
              <w:contextualSpacing/>
              <w:rPr>
                <w:b/>
              </w:rPr>
            </w:pPr>
            <w:r w:rsidRPr="00305B21">
              <w:rPr>
                <w:b/>
              </w:rPr>
              <w:t xml:space="preserve">Tabla </w:t>
            </w:r>
            <w:r w:rsidR="00EA000C">
              <w:rPr>
                <w:b/>
              </w:rPr>
              <w:t>4</w:t>
            </w:r>
            <w:r w:rsidRPr="00305B21">
              <w:rPr>
                <w:b/>
              </w:rPr>
              <w:t xml:space="preserve">. </w:t>
            </w:r>
            <w:r>
              <w:rPr>
                <w:b/>
              </w:rPr>
              <w:t xml:space="preserve">Ingreso de residuos </w:t>
            </w:r>
            <w:r w:rsidR="009A7CCB">
              <w:rPr>
                <w:b/>
              </w:rPr>
              <w:t>destinado a relleno sanitario (domiciliario y asimilables)</w:t>
            </w:r>
            <w:r>
              <w:rPr>
                <w:b/>
              </w:rPr>
              <w:t xml:space="preserve"> anuales y acumulados en el Centro de Tratamiento de residuos ECOMAULE </w:t>
            </w:r>
            <w:r w:rsidR="009A7CCB">
              <w:rPr>
                <w:b/>
              </w:rPr>
              <w:t>para los períodos</w:t>
            </w:r>
            <w:r>
              <w:rPr>
                <w:b/>
              </w:rPr>
              <w:t xml:space="preserve"> 2016 y 2017 </w:t>
            </w:r>
            <w:r w:rsidRPr="0077210E">
              <w:t>(</w:t>
            </w:r>
            <w:r w:rsidRPr="0077210E">
              <w:rPr>
                <w:b/>
              </w:rPr>
              <w:t>Fuente:</w:t>
            </w:r>
            <w:r w:rsidRPr="0077210E">
              <w:t xml:space="preserve"> Elaboración propia</w:t>
            </w:r>
            <w:r w:rsidR="004C3505">
              <w:t>).</w:t>
            </w:r>
          </w:p>
          <w:p w14:paraId="44AA6CE0" w14:textId="77777777" w:rsidR="00C97B10" w:rsidRDefault="00C97B10" w:rsidP="00C97B10">
            <w:pPr>
              <w:pStyle w:val="TEXTRCA"/>
              <w:rPr>
                <w:i w:val="0"/>
                <w:lang w:val="es-CL"/>
              </w:rPr>
            </w:pPr>
          </w:p>
          <w:p w14:paraId="591FB8E5" w14:textId="77777777" w:rsidR="00FA1C07" w:rsidRDefault="00FA1C07" w:rsidP="00C97B10">
            <w:pPr>
              <w:pStyle w:val="TEXTRCA"/>
              <w:rPr>
                <w:i w:val="0"/>
                <w:lang w:val="es-CL"/>
              </w:rPr>
            </w:pPr>
          </w:p>
          <w:tbl>
            <w:tblPr>
              <w:tblStyle w:val="Tablaconcuadrcula4-nfasis2"/>
              <w:tblpPr w:leftFromText="141" w:rightFromText="141" w:vertAnchor="text" w:horzAnchor="page" w:tblpX="158" w:tblpY="-209"/>
              <w:tblW w:w="0" w:type="auto"/>
              <w:tblLook w:val="04A0" w:firstRow="1" w:lastRow="0" w:firstColumn="1" w:lastColumn="0" w:noHBand="0" w:noVBand="1"/>
            </w:tblPr>
            <w:tblGrid>
              <w:gridCol w:w="3964"/>
              <w:gridCol w:w="1134"/>
              <w:gridCol w:w="3261"/>
            </w:tblGrid>
            <w:tr w:rsidR="00313583" w:rsidRPr="00127168" w14:paraId="66197EAE" w14:textId="77777777" w:rsidTr="000574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1051C22" w14:textId="77777777" w:rsidR="00313583" w:rsidRPr="00127168" w:rsidRDefault="00313583" w:rsidP="00B84E02">
                  <w:pPr>
                    <w:keepNext/>
                    <w:jc w:val="center"/>
                    <w:rPr>
                      <w:b w:val="0"/>
                      <w:color w:val="000000" w:themeColor="text1"/>
                      <w:sz w:val="18"/>
                    </w:rPr>
                  </w:pPr>
                  <w:r w:rsidRPr="00127168">
                    <w:rPr>
                      <w:color w:val="000000" w:themeColor="text1"/>
                      <w:sz w:val="18"/>
                    </w:rPr>
                    <w:t>Origen</w:t>
                  </w:r>
                </w:p>
              </w:tc>
              <w:tc>
                <w:tcPr>
                  <w:tcW w:w="1134" w:type="dxa"/>
                </w:tcPr>
                <w:p w14:paraId="2C151041" w14:textId="77777777" w:rsidR="00313583" w:rsidRPr="00127168" w:rsidRDefault="00313583" w:rsidP="009A7CCB">
                  <w:pPr>
                    <w:keepNext/>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sidRPr="00127168">
                    <w:rPr>
                      <w:color w:val="000000" w:themeColor="text1"/>
                      <w:sz w:val="18"/>
                    </w:rPr>
                    <w:t>Año</w:t>
                  </w:r>
                </w:p>
              </w:tc>
              <w:tc>
                <w:tcPr>
                  <w:tcW w:w="3261" w:type="dxa"/>
                </w:tcPr>
                <w:p w14:paraId="3F1D6787" w14:textId="77777777" w:rsidR="00313583" w:rsidRPr="00127168" w:rsidRDefault="00313583" w:rsidP="00B84E02">
                  <w:pPr>
                    <w:keepNext/>
                    <w:jc w:val="center"/>
                    <w:cnfStyle w:val="100000000000" w:firstRow="1" w:lastRow="0" w:firstColumn="0" w:lastColumn="0" w:oddVBand="0" w:evenVBand="0" w:oddHBand="0" w:evenHBand="0" w:firstRowFirstColumn="0" w:firstRowLastColumn="0" w:lastRowFirstColumn="0" w:lastRowLastColumn="0"/>
                    <w:rPr>
                      <w:b w:val="0"/>
                      <w:color w:val="000000" w:themeColor="text1"/>
                      <w:sz w:val="18"/>
                    </w:rPr>
                  </w:pPr>
                  <w:r w:rsidRPr="00127168">
                    <w:rPr>
                      <w:color w:val="000000" w:themeColor="text1"/>
                      <w:sz w:val="18"/>
                    </w:rPr>
                    <w:t xml:space="preserve">Ingreso de </w:t>
                  </w:r>
                  <w:r w:rsidR="00610736" w:rsidRPr="00127168">
                    <w:rPr>
                      <w:color w:val="000000" w:themeColor="text1"/>
                      <w:sz w:val="18"/>
                    </w:rPr>
                    <w:t>r</w:t>
                  </w:r>
                  <w:r w:rsidRPr="00127168">
                    <w:rPr>
                      <w:color w:val="000000" w:themeColor="text1"/>
                      <w:sz w:val="18"/>
                    </w:rPr>
                    <w:t>esiduos (ton/año) a Relleno Sanitario</w:t>
                  </w:r>
                </w:p>
              </w:tc>
            </w:tr>
            <w:tr w:rsidR="00313583" w:rsidRPr="00127168" w14:paraId="70CF0E2B" w14:textId="77777777" w:rsidTr="000574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7B1DD4D7" w14:textId="77777777" w:rsidR="00313583" w:rsidRPr="00127168" w:rsidRDefault="00313583" w:rsidP="009A7CCB">
                  <w:pPr>
                    <w:keepNext/>
                    <w:rPr>
                      <w:bCs w:val="0"/>
                      <w:sz w:val="18"/>
                    </w:rPr>
                  </w:pPr>
                  <w:r w:rsidRPr="00127168">
                    <w:rPr>
                      <w:b w:val="0"/>
                      <w:sz w:val="18"/>
                    </w:rPr>
                    <w:t>Declarado por el titular en presentación de fecha</w:t>
                  </w:r>
                  <w:r w:rsidR="00610736" w:rsidRPr="00127168">
                    <w:rPr>
                      <w:b w:val="0"/>
                      <w:sz w:val="18"/>
                    </w:rPr>
                    <w:t xml:space="preserve"> 13-02-2018.</w:t>
                  </w:r>
                  <w:r w:rsidRPr="00127168">
                    <w:rPr>
                      <w:b w:val="0"/>
                      <w:sz w:val="18"/>
                    </w:rPr>
                    <w:t xml:space="preserve"> </w:t>
                  </w:r>
                </w:p>
              </w:tc>
              <w:tc>
                <w:tcPr>
                  <w:tcW w:w="1134" w:type="dxa"/>
                </w:tcPr>
                <w:p w14:paraId="427B3112" w14:textId="77777777" w:rsidR="00313583" w:rsidRPr="00127168" w:rsidRDefault="00313583" w:rsidP="005453EB">
                  <w:pPr>
                    <w:keepNext/>
                    <w:jc w:val="center"/>
                    <w:cnfStyle w:val="000000100000" w:firstRow="0" w:lastRow="0" w:firstColumn="0" w:lastColumn="0" w:oddVBand="0" w:evenVBand="0" w:oddHBand="1" w:evenHBand="0" w:firstRowFirstColumn="0" w:firstRowLastColumn="0" w:lastRowFirstColumn="0" w:lastRowLastColumn="0"/>
                    <w:rPr>
                      <w:sz w:val="18"/>
                    </w:rPr>
                  </w:pPr>
                  <w:r w:rsidRPr="00127168">
                    <w:rPr>
                      <w:sz w:val="18"/>
                    </w:rPr>
                    <w:t>2016</w:t>
                  </w:r>
                </w:p>
              </w:tc>
              <w:tc>
                <w:tcPr>
                  <w:tcW w:w="3261" w:type="dxa"/>
                </w:tcPr>
                <w:p w14:paraId="0B1647D9" w14:textId="77777777" w:rsidR="00313583" w:rsidRPr="00127168" w:rsidRDefault="00313583" w:rsidP="005453EB">
                  <w:pPr>
                    <w:keepNext/>
                    <w:jc w:val="center"/>
                    <w:cnfStyle w:val="000000100000" w:firstRow="0" w:lastRow="0" w:firstColumn="0" w:lastColumn="0" w:oddVBand="0" w:evenVBand="0" w:oddHBand="1" w:evenHBand="0" w:firstRowFirstColumn="0" w:firstRowLastColumn="0" w:lastRowFirstColumn="0" w:lastRowLastColumn="0"/>
                    <w:rPr>
                      <w:sz w:val="18"/>
                    </w:rPr>
                  </w:pPr>
                  <w:r w:rsidRPr="00127168">
                    <w:rPr>
                      <w:sz w:val="18"/>
                    </w:rPr>
                    <w:t>92.409</w:t>
                  </w:r>
                </w:p>
              </w:tc>
            </w:tr>
            <w:tr w:rsidR="00313583" w:rsidRPr="00127168" w14:paraId="2C6B3197" w14:textId="77777777" w:rsidTr="000574A1">
              <w:tc>
                <w:tcPr>
                  <w:cnfStyle w:val="001000000000" w:firstRow="0" w:lastRow="0" w:firstColumn="1" w:lastColumn="0" w:oddVBand="0" w:evenVBand="0" w:oddHBand="0" w:evenHBand="0" w:firstRowFirstColumn="0" w:firstRowLastColumn="0" w:lastRowFirstColumn="0" w:lastRowLastColumn="0"/>
                  <w:tcW w:w="3964" w:type="dxa"/>
                  <w:vMerge/>
                </w:tcPr>
                <w:p w14:paraId="525F8C9E" w14:textId="77777777" w:rsidR="00313583" w:rsidRPr="00127168" w:rsidRDefault="00313583" w:rsidP="00B84E02">
                  <w:pPr>
                    <w:keepNext/>
                    <w:rPr>
                      <w:sz w:val="18"/>
                    </w:rPr>
                  </w:pPr>
                </w:p>
              </w:tc>
              <w:tc>
                <w:tcPr>
                  <w:tcW w:w="1134" w:type="dxa"/>
                </w:tcPr>
                <w:p w14:paraId="36A27320" w14:textId="77777777" w:rsidR="00313583" w:rsidRPr="00127168" w:rsidRDefault="00313583" w:rsidP="005453EB">
                  <w:pPr>
                    <w:keepNext/>
                    <w:jc w:val="center"/>
                    <w:cnfStyle w:val="000000000000" w:firstRow="0" w:lastRow="0" w:firstColumn="0" w:lastColumn="0" w:oddVBand="0" w:evenVBand="0" w:oddHBand="0" w:evenHBand="0" w:firstRowFirstColumn="0" w:firstRowLastColumn="0" w:lastRowFirstColumn="0" w:lastRowLastColumn="0"/>
                    <w:rPr>
                      <w:sz w:val="18"/>
                    </w:rPr>
                  </w:pPr>
                  <w:r w:rsidRPr="00127168">
                    <w:rPr>
                      <w:sz w:val="18"/>
                    </w:rPr>
                    <w:t>2017</w:t>
                  </w:r>
                </w:p>
              </w:tc>
              <w:tc>
                <w:tcPr>
                  <w:tcW w:w="3261" w:type="dxa"/>
                </w:tcPr>
                <w:p w14:paraId="1127516B" w14:textId="77777777" w:rsidR="00313583" w:rsidRPr="00127168" w:rsidRDefault="00313583" w:rsidP="005453EB">
                  <w:pPr>
                    <w:keepNext/>
                    <w:jc w:val="center"/>
                    <w:cnfStyle w:val="000000000000" w:firstRow="0" w:lastRow="0" w:firstColumn="0" w:lastColumn="0" w:oddVBand="0" w:evenVBand="0" w:oddHBand="0" w:evenHBand="0" w:firstRowFirstColumn="0" w:firstRowLastColumn="0" w:lastRowFirstColumn="0" w:lastRowLastColumn="0"/>
                    <w:rPr>
                      <w:sz w:val="18"/>
                    </w:rPr>
                  </w:pPr>
                  <w:r w:rsidRPr="00127168">
                    <w:rPr>
                      <w:sz w:val="18"/>
                    </w:rPr>
                    <w:t>107.884</w:t>
                  </w:r>
                </w:p>
              </w:tc>
            </w:tr>
            <w:tr w:rsidR="00313583" w:rsidRPr="00127168" w14:paraId="0A3069F3" w14:textId="77777777" w:rsidTr="000574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275A3EC8" w14:textId="77777777" w:rsidR="00313583" w:rsidRPr="00127168" w:rsidRDefault="00313583" w:rsidP="005453EB">
                  <w:pPr>
                    <w:keepNext/>
                    <w:rPr>
                      <w:b w:val="0"/>
                      <w:sz w:val="18"/>
                    </w:rPr>
                  </w:pPr>
                  <w:r w:rsidRPr="00127168">
                    <w:rPr>
                      <w:b w:val="0"/>
                      <w:sz w:val="18"/>
                    </w:rPr>
                    <w:t>Tabla 1.6 Cap. I - EIA “Centro de Tratamiento ECOMAULE”</w:t>
                  </w:r>
                  <w:r w:rsidR="005C67AA" w:rsidRPr="00127168">
                    <w:rPr>
                      <w:b w:val="0"/>
                      <w:sz w:val="18"/>
                    </w:rPr>
                    <w:t xml:space="preserve"> - RCA N.° 52/2004.</w:t>
                  </w:r>
                </w:p>
              </w:tc>
              <w:tc>
                <w:tcPr>
                  <w:tcW w:w="1134" w:type="dxa"/>
                </w:tcPr>
                <w:p w14:paraId="4C2738BA" w14:textId="77777777" w:rsidR="00313583" w:rsidRPr="00127168" w:rsidRDefault="00313583" w:rsidP="005453EB">
                  <w:pPr>
                    <w:keepNext/>
                    <w:jc w:val="center"/>
                    <w:cnfStyle w:val="000000100000" w:firstRow="0" w:lastRow="0" w:firstColumn="0" w:lastColumn="0" w:oddVBand="0" w:evenVBand="0" w:oddHBand="1" w:evenHBand="0" w:firstRowFirstColumn="0" w:firstRowLastColumn="0" w:lastRowFirstColumn="0" w:lastRowLastColumn="0"/>
                    <w:rPr>
                      <w:sz w:val="18"/>
                    </w:rPr>
                  </w:pPr>
                  <w:r w:rsidRPr="00127168">
                    <w:rPr>
                      <w:sz w:val="18"/>
                    </w:rPr>
                    <w:t>2016</w:t>
                  </w:r>
                </w:p>
              </w:tc>
              <w:tc>
                <w:tcPr>
                  <w:tcW w:w="3261" w:type="dxa"/>
                </w:tcPr>
                <w:p w14:paraId="17B808A5" w14:textId="77777777" w:rsidR="00313583" w:rsidRPr="00127168" w:rsidRDefault="00313583" w:rsidP="005453EB">
                  <w:pPr>
                    <w:keepNext/>
                    <w:jc w:val="center"/>
                    <w:cnfStyle w:val="000000100000" w:firstRow="0" w:lastRow="0" w:firstColumn="0" w:lastColumn="0" w:oddVBand="0" w:evenVBand="0" w:oddHBand="1" w:evenHBand="0" w:firstRowFirstColumn="0" w:firstRowLastColumn="0" w:lastRowFirstColumn="0" w:lastRowLastColumn="0"/>
                    <w:rPr>
                      <w:sz w:val="18"/>
                    </w:rPr>
                  </w:pPr>
                  <w:r w:rsidRPr="00127168">
                    <w:rPr>
                      <w:sz w:val="18"/>
                    </w:rPr>
                    <w:t>109.259</w:t>
                  </w:r>
                </w:p>
              </w:tc>
            </w:tr>
            <w:tr w:rsidR="00313583" w:rsidRPr="00127168" w14:paraId="67317B07" w14:textId="77777777" w:rsidTr="000574A1">
              <w:tc>
                <w:tcPr>
                  <w:cnfStyle w:val="001000000000" w:firstRow="0" w:lastRow="0" w:firstColumn="1" w:lastColumn="0" w:oddVBand="0" w:evenVBand="0" w:oddHBand="0" w:evenHBand="0" w:firstRowFirstColumn="0" w:firstRowLastColumn="0" w:lastRowFirstColumn="0" w:lastRowLastColumn="0"/>
                  <w:tcW w:w="3964" w:type="dxa"/>
                  <w:vMerge/>
                </w:tcPr>
                <w:p w14:paraId="7E5D581B" w14:textId="77777777" w:rsidR="00313583" w:rsidRPr="00127168" w:rsidRDefault="00313583" w:rsidP="005453EB">
                  <w:pPr>
                    <w:keepNext/>
                    <w:rPr>
                      <w:sz w:val="18"/>
                    </w:rPr>
                  </w:pPr>
                </w:p>
              </w:tc>
              <w:tc>
                <w:tcPr>
                  <w:tcW w:w="1134" w:type="dxa"/>
                </w:tcPr>
                <w:p w14:paraId="5E09F2ED" w14:textId="77777777" w:rsidR="00313583" w:rsidRPr="00127168" w:rsidRDefault="00313583" w:rsidP="005453EB">
                  <w:pPr>
                    <w:keepNext/>
                    <w:jc w:val="center"/>
                    <w:cnfStyle w:val="000000000000" w:firstRow="0" w:lastRow="0" w:firstColumn="0" w:lastColumn="0" w:oddVBand="0" w:evenVBand="0" w:oddHBand="0" w:evenHBand="0" w:firstRowFirstColumn="0" w:firstRowLastColumn="0" w:lastRowFirstColumn="0" w:lastRowLastColumn="0"/>
                    <w:rPr>
                      <w:sz w:val="18"/>
                    </w:rPr>
                  </w:pPr>
                  <w:r w:rsidRPr="00127168">
                    <w:rPr>
                      <w:sz w:val="18"/>
                    </w:rPr>
                    <w:t>2017</w:t>
                  </w:r>
                </w:p>
              </w:tc>
              <w:tc>
                <w:tcPr>
                  <w:tcW w:w="3261" w:type="dxa"/>
                </w:tcPr>
                <w:p w14:paraId="3EB95653" w14:textId="77777777" w:rsidR="00313583" w:rsidRPr="00127168" w:rsidRDefault="00313583" w:rsidP="005453EB">
                  <w:pPr>
                    <w:keepNext/>
                    <w:jc w:val="center"/>
                    <w:cnfStyle w:val="000000000000" w:firstRow="0" w:lastRow="0" w:firstColumn="0" w:lastColumn="0" w:oddVBand="0" w:evenVBand="0" w:oddHBand="0" w:evenHBand="0" w:firstRowFirstColumn="0" w:firstRowLastColumn="0" w:lastRowFirstColumn="0" w:lastRowLastColumn="0"/>
                    <w:rPr>
                      <w:sz w:val="18"/>
                    </w:rPr>
                  </w:pPr>
                  <w:r w:rsidRPr="00127168">
                    <w:rPr>
                      <w:sz w:val="18"/>
                    </w:rPr>
                    <w:t>112.537</w:t>
                  </w:r>
                </w:p>
              </w:tc>
            </w:tr>
            <w:tr w:rsidR="00313583" w:rsidRPr="00127168" w14:paraId="2189FC3B" w14:textId="77777777" w:rsidTr="000574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7049A351" w14:textId="77777777" w:rsidR="00313583" w:rsidRPr="00127168" w:rsidRDefault="00341EA6" w:rsidP="005453EB">
                  <w:pPr>
                    <w:keepNext/>
                    <w:rPr>
                      <w:b w:val="0"/>
                      <w:sz w:val="18"/>
                    </w:rPr>
                  </w:pPr>
                  <w:r w:rsidRPr="00127168">
                    <w:rPr>
                      <w:b w:val="0"/>
                      <w:sz w:val="18"/>
                    </w:rPr>
                    <w:t>RCA N.° 104/2014</w:t>
                  </w:r>
                  <w:r w:rsidR="005C67AA" w:rsidRPr="00127168">
                    <w:rPr>
                      <w:b w:val="0"/>
                      <w:sz w:val="18"/>
                    </w:rPr>
                    <w:t>.</w:t>
                  </w:r>
                </w:p>
              </w:tc>
              <w:tc>
                <w:tcPr>
                  <w:tcW w:w="1134" w:type="dxa"/>
                </w:tcPr>
                <w:p w14:paraId="540B4A38" w14:textId="77777777" w:rsidR="00313583" w:rsidRPr="00127168" w:rsidRDefault="00313583" w:rsidP="005453EB">
                  <w:pPr>
                    <w:keepNext/>
                    <w:jc w:val="center"/>
                    <w:cnfStyle w:val="000000100000" w:firstRow="0" w:lastRow="0" w:firstColumn="0" w:lastColumn="0" w:oddVBand="0" w:evenVBand="0" w:oddHBand="1" w:evenHBand="0" w:firstRowFirstColumn="0" w:firstRowLastColumn="0" w:lastRowFirstColumn="0" w:lastRowLastColumn="0"/>
                    <w:rPr>
                      <w:sz w:val="18"/>
                    </w:rPr>
                  </w:pPr>
                  <w:r w:rsidRPr="00127168">
                    <w:rPr>
                      <w:sz w:val="18"/>
                    </w:rPr>
                    <w:t>2016</w:t>
                  </w:r>
                </w:p>
              </w:tc>
              <w:tc>
                <w:tcPr>
                  <w:tcW w:w="3261" w:type="dxa"/>
                </w:tcPr>
                <w:p w14:paraId="502B207B" w14:textId="77777777" w:rsidR="00313583" w:rsidRPr="00127168" w:rsidRDefault="00341EA6" w:rsidP="005453EB">
                  <w:pPr>
                    <w:keepNext/>
                    <w:jc w:val="center"/>
                    <w:cnfStyle w:val="000000100000" w:firstRow="0" w:lastRow="0" w:firstColumn="0" w:lastColumn="0" w:oddVBand="0" w:evenVBand="0" w:oddHBand="1" w:evenHBand="0" w:firstRowFirstColumn="0" w:firstRowLastColumn="0" w:lastRowFirstColumn="0" w:lastRowLastColumn="0"/>
                    <w:rPr>
                      <w:sz w:val="18"/>
                    </w:rPr>
                  </w:pPr>
                  <w:r w:rsidRPr="00127168">
                    <w:rPr>
                      <w:sz w:val="18"/>
                    </w:rPr>
                    <w:t>60.168</w:t>
                  </w:r>
                </w:p>
              </w:tc>
            </w:tr>
            <w:tr w:rsidR="00313583" w:rsidRPr="00127168" w14:paraId="31765025" w14:textId="77777777" w:rsidTr="000574A1">
              <w:tc>
                <w:tcPr>
                  <w:cnfStyle w:val="001000000000" w:firstRow="0" w:lastRow="0" w:firstColumn="1" w:lastColumn="0" w:oddVBand="0" w:evenVBand="0" w:oddHBand="0" w:evenHBand="0" w:firstRowFirstColumn="0" w:firstRowLastColumn="0" w:lastRowFirstColumn="0" w:lastRowLastColumn="0"/>
                  <w:tcW w:w="3964" w:type="dxa"/>
                  <w:vMerge/>
                </w:tcPr>
                <w:p w14:paraId="459E2C57" w14:textId="77777777" w:rsidR="00313583" w:rsidRPr="00127168" w:rsidRDefault="00313583" w:rsidP="005453EB">
                  <w:pPr>
                    <w:keepNext/>
                    <w:rPr>
                      <w:sz w:val="18"/>
                    </w:rPr>
                  </w:pPr>
                </w:p>
              </w:tc>
              <w:tc>
                <w:tcPr>
                  <w:tcW w:w="1134" w:type="dxa"/>
                </w:tcPr>
                <w:p w14:paraId="6017D554" w14:textId="77777777" w:rsidR="00313583" w:rsidRPr="00127168" w:rsidRDefault="00313583" w:rsidP="005453EB">
                  <w:pPr>
                    <w:keepNext/>
                    <w:jc w:val="center"/>
                    <w:cnfStyle w:val="000000000000" w:firstRow="0" w:lastRow="0" w:firstColumn="0" w:lastColumn="0" w:oddVBand="0" w:evenVBand="0" w:oddHBand="0" w:evenHBand="0" w:firstRowFirstColumn="0" w:firstRowLastColumn="0" w:lastRowFirstColumn="0" w:lastRowLastColumn="0"/>
                    <w:rPr>
                      <w:sz w:val="18"/>
                    </w:rPr>
                  </w:pPr>
                  <w:r w:rsidRPr="00127168">
                    <w:rPr>
                      <w:sz w:val="18"/>
                    </w:rPr>
                    <w:t>2017</w:t>
                  </w:r>
                </w:p>
              </w:tc>
              <w:tc>
                <w:tcPr>
                  <w:tcW w:w="3261" w:type="dxa"/>
                </w:tcPr>
                <w:p w14:paraId="0D5FDB8C" w14:textId="77777777" w:rsidR="00313583" w:rsidRPr="00127168" w:rsidRDefault="00341EA6" w:rsidP="005453EB">
                  <w:pPr>
                    <w:keepNext/>
                    <w:jc w:val="center"/>
                    <w:cnfStyle w:val="000000000000" w:firstRow="0" w:lastRow="0" w:firstColumn="0" w:lastColumn="0" w:oddVBand="0" w:evenVBand="0" w:oddHBand="0" w:evenHBand="0" w:firstRowFirstColumn="0" w:firstRowLastColumn="0" w:lastRowFirstColumn="0" w:lastRowLastColumn="0"/>
                    <w:rPr>
                      <w:sz w:val="18"/>
                    </w:rPr>
                  </w:pPr>
                  <w:r w:rsidRPr="00127168">
                    <w:rPr>
                      <w:sz w:val="18"/>
                    </w:rPr>
                    <w:t>61.372</w:t>
                  </w:r>
                </w:p>
              </w:tc>
            </w:tr>
          </w:tbl>
          <w:p w14:paraId="22ED5D75" w14:textId="77777777" w:rsidR="00FA1C07" w:rsidRDefault="00FA1C07" w:rsidP="00C97B10">
            <w:pPr>
              <w:pStyle w:val="TEXTRCA"/>
              <w:rPr>
                <w:i w:val="0"/>
                <w:lang w:val="es-CL"/>
              </w:rPr>
            </w:pPr>
          </w:p>
          <w:p w14:paraId="072705F5" w14:textId="77777777" w:rsidR="00FA1C07" w:rsidRDefault="00FA1C07" w:rsidP="00C97B10">
            <w:pPr>
              <w:pStyle w:val="TEXTRCA"/>
              <w:rPr>
                <w:i w:val="0"/>
                <w:lang w:val="es-CL"/>
              </w:rPr>
            </w:pPr>
          </w:p>
          <w:p w14:paraId="7F1C412C" w14:textId="77777777" w:rsidR="00FA1C07" w:rsidRDefault="00FA1C07" w:rsidP="00C97B10">
            <w:pPr>
              <w:pStyle w:val="TEXTRCA"/>
              <w:rPr>
                <w:i w:val="0"/>
                <w:lang w:val="es-CL"/>
              </w:rPr>
            </w:pPr>
          </w:p>
          <w:p w14:paraId="79FD2586" w14:textId="77777777" w:rsidR="00FA1C07" w:rsidRDefault="00FA1C07" w:rsidP="00C97B10">
            <w:pPr>
              <w:pStyle w:val="TEXTRCA"/>
              <w:rPr>
                <w:i w:val="0"/>
                <w:lang w:val="es-CL"/>
              </w:rPr>
            </w:pPr>
          </w:p>
          <w:p w14:paraId="7F957F49" w14:textId="77777777" w:rsidR="00FA1C07" w:rsidRDefault="00FA1C07" w:rsidP="00C97B10">
            <w:pPr>
              <w:pStyle w:val="TEXTRCA"/>
              <w:rPr>
                <w:i w:val="0"/>
                <w:lang w:val="es-CL"/>
              </w:rPr>
            </w:pPr>
          </w:p>
          <w:p w14:paraId="25410C3B" w14:textId="77777777" w:rsidR="00FA1C07" w:rsidRDefault="00FA1C07" w:rsidP="00C97B10">
            <w:pPr>
              <w:pStyle w:val="TEXTRCA"/>
              <w:rPr>
                <w:i w:val="0"/>
                <w:lang w:val="es-CL"/>
              </w:rPr>
            </w:pPr>
          </w:p>
          <w:p w14:paraId="4B7EFEE3" w14:textId="77777777" w:rsidR="00FA1C07" w:rsidRDefault="00FA1C07" w:rsidP="00C97B10">
            <w:pPr>
              <w:pStyle w:val="TEXTRCA"/>
              <w:rPr>
                <w:i w:val="0"/>
                <w:lang w:val="es-CL"/>
              </w:rPr>
            </w:pPr>
          </w:p>
          <w:p w14:paraId="620520EE" w14:textId="77777777" w:rsidR="00FA1C07" w:rsidRDefault="00FA1C07" w:rsidP="00C97B10">
            <w:pPr>
              <w:pStyle w:val="TEXTRCA"/>
              <w:rPr>
                <w:i w:val="0"/>
                <w:lang w:val="es-CL"/>
              </w:rPr>
            </w:pPr>
          </w:p>
          <w:p w14:paraId="79CD3BD3" w14:textId="77777777" w:rsidR="00FA1C07" w:rsidRDefault="005C67AA" w:rsidP="00C97B10">
            <w:pPr>
              <w:pStyle w:val="TEXTRCA"/>
              <w:rPr>
                <w:i w:val="0"/>
                <w:lang w:val="es-CL"/>
              </w:rPr>
            </w:pPr>
            <w:r>
              <w:rPr>
                <w:i w:val="0"/>
                <w:lang w:val="es-CL"/>
              </w:rPr>
              <w:t xml:space="preserve">Respecto a estas diferencias observadas, que implica que los volúmenes de residuos ingresados al Relleno Sanitario estarían, por una parte, cumpliendo con los términos establecidos en la evaluación ambiental original </w:t>
            </w:r>
            <w:r w:rsidR="001830CB">
              <w:rPr>
                <w:i w:val="0"/>
                <w:lang w:val="es-CL"/>
              </w:rPr>
              <w:t>(</w:t>
            </w:r>
            <w:r>
              <w:rPr>
                <w:i w:val="0"/>
                <w:lang w:val="es-CL"/>
              </w:rPr>
              <w:t>RCA N.° 52/2004</w:t>
            </w:r>
            <w:r w:rsidR="001830CB">
              <w:rPr>
                <w:i w:val="0"/>
                <w:lang w:val="es-CL"/>
              </w:rPr>
              <w:t>)</w:t>
            </w:r>
            <w:r>
              <w:rPr>
                <w:i w:val="0"/>
                <w:lang w:val="es-CL"/>
              </w:rPr>
              <w:t>, pero</w:t>
            </w:r>
            <w:r w:rsidR="00597C34">
              <w:rPr>
                <w:i w:val="0"/>
                <w:lang w:val="es-CL"/>
              </w:rPr>
              <w:t>,</w:t>
            </w:r>
            <w:r w:rsidR="001830CB">
              <w:rPr>
                <w:i w:val="0"/>
                <w:lang w:val="es-CL"/>
              </w:rPr>
              <w:t xml:space="preserve"> por otra, incumpliendo la proyección evaluada ambientalmente, según RCA N.° 104/2014, es menester hacer presente la respuesta asociada al punto 3.3. de la Adenda </w:t>
            </w:r>
            <w:r w:rsidR="009C0739">
              <w:rPr>
                <w:i w:val="0"/>
                <w:lang w:val="es-CL"/>
              </w:rPr>
              <w:t>2</w:t>
            </w:r>
            <w:r w:rsidR="001830CB">
              <w:rPr>
                <w:i w:val="0"/>
                <w:lang w:val="es-CL"/>
              </w:rPr>
              <w:t xml:space="preserve">, en que el titular señala: </w:t>
            </w:r>
            <w:r w:rsidR="005210D5">
              <w:rPr>
                <w:i w:val="0"/>
                <w:lang w:val="es-CL"/>
              </w:rPr>
              <w:t>“</w:t>
            </w:r>
            <w:r w:rsidR="005210D5" w:rsidRPr="00E3466C">
              <w:rPr>
                <w:lang w:val="es-CL"/>
              </w:rPr>
              <w:t>Las RCA 52 y 277 establecen los tipos y cantidades de residuos a procesar, en el relleno sanitario y en la planta de compostaje, por lo que se mantendrán esos criterios</w:t>
            </w:r>
            <w:r w:rsidR="005210D5">
              <w:rPr>
                <w:i w:val="0"/>
                <w:lang w:val="es-CL"/>
              </w:rPr>
              <w:t>”</w:t>
            </w:r>
            <w:r w:rsidR="005210D5" w:rsidRPr="005210D5">
              <w:rPr>
                <w:i w:val="0"/>
                <w:lang w:val="es-CL"/>
              </w:rPr>
              <w:t xml:space="preserve">. </w:t>
            </w:r>
            <w:r w:rsidR="005210D5">
              <w:rPr>
                <w:i w:val="0"/>
                <w:lang w:val="es-CL"/>
              </w:rPr>
              <w:t xml:space="preserve">A mayor abundamiento, declara </w:t>
            </w:r>
            <w:r w:rsidR="001830CB" w:rsidRPr="001830CB">
              <w:rPr>
                <w:lang w:val="es-CL"/>
              </w:rPr>
              <w:t>“Las proyecciones que se entregan en la DIA se utilizan como referencia del ingreso actual de residuos con la finalidad de estimar la vida útil tanto del relleno como del mono-relleno”.</w:t>
            </w:r>
            <w:r w:rsidR="001830CB">
              <w:rPr>
                <w:i w:val="0"/>
                <w:lang w:val="es-CL"/>
              </w:rPr>
              <w:t xml:space="preserve">  </w:t>
            </w:r>
            <w:r w:rsidR="00E3466C">
              <w:rPr>
                <w:i w:val="0"/>
                <w:lang w:val="es-CL"/>
              </w:rPr>
              <w:t>De esto último, es posible desprender que el titular utilizó la proyección de ingreso de residuos en la última evaluación ambiental, con la finalidad de referenciar y estimar la vida útil del relleno sanitario y monorelleno.</w:t>
            </w:r>
          </w:p>
          <w:p w14:paraId="517D0709" w14:textId="77777777" w:rsidR="005210D5" w:rsidRDefault="005210D5" w:rsidP="00C97B10">
            <w:pPr>
              <w:pStyle w:val="TEXTRCA"/>
              <w:rPr>
                <w:i w:val="0"/>
                <w:lang w:val="es-CL"/>
              </w:rPr>
            </w:pPr>
          </w:p>
          <w:p w14:paraId="4483C800" w14:textId="77777777" w:rsidR="0029077A" w:rsidRDefault="005210D5" w:rsidP="005210D5">
            <w:pPr>
              <w:pStyle w:val="TEXTRCA"/>
              <w:rPr>
                <w:i w:val="0"/>
                <w:lang w:val="es-CL"/>
              </w:rPr>
            </w:pPr>
            <w:r>
              <w:rPr>
                <w:i w:val="0"/>
                <w:lang w:val="es-CL"/>
              </w:rPr>
              <w:t xml:space="preserve">En atención a lo considerado en el párrafo precedente, se establece que el titular no ha superado los volúmenes de residuos asociados a la operación en el </w:t>
            </w:r>
            <w:r w:rsidR="00C11E52">
              <w:rPr>
                <w:i w:val="0"/>
                <w:lang w:val="es-CL"/>
              </w:rPr>
              <w:t>R</w:t>
            </w:r>
            <w:r>
              <w:rPr>
                <w:i w:val="0"/>
                <w:lang w:val="es-CL"/>
              </w:rPr>
              <w:t xml:space="preserve">elleno </w:t>
            </w:r>
            <w:r w:rsidR="00C11E52">
              <w:rPr>
                <w:i w:val="0"/>
                <w:lang w:val="es-CL"/>
              </w:rPr>
              <w:t>S</w:t>
            </w:r>
            <w:r>
              <w:rPr>
                <w:i w:val="0"/>
                <w:lang w:val="es-CL"/>
              </w:rPr>
              <w:t xml:space="preserve">anitario del Centro de Tratamiento de Residuos ECOMAULE, </w:t>
            </w:r>
            <w:r w:rsidR="00C11E52">
              <w:rPr>
                <w:i w:val="0"/>
                <w:lang w:val="es-CL"/>
              </w:rPr>
              <w:t xml:space="preserve">de acuerdo </w:t>
            </w:r>
            <w:r>
              <w:rPr>
                <w:i w:val="0"/>
                <w:lang w:val="es-CL"/>
              </w:rPr>
              <w:t>a lo establecido en las resoluciones de calificación ambiental N.° 52/2014, N.° 277/2007 y N.° 104/2014</w:t>
            </w:r>
            <w:r w:rsidR="00C11E52">
              <w:rPr>
                <w:i w:val="0"/>
                <w:lang w:val="es-CL"/>
              </w:rPr>
              <w:t xml:space="preserve"> y sus correspondientes expedientes de evaluación ambiental</w:t>
            </w:r>
            <w:r>
              <w:rPr>
                <w:i w:val="0"/>
                <w:lang w:val="es-CL"/>
              </w:rPr>
              <w:t>.</w:t>
            </w:r>
            <w:r w:rsidR="00E3466C">
              <w:rPr>
                <w:i w:val="0"/>
                <w:lang w:val="es-CL"/>
              </w:rPr>
              <w:t xml:space="preserve"> </w:t>
            </w:r>
          </w:p>
          <w:p w14:paraId="0E9C78C7" w14:textId="77777777" w:rsidR="005210D5" w:rsidRPr="005210D5" w:rsidRDefault="005210D5" w:rsidP="005210D5">
            <w:pPr>
              <w:pStyle w:val="TEXTRCA"/>
              <w:rPr>
                <w:i w:val="0"/>
                <w:lang w:val="es-CL"/>
              </w:rPr>
            </w:pPr>
          </w:p>
        </w:tc>
      </w:tr>
    </w:tbl>
    <w:p w14:paraId="4DB32CE9" w14:textId="77777777" w:rsidR="000E474E" w:rsidRDefault="000E474E" w:rsidP="00C20D96">
      <w:pPr>
        <w:pStyle w:val="Descripcin"/>
        <w:outlineLvl w:val="9"/>
      </w:pPr>
    </w:p>
    <w:p w14:paraId="6DCED443" w14:textId="77777777" w:rsidR="0019294F" w:rsidRDefault="0019294F">
      <w:pPr>
        <w:spacing w:line="259" w:lineRule="auto"/>
        <w:jc w:val="left"/>
        <w:rPr>
          <w:rFonts w:ascii="Calibri" w:eastAsia="Calibri" w:hAnsi="Calibri" w:cs="Calibri"/>
          <w:b/>
          <w:sz w:val="24"/>
        </w:rPr>
      </w:pPr>
      <w:r>
        <w:br w:type="page"/>
      </w:r>
    </w:p>
    <w:p w14:paraId="32B20494" w14:textId="77777777" w:rsidR="000514D4" w:rsidRDefault="000514D4" w:rsidP="002A4B68">
      <w:pPr>
        <w:pStyle w:val="Ttulo2"/>
      </w:pPr>
      <w:bookmarkStart w:id="176" w:name="_Toc525897506"/>
      <w:r>
        <w:lastRenderedPageBreak/>
        <w:t>Calidad de</w:t>
      </w:r>
      <w:r w:rsidR="000743A4">
        <w:t>l efluente</w:t>
      </w:r>
      <w:bookmarkEnd w:id="176"/>
    </w:p>
    <w:p w14:paraId="72666D84" w14:textId="77777777" w:rsidR="000514D4" w:rsidRDefault="000514D4" w:rsidP="000514D4"/>
    <w:tbl>
      <w:tblPr>
        <w:tblStyle w:val="Tablaconcuadrcula"/>
        <w:tblW w:w="5001" w:type="pct"/>
        <w:tblLook w:val="04A0" w:firstRow="1" w:lastRow="0" w:firstColumn="1" w:lastColumn="0" w:noHBand="0" w:noVBand="1"/>
      </w:tblPr>
      <w:tblGrid>
        <w:gridCol w:w="3768"/>
        <w:gridCol w:w="9797"/>
      </w:tblGrid>
      <w:tr w:rsidR="000514D4" w:rsidRPr="00FC7CC8" w14:paraId="5B7A973F" w14:textId="77777777" w:rsidTr="00F14D23">
        <w:trPr>
          <w:trHeight w:val="142"/>
        </w:trPr>
        <w:tc>
          <w:tcPr>
            <w:tcW w:w="1389" w:type="pct"/>
          </w:tcPr>
          <w:p w14:paraId="5E84534B" w14:textId="77777777" w:rsidR="000514D4" w:rsidRPr="00FC7CC8" w:rsidRDefault="000514D4" w:rsidP="00100CBD">
            <w:pPr>
              <w:pStyle w:val="Descripcin"/>
              <w:rPr>
                <w:rFonts w:cs="Calibri"/>
                <w:b w:val="0"/>
                <w:i/>
                <w:sz w:val="28"/>
                <w:szCs w:val="32"/>
              </w:rPr>
            </w:pPr>
            <w:r w:rsidRPr="00FC7CC8">
              <w:rPr>
                <w:color w:val="000000" w:themeColor="text1"/>
                <w:sz w:val="20"/>
              </w:rPr>
              <w:t xml:space="preserve">Número de Hecho Constatado: </w:t>
            </w:r>
            <w:r w:rsidR="00C10979" w:rsidRPr="00C10979">
              <w:rPr>
                <w:color w:val="000000" w:themeColor="text1"/>
                <w:sz w:val="20"/>
              </w:rPr>
              <w:t>7</w:t>
            </w:r>
          </w:p>
        </w:tc>
        <w:tc>
          <w:tcPr>
            <w:tcW w:w="3611" w:type="pct"/>
          </w:tcPr>
          <w:p w14:paraId="157C4548" w14:textId="77777777" w:rsidR="000514D4" w:rsidRPr="00FC7CC8" w:rsidRDefault="000514D4"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0514D4" w:rsidRPr="00FC7CC8" w14:paraId="2B2AFED5" w14:textId="77777777" w:rsidTr="00F14D23">
        <w:trPr>
          <w:trHeight w:val="627"/>
        </w:trPr>
        <w:tc>
          <w:tcPr>
            <w:tcW w:w="5000" w:type="pct"/>
            <w:gridSpan w:val="2"/>
          </w:tcPr>
          <w:p w14:paraId="09093FA8" w14:textId="77777777" w:rsidR="00E23ECD" w:rsidRDefault="000514D4" w:rsidP="00DE5798">
            <w:pPr>
              <w:rPr>
                <w:b/>
              </w:rPr>
            </w:pPr>
            <w:r w:rsidRPr="00FC7CC8">
              <w:rPr>
                <w:b/>
              </w:rPr>
              <w:t>Exigencia (s):</w:t>
            </w:r>
          </w:p>
          <w:p w14:paraId="42DBB57F" w14:textId="77777777" w:rsidR="00907B2B" w:rsidRDefault="00907B2B" w:rsidP="00907B2B">
            <w:pPr>
              <w:rPr>
                <w:b/>
              </w:rPr>
            </w:pPr>
            <w:r>
              <w:rPr>
                <w:b/>
              </w:rPr>
              <w:t>Considerando N.° 4.2.8.7.4 - RCA N.° 52/2004</w:t>
            </w:r>
          </w:p>
          <w:p w14:paraId="01CE9C16" w14:textId="77777777" w:rsidR="00907B2B" w:rsidRPr="00907B2B" w:rsidRDefault="00907B2B" w:rsidP="00907B2B">
            <w:pPr>
              <w:pStyle w:val="TEXTRCA"/>
            </w:pPr>
            <w:r w:rsidRPr="00907B2B">
              <w:t>“</w:t>
            </w:r>
            <w:r w:rsidRPr="00907B2B">
              <w:rPr>
                <w:lang w:val="es-CL"/>
              </w:rPr>
              <w:t>El titular contempla la construcción de una Planta destinada al Tratamiento de los Líquidos</w:t>
            </w:r>
            <w:r>
              <w:rPr>
                <w:lang w:val="es-CL"/>
              </w:rPr>
              <w:t xml:space="preserve"> </w:t>
            </w:r>
            <w:r w:rsidRPr="00907B2B">
              <w:rPr>
                <w:lang w:val="es-CL"/>
              </w:rPr>
              <w:t>Percolados que se generarán en el relleno sanitario y de los excedentes del tratamiento de precompostaje</w:t>
            </w:r>
            <w:r>
              <w:rPr>
                <w:lang w:val="es-CL"/>
              </w:rPr>
              <w:t xml:space="preserve"> </w:t>
            </w:r>
            <w:r w:rsidRPr="00907B2B">
              <w:rPr>
                <w:lang w:val="es-CL"/>
              </w:rPr>
              <w:t>que eventualmente podrían necesitarlo. Esta planta, permitirá depurar los residuos</w:t>
            </w:r>
            <w:r>
              <w:rPr>
                <w:lang w:val="es-CL"/>
              </w:rPr>
              <w:t xml:space="preserve"> </w:t>
            </w:r>
            <w:r w:rsidRPr="00907B2B">
              <w:rPr>
                <w:lang w:val="es-CL"/>
              </w:rPr>
              <w:t>líquidos logrando una calidad del efluente que cumpla la Tabla N°1 el D.S. N°90/2000 del</w:t>
            </w:r>
            <w:r>
              <w:rPr>
                <w:lang w:val="es-CL"/>
              </w:rPr>
              <w:t xml:space="preserve"> </w:t>
            </w:r>
            <w:r w:rsidRPr="00907B2B">
              <w:rPr>
                <w:lang w:val="es-CL"/>
              </w:rPr>
              <w:t>MINSEGPRES.</w:t>
            </w:r>
            <w:r>
              <w:rPr>
                <w:lang w:val="es-CL"/>
              </w:rPr>
              <w:t>”</w:t>
            </w:r>
          </w:p>
          <w:p w14:paraId="6E46AE63" w14:textId="77777777" w:rsidR="000514D4" w:rsidRDefault="00E23ECD" w:rsidP="00DE5798">
            <w:pPr>
              <w:rPr>
                <w:b/>
              </w:rPr>
            </w:pPr>
            <w:r>
              <w:rPr>
                <w:b/>
              </w:rPr>
              <w:t xml:space="preserve">Considerando </w:t>
            </w:r>
            <w:r w:rsidR="00907B2B">
              <w:rPr>
                <w:b/>
              </w:rPr>
              <w:t>N.° 3.1.3</w:t>
            </w:r>
            <w:r>
              <w:rPr>
                <w:b/>
              </w:rPr>
              <w:t xml:space="preserve"> </w:t>
            </w:r>
            <w:r w:rsidR="00907B2B">
              <w:rPr>
                <w:b/>
              </w:rPr>
              <w:t>- RCA N.° 104/2014</w:t>
            </w:r>
          </w:p>
          <w:p w14:paraId="289D073A" w14:textId="77777777" w:rsidR="000514D4" w:rsidRPr="00907B2B" w:rsidRDefault="00E23ECD" w:rsidP="00907B2B">
            <w:pPr>
              <w:pStyle w:val="TEXTRCA"/>
            </w:pPr>
            <w:r>
              <w:t>“</w:t>
            </w:r>
            <w:r w:rsidRPr="00E23ECD">
              <w:rPr>
                <w:lang w:val="es-CL"/>
              </w:rPr>
              <w:t xml:space="preserve">ECOMAULE ya cuenta con </w:t>
            </w:r>
            <w:r w:rsidR="00907B2B" w:rsidRPr="00E23ECD">
              <w:rPr>
                <w:lang w:val="es-CL"/>
              </w:rPr>
              <w:t>una planta</w:t>
            </w:r>
            <w:r w:rsidRPr="00E23ECD">
              <w:rPr>
                <w:lang w:val="es-CL"/>
              </w:rPr>
              <w:t xml:space="preserve"> de tratamiento de riles la que realiza un monitoreo periódico de las descargas realizadas según el DS N°90 de descargas a las aguas superficiales y marinas (ver Resolución Exenta N° 1267 de la SISS de mayo del 2007 (Anexo 11 de la DIA)). Esta planta de tratamiento no sufrirá modificaciones como tampoco los puntos de descarga. Se utilizará la planta para el tratamiento de los riles producidos tanto en el relleno sanitario como el mono-relleno</w:t>
            </w:r>
            <w:r w:rsidR="00907B2B">
              <w:rPr>
                <w:lang w:val="es-CL"/>
              </w:rPr>
              <w:t>”</w:t>
            </w:r>
            <w:r w:rsidRPr="00E23ECD">
              <w:rPr>
                <w:lang w:val="es-CL"/>
              </w:rPr>
              <w:t>.</w:t>
            </w:r>
          </w:p>
        </w:tc>
      </w:tr>
      <w:tr w:rsidR="000514D4" w:rsidRPr="00FC7CC8" w14:paraId="6BEBD57F" w14:textId="77777777" w:rsidTr="00F14D23">
        <w:trPr>
          <w:trHeight w:val="627"/>
        </w:trPr>
        <w:tc>
          <w:tcPr>
            <w:tcW w:w="5000" w:type="pct"/>
            <w:gridSpan w:val="2"/>
          </w:tcPr>
          <w:p w14:paraId="2B7F0526" w14:textId="77777777" w:rsidR="000514D4" w:rsidRPr="00FC7CC8" w:rsidRDefault="000514D4" w:rsidP="00DE5798">
            <w:r w:rsidRPr="00FC7CC8">
              <w:rPr>
                <w:b/>
              </w:rPr>
              <w:t>Hecho (s):</w:t>
            </w:r>
            <w:r w:rsidRPr="00FC7CC8">
              <w:t xml:space="preserve"> </w:t>
            </w:r>
          </w:p>
          <w:p w14:paraId="42F55F7E" w14:textId="3DD3E154" w:rsidR="00C57667" w:rsidRPr="00C57667" w:rsidRDefault="000514D4" w:rsidP="006507F7">
            <w:pPr>
              <w:keepNext/>
              <w:numPr>
                <w:ilvl w:val="0"/>
                <w:numId w:val="26"/>
              </w:numPr>
              <w:ind w:left="284"/>
              <w:contextualSpacing/>
              <w:rPr>
                <w:b/>
              </w:rPr>
            </w:pPr>
            <w:r w:rsidRPr="00C57667">
              <w:rPr>
                <w:rFonts w:eastAsia="Times New Roman"/>
                <w:color w:val="000000"/>
                <w:lang w:eastAsia="es-CL"/>
              </w:rPr>
              <w:t>Durante las actividades de inspección</w:t>
            </w:r>
            <w:r w:rsidR="00C57667" w:rsidRPr="00C57667">
              <w:rPr>
                <w:rFonts w:eastAsia="Times New Roman"/>
                <w:color w:val="000000"/>
                <w:lang w:eastAsia="es-CL"/>
              </w:rPr>
              <w:t xml:space="preserve"> s</w:t>
            </w:r>
            <w:r w:rsidR="006507F7" w:rsidRPr="004A46A7">
              <w:rPr>
                <w:lang w:val="es-CL"/>
              </w:rPr>
              <w:t xml:space="preserve">e realizó medición de pH y conductividad eléctrica en los siguientes puntos, utilizando sonda multiparámetro </w:t>
            </w:r>
            <w:r w:rsidR="003D27AB">
              <w:t>marca HANNA</w:t>
            </w:r>
            <w:r w:rsidR="003D27AB" w:rsidRPr="004A46A7">
              <w:rPr>
                <w:lang w:val="es-CL"/>
              </w:rPr>
              <w:t xml:space="preserve"> </w:t>
            </w:r>
            <w:r w:rsidR="006507F7" w:rsidRPr="004A46A7">
              <w:rPr>
                <w:lang w:val="es-CL"/>
              </w:rPr>
              <w:t>Hl 98 29, obteniendo los siguientes resultados:</w:t>
            </w:r>
            <w:r w:rsidR="006507F7" w:rsidRPr="004A46A7">
              <w:t xml:space="preserve"> </w:t>
            </w:r>
          </w:p>
          <w:p w14:paraId="5A5D32B3" w14:textId="77777777" w:rsidR="00C57667" w:rsidRPr="00C57667" w:rsidRDefault="00C57667" w:rsidP="00C57667">
            <w:pPr>
              <w:keepNext/>
              <w:ind w:left="284"/>
              <w:contextualSpacing/>
              <w:rPr>
                <w:b/>
              </w:rPr>
            </w:pPr>
          </w:p>
          <w:p w14:paraId="446ED345" w14:textId="77777777" w:rsidR="006507F7" w:rsidRPr="00C57667" w:rsidRDefault="006507F7" w:rsidP="00C57667">
            <w:pPr>
              <w:keepNext/>
              <w:ind w:left="284"/>
              <w:contextualSpacing/>
              <w:rPr>
                <w:b/>
              </w:rPr>
            </w:pPr>
            <w:r w:rsidRPr="00C57667">
              <w:rPr>
                <w:b/>
              </w:rPr>
              <w:t xml:space="preserve">Tabla </w:t>
            </w:r>
            <w:r w:rsidR="00C57667">
              <w:rPr>
                <w:b/>
              </w:rPr>
              <w:t>2</w:t>
            </w:r>
            <w:r w:rsidRPr="00C57667">
              <w:rPr>
                <w:b/>
              </w:rPr>
              <w:t>. Resultados obtenidos en terreno mediante sonda multiparámetro marca HANNA, modelo Hl 98 29</w:t>
            </w:r>
          </w:p>
          <w:p w14:paraId="6AABDA87" w14:textId="77777777" w:rsidR="006507F7" w:rsidRDefault="006507F7" w:rsidP="006507F7">
            <w:pPr>
              <w:ind w:left="284"/>
              <w:contextualSpacing/>
              <w:rPr>
                <w:b/>
              </w:rPr>
            </w:pPr>
          </w:p>
          <w:p w14:paraId="5DEB4C6D" w14:textId="77777777" w:rsidR="006507F7" w:rsidRDefault="006507F7" w:rsidP="006507F7">
            <w:pPr>
              <w:ind w:left="284"/>
              <w:contextualSpacing/>
              <w:rPr>
                <w:b/>
              </w:rPr>
            </w:pPr>
            <w:r>
              <w:rPr>
                <w:noProof/>
              </w:rPr>
              <w:drawing>
                <wp:anchor distT="0" distB="0" distL="114300" distR="114300" simplePos="0" relativeHeight="251692032" behindDoc="1" locked="0" layoutInCell="1" allowOverlap="1" wp14:anchorId="64A2F079" wp14:editId="59F035C3">
                  <wp:simplePos x="0" y="0"/>
                  <wp:positionH relativeFrom="column">
                    <wp:posOffset>182880</wp:posOffset>
                  </wp:positionH>
                  <wp:positionV relativeFrom="paragraph">
                    <wp:posOffset>12065</wp:posOffset>
                  </wp:positionV>
                  <wp:extent cx="3924935" cy="1957705"/>
                  <wp:effectExtent l="0" t="0" r="0" b="4445"/>
                  <wp:wrapTight wrapText="bothSides">
                    <wp:wrapPolygon edited="0">
                      <wp:start x="0" y="0"/>
                      <wp:lineTo x="0" y="21439"/>
                      <wp:lineTo x="21492" y="21439"/>
                      <wp:lineTo x="21492"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924935" cy="1957705"/>
                          </a:xfrm>
                          <a:prstGeom prst="rect">
                            <a:avLst/>
                          </a:prstGeom>
                        </pic:spPr>
                      </pic:pic>
                    </a:graphicData>
                  </a:graphic>
                  <wp14:sizeRelH relativeFrom="margin">
                    <wp14:pctWidth>0</wp14:pctWidth>
                  </wp14:sizeRelH>
                  <wp14:sizeRelV relativeFrom="margin">
                    <wp14:pctHeight>0</wp14:pctHeight>
                  </wp14:sizeRelV>
                </wp:anchor>
              </w:drawing>
            </w:r>
          </w:p>
          <w:p w14:paraId="26DFD435" w14:textId="77777777" w:rsidR="006507F7" w:rsidRDefault="006507F7" w:rsidP="006507F7">
            <w:pPr>
              <w:ind w:left="284"/>
              <w:contextualSpacing/>
              <w:rPr>
                <w:b/>
              </w:rPr>
            </w:pPr>
          </w:p>
          <w:p w14:paraId="73DCAA3A" w14:textId="77777777" w:rsidR="006507F7" w:rsidRDefault="006507F7" w:rsidP="006507F7">
            <w:pPr>
              <w:ind w:left="284"/>
              <w:contextualSpacing/>
              <w:rPr>
                <w:b/>
              </w:rPr>
            </w:pPr>
          </w:p>
          <w:p w14:paraId="737B5D04" w14:textId="77777777" w:rsidR="006507F7" w:rsidRDefault="006507F7" w:rsidP="006507F7">
            <w:pPr>
              <w:ind w:left="284"/>
              <w:contextualSpacing/>
              <w:rPr>
                <w:b/>
              </w:rPr>
            </w:pPr>
          </w:p>
          <w:p w14:paraId="5EAC5CA9" w14:textId="77777777" w:rsidR="006507F7" w:rsidRDefault="006507F7" w:rsidP="006507F7">
            <w:pPr>
              <w:ind w:left="284"/>
              <w:contextualSpacing/>
              <w:rPr>
                <w:b/>
              </w:rPr>
            </w:pPr>
          </w:p>
          <w:p w14:paraId="156BA321" w14:textId="77777777" w:rsidR="006507F7" w:rsidRDefault="006507F7" w:rsidP="006507F7">
            <w:pPr>
              <w:ind w:left="284"/>
              <w:contextualSpacing/>
              <w:rPr>
                <w:b/>
              </w:rPr>
            </w:pPr>
          </w:p>
          <w:p w14:paraId="5D5DD365" w14:textId="77777777" w:rsidR="006507F7" w:rsidRDefault="006507F7" w:rsidP="006507F7">
            <w:pPr>
              <w:ind w:left="284"/>
              <w:contextualSpacing/>
              <w:rPr>
                <w:b/>
              </w:rPr>
            </w:pPr>
          </w:p>
          <w:p w14:paraId="7383C28C" w14:textId="77777777" w:rsidR="006507F7" w:rsidRDefault="006507F7" w:rsidP="006507F7">
            <w:pPr>
              <w:ind w:left="284"/>
              <w:contextualSpacing/>
              <w:rPr>
                <w:b/>
              </w:rPr>
            </w:pPr>
          </w:p>
          <w:p w14:paraId="20CB748A" w14:textId="77777777" w:rsidR="006507F7" w:rsidRDefault="006507F7" w:rsidP="006507F7">
            <w:pPr>
              <w:ind w:left="284"/>
              <w:contextualSpacing/>
              <w:rPr>
                <w:b/>
              </w:rPr>
            </w:pPr>
          </w:p>
          <w:p w14:paraId="38429964" w14:textId="77777777" w:rsidR="006507F7" w:rsidRDefault="006507F7" w:rsidP="006507F7">
            <w:pPr>
              <w:ind w:left="284"/>
              <w:contextualSpacing/>
              <w:rPr>
                <w:b/>
              </w:rPr>
            </w:pPr>
          </w:p>
          <w:p w14:paraId="6E036133" w14:textId="77777777" w:rsidR="006507F7" w:rsidRDefault="006507F7" w:rsidP="006507F7">
            <w:pPr>
              <w:ind w:left="284"/>
              <w:contextualSpacing/>
              <w:rPr>
                <w:b/>
              </w:rPr>
            </w:pPr>
          </w:p>
          <w:p w14:paraId="12B4D37F" w14:textId="77777777" w:rsidR="006507F7" w:rsidRDefault="006507F7" w:rsidP="006507F7">
            <w:pPr>
              <w:ind w:left="284"/>
              <w:contextualSpacing/>
              <w:rPr>
                <w:b/>
              </w:rPr>
            </w:pPr>
          </w:p>
          <w:p w14:paraId="3E226D41" w14:textId="77777777" w:rsidR="006507F7" w:rsidRDefault="006507F7" w:rsidP="006507F7">
            <w:pPr>
              <w:ind w:left="284"/>
              <w:contextualSpacing/>
              <w:rPr>
                <w:b/>
              </w:rPr>
            </w:pPr>
          </w:p>
          <w:p w14:paraId="49C62058" w14:textId="570E7D20" w:rsidR="006507F7" w:rsidRDefault="006507F7" w:rsidP="00C57667">
            <w:pPr>
              <w:keepNext/>
              <w:ind w:left="306"/>
              <w:contextualSpacing/>
            </w:pPr>
            <w:r>
              <w:t>De acuerdo a los antecedentes recabados en terreno, es posible establecer que las mediciones efectuadas con sonda multiparámetro</w:t>
            </w:r>
            <w:r w:rsidR="00AC2736">
              <w:t xml:space="preserve">, </w:t>
            </w:r>
            <w:r>
              <w:t xml:space="preserve">arrojaron valores altos de conductividad en el efluente, </w:t>
            </w:r>
            <w:r w:rsidR="00AC2736">
              <w:t>obteniéndose un valor de</w:t>
            </w:r>
            <w:r>
              <w:t xml:space="preserve"> 7.642 </w:t>
            </w:r>
            <w:r>
              <w:rPr>
                <w:rFonts w:cs="Calibri"/>
              </w:rPr>
              <w:t>µ</w:t>
            </w:r>
            <w:r>
              <w:t xml:space="preserve">Scm </w:t>
            </w:r>
            <w:r w:rsidR="00AC2736">
              <w:t xml:space="preserve">en el efluente </w:t>
            </w:r>
            <w:r>
              <w:t>antes de la descarga</w:t>
            </w:r>
            <w:r w:rsidR="00AC2736">
              <w:t xml:space="preserve"> (canaleta parshall)</w:t>
            </w:r>
            <w:r>
              <w:t xml:space="preserve">, y por sobre los 9.000 </w:t>
            </w:r>
            <w:r>
              <w:rPr>
                <w:rFonts w:cs="Calibri"/>
              </w:rPr>
              <w:t>µ</w:t>
            </w:r>
            <w:r>
              <w:t xml:space="preserve">Scm en el punto de descarga (quebrada). Estos valores superan en más de 10 veces la conductividad de las aguas, según la medición efectuada en la misma oportunidad en el Estero Villa Hueso (aguas arriba de la descarga). Por otra parte, y sin perjuicio de que el D.S. N.° 90/2000 no establezca rangos </w:t>
            </w:r>
            <w:r w:rsidR="005C44AA">
              <w:t xml:space="preserve">o límites </w:t>
            </w:r>
            <w:r>
              <w:t xml:space="preserve">para la conductividad </w:t>
            </w:r>
            <w:r>
              <w:lastRenderedPageBreak/>
              <w:t xml:space="preserve">eléctrica en la descarga, al remitirse a la norma de calidad “Requisitos de Calidad del Agua para diferentes usos” NCH 1.333 Of. 78 (Mod. 1987), </w:t>
            </w:r>
            <w:r w:rsidR="005C44AA">
              <w:t xml:space="preserve">como parámetro de referencia, </w:t>
            </w:r>
            <w:r>
              <w:t xml:space="preserve">es posible establecer que </w:t>
            </w:r>
            <w:r w:rsidR="005C44AA">
              <w:t xml:space="preserve">se </w:t>
            </w:r>
            <w:r>
              <w:t xml:space="preserve">supera el límite de conductividad establecido </w:t>
            </w:r>
            <w:r w:rsidR="005C44AA">
              <w:t xml:space="preserve">por esta norma </w:t>
            </w:r>
            <w:r>
              <w:t>para los diferentes usos en riego.</w:t>
            </w:r>
          </w:p>
          <w:p w14:paraId="50D39F9E" w14:textId="77777777" w:rsidR="00462DE1" w:rsidRDefault="00462DE1" w:rsidP="00C57667">
            <w:pPr>
              <w:keepNext/>
              <w:ind w:left="306"/>
              <w:contextualSpacing/>
            </w:pPr>
          </w:p>
          <w:p w14:paraId="619F4D75" w14:textId="77777777" w:rsidR="00F7468A" w:rsidRDefault="00462DE1" w:rsidP="00FE4B3A">
            <w:pPr>
              <w:pStyle w:val="Prrafodelista"/>
              <w:keepNext/>
              <w:numPr>
                <w:ilvl w:val="0"/>
                <w:numId w:val="26"/>
              </w:numPr>
              <w:spacing w:after="240"/>
            </w:pPr>
            <w:r>
              <w:t xml:space="preserve">Asociada a la actividad de inspección en terreno, la SMA solicitó a un laboratorio acreditado (ETFA) un muestreo en la descarga y </w:t>
            </w:r>
            <w:r w:rsidR="00771B04">
              <w:t>en dos puntos d</w:t>
            </w:r>
            <w:r>
              <w:t>el cuerpo receptor de</w:t>
            </w:r>
            <w:r w:rsidR="00771B04">
              <w:t>l efluente de</w:t>
            </w:r>
            <w:r>
              <w:t xml:space="preserve"> la planta de tratamiento de RILes de ECOMAULE, a fin de establecer la calidad del efluente y cuerpo receptor. </w:t>
            </w:r>
            <w:r w:rsidR="00771B04">
              <w:t>De los resultados obtenidos, es posible señalar que el titular presenta superación de los límites normados en el D.S. N. 90/2000, por cuanto se detectó superación establecido para el parámetro Cloruro y DBO</w:t>
            </w:r>
            <w:r w:rsidR="00771B04" w:rsidRPr="00771B04">
              <w:rPr>
                <w:vertAlign w:val="subscript"/>
              </w:rPr>
              <w:t>5</w:t>
            </w:r>
            <w:r w:rsidR="005C44AA">
              <w:rPr>
                <w:vertAlign w:val="superscript"/>
              </w:rPr>
              <w:t xml:space="preserve"> </w:t>
            </w:r>
            <w:r w:rsidR="005C44AA">
              <w:t xml:space="preserve">en el efluente </w:t>
            </w:r>
            <w:r w:rsidR="00004BBB">
              <w:t>(</w:t>
            </w:r>
            <w:r w:rsidR="005C44AA">
              <w:t>previo a la descarga</w:t>
            </w:r>
            <w:r w:rsidR="00004BBB">
              <w:t>)</w:t>
            </w:r>
            <w:r w:rsidR="00EB11D2">
              <w:t xml:space="preserve">, </w:t>
            </w:r>
            <w:r w:rsidR="00F7468A">
              <w:t>según resume</w:t>
            </w:r>
            <w:r w:rsidR="00EB11D2">
              <w:t xml:space="preserve"> la siguiente tabla</w:t>
            </w:r>
            <w:r w:rsidR="00F7468A">
              <w:t>:</w:t>
            </w:r>
          </w:p>
          <w:p w14:paraId="376B7246" w14:textId="77777777" w:rsidR="00F7468A" w:rsidRPr="00C57667" w:rsidRDefault="00F7468A" w:rsidP="00F7468A">
            <w:pPr>
              <w:keepNext/>
              <w:ind w:left="284"/>
              <w:contextualSpacing/>
              <w:rPr>
                <w:b/>
              </w:rPr>
            </w:pPr>
            <w:r w:rsidRPr="00C57667">
              <w:rPr>
                <w:b/>
              </w:rPr>
              <w:t xml:space="preserve">Tabla </w:t>
            </w:r>
            <w:r>
              <w:rPr>
                <w:b/>
              </w:rPr>
              <w:t>3</w:t>
            </w:r>
            <w:r w:rsidRPr="00C57667">
              <w:rPr>
                <w:b/>
              </w:rPr>
              <w:t xml:space="preserve">. </w:t>
            </w:r>
            <w:r>
              <w:rPr>
                <w:b/>
              </w:rPr>
              <w:t>Superación de límite normativo según Informe de análisis SGS ES18-10467</w:t>
            </w:r>
            <w:r w:rsidR="000F0624">
              <w:rPr>
                <w:b/>
              </w:rPr>
              <w:t xml:space="preserve"> (Fecha de Muestreo: 20-02-2018 al 21-02-2018)</w:t>
            </w:r>
          </w:p>
          <w:tbl>
            <w:tblPr>
              <w:tblStyle w:val="Tablaconcuadrcula4-nfasis2"/>
              <w:tblpPr w:leftFromText="141" w:rightFromText="141" w:vertAnchor="text" w:horzAnchor="margin" w:tblpX="279" w:tblpY="250"/>
              <w:tblOverlap w:val="never"/>
              <w:tblW w:w="7083" w:type="dxa"/>
              <w:tblLook w:val="04A0" w:firstRow="1" w:lastRow="0" w:firstColumn="1" w:lastColumn="0" w:noHBand="0" w:noVBand="1"/>
            </w:tblPr>
            <w:tblGrid>
              <w:gridCol w:w="1730"/>
              <w:gridCol w:w="3515"/>
              <w:gridCol w:w="1838"/>
            </w:tblGrid>
            <w:tr w:rsidR="00E966E8" w:rsidRPr="00127168" w14:paraId="53FBB874" w14:textId="77777777" w:rsidTr="00E966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0" w:type="dxa"/>
                </w:tcPr>
                <w:p w14:paraId="300BA911" w14:textId="77777777" w:rsidR="00E966E8" w:rsidRPr="00127168" w:rsidRDefault="00E966E8" w:rsidP="00E966E8">
                  <w:pPr>
                    <w:pStyle w:val="TEXTRCA"/>
                    <w:jc w:val="center"/>
                    <w:rPr>
                      <w:i w:val="0"/>
                      <w:color w:val="000000" w:themeColor="text1"/>
                      <w:sz w:val="18"/>
                    </w:rPr>
                  </w:pPr>
                  <w:r w:rsidRPr="00127168">
                    <w:rPr>
                      <w:i w:val="0"/>
                      <w:color w:val="000000" w:themeColor="text1"/>
                      <w:sz w:val="18"/>
                    </w:rPr>
                    <w:t>Parámetro</w:t>
                  </w:r>
                </w:p>
              </w:tc>
              <w:tc>
                <w:tcPr>
                  <w:tcW w:w="3515" w:type="dxa"/>
                </w:tcPr>
                <w:p w14:paraId="4A61CF83" w14:textId="77777777" w:rsidR="00E966E8" w:rsidRPr="00127168" w:rsidRDefault="00E966E8" w:rsidP="00E966E8">
                  <w:pPr>
                    <w:pStyle w:val="TEXTRCA"/>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val="0"/>
                      <w:color w:val="000000" w:themeColor="text1"/>
                      <w:sz w:val="18"/>
                      <w:lang w:val="es-ES" w:eastAsia="es-ES"/>
                    </w:rPr>
                  </w:pPr>
                  <w:r w:rsidRPr="00127168">
                    <w:rPr>
                      <w:rFonts w:ascii="Calibri" w:eastAsia="Calibri" w:hAnsi="Calibri" w:cs="Times New Roman"/>
                      <w:i w:val="0"/>
                      <w:color w:val="000000" w:themeColor="text1"/>
                      <w:sz w:val="18"/>
                      <w:lang w:val="es-ES" w:eastAsia="es-ES"/>
                    </w:rPr>
                    <w:t>Límite Tabla N.° 1 - D.S. N.° 90/2000</w:t>
                  </w:r>
                </w:p>
              </w:tc>
              <w:tc>
                <w:tcPr>
                  <w:tcW w:w="1838" w:type="dxa"/>
                </w:tcPr>
                <w:p w14:paraId="2562A25E" w14:textId="77777777" w:rsidR="00E966E8" w:rsidRPr="00127168" w:rsidRDefault="00E966E8" w:rsidP="00E966E8">
                  <w:pPr>
                    <w:pStyle w:val="TEXTRCA"/>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i w:val="0"/>
                      <w:color w:val="000000" w:themeColor="text1"/>
                      <w:sz w:val="18"/>
                      <w:lang w:val="es-ES" w:eastAsia="es-ES"/>
                    </w:rPr>
                  </w:pPr>
                  <w:r w:rsidRPr="00127168">
                    <w:rPr>
                      <w:rFonts w:ascii="Calibri" w:eastAsia="Calibri" w:hAnsi="Calibri" w:cs="Times New Roman"/>
                      <w:i w:val="0"/>
                      <w:color w:val="000000" w:themeColor="text1"/>
                      <w:sz w:val="18"/>
                      <w:lang w:val="es-ES" w:eastAsia="es-ES"/>
                    </w:rPr>
                    <w:t>Valor Obtenido</w:t>
                  </w:r>
                </w:p>
              </w:tc>
            </w:tr>
            <w:tr w:rsidR="00E966E8" w:rsidRPr="00127168" w14:paraId="664704C6" w14:textId="77777777" w:rsidTr="00E966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0" w:type="dxa"/>
                </w:tcPr>
                <w:p w14:paraId="7AE01ED7" w14:textId="77777777" w:rsidR="00E966E8" w:rsidRPr="00127168" w:rsidRDefault="00E966E8" w:rsidP="00E966E8">
                  <w:pPr>
                    <w:pStyle w:val="TEXTRCA"/>
                    <w:jc w:val="center"/>
                    <w:rPr>
                      <w:b w:val="0"/>
                      <w:i w:val="0"/>
                      <w:sz w:val="18"/>
                    </w:rPr>
                  </w:pPr>
                  <w:r w:rsidRPr="00127168">
                    <w:rPr>
                      <w:b w:val="0"/>
                      <w:i w:val="0"/>
                      <w:sz w:val="18"/>
                    </w:rPr>
                    <w:t>Cloruro</w:t>
                  </w:r>
                </w:p>
              </w:tc>
              <w:tc>
                <w:tcPr>
                  <w:tcW w:w="3515" w:type="dxa"/>
                </w:tcPr>
                <w:p w14:paraId="030C231B" w14:textId="77777777" w:rsidR="00E966E8" w:rsidRPr="00127168" w:rsidRDefault="00E966E8" w:rsidP="00E966E8">
                  <w:pPr>
                    <w:pStyle w:val="TEXTRCA"/>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val="0"/>
                      <w:sz w:val="18"/>
                      <w:lang w:val="es-ES" w:eastAsia="es-ES"/>
                    </w:rPr>
                  </w:pPr>
                  <w:r w:rsidRPr="00127168">
                    <w:rPr>
                      <w:rFonts w:ascii="Calibri" w:eastAsia="Calibri" w:hAnsi="Calibri" w:cs="Times New Roman"/>
                      <w:i w:val="0"/>
                      <w:sz w:val="18"/>
                      <w:lang w:val="es-ES" w:eastAsia="es-ES"/>
                    </w:rPr>
                    <w:t>400</w:t>
                  </w:r>
                </w:p>
              </w:tc>
              <w:tc>
                <w:tcPr>
                  <w:tcW w:w="1838" w:type="dxa"/>
                </w:tcPr>
                <w:p w14:paraId="03AB862C" w14:textId="77777777" w:rsidR="00E966E8" w:rsidRPr="00127168" w:rsidRDefault="00E966E8" w:rsidP="00E966E8">
                  <w:pPr>
                    <w:pStyle w:val="TEXTRCA"/>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i w:val="0"/>
                      <w:sz w:val="18"/>
                      <w:lang w:val="es-ES" w:eastAsia="es-ES"/>
                    </w:rPr>
                  </w:pPr>
                  <w:r w:rsidRPr="00127168">
                    <w:rPr>
                      <w:rFonts w:ascii="Calibri" w:eastAsia="Calibri" w:hAnsi="Calibri" w:cs="Times New Roman"/>
                      <w:i w:val="0"/>
                      <w:sz w:val="18"/>
                      <w:lang w:val="es-ES" w:eastAsia="es-ES"/>
                    </w:rPr>
                    <w:t>527</w:t>
                  </w:r>
                </w:p>
              </w:tc>
            </w:tr>
            <w:tr w:rsidR="00E966E8" w:rsidRPr="00127168" w14:paraId="0C03B745" w14:textId="77777777" w:rsidTr="00E966E8">
              <w:tc>
                <w:tcPr>
                  <w:cnfStyle w:val="001000000000" w:firstRow="0" w:lastRow="0" w:firstColumn="1" w:lastColumn="0" w:oddVBand="0" w:evenVBand="0" w:oddHBand="0" w:evenHBand="0" w:firstRowFirstColumn="0" w:firstRowLastColumn="0" w:lastRowFirstColumn="0" w:lastRowLastColumn="0"/>
                  <w:tcW w:w="1730" w:type="dxa"/>
                </w:tcPr>
                <w:p w14:paraId="4D8F1901" w14:textId="77777777" w:rsidR="00E966E8" w:rsidRPr="00127168" w:rsidRDefault="00E966E8" w:rsidP="00E966E8">
                  <w:pPr>
                    <w:pStyle w:val="TEXTRCA"/>
                    <w:jc w:val="center"/>
                    <w:rPr>
                      <w:b w:val="0"/>
                      <w:i w:val="0"/>
                      <w:sz w:val="18"/>
                    </w:rPr>
                  </w:pPr>
                  <w:r w:rsidRPr="00127168">
                    <w:rPr>
                      <w:b w:val="0"/>
                      <w:i w:val="0"/>
                      <w:sz w:val="18"/>
                    </w:rPr>
                    <w:t>DBO</w:t>
                  </w:r>
                  <w:r w:rsidRPr="00127168">
                    <w:rPr>
                      <w:b w:val="0"/>
                      <w:i w:val="0"/>
                      <w:sz w:val="18"/>
                      <w:vertAlign w:val="subscript"/>
                    </w:rPr>
                    <w:t>5</w:t>
                  </w:r>
                </w:p>
              </w:tc>
              <w:tc>
                <w:tcPr>
                  <w:tcW w:w="3515" w:type="dxa"/>
                </w:tcPr>
                <w:p w14:paraId="05BF1A4D" w14:textId="77777777" w:rsidR="00E966E8" w:rsidRPr="00127168" w:rsidRDefault="00E966E8" w:rsidP="00E966E8">
                  <w:pPr>
                    <w:pStyle w:val="TEXTRCA"/>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val="0"/>
                      <w:sz w:val="18"/>
                      <w:lang w:val="es-ES" w:eastAsia="es-ES"/>
                    </w:rPr>
                  </w:pPr>
                  <w:r w:rsidRPr="00127168">
                    <w:rPr>
                      <w:rFonts w:ascii="Calibri" w:eastAsia="Calibri" w:hAnsi="Calibri" w:cs="Times New Roman"/>
                      <w:i w:val="0"/>
                      <w:sz w:val="18"/>
                      <w:lang w:val="es-ES" w:eastAsia="es-ES"/>
                    </w:rPr>
                    <w:t>35</w:t>
                  </w:r>
                </w:p>
              </w:tc>
              <w:tc>
                <w:tcPr>
                  <w:tcW w:w="1838" w:type="dxa"/>
                </w:tcPr>
                <w:p w14:paraId="0F60B4C6" w14:textId="77777777" w:rsidR="00E966E8" w:rsidRPr="00127168" w:rsidRDefault="00E966E8" w:rsidP="00E966E8">
                  <w:pPr>
                    <w:pStyle w:val="TEXTRCA"/>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i w:val="0"/>
                      <w:sz w:val="18"/>
                      <w:lang w:val="es-ES" w:eastAsia="es-ES"/>
                    </w:rPr>
                  </w:pPr>
                  <w:r w:rsidRPr="00127168">
                    <w:rPr>
                      <w:rFonts w:ascii="Calibri" w:eastAsia="Calibri" w:hAnsi="Calibri" w:cs="Times New Roman"/>
                      <w:i w:val="0"/>
                      <w:sz w:val="18"/>
                      <w:lang w:val="es-ES" w:eastAsia="es-ES"/>
                    </w:rPr>
                    <w:t>70</w:t>
                  </w:r>
                </w:p>
              </w:tc>
            </w:tr>
          </w:tbl>
          <w:p w14:paraId="059A9368" w14:textId="77777777" w:rsidR="00F7468A" w:rsidRDefault="00462DE1" w:rsidP="00F7468A">
            <w:pPr>
              <w:keepNext/>
              <w:spacing w:after="240"/>
            </w:pPr>
            <w:r w:rsidRPr="00F7468A">
              <w:t xml:space="preserve"> </w:t>
            </w:r>
          </w:p>
          <w:p w14:paraId="1615BF3F" w14:textId="77777777" w:rsidR="00C361D5" w:rsidRDefault="00C361D5" w:rsidP="00F7468A">
            <w:pPr>
              <w:keepNext/>
              <w:spacing w:after="240"/>
            </w:pPr>
          </w:p>
          <w:p w14:paraId="5B568BC8" w14:textId="77777777" w:rsidR="00474235" w:rsidRDefault="00474235" w:rsidP="00C85D26">
            <w:pPr>
              <w:keepNext/>
              <w:spacing w:after="240"/>
              <w:ind w:left="360"/>
            </w:pPr>
          </w:p>
          <w:p w14:paraId="223D64D4" w14:textId="605EC637" w:rsidR="00C85D26" w:rsidRDefault="00C85D26" w:rsidP="00C85D26">
            <w:pPr>
              <w:keepNext/>
              <w:spacing w:after="240"/>
              <w:ind w:left="360"/>
            </w:pPr>
            <w:r>
              <w:t xml:space="preserve">Estos antecedentes, sumados a los resultados de monitoreo de autocontrol de RILes reportados por el titular en el periodo comprendido entre los meses de enero de 2017 y julio de 2018, fueron analizados y evaluados por la Unidad Técnica de la División de Fiscalización en el expediente </w:t>
            </w:r>
            <w:r w:rsidRPr="00C85D26">
              <w:t>DFZ-2018-2397-VII-NE</w:t>
            </w:r>
            <w:r>
              <w:t>, constatándose hallazgos</w:t>
            </w:r>
            <w:r w:rsidR="00474235">
              <w:t xml:space="preserve"> asociados al número de muestras comprometidas en el autocontrol, excedencia en los volúmenes de descarga y superación de los niveles de tolerancia respecto de distintos contaminantes en el efluente, antecedentes que fueron derivados a la División de Sanción y Cumplimiento </w:t>
            </w:r>
            <w:r w:rsidR="00AE2E7B">
              <w:t xml:space="preserve">de la SMA </w:t>
            </w:r>
            <w:r w:rsidR="00474235">
              <w:t xml:space="preserve">para su evaluación.  </w:t>
            </w:r>
            <w:r>
              <w:t xml:space="preserve"> </w:t>
            </w:r>
          </w:p>
          <w:p w14:paraId="2851E572" w14:textId="77777777" w:rsidR="00C361D5" w:rsidRDefault="00706E9F" w:rsidP="00706E9F">
            <w:pPr>
              <w:pStyle w:val="Prrafodelista"/>
              <w:numPr>
                <w:ilvl w:val="0"/>
                <w:numId w:val="26"/>
              </w:numPr>
            </w:pPr>
            <w:bookmarkStart w:id="177" w:name="_Toc524366945"/>
            <w:r w:rsidRPr="00706E9F">
              <w:t xml:space="preserve">Mediante Ord. N.° 1615/2018 (Anexo </w:t>
            </w:r>
            <w:r w:rsidRPr="00706E9F">
              <w:fldChar w:fldCharType="begin"/>
            </w:r>
            <w:r w:rsidRPr="00706E9F">
              <w:instrText xml:space="preserve"> SEQ Anexo \* ARABIC </w:instrText>
            </w:r>
            <w:r w:rsidRPr="00706E9F">
              <w:fldChar w:fldCharType="separate"/>
            </w:r>
            <w:r w:rsidR="005B74B2">
              <w:rPr>
                <w:noProof/>
              </w:rPr>
              <w:t>12</w:t>
            </w:r>
            <w:r w:rsidRPr="00706E9F">
              <w:fldChar w:fldCharType="end"/>
            </w:r>
            <w:r w:rsidRPr="00706E9F">
              <w:t xml:space="preserve">), la SEREMI de Salud de la Región del Maule remitió el resultado del examen de información efectuado a los antecedentes remitidos por el titular, en conformidad a lo solicitado durante la actividad de inspección, y a los informes de seguimiento reportados a través de la plataforma electrónica de la SMA, conforme a encomendación de la SMA mediante Ord. SMA N.° </w:t>
            </w:r>
            <w:r w:rsidR="00BC7EA6">
              <w:t>97</w:t>
            </w:r>
            <w:r w:rsidRPr="00706E9F">
              <w:t xml:space="preserve">/2018 (Anexo </w:t>
            </w:r>
            <w:r w:rsidRPr="00706E9F">
              <w:fldChar w:fldCharType="begin"/>
            </w:r>
            <w:r w:rsidRPr="00706E9F">
              <w:instrText xml:space="preserve"> SEQ Anexo \* ARABIC </w:instrText>
            </w:r>
            <w:r w:rsidRPr="00706E9F">
              <w:fldChar w:fldCharType="separate"/>
            </w:r>
            <w:r w:rsidR="005B74B2">
              <w:rPr>
                <w:noProof/>
              </w:rPr>
              <w:t>13</w:t>
            </w:r>
            <w:r w:rsidRPr="00706E9F">
              <w:fldChar w:fldCharType="end"/>
            </w:r>
            <w:r w:rsidRPr="00706E9F">
              <w:t>), señalando, respecto de la calidad del efluente, lo siguiente:</w:t>
            </w:r>
            <w:bookmarkEnd w:id="177"/>
          </w:p>
          <w:p w14:paraId="68DC0461" w14:textId="77777777" w:rsidR="00901A29" w:rsidRPr="00706E9F" w:rsidRDefault="00901A29" w:rsidP="00901A29">
            <w:pPr>
              <w:pStyle w:val="Prrafodelista"/>
              <w:ind w:left="360"/>
            </w:pPr>
          </w:p>
          <w:p w14:paraId="45A6FD95" w14:textId="0974E2EE" w:rsidR="002A2D55" w:rsidRDefault="00706E9F" w:rsidP="00AE2E7B">
            <w:pPr>
              <w:pStyle w:val="TEXTRCA"/>
              <w:ind w:left="360"/>
              <w:rPr>
                <w:lang w:val="es-CL"/>
              </w:rPr>
            </w:pPr>
            <w:r>
              <w:t>“</w:t>
            </w:r>
            <w:r w:rsidRPr="00706E9F">
              <w:rPr>
                <w:lang w:val="es-CL"/>
              </w:rPr>
              <w:t xml:space="preserve">Titular presenta informes de laboratorio Hidrolab con </w:t>
            </w:r>
            <w:r w:rsidR="00901A29" w:rsidRPr="00706E9F">
              <w:rPr>
                <w:lang w:val="es-CL"/>
              </w:rPr>
              <w:t>los resultados</w:t>
            </w:r>
            <w:r w:rsidRPr="00706E9F">
              <w:rPr>
                <w:lang w:val="es-CL"/>
              </w:rPr>
              <w:t xml:space="preserve"> de análisis efectuado al</w:t>
            </w:r>
            <w:r w:rsidR="00901A29">
              <w:rPr>
                <w:lang w:val="es-CL"/>
              </w:rPr>
              <w:t xml:space="preserve"> </w:t>
            </w:r>
            <w:r w:rsidRPr="00706E9F">
              <w:rPr>
                <w:lang w:val="es-CL"/>
              </w:rPr>
              <w:t>efluente en estudio. Se evidenciaron informes de los últimos 3 meses (Mayo, Abril, Marzo). El</w:t>
            </w:r>
            <w:r w:rsidR="00901A29">
              <w:rPr>
                <w:lang w:val="es-CL"/>
              </w:rPr>
              <w:t xml:space="preserve"> </w:t>
            </w:r>
            <w:r w:rsidRPr="00706E9F">
              <w:rPr>
                <w:lang w:val="es-CL"/>
              </w:rPr>
              <w:t xml:space="preserve">análisis se efectuó de acuerdo al D.S. N°90/2000 del </w:t>
            </w:r>
            <w:r w:rsidR="00901A29" w:rsidRPr="00706E9F">
              <w:rPr>
                <w:lang w:val="es-CL"/>
              </w:rPr>
              <w:t>MINSEGPRES.</w:t>
            </w:r>
            <w:r w:rsidR="00901A29">
              <w:rPr>
                <w:lang w:val="es-CL"/>
              </w:rPr>
              <w:t xml:space="preserve"> </w:t>
            </w:r>
            <w:r w:rsidRPr="00706E9F">
              <w:rPr>
                <w:lang w:val="es-CL"/>
              </w:rPr>
              <w:t xml:space="preserve"> </w:t>
            </w:r>
            <w:r w:rsidR="00901A29" w:rsidRPr="00706E9F">
              <w:rPr>
                <w:lang w:val="es-CL"/>
              </w:rPr>
              <w:t>Asimismo,</w:t>
            </w:r>
            <w:r w:rsidRPr="00706E9F">
              <w:rPr>
                <w:lang w:val="es-CL"/>
              </w:rPr>
              <w:t xml:space="preserve"> el programa de</w:t>
            </w:r>
            <w:r w:rsidR="00901A29">
              <w:rPr>
                <w:lang w:val="es-CL"/>
              </w:rPr>
              <w:t xml:space="preserve"> </w:t>
            </w:r>
            <w:r w:rsidRPr="00706E9F">
              <w:rPr>
                <w:lang w:val="es-CL"/>
              </w:rPr>
              <w:t>muestreo, en cuanto a los parámetros a analizar, tipo de muestra a tomar en cada caso y su</w:t>
            </w:r>
            <w:r w:rsidR="00901A29">
              <w:rPr>
                <w:lang w:val="es-CL"/>
              </w:rPr>
              <w:t xml:space="preserve"> </w:t>
            </w:r>
            <w:r w:rsidRPr="00706E9F">
              <w:rPr>
                <w:lang w:val="es-CL"/>
              </w:rPr>
              <w:t>frecuencia, cumple con los criterios establecidos en Resolución N°1267 de la SISS.</w:t>
            </w:r>
            <w:r w:rsidR="00901A29">
              <w:rPr>
                <w:lang w:val="es-CL"/>
              </w:rPr>
              <w:t xml:space="preserve"> </w:t>
            </w:r>
            <w:r w:rsidRPr="00706E9F">
              <w:rPr>
                <w:lang w:val="es-CL"/>
              </w:rPr>
              <w:t xml:space="preserve">No </w:t>
            </w:r>
            <w:r w:rsidR="00901A29" w:rsidRPr="00706E9F">
              <w:rPr>
                <w:lang w:val="es-CL"/>
              </w:rPr>
              <w:t>obstante,</w:t>
            </w:r>
            <w:r w:rsidRPr="00706E9F">
              <w:rPr>
                <w:lang w:val="es-CL"/>
              </w:rPr>
              <w:t xml:space="preserve"> en cuanto a la superación de los límites establecidos en dicha resolución se</w:t>
            </w:r>
            <w:r w:rsidR="00901A29">
              <w:rPr>
                <w:lang w:val="es-CL"/>
              </w:rPr>
              <w:t xml:space="preserve"> </w:t>
            </w:r>
            <w:r w:rsidRPr="00706E9F">
              <w:rPr>
                <w:lang w:val="es-CL"/>
              </w:rPr>
              <w:t xml:space="preserve">evidenció que en el mes de marzo (14 .03 .2018), el parámetro cloruro superó el límite </w:t>
            </w:r>
            <w:proofErr w:type="spellStart"/>
            <w:r w:rsidRPr="00706E9F">
              <w:rPr>
                <w:lang w:val="es-CL"/>
              </w:rPr>
              <w:t>máximode</w:t>
            </w:r>
            <w:proofErr w:type="spellEnd"/>
            <w:r w:rsidRPr="00706E9F">
              <w:rPr>
                <w:lang w:val="es-CL"/>
              </w:rPr>
              <w:t xml:space="preserve"> concentración de 400 mg/L, llegando a valores de 486 mg/L. El titular presenta un</w:t>
            </w:r>
            <w:r w:rsidR="00901A29">
              <w:rPr>
                <w:lang w:val="es-CL"/>
              </w:rPr>
              <w:t xml:space="preserve"> </w:t>
            </w:r>
            <w:r w:rsidRPr="00706E9F">
              <w:rPr>
                <w:lang w:val="es-CL"/>
              </w:rPr>
              <w:t>remuestreo de este parámetro con fecha 16.05.2018, arrojando una concentración de Cl de</w:t>
            </w:r>
            <w:r w:rsidR="00901A29">
              <w:rPr>
                <w:lang w:val="es-CL"/>
              </w:rPr>
              <w:t xml:space="preserve"> </w:t>
            </w:r>
            <w:r w:rsidRPr="00706E9F">
              <w:rPr>
                <w:lang w:val="es-CL"/>
              </w:rPr>
              <w:t>355 mg/L, estando dentro del límite establecido. Para el mes de abril (11.04.2018), el</w:t>
            </w:r>
            <w:r w:rsidR="00901A29">
              <w:rPr>
                <w:lang w:val="es-CL"/>
              </w:rPr>
              <w:t xml:space="preserve"> </w:t>
            </w:r>
            <w:r w:rsidRPr="00706E9F">
              <w:rPr>
                <w:lang w:val="es-CL"/>
              </w:rPr>
              <w:t>parámetro Nitrógeno Kjeldahl superó el límite máximo de concentración de 50 mg/L, llegando a</w:t>
            </w:r>
            <w:r w:rsidR="00901A29">
              <w:rPr>
                <w:lang w:val="es-CL"/>
              </w:rPr>
              <w:t xml:space="preserve"> </w:t>
            </w:r>
            <w:r w:rsidRPr="00706E9F">
              <w:rPr>
                <w:lang w:val="es-CL"/>
              </w:rPr>
              <w:t>valores de 54,5 mg/L. El titular presenta un remuestreo de este parámetro con fecha</w:t>
            </w:r>
            <w:r w:rsidR="00901A29">
              <w:rPr>
                <w:lang w:val="es-CL"/>
              </w:rPr>
              <w:t xml:space="preserve"> </w:t>
            </w:r>
            <w:r w:rsidRPr="00706E9F">
              <w:rPr>
                <w:lang w:val="es-CL"/>
              </w:rPr>
              <w:t>16.05.2018, arrojando una concentración de 45,5 mg/L, estando dentro del límite establecido.</w:t>
            </w:r>
            <w:r w:rsidR="00901A29">
              <w:rPr>
                <w:lang w:val="es-CL"/>
              </w:rPr>
              <w:t xml:space="preserve"> </w:t>
            </w:r>
            <w:r w:rsidRPr="00706E9F">
              <w:rPr>
                <w:lang w:val="es-CL"/>
              </w:rPr>
              <w:t>Para el mes de mayo no se evidenció una superación del límite de concentración establecido</w:t>
            </w:r>
            <w:r w:rsidR="00901A29">
              <w:rPr>
                <w:lang w:val="es-CL"/>
              </w:rPr>
              <w:t xml:space="preserve"> </w:t>
            </w:r>
            <w:r w:rsidRPr="00706E9F">
              <w:rPr>
                <w:lang w:val="es-CL"/>
              </w:rPr>
              <w:t>para los parámetros estudiados</w:t>
            </w:r>
            <w:r w:rsidR="00901A29">
              <w:rPr>
                <w:lang w:val="es-CL"/>
              </w:rPr>
              <w:t>”</w:t>
            </w:r>
            <w:r w:rsidRPr="00706E9F">
              <w:rPr>
                <w:lang w:val="es-CL"/>
              </w:rPr>
              <w:t>.</w:t>
            </w:r>
          </w:p>
          <w:p w14:paraId="325B1971" w14:textId="77777777" w:rsidR="00314E6C" w:rsidRPr="00314E6C" w:rsidRDefault="00314E6C" w:rsidP="00314E6C">
            <w:pPr>
              <w:pStyle w:val="TEXTRCA"/>
              <w:ind w:left="360"/>
              <w:rPr>
                <w:i w:val="0"/>
              </w:rPr>
            </w:pPr>
          </w:p>
        </w:tc>
      </w:tr>
    </w:tbl>
    <w:p w14:paraId="516A53FC" w14:textId="77777777" w:rsidR="000514D4" w:rsidRDefault="000514D4">
      <w:pPr>
        <w:spacing w:line="259" w:lineRule="auto"/>
        <w:jc w:val="left"/>
      </w:pPr>
      <w:r>
        <w:lastRenderedPageBreak/>
        <w:br w:type="page"/>
      </w:r>
    </w:p>
    <w:p w14:paraId="7724C548" w14:textId="77777777" w:rsidR="00746BD7" w:rsidRPr="009A670B" w:rsidRDefault="00746BD7" w:rsidP="009A670B">
      <w:pPr>
        <w:pStyle w:val="Ttulo2"/>
      </w:pPr>
      <w:bookmarkStart w:id="178" w:name="_Toc525897507"/>
      <w:bookmarkStart w:id="179" w:name="_Toc500155346"/>
      <w:bookmarkStart w:id="180" w:name="_Hlk501552468"/>
      <w:r w:rsidRPr="009A670B">
        <w:lastRenderedPageBreak/>
        <w:t>M</w:t>
      </w:r>
      <w:r w:rsidR="009A670B">
        <w:t>anejo de vectores</w:t>
      </w:r>
      <w:bookmarkEnd w:id="178"/>
    </w:p>
    <w:p w14:paraId="58B15A15" w14:textId="77777777" w:rsidR="00746BD7" w:rsidRDefault="00746BD7" w:rsidP="00C20D96">
      <w:pPr>
        <w:rPr>
          <w:sz w:val="28"/>
          <w:szCs w:val="20"/>
        </w:rPr>
      </w:pPr>
    </w:p>
    <w:tbl>
      <w:tblPr>
        <w:tblStyle w:val="Tablaconcuadrcula"/>
        <w:tblW w:w="5001" w:type="pct"/>
        <w:tblLook w:val="04A0" w:firstRow="1" w:lastRow="0" w:firstColumn="1" w:lastColumn="0" w:noHBand="0" w:noVBand="1"/>
      </w:tblPr>
      <w:tblGrid>
        <w:gridCol w:w="3768"/>
        <w:gridCol w:w="9797"/>
      </w:tblGrid>
      <w:tr w:rsidR="00746BD7" w:rsidRPr="00FC7CC8" w14:paraId="625364BB" w14:textId="77777777" w:rsidTr="00F14D23">
        <w:trPr>
          <w:trHeight w:val="142"/>
        </w:trPr>
        <w:tc>
          <w:tcPr>
            <w:tcW w:w="1389" w:type="pct"/>
          </w:tcPr>
          <w:p w14:paraId="26D9CC72" w14:textId="77777777" w:rsidR="00746BD7" w:rsidRPr="00FC7CC8" w:rsidRDefault="00746BD7" w:rsidP="0011738E">
            <w:pPr>
              <w:pStyle w:val="Descripcin"/>
              <w:rPr>
                <w:rFonts w:cs="Calibri"/>
                <w:b w:val="0"/>
                <w:i/>
                <w:sz w:val="28"/>
                <w:szCs w:val="32"/>
              </w:rPr>
            </w:pPr>
            <w:r w:rsidRPr="00FC7CC8">
              <w:rPr>
                <w:color w:val="000000" w:themeColor="text1"/>
                <w:sz w:val="20"/>
              </w:rPr>
              <w:t xml:space="preserve">Número de Hecho Constatado: </w:t>
            </w:r>
            <w:r w:rsidRPr="00746BD7">
              <w:rPr>
                <w:color w:val="000000" w:themeColor="text1"/>
                <w:sz w:val="20"/>
              </w:rPr>
              <w:t>9</w:t>
            </w:r>
          </w:p>
        </w:tc>
        <w:tc>
          <w:tcPr>
            <w:tcW w:w="3611" w:type="pct"/>
          </w:tcPr>
          <w:p w14:paraId="0C84EBB6" w14:textId="77777777" w:rsidR="00746BD7" w:rsidRPr="00FC7CC8" w:rsidRDefault="00746BD7" w:rsidP="00D42470">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746BD7" w:rsidRPr="00FC7CC8" w14:paraId="64989BE4" w14:textId="77777777" w:rsidTr="00BA0AB6">
        <w:trPr>
          <w:trHeight w:val="2043"/>
        </w:trPr>
        <w:tc>
          <w:tcPr>
            <w:tcW w:w="5000" w:type="pct"/>
            <w:gridSpan w:val="2"/>
          </w:tcPr>
          <w:p w14:paraId="344C3BF1" w14:textId="77777777" w:rsidR="00382E0B" w:rsidRDefault="00746BD7" w:rsidP="00DE5798">
            <w:pPr>
              <w:rPr>
                <w:b/>
              </w:rPr>
            </w:pPr>
            <w:r w:rsidRPr="00FC7CC8">
              <w:rPr>
                <w:b/>
              </w:rPr>
              <w:t>Exigencia (s):</w:t>
            </w:r>
          </w:p>
          <w:p w14:paraId="6BA45681" w14:textId="77777777" w:rsidR="00746BD7" w:rsidRPr="00FC7CC8" w:rsidRDefault="00746BD7" w:rsidP="00DE5798">
            <w:r>
              <w:rPr>
                <w:b/>
              </w:rPr>
              <w:t xml:space="preserve">Considerando N.° </w:t>
            </w:r>
            <w:r w:rsidR="00382E0B">
              <w:rPr>
                <w:b/>
              </w:rPr>
              <w:t>5.2 - RCA N.° 52/2004</w:t>
            </w:r>
            <w:r w:rsidRPr="00FC7CC8">
              <w:rPr>
                <w:b/>
              </w:rPr>
              <w:t xml:space="preserve"> </w:t>
            </w:r>
          </w:p>
          <w:p w14:paraId="1A97776B" w14:textId="77777777" w:rsidR="00382E0B" w:rsidRPr="00382E0B" w:rsidRDefault="00382E0B" w:rsidP="00382E0B">
            <w:pPr>
              <w:pStyle w:val="TEXTRCA"/>
              <w:rPr>
                <w:lang w:val="es-CL"/>
              </w:rPr>
            </w:pPr>
            <w:r>
              <w:t>“</w:t>
            </w:r>
            <w:r w:rsidRPr="00382E0B">
              <w:rPr>
                <w:lang w:val="es-CL"/>
              </w:rPr>
              <w:t xml:space="preserve">OBSERVACION N.º </w:t>
            </w:r>
            <w:r w:rsidR="007C11E7">
              <w:rPr>
                <w:lang w:val="es-CL"/>
              </w:rPr>
              <w:t>3</w:t>
            </w:r>
            <w:r w:rsidRPr="00382E0B">
              <w:rPr>
                <w:lang w:val="es-CL"/>
              </w:rPr>
              <w:t>2 C.I</w:t>
            </w:r>
          </w:p>
          <w:p w14:paraId="3FCD14B8" w14:textId="77777777" w:rsidR="00BA0AB6" w:rsidRPr="00BA0AB6" w:rsidRDefault="000B1D6C" w:rsidP="00BA0AB6">
            <w:pPr>
              <w:pStyle w:val="TEXTRCA"/>
            </w:pPr>
            <w:r>
              <w:t>…”</w:t>
            </w:r>
            <w:r w:rsidRPr="00BA0AB6">
              <w:t xml:space="preserve"> La</w:t>
            </w:r>
            <w:r w:rsidR="00BA0AB6" w:rsidRPr="00BA0AB6">
              <w:t xml:space="preserve"> COREMA Región del Maule, recoge y valora vuestra observación, pues considera que es una</w:t>
            </w:r>
            <w:r w:rsidR="00BA0AB6">
              <w:t xml:space="preserve"> </w:t>
            </w:r>
            <w:r w:rsidR="00BA0AB6" w:rsidRPr="00BA0AB6">
              <w:t>válida inquietud de carácter ambiental, que sin duda se debe tener presente a la hora de evaluar los</w:t>
            </w:r>
            <w:r w:rsidR="00BA0AB6">
              <w:t xml:space="preserve"> </w:t>
            </w:r>
            <w:r w:rsidR="00BA0AB6" w:rsidRPr="00BA0AB6">
              <w:t>impactos ambientales del proyecto en cuestión. No obstante, hemos de señalar que dicha inquietud ya fue</w:t>
            </w:r>
            <w:r w:rsidR="00BA0AB6">
              <w:t xml:space="preserve"> </w:t>
            </w:r>
            <w:r w:rsidR="00BA0AB6" w:rsidRPr="00BA0AB6">
              <w:t>manifestada por el comité técnico evaluador el que estimo satisfactoria la respuesta de la empresa que al</w:t>
            </w:r>
            <w:r w:rsidR="00BA0AB6">
              <w:t xml:space="preserve"> </w:t>
            </w:r>
            <w:r w:rsidR="00BA0AB6" w:rsidRPr="00BA0AB6">
              <w:t>respecto señalo lo sgte.:</w:t>
            </w:r>
          </w:p>
          <w:p w14:paraId="39A0B04F" w14:textId="77777777" w:rsidR="00BA0AB6" w:rsidRPr="00BA0AB6" w:rsidRDefault="00BA0AB6" w:rsidP="00BA0AB6">
            <w:pPr>
              <w:pStyle w:val="TEXTRCA"/>
              <w:rPr>
                <w:lang w:val="es-CL"/>
              </w:rPr>
            </w:pPr>
            <w:r w:rsidRPr="00BA0AB6">
              <w:rPr>
                <w:lang w:val="es-CL"/>
              </w:rPr>
              <w:t>El proyecto cumple con</w:t>
            </w:r>
            <w:r>
              <w:rPr>
                <w:lang w:val="es-CL"/>
              </w:rPr>
              <w:t xml:space="preserve"> </w:t>
            </w:r>
            <w:r w:rsidRPr="00BA0AB6">
              <w:t>las normativas sanitarias y debe aplicar los planes correspondientes para el</w:t>
            </w:r>
            <w:r>
              <w:t xml:space="preserve"> </w:t>
            </w:r>
            <w:r w:rsidRPr="00BA0AB6">
              <w:rPr>
                <w:lang w:val="es-CL"/>
              </w:rPr>
              <w:t>control de moscas y vectores.</w:t>
            </w:r>
            <w:r w:rsidR="00382E0B">
              <w:rPr>
                <w:lang w:val="es-CL"/>
              </w:rPr>
              <w:t>”</w:t>
            </w:r>
            <w:r w:rsidR="00382E0B" w:rsidRPr="00382E0B">
              <w:rPr>
                <w:lang w:val="es-CL"/>
              </w:rPr>
              <w:t>.</w:t>
            </w:r>
          </w:p>
        </w:tc>
      </w:tr>
      <w:tr w:rsidR="00746BD7" w:rsidRPr="00FC7CC8" w14:paraId="07D6C1BA" w14:textId="77777777" w:rsidTr="00003C15">
        <w:trPr>
          <w:trHeight w:val="2823"/>
        </w:trPr>
        <w:tc>
          <w:tcPr>
            <w:tcW w:w="5000" w:type="pct"/>
            <w:gridSpan w:val="2"/>
          </w:tcPr>
          <w:p w14:paraId="4DA167D3" w14:textId="77777777" w:rsidR="00746BD7" w:rsidRPr="00FC7CC8" w:rsidRDefault="00746BD7" w:rsidP="00DE5798">
            <w:r w:rsidRPr="00FC7CC8">
              <w:rPr>
                <w:b/>
              </w:rPr>
              <w:t>Hecho (s):</w:t>
            </w:r>
            <w:r w:rsidRPr="00FC7CC8">
              <w:t xml:space="preserve"> </w:t>
            </w:r>
          </w:p>
          <w:p w14:paraId="4418D601" w14:textId="77777777" w:rsidR="00746BD7" w:rsidRPr="00003C15" w:rsidRDefault="00746BD7" w:rsidP="00003C15">
            <w:pPr>
              <w:contextualSpacing/>
              <w:rPr>
                <w:b/>
              </w:rPr>
            </w:pPr>
            <w:bookmarkStart w:id="181" w:name="_Toc524366946"/>
            <w:r w:rsidRPr="000E7100">
              <w:rPr>
                <w:rFonts w:eastAsia="Times New Roman"/>
                <w:color w:val="000000"/>
                <w:lang w:eastAsia="es-CL"/>
              </w:rPr>
              <w:t>Durante las actividades de inspección</w:t>
            </w:r>
            <w:r w:rsidR="00382E0B" w:rsidRPr="000E7100">
              <w:rPr>
                <w:rFonts w:eastAsia="Times New Roman"/>
                <w:color w:val="000000"/>
                <w:lang w:eastAsia="es-CL"/>
              </w:rPr>
              <w:t xml:space="preserve"> de fecha 08 de febrero de 2018 se solicitó al titular, los antecedentes asociado al control de vectores efectuado, lo que fue respondido el día 21 de febrero de 2018 por el titular (</w:t>
            </w:r>
            <w:r w:rsidR="000E7100">
              <w:t xml:space="preserve">Anexo </w:t>
            </w:r>
            <w:r w:rsidR="000E7100">
              <w:fldChar w:fldCharType="begin"/>
            </w:r>
            <w:r w:rsidR="000E7100">
              <w:instrText xml:space="preserve"> SEQ Anexo \* ARABIC </w:instrText>
            </w:r>
            <w:r w:rsidR="000E7100">
              <w:fldChar w:fldCharType="separate"/>
            </w:r>
            <w:r w:rsidR="005B74B2">
              <w:rPr>
                <w:noProof/>
              </w:rPr>
              <w:t>14</w:t>
            </w:r>
            <w:r w:rsidR="000E7100">
              <w:fldChar w:fldCharType="end"/>
            </w:r>
            <w:r w:rsidR="000E7100">
              <w:t>). Del análisis de antecedentes</w:t>
            </w:r>
            <w:r w:rsidR="00A67778">
              <w:t>,</w:t>
            </w:r>
            <w:r w:rsidR="000E7100">
              <w:t xml:space="preserve"> se establece que el titular presenta medidas para el control de moscas y control de desinfección, desinsectación y desratización. El </w:t>
            </w:r>
            <w:r w:rsidR="00A67778">
              <w:t xml:space="preserve">plan de </w:t>
            </w:r>
            <w:r w:rsidR="000E7100">
              <w:t xml:space="preserve">control de moscas es encargado a la empresa BTS, </w:t>
            </w:r>
            <w:r w:rsidR="00A02096">
              <w:t xml:space="preserve">como asesora técnica, </w:t>
            </w:r>
            <w:r w:rsidR="000E7100">
              <w:t>que de acuerdo a los antecedentes presentados</w:t>
            </w:r>
            <w:r w:rsidR="00E6279B">
              <w:t xml:space="preserve"> </w:t>
            </w:r>
            <w:r w:rsidR="000E7100">
              <w:t xml:space="preserve">durante el periodo 2017 y 2018, ha </w:t>
            </w:r>
            <w:r w:rsidR="00A67778">
              <w:t>diseñado</w:t>
            </w:r>
            <w:r w:rsidR="000E7100">
              <w:t xml:space="preserve"> un manejo integrado de control de plagas (MIP), específicamente en lo que se refiere a la Mosca doméstica (</w:t>
            </w:r>
            <w:r w:rsidR="000E7100" w:rsidRPr="000E7100">
              <w:rPr>
                <w:i/>
              </w:rPr>
              <w:t>Musca domestica</w:t>
            </w:r>
            <w:r w:rsidR="000E7100">
              <w:t xml:space="preserve">), pero que también tiene efecto sobre otro tipo de moscas, como </w:t>
            </w:r>
            <w:r w:rsidR="000E7100" w:rsidRPr="000E7100">
              <w:rPr>
                <w:lang w:val="es-CL"/>
              </w:rPr>
              <w:t>Mosca negra de la basura (</w:t>
            </w:r>
            <w:r w:rsidR="000E7100" w:rsidRPr="000E7100">
              <w:rPr>
                <w:i/>
                <w:iCs/>
                <w:lang w:val="es-CL"/>
              </w:rPr>
              <w:t>Ophyra sp</w:t>
            </w:r>
            <w:r w:rsidR="000E7100" w:rsidRPr="000E7100">
              <w:rPr>
                <w:lang w:val="es-CL"/>
              </w:rPr>
              <w:t>.), Moscas cadavéricas (familias</w:t>
            </w:r>
            <w:r w:rsidR="000E7100">
              <w:rPr>
                <w:lang w:val="es-CL"/>
              </w:rPr>
              <w:t xml:space="preserve"> </w:t>
            </w:r>
            <w:r w:rsidR="000E7100" w:rsidRPr="000E7100">
              <w:rPr>
                <w:i/>
                <w:iCs/>
                <w:lang w:val="es-CL"/>
              </w:rPr>
              <w:t>Calliphoridae</w:t>
            </w:r>
            <w:r w:rsidR="000E7100" w:rsidRPr="000E7100">
              <w:rPr>
                <w:lang w:val="es-CL"/>
              </w:rPr>
              <w:t xml:space="preserve">, </w:t>
            </w:r>
            <w:r w:rsidR="000E7100" w:rsidRPr="000E7100">
              <w:rPr>
                <w:i/>
                <w:iCs/>
                <w:lang w:val="es-CL"/>
              </w:rPr>
              <w:t>Sarcophaga</w:t>
            </w:r>
            <w:r w:rsidR="000E7100" w:rsidRPr="000E7100">
              <w:rPr>
                <w:lang w:val="es-CL"/>
              </w:rPr>
              <w:t>, etc)</w:t>
            </w:r>
            <w:r w:rsidR="00E6279B">
              <w:rPr>
                <w:lang w:val="es-CL"/>
              </w:rPr>
              <w:t xml:space="preserve"> y</w:t>
            </w:r>
            <w:r w:rsidR="000E7100" w:rsidRPr="000E7100">
              <w:rPr>
                <w:lang w:val="es-CL"/>
              </w:rPr>
              <w:t xml:space="preserve"> Mosca soldado (</w:t>
            </w:r>
            <w:r w:rsidR="000E7100" w:rsidRPr="000E7100">
              <w:rPr>
                <w:i/>
                <w:iCs/>
                <w:lang w:val="es-CL"/>
              </w:rPr>
              <w:t>Eristalis sp</w:t>
            </w:r>
            <w:r w:rsidR="000E7100" w:rsidRPr="000E7100">
              <w:rPr>
                <w:lang w:val="es-CL"/>
              </w:rPr>
              <w:t>.), entre otras</w:t>
            </w:r>
            <w:r w:rsidR="00E6279B">
              <w:rPr>
                <w:lang w:val="es-CL"/>
              </w:rPr>
              <w:t xml:space="preserve">, desarrollando acciones de tipo pasivo y de </w:t>
            </w:r>
            <w:r w:rsidR="00E6279B" w:rsidRPr="00B234F4">
              <w:rPr>
                <w:color w:val="000000" w:themeColor="text1"/>
                <w:lang w:val="es-CL"/>
              </w:rPr>
              <w:t>control químico (se individualiza</w:t>
            </w:r>
            <w:r w:rsidR="00A02096" w:rsidRPr="00B234F4">
              <w:rPr>
                <w:color w:val="000000" w:themeColor="text1"/>
                <w:lang w:val="es-CL"/>
              </w:rPr>
              <w:t>n</w:t>
            </w:r>
            <w:r w:rsidR="00E6279B" w:rsidRPr="00B234F4">
              <w:rPr>
                <w:color w:val="000000" w:themeColor="text1"/>
                <w:lang w:val="es-CL"/>
              </w:rPr>
              <w:t xml:space="preserve"> productos). </w:t>
            </w:r>
            <w:r w:rsidR="003324E6" w:rsidRPr="00B234F4">
              <w:rPr>
                <w:color w:val="000000" w:themeColor="text1"/>
                <w:lang w:val="es-CL"/>
              </w:rPr>
              <w:t>Además, s</w:t>
            </w:r>
            <w:r w:rsidR="00E6279B" w:rsidRPr="00B234F4">
              <w:rPr>
                <w:color w:val="000000" w:themeColor="text1"/>
                <w:lang w:val="es-CL"/>
              </w:rPr>
              <w:t xml:space="preserve">e indica que existen 9 puntos de monitoreo de moscas, cuyos resultados son presentados en forma gráfica por el titular (ver </w:t>
            </w:r>
            <w:r w:rsidR="00B234F4" w:rsidRPr="00B234F4">
              <w:rPr>
                <w:color w:val="000000" w:themeColor="text1"/>
                <w:lang w:val="es-CL"/>
              </w:rPr>
              <w:t>Figura 5</w:t>
            </w:r>
            <w:r w:rsidR="00E6279B" w:rsidRPr="00B234F4">
              <w:rPr>
                <w:color w:val="000000" w:themeColor="text1"/>
                <w:lang w:val="es-CL"/>
              </w:rPr>
              <w:t xml:space="preserve">). Por otra parte, durante la actividad de inspección del día 08 de febrero de 2018, se evidencio la presencia de trampas para moscas (ver Fotografía </w:t>
            </w:r>
            <w:r w:rsidR="00B234F4" w:rsidRPr="00B234F4">
              <w:rPr>
                <w:color w:val="000000" w:themeColor="text1"/>
                <w:lang w:val="es-CL"/>
              </w:rPr>
              <w:t>14</w:t>
            </w:r>
            <w:r w:rsidR="00E6279B" w:rsidRPr="00B234F4">
              <w:rPr>
                <w:color w:val="000000" w:themeColor="text1"/>
                <w:lang w:val="es-CL"/>
              </w:rPr>
              <w:t>).</w:t>
            </w:r>
            <w:r w:rsidR="00BA0AB6" w:rsidRPr="00B234F4">
              <w:rPr>
                <w:color w:val="000000" w:themeColor="text1"/>
                <w:lang w:val="es-CL"/>
              </w:rPr>
              <w:t xml:space="preserve"> </w:t>
            </w:r>
            <w:r w:rsidR="00A02096" w:rsidRPr="00B234F4">
              <w:rPr>
                <w:color w:val="000000" w:themeColor="text1"/>
                <w:lang w:val="es-CL"/>
              </w:rPr>
              <w:t>Por otra parte</w:t>
            </w:r>
            <w:r w:rsidR="00A02096">
              <w:rPr>
                <w:lang w:val="es-CL"/>
              </w:rPr>
              <w:t xml:space="preserve">, presenta los antecedentes asociados al programa de servicios sanitarios </w:t>
            </w:r>
            <w:r w:rsidR="00F93040">
              <w:rPr>
                <w:lang w:val="es-CL"/>
              </w:rPr>
              <w:t>de</w:t>
            </w:r>
            <w:r w:rsidR="00A02096">
              <w:rPr>
                <w:lang w:val="es-CL"/>
              </w:rPr>
              <w:t xml:space="preserve"> la empresa Vetcosam Ltda. </w:t>
            </w:r>
            <w:r w:rsidR="003324E6">
              <w:rPr>
                <w:lang w:val="es-CL"/>
              </w:rPr>
              <w:t>que incluye programa de desinsectación, sanitización, control de roedores y de monitoreo de roedores. Se incluye la ficha técnica de los productos utilizados</w:t>
            </w:r>
            <w:r w:rsidR="00003C15">
              <w:rPr>
                <w:lang w:val="es-CL"/>
              </w:rPr>
              <w:t>.</w:t>
            </w:r>
            <w:bookmarkEnd w:id="181"/>
            <w:r w:rsidR="003324E6">
              <w:rPr>
                <w:lang w:val="es-CL"/>
              </w:rPr>
              <w:t xml:space="preserve"> </w:t>
            </w:r>
          </w:p>
        </w:tc>
      </w:tr>
    </w:tbl>
    <w:p w14:paraId="54D2BC7C" w14:textId="77777777" w:rsidR="00746BD7" w:rsidRPr="00746BD7" w:rsidRDefault="00746BD7" w:rsidP="00003C15">
      <w:pPr>
        <w:pStyle w:val="Descripcin"/>
        <w:outlineLvl w:val="9"/>
      </w:pPr>
    </w:p>
    <w:p w14:paraId="3395B890" w14:textId="77777777" w:rsidR="0063288B" w:rsidRDefault="000B1D6C">
      <w:pPr>
        <w:spacing w:line="259" w:lineRule="auto"/>
        <w:jc w:val="left"/>
      </w:pPr>
      <w:r>
        <w:br w:type="page"/>
      </w:r>
    </w:p>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63288B" w:rsidRPr="005626CB" w14:paraId="65340D7E" w14:textId="77777777" w:rsidTr="00133FDE">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D64C26" w14:textId="77777777" w:rsidR="0063288B" w:rsidRPr="005626CB" w:rsidRDefault="0063288B" w:rsidP="00133FDE">
            <w:pPr>
              <w:spacing w:after="0"/>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ascii="Calibri" w:eastAsia="Times New Roman" w:hAnsi="Calibri"/>
                <w:b/>
                <w:bCs/>
                <w:color w:val="000000"/>
                <w:szCs w:val="20"/>
              </w:rPr>
              <w:t xml:space="preserve"> </w:t>
            </w:r>
          </w:p>
        </w:tc>
      </w:tr>
      <w:tr w:rsidR="0063288B" w:rsidRPr="005626CB" w14:paraId="7920930E" w14:textId="77777777" w:rsidTr="00133FDE">
        <w:trPr>
          <w:trHeight w:val="3395"/>
          <w:jc w:val="center"/>
        </w:trPr>
        <w:tc>
          <w:tcPr>
            <w:tcW w:w="2507" w:type="pct"/>
            <w:gridSpan w:val="2"/>
            <w:tcBorders>
              <w:top w:val="nil"/>
              <w:left w:val="single" w:sz="4" w:space="0" w:color="auto"/>
              <w:right w:val="single" w:sz="4" w:space="0" w:color="auto"/>
            </w:tcBorders>
            <w:shd w:val="clear" w:color="auto" w:fill="auto"/>
            <w:noWrap/>
            <w:vAlign w:val="center"/>
            <w:hideMark/>
          </w:tcPr>
          <w:p w14:paraId="18F683C0" w14:textId="77777777" w:rsidR="0063288B" w:rsidRPr="005626CB" w:rsidRDefault="00273F9E" w:rsidP="00133FDE">
            <w:pPr>
              <w:spacing w:after="0"/>
              <w:jc w:val="center"/>
              <w:rPr>
                <w:rFonts w:eastAsia="Times New Roman"/>
                <w:color w:val="000000"/>
                <w:szCs w:val="20"/>
              </w:rPr>
            </w:pPr>
            <w:sdt>
              <w:sdtPr>
                <w:id w:val="-1623451337"/>
                <w:picture/>
              </w:sdtPr>
              <w:sdtContent/>
            </w:sdt>
            <w:sdt>
              <w:sdtPr>
                <w:rPr>
                  <w:noProof/>
                </w:rPr>
                <w:id w:val="-1638103033"/>
                <w:picture/>
              </w:sdtPr>
              <w:sdtContent>
                <w:r w:rsidR="0063288B">
                  <w:rPr>
                    <w:noProof/>
                  </w:rPr>
                  <w:drawing>
                    <wp:inline distT="0" distB="0" distL="0" distR="0" wp14:anchorId="6F4B5194" wp14:editId="37858F81">
                      <wp:extent cx="4192270" cy="28194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4323998" cy="2907990"/>
                              </a:xfrm>
                              <a:prstGeom prst="rect">
                                <a:avLst/>
                              </a:prstGeom>
                            </pic:spPr>
                          </pic:pic>
                        </a:graphicData>
                      </a:graphic>
                    </wp:inline>
                  </w:drawing>
                </w:r>
              </w:sdtContent>
            </w:sdt>
          </w:p>
        </w:tc>
        <w:tc>
          <w:tcPr>
            <w:tcW w:w="2493" w:type="pct"/>
            <w:gridSpan w:val="2"/>
            <w:tcBorders>
              <w:top w:val="nil"/>
              <w:left w:val="single" w:sz="4" w:space="0" w:color="auto"/>
              <w:right w:val="single" w:sz="4" w:space="0" w:color="auto"/>
            </w:tcBorders>
            <w:shd w:val="clear" w:color="auto" w:fill="auto"/>
            <w:noWrap/>
            <w:vAlign w:val="center"/>
            <w:hideMark/>
          </w:tcPr>
          <w:p w14:paraId="44292295" w14:textId="77777777" w:rsidR="0063288B" w:rsidRPr="005626CB" w:rsidRDefault="00273F9E" w:rsidP="00133FDE">
            <w:pPr>
              <w:spacing w:after="0"/>
              <w:jc w:val="center"/>
              <w:rPr>
                <w:rFonts w:eastAsia="Times New Roman"/>
                <w:color w:val="000000"/>
                <w:szCs w:val="20"/>
              </w:rPr>
            </w:pPr>
            <w:sdt>
              <w:sdtPr>
                <w:rPr>
                  <w:rFonts w:eastAsia="Times New Roman"/>
                  <w:color w:val="000000"/>
                  <w:szCs w:val="20"/>
                </w:rPr>
                <w:id w:val="-835539673"/>
                <w:picture/>
              </w:sdtPr>
              <w:sdtContent/>
            </w:sdt>
            <w:sdt>
              <w:sdtPr>
                <w:rPr>
                  <w:noProof/>
                </w:rPr>
                <w:id w:val="629371237"/>
                <w:picture/>
              </w:sdtPr>
              <w:sdtContent>
                <w:r w:rsidR="00181B89" w:rsidRPr="00181B89">
                  <w:rPr>
                    <w:noProof/>
                  </w:rPr>
                  <w:drawing>
                    <wp:inline distT="0" distB="0" distL="0" distR="0" wp14:anchorId="19DF21B4" wp14:editId="201CC811">
                      <wp:extent cx="3815696" cy="2862894"/>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831977" cy="2875109"/>
                              </a:xfrm>
                              <a:prstGeom prst="rect">
                                <a:avLst/>
                              </a:prstGeom>
                            </pic:spPr>
                          </pic:pic>
                        </a:graphicData>
                      </a:graphic>
                    </wp:inline>
                  </w:drawing>
                </w:r>
              </w:sdtContent>
            </w:sdt>
            <w:r w:rsidR="0063288B">
              <w:rPr>
                <w:rFonts w:eastAsia="Times New Roman"/>
                <w:color w:val="000000"/>
                <w:szCs w:val="20"/>
              </w:rPr>
              <w:t xml:space="preserve"> </w:t>
            </w:r>
            <w:r w:rsidR="0063288B">
              <w:t xml:space="preserve"> </w:t>
            </w:r>
          </w:p>
        </w:tc>
      </w:tr>
      <w:tr w:rsidR="0063288B" w:rsidRPr="00557733" w14:paraId="16E48DEC" w14:textId="77777777" w:rsidTr="00133FDE">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71B6739F" w14:textId="77777777" w:rsidR="0063288B" w:rsidRPr="00A3215B" w:rsidRDefault="0063288B" w:rsidP="00133FDE">
            <w:pPr>
              <w:pStyle w:val="Imagenes"/>
              <w:spacing w:line="180" w:lineRule="atLeast"/>
              <w:contextualSpacing/>
            </w:pPr>
            <w:r>
              <w:t xml:space="preserve">Figura </w:t>
            </w:r>
            <w:r w:rsidR="00996F59">
              <w:rPr>
                <w:noProof/>
              </w:rPr>
              <w:fldChar w:fldCharType="begin"/>
            </w:r>
            <w:r w:rsidR="00996F59">
              <w:rPr>
                <w:noProof/>
              </w:rPr>
              <w:instrText xml:space="preserve"> SEQ Figura \* ARABIC </w:instrText>
            </w:r>
            <w:r w:rsidR="00996F59">
              <w:rPr>
                <w:noProof/>
              </w:rPr>
              <w:fldChar w:fldCharType="separate"/>
            </w:r>
            <w:r>
              <w:rPr>
                <w:noProof/>
              </w:rPr>
              <w:t>5</w:t>
            </w:r>
            <w:r w:rsidR="00996F59">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7F7E9E8F" w14:textId="77777777" w:rsidR="0063288B" w:rsidRPr="00557733" w:rsidRDefault="0063288B" w:rsidP="00133FDE">
            <w:pPr>
              <w:spacing w:after="0" w:line="180" w:lineRule="atLeast"/>
              <w:contextualSpacing/>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367568655"/>
                <w:placeholder>
                  <w:docPart w:val="05BA0649E9E84A4489FCF03EA870F0EF"/>
                </w:placeholder>
                <w:date>
                  <w:dateFormat w:val="dd-MM-yyyy"/>
                  <w:lid w:val="es-CL"/>
                  <w:storeMappedDataAs w:val="dateTime"/>
                  <w:calendar w:val="gregorian"/>
                </w:date>
              </w:sdtPr>
              <w:sdtContent>
                <w:r>
                  <w:rPr>
                    <w:rFonts w:eastAsia="Times New Roman"/>
                    <w:b/>
                    <w:color w:val="000000"/>
                    <w:sz w:val="18"/>
                    <w:szCs w:val="18"/>
                  </w:rPr>
                  <w:t>-</w:t>
                </w:r>
              </w:sdtContent>
            </w:sdt>
          </w:p>
        </w:tc>
        <w:tc>
          <w:tcPr>
            <w:tcW w:w="1020" w:type="pct"/>
            <w:tcBorders>
              <w:top w:val="single" w:sz="4" w:space="0" w:color="auto"/>
              <w:left w:val="nil"/>
              <w:bottom w:val="single" w:sz="4" w:space="0" w:color="auto"/>
              <w:right w:val="nil"/>
            </w:tcBorders>
            <w:shd w:val="clear" w:color="auto" w:fill="auto"/>
            <w:noWrap/>
            <w:hideMark/>
          </w:tcPr>
          <w:p w14:paraId="3795C145" w14:textId="77777777" w:rsidR="0063288B" w:rsidRPr="00A3215B" w:rsidRDefault="0063288B" w:rsidP="00133FDE">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Pr>
                <w:noProof/>
              </w:rPr>
              <w:t>14</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07244E82" w14:textId="77777777" w:rsidR="0063288B" w:rsidRPr="00557733" w:rsidRDefault="0063288B" w:rsidP="00133FDE">
            <w:pPr>
              <w:spacing w:after="100" w:afterAutospacing="1" w:line="180" w:lineRule="atLeast"/>
              <w:contextualSpacing/>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sdt>
              <w:sdtPr>
                <w:rPr>
                  <w:rFonts w:eastAsia="Times New Roman"/>
                  <w:b/>
                  <w:color w:val="000000"/>
                  <w:sz w:val="18"/>
                  <w:szCs w:val="18"/>
                </w:rPr>
                <w:id w:val="1204448082"/>
                <w:placeholder>
                  <w:docPart w:val="2051F190F9EA4F2AB854EFC0F8C94646"/>
                </w:placeholder>
                <w:date w:fullDate="2018-02-08T00:00:00Z">
                  <w:dateFormat w:val="dd-MM-yyyy"/>
                  <w:lid w:val="es-CL"/>
                  <w:storeMappedDataAs w:val="dateTime"/>
                  <w:calendar w:val="gregorian"/>
                </w:date>
              </w:sdtPr>
              <w:sdtContent>
                <w:r w:rsidR="00B234F4">
                  <w:rPr>
                    <w:rFonts w:eastAsia="Times New Roman"/>
                    <w:b/>
                    <w:color w:val="000000"/>
                    <w:sz w:val="18"/>
                    <w:szCs w:val="18"/>
                  </w:rPr>
                  <w:t>08-02-2018</w:t>
                </w:r>
              </w:sdtContent>
            </w:sdt>
          </w:p>
        </w:tc>
      </w:tr>
      <w:tr w:rsidR="0063288B" w:rsidRPr="00557733" w14:paraId="3656FC0F" w14:textId="77777777" w:rsidTr="00133FDE">
        <w:trPr>
          <w:trHeight w:val="423"/>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9254F27" w14:textId="77777777" w:rsidR="0063288B" w:rsidRPr="00557733" w:rsidRDefault="0063288B" w:rsidP="00133FDE">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181B89">
              <w:rPr>
                <w:rFonts w:eastAsia="Times New Roman"/>
                <w:color w:val="000000"/>
                <w:sz w:val="18"/>
                <w:szCs w:val="18"/>
              </w:rPr>
              <w:t>Grafica con el resultado de monitoreo de moscas para el periodo 2016-2017, en distintos puntos de control dentro del Centro de Tratamiento ECOMAULE.</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75A82C2" w14:textId="77777777" w:rsidR="0063288B" w:rsidRPr="001F0BE5" w:rsidRDefault="0063288B" w:rsidP="00133FDE">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181B89">
              <w:rPr>
                <w:rFonts w:eastAsia="Times New Roman"/>
                <w:color w:val="000000"/>
                <w:sz w:val="18"/>
                <w:szCs w:val="18"/>
              </w:rPr>
              <w:t>Fotografía captada durante la inspección de fecha 08 de</w:t>
            </w:r>
            <w:r w:rsidR="00B234F4">
              <w:rPr>
                <w:rFonts w:eastAsia="Times New Roman"/>
                <w:color w:val="000000"/>
                <w:sz w:val="18"/>
                <w:szCs w:val="18"/>
              </w:rPr>
              <w:t xml:space="preserve"> febrero de 2018, correspondiente a uno de los puntos de monitoreo de moscas en el Centro de Tratamiento de Residuos ECOMAULE.</w:t>
            </w:r>
            <w:r w:rsidR="00181B89">
              <w:rPr>
                <w:rFonts w:eastAsia="Times New Roman"/>
                <w:color w:val="000000"/>
                <w:sz w:val="18"/>
                <w:szCs w:val="18"/>
              </w:rPr>
              <w:t xml:space="preserve"> </w:t>
            </w:r>
          </w:p>
        </w:tc>
      </w:tr>
      <w:tr w:rsidR="0063288B" w:rsidRPr="00F551C3" w14:paraId="187290D3" w14:textId="77777777" w:rsidTr="00133FDE">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42108C0A" w14:textId="77777777" w:rsidR="0063288B" w:rsidRPr="00F551C3" w:rsidRDefault="0063288B" w:rsidP="00133FDE">
            <w:pPr>
              <w:rPr>
                <w:rFonts w:ascii="Calibri" w:eastAsia="Times New Roman" w:hAnsi="Calibri"/>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0FD92524" w14:textId="77777777" w:rsidR="0063288B" w:rsidRPr="00F551C3" w:rsidRDefault="0063288B" w:rsidP="00133FDE">
            <w:pPr>
              <w:rPr>
                <w:rFonts w:ascii="Calibri" w:eastAsia="Times New Roman" w:hAnsi="Calibri"/>
                <w:color w:val="000000"/>
                <w:szCs w:val="20"/>
              </w:rPr>
            </w:pPr>
          </w:p>
        </w:tc>
      </w:tr>
    </w:tbl>
    <w:p w14:paraId="7E2AB1B6" w14:textId="77777777" w:rsidR="0063288B" w:rsidRDefault="0063288B">
      <w:pPr>
        <w:spacing w:line="259" w:lineRule="auto"/>
        <w:jc w:val="left"/>
      </w:pPr>
    </w:p>
    <w:p w14:paraId="46F082C3" w14:textId="77777777" w:rsidR="0063288B" w:rsidRDefault="0063288B" w:rsidP="0063288B">
      <w:pPr>
        <w:pStyle w:val="Descripcin"/>
      </w:pPr>
      <w:r>
        <w:br w:type="page"/>
      </w:r>
    </w:p>
    <w:p w14:paraId="13D53F32" w14:textId="77777777" w:rsidR="000B1D6C" w:rsidRDefault="000B1D6C" w:rsidP="000B1D6C">
      <w:pPr>
        <w:pStyle w:val="Ttulo2"/>
      </w:pPr>
      <w:bookmarkStart w:id="182" w:name="_Toc525897508"/>
      <w:r>
        <w:lastRenderedPageBreak/>
        <w:t>Manejo de olores</w:t>
      </w:r>
      <w:bookmarkEnd w:id="182"/>
    </w:p>
    <w:p w14:paraId="76E61829" w14:textId="77777777" w:rsidR="000B1D6C" w:rsidRPr="000E474E" w:rsidRDefault="000B1D6C" w:rsidP="000B1D6C"/>
    <w:tbl>
      <w:tblPr>
        <w:tblStyle w:val="Tablaconcuadrcula"/>
        <w:tblW w:w="5001" w:type="pct"/>
        <w:tblLook w:val="04A0" w:firstRow="1" w:lastRow="0" w:firstColumn="1" w:lastColumn="0" w:noHBand="0" w:noVBand="1"/>
      </w:tblPr>
      <w:tblGrid>
        <w:gridCol w:w="3768"/>
        <w:gridCol w:w="9797"/>
      </w:tblGrid>
      <w:tr w:rsidR="000B1D6C" w:rsidRPr="00FC7CC8" w14:paraId="36FD5C48" w14:textId="77777777" w:rsidTr="00D7011D">
        <w:trPr>
          <w:trHeight w:val="142"/>
        </w:trPr>
        <w:tc>
          <w:tcPr>
            <w:tcW w:w="1389" w:type="pct"/>
          </w:tcPr>
          <w:p w14:paraId="7439C32B" w14:textId="77777777" w:rsidR="000B1D6C" w:rsidRPr="00FC7CC8" w:rsidRDefault="000B1D6C" w:rsidP="00D7011D">
            <w:pPr>
              <w:pStyle w:val="Descripcin"/>
              <w:rPr>
                <w:rFonts w:cs="Calibri"/>
                <w:b w:val="0"/>
                <w:i/>
                <w:sz w:val="28"/>
                <w:szCs w:val="32"/>
              </w:rPr>
            </w:pPr>
            <w:r w:rsidRPr="00FC7CC8">
              <w:rPr>
                <w:color w:val="000000" w:themeColor="text1"/>
                <w:sz w:val="20"/>
              </w:rPr>
              <w:t xml:space="preserve">Número de Hecho Constatado: </w:t>
            </w:r>
            <w:r w:rsidRPr="000E474E">
              <w:rPr>
                <w:color w:val="000000" w:themeColor="text1"/>
                <w:sz w:val="20"/>
              </w:rPr>
              <w:t>7</w:t>
            </w:r>
          </w:p>
        </w:tc>
        <w:tc>
          <w:tcPr>
            <w:tcW w:w="3611" w:type="pct"/>
          </w:tcPr>
          <w:p w14:paraId="67014693" w14:textId="77777777" w:rsidR="000B1D6C" w:rsidRPr="00FC7CC8" w:rsidRDefault="000B1D6C" w:rsidP="00D7011D">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0B1D6C" w:rsidRPr="00FC7CC8" w14:paraId="1642C02E" w14:textId="77777777" w:rsidTr="00D7011D">
        <w:trPr>
          <w:trHeight w:val="627"/>
        </w:trPr>
        <w:tc>
          <w:tcPr>
            <w:tcW w:w="5000" w:type="pct"/>
            <w:gridSpan w:val="2"/>
          </w:tcPr>
          <w:p w14:paraId="30C9F8B2" w14:textId="77777777" w:rsidR="000B1D6C" w:rsidRDefault="000B1D6C" w:rsidP="00D7011D">
            <w:pPr>
              <w:rPr>
                <w:b/>
              </w:rPr>
            </w:pPr>
            <w:r w:rsidRPr="00FC7CC8">
              <w:rPr>
                <w:b/>
              </w:rPr>
              <w:t>Exigencia (s):</w:t>
            </w:r>
          </w:p>
          <w:p w14:paraId="4F568387" w14:textId="77777777" w:rsidR="000B1D6C" w:rsidRPr="00FC7CC8" w:rsidRDefault="000B1D6C" w:rsidP="00D7011D">
            <w:r>
              <w:rPr>
                <w:b/>
              </w:rPr>
              <w:t>Considerando N.° 3.5.5. - RCA N.° 104/2014</w:t>
            </w:r>
          </w:p>
          <w:p w14:paraId="4500BB18" w14:textId="77777777" w:rsidR="000B1D6C" w:rsidRDefault="000B1D6C" w:rsidP="00D7011D">
            <w:pPr>
              <w:rPr>
                <w:lang w:val="es-CL"/>
              </w:rPr>
            </w:pPr>
            <w:r w:rsidRPr="0011784B">
              <w:rPr>
                <w:i/>
              </w:rPr>
              <w:t>“</w:t>
            </w:r>
            <w:r w:rsidRPr="0011784B">
              <w:rPr>
                <w:i/>
                <w:lang w:val="es-CL"/>
              </w:rPr>
              <w:t>Se efectuará un seguimiento periódico en los puntos sensibles establecidos en el estudio de ODOTECH (“Estudio de Impacto de Olores del Centro de Tratamiento de Residuos ECOMAULE S.A. – Región del Maule” (ver Anexo 1 del Adenda 3))</w:t>
            </w:r>
            <w:r>
              <w:rPr>
                <w:lang w:val="es-CL"/>
              </w:rPr>
              <w:t>”</w:t>
            </w:r>
            <w:r w:rsidRPr="000E474E">
              <w:rPr>
                <w:lang w:val="es-CL"/>
              </w:rPr>
              <w:t xml:space="preserve"> </w:t>
            </w:r>
          </w:p>
          <w:p w14:paraId="48165485" w14:textId="77777777" w:rsidR="00127168" w:rsidRDefault="00127168" w:rsidP="00D7011D">
            <w:pPr>
              <w:rPr>
                <w:b/>
              </w:rPr>
            </w:pPr>
            <w:r>
              <w:rPr>
                <w:b/>
              </w:rPr>
              <w:t>Considerando N.° 5.3.3.6. - RCA N.° 104/2014</w:t>
            </w:r>
          </w:p>
          <w:p w14:paraId="1BB55320" w14:textId="77777777" w:rsidR="00127168" w:rsidRPr="00127168" w:rsidRDefault="00127168" w:rsidP="00D7011D">
            <w:pPr>
              <w:rPr>
                <w:i/>
                <w:lang w:val="es-CL"/>
              </w:rPr>
            </w:pPr>
            <w:r w:rsidRPr="00127168">
              <w:rPr>
                <w:i/>
                <w:lang w:val="es-CL"/>
              </w:rPr>
              <w:t>“Se introducirán sistemas de monitoreo de las condiciones meteorológicas para detectar los periodos de mala ventilación y para detectar momentos críticos. Además de lo anterior se mantendrá habilitado un teléfono para el contacto de la comunidad con la empresa, actualmente esto se realiza por intermedio del Encargado de Relaciones Corporativas, en caso de que esta figura cambiase la empresa entregará a la comunidad otro número de contacto”.</w:t>
            </w:r>
          </w:p>
        </w:tc>
      </w:tr>
      <w:tr w:rsidR="000B1D6C" w:rsidRPr="00FC7CC8" w14:paraId="558EC572" w14:textId="77777777" w:rsidTr="00D7011D">
        <w:trPr>
          <w:trHeight w:val="627"/>
        </w:trPr>
        <w:tc>
          <w:tcPr>
            <w:tcW w:w="5000" w:type="pct"/>
            <w:gridSpan w:val="2"/>
          </w:tcPr>
          <w:p w14:paraId="19D3581D" w14:textId="77777777" w:rsidR="000B1D6C" w:rsidRPr="00FC7CC8" w:rsidRDefault="000B1D6C" w:rsidP="00D7011D">
            <w:r w:rsidRPr="00FC7CC8">
              <w:rPr>
                <w:b/>
              </w:rPr>
              <w:t>Hecho (s):</w:t>
            </w:r>
            <w:r w:rsidRPr="00FC7CC8">
              <w:t xml:space="preserve"> </w:t>
            </w:r>
          </w:p>
          <w:p w14:paraId="5BE81B3D" w14:textId="453238EB" w:rsidR="000B1D6C" w:rsidRPr="00F17937" w:rsidRDefault="000B1D6C" w:rsidP="00F17937">
            <w:pPr>
              <w:pStyle w:val="Prrafodelista"/>
              <w:numPr>
                <w:ilvl w:val="0"/>
                <w:numId w:val="40"/>
              </w:numPr>
              <w:rPr>
                <w:rFonts w:eastAsia="Times New Roman"/>
                <w:color w:val="000000"/>
                <w:lang w:val="es-CL" w:eastAsia="es-CL"/>
              </w:rPr>
            </w:pPr>
            <w:r w:rsidRPr="00F17937">
              <w:rPr>
                <w:rFonts w:eastAsia="Times New Roman"/>
                <w:color w:val="000000"/>
                <w:lang w:eastAsia="es-CL"/>
              </w:rPr>
              <w:t xml:space="preserve">Durante las actividades de inspección de fecha 08 de febrero de 2018 se solicitó al titular los antecedentes asociados a los últimos reportes de </w:t>
            </w:r>
            <w:r w:rsidR="002D2980">
              <w:rPr>
                <w:rFonts w:eastAsia="Times New Roman"/>
                <w:color w:val="000000"/>
                <w:lang w:eastAsia="es-CL"/>
              </w:rPr>
              <w:t>olores,</w:t>
            </w:r>
            <w:r w:rsidRPr="00F17937">
              <w:rPr>
                <w:rFonts w:eastAsia="Times New Roman"/>
                <w:color w:val="000000"/>
                <w:lang w:eastAsia="es-CL"/>
              </w:rPr>
              <w:t xml:space="preserve"> lo que fue remitido con fecha 21 de febrero de 2018 (anexo 14). Analizados los antecedentes, es establece que los antecedentes remitidos por ECOMAULE S.A., corresponde al compromiso establecido en el Considerando N.° 9 de la RCA N.° 104/2014</w:t>
            </w:r>
            <w:r w:rsidR="009A670B">
              <w:rPr>
                <w:rFonts w:eastAsia="Times New Roman"/>
                <w:color w:val="000000"/>
                <w:lang w:eastAsia="es-CL"/>
              </w:rPr>
              <w:t xml:space="preserve">: </w:t>
            </w:r>
            <w:r w:rsidRPr="00F17937">
              <w:rPr>
                <w:rFonts w:eastAsia="Times New Roman"/>
                <w:color w:val="000000"/>
                <w:lang w:eastAsia="es-CL"/>
              </w:rPr>
              <w:t>“</w:t>
            </w:r>
            <w:r w:rsidRPr="00F17937">
              <w:rPr>
                <w:rFonts w:eastAsia="Times New Roman"/>
                <w:i/>
                <w:color w:val="000000"/>
                <w:lang w:val="es-CL" w:eastAsia="es-CL"/>
              </w:rPr>
              <w:t>para medir la posible generación de olores molestos, la Comisión de Evaluación de la Región del Maule establece que ECOMAULE deberá realizar un estudio de inmisión o “Medición – Olor Ambiente Característico”, a través de un equipo de Panelistas o Jueces Sensoriales, a partir del inicio de la operación de cualesquiera de las actividades que forman parte del presente proyecto</w:t>
            </w:r>
            <w:r w:rsidRPr="00F17937">
              <w:rPr>
                <w:rFonts w:eastAsia="Times New Roman"/>
                <w:color w:val="000000"/>
                <w:lang w:val="es-CL" w:eastAsia="es-CL"/>
              </w:rPr>
              <w:t>”.</w:t>
            </w:r>
            <w:r w:rsidR="008E5DA2" w:rsidRPr="00F17937">
              <w:rPr>
                <w:rFonts w:eastAsia="Times New Roman"/>
                <w:color w:val="000000"/>
                <w:lang w:val="es-CL" w:eastAsia="es-CL"/>
              </w:rPr>
              <w:t xml:space="preserve"> </w:t>
            </w:r>
          </w:p>
          <w:p w14:paraId="7269D0AB" w14:textId="77777777" w:rsidR="00133CF4" w:rsidRDefault="00133CF4" w:rsidP="00D7011D">
            <w:pPr>
              <w:contextualSpacing/>
              <w:rPr>
                <w:b/>
              </w:rPr>
            </w:pPr>
          </w:p>
          <w:p w14:paraId="60772455" w14:textId="77777777" w:rsidR="003305E5" w:rsidRDefault="00133CF4" w:rsidP="003305E5">
            <w:pPr>
              <w:pStyle w:val="Prrafodelista"/>
              <w:numPr>
                <w:ilvl w:val="0"/>
                <w:numId w:val="40"/>
              </w:numPr>
              <w:rPr>
                <w:rFonts w:eastAsia="Times New Roman"/>
                <w:color w:val="000000"/>
                <w:lang w:val="es-CL" w:eastAsia="es-CL"/>
              </w:rPr>
            </w:pPr>
            <w:bookmarkStart w:id="183" w:name="_Toc524366947"/>
            <w:r w:rsidRPr="003305E5">
              <w:rPr>
                <w:rFonts w:eastAsia="Times New Roman"/>
                <w:color w:val="000000"/>
                <w:lang w:val="es-CL" w:eastAsia="es-CL"/>
              </w:rPr>
              <w:t>A través de un nuevo requerimiento de información,</w:t>
            </w:r>
            <w:r w:rsidR="00F17937" w:rsidRPr="003305E5">
              <w:rPr>
                <w:rFonts w:eastAsia="Times New Roman"/>
                <w:color w:val="000000"/>
                <w:lang w:val="es-CL" w:eastAsia="es-CL"/>
              </w:rPr>
              <w:t xml:space="preserve"> efectuado</w:t>
            </w:r>
            <w:r w:rsidRPr="003305E5">
              <w:rPr>
                <w:rFonts w:eastAsia="Times New Roman"/>
                <w:color w:val="000000"/>
                <w:lang w:val="es-CL" w:eastAsia="es-CL"/>
              </w:rPr>
              <w:t xml:space="preserve"> mediante Res. Ex. SMA N.° 37/2018 (Anexo </w:t>
            </w:r>
            <w:r w:rsidRPr="003305E5">
              <w:rPr>
                <w:rFonts w:eastAsia="Times New Roman"/>
                <w:color w:val="000000"/>
                <w:lang w:eastAsia="es-CL"/>
              </w:rPr>
              <w:fldChar w:fldCharType="begin"/>
            </w:r>
            <w:r w:rsidRPr="003305E5">
              <w:rPr>
                <w:rFonts w:eastAsia="Times New Roman"/>
                <w:color w:val="000000"/>
                <w:lang w:val="es-CL" w:eastAsia="es-CL"/>
              </w:rPr>
              <w:instrText xml:space="preserve"> SEQ Anexo \* ARABIC </w:instrText>
            </w:r>
            <w:r w:rsidRPr="003305E5">
              <w:rPr>
                <w:rFonts w:eastAsia="Times New Roman"/>
                <w:color w:val="000000"/>
                <w:lang w:eastAsia="es-CL"/>
              </w:rPr>
              <w:fldChar w:fldCharType="separate"/>
            </w:r>
            <w:r w:rsidR="005B74B2">
              <w:rPr>
                <w:rFonts w:eastAsia="Times New Roman"/>
                <w:noProof/>
                <w:color w:val="000000"/>
                <w:lang w:val="es-CL" w:eastAsia="es-CL"/>
              </w:rPr>
              <w:t>15</w:t>
            </w:r>
            <w:r w:rsidRPr="003305E5">
              <w:rPr>
                <w:rFonts w:eastAsia="Times New Roman"/>
                <w:color w:val="000000"/>
                <w:lang w:eastAsia="es-CL"/>
              </w:rPr>
              <w:fldChar w:fldCharType="end"/>
            </w:r>
            <w:r w:rsidRPr="003305E5">
              <w:rPr>
                <w:rFonts w:eastAsia="Times New Roman"/>
                <w:color w:val="000000"/>
                <w:lang w:val="es-CL" w:eastAsia="es-CL"/>
              </w:rPr>
              <w:t>), se solicitó al titular lo</w:t>
            </w:r>
            <w:r w:rsidR="004B2A95" w:rsidRPr="003305E5">
              <w:rPr>
                <w:rFonts w:eastAsia="Times New Roman"/>
                <w:color w:val="000000"/>
                <w:lang w:val="es-CL" w:eastAsia="es-CL"/>
              </w:rPr>
              <w:t>s antecedentes asociados al compromiso establecido</w:t>
            </w:r>
            <w:r w:rsidRPr="003305E5">
              <w:rPr>
                <w:rFonts w:eastAsia="Times New Roman"/>
                <w:color w:val="000000"/>
                <w:lang w:val="es-CL" w:eastAsia="es-CL"/>
              </w:rPr>
              <w:t xml:space="preserve"> en el Considerando </w:t>
            </w:r>
            <w:r w:rsidR="004B2A95" w:rsidRPr="003305E5">
              <w:rPr>
                <w:rFonts w:eastAsia="Times New Roman"/>
                <w:color w:val="000000"/>
                <w:lang w:val="es-CL" w:eastAsia="es-CL"/>
              </w:rPr>
              <w:t>N.° 3.5.5.</w:t>
            </w:r>
            <w:r w:rsidRPr="003305E5">
              <w:rPr>
                <w:rFonts w:eastAsia="Times New Roman"/>
                <w:color w:val="000000"/>
                <w:lang w:val="es-CL" w:eastAsia="es-CL"/>
              </w:rPr>
              <w:t xml:space="preserve"> respecto de</w:t>
            </w:r>
            <w:r w:rsidR="00F17937" w:rsidRPr="003305E5">
              <w:rPr>
                <w:rFonts w:eastAsia="Times New Roman"/>
                <w:color w:val="000000"/>
                <w:lang w:val="es-CL" w:eastAsia="es-CL"/>
              </w:rPr>
              <w:t>l</w:t>
            </w:r>
            <w:r w:rsidRPr="003305E5">
              <w:rPr>
                <w:rFonts w:eastAsia="Times New Roman"/>
                <w:color w:val="000000"/>
                <w:lang w:val="es-CL" w:eastAsia="es-CL"/>
              </w:rPr>
              <w:t xml:space="preserve"> seguimiento periódico de olores en los puntos sensibles establecidos en el estudio de impacto de olores</w:t>
            </w:r>
            <w:r w:rsidR="00F17937" w:rsidRPr="003305E5">
              <w:rPr>
                <w:rFonts w:eastAsia="Times New Roman"/>
                <w:color w:val="000000"/>
                <w:lang w:val="es-CL" w:eastAsia="es-CL"/>
              </w:rPr>
              <w:t xml:space="preserve">, según Anexo 1 de la Adenda 3. Además, se solicitaron los antecedentes y verificadores asociados al Considerando N.° 5.3.3.6 </w:t>
            </w:r>
            <w:r w:rsidR="003305E5">
              <w:rPr>
                <w:rFonts w:eastAsia="Times New Roman"/>
                <w:color w:val="000000"/>
                <w:lang w:val="es-CL" w:eastAsia="es-CL"/>
              </w:rPr>
              <w:t xml:space="preserve">de la RCA N.° 104/2014, </w:t>
            </w:r>
            <w:r w:rsidR="00F17937" w:rsidRPr="003305E5">
              <w:rPr>
                <w:rFonts w:eastAsia="Times New Roman"/>
                <w:color w:val="000000"/>
                <w:lang w:val="es-CL" w:eastAsia="es-CL"/>
              </w:rPr>
              <w:t xml:space="preserve">respecto de introducir sistemas de monitoreo de las condiciones meteorológicas y la habilitación de un teléfono de contacto con la comunidad.  Mediante </w:t>
            </w:r>
            <w:r w:rsidR="003305E5" w:rsidRPr="003305E5">
              <w:rPr>
                <w:rFonts w:eastAsia="Times New Roman"/>
                <w:color w:val="000000"/>
                <w:lang w:val="es-CL" w:eastAsia="es-CL"/>
              </w:rPr>
              <w:t>presentación ingresada con fecha 07 de septiembre de 2018</w:t>
            </w:r>
            <w:r w:rsidR="003305E5">
              <w:rPr>
                <w:rFonts w:eastAsia="Times New Roman"/>
                <w:color w:val="000000"/>
                <w:lang w:val="es-CL" w:eastAsia="es-CL"/>
              </w:rPr>
              <w:t>, ECOMAULE S.A. ingresó los antecedentes requeridos</w:t>
            </w:r>
            <w:r w:rsidR="003305E5" w:rsidRPr="003305E5">
              <w:rPr>
                <w:rFonts w:eastAsia="Times New Roman"/>
                <w:color w:val="000000"/>
                <w:lang w:val="es-CL" w:eastAsia="es-CL"/>
              </w:rPr>
              <w:t xml:space="preserve"> </w:t>
            </w:r>
            <w:r w:rsidR="003305E5">
              <w:rPr>
                <w:rFonts w:eastAsia="Times New Roman"/>
                <w:color w:val="000000"/>
                <w:lang w:val="es-CL" w:eastAsia="es-CL"/>
              </w:rPr>
              <w:t>(</w:t>
            </w:r>
            <w:r w:rsidR="003305E5" w:rsidRPr="003305E5">
              <w:rPr>
                <w:rFonts w:eastAsia="Times New Roman"/>
                <w:color w:val="000000"/>
                <w:lang w:val="es-CL" w:eastAsia="es-CL"/>
              </w:rPr>
              <w:t xml:space="preserve">Anexo </w:t>
            </w:r>
            <w:r w:rsidR="003305E5" w:rsidRPr="003305E5">
              <w:rPr>
                <w:rFonts w:eastAsia="Times New Roman"/>
                <w:color w:val="000000"/>
                <w:lang w:eastAsia="es-CL"/>
              </w:rPr>
              <w:fldChar w:fldCharType="begin"/>
            </w:r>
            <w:r w:rsidR="003305E5" w:rsidRPr="003305E5">
              <w:rPr>
                <w:rFonts w:eastAsia="Times New Roman"/>
                <w:color w:val="000000"/>
                <w:lang w:val="es-CL" w:eastAsia="es-CL"/>
              </w:rPr>
              <w:instrText xml:space="preserve"> SEQ Anexo \* ARABIC </w:instrText>
            </w:r>
            <w:r w:rsidR="003305E5" w:rsidRPr="003305E5">
              <w:rPr>
                <w:rFonts w:eastAsia="Times New Roman"/>
                <w:color w:val="000000"/>
                <w:lang w:eastAsia="es-CL"/>
              </w:rPr>
              <w:fldChar w:fldCharType="separate"/>
            </w:r>
            <w:r w:rsidR="005B74B2">
              <w:rPr>
                <w:rFonts w:eastAsia="Times New Roman"/>
                <w:noProof/>
                <w:color w:val="000000"/>
                <w:lang w:val="es-CL" w:eastAsia="es-CL"/>
              </w:rPr>
              <w:t>16</w:t>
            </w:r>
            <w:r w:rsidR="003305E5" w:rsidRPr="003305E5">
              <w:rPr>
                <w:rFonts w:eastAsia="Times New Roman"/>
                <w:color w:val="000000"/>
                <w:lang w:eastAsia="es-CL"/>
              </w:rPr>
              <w:fldChar w:fldCharType="end"/>
            </w:r>
            <w:r w:rsidR="003305E5">
              <w:rPr>
                <w:rFonts w:eastAsia="Times New Roman"/>
                <w:color w:val="000000"/>
                <w:lang w:val="es-CL" w:eastAsia="es-CL"/>
              </w:rPr>
              <w:t>).</w:t>
            </w:r>
            <w:bookmarkEnd w:id="183"/>
            <w:r w:rsidR="003305E5">
              <w:rPr>
                <w:rFonts w:eastAsia="Times New Roman"/>
                <w:color w:val="000000"/>
                <w:lang w:val="es-CL" w:eastAsia="es-CL"/>
              </w:rPr>
              <w:t xml:space="preserve"> </w:t>
            </w:r>
          </w:p>
          <w:p w14:paraId="55B9C697" w14:textId="77777777" w:rsidR="003305E5" w:rsidRPr="003305E5" w:rsidRDefault="003305E5" w:rsidP="003305E5">
            <w:pPr>
              <w:pStyle w:val="Prrafodelista"/>
              <w:rPr>
                <w:rFonts w:eastAsia="Times New Roman"/>
                <w:color w:val="000000"/>
                <w:lang w:val="es-CL" w:eastAsia="es-CL"/>
              </w:rPr>
            </w:pPr>
          </w:p>
          <w:p w14:paraId="53047668" w14:textId="77777777" w:rsidR="000B1D6C" w:rsidRDefault="001E106B" w:rsidP="003305E5">
            <w:pPr>
              <w:pStyle w:val="Prrafodelista"/>
              <w:ind w:left="360"/>
              <w:rPr>
                <w:rFonts w:eastAsia="Times New Roman"/>
                <w:color w:val="000000"/>
                <w:lang w:val="es-CL" w:eastAsia="es-CL"/>
              </w:rPr>
            </w:pPr>
            <w:r>
              <w:rPr>
                <w:rFonts w:eastAsia="Times New Roman"/>
                <w:color w:val="000000"/>
                <w:lang w:val="es-CL" w:eastAsia="es-CL"/>
              </w:rPr>
              <w:t>Dentro de la respuesta a lo requerido mediante Res. Ex. SMA N.° 104/2014,</w:t>
            </w:r>
            <w:r w:rsidR="003305E5">
              <w:rPr>
                <w:rFonts w:eastAsia="Times New Roman"/>
                <w:color w:val="000000"/>
                <w:lang w:val="es-CL" w:eastAsia="es-CL"/>
              </w:rPr>
              <w:t xml:space="preserve"> ECOMAULE S.A.</w:t>
            </w:r>
            <w:r>
              <w:rPr>
                <w:rFonts w:eastAsia="Times New Roman"/>
                <w:color w:val="000000"/>
                <w:lang w:val="es-CL" w:eastAsia="es-CL"/>
              </w:rPr>
              <w:t xml:space="preserve"> hace las siguientes observaciones</w:t>
            </w:r>
            <w:r w:rsidR="003305E5">
              <w:rPr>
                <w:rFonts w:eastAsia="Times New Roman"/>
                <w:color w:val="000000"/>
                <w:lang w:val="es-CL" w:eastAsia="es-CL"/>
              </w:rPr>
              <w:t>:</w:t>
            </w:r>
          </w:p>
          <w:p w14:paraId="6D3F4EAB" w14:textId="77777777" w:rsidR="001E106B" w:rsidRDefault="001E106B" w:rsidP="003305E5">
            <w:pPr>
              <w:pStyle w:val="Prrafodelista"/>
              <w:ind w:left="360"/>
              <w:rPr>
                <w:rFonts w:eastAsia="Times New Roman"/>
                <w:color w:val="000000"/>
                <w:lang w:val="es-CL" w:eastAsia="es-CL"/>
              </w:rPr>
            </w:pPr>
          </w:p>
          <w:p w14:paraId="30B9DCA0" w14:textId="77777777" w:rsidR="001E106B" w:rsidRPr="00491F26" w:rsidRDefault="001E106B" w:rsidP="00491F26">
            <w:pPr>
              <w:pStyle w:val="Prrafodelista"/>
              <w:numPr>
                <w:ilvl w:val="0"/>
                <w:numId w:val="41"/>
              </w:numPr>
              <w:ind w:firstLine="94"/>
              <w:rPr>
                <w:rFonts w:eastAsia="Times New Roman"/>
                <w:i/>
                <w:color w:val="000000"/>
                <w:lang w:eastAsia="es-CL"/>
              </w:rPr>
            </w:pPr>
            <w:r w:rsidRPr="00491F26">
              <w:rPr>
                <w:rFonts w:eastAsia="Times New Roman"/>
                <w:i/>
                <w:color w:val="000000"/>
                <w:lang w:val="es-CL" w:eastAsia="es-CL"/>
              </w:rPr>
              <w:t xml:space="preserve"> “</w:t>
            </w:r>
            <w:r w:rsidRPr="00491F26">
              <w:rPr>
                <w:rFonts w:eastAsia="Times New Roman"/>
                <w:i/>
                <w:color w:val="000000"/>
                <w:lang w:eastAsia="es-CL"/>
              </w:rPr>
              <w:t xml:space="preserve">Para efectos de dar respuesta al requerimiento citado, se adjuntan todos los informes de </w:t>
            </w:r>
            <w:r w:rsidR="00E66D61" w:rsidRPr="00491F26">
              <w:rPr>
                <w:rFonts w:eastAsia="Times New Roman"/>
                <w:i/>
                <w:color w:val="000000"/>
                <w:lang w:eastAsia="es-CL"/>
              </w:rPr>
              <w:t>ECOTEC,</w:t>
            </w:r>
            <w:r w:rsidRPr="00491F26">
              <w:rPr>
                <w:rFonts w:eastAsia="Times New Roman"/>
                <w:i/>
                <w:color w:val="000000"/>
                <w:lang w:eastAsia="es-CL"/>
              </w:rPr>
              <w:t xml:space="preserve"> según lo señalado en el punto 6 del acta de fiscalización. Además, es necesario que se tenga presente que la primera modelación realizada por ODOTECH (considerando 8° de la</w:t>
            </w:r>
            <w:r w:rsidR="00E66D61" w:rsidRPr="00491F26">
              <w:rPr>
                <w:rFonts w:eastAsia="Times New Roman"/>
                <w:i/>
                <w:color w:val="000000"/>
                <w:lang w:eastAsia="es-CL"/>
              </w:rPr>
              <w:t xml:space="preserve"> </w:t>
            </w:r>
            <w:r w:rsidRPr="00491F26">
              <w:rPr>
                <w:rFonts w:eastAsia="Times New Roman"/>
                <w:i/>
                <w:color w:val="000000"/>
                <w:lang w:eastAsia="es-CL"/>
              </w:rPr>
              <w:t>RCA 104/2014), se generaron modelaciones con y sin proyecto.</w:t>
            </w:r>
          </w:p>
          <w:p w14:paraId="6551AC2E" w14:textId="77777777" w:rsidR="00E66D61" w:rsidRPr="00491F26" w:rsidRDefault="00E66D61" w:rsidP="001E106B">
            <w:pPr>
              <w:pStyle w:val="Prrafodelista"/>
              <w:ind w:left="360"/>
              <w:rPr>
                <w:rFonts w:eastAsia="Times New Roman"/>
                <w:i/>
                <w:color w:val="000000"/>
                <w:lang w:eastAsia="es-CL"/>
              </w:rPr>
            </w:pPr>
          </w:p>
          <w:p w14:paraId="09475A8C" w14:textId="77777777" w:rsidR="001E106B" w:rsidRPr="00491F26" w:rsidRDefault="001E106B" w:rsidP="001E106B">
            <w:pPr>
              <w:pStyle w:val="Prrafodelista"/>
              <w:ind w:left="360"/>
              <w:rPr>
                <w:rFonts w:eastAsia="Times New Roman"/>
                <w:i/>
                <w:color w:val="000000"/>
                <w:lang w:eastAsia="es-CL"/>
              </w:rPr>
            </w:pPr>
            <w:r w:rsidRPr="00491F26">
              <w:rPr>
                <w:rFonts w:eastAsia="Times New Roman"/>
                <w:i/>
                <w:color w:val="000000"/>
                <w:lang w:eastAsia="es-CL"/>
              </w:rPr>
              <w:t>Por otro lado, es necesario aclarar que conforme a lo indicado en el considerando 9° de la</w:t>
            </w:r>
            <w:r w:rsidR="00E66D61" w:rsidRPr="00491F26">
              <w:rPr>
                <w:rFonts w:eastAsia="Times New Roman"/>
                <w:i/>
                <w:color w:val="000000"/>
                <w:lang w:eastAsia="es-CL"/>
              </w:rPr>
              <w:t xml:space="preserve"> </w:t>
            </w:r>
            <w:r w:rsidRPr="00491F26">
              <w:rPr>
                <w:rFonts w:eastAsia="Times New Roman"/>
                <w:i/>
                <w:color w:val="000000"/>
                <w:lang w:eastAsia="es-CL"/>
              </w:rPr>
              <w:t>RCA 104/2014, el Panel de olores por método de la grilla no corresponde a un informe</w:t>
            </w:r>
            <w:r w:rsidR="00E66D61" w:rsidRPr="00491F26">
              <w:rPr>
                <w:rFonts w:eastAsia="Times New Roman"/>
                <w:i/>
                <w:color w:val="000000"/>
                <w:lang w:eastAsia="es-CL"/>
              </w:rPr>
              <w:t xml:space="preserve"> </w:t>
            </w:r>
            <w:r w:rsidRPr="00491F26">
              <w:rPr>
                <w:rFonts w:eastAsia="Times New Roman"/>
                <w:i/>
                <w:color w:val="000000"/>
                <w:lang w:eastAsia="es-CL"/>
              </w:rPr>
              <w:t>periódico de seguimiento, pues aquel se realiza mediante el Monitoreo Ambiental</w:t>
            </w:r>
            <w:r w:rsidR="00E66D61" w:rsidRPr="00491F26">
              <w:rPr>
                <w:rFonts w:eastAsia="Times New Roman"/>
                <w:i/>
                <w:color w:val="000000"/>
                <w:lang w:eastAsia="es-CL"/>
              </w:rPr>
              <w:t xml:space="preserve"> </w:t>
            </w:r>
            <w:r w:rsidRPr="00491F26">
              <w:rPr>
                <w:rFonts w:eastAsia="Times New Roman"/>
                <w:i/>
                <w:color w:val="000000"/>
                <w:lang w:eastAsia="es-CL"/>
              </w:rPr>
              <w:t>Participativo. De esta manera, los informes de ECOTEC se realizaron para validar los</w:t>
            </w:r>
            <w:r w:rsidR="00E66D61" w:rsidRPr="00491F26">
              <w:rPr>
                <w:rFonts w:eastAsia="Times New Roman"/>
                <w:i/>
                <w:color w:val="000000"/>
                <w:lang w:eastAsia="es-CL"/>
              </w:rPr>
              <w:t xml:space="preserve"> </w:t>
            </w:r>
            <w:r w:rsidRPr="00491F26">
              <w:rPr>
                <w:rFonts w:eastAsia="Times New Roman"/>
                <w:i/>
                <w:color w:val="000000"/>
                <w:lang w:eastAsia="es-CL"/>
              </w:rPr>
              <w:t xml:space="preserve">resultados de </w:t>
            </w:r>
            <w:r w:rsidR="00E66D61" w:rsidRPr="00491F26">
              <w:rPr>
                <w:rFonts w:eastAsia="Times New Roman"/>
                <w:i/>
                <w:color w:val="000000"/>
                <w:lang w:eastAsia="es-CL"/>
              </w:rPr>
              <w:t>las modelaciones realizadas</w:t>
            </w:r>
            <w:r w:rsidRPr="00491F26">
              <w:rPr>
                <w:rFonts w:eastAsia="Times New Roman"/>
                <w:i/>
                <w:color w:val="000000"/>
                <w:lang w:eastAsia="es-CL"/>
              </w:rPr>
              <w:t xml:space="preserve"> por ODOTECH.</w:t>
            </w:r>
          </w:p>
          <w:p w14:paraId="11696DAD" w14:textId="77777777" w:rsidR="00E66D61" w:rsidRPr="00491F26" w:rsidRDefault="00E66D61" w:rsidP="001E106B">
            <w:pPr>
              <w:pStyle w:val="Prrafodelista"/>
              <w:ind w:left="360"/>
              <w:rPr>
                <w:rFonts w:eastAsia="Times New Roman"/>
                <w:i/>
                <w:color w:val="000000"/>
                <w:lang w:eastAsia="es-CL"/>
              </w:rPr>
            </w:pPr>
          </w:p>
          <w:p w14:paraId="14A13DE6" w14:textId="77777777" w:rsidR="001E106B" w:rsidRPr="00491F26" w:rsidRDefault="001E106B" w:rsidP="001E106B">
            <w:pPr>
              <w:pStyle w:val="Prrafodelista"/>
              <w:ind w:left="360"/>
              <w:rPr>
                <w:rFonts w:eastAsia="Times New Roman"/>
                <w:i/>
                <w:color w:val="000000"/>
                <w:lang w:val="es-CL" w:eastAsia="es-CL"/>
              </w:rPr>
            </w:pPr>
            <w:r w:rsidRPr="00491F26">
              <w:rPr>
                <w:rFonts w:eastAsia="Times New Roman"/>
                <w:i/>
                <w:color w:val="000000"/>
                <w:lang w:eastAsia="es-CL"/>
              </w:rPr>
              <w:t xml:space="preserve">Ahora bien, en relación al seguimiento de olores en los puntos sensibles, </w:t>
            </w:r>
            <w:r w:rsidR="00E66D61" w:rsidRPr="00491F26">
              <w:rPr>
                <w:rFonts w:eastAsia="Times New Roman"/>
                <w:i/>
                <w:color w:val="000000"/>
                <w:lang w:eastAsia="es-CL"/>
              </w:rPr>
              <w:t xml:space="preserve">ECOMAULE </w:t>
            </w:r>
            <w:r w:rsidRPr="00491F26">
              <w:rPr>
                <w:rFonts w:eastAsia="Times New Roman"/>
                <w:i/>
                <w:color w:val="000000"/>
                <w:lang w:eastAsia="es-CL"/>
              </w:rPr>
              <w:t>implementó un Monitoreo Ambiental Participativo en dos modalidades, la primera es</w:t>
            </w:r>
            <w:r w:rsidR="00E66D61" w:rsidRPr="00491F26">
              <w:rPr>
                <w:rFonts w:eastAsia="Times New Roman"/>
                <w:i/>
                <w:color w:val="000000"/>
                <w:lang w:eastAsia="es-CL"/>
              </w:rPr>
              <w:t xml:space="preserve"> </w:t>
            </w:r>
            <w:r w:rsidRPr="00491F26">
              <w:rPr>
                <w:rFonts w:eastAsia="Times New Roman"/>
                <w:i/>
                <w:color w:val="000000"/>
                <w:lang w:eastAsia="es-CL"/>
              </w:rPr>
              <w:t>mediante consultas periódicas a organizaciones locales representativas de los sectores</w:t>
            </w:r>
            <w:r w:rsidR="00E66D61" w:rsidRPr="00491F26">
              <w:rPr>
                <w:rFonts w:eastAsia="Times New Roman"/>
                <w:i/>
                <w:color w:val="000000"/>
                <w:lang w:eastAsia="es-CL"/>
              </w:rPr>
              <w:t xml:space="preserve"> </w:t>
            </w:r>
            <w:r w:rsidRPr="00491F26">
              <w:rPr>
                <w:rFonts w:eastAsia="Times New Roman"/>
                <w:i/>
                <w:color w:val="000000"/>
                <w:lang w:eastAsia="es-CL"/>
              </w:rPr>
              <w:t>aledaños y la segunda en formato de un sistema de recepción de información, confo</w:t>
            </w:r>
            <w:r w:rsidR="00E66D61" w:rsidRPr="00491F26">
              <w:rPr>
                <w:rFonts w:eastAsia="Times New Roman"/>
                <w:i/>
                <w:color w:val="000000"/>
                <w:lang w:eastAsia="es-CL"/>
              </w:rPr>
              <w:t>rm</w:t>
            </w:r>
            <w:r w:rsidRPr="00491F26">
              <w:rPr>
                <w:rFonts w:eastAsia="Times New Roman"/>
                <w:i/>
                <w:color w:val="000000"/>
                <w:lang w:eastAsia="es-CL"/>
              </w:rPr>
              <w:t>e se</w:t>
            </w:r>
            <w:r w:rsidR="00E66D61" w:rsidRPr="00491F26">
              <w:rPr>
                <w:rFonts w:eastAsia="Times New Roman"/>
                <w:i/>
                <w:color w:val="000000"/>
                <w:lang w:eastAsia="es-CL"/>
              </w:rPr>
              <w:t xml:space="preserve"> </w:t>
            </w:r>
            <w:r w:rsidRPr="00491F26">
              <w:rPr>
                <w:rFonts w:eastAsia="Times New Roman"/>
                <w:i/>
                <w:color w:val="000000"/>
                <w:lang w:val="es-CL" w:eastAsia="es-CL"/>
              </w:rPr>
              <w:t>expone a continuación:</w:t>
            </w:r>
          </w:p>
          <w:p w14:paraId="08D04EF0" w14:textId="77777777" w:rsidR="001E106B" w:rsidRPr="00491F26" w:rsidRDefault="001E106B" w:rsidP="003305E5">
            <w:pPr>
              <w:pStyle w:val="Prrafodelista"/>
              <w:ind w:left="360"/>
              <w:rPr>
                <w:rFonts w:eastAsia="Times New Roman"/>
                <w:i/>
                <w:color w:val="000000"/>
                <w:lang w:val="es-CL" w:eastAsia="es-CL"/>
              </w:rPr>
            </w:pPr>
          </w:p>
          <w:p w14:paraId="3A71115F" w14:textId="77777777" w:rsidR="00C76FE0" w:rsidRPr="00491F26" w:rsidRDefault="00C76FE0" w:rsidP="00C76FE0">
            <w:pPr>
              <w:pStyle w:val="Prrafodelista"/>
              <w:ind w:left="360"/>
              <w:rPr>
                <w:rFonts w:eastAsia="Times New Roman"/>
                <w:i/>
                <w:color w:val="000000"/>
                <w:lang w:eastAsia="es-CL"/>
              </w:rPr>
            </w:pPr>
            <w:r w:rsidRPr="00491F26">
              <w:rPr>
                <w:rFonts w:eastAsia="Times New Roman"/>
                <w:i/>
                <w:color w:val="000000"/>
                <w:lang w:eastAsia="es-CL"/>
              </w:rPr>
              <w:t>(i) Consulta directa a los receptores.</w:t>
            </w:r>
          </w:p>
          <w:p w14:paraId="1EB44E98" w14:textId="77777777" w:rsidR="00C76FE0" w:rsidRPr="00491F26" w:rsidRDefault="00C76FE0" w:rsidP="00C76FE0">
            <w:pPr>
              <w:pStyle w:val="Prrafodelista"/>
              <w:ind w:left="360"/>
              <w:rPr>
                <w:rFonts w:eastAsia="Times New Roman"/>
                <w:i/>
                <w:color w:val="000000"/>
                <w:lang w:eastAsia="es-CL"/>
              </w:rPr>
            </w:pPr>
            <w:r w:rsidRPr="00491F26">
              <w:rPr>
                <w:rFonts w:eastAsia="Times New Roman"/>
                <w:i/>
                <w:color w:val="000000"/>
                <w:lang w:eastAsia="es-CL"/>
              </w:rPr>
              <w:t>Se adjunta las cartas de consulta y de respuesta de las organizaciones locales respecto de la</w:t>
            </w:r>
            <w:r w:rsidR="00400E0C" w:rsidRPr="00491F26">
              <w:rPr>
                <w:rFonts w:eastAsia="Times New Roman"/>
                <w:i/>
                <w:color w:val="000000"/>
                <w:lang w:eastAsia="es-CL"/>
              </w:rPr>
              <w:t xml:space="preserve"> </w:t>
            </w:r>
            <w:r w:rsidRPr="00491F26">
              <w:rPr>
                <w:rFonts w:eastAsia="Times New Roman"/>
                <w:i/>
                <w:color w:val="000000"/>
                <w:lang w:eastAsia="es-CL"/>
              </w:rPr>
              <w:t>percepción de olores de los años 2016 y 2017. Las consultas del 2018 se encuentran en</w:t>
            </w:r>
            <w:r w:rsidR="00400E0C" w:rsidRPr="00491F26">
              <w:rPr>
                <w:rFonts w:eastAsia="Times New Roman"/>
                <w:i/>
                <w:color w:val="000000"/>
                <w:lang w:eastAsia="es-CL"/>
              </w:rPr>
              <w:t xml:space="preserve"> </w:t>
            </w:r>
            <w:r w:rsidRPr="00491F26">
              <w:rPr>
                <w:rFonts w:eastAsia="Times New Roman"/>
                <w:i/>
                <w:color w:val="000000"/>
                <w:lang w:eastAsia="es-CL"/>
              </w:rPr>
              <w:t>desarrollo y en espera de respuesta.</w:t>
            </w:r>
          </w:p>
          <w:p w14:paraId="0637D1F9" w14:textId="77777777" w:rsidR="00C76FE0" w:rsidRPr="00491F26" w:rsidRDefault="00C76FE0" w:rsidP="00C76FE0">
            <w:pPr>
              <w:pStyle w:val="Prrafodelista"/>
              <w:ind w:left="360"/>
              <w:rPr>
                <w:rFonts w:eastAsia="Times New Roman"/>
                <w:i/>
                <w:color w:val="000000"/>
                <w:lang w:eastAsia="es-CL"/>
              </w:rPr>
            </w:pPr>
            <w:r w:rsidRPr="00491F26">
              <w:rPr>
                <w:rFonts w:eastAsia="Times New Roman"/>
                <w:i/>
                <w:color w:val="000000"/>
                <w:lang w:eastAsia="es-CL"/>
              </w:rPr>
              <w:t>Además, se está en contacto pe</w:t>
            </w:r>
            <w:r w:rsidR="00400E0C" w:rsidRPr="00491F26">
              <w:rPr>
                <w:rFonts w:eastAsia="Times New Roman"/>
                <w:i/>
                <w:color w:val="000000"/>
                <w:lang w:eastAsia="es-CL"/>
              </w:rPr>
              <w:t>rm</w:t>
            </w:r>
            <w:r w:rsidRPr="00491F26">
              <w:rPr>
                <w:rFonts w:eastAsia="Times New Roman"/>
                <w:i/>
                <w:color w:val="000000"/>
                <w:lang w:eastAsia="es-CL"/>
              </w:rPr>
              <w:t>anente, en persona y telefónicamente con los puntos más</w:t>
            </w:r>
            <w:r w:rsidR="00400E0C" w:rsidRPr="00491F26">
              <w:rPr>
                <w:rFonts w:eastAsia="Times New Roman"/>
                <w:i/>
                <w:color w:val="000000"/>
                <w:lang w:eastAsia="es-CL"/>
              </w:rPr>
              <w:t xml:space="preserve"> </w:t>
            </w:r>
            <w:r w:rsidRPr="00491F26">
              <w:rPr>
                <w:rFonts w:eastAsia="Times New Roman"/>
                <w:i/>
                <w:color w:val="000000"/>
                <w:lang w:eastAsia="es-CL"/>
              </w:rPr>
              <w:t>próximos, identificados como puntos sensibles, que corresponde a los vecinos inmediatos a</w:t>
            </w:r>
            <w:r w:rsidR="00400E0C" w:rsidRPr="00491F26">
              <w:rPr>
                <w:rFonts w:eastAsia="Times New Roman"/>
                <w:i/>
                <w:color w:val="000000"/>
                <w:lang w:eastAsia="es-CL"/>
              </w:rPr>
              <w:t xml:space="preserve"> </w:t>
            </w:r>
            <w:r w:rsidRPr="00491F26">
              <w:rPr>
                <w:rFonts w:eastAsia="Times New Roman"/>
                <w:i/>
                <w:color w:val="000000"/>
                <w:lang w:eastAsia="es-CL"/>
              </w:rPr>
              <w:t>ECO MAULE.</w:t>
            </w:r>
          </w:p>
          <w:p w14:paraId="267EEC24" w14:textId="77777777" w:rsidR="00400E0C" w:rsidRPr="00491F26" w:rsidRDefault="00400E0C" w:rsidP="00C76FE0">
            <w:pPr>
              <w:pStyle w:val="Prrafodelista"/>
              <w:ind w:left="360"/>
              <w:rPr>
                <w:rFonts w:eastAsia="Times New Roman"/>
                <w:i/>
                <w:color w:val="000000"/>
                <w:lang w:eastAsia="es-CL"/>
              </w:rPr>
            </w:pPr>
          </w:p>
          <w:p w14:paraId="6E35DAC5" w14:textId="64327FBA" w:rsidR="00C76FE0" w:rsidRPr="00491F26" w:rsidRDefault="00C76FE0" w:rsidP="00400E0C">
            <w:pPr>
              <w:pStyle w:val="Prrafodelista"/>
              <w:ind w:left="360"/>
              <w:rPr>
                <w:rFonts w:eastAsia="Times New Roman"/>
                <w:i/>
                <w:color w:val="000000"/>
                <w:lang w:val="es-CL" w:eastAsia="es-CL"/>
              </w:rPr>
            </w:pPr>
            <w:r w:rsidRPr="00491F26">
              <w:rPr>
                <w:rFonts w:eastAsia="Times New Roman"/>
                <w:i/>
                <w:color w:val="000000"/>
                <w:lang w:eastAsia="es-CL"/>
              </w:rPr>
              <w:t>A esto se ha incorporado la colaboración de Carabineros del Ret</w:t>
            </w:r>
            <w:r w:rsidR="00A26300">
              <w:rPr>
                <w:rFonts w:eastAsia="Times New Roman"/>
                <w:i/>
                <w:color w:val="000000"/>
                <w:lang w:eastAsia="es-CL"/>
              </w:rPr>
              <w:t>é</w:t>
            </w:r>
            <w:r w:rsidRPr="00491F26">
              <w:rPr>
                <w:rFonts w:eastAsia="Times New Roman"/>
                <w:i/>
                <w:color w:val="000000"/>
                <w:lang w:eastAsia="es-CL"/>
              </w:rPr>
              <w:t>n de Camarico, quienes</w:t>
            </w:r>
            <w:r w:rsidR="00400E0C" w:rsidRPr="00491F26">
              <w:rPr>
                <w:rFonts w:eastAsia="Times New Roman"/>
                <w:i/>
                <w:color w:val="000000"/>
                <w:lang w:eastAsia="es-CL"/>
              </w:rPr>
              <w:t xml:space="preserve"> </w:t>
            </w:r>
            <w:r w:rsidRPr="00491F26">
              <w:rPr>
                <w:rFonts w:eastAsia="Times New Roman"/>
                <w:i/>
                <w:color w:val="000000"/>
                <w:lang w:val="es-CL" w:eastAsia="es-CL"/>
              </w:rPr>
              <w:t xml:space="preserve">han comprometido no solamente comunicar la percepción en las inmediaciones del </w:t>
            </w:r>
            <w:r w:rsidR="00400E0C" w:rsidRPr="00491F26">
              <w:rPr>
                <w:rFonts w:eastAsia="Times New Roman"/>
                <w:i/>
                <w:color w:val="000000"/>
                <w:lang w:val="es-CL" w:eastAsia="es-CL"/>
              </w:rPr>
              <w:t>retén</w:t>
            </w:r>
            <w:r w:rsidRPr="00491F26">
              <w:rPr>
                <w:rFonts w:eastAsia="Times New Roman"/>
                <w:i/>
                <w:color w:val="000000"/>
                <w:lang w:val="es-CL" w:eastAsia="es-CL"/>
              </w:rPr>
              <w:t>,</w:t>
            </w:r>
            <w:r w:rsidR="00400E0C" w:rsidRPr="00491F26">
              <w:rPr>
                <w:rFonts w:eastAsia="Times New Roman"/>
                <w:i/>
                <w:color w:val="000000"/>
                <w:lang w:val="es-CL" w:eastAsia="es-CL"/>
              </w:rPr>
              <w:t xml:space="preserve"> </w:t>
            </w:r>
            <w:r w:rsidR="00400E0C" w:rsidRPr="00491F26">
              <w:rPr>
                <w:rFonts w:eastAsia="Times New Roman"/>
                <w:i/>
                <w:color w:val="000000"/>
                <w:lang w:eastAsia="es-CL"/>
              </w:rPr>
              <w:t xml:space="preserve">sino que comunicar posibles eventos que pudiesen percibir tanto en sus rondas como por </w:t>
            </w:r>
            <w:r w:rsidR="00400E0C" w:rsidRPr="00491F26">
              <w:rPr>
                <w:rFonts w:eastAsia="Times New Roman"/>
                <w:i/>
                <w:color w:val="000000"/>
                <w:lang w:val="es-CL" w:eastAsia="es-CL"/>
              </w:rPr>
              <w:t>llamados de la comunidad.</w:t>
            </w:r>
          </w:p>
          <w:p w14:paraId="2316B287" w14:textId="77777777" w:rsidR="00400E0C" w:rsidRPr="00491F26" w:rsidRDefault="00400E0C" w:rsidP="00400E0C">
            <w:pPr>
              <w:pStyle w:val="Prrafodelista"/>
              <w:ind w:left="360"/>
              <w:rPr>
                <w:rFonts w:eastAsia="Times New Roman"/>
                <w:i/>
                <w:color w:val="000000"/>
                <w:lang w:val="es-CL" w:eastAsia="es-CL"/>
              </w:rPr>
            </w:pPr>
          </w:p>
          <w:p w14:paraId="38CB9B5E" w14:textId="77777777" w:rsidR="00400E0C" w:rsidRPr="00491F26" w:rsidRDefault="00400E0C" w:rsidP="00400E0C">
            <w:pPr>
              <w:pStyle w:val="Prrafodelista"/>
              <w:ind w:left="360"/>
              <w:rPr>
                <w:rFonts w:eastAsia="Times New Roman"/>
                <w:i/>
                <w:color w:val="000000"/>
                <w:lang w:val="es-CL" w:eastAsia="es-CL"/>
              </w:rPr>
            </w:pPr>
            <w:r w:rsidRPr="00491F26">
              <w:rPr>
                <w:rFonts w:eastAsia="Times New Roman"/>
                <w:i/>
                <w:color w:val="000000"/>
                <w:lang w:val="es-CL" w:eastAsia="es-CL"/>
              </w:rPr>
              <w:t>A modo de ejemplo se adjunta correo con una comunicación a Carabineros.</w:t>
            </w:r>
          </w:p>
          <w:p w14:paraId="76143312" w14:textId="77777777" w:rsidR="00400E0C" w:rsidRPr="00491F26" w:rsidRDefault="00400E0C" w:rsidP="00400E0C">
            <w:pPr>
              <w:pStyle w:val="Prrafodelista"/>
              <w:ind w:left="360"/>
              <w:rPr>
                <w:rFonts w:eastAsia="Times New Roman"/>
                <w:i/>
                <w:color w:val="000000"/>
                <w:lang w:val="es-CL" w:eastAsia="es-CL"/>
              </w:rPr>
            </w:pPr>
          </w:p>
          <w:p w14:paraId="7FF83624" w14:textId="77777777" w:rsidR="00400E0C" w:rsidRPr="00491F26" w:rsidRDefault="00400E0C" w:rsidP="00400E0C">
            <w:pPr>
              <w:pStyle w:val="Prrafodelista"/>
              <w:ind w:left="360"/>
              <w:rPr>
                <w:rFonts w:eastAsia="Times New Roman"/>
                <w:i/>
                <w:color w:val="000000"/>
                <w:lang w:eastAsia="es-CL"/>
              </w:rPr>
            </w:pPr>
            <w:r w:rsidRPr="00491F26">
              <w:rPr>
                <w:rFonts w:eastAsia="Times New Roman"/>
                <w:i/>
                <w:color w:val="000000"/>
                <w:lang w:eastAsia="es-CL"/>
              </w:rPr>
              <w:t>(ii) Recepción de avisos o información de eventos.</w:t>
            </w:r>
          </w:p>
          <w:p w14:paraId="704205FA" w14:textId="77777777" w:rsidR="00400E0C" w:rsidRPr="00491F26" w:rsidRDefault="00400E0C" w:rsidP="00400E0C">
            <w:pPr>
              <w:pStyle w:val="Prrafodelista"/>
              <w:ind w:left="360"/>
              <w:rPr>
                <w:rFonts w:eastAsia="Times New Roman"/>
                <w:i/>
                <w:color w:val="000000"/>
                <w:lang w:val="es-CL" w:eastAsia="es-CL"/>
              </w:rPr>
            </w:pPr>
            <w:r w:rsidRPr="00491F26">
              <w:rPr>
                <w:rFonts w:eastAsia="Times New Roman"/>
                <w:i/>
                <w:color w:val="000000"/>
                <w:lang w:eastAsia="es-CL"/>
              </w:rPr>
              <w:t xml:space="preserve">Al respecto, se realizan las siguientes acciones: a) las comunicaciones de la comunidad como avisos o información se registran, b) recibida la comunicación se realiza un análisis de la situación, para efectos de generar un documento denominado "Control de eventos de olor" y e) finalmente se explica la situación, referente al evento en cuestión, a la persona </w:t>
            </w:r>
            <w:r w:rsidRPr="00491F26">
              <w:rPr>
                <w:rFonts w:eastAsia="Times New Roman"/>
                <w:i/>
                <w:color w:val="000000"/>
                <w:lang w:val="es-CL" w:eastAsia="es-CL"/>
              </w:rPr>
              <w:t>que informó del evento.</w:t>
            </w:r>
          </w:p>
          <w:p w14:paraId="2FEC2E40" w14:textId="77777777" w:rsidR="00400E0C" w:rsidRPr="00491F26" w:rsidRDefault="00400E0C" w:rsidP="00400E0C">
            <w:pPr>
              <w:pStyle w:val="Prrafodelista"/>
              <w:ind w:left="360"/>
              <w:rPr>
                <w:rFonts w:eastAsia="Times New Roman"/>
                <w:i/>
                <w:color w:val="000000"/>
                <w:lang w:val="es-CL" w:eastAsia="es-CL"/>
              </w:rPr>
            </w:pPr>
          </w:p>
          <w:p w14:paraId="12B70C6B" w14:textId="48E0B990" w:rsidR="00400E0C" w:rsidRPr="00491F26" w:rsidRDefault="00400E0C" w:rsidP="00400E0C">
            <w:pPr>
              <w:pStyle w:val="Prrafodelista"/>
              <w:ind w:left="360"/>
              <w:rPr>
                <w:rFonts w:eastAsia="Times New Roman"/>
                <w:i/>
                <w:color w:val="000000"/>
                <w:lang w:val="es-CL" w:eastAsia="es-CL"/>
              </w:rPr>
            </w:pPr>
            <w:r w:rsidRPr="00491F26">
              <w:rPr>
                <w:rFonts w:eastAsia="Times New Roman"/>
                <w:i/>
                <w:color w:val="000000"/>
                <w:lang w:val="es-CL" w:eastAsia="es-CL"/>
              </w:rPr>
              <w:t>Se adjuntan "Controles Eventos de Olor</w:t>
            </w:r>
            <w:r w:rsidR="00A26300">
              <w:rPr>
                <w:rFonts w:eastAsia="Times New Roman"/>
                <w:i/>
                <w:color w:val="000000"/>
                <w:lang w:val="es-CL" w:eastAsia="es-CL"/>
              </w:rPr>
              <w:t>,</w:t>
            </w:r>
            <w:r w:rsidRPr="00491F26">
              <w:rPr>
                <w:rFonts w:eastAsia="Times New Roman"/>
                <w:i/>
                <w:color w:val="000000"/>
                <w:lang w:val="es-CL" w:eastAsia="es-CL"/>
              </w:rPr>
              <w:t>" años 2016, 2017 y lo que va del año 2018.</w:t>
            </w:r>
          </w:p>
          <w:p w14:paraId="13641D12" w14:textId="77777777" w:rsidR="00400E0C" w:rsidRPr="00491F26" w:rsidRDefault="00400E0C" w:rsidP="00400E0C">
            <w:pPr>
              <w:pStyle w:val="Prrafodelista"/>
              <w:ind w:left="360"/>
              <w:rPr>
                <w:rFonts w:eastAsia="Times New Roman"/>
                <w:i/>
                <w:color w:val="000000"/>
                <w:lang w:val="es-CL" w:eastAsia="es-CL"/>
              </w:rPr>
            </w:pPr>
          </w:p>
          <w:p w14:paraId="02BBF7DC" w14:textId="005AF66A" w:rsidR="00400E0C" w:rsidRPr="00491F26" w:rsidRDefault="00400E0C" w:rsidP="00491F26">
            <w:pPr>
              <w:pStyle w:val="Prrafodelista"/>
              <w:numPr>
                <w:ilvl w:val="0"/>
                <w:numId w:val="41"/>
              </w:numPr>
              <w:ind w:hanging="47"/>
              <w:rPr>
                <w:rFonts w:eastAsia="Times New Roman"/>
                <w:i/>
                <w:color w:val="000000"/>
                <w:lang w:val="es-CL" w:eastAsia="es-CL"/>
              </w:rPr>
            </w:pPr>
            <w:r w:rsidRPr="00491F26">
              <w:rPr>
                <w:rFonts w:eastAsia="Times New Roman"/>
                <w:i/>
                <w:color w:val="000000"/>
                <w:lang w:val="es-CL" w:eastAsia="es-CL"/>
              </w:rPr>
              <w:t>“En lo que respecta al equipo utilizado para el monitoreo, es necesario señalar que ECOMAULE cuenta desde Julio del año 2013 con la Estación Meteorológica Vantage Pro2</w:t>
            </w:r>
            <w:r w:rsidR="00EE23F1" w:rsidRPr="00491F26">
              <w:rPr>
                <w:rFonts w:eastAsia="Times New Roman"/>
                <w:i/>
                <w:color w:val="000000"/>
                <w:lang w:val="es-CL" w:eastAsia="es-CL"/>
              </w:rPr>
              <w:t xml:space="preserve"> </w:t>
            </w:r>
            <w:r w:rsidRPr="00491F26">
              <w:rPr>
                <w:rFonts w:eastAsia="Times New Roman"/>
                <w:i/>
                <w:color w:val="000000"/>
                <w:lang w:val="es-CL" w:eastAsia="es-CL"/>
              </w:rPr>
              <w:t>para realizar el monitoreo de las condiciones meteorológicas del sector donde se encuentra</w:t>
            </w:r>
            <w:r w:rsidR="00EE23F1" w:rsidRPr="00491F26">
              <w:rPr>
                <w:rFonts w:eastAsia="Times New Roman"/>
                <w:i/>
                <w:color w:val="000000"/>
                <w:lang w:val="es-CL" w:eastAsia="es-CL"/>
              </w:rPr>
              <w:t xml:space="preserve"> </w:t>
            </w:r>
            <w:r w:rsidRPr="00491F26">
              <w:rPr>
                <w:rFonts w:eastAsia="Times New Roman"/>
                <w:i/>
                <w:color w:val="000000"/>
                <w:lang w:val="es-CL" w:eastAsia="es-CL"/>
              </w:rPr>
              <w:t>el centro de tratamiento. La estación pe</w:t>
            </w:r>
            <w:r w:rsidR="00EE23F1" w:rsidRPr="00491F26">
              <w:rPr>
                <w:rFonts w:eastAsia="Times New Roman"/>
                <w:i/>
                <w:color w:val="000000"/>
                <w:lang w:val="es-CL" w:eastAsia="es-CL"/>
              </w:rPr>
              <w:t>rm</w:t>
            </w:r>
            <w:r w:rsidRPr="00491F26">
              <w:rPr>
                <w:rFonts w:eastAsia="Times New Roman"/>
                <w:i/>
                <w:color w:val="000000"/>
                <w:lang w:val="es-CL" w:eastAsia="es-CL"/>
              </w:rPr>
              <w:t>ite monitorear temperaturas, precipitaciones,</w:t>
            </w:r>
            <w:r w:rsidR="00EE23F1" w:rsidRPr="00491F26">
              <w:rPr>
                <w:rFonts w:eastAsia="Times New Roman"/>
                <w:i/>
                <w:color w:val="000000"/>
                <w:lang w:val="es-CL" w:eastAsia="es-CL"/>
              </w:rPr>
              <w:t xml:space="preserve"> </w:t>
            </w:r>
            <w:r w:rsidRPr="00491F26">
              <w:rPr>
                <w:rFonts w:eastAsia="Times New Roman"/>
                <w:i/>
                <w:color w:val="000000"/>
                <w:lang w:val="es-CL" w:eastAsia="es-CL"/>
              </w:rPr>
              <w:t>dirección y velocidad del viento principalmente y está ubicada en el área de operaciones del</w:t>
            </w:r>
            <w:r w:rsidR="00EE23F1" w:rsidRPr="00491F26">
              <w:rPr>
                <w:rFonts w:eastAsia="Times New Roman"/>
                <w:i/>
                <w:color w:val="000000"/>
                <w:lang w:val="es-CL" w:eastAsia="es-CL"/>
              </w:rPr>
              <w:t xml:space="preserve"> </w:t>
            </w:r>
            <w:r w:rsidRPr="00491F26">
              <w:rPr>
                <w:rFonts w:eastAsia="Times New Roman"/>
                <w:i/>
                <w:color w:val="000000"/>
                <w:lang w:val="es-CL" w:eastAsia="es-CL"/>
              </w:rPr>
              <w:t>centro de tratamiento.</w:t>
            </w:r>
          </w:p>
          <w:p w14:paraId="00206EDE" w14:textId="77777777" w:rsidR="001E106B" w:rsidRPr="00491F26" w:rsidRDefault="001E106B" w:rsidP="003305E5">
            <w:pPr>
              <w:pStyle w:val="Prrafodelista"/>
              <w:ind w:left="360"/>
              <w:rPr>
                <w:rFonts w:eastAsia="Times New Roman"/>
                <w:i/>
                <w:color w:val="000000"/>
                <w:lang w:val="es-CL" w:eastAsia="es-CL"/>
              </w:rPr>
            </w:pPr>
          </w:p>
          <w:p w14:paraId="7749FA1D" w14:textId="77777777" w:rsidR="00EE23F1" w:rsidRPr="00491F26" w:rsidRDefault="00EE23F1" w:rsidP="00EE23F1">
            <w:pPr>
              <w:pStyle w:val="Prrafodelista"/>
              <w:ind w:left="360"/>
              <w:rPr>
                <w:rFonts w:eastAsia="Times New Roman"/>
                <w:i/>
                <w:color w:val="000000"/>
                <w:lang w:val="es-CL" w:eastAsia="es-CL"/>
              </w:rPr>
            </w:pPr>
            <w:r w:rsidRPr="00491F26">
              <w:rPr>
                <w:rFonts w:eastAsia="Times New Roman"/>
                <w:i/>
                <w:color w:val="000000"/>
                <w:lang w:eastAsia="es-CL"/>
              </w:rPr>
              <w:t xml:space="preserve">La estación permite enviar datos de forma inalámbrica a una consola en la cual se puede </w:t>
            </w:r>
            <w:r w:rsidRPr="00491F26">
              <w:rPr>
                <w:rFonts w:eastAsia="Times New Roman"/>
                <w:i/>
                <w:color w:val="000000"/>
                <w:lang w:val="es-CL" w:eastAsia="es-CL"/>
              </w:rPr>
              <w:t>visualizar en tiempo real las condiciones meteorológicas y la generación de reportes.</w:t>
            </w:r>
          </w:p>
          <w:p w14:paraId="6C0D159A" w14:textId="77777777" w:rsidR="00EE23F1" w:rsidRPr="00491F26" w:rsidRDefault="00EE23F1" w:rsidP="00EE23F1">
            <w:pPr>
              <w:pStyle w:val="Prrafodelista"/>
              <w:ind w:left="360"/>
              <w:rPr>
                <w:rFonts w:eastAsia="Times New Roman"/>
                <w:i/>
                <w:color w:val="000000"/>
                <w:lang w:val="es-CL" w:eastAsia="es-CL"/>
              </w:rPr>
            </w:pPr>
          </w:p>
          <w:p w14:paraId="4D029454" w14:textId="77777777" w:rsidR="00EE23F1" w:rsidRPr="00491F26" w:rsidRDefault="00EE23F1" w:rsidP="00EE23F1">
            <w:pPr>
              <w:pStyle w:val="Prrafodelista"/>
              <w:ind w:left="360"/>
              <w:rPr>
                <w:rFonts w:eastAsia="Times New Roman"/>
                <w:i/>
                <w:color w:val="000000"/>
                <w:lang w:val="es-CL" w:eastAsia="es-CL"/>
              </w:rPr>
            </w:pPr>
            <w:r w:rsidRPr="00491F26">
              <w:rPr>
                <w:rFonts w:eastAsia="Times New Roman"/>
                <w:i/>
                <w:color w:val="000000"/>
                <w:lang w:val="es-CL" w:eastAsia="es-CL"/>
              </w:rPr>
              <w:t>Además, en lo que respecta a las condiciones meteorológicas menos favorables para la dispersión de olores, se debe tener en consideración que aquellas tienen relación con la velocidad del viento. En efecto, tal velocidad debe ser mayor a 1 m/seg para una buena ventilación del área que genera los olores, siendo más favorable la dispersión de estos y eliminando el impacto en los vecinos. Sin embargo, cuando la velocidad es menor a 1 m/seg no existe dispersión de los olores, siendo la condición menos favorable, así los olores se desplazan en forma más compacta por lo que existe una mayor percepción de ellos. Generalmente esta última condición se manifiesta durante el atardecer y amanecer.</w:t>
            </w:r>
          </w:p>
          <w:p w14:paraId="77013D31" w14:textId="77777777" w:rsidR="00EE23F1" w:rsidRPr="00491F26" w:rsidRDefault="00EE23F1" w:rsidP="00EE23F1">
            <w:pPr>
              <w:pStyle w:val="Prrafodelista"/>
              <w:ind w:left="360"/>
              <w:rPr>
                <w:rFonts w:eastAsia="Times New Roman"/>
                <w:i/>
                <w:color w:val="000000"/>
                <w:lang w:val="es-CL" w:eastAsia="es-CL"/>
              </w:rPr>
            </w:pPr>
          </w:p>
          <w:p w14:paraId="05958979" w14:textId="77777777" w:rsidR="00EE23F1" w:rsidRPr="00491F26" w:rsidRDefault="00EE23F1" w:rsidP="00EE23F1">
            <w:pPr>
              <w:pStyle w:val="Prrafodelista"/>
              <w:ind w:left="360"/>
              <w:rPr>
                <w:rFonts w:eastAsia="Times New Roman"/>
                <w:i/>
                <w:color w:val="000000"/>
                <w:lang w:val="es-CL" w:eastAsia="es-CL"/>
              </w:rPr>
            </w:pPr>
            <w:r w:rsidRPr="00491F26">
              <w:rPr>
                <w:rFonts w:eastAsia="Times New Roman"/>
                <w:i/>
                <w:color w:val="000000"/>
                <w:lang w:eastAsia="es-CL"/>
              </w:rPr>
              <w:t xml:space="preserve">Las acciones que deben desarrollarse al detectarse momentos críticos de describen en el "Instructivo del sistema de mitigación de olores" que se adjunta. Además, se acompaña el anexo "Operación del Sistema de Mitigación de Olores" del mes de junio de 2018. Los de </w:t>
            </w:r>
            <w:r w:rsidRPr="00491F26">
              <w:rPr>
                <w:rFonts w:eastAsia="Times New Roman"/>
                <w:i/>
                <w:color w:val="000000"/>
                <w:lang w:val="es-CL" w:eastAsia="es-CL"/>
              </w:rPr>
              <w:t>meses anteriores se cargaron en el sistema de Monitoreo de RCA en línea.</w:t>
            </w:r>
          </w:p>
          <w:p w14:paraId="54C7A66C" w14:textId="77777777" w:rsidR="00EE23F1" w:rsidRPr="00491F26" w:rsidRDefault="00EE23F1" w:rsidP="00EE23F1">
            <w:pPr>
              <w:pStyle w:val="Prrafodelista"/>
              <w:ind w:left="360"/>
              <w:rPr>
                <w:rFonts w:eastAsia="Times New Roman"/>
                <w:i/>
                <w:color w:val="000000"/>
                <w:lang w:val="es-CL" w:eastAsia="es-CL"/>
              </w:rPr>
            </w:pPr>
          </w:p>
          <w:p w14:paraId="0A48514F" w14:textId="77777777" w:rsidR="00EE23F1" w:rsidRPr="00491F26" w:rsidRDefault="00EE23F1" w:rsidP="00EE23F1">
            <w:pPr>
              <w:pStyle w:val="Prrafodelista"/>
              <w:ind w:left="360"/>
              <w:rPr>
                <w:rFonts w:eastAsia="Times New Roman"/>
                <w:i/>
                <w:color w:val="000000"/>
                <w:lang w:val="es-CL" w:eastAsia="es-CL"/>
              </w:rPr>
            </w:pPr>
            <w:r w:rsidRPr="00491F26">
              <w:rPr>
                <w:rFonts w:eastAsia="Times New Roman"/>
                <w:i/>
                <w:color w:val="000000"/>
                <w:lang w:eastAsia="es-CL"/>
              </w:rPr>
              <w:t xml:space="preserve">Además, actualmente ECOMAULE mantiene un horario de funcionamiento fijo de los sistemas de odorización, basados en la tendencia de horarios en los que se han producido </w:t>
            </w:r>
            <w:r w:rsidRPr="00491F26">
              <w:rPr>
                <w:rFonts w:eastAsia="Times New Roman"/>
                <w:i/>
                <w:color w:val="000000"/>
                <w:lang w:val="es-CL" w:eastAsia="es-CL"/>
              </w:rPr>
              <w:t>eventos o comunicaciones.</w:t>
            </w:r>
          </w:p>
          <w:p w14:paraId="1363EF89" w14:textId="77777777" w:rsidR="003305E5" w:rsidRPr="00491F26" w:rsidRDefault="003305E5" w:rsidP="003305E5">
            <w:pPr>
              <w:pStyle w:val="Prrafodelista"/>
              <w:ind w:left="360"/>
              <w:rPr>
                <w:rFonts w:eastAsia="Times New Roman"/>
                <w:i/>
                <w:color w:val="000000"/>
                <w:lang w:val="es-CL" w:eastAsia="es-CL"/>
              </w:rPr>
            </w:pPr>
          </w:p>
          <w:p w14:paraId="7BE91835" w14:textId="77777777" w:rsidR="003305E5" w:rsidRPr="00491F26" w:rsidRDefault="00EE23F1" w:rsidP="00EE23F1">
            <w:pPr>
              <w:pStyle w:val="Prrafodelista"/>
              <w:ind w:left="360"/>
              <w:rPr>
                <w:rFonts w:eastAsia="Times New Roman"/>
                <w:i/>
                <w:color w:val="000000"/>
                <w:lang w:val="es-CL" w:eastAsia="es-CL"/>
              </w:rPr>
            </w:pPr>
            <w:r w:rsidRPr="00491F26">
              <w:rPr>
                <w:rFonts w:eastAsia="Times New Roman"/>
                <w:i/>
                <w:color w:val="000000"/>
                <w:lang w:eastAsia="es-CL"/>
              </w:rPr>
              <w:t xml:space="preserve">Por otro lado, mensualmente en la "Auditoría Ambiental Independiente" - la que se carga mensualmente en el Sistema de Seguimiento de RCA - se entrega el informe de operaciones de la planta. En el anexo "Operación del Sistema de Mitigación de Olores" se informan las condiciones meteorológicas de aquella (estación meteorológica ECOMAULE) y/o las de la estación meteorológica oficial más próxima (General Freire, Curicó). Asimismo, se da cuenta de las condiciones de ventilación, velocidad y dirección del viento </w:t>
            </w:r>
            <w:r w:rsidRPr="00491F26">
              <w:rPr>
                <w:rFonts w:eastAsia="Times New Roman"/>
                <w:i/>
                <w:color w:val="000000"/>
                <w:lang w:val="es-CL" w:eastAsia="es-CL"/>
              </w:rPr>
              <w:t>y los horarios de funcionamiento de los sistemas de odorización.</w:t>
            </w:r>
          </w:p>
          <w:p w14:paraId="3852A75C" w14:textId="77777777" w:rsidR="003305E5" w:rsidRPr="00491F26" w:rsidRDefault="003305E5" w:rsidP="003305E5">
            <w:pPr>
              <w:pStyle w:val="Prrafodelista"/>
              <w:rPr>
                <w:rFonts w:eastAsia="Times New Roman"/>
                <w:i/>
                <w:color w:val="000000"/>
                <w:lang w:val="es-CL" w:eastAsia="es-CL"/>
              </w:rPr>
            </w:pPr>
          </w:p>
          <w:p w14:paraId="55EB42DF" w14:textId="77777777" w:rsidR="00EE23F1" w:rsidRPr="00491F26" w:rsidRDefault="00EE23F1" w:rsidP="00EE23F1">
            <w:pPr>
              <w:pStyle w:val="Prrafodelista"/>
              <w:ind w:left="360"/>
              <w:rPr>
                <w:rFonts w:eastAsia="Times New Roman"/>
                <w:i/>
                <w:color w:val="000000"/>
                <w:lang w:eastAsia="es-CL"/>
              </w:rPr>
            </w:pPr>
            <w:r w:rsidRPr="00491F26">
              <w:rPr>
                <w:rFonts w:eastAsia="Times New Roman"/>
                <w:i/>
                <w:color w:val="000000"/>
                <w:lang w:eastAsia="es-CL"/>
              </w:rPr>
              <w:t>Para finalizar, los números de contacto son los siguientes.</w:t>
            </w:r>
          </w:p>
          <w:p w14:paraId="3D7145AB" w14:textId="77777777" w:rsidR="00EE23F1" w:rsidRPr="00491F26" w:rsidRDefault="00EE23F1" w:rsidP="00EE23F1">
            <w:pPr>
              <w:rPr>
                <w:rFonts w:eastAsia="Times New Roman"/>
                <w:i/>
                <w:color w:val="000000"/>
                <w:lang w:eastAsia="es-CL"/>
              </w:rPr>
            </w:pPr>
          </w:p>
          <w:p w14:paraId="3D8A9719" w14:textId="77777777" w:rsidR="00EE23F1" w:rsidRPr="00491F26" w:rsidRDefault="00EE23F1" w:rsidP="00EE23F1">
            <w:pPr>
              <w:pStyle w:val="Prrafodelista"/>
              <w:numPr>
                <w:ilvl w:val="0"/>
                <w:numId w:val="42"/>
              </w:numPr>
              <w:ind w:left="596" w:hanging="283"/>
              <w:rPr>
                <w:rFonts w:eastAsia="Times New Roman"/>
                <w:i/>
                <w:color w:val="000000"/>
                <w:lang w:eastAsia="es-CL"/>
              </w:rPr>
            </w:pPr>
            <w:r w:rsidRPr="00491F26">
              <w:rPr>
                <w:rFonts w:eastAsia="Times New Roman"/>
                <w:i/>
                <w:color w:val="000000"/>
                <w:lang w:eastAsia="es-CL"/>
              </w:rPr>
              <w:t>Contacto permanente 9 8138 1833, contacto fijo planta disponible 24 horas, todo el año.</w:t>
            </w:r>
          </w:p>
          <w:p w14:paraId="08D37C18" w14:textId="703BB13C" w:rsidR="00EE23F1" w:rsidRPr="00491F26" w:rsidRDefault="00EE23F1" w:rsidP="00EE23F1">
            <w:pPr>
              <w:pStyle w:val="Prrafodelista"/>
              <w:numPr>
                <w:ilvl w:val="0"/>
                <w:numId w:val="42"/>
              </w:numPr>
              <w:ind w:left="596" w:hanging="283"/>
              <w:rPr>
                <w:rFonts w:eastAsia="Times New Roman"/>
                <w:i/>
                <w:color w:val="000000"/>
                <w:lang w:eastAsia="es-CL"/>
              </w:rPr>
            </w:pPr>
            <w:r w:rsidRPr="00491F26">
              <w:rPr>
                <w:rFonts w:eastAsia="Times New Roman"/>
                <w:i/>
                <w:color w:val="000000"/>
                <w:lang w:eastAsia="es-CL"/>
              </w:rPr>
              <w:t>Celular 9 7141 1957, Encargado de Asuntos Corporativos</w:t>
            </w:r>
            <w:r w:rsidR="00A26300">
              <w:rPr>
                <w:rFonts w:eastAsia="Times New Roman"/>
                <w:i/>
                <w:color w:val="000000"/>
                <w:lang w:eastAsia="es-CL"/>
              </w:rPr>
              <w:t>.</w:t>
            </w:r>
          </w:p>
          <w:p w14:paraId="344C4850" w14:textId="77777777" w:rsidR="003305E5" w:rsidRPr="00491F26" w:rsidRDefault="00EE23F1" w:rsidP="00EE23F1">
            <w:pPr>
              <w:pStyle w:val="Prrafodelista"/>
              <w:numPr>
                <w:ilvl w:val="0"/>
                <w:numId w:val="42"/>
              </w:numPr>
              <w:ind w:left="596" w:hanging="283"/>
              <w:rPr>
                <w:rFonts w:eastAsia="Times New Roman"/>
                <w:i/>
                <w:color w:val="000000"/>
                <w:lang w:val="es-CL" w:eastAsia="es-CL"/>
              </w:rPr>
            </w:pPr>
            <w:r w:rsidRPr="00491F26">
              <w:rPr>
                <w:rFonts w:eastAsia="Times New Roman"/>
                <w:i/>
                <w:color w:val="000000"/>
                <w:lang w:val="es-CL" w:eastAsia="es-CL"/>
              </w:rPr>
              <w:t>Teléfono fijo 71 232 3437 en horarios de oficina.</w:t>
            </w:r>
          </w:p>
          <w:p w14:paraId="6D7EE340" w14:textId="77777777" w:rsidR="00EE23F1" w:rsidRPr="00491F26" w:rsidRDefault="00EE23F1" w:rsidP="00EE23F1">
            <w:pPr>
              <w:pStyle w:val="Prrafodelista"/>
              <w:ind w:left="596"/>
              <w:rPr>
                <w:rFonts w:eastAsia="Times New Roman"/>
                <w:i/>
                <w:color w:val="000000"/>
                <w:lang w:val="es-CL" w:eastAsia="es-CL"/>
              </w:rPr>
            </w:pPr>
          </w:p>
          <w:p w14:paraId="37E10550" w14:textId="77777777" w:rsidR="00EE23F1" w:rsidRPr="00EE23F1" w:rsidRDefault="00EE23F1" w:rsidP="00EE23F1">
            <w:pPr>
              <w:ind w:left="313"/>
              <w:rPr>
                <w:rFonts w:eastAsia="Times New Roman"/>
                <w:color w:val="000000"/>
                <w:lang w:val="es-CL" w:eastAsia="es-CL"/>
              </w:rPr>
            </w:pPr>
            <w:r w:rsidRPr="00491F26">
              <w:rPr>
                <w:rFonts w:eastAsia="Times New Roman"/>
                <w:i/>
                <w:color w:val="000000"/>
                <w:lang w:eastAsia="es-CL"/>
              </w:rPr>
              <w:t xml:space="preserve">Se adjunta carta de 2015 en las que se comunicó el número permanente, el que actualmente </w:t>
            </w:r>
            <w:r w:rsidRPr="00491F26">
              <w:rPr>
                <w:rFonts w:eastAsia="Times New Roman"/>
                <w:i/>
                <w:color w:val="000000"/>
                <w:lang w:val="es-CL" w:eastAsia="es-CL"/>
              </w:rPr>
              <w:t>se encuentra vigente”</w:t>
            </w:r>
            <w:r w:rsidRPr="00EE23F1">
              <w:rPr>
                <w:rFonts w:eastAsia="Times New Roman"/>
                <w:color w:val="000000"/>
                <w:lang w:val="es-CL" w:eastAsia="es-CL"/>
              </w:rPr>
              <w:t>.</w:t>
            </w:r>
          </w:p>
          <w:p w14:paraId="4E9599AA" w14:textId="77777777" w:rsidR="00F17937" w:rsidRPr="00F17937" w:rsidRDefault="00F17937" w:rsidP="00F17937">
            <w:pPr>
              <w:pStyle w:val="Prrafodelista"/>
            </w:pPr>
          </w:p>
          <w:p w14:paraId="5C34F329" w14:textId="77777777" w:rsidR="00F17937" w:rsidRDefault="00E149EB" w:rsidP="00C9359D">
            <w:r>
              <w:t>De la revi</w:t>
            </w:r>
            <w:r w:rsidR="00C9359D">
              <w:t>sión de los antecedentes aportados por el titular se desprende los siguiente:</w:t>
            </w:r>
          </w:p>
          <w:p w14:paraId="76615504" w14:textId="77777777" w:rsidR="007E5DB7" w:rsidRDefault="007E5DB7" w:rsidP="007E5DB7"/>
          <w:p w14:paraId="0F077497" w14:textId="77777777" w:rsidR="00136E39" w:rsidRPr="007E5DB7" w:rsidRDefault="000E00D8" w:rsidP="007E5DB7">
            <w:pPr>
              <w:pStyle w:val="Prrafodelista"/>
              <w:numPr>
                <w:ilvl w:val="0"/>
                <w:numId w:val="44"/>
              </w:numPr>
            </w:pPr>
            <w:r w:rsidRPr="007E5DB7">
              <w:t>E</w:t>
            </w:r>
            <w:r w:rsidR="00C9359D" w:rsidRPr="007E5DB7">
              <w:t xml:space="preserve">l titular acredita la implementación de un sistema de </w:t>
            </w:r>
            <w:r w:rsidR="009A670B" w:rsidRPr="007E5DB7">
              <w:t xml:space="preserve">seguimiento periódico de las emisiones odorantes mediante un sistema </w:t>
            </w:r>
            <w:r w:rsidRPr="007E5DB7">
              <w:t xml:space="preserve">cartas de consulta y de respuesta de las organizaciones locales respecto de la percepción de olores de los años 2016 y 2017, cuyos verificadores son las copias de cartas enviadas por ECOMAULE S.A. </w:t>
            </w:r>
            <w:r w:rsidR="00136E39" w:rsidRPr="007E5DB7">
              <w:t xml:space="preserve">durante dicho periodo, a diferentes </w:t>
            </w:r>
            <w:r w:rsidRPr="007E5DB7">
              <w:t>organizaciones, tales como: Jardín Infantil Mis Primeros Pasos, Posta Rural, Escuela Juan Luis Sanfuentes, Junta de Vecinos Paso Ancho, Bomberos y Carabineros, entre otros</w:t>
            </w:r>
            <w:r w:rsidR="00136E39" w:rsidRPr="007E5DB7">
              <w:t>. Las respuestas a estas cartas no se adjuntan</w:t>
            </w:r>
            <w:r w:rsidR="00E833CE">
              <w:t xml:space="preserve"> a la presentación</w:t>
            </w:r>
            <w:r w:rsidR="00136E39" w:rsidRPr="007E5DB7">
              <w:t xml:space="preserve">. </w:t>
            </w:r>
          </w:p>
          <w:p w14:paraId="2C107B54" w14:textId="77777777" w:rsidR="00136E39" w:rsidRDefault="00136E39" w:rsidP="00136E39">
            <w:pPr>
              <w:pStyle w:val="Prrafodelista"/>
            </w:pPr>
          </w:p>
          <w:p w14:paraId="0F582162" w14:textId="77777777" w:rsidR="00C9359D" w:rsidRDefault="00136E39" w:rsidP="007E5DB7">
            <w:pPr>
              <w:ind w:left="360"/>
            </w:pPr>
            <w:bookmarkStart w:id="184" w:name="_Toc524366948"/>
            <w:r w:rsidRPr="007E5DB7">
              <w:t>Sin perjuicio de lo anterior, es posible establecer que los lugares considerados para realizar el seguimiento periódico, no corresponden a los puntos sensibles establecidos en el estudio de ODOTECH (“Estudio de Impacto de Olores del Centro de Tratamiento de Residuos ECOMAULE S.A. – Región del Maule”)</w:t>
            </w:r>
            <w:r w:rsidR="00E833CE">
              <w:t>,</w:t>
            </w:r>
            <w:r w:rsidR="005B74B2" w:rsidRPr="007E5DB7">
              <w:t xml:space="preserve"> </w:t>
            </w:r>
            <w:r w:rsidR="00E833CE">
              <w:t xml:space="preserve">de acuerdo a lo señalado en </w:t>
            </w:r>
            <w:r w:rsidR="00E833CE" w:rsidRPr="007E5DB7">
              <w:t>la RCA N.° 104/2004</w:t>
            </w:r>
            <w:r w:rsidR="00E833CE">
              <w:t xml:space="preserve">: </w:t>
            </w:r>
            <w:r w:rsidR="005B74B2" w:rsidRPr="007E5DB7">
              <w:t xml:space="preserve">Receptores Discretos N.° 1 - N.° 12, según Anexo 1 de la Adenda 3 (Anexo </w:t>
            </w:r>
            <w:r w:rsidR="005B74B2" w:rsidRPr="007E5DB7">
              <w:fldChar w:fldCharType="begin"/>
            </w:r>
            <w:r w:rsidR="005B74B2" w:rsidRPr="007E5DB7">
              <w:instrText xml:space="preserve"> SEQ Anexo \* ARABIC </w:instrText>
            </w:r>
            <w:r w:rsidR="005B74B2" w:rsidRPr="007E5DB7">
              <w:fldChar w:fldCharType="separate"/>
            </w:r>
            <w:r w:rsidR="005B74B2" w:rsidRPr="007E5DB7">
              <w:rPr>
                <w:noProof/>
              </w:rPr>
              <w:t>17</w:t>
            </w:r>
            <w:r w:rsidR="005B74B2" w:rsidRPr="007E5DB7">
              <w:fldChar w:fldCharType="end"/>
            </w:r>
            <w:r w:rsidR="005B74B2" w:rsidRPr="007E5DB7">
              <w:t>).</w:t>
            </w:r>
            <w:bookmarkEnd w:id="184"/>
          </w:p>
          <w:p w14:paraId="4305543D" w14:textId="77777777" w:rsidR="007E5DB7" w:rsidRDefault="007E5DB7" w:rsidP="007E5DB7">
            <w:pPr>
              <w:ind w:left="360"/>
            </w:pPr>
          </w:p>
          <w:p w14:paraId="3E7D855F" w14:textId="77777777" w:rsidR="007E5DB7" w:rsidRPr="007E5DB7" w:rsidRDefault="00394F71" w:rsidP="00394F71">
            <w:pPr>
              <w:pStyle w:val="Prrafodelista"/>
              <w:numPr>
                <w:ilvl w:val="0"/>
                <w:numId w:val="44"/>
              </w:numPr>
            </w:pPr>
            <w:r>
              <w:t xml:space="preserve">Respecto de la introducción de sistemas de </w:t>
            </w:r>
            <w:r w:rsidRPr="00394F71">
              <w:t>monitoreo de las condiciones meteorológicas</w:t>
            </w:r>
            <w:r>
              <w:t xml:space="preserve"> establecido en el Considerando N.° </w:t>
            </w:r>
            <w:r w:rsidRPr="00394F71">
              <w:t>5.3.3.6.  - RCA N.° 104/2014</w:t>
            </w:r>
            <w:r w:rsidR="00634EBC">
              <w:t xml:space="preserve">, el titular señala que, para efectos de monitoreo de condiciones climáticas, ECOMAULE cuenta con la estación marca Vantage Pro2 desde el mes de julio de 2013. En relación a lo indicado por el titular, cabe señalar que </w:t>
            </w:r>
            <w:r w:rsidR="00804DE4">
              <w:t xml:space="preserve">la DIA “Modificación al sistema de lodos sanitarios” </w:t>
            </w:r>
            <w:r w:rsidR="00265144">
              <w:t xml:space="preserve">resuelta mediante RCA N.° 104/2014 </w:t>
            </w:r>
            <w:r w:rsidR="00804DE4">
              <w:t>ingresó a evaluación en el mes de marzo de 2013</w:t>
            </w:r>
            <w:r w:rsidR="00265144">
              <w:t xml:space="preserve"> (anterior a la introducción del sistema de monitoreo)</w:t>
            </w:r>
            <w:r w:rsidR="00804DE4">
              <w:t>.</w:t>
            </w:r>
            <w:r w:rsidR="00634EBC">
              <w:t xml:space="preserve"> </w:t>
            </w:r>
          </w:p>
          <w:p w14:paraId="707265D9" w14:textId="77777777" w:rsidR="00F17937" w:rsidRDefault="00F17937" w:rsidP="00F17937"/>
          <w:p w14:paraId="6FBA3BF3" w14:textId="77777777" w:rsidR="00F17937" w:rsidRPr="00AA6780" w:rsidRDefault="00804DE4" w:rsidP="00F17937">
            <w:pPr>
              <w:pStyle w:val="Prrafodelista"/>
              <w:numPr>
                <w:ilvl w:val="0"/>
                <w:numId w:val="44"/>
              </w:numPr>
            </w:pPr>
            <w:r>
              <w:t xml:space="preserve">Respecto </w:t>
            </w:r>
            <w:r w:rsidR="003C1AC7">
              <w:t>a</w:t>
            </w:r>
            <w:r w:rsidR="008D6D54">
              <w:t xml:space="preserve"> </w:t>
            </w:r>
            <w:r w:rsidR="003C1AC7">
              <w:t>l</w:t>
            </w:r>
            <w:r w:rsidR="008D6D54">
              <w:t>a</w:t>
            </w:r>
            <w:r w:rsidR="00832B54">
              <w:t xml:space="preserve"> consulta de</w:t>
            </w:r>
            <w:r w:rsidR="008D6D54">
              <w:t xml:space="preserve"> difusión del</w:t>
            </w:r>
            <w:r w:rsidR="003C1AC7">
              <w:t xml:space="preserve"> número telefónico a disposición de la comunidad para mantener un contacto</w:t>
            </w:r>
            <w:r w:rsidR="008D6D54">
              <w:t xml:space="preserve"> con la empresa</w:t>
            </w:r>
            <w:r w:rsidR="003C1AC7">
              <w:t xml:space="preserve">, conforme a lo indicado en la </w:t>
            </w:r>
            <w:r w:rsidR="003C1AC7" w:rsidRPr="003C1AC7">
              <w:t>Considerando N.° 5.3.3.6.- RCA N.° 104/2014</w:t>
            </w:r>
            <w:r w:rsidR="003C1AC7">
              <w:t xml:space="preserve">, el titular remitió copia de la comunicación efectuada a la Junta de Vecinos N.° 2, fechada </w:t>
            </w:r>
            <w:r w:rsidR="00832B54">
              <w:t xml:space="preserve">en </w:t>
            </w:r>
            <w:r w:rsidR="003C1AC7">
              <w:t>ju</w:t>
            </w:r>
            <w:r w:rsidR="008D6D54">
              <w:t>l</w:t>
            </w:r>
            <w:r w:rsidR="003C1AC7">
              <w:t>io de 2015</w:t>
            </w:r>
            <w:r w:rsidR="008D6D54">
              <w:t xml:space="preserve">. </w:t>
            </w:r>
            <w:r w:rsidR="00743061">
              <w:t xml:space="preserve">Sin perjuicio de aquello, es necesario hacer presente que de acuerdo a los antecedentes que obran en el expediente </w:t>
            </w:r>
            <w:r w:rsidR="000F2BEF">
              <w:t xml:space="preserve">ROL D-2-2015, y </w:t>
            </w:r>
            <w:r w:rsidR="002C425D">
              <w:t>en las medidas provisionales impuestas a ECOMAULE S.A. mediante Res. Ex. SMA N.° 254/2016</w:t>
            </w:r>
            <w:r w:rsidR="00AA6780">
              <w:t>;</w:t>
            </w:r>
            <w:r w:rsidR="002C425D">
              <w:t xml:space="preserve"> </w:t>
            </w:r>
            <w:r w:rsidR="000F2BEF">
              <w:t xml:space="preserve">existen </w:t>
            </w:r>
            <w:r w:rsidR="00743061">
              <w:t xml:space="preserve">otras asociaciones de vecinos </w:t>
            </w:r>
            <w:r w:rsidR="000F2BEF">
              <w:t xml:space="preserve">y/o interesados </w:t>
            </w:r>
            <w:r w:rsidR="00743061">
              <w:t>que no fueron notificadas respecto de la existencia de este número</w:t>
            </w:r>
            <w:r w:rsidR="000F2BEF">
              <w:t xml:space="preserve"> telefónico</w:t>
            </w:r>
            <w:r w:rsidR="00743061">
              <w:t xml:space="preserve">, tales como: Junta de Vecinos El Umbral, Junta de Vecinos de Camarico, Junta de Vecinos Escudo de Chile </w:t>
            </w:r>
            <w:r w:rsidR="002C425D">
              <w:t>y Unión Comunal de Vecinos de Río Claro, entre otras.</w:t>
            </w:r>
            <w:r w:rsidR="00743061">
              <w:t xml:space="preserve"> </w:t>
            </w:r>
          </w:p>
          <w:p w14:paraId="569ADEE0" w14:textId="77777777" w:rsidR="00F17937" w:rsidRDefault="00F17937" w:rsidP="00F17937"/>
          <w:p w14:paraId="0E650C1F" w14:textId="77777777" w:rsidR="00F17937" w:rsidRPr="00F17937" w:rsidRDefault="00F17937" w:rsidP="003305E5">
            <w:pPr>
              <w:keepNext/>
            </w:pPr>
          </w:p>
        </w:tc>
      </w:tr>
    </w:tbl>
    <w:p w14:paraId="61398B7E" w14:textId="77777777" w:rsidR="00D42470" w:rsidRPr="0031512B" w:rsidRDefault="000B1D6C" w:rsidP="007E5DB7">
      <w:pPr>
        <w:pStyle w:val="Ttulo1"/>
      </w:pPr>
      <w:r>
        <w:lastRenderedPageBreak/>
        <w:br w:type="page"/>
      </w:r>
      <w:bookmarkStart w:id="185" w:name="_Toc525897509"/>
      <w:r w:rsidR="00D42470" w:rsidRPr="007E5DB7">
        <w:lastRenderedPageBreak/>
        <w:t>OTROS</w:t>
      </w:r>
      <w:r w:rsidR="00D42470" w:rsidRPr="0031512B">
        <w:t xml:space="preserve"> HECHOS</w:t>
      </w:r>
      <w:bookmarkEnd w:id="160"/>
      <w:bookmarkEnd w:id="161"/>
      <w:bookmarkEnd w:id="162"/>
      <w:bookmarkEnd w:id="163"/>
      <w:bookmarkEnd w:id="164"/>
      <w:bookmarkEnd w:id="179"/>
      <w:bookmarkEnd w:id="185"/>
    </w:p>
    <w:p w14:paraId="77A93BE2" w14:textId="77777777" w:rsidR="00D42470" w:rsidRPr="0031512B" w:rsidRDefault="00D42470" w:rsidP="00D42470">
      <w:pPr>
        <w:spacing w:after="0"/>
        <w:contextualSpacing/>
        <w:rPr>
          <w:rFonts w:ascii="Calibri" w:eastAsia="Calibri" w:hAnsi="Calibri" w:cs="Calibri"/>
          <w:b/>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58C9835C" w14:textId="77777777" w:rsidTr="0031512B">
        <w:trPr>
          <w:trHeight w:val="300"/>
          <w:jc w:val="center"/>
        </w:trPr>
        <w:tc>
          <w:tcPr>
            <w:tcW w:w="5000" w:type="pct"/>
            <w:shd w:val="clear" w:color="auto" w:fill="auto"/>
            <w:noWrap/>
            <w:vAlign w:val="center"/>
            <w:hideMark/>
          </w:tcPr>
          <w:p w14:paraId="326B4882" w14:textId="77777777" w:rsidR="00D42470" w:rsidRPr="0031512B" w:rsidRDefault="00D42470" w:rsidP="00D42470">
            <w:pPr>
              <w:spacing w:after="0"/>
              <w:rPr>
                <w:rFonts w:ascii="Calibri" w:eastAsia="Times New Roman" w:hAnsi="Calibri" w:cs="Times New Roman"/>
                <w:b/>
                <w:bCs/>
                <w:color w:val="000000"/>
                <w:szCs w:val="20"/>
                <w:lang w:eastAsia="es-CL"/>
              </w:rPr>
            </w:pPr>
            <w:r w:rsidRPr="0031512B">
              <w:rPr>
                <w:rFonts w:ascii="Calibri" w:eastAsia="Times New Roman" w:hAnsi="Calibri" w:cs="Times New Roman"/>
                <w:b/>
                <w:bCs/>
                <w:color w:val="000000"/>
                <w:szCs w:val="20"/>
                <w:lang w:eastAsia="es-CL"/>
              </w:rPr>
              <w:t xml:space="preserve">Otros Hechos N°1. </w:t>
            </w:r>
            <w:r w:rsidR="003E65E6" w:rsidRPr="003E65E6">
              <w:rPr>
                <w:rFonts w:ascii="Calibri" w:eastAsia="Times New Roman" w:hAnsi="Calibri" w:cs="Times New Roman"/>
                <w:b/>
                <w:bCs/>
                <w:color w:val="000000" w:themeColor="text1"/>
                <w:szCs w:val="20"/>
                <w:lang w:eastAsia="es-CL"/>
              </w:rPr>
              <w:t>Calidad de aguas subterráneas</w:t>
            </w:r>
          </w:p>
        </w:tc>
      </w:tr>
      <w:tr w:rsidR="00D42470" w:rsidRPr="0031512B" w14:paraId="41253030" w14:textId="77777777" w:rsidTr="0031512B">
        <w:trPr>
          <w:trHeight w:val="1686"/>
          <w:jc w:val="center"/>
        </w:trPr>
        <w:tc>
          <w:tcPr>
            <w:tcW w:w="5000" w:type="pct"/>
            <w:shd w:val="clear" w:color="auto" w:fill="auto"/>
            <w:noWrap/>
            <w:hideMark/>
          </w:tcPr>
          <w:p w14:paraId="45C13BFC" w14:textId="77777777" w:rsidR="003E65E6" w:rsidRDefault="00D42470" w:rsidP="003E65E6">
            <w:pPr>
              <w:spacing w:after="0"/>
              <w:rPr>
                <w:rFonts w:ascii="Calibri" w:eastAsia="Times New Roman" w:hAnsi="Calibri" w:cs="Times New Roman"/>
                <w:color w:val="000000"/>
                <w:szCs w:val="20"/>
                <w:lang w:eastAsia="es-CL"/>
              </w:rPr>
            </w:pPr>
            <w:r w:rsidRPr="0031512B">
              <w:rPr>
                <w:rFonts w:ascii="Calibri" w:eastAsia="Times New Roman" w:hAnsi="Calibri" w:cs="Times New Roman"/>
                <w:b/>
                <w:bCs/>
                <w:color w:val="000000"/>
                <w:szCs w:val="20"/>
                <w:lang w:eastAsia="es-CL"/>
              </w:rPr>
              <w:t>Descripción</w:t>
            </w:r>
            <w:r w:rsidRPr="0031512B">
              <w:rPr>
                <w:rFonts w:ascii="Calibri" w:eastAsia="Times New Roman" w:hAnsi="Calibri" w:cs="Times New Roman"/>
                <w:color w:val="000000"/>
                <w:szCs w:val="20"/>
                <w:lang w:eastAsia="es-CL"/>
              </w:rPr>
              <w:t>:</w:t>
            </w:r>
          </w:p>
          <w:p w14:paraId="21270B0A" w14:textId="133BB4EB" w:rsidR="00BF4C5B" w:rsidRDefault="006C1505" w:rsidP="00DC1FF8">
            <w:bookmarkStart w:id="186" w:name="_Toc524366949"/>
            <w:r>
              <w:t>El aspecto ambiental asociado a aguas subterráneas no fue considerado dentro de la planificación de la actividad. Sin embargo, m</w:t>
            </w:r>
            <w:r w:rsidR="00BF4C5B" w:rsidRPr="00706E9F">
              <w:t>ediante Ord. N.° 1615/2018 (An</w:t>
            </w:r>
            <w:r w:rsidR="00BF4C5B">
              <w:t>exo 12</w:t>
            </w:r>
            <w:r w:rsidR="00BF4C5B" w:rsidRPr="00706E9F">
              <w:t xml:space="preserve">), la SEREMI de Salud de la Región del Maule remitió el resultado del examen de información efectuado a los antecedentes </w:t>
            </w:r>
            <w:r w:rsidR="00BF4C5B">
              <w:t xml:space="preserve">según encomendación efectuada mediante </w:t>
            </w:r>
            <w:r w:rsidR="00BF4C5B" w:rsidRPr="00706E9F">
              <w:t xml:space="preserve">Ord. SMA N.° </w:t>
            </w:r>
            <w:r w:rsidR="00013A36">
              <w:t>97</w:t>
            </w:r>
            <w:r w:rsidR="00BF4C5B" w:rsidRPr="00706E9F">
              <w:t>/2018 (Anexo</w:t>
            </w:r>
            <w:r w:rsidR="00553A64">
              <w:t xml:space="preserve"> 13</w:t>
            </w:r>
            <w:r w:rsidR="00BF4C5B" w:rsidRPr="00706E9F">
              <w:t>)</w:t>
            </w:r>
            <w:r w:rsidR="00BF4C5B">
              <w:t xml:space="preserve">. </w:t>
            </w:r>
            <w:r w:rsidR="00AA5EFC">
              <w:t>De los resultados obtenidos, se advierte que existen antecedentes asociados al aspecto ambiental relevante “calidad de aguas subterráneas”. Al respecto,</w:t>
            </w:r>
            <w:r w:rsidR="006F31BD">
              <w:t xml:space="preserve"> el organismo señala lo siguiente</w:t>
            </w:r>
            <w:r w:rsidR="00AA5EFC">
              <w:t>:</w:t>
            </w:r>
            <w:bookmarkEnd w:id="186"/>
          </w:p>
          <w:p w14:paraId="71DF45F6" w14:textId="77777777" w:rsidR="00AA5EFC" w:rsidRDefault="00AA5EFC" w:rsidP="00CD4FD7">
            <w:pPr>
              <w:pStyle w:val="Prrafodelista"/>
              <w:numPr>
                <w:ilvl w:val="0"/>
                <w:numId w:val="45"/>
              </w:numPr>
              <w:ind w:left="634" w:hanging="283"/>
            </w:pPr>
            <w:r w:rsidRPr="00AA5EFC">
              <w:t>En los documentos del informe 64068 (</w:t>
            </w:r>
            <w:r>
              <w:t>S</w:t>
            </w:r>
            <w:r w:rsidRPr="00AA5EFC">
              <w:t>eptiembre 2017), se detectó mediciones en un</w:t>
            </w:r>
            <w:r>
              <w:t xml:space="preserve"> </w:t>
            </w:r>
            <w:r w:rsidRPr="00AA5EFC">
              <w:t>solo pozo, identificado como Pozo Ex Casa Fundo. Cabe recordar que de acuerdo a</w:t>
            </w:r>
            <w:r>
              <w:t xml:space="preserve"> </w:t>
            </w:r>
            <w:r w:rsidRPr="00AA5EFC">
              <w:t xml:space="preserve">los compromisos establecidos en RCA </w:t>
            </w:r>
            <w:r w:rsidR="00B5007E">
              <w:t xml:space="preserve">N.° </w:t>
            </w:r>
            <w:r w:rsidRPr="00AA5EFC">
              <w:t>052/2004, se deberá establecer un programa</w:t>
            </w:r>
            <w:r>
              <w:t xml:space="preserve"> </w:t>
            </w:r>
            <w:r w:rsidRPr="00AA5EFC">
              <w:t>de monitoreo en tres pozos, uno aguas arriba y dos aguas abajo del relleno sanitario.</w:t>
            </w:r>
            <w:r>
              <w:t xml:space="preserve"> </w:t>
            </w:r>
          </w:p>
          <w:p w14:paraId="1D8BEB93" w14:textId="77777777" w:rsidR="00AA5EFC" w:rsidRDefault="00AA5EFC" w:rsidP="00CD4FD7">
            <w:pPr>
              <w:pStyle w:val="Prrafodelista"/>
              <w:numPr>
                <w:ilvl w:val="0"/>
                <w:numId w:val="45"/>
              </w:numPr>
              <w:ind w:left="634" w:hanging="283"/>
            </w:pPr>
            <w:r w:rsidRPr="00AA5EFC">
              <w:t>Asimismo, para el análisis de calidad de agua de pozo, no incorporan todos los</w:t>
            </w:r>
            <w:r>
              <w:t xml:space="preserve"> </w:t>
            </w:r>
            <w:r w:rsidRPr="00AA5EFC">
              <w:t xml:space="preserve">parámetros de campo establecidos en RCA N°052/2004 como son </w:t>
            </w:r>
            <w:r w:rsidR="00B5007E">
              <w:t>N</w:t>
            </w:r>
            <w:r w:rsidRPr="00AA5EFC">
              <w:t>ivel estático del</w:t>
            </w:r>
            <w:r>
              <w:t xml:space="preserve"> </w:t>
            </w:r>
            <w:r w:rsidRPr="00AA5EFC">
              <w:t>agua, Flotadores o plomos, Nitrógeno total, DQO, DB0</w:t>
            </w:r>
            <w:r w:rsidRPr="002D2980">
              <w:rPr>
                <w:vertAlign w:val="subscript"/>
              </w:rPr>
              <w:t>5</w:t>
            </w:r>
            <w:r w:rsidRPr="00AA5EFC">
              <w:t>, Carbono orgánico total, Boro,</w:t>
            </w:r>
            <w:r>
              <w:t xml:space="preserve"> </w:t>
            </w:r>
            <w:r w:rsidRPr="00AA5EFC">
              <w:t>Aluminio y ciertos metales tóxicos como Antimonio, Bario, Berilio, Níquel, Plata,</w:t>
            </w:r>
            <w:r>
              <w:t xml:space="preserve"> </w:t>
            </w:r>
            <w:r w:rsidRPr="00AA5EFC">
              <w:t xml:space="preserve">Selenio y Talio, establecido en numeral 8.2.1. de RCA </w:t>
            </w:r>
            <w:r>
              <w:t xml:space="preserve">N.° </w:t>
            </w:r>
            <w:r w:rsidRPr="00AA5EFC">
              <w:t>052/2004.</w:t>
            </w:r>
          </w:p>
          <w:p w14:paraId="1BD92DF6" w14:textId="77777777" w:rsidR="002D6B96" w:rsidRDefault="002D6B96" w:rsidP="00CD4FD7"/>
          <w:p w14:paraId="75C4FBBF" w14:textId="77777777" w:rsidR="00CD4FD7" w:rsidRDefault="00CD4FD7" w:rsidP="00CD4FD7">
            <w:r>
              <w:t xml:space="preserve">Revisados los antecedentes, es posible establecer que el titular en el informe de seguimiento N.° </w:t>
            </w:r>
            <w:r w:rsidR="002D6B96">
              <w:t>64068, se establece que efectivamente el titular no remitió los resultados de monitoreo en los 3 pozos comprometidos para hacer seguimiento de la calidad de aguas subterráneas</w:t>
            </w:r>
            <w:r w:rsidR="007B7C6B">
              <w:t xml:space="preserve"> (Anexo 1</w:t>
            </w:r>
            <w:r w:rsidR="00553A64">
              <w:t>8</w:t>
            </w:r>
            <w:r w:rsidR="007B7C6B">
              <w:t>)</w:t>
            </w:r>
            <w:r w:rsidR="002D6B96">
              <w:t xml:space="preserve">. Sin perjuicio de lo anterior, </w:t>
            </w:r>
            <w:r w:rsidR="00F64E63">
              <w:t xml:space="preserve">dentro del informe de seguimiento, se remite el documento interno de ECOMAULE, que señala que los pozos N.° 1 y N.° 2 se encuentran sin líquido en su interior. </w:t>
            </w:r>
            <w:r w:rsidR="00654FE1">
              <w:t xml:space="preserve">El documento se encuentra firmado por el Sr. Marcelo Calquín, jefe de operaciones. En relación a los parámetros </w:t>
            </w:r>
            <w:r w:rsidR="00623A93">
              <w:t>considerados en el muestreo efectuado por el laboratorio Hidrolab, en el pozo denominado Ex Casa Fundo, durante el mes de septiembre de 2017, se observa que efectivamente no se consideraron parámetros</w:t>
            </w:r>
            <w:r w:rsidR="0061027A">
              <w:t xml:space="preserve">, en particular indicadores de lechada (lixiviado) correspondientes a </w:t>
            </w:r>
            <w:r w:rsidR="00623A93">
              <w:t>Nitrógeno total, DQO</w:t>
            </w:r>
            <w:r w:rsidR="0061027A">
              <w:t>,</w:t>
            </w:r>
            <w:r w:rsidR="00623A93">
              <w:t xml:space="preserve"> DBO</w:t>
            </w:r>
            <w:r w:rsidR="00623A93" w:rsidRPr="00D25FB8">
              <w:rPr>
                <w:vertAlign w:val="subscript"/>
              </w:rPr>
              <w:t>5</w:t>
            </w:r>
            <w:r w:rsidR="000814E8">
              <w:t>, metales tóxicos</w:t>
            </w:r>
            <w:r w:rsidR="000467A5">
              <w:t>*</w:t>
            </w:r>
            <w:r w:rsidR="00FD116C">
              <w:t xml:space="preserve"> </w:t>
            </w:r>
            <w:r w:rsidR="000467A5">
              <w:t>(Antimonio, Bario, Berilio, Níquel, Plata, Selenio y Talio)</w:t>
            </w:r>
            <w:r w:rsidR="000814E8">
              <w:t xml:space="preserve"> y</w:t>
            </w:r>
            <w:r w:rsidR="0061027A" w:rsidRPr="0061027A">
              <w:t xml:space="preserve"> </w:t>
            </w:r>
            <w:r w:rsidR="0061027A">
              <w:t>Carbono Orgánico Total</w:t>
            </w:r>
            <w:r w:rsidR="00623A93">
              <w:t>.</w:t>
            </w:r>
          </w:p>
          <w:p w14:paraId="20FAD63C" w14:textId="77777777" w:rsidR="008634BE" w:rsidRDefault="000578C4" w:rsidP="008634BE">
            <w:pPr>
              <w:spacing w:after="0"/>
            </w:pPr>
            <w:r>
              <w:rPr>
                <w:rFonts w:ascii="Calibri" w:eastAsia="Times New Roman" w:hAnsi="Calibri" w:cs="Times New Roman"/>
                <w:color w:val="000000"/>
                <w:szCs w:val="20"/>
                <w:lang w:eastAsia="es-CL"/>
              </w:rPr>
              <w:t>Dentro de los antecedentes, no</w:t>
            </w:r>
            <w:r w:rsidR="008634BE" w:rsidRPr="00F77FBB">
              <w:rPr>
                <w:rFonts w:ascii="Calibri" w:eastAsia="Times New Roman" w:hAnsi="Calibri" w:cs="Times New Roman"/>
                <w:color w:val="000000"/>
                <w:szCs w:val="20"/>
                <w:lang w:eastAsia="es-CL"/>
              </w:rPr>
              <w:t xml:space="preserve"> se presentan resultados asociados a </w:t>
            </w:r>
            <w:r w:rsidR="008634BE">
              <w:t>N</w:t>
            </w:r>
            <w:r w:rsidR="008634BE" w:rsidRPr="00AA5EFC">
              <w:t>ivel estático del</w:t>
            </w:r>
            <w:r w:rsidR="008634BE">
              <w:t xml:space="preserve"> </w:t>
            </w:r>
            <w:r w:rsidR="008634BE" w:rsidRPr="00AA5EFC">
              <w:t>agua, Flotadores o plomos</w:t>
            </w:r>
            <w:r w:rsidR="008634BE">
              <w:t>. Sólo se presenta el informe denominado de sondaje, donde se presentan los resultados en que los pozos N.° 1 y N.° 2 que señalan que no presentan líquido en su interior.</w:t>
            </w:r>
          </w:p>
          <w:p w14:paraId="51F97B69" w14:textId="77777777" w:rsidR="00DA5E06" w:rsidRDefault="00DA5E06" w:rsidP="008634BE">
            <w:pPr>
              <w:spacing w:after="0"/>
            </w:pPr>
          </w:p>
          <w:p w14:paraId="6B004D26" w14:textId="77777777" w:rsidR="008634BE" w:rsidRDefault="00DA5E06" w:rsidP="008634BE">
            <w:pPr>
              <w:spacing w:after="0"/>
            </w:pPr>
            <w:r>
              <w:t>Finalmente, cabe señalar que el laboratorio no se encuentra acreditado como ETFA para realizar muestreo según NCh 409/1, sin embargo, presenta comprobantes de acreditación del Instituto Nacional de Normalización (INN).</w:t>
            </w:r>
          </w:p>
          <w:p w14:paraId="059C9B20" w14:textId="77777777" w:rsidR="00DA5E06" w:rsidRDefault="00DA5E06" w:rsidP="008634BE">
            <w:pPr>
              <w:spacing w:after="0"/>
            </w:pPr>
          </w:p>
          <w:p w14:paraId="63F7D8E3" w14:textId="77777777" w:rsidR="000814E8" w:rsidRDefault="008634BE" w:rsidP="008634BE">
            <w:pPr>
              <w:ind w:left="203" w:hanging="203"/>
            </w:pPr>
            <w:r>
              <w:t xml:space="preserve"> </w:t>
            </w:r>
            <w:r w:rsidR="0089664D">
              <w:t>(</w:t>
            </w:r>
            <w:r w:rsidR="000814E8">
              <w:t xml:space="preserve">*: De acuerdo a lo establecido en la RCA N.° 52/2004 los metales tóxicos corresponden a: </w:t>
            </w:r>
            <w:r w:rsidR="000814E8" w:rsidRPr="000814E8">
              <w:t xml:space="preserve">Antimonio, Arsénico, Bario, Berilio, Cadmio, Cobre, Cromo, Mercurio, </w:t>
            </w:r>
            <w:r w:rsidR="000467A5" w:rsidRPr="000814E8">
              <w:t>Níquel,</w:t>
            </w:r>
            <w:r w:rsidR="000467A5">
              <w:t xml:space="preserve"> Plata</w:t>
            </w:r>
            <w:r w:rsidR="000814E8" w:rsidRPr="000814E8">
              <w:t>, Plomo, Selenio, Talio, Zinc, y todo aquel otro elemento que el SESMA determine</w:t>
            </w:r>
            <w:r w:rsidR="0089664D">
              <w:t>)</w:t>
            </w:r>
            <w:r w:rsidR="000814E8" w:rsidRPr="000814E8">
              <w:t>.</w:t>
            </w:r>
          </w:p>
          <w:p w14:paraId="36487A7F" w14:textId="77777777" w:rsidR="00F77FBB" w:rsidRDefault="00F77FBB" w:rsidP="003E65E6">
            <w:pPr>
              <w:spacing w:after="0"/>
              <w:rPr>
                <w:rFonts w:ascii="Calibri" w:eastAsia="Times New Roman" w:hAnsi="Calibri" w:cs="Times New Roman"/>
                <w:color w:val="000000"/>
                <w:szCs w:val="20"/>
                <w:lang w:eastAsia="es-CL"/>
              </w:rPr>
            </w:pPr>
          </w:p>
          <w:p w14:paraId="1590218C" w14:textId="77777777" w:rsidR="00F77FBB" w:rsidRPr="00F77FBB" w:rsidRDefault="00F77FBB" w:rsidP="003E65E6">
            <w:pPr>
              <w:spacing w:after="0"/>
              <w:rPr>
                <w:rFonts w:ascii="Calibri" w:eastAsia="Times New Roman" w:hAnsi="Calibri" w:cs="Times New Roman"/>
                <w:color w:val="000000"/>
                <w:szCs w:val="20"/>
                <w:lang w:eastAsia="es-CL"/>
              </w:rPr>
            </w:pPr>
            <w:r>
              <w:rPr>
                <w:rFonts w:ascii="Calibri" w:eastAsia="Times New Roman" w:hAnsi="Calibri" w:cs="Times New Roman"/>
                <w:color w:val="000000"/>
                <w:szCs w:val="20"/>
                <w:lang w:eastAsia="es-CL"/>
              </w:rPr>
              <w:t>Los compromisos asociados al monitoreo de aguas subterráneas se encuentran establecidos en la RCA N.° 52/2004</w:t>
            </w:r>
            <w:r w:rsidR="008634BE">
              <w:rPr>
                <w:rFonts w:ascii="Calibri" w:eastAsia="Times New Roman" w:hAnsi="Calibri" w:cs="Times New Roman"/>
                <w:color w:val="000000"/>
                <w:szCs w:val="20"/>
                <w:lang w:eastAsia="es-CL"/>
              </w:rPr>
              <w:t>, según se indica a continuación:</w:t>
            </w:r>
          </w:p>
          <w:p w14:paraId="5563AF4E" w14:textId="77777777" w:rsidR="0089664D" w:rsidRDefault="0089664D" w:rsidP="003E65E6">
            <w:pPr>
              <w:spacing w:after="0"/>
              <w:rPr>
                <w:rFonts w:ascii="Calibri" w:eastAsia="Times New Roman" w:hAnsi="Calibri" w:cs="Times New Roman"/>
                <w:b/>
                <w:color w:val="000000"/>
                <w:szCs w:val="20"/>
                <w:lang w:eastAsia="es-CL"/>
              </w:rPr>
            </w:pPr>
          </w:p>
          <w:p w14:paraId="1443536B" w14:textId="77777777" w:rsidR="006C1505" w:rsidRDefault="006C1505" w:rsidP="003E65E6">
            <w:pPr>
              <w:spacing w:after="0"/>
              <w:rPr>
                <w:rFonts w:ascii="Calibri" w:eastAsia="Times New Roman" w:hAnsi="Calibri" w:cs="Times New Roman"/>
                <w:b/>
                <w:color w:val="000000"/>
                <w:szCs w:val="20"/>
                <w:lang w:eastAsia="es-CL"/>
              </w:rPr>
            </w:pPr>
          </w:p>
          <w:p w14:paraId="4370152D" w14:textId="77777777" w:rsidR="006C1505" w:rsidRDefault="006C1505" w:rsidP="003E65E6">
            <w:pPr>
              <w:spacing w:after="0"/>
              <w:rPr>
                <w:rFonts w:ascii="Calibri" w:eastAsia="Times New Roman" w:hAnsi="Calibri" w:cs="Times New Roman"/>
                <w:b/>
                <w:color w:val="000000"/>
                <w:szCs w:val="20"/>
                <w:lang w:eastAsia="es-CL"/>
              </w:rPr>
            </w:pPr>
          </w:p>
          <w:p w14:paraId="75B52034" w14:textId="75E3E90A" w:rsidR="003E65E6" w:rsidRPr="003E65E6" w:rsidRDefault="003E65E6" w:rsidP="003E65E6">
            <w:pPr>
              <w:spacing w:after="0"/>
              <w:rPr>
                <w:rFonts w:ascii="Calibri" w:eastAsia="Times New Roman" w:hAnsi="Calibri" w:cs="Times New Roman"/>
                <w:b/>
                <w:color w:val="000000"/>
                <w:szCs w:val="20"/>
                <w:lang w:eastAsia="es-CL"/>
              </w:rPr>
            </w:pPr>
            <w:r w:rsidRPr="003E65E6">
              <w:rPr>
                <w:rFonts w:ascii="Calibri" w:eastAsia="Times New Roman" w:hAnsi="Calibri" w:cs="Times New Roman"/>
                <w:b/>
                <w:color w:val="000000"/>
                <w:szCs w:val="20"/>
                <w:lang w:eastAsia="es-CL"/>
              </w:rPr>
              <w:lastRenderedPageBreak/>
              <w:t>Considerando 8.2.1.  RCA N.° 52/2004</w:t>
            </w:r>
          </w:p>
          <w:p w14:paraId="40A16972" w14:textId="77777777" w:rsidR="00CE3945" w:rsidRDefault="003E65E6" w:rsidP="00CE3945">
            <w:pPr>
              <w:spacing w:after="0"/>
              <w:rPr>
                <w:rFonts w:ascii="Calibri" w:eastAsia="Times New Roman" w:hAnsi="Calibri" w:cs="Times New Roman"/>
                <w:i/>
                <w:color w:val="000000"/>
                <w:szCs w:val="20"/>
                <w:lang w:eastAsia="es-CL"/>
              </w:rPr>
            </w:pPr>
            <w:r w:rsidRPr="003E65E6">
              <w:rPr>
                <w:rFonts w:ascii="Calibri" w:eastAsia="Times New Roman" w:hAnsi="Calibri" w:cs="Times New Roman"/>
                <w:color w:val="000000"/>
                <w:szCs w:val="20"/>
                <w:lang w:eastAsia="es-CL"/>
              </w:rPr>
              <w:t xml:space="preserve"> “</w:t>
            </w:r>
            <w:r w:rsidR="00CE3945" w:rsidRPr="00443017">
              <w:rPr>
                <w:rFonts w:ascii="Calibri" w:eastAsia="Times New Roman" w:hAnsi="Calibri" w:cs="Times New Roman"/>
                <w:i/>
                <w:color w:val="000000"/>
                <w:szCs w:val="20"/>
                <w:lang w:eastAsia="es-CL"/>
              </w:rPr>
              <w:t>Antes del inicio de la construcción del relleno se realizará una caracterización detallada de las características físico, químicas y biológicas de las aguas de los pozos de monitoreo. La finalidad de esta caracterización será comparar la calidad de las aguas en las distintas etapas del proyecto.</w:t>
            </w:r>
          </w:p>
          <w:p w14:paraId="0B570C50" w14:textId="77777777" w:rsidR="0061027A" w:rsidRPr="00443017" w:rsidRDefault="0061027A" w:rsidP="00CE3945">
            <w:pPr>
              <w:spacing w:after="0"/>
              <w:rPr>
                <w:rFonts w:ascii="Calibri" w:eastAsia="Times New Roman" w:hAnsi="Calibri" w:cs="Times New Roman"/>
                <w:i/>
                <w:color w:val="000000"/>
                <w:szCs w:val="20"/>
                <w:lang w:eastAsia="es-CL"/>
              </w:rPr>
            </w:pPr>
          </w:p>
          <w:p w14:paraId="258020FF" w14:textId="77777777" w:rsidR="00443017" w:rsidRPr="00443017" w:rsidRDefault="00443017" w:rsidP="00443017">
            <w:pPr>
              <w:spacing w:after="0"/>
              <w:rPr>
                <w:rFonts w:ascii="Calibri" w:eastAsia="Times New Roman" w:hAnsi="Calibri" w:cs="Times New Roman"/>
                <w:i/>
                <w:color w:val="000000"/>
                <w:szCs w:val="20"/>
                <w:lang w:eastAsia="es-CL"/>
              </w:rPr>
            </w:pPr>
            <w:r w:rsidRPr="00443017">
              <w:rPr>
                <w:rFonts w:ascii="Calibri" w:eastAsia="Times New Roman" w:hAnsi="Calibri" w:cs="Times New Roman"/>
                <w:i/>
                <w:color w:val="000000"/>
                <w:szCs w:val="20"/>
                <w:lang w:eastAsia="es-CL"/>
              </w:rPr>
              <w:t>Para efectuar el monitoreo de las aguas subterráneas, el proyecto contempla la construcción de tres pozos profundos uno ubicado aguas arriba del proyecto y dos aguas abajo del relleno sanitario. El pozo de extracción de agua subterránea para suministro de agua potable, también formará parte de los pozos de monitoreo. Estos pozos tendrán una profundidad igual a 30 m y su emplazamiento se determinó en función del sentido del flujo, quedando emplazados en las siguientes coordenadas.</w:t>
            </w:r>
          </w:p>
          <w:p w14:paraId="3F7E9880" w14:textId="77777777" w:rsidR="0061027A" w:rsidRDefault="0061027A" w:rsidP="00443017">
            <w:pPr>
              <w:spacing w:after="0"/>
              <w:rPr>
                <w:rFonts w:ascii="Calibri" w:eastAsia="Times New Roman" w:hAnsi="Calibri" w:cs="Times New Roman"/>
                <w:i/>
                <w:color w:val="000000"/>
                <w:szCs w:val="20"/>
                <w:lang w:eastAsia="es-CL"/>
              </w:rPr>
            </w:pPr>
          </w:p>
          <w:p w14:paraId="76AD3360" w14:textId="77777777" w:rsidR="00443017" w:rsidRPr="00443017" w:rsidRDefault="00443017" w:rsidP="00443017">
            <w:pPr>
              <w:spacing w:after="0"/>
              <w:rPr>
                <w:rFonts w:ascii="Calibri" w:eastAsia="Times New Roman" w:hAnsi="Calibri" w:cs="Times New Roman"/>
                <w:i/>
                <w:color w:val="000000"/>
                <w:szCs w:val="20"/>
                <w:lang w:eastAsia="es-CL"/>
              </w:rPr>
            </w:pPr>
            <w:r w:rsidRPr="00443017">
              <w:rPr>
                <w:rFonts w:ascii="Calibri" w:eastAsia="Times New Roman" w:hAnsi="Calibri" w:cs="Times New Roman"/>
                <w:i/>
                <w:color w:val="000000"/>
                <w:szCs w:val="20"/>
                <w:lang w:eastAsia="es-CL"/>
              </w:rPr>
              <w:t>Pozo Aguas Arriba 6.101.800 N 283.000 E</w:t>
            </w:r>
          </w:p>
          <w:p w14:paraId="6D98D1A6" w14:textId="77777777" w:rsidR="00443017" w:rsidRPr="00443017" w:rsidRDefault="00443017" w:rsidP="00443017">
            <w:pPr>
              <w:spacing w:after="0"/>
              <w:rPr>
                <w:rFonts w:ascii="Calibri" w:eastAsia="Times New Roman" w:hAnsi="Calibri" w:cs="Times New Roman"/>
                <w:i/>
                <w:color w:val="000000"/>
                <w:szCs w:val="20"/>
                <w:lang w:eastAsia="es-CL"/>
              </w:rPr>
            </w:pPr>
            <w:r w:rsidRPr="00443017">
              <w:rPr>
                <w:rFonts w:ascii="Calibri" w:eastAsia="Times New Roman" w:hAnsi="Calibri" w:cs="Times New Roman"/>
                <w:i/>
                <w:color w:val="000000"/>
                <w:szCs w:val="20"/>
                <w:lang w:eastAsia="es-CL"/>
              </w:rPr>
              <w:t>Pozo Aguas Abajo Nº1 6101.588 N 282.140 E</w:t>
            </w:r>
          </w:p>
          <w:p w14:paraId="1AAFBD2D" w14:textId="77777777" w:rsidR="00443017" w:rsidRPr="00443017" w:rsidRDefault="00443017" w:rsidP="00443017">
            <w:pPr>
              <w:spacing w:after="0"/>
              <w:rPr>
                <w:rFonts w:ascii="Calibri" w:eastAsia="Times New Roman" w:hAnsi="Calibri" w:cs="Times New Roman"/>
                <w:i/>
                <w:color w:val="000000"/>
                <w:szCs w:val="20"/>
                <w:lang w:eastAsia="es-CL"/>
              </w:rPr>
            </w:pPr>
            <w:r w:rsidRPr="00443017">
              <w:rPr>
                <w:rFonts w:ascii="Calibri" w:eastAsia="Times New Roman" w:hAnsi="Calibri" w:cs="Times New Roman"/>
                <w:i/>
                <w:color w:val="000000"/>
                <w:szCs w:val="20"/>
                <w:lang w:eastAsia="es-CL"/>
              </w:rPr>
              <w:t>Pozo Aguas Abajo Nº2 6.101.419N 281.965 E</w:t>
            </w:r>
          </w:p>
          <w:p w14:paraId="62F9222A" w14:textId="77777777" w:rsidR="0061027A" w:rsidRDefault="0061027A" w:rsidP="00443017">
            <w:pPr>
              <w:spacing w:after="0"/>
              <w:rPr>
                <w:rFonts w:ascii="Calibri" w:eastAsia="Times New Roman" w:hAnsi="Calibri" w:cs="Times New Roman"/>
                <w:i/>
                <w:color w:val="000000"/>
                <w:szCs w:val="20"/>
                <w:lang w:eastAsia="es-CL"/>
              </w:rPr>
            </w:pPr>
          </w:p>
          <w:p w14:paraId="0AA095A7" w14:textId="77777777" w:rsidR="00443017" w:rsidRPr="00443017" w:rsidRDefault="00443017" w:rsidP="00443017">
            <w:pPr>
              <w:spacing w:after="0"/>
              <w:rPr>
                <w:rFonts w:ascii="Calibri" w:eastAsia="Times New Roman" w:hAnsi="Calibri" w:cs="Times New Roman"/>
                <w:i/>
                <w:color w:val="000000"/>
                <w:szCs w:val="20"/>
                <w:lang w:eastAsia="es-CL"/>
              </w:rPr>
            </w:pPr>
            <w:r w:rsidRPr="00443017">
              <w:rPr>
                <w:rFonts w:ascii="Calibri" w:eastAsia="Times New Roman" w:hAnsi="Calibri" w:cs="Times New Roman"/>
                <w:i/>
                <w:color w:val="000000"/>
                <w:szCs w:val="20"/>
                <w:lang w:eastAsia="es-CL"/>
              </w:rPr>
              <w:t>Para llevar a cabo el monitoreo de las aguas subterráneas se muestrearán en forma sistemática los pozos de monitoreo, con la finalidad de determinar cualquier variación de la calidad del agua.</w:t>
            </w:r>
          </w:p>
          <w:p w14:paraId="4D99ECD4" w14:textId="77777777" w:rsidR="0061027A" w:rsidRDefault="0061027A" w:rsidP="00443017">
            <w:pPr>
              <w:spacing w:after="0"/>
              <w:rPr>
                <w:rFonts w:ascii="Calibri" w:eastAsia="Times New Roman" w:hAnsi="Calibri" w:cs="Times New Roman"/>
                <w:i/>
                <w:color w:val="000000"/>
                <w:szCs w:val="20"/>
                <w:lang w:eastAsia="es-CL"/>
              </w:rPr>
            </w:pPr>
          </w:p>
          <w:p w14:paraId="251F4D98" w14:textId="77777777" w:rsidR="00443017" w:rsidRDefault="00443017" w:rsidP="00443017">
            <w:pPr>
              <w:spacing w:after="0"/>
              <w:rPr>
                <w:rFonts w:ascii="Calibri" w:eastAsia="Times New Roman" w:hAnsi="Calibri" w:cs="Times New Roman"/>
                <w:i/>
                <w:color w:val="000000"/>
                <w:szCs w:val="20"/>
                <w:lang w:eastAsia="es-CL"/>
              </w:rPr>
            </w:pPr>
            <w:r w:rsidRPr="00443017">
              <w:rPr>
                <w:rFonts w:ascii="Calibri" w:eastAsia="Times New Roman" w:hAnsi="Calibri" w:cs="Times New Roman"/>
                <w:i/>
                <w:color w:val="000000"/>
                <w:szCs w:val="20"/>
                <w:lang w:eastAsia="es-CL"/>
              </w:rPr>
              <w:t>El programa de monitoreo contempla la toma de muestras cada tres meses en los tres pozos, para someterlas al análisis de los parámetros de base establecidos en la Norma NCh 409/1 para calidad de agua potable.</w:t>
            </w:r>
          </w:p>
          <w:p w14:paraId="3CF08C1F" w14:textId="77777777" w:rsidR="0061027A" w:rsidRPr="00443017" w:rsidRDefault="0061027A" w:rsidP="00443017">
            <w:pPr>
              <w:spacing w:after="0"/>
              <w:rPr>
                <w:rFonts w:ascii="Calibri" w:eastAsia="Times New Roman" w:hAnsi="Calibri" w:cs="Times New Roman"/>
                <w:i/>
                <w:color w:val="000000"/>
                <w:szCs w:val="20"/>
                <w:lang w:eastAsia="es-CL"/>
              </w:rPr>
            </w:pPr>
          </w:p>
          <w:p w14:paraId="733C5B2C" w14:textId="77777777" w:rsidR="00443017" w:rsidRDefault="00443017" w:rsidP="00443017">
            <w:pPr>
              <w:spacing w:after="0"/>
              <w:rPr>
                <w:rFonts w:ascii="Calibri" w:eastAsia="Times New Roman" w:hAnsi="Calibri" w:cs="Times New Roman"/>
                <w:i/>
                <w:color w:val="000000"/>
                <w:szCs w:val="20"/>
                <w:lang w:eastAsia="es-CL"/>
              </w:rPr>
            </w:pPr>
            <w:r w:rsidRPr="00443017">
              <w:rPr>
                <w:rFonts w:ascii="Calibri" w:eastAsia="Times New Roman" w:hAnsi="Calibri" w:cs="Times New Roman"/>
                <w:i/>
                <w:color w:val="000000"/>
                <w:szCs w:val="20"/>
                <w:lang w:eastAsia="es-CL"/>
              </w:rPr>
              <w:t>Se tomarán dos tandas de muestras y análisis. En la primera tanda deberán analizarse parámetros expandidos; en la segunda sólo los parámetros de rutina (ver Tabla N°28) …</w:t>
            </w:r>
          </w:p>
          <w:p w14:paraId="6D82A5FC" w14:textId="77777777" w:rsidR="0061027A" w:rsidRPr="00443017" w:rsidRDefault="0061027A" w:rsidP="00443017">
            <w:pPr>
              <w:spacing w:after="0"/>
              <w:rPr>
                <w:rFonts w:ascii="Calibri" w:eastAsia="Times New Roman" w:hAnsi="Calibri" w:cs="Times New Roman"/>
                <w:i/>
                <w:color w:val="000000"/>
                <w:szCs w:val="20"/>
                <w:lang w:eastAsia="es-CL"/>
              </w:rPr>
            </w:pPr>
          </w:p>
          <w:p w14:paraId="4826B041" w14:textId="77777777" w:rsidR="00443017" w:rsidRPr="00443017" w:rsidRDefault="000467A5" w:rsidP="00443017">
            <w:pPr>
              <w:spacing w:after="0"/>
              <w:rPr>
                <w:rFonts w:ascii="Calibri" w:eastAsia="Times New Roman" w:hAnsi="Calibri" w:cs="Times New Roman"/>
                <w:i/>
                <w:color w:val="000000"/>
                <w:szCs w:val="20"/>
                <w:lang w:eastAsia="es-CL"/>
              </w:rPr>
            </w:pPr>
            <w:r>
              <w:rPr>
                <w:noProof/>
              </w:rPr>
              <w:drawing>
                <wp:anchor distT="0" distB="0" distL="114300" distR="114300" simplePos="0" relativeHeight="251724800" behindDoc="0" locked="0" layoutInCell="1" allowOverlap="1" wp14:anchorId="0B33E735" wp14:editId="6139841D">
                  <wp:simplePos x="0" y="0"/>
                  <wp:positionH relativeFrom="column">
                    <wp:posOffset>7620</wp:posOffset>
                  </wp:positionH>
                  <wp:positionV relativeFrom="paragraph">
                    <wp:posOffset>398780</wp:posOffset>
                  </wp:positionV>
                  <wp:extent cx="2528570" cy="2245360"/>
                  <wp:effectExtent l="0" t="0" r="5080" b="254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2528570" cy="2245360"/>
                          </a:xfrm>
                          <a:prstGeom prst="rect">
                            <a:avLst/>
                          </a:prstGeom>
                        </pic:spPr>
                      </pic:pic>
                    </a:graphicData>
                  </a:graphic>
                  <wp14:sizeRelH relativeFrom="margin">
                    <wp14:pctWidth>0</wp14:pctWidth>
                  </wp14:sizeRelH>
                  <wp14:sizeRelV relativeFrom="margin">
                    <wp14:pctHeight>0</wp14:pctHeight>
                  </wp14:sizeRelV>
                </wp:anchor>
              </w:drawing>
            </w:r>
            <w:r w:rsidR="00443017" w:rsidRPr="00443017">
              <w:rPr>
                <w:rFonts w:ascii="Calibri" w:eastAsia="Times New Roman" w:hAnsi="Calibri" w:cs="Times New Roman"/>
                <w:i/>
                <w:color w:val="000000"/>
                <w:szCs w:val="20"/>
                <w:lang w:eastAsia="es-CL"/>
              </w:rPr>
              <w:t>…El programa de monitoreo, se mantendrá durante la etapa de operación y cierre. En la etapa de operación del relleno se tomarán dos muestras en cada pozo de monitoreo en forma trimestral, para la etapa de cierre la frecuencia de la toma de muestras será semestral</w:t>
            </w:r>
            <w:r w:rsidR="000E1DB7">
              <w:rPr>
                <w:rFonts w:ascii="Calibri" w:eastAsia="Times New Roman" w:hAnsi="Calibri" w:cs="Times New Roman"/>
                <w:i/>
                <w:color w:val="000000"/>
                <w:szCs w:val="20"/>
                <w:lang w:eastAsia="es-CL"/>
              </w:rPr>
              <w:t>.</w:t>
            </w:r>
          </w:p>
          <w:p w14:paraId="0F448342" w14:textId="77777777" w:rsidR="000467A5" w:rsidRDefault="008A0AC5" w:rsidP="00443017">
            <w:pPr>
              <w:spacing w:after="0"/>
              <w:rPr>
                <w:rFonts w:ascii="Calibri" w:eastAsia="Times New Roman" w:hAnsi="Calibri" w:cs="Times New Roman"/>
                <w:color w:val="000000"/>
                <w:szCs w:val="20"/>
                <w:lang w:eastAsia="es-CL"/>
              </w:rPr>
            </w:pPr>
            <w:r>
              <w:rPr>
                <w:noProof/>
              </w:rPr>
              <w:lastRenderedPageBreak/>
              <w:drawing>
                <wp:anchor distT="0" distB="0" distL="114300" distR="114300" simplePos="0" relativeHeight="251726848" behindDoc="0" locked="0" layoutInCell="1" allowOverlap="1" wp14:anchorId="768E3EA6" wp14:editId="4A0658A5">
                  <wp:simplePos x="0" y="0"/>
                  <wp:positionH relativeFrom="column">
                    <wp:posOffset>29210</wp:posOffset>
                  </wp:positionH>
                  <wp:positionV relativeFrom="paragraph">
                    <wp:posOffset>0</wp:posOffset>
                  </wp:positionV>
                  <wp:extent cx="2708275" cy="2128520"/>
                  <wp:effectExtent l="0" t="0" r="0" b="508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50000"/>
                                    </a14:imgEffect>
                                    <a14:imgEffect>
                                      <a14:brightnessContrast contrast="-40000"/>
                                    </a14:imgEffect>
                                  </a14:imgLayer>
                                </a14:imgProps>
                              </a:ext>
                            </a:extLst>
                          </a:blip>
                          <a:stretch>
                            <a:fillRect/>
                          </a:stretch>
                        </pic:blipFill>
                        <pic:spPr>
                          <a:xfrm>
                            <a:off x="0" y="0"/>
                            <a:ext cx="2708275" cy="2128520"/>
                          </a:xfrm>
                          <a:prstGeom prst="rect">
                            <a:avLst/>
                          </a:prstGeom>
                        </pic:spPr>
                      </pic:pic>
                    </a:graphicData>
                  </a:graphic>
                  <wp14:sizeRelH relativeFrom="margin">
                    <wp14:pctWidth>0</wp14:pctWidth>
                  </wp14:sizeRelH>
                  <wp14:sizeRelV relativeFrom="margin">
                    <wp14:pctHeight>0</wp14:pctHeight>
                  </wp14:sizeRelV>
                </wp:anchor>
              </w:drawing>
            </w:r>
          </w:p>
          <w:p w14:paraId="526C460E" w14:textId="77777777" w:rsidR="00443017" w:rsidRDefault="00443017" w:rsidP="00443017">
            <w:pPr>
              <w:spacing w:after="0"/>
              <w:rPr>
                <w:rFonts w:ascii="Calibri" w:eastAsia="Times New Roman" w:hAnsi="Calibri" w:cs="Times New Roman"/>
                <w:color w:val="000000"/>
                <w:szCs w:val="20"/>
                <w:lang w:eastAsia="es-CL"/>
              </w:rPr>
            </w:pPr>
          </w:p>
          <w:p w14:paraId="1EC86114" w14:textId="77777777" w:rsidR="00443017" w:rsidRDefault="00443017" w:rsidP="00443017">
            <w:pPr>
              <w:spacing w:after="0"/>
              <w:rPr>
                <w:rFonts w:ascii="Calibri" w:eastAsia="Times New Roman" w:hAnsi="Calibri" w:cs="Times New Roman"/>
                <w:color w:val="000000"/>
                <w:szCs w:val="20"/>
                <w:lang w:eastAsia="es-CL"/>
              </w:rPr>
            </w:pPr>
          </w:p>
          <w:p w14:paraId="0840F584" w14:textId="77777777" w:rsidR="00443017" w:rsidRDefault="00443017" w:rsidP="00443017">
            <w:pPr>
              <w:spacing w:after="0"/>
              <w:rPr>
                <w:rFonts w:ascii="Calibri" w:eastAsia="Times New Roman" w:hAnsi="Calibri" w:cs="Times New Roman"/>
                <w:color w:val="000000"/>
                <w:szCs w:val="20"/>
                <w:lang w:eastAsia="es-CL"/>
              </w:rPr>
            </w:pPr>
          </w:p>
          <w:p w14:paraId="3F1773BD" w14:textId="77777777" w:rsidR="00443017" w:rsidRDefault="00443017" w:rsidP="00443017">
            <w:pPr>
              <w:spacing w:after="0"/>
              <w:rPr>
                <w:rFonts w:ascii="Calibri" w:eastAsia="Times New Roman" w:hAnsi="Calibri" w:cs="Times New Roman"/>
                <w:color w:val="000000"/>
                <w:szCs w:val="20"/>
                <w:lang w:eastAsia="es-CL"/>
              </w:rPr>
            </w:pPr>
          </w:p>
          <w:p w14:paraId="01BFE8A4" w14:textId="77777777" w:rsidR="00443017" w:rsidRDefault="00443017" w:rsidP="00443017">
            <w:pPr>
              <w:spacing w:after="0"/>
              <w:rPr>
                <w:rFonts w:ascii="Calibri" w:eastAsia="Times New Roman" w:hAnsi="Calibri" w:cs="Times New Roman"/>
                <w:color w:val="000000"/>
                <w:szCs w:val="20"/>
                <w:lang w:eastAsia="es-CL"/>
              </w:rPr>
            </w:pPr>
          </w:p>
          <w:p w14:paraId="3A4C79ED" w14:textId="77777777" w:rsidR="00443017" w:rsidRDefault="00443017" w:rsidP="003E65E6">
            <w:pPr>
              <w:spacing w:after="0"/>
              <w:rPr>
                <w:rFonts w:ascii="Calibri" w:eastAsia="Times New Roman" w:hAnsi="Calibri" w:cs="Times New Roman"/>
                <w:color w:val="000000"/>
                <w:szCs w:val="20"/>
                <w:lang w:eastAsia="es-CL"/>
              </w:rPr>
            </w:pPr>
          </w:p>
          <w:p w14:paraId="22EE423B" w14:textId="77777777" w:rsidR="0089664D" w:rsidRDefault="0089664D" w:rsidP="003E65E6">
            <w:pPr>
              <w:spacing w:after="0"/>
              <w:rPr>
                <w:rFonts w:ascii="Calibri" w:eastAsia="Times New Roman" w:hAnsi="Calibri" w:cs="Times New Roman"/>
                <w:color w:val="000000"/>
                <w:szCs w:val="20"/>
                <w:lang w:eastAsia="es-CL"/>
              </w:rPr>
            </w:pPr>
          </w:p>
          <w:p w14:paraId="296FA6B4" w14:textId="77777777" w:rsidR="0089664D" w:rsidRDefault="0089664D" w:rsidP="003E65E6">
            <w:pPr>
              <w:spacing w:after="0"/>
              <w:rPr>
                <w:rFonts w:ascii="Calibri" w:eastAsia="Times New Roman" w:hAnsi="Calibri" w:cs="Times New Roman"/>
                <w:color w:val="000000"/>
                <w:szCs w:val="20"/>
                <w:lang w:eastAsia="es-CL"/>
              </w:rPr>
            </w:pPr>
          </w:p>
          <w:p w14:paraId="3B5B15FE" w14:textId="77777777" w:rsidR="0089664D" w:rsidRDefault="0089664D" w:rsidP="003E65E6">
            <w:pPr>
              <w:spacing w:after="0"/>
              <w:rPr>
                <w:rFonts w:ascii="Calibri" w:eastAsia="Times New Roman" w:hAnsi="Calibri" w:cs="Times New Roman"/>
                <w:color w:val="000000"/>
                <w:szCs w:val="20"/>
                <w:lang w:eastAsia="es-CL"/>
              </w:rPr>
            </w:pPr>
          </w:p>
          <w:p w14:paraId="30677981" w14:textId="77777777" w:rsidR="0089664D" w:rsidRDefault="0089664D" w:rsidP="003E65E6">
            <w:pPr>
              <w:spacing w:after="0"/>
              <w:rPr>
                <w:rFonts w:ascii="Calibri" w:eastAsia="Times New Roman" w:hAnsi="Calibri" w:cs="Times New Roman"/>
                <w:color w:val="000000"/>
                <w:szCs w:val="20"/>
                <w:lang w:eastAsia="es-CL"/>
              </w:rPr>
            </w:pPr>
          </w:p>
          <w:p w14:paraId="0CAD279A" w14:textId="77777777" w:rsidR="0089664D" w:rsidRDefault="0089664D" w:rsidP="003E65E6">
            <w:pPr>
              <w:spacing w:after="0"/>
              <w:rPr>
                <w:rFonts w:ascii="Calibri" w:eastAsia="Times New Roman" w:hAnsi="Calibri" w:cs="Times New Roman"/>
                <w:color w:val="000000"/>
                <w:szCs w:val="20"/>
                <w:lang w:eastAsia="es-CL"/>
              </w:rPr>
            </w:pPr>
          </w:p>
          <w:p w14:paraId="69D4FB56" w14:textId="77777777" w:rsidR="000467A5" w:rsidRDefault="000467A5" w:rsidP="003E65E6">
            <w:pPr>
              <w:spacing w:after="0"/>
              <w:rPr>
                <w:rFonts w:ascii="Calibri" w:eastAsia="Times New Roman" w:hAnsi="Calibri" w:cs="Times New Roman"/>
                <w:color w:val="000000"/>
                <w:szCs w:val="20"/>
                <w:lang w:eastAsia="es-CL"/>
              </w:rPr>
            </w:pPr>
          </w:p>
          <w:p w14:paraId="2ABAFB85" w14:textId="77777777" w:rsidR="000467A5" w:rsidRDefault="000467A5" w:rsidP="003E65E6">
            <w:pPr>
              <w:spacing w:after="0"/>
              <w:rPr>
                <w:rFonts w:ascii="Calibri" w:eastAsia="Times New Roman" w:hAnsi="Calibri" w:cs="Times New Roman"/>
                <w:color w:val="000000"/>
                <w:szCs w:val="20"/>
                <w:lang w:eastAsia="es-CL"/>
              </w:rPr>
            </w:pPr>
          </w:p>
          <w:p w14:paraId="624FD8A8" w14:textId="77777777" w:rsidR="008D3BDD" w:rsidRPr="008D3BDD" w:rsidRDefault="008D3BDD" w:rsidP="008D3BDD">
            <w:pPr>
              <w:spacing w:after="0"/>
              <w:rPr>
                <w:rFonts w:ascii="Calibri" w:eastAsia="Times New Roman" w:hAnsi="Calibri" w:cs="Times New Roman"/>
                <w:i/>
                <w:color w:val="000000"/>
                <w:szCs w:val="20"/>
                <w:lang w:eastAsia="es-CL"/>
              </w:rPr>
            </w:pPr>
            <w:r w:rsidRPr="008D3BDD">
              <w:rPr>
                <w:rFonts w:ascii="Calibri" w:eastAsia="Times New Roman" w:hAnsi="Calibri" w:cs="Times New Roman"/>
                <w:i/>
                <w:color w:val="000000"/>
                <w:szCs w:val="20"/>
                <w:lang w:eastAsia="es-CL"/>
              </w:rPr>
              <w:t>(1) Los flotadores o plomos deben ser analizados separadamente para parámetros de base.</w:t>
            </w:r>
          </w:p>
          <w:p w14:paraId="2C379FD7" w14:textId="77777777" w:rsidR="008D3BDD" w:rsidRPr="008D3BDD" w:rsidRDefault="008D3BDD" w:rsidP="008D3BDD">
            <w:pPr>
              <w:spacing w:after="0"/>
              <w:rPr>
                <w:rFonts w:ascii="Calibri" w:eastAsia="Times New Roman" w:hAnsi="Calibri" w:cs="Times New Roman"/>
                <w:i/>
                <w:color w:val="000000"/>
                <w:szCs w:val="20"/>
                <w:lang w:eastAsia="es-CL"/>
              </w:rPr>
            </w:pPr>
            <w:r w:rsidRPr="008D3BDD">
              <w:rPr>
                <w:rFonts w:ascii="Calibri" w:eastAsia="Times New Roman" w:hAnsi="Calibri" w:cs="Times New Roman"/>
                <w:i/>
                <w:color w:val="000000"/>
                <w:szCs w:val="20"/>
                <w:lang w:eastAsia="es-CL"/>
              </w:rPr>
              <w:t>(2) Sólo para agua superficial.</w:t>
            </w:r>
          </w:p>
          <w:p w14:paraId="6CFBC9C7" w14:textId="77777777" w:rsidR="008D3BDD" w:rsidRPr="008D3BDD" w:rsidRDefault="008D3BDD" w:rsidP="008D3BDD">
            <w:pPr>
              <w:spacing w:after="0"/>
              <w:rPr>
                <w:rFonts w:ascii="Calibri" w:eastAsia="Times New Roman" w:hAnsi="Calibri" w:cs="Times New Roman"/>
                <w:i/>
                <w:color w:val="000000"/>
                <w:szCs w:val="20"/>
                <w:lang w:eastAsia="es-CL"/>
              </w:rPr>
            </w:pPr>
            <w:r w:rsidRPr="008D3BDD">
              <w:rPr>
                <w:rFonts w:ascii="Calibri" w:eastAsia="Times New Roman" w:hAnsi="Calibri" w:cs="Times New Roman"/>
                <w:i/>
                <w:color w:val="000000"/>
                <w:szCs w:val="20"/>
                <w:lang w:eastAsia="es-CL"/>
              </w:rPr>
              <w:t>(3) Cualquier condición inusual (color, olor, brillo superficial, etc.) observada en los pozos durante el desarrollo, depuración, o toma de muestras debe ser informada.</w:t>
            </w:r>
          </w:p>
          <w:p w14:paraId="1278CCDC" w14:textId="77777777" w:rsidR="008D3BDD" w:rsidRPr="008D3BDD" w:rsidRDefault="008D3BDD" w:rsidP="008D3BDD">
            <w:pPr>
              <w:spacing w:after="0"/>
              <w:rPr>
                <w:rFonts w:ascii="Calibri" w:eastAsia="Times New Roman" w:hAnsi="Calibri" w:cs="Times New Roman"/>
                <w:i/>
                <w:color w:val="000000"/>
                <w:szCs w:val="20"/>
                <w:lang w:eastAsia="es-CL"/>
              </w:rPr>
            </w:pPr>
            <w:r w:rsidRPr="008D3BDD">
              <w:rPr>
                <w:rFonts w:ascii="Calibri" w:eastAsia="Times New Roman" w:hAnsi="Calibri" w:cs="Times New Roman"/>
                <w:i/>
                <w:color w:val="000000"/>
                <w:szCs w:val="20"/>
                <w:lang w:eastAsia="es-CL"/>
              </w:rPr>
              <w:t>(4) Metales tóxicos incluyen: Antimonio, Arsénico, Bario, Berilio, Cadmio, Cobre, Cromo, Mercurio, Níquel, Plata, Plomo, Selenio, Talio, Zinc, y todo aquel otro elemento que el SESMA determine.</w:t>
            </w:r>
          </w:p>
          <w:p w14:paraId="3F57C740" w14:textId="77777777" w:rsidR="008D3BDD" w:rsidRPr="008D3BDD" w:rsidRDefault="008D3BDD" w:rsidP="008D3BDD">
            <w:pPr>
              <w:spacing w:after="0"/>
              <w:rPr>
                <w:rFonts w:ascii="Calibri" w:eastAsia="Times New Roman" w:hAnsi="Calibri" w:cs="Times New Roman"/>
                <w:i/>
                <w:color w:val="000000"/>
                <w:szCs w:val="20"/>
                <w:lang w:eastAsia="es-CL"/>
              </w:rPr>
            </w:pPr>
            <w:r w:rsidRPr="008D3BDD">
              <w:rPr>
                <w:rFonts w:ascii="Calibri" w:eastAsia="Times New Roman" w:hAnsi="Calibri" w:cs="Times New Roman"/>
                <w:i/>
                <w:color w:val="000000"/>
                <w:szCs w:val="20"/>
                <w:lang w:eastAsia="es-CL"/>
              </w:rPr>
              <w:t>(5) Las sustancias orgánicas volátiles deben ser analizadas usando los métodos de la EPA.</w:t>
            </w:r>
          </w:p>
          <w:p w14:paraId="2583A5FD" w14:textId="77777777" w:rsidR="0089664D" w:rsidRDefault="008D3BDD" w:rsidP="003E65E6">
            <w:pPr>
              <w:spacing w:after="0"/>
              <w:rPr>
                <w:rFonts w:ascii="Calibri" w:eastAsia="Times New Roman" w:hAnsi="Calibri" w:cs="Times New Roman"/>
                <w:i/>
                <w:color w:val="000000"/>
                <w:szCs w:val="20"/>
                <w:lang w:eastAsia="es-CL"/>
              </w:rPr>
            </w:pPr>
            <w:r w:rsidRPr="008D3BDD">
              <w:rPr>
                <w:rFonts w:ascii="Calibri" w:eastAsia="Times New Roman" w:hAnsi="Calibri" w:cs="Times New Roman"/>
                <w:i/>
                <w:color w:val="000000"/>
                <w:szCs w:val="20"/>
                <w:lang w:eastAsia="es-CL"/>
              </w:rPr>
              <w:t>NOTA: Las muestras no deben ser filtradas.</w:t>
            </w:r>
          </w:p>
          <w:p w14:paraId="4683962E" w14:textId="77777777" w:rsidR="00745977" w:rsidRPr="00745977" w:rsidRDefault="00745977" w:rsidP="003E65E6">
            <w:pPr>
              <w:spacing w:after="0"/>
              <w:rPr>
                <w:rFonts w:ascii="Calibri" w:eastAsia="Times New Roman" w:hAnsi="Calibri" w:cs="Times New Roman"/>
                <w:i/>
                <w:color w:val="000000"/>
                <w:szCs w:val="20"/>
                <w:lang w:eastAsia="es-CL"/>
              </w:rPr>
            </w:pPr>
          </w:p>
        </w:tc>
      </w:tr>
      <w:bookmarkEnd w:id="180"/>
    </w:tbl>
    <w:p w14:paraId="4AB6743C" w14:textId="77777777" w:rsidR="00D42470" w:rsidRDefault="00D42470" w:rsidP="00D42470">
      <w:pPr>
        <w:rPr>
          <w:rFonts w:ascii="Calibri" w:eastAsia="Calibri" w:hAnsi="Calibri" w:cs="Calibri"/>
          <w:szCs w:val="20"/>
        </w:rPr>
      </w:pPr>
    </w:p>
    <w:p w14:paraId="5495F09F" w14:textId="77777777" w:rsidR="000467A5" w:rsidRDefault="000467A5" w:rsidP="00D42470">
      <w:pPr>
        <w:rPr>
          <w:rFonts w:ascii="Calibri" w:eastAsia="Calibri" w:hAnsi="Calibri" w:cs="Calibri"/>
          <w:szCs w:val="20"/>
        </w:rPr>
      </w:pPr>
    </w:p>
    <w:p w14:paraId="173CE0E7" w14:textId="77777777" w:rsidR="000467A5" w:rsidRDefault="000467A5" w:rsidP="00D42470">
      <w:pPr>
        <w:rPr>
          <w:rFonts w:ascii="Calibri" w:eastAsia="Calibri" w:hAnsi="Calibri" w:cs="Calibri"/>
          <w:szCs w:val="20"/>
        </w:rPr>
      </w:pPr>
    </w:p>
    <w:p w14:paraId="158CA8EE" w14:textId="77777777" w:rsidR="000467A5" w:rsidRDefault="000467A5" w:rsidP="00D42470">
      <w:pPr>
        <w:rPr>
          <w:rFonts w:ascii="Calibri" w:eastAsia="Calibri" w:hAnsi="Calibri" w:cs="Calibri"/>
          <w:szCs w:val="20"/>
        </w:rPr>
      </w:pPr>
    </w:p>
    <w:p w14:paraId="50396FFA" w14:textId="77777777" w:rsidR="000467A5" w:rsidRDefault="000467A5" w:rsidP="00D42470">
      <w:pPr>
        <w:rPr>
          <w:rFonts w:ascii="Calibri" w:eastAsia="Calibri" w:hAnsi="Calibri" w:cs="Calibri"/>
          <w:szCs w:val="20"/>
        </w:rPr>
      </w:pPr>
    </w:p>
    <w:p w14:paraId="4689A888" w14:textId="77777777" w:rsidR="00745977" w:rsidRDefault="00745977" w:rsidP="00D42470">
      <w:pPr>
        <w:rPr>
          <w:rFonts w:ascii="Calibri" w:eastAsia="Calibri" w:hAnsi="Calibri" w:cs="Calibri"/>
          <w:szCs w:val="20"/>
        </w:rPr>
      </w:pPr>
    </w:p>
    <w:p w14:paraId="2A1333A9" w14:textId="77777777" w:rsidR="00745977" w:rsidRDefault="00745977" w:rsidP="00D42470">
      <w:pPr>
        <w:rPr>
          <w:rFonts w:ascii="Calibri" w:eastAsia="Calibri" w:hAnsi="Calibri" w:cs="Calibri"/>
          <w:szCs w:val="20"/>
        </w:rPr>
      </w:pPr>
    </w:p>
    <w:p w14:paraId="3DB1B475" w14:textId="77777777" w:rsidR="00745977" w:rsidRDefault="00745977" w:rsidP="00D42470">
      <w:pPr>
        <w:rPr>
          <w:rFonts w:ascii="Calibri" w:eastAsia="Calibri" w:hAnsi="Calibri" w:cs="Calibri"/>
          <w:szCs w:val="20"/>
        </w:rPr>
      </w:pPr>
    </w:p>
    <w:p w14:paraId="6564D314" w14:textId="77777777" w:rsidR="00643548" w:rsidRDefault="00643548" w:rsidP="00D42470">
      <w:pPr>
        <w:rPr>
          <w:rFonts w:ascii="Calibri" w:eastAsia="Calibri" w:hAnsi="Calibri" w:cs="Calibri"/>
          <w:szCs w:val="20"/>
        </w:rPr>
      </w:pPr>
    </w:p>
    <w:p w14:paraId="680299A7" w14:textId="77777777" w:rsidR="00745977" w:rsidRPr="0031512B" w:rsidRDefault="00745977" w:rsidP="00D42470">
      <w:pPr>
        <w:rPr>
          <w:rFonts w:ascii="Calibri" w:eastAsia="Calibri" w:hAnsi="Calibri" w:cs="Calibri"/>
          <w:szCs w:val="20"/>
        </w:rPr>
      </w:pPr>
    </w:p>
    <w:p w14:paraId="46CD9161" w14:textId="77777777" w:rsidR="00D42470" w:rsidRPr="00D42470" w:rsidRDefault="00D42470" w:rsidP="00054316">
      <w:pPr>
        <w:pStyle w:val="Ttulo1"/>
      </w:pPr>
      <w:bookmarkStart w:id="187" w:name="_Toc352840404"/>
      <w:bookmarkStart w:id="188" w:name="_Toc352841464"/>
      <w:bookmarkStart w:id="189" w:name="_Toc447875253"/>
      <w:bookmarkStart w:id="190" w:name="_Toc449085431"/>
      <w:bookmarkStart w:id="191" w:name="_Toc496801411"/>
      <w:bookmarkStart w:id="192" w:name="_Toc500155347"/>
      <w:bookmarkStart w:id="193" w:name="_Toc525897510"/>
      <w:r w:rsidRPr="00D42470">
        <w:lastRenderedPageBreak/>
        <w:t>CONCLUSIONES</w:t>
      </w:r>
      <w:bookmarkEnd w:id="187"/>
      <w:bookmarkEnd w:id="188"/>
      <w:bookmarkEnd w:id="189"/>
      <w:bookmarkEnd w:id="190"/>
      <w:bookmarkEnd w:id="191"/>
      <w:bookmarkEnd w:id="192"/>
      <w:bookmarkEnd w:id="193"/>
    </w:p>
    <w:p w14:paraId="574F1DCA" w14:textId="77777777" w:rsidR="00D42470" w:rsidRPr="00F7456A" w:rsidRDefault="00D42470" w:rsidP="00D42470">
      <w:pPr>
        <w:spacing w:after="0"/>
        <w:contextualSpacing/>
        <w:rPr>
          <w:rFonts w:eastAsia="Calibri" w:cs="Calibri"/>
          <w:b/>
          <w:szCs w:val="20"/>
        </w:rPr>
      </w:pPr>
    </w:p>
    <w:p w14:paraId="1136A946" w14:textId="4E7F0300" w:rsidR="00D42470" w:rsidRPr="0045589C" w:rsidRDefault="00D42470" w:rsidP="00D42470">
      <w:pPr>
        <w:spacing w:after="0"/>
        <w:rPr>
          <w:rFonts w:eastAsia="Calibri" w:cs="Calibri"/>
          <w:color w:val="000000" w:themeColor="text1"/>
          <w:szCs w:val="20"/>
        </w:rPr>
      </w:pPr>
      <w:r w:rsidRPr="0045589C">
        <w:rPr>
          <w:rFonts w:eastAsia="Calibri" w:cs="Calibri"/>
          <w:color w:val="000000" w:themeColor="text1"/>
          <w:szCs w:val="20"/>
        </w:rPr>
        <w:t xml:space="preserve">Los resultados de las actividades de fiscalización, asociados </w:t>
      </w:r>
      <w:r w:rsidR="006B3FC1">
        <w:rPr>
          <w:rFonts w:eastAsia="Calibri" w:cs="Calibri"/>
          <w:color w:val="000000" w:themeColor="text1"/>
          <w:szCs w:val="20"/>
        </w:rPr>
        <w:t xml:space="preserve">a </w:t>
      </w:r>
      <w:r w:rsidRPr="0045589C">
        <w:rPr>
          <w:rFonts w:eastAsia="Calibri" w:cs="Calibri"/>
          <w:color w:val="000000" w:themeColor="text1"/>
          <w:szCs w:val="20"/>
        </w:rPr>
        <w:t xml:space="preserve">los Instrumentos de </w:t>
      </w:r>
      <w:r w:rsidR="00E65EF9" w:rsidRPr="0045589C">
        <w:rPr>
          <w:rFonts w:eastAsia="Calibri" w:cs="Calibri"/>
          <w:color w:val="000000" w:themeColor="text1"/>
          <w:szCs w:val="20"/>
        </w:rPr>
        <w:t>Carácter</w:t>
      </w:r>
      <w:r w:rsidRPr="0045589C">
        <w:rPr>
          <w:rFonts w:eastAsia="Calibri" w:cs="Calibri"/>
          <w:color w:val="000000" w:themeColor="text1"/>
          <w:szCs w:val="20"/>
        </w:rPr>
        <w:t xml:space="preserve"> Ambiental indicados en el punto 3, permitieron identificar </w:t>
      </w:r>
      <w:r w:rsidR="004349D5">
        <w:rPr>
          <w:rFonts w:eastAsia="Calibri" w:cs="Calibri"/>
          <w:color w:val="000000" w:themeColor="text1"/>
          <w:szCs w:val="20"/>
        </w:rPr>
        <w:t xml:space="preserve">los </w:t>
      </w:r>
      <w:r w:rsidRPr="0045589C">
        <w:rPr>
          <w:rFonts w:eastAsia="Calibri" w:cs="Calibri"/>
          <w:color w:val="000000" w:themeColor="text1"/>
          <w:szCs w:val="20"/>
        </w:rPr>
        <w:t>hallazgos que se describen a continuación:</w:t>
      </w:r>
    </w:p>
    <w:p w14:paraId="7908A291" w14:textId="77777777" w:rsidR="00D42470" w:rsidRPr="00F7456A" w:rsidRDefault="00D42470" w:rsidP="00D42470">
      <w:pPr>
        <w:spacing w:after="0"/>
        <w:rPr>
          <w:rFonts w:eastAsia="Calibri" w:cs="Calibri"/>
          <w:szCs w:val="20"/>
        </w:rPr>
      </w:pPr>
    </w:p>
    <w:tbl>
      <w:tblPr>
        <w:tblStyle w:val="Tablaconcuadrcula1"/>
        <w:tblW w:w="5000" w:type="pct"/>
        <w:jc w:val="center"/>
        <w:tblLook w:val="04A0" w:firstRow="1" w:lastRow="0" w:firstColumn="1" w:lastColumn="0" w:noHBand="0" w:noVBand="1"/>
      </w:tblPr>
      <w:tblGrid>
        <w:gridCol w:w="1146"/>
        <w:gridCol w:w="3169"/>
        <w:gridCol w:w="4506"/>
        <w:gridCol w:w="4741"/>
      </w:tblGrid>
      <w:tr w:rsidR="00B550EC" w:rsidRPr="00F7456A" w14:paraId="52E3982D" w14:textId="77777777" w:rsidTr="00BD593C">
        <w:trPr>
          <w:trHeight w:val="395"/>
          <w:tblHeader/>
          <w:jc w:val="center"/>
        </w:trPr>
        <w:tc>
          <w:tcPr>
            <w:tcW w:w="423" w:type="pct"/>
            <w:shd w:val="clear" w:color="auto" w:fill="D9D9D9"/>
          </w:tcPr>
          <w:p w14:paraId="5B518118" w14:textId="77777777" w:rsidR="00D42470" w:rsidRPr="00F7456A" w:rsidRDefault="00D42470" w:rsidP="00BD593C">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5" w:type="pct"/>
            <w:shd w:val="clear" w:color="auto" w:fill="D9D9D9"/>
          </w:tcPr>
          <w:p w14:paraId="60D26FA0" w14:textId="04B17B08" w:rsidR="00D42470" w:rsidRPr="00F7456A" w:rsidRDefault="00D42470" w:rsidP="00BD593C">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tcPr>
          <w:p w14:paraId="04113B46" w14:textId="77777777" w:rsidR="00D42470" w:rsidRPr="00F7456A" w:rsidRDefault="00D42470" w:rsidP="0082431E">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tcPr>
          <w:p w14:paraId="241BA05B" w14:textId="77777777" w:rsidR="00D42470" w:rsidRPr="00F7456A" w:rsidRDefault="00F7456A" w:rsidP="0082431E">
            <w:pPr>
              <w:jc w:val="center"/>
              <w:rPr>
                <w:rFonts w:asciiTheme="minorHAnsi" w:hAnsiTheme="minorHAnsi" w:cs="Calibri"/>
                <w:b/>
                <w:lang w:val="es-CL" w:eastAsia="en-US"/>
              </w:rPr>
            </w:pPr>
            <w:r>
              <w:rPr>
                <w:rFonts w:asciiTheme="minorHAnsi" w:hAnsiTheme="minorHAnsi" w:cs="Calibri"/>
                <w:b/>
                <w:lang w:val="es-CL" w:eastAsia="en-US"/>
              </w:rPr>
              <w:t>Hallazgo</w:t>
            </w:r>
          </w:p>
        </w:tc>
      </w:tr>
      <w:tr w:rsidR="00B550EC" w:rsidRPr="00F7456A" w14:paraId="0BE7CF4B" w14:textId="77777777" w:rsidTr="00D60E29">
        <w:trPr>
          <w:trHeight w:val="4872"/>
          <w:jc w:val="center"/>
        </w:trPr>
        <w:tc>
          <w:tcPr>
            <w:tcW w:w="423" w:type="pct"/>
          </w:tcPr>
          <w:p w14:paraId="0051DD61" w14:textId="77777777" w:rsidR="004349D5" w:rsidRPr="00F7456A" w:rsidRDefault="004349D5" w:rsidP="00BD59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tcPr>
          <w:p w14:paraId="5FA67C59" w14:textId="77777777" w:rsidR="004349D5" w:rsidRPr="00F7456A" w:rsidRDefault="004349D5" w:rsidP="00BD59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RILes</w:t>
            </w:r>
          </w:p>
        </w:tc>
        <w:tc>
          <w:tcPr>
            <w:tcW w:w="1591" w:type="pct"/>
            <w:vAlign w:val="center"/>
          </w:tcPr>
          <w:p w14:paraId="10FD3F53" w14:textId="77777777" w:rsidR="004349D5" w:rsidRDefault="004349D5" w:rsidP="0082431E">
            <w:pPr>
              <w:rPr>
                <w:b/>
              </w:rPr>
            </w:pPr>
            <w:r w:rsidRPr="00D42470">
              <w:rPr>
                <w:b/>
              </w:rPr>
              <w:t>Exigencia (s):</w:t>
            </w:r>
          </w:p>
          <w:p w14:paraId="5E72FE9C" w14:textId="77777777" w:rsidR="004349D5" w:rsidRPr="00353051" w:rsidRDefault="004349D5" w:rsidP="0082431E">
            <w:pPr>
              <w:rPr>
                <w:b/>
                <w:color w:val="000000"/>
                <w:szCs w:val="22"/>
                <w:lang w:val="es-CL" w:eastAsia="en-US"/>
              </w:rPr>
            </w:pPr>
            <w:r w:rsidRPr="00353051">
              <w:rPr>
                <w:b/>
                <w:color w:val="000000"/>
                <w:szCs w:val="22"/>
                <w:lang w:val="es-CL" w:eastAsia="en-US"/>
              </w:rPr>
              <w:t>Considerando 4.3.4.1.9. - RCA N.° 52/2004</w:t>
            </w:r>
          </w:p>
          <w:p w14:paraId="7C9E8DFF" w14:textId="77777777" w:rsidR="004349D5" w:rsidRPr="00353051" w:rsidRDefault="004349D5" w:rsidP="0082431E">
            <w:pPr>
              <w:rPr>
                <w:i/>
                <w:szCs w:val="22"/>
                <w:lang w:val="es-CL" w:eastAsia="en-US"/>
              </w:rPr>
            </w:pPr>
            <w:r w:rsidRPr="00353051">
              <w:rPr>
                <w:i/>
                <w:szCs w:val="22"/>
                <w:lang w:val="es-CL" w:eastAsia="en-US"/>
              </w:rPr>
              <w:t>"La planta de tratamiento proyectada cuenta con las siguientes unidades de proceso y auxiliares:</w:t>
            </w:r>
          </w:p>
          <w:p w14:paraId="69BA5BFB" w14:textId="77777777" w:rsidR="004349D5" w:rsidRPr="00353051" w:rsidRDefault="004349D5" w:rsidP="0082431E">
            <w:pPr>
              <w:rPr>
                <w:i/>
                <w:szCs w:val="22"/>
                <w:lang w:val="es-CL" w:eastAsia="en-US"/>
              </w:rPr>
            </w:pPr>
            <w:r w:rsidRPr="00353051">
              <w:rPr>
                <w:i/>
                <w:szCs w:val="22"/>
                <w:lang w:val="es-CL" w:eastAsia="en-US"/>
              </w:rPr>
              <w:t>* Cámara de repartición de flujos con medición de caudal.</w:t>
            </w:r>
          </w:p>
          <w:p w14:paraId="2D679F33" w14:textId="77777777" w:rsidR="004349D5" w:rsidRPr="00353051" w:rsidRDefault="004349D5" w:rsidP="0082431E">
            <w:pPr>
              <w:rPr>
                <w:i/>
                <w:szCs w:val="22"/>
                <w:lang w:val="es-CL" w:eastAsia="en-US"/>
              </w:rPr>
            </w:pPr>
            <w:r w:rsidRPr="00353051">
              <w:rPr>
                <w:i/>
                <w:szCs w:val="22"/>
                <w:lang w:val="es-CL" w:eastAsia="en-US"/>
              </w:rPr>
              <w:t>* Estanque anaeróbico.</w:t>
            </w:r>
          </w:p>
          <w:p w14:paraId="7B533A65" w14:textId="77777777" w:rsidR="004349D5" w:rsidRPr="00353051" w:rsidRDefault="004349D5" w:rsidP="0082431E">
            <w:pPr>
              <w:rPr>
                <w:i/>
                <w:szCs w:val="22"/>
                <w:lang w:val="es-CL" w:eastAsia="en-US"/>
              </w:rPr>
            </w:pPr>
            <w:r w:rsidRPr="00353051">
              <w:rPr>
                <w:i/>
                <w:szCs w:val="22"/>
                <w:lang w:val="es-CL" w:eastAsia="en-US"/>
              </w:rPr>
              <w:t>* Estanque de aireación.</w:t>
            </w:r>
          </w:p>
          <w:p w14:paraId="42F430D9" w14:textId="77777777" w:rsidR="004349D5" w:rsidRPr="00353051" w:rsidRDefault="004349D5" w:rsidP="0082431E">
            <w:pPr>
              <w:rPr>
                <w:i/>
                <w:szCs w:val="22"/>
                <w:lang w:val="es-CL" w:eastAsia="en-US"/>
              </w:rPr>
            </w:pPr>
            <w:r w:rsidRPr="00353051">
              <w:rPr>
                <w:i/>
                <w:szCs w:val="22"/>
                <w:lang w:val="es-CL" w:eastAsia="en-US"/>
              </w:rPr>
              <w:t>* Clarificador secundario.</w:t>
            </w:r>
          </w:p>
          <w:p w14:paraId="2D02CDEC" w14:textId="77777777" w:rsidR="004349D5" w:rsidRPr="00353051" w:rsidRDefault="004349D5" w:rsidP="0082431E">
            <w:pPr>
              <w:rPr>
                <w:i/>
                <w:szCs w:val="22"/>
                <w:lang w:val="es-CL" w:eastAsia="en-US"/>
              </w:rPr>
            </w:pPr>
            <w:r w:rsidRPr="00353051">
              <w:rPr>
                <w:i/>
                <w:szCs w:val="22"/>
                <w:lang w:val="es-CL" w:eastAsia="en-US"/>
              </w:rPr>
              <w:t>* Planta elevadora de lodos de recirculación y de exceso.</w:t>
            </w:r>
          </w:p>
          <w:p w14:paraId="5FA2AF73" w14:textId="77777777" w:rsidR="004349D5" w:rsidRPr="00353051" w:rsidRDefault="004349D5" w:rsidP="0082431E">
            <w:pPr>
              <w:rPr>
                <w:i/>
                <w:szCs w:val="22"/>
                <w:lang w:val="es-CL" w:eastAsia="en-US"/>
              </w:rPr>
            </w:pPr>
            <w:r w:rsidRPr="00353051">
              <w:rPr>
                <w:i/>
                <w:szCs w:val="22"/>
                <w:lang w:val="es-CL" w:eastAsia="en-US"/>
              </w:rPr>
              <w:t>* Estanque de Floculación y decantación.</w:t>
            </w:r>
          </w:p>
          <w:p w14:paraId="7F31AB03" w14:textId="77777777" w:rsidR="004349D5" w:rsidRPr="00353051" w:rsidRDefault="004349D5" w:rsidP="0082431E">
            <w:pPr>
              <w:rPr>
                <w:i/>
                <w:szCs w:val="22"/>
                <w:lang w:val="es-CL" w:eastAsia="en-US"/>
              </w:rPr>
            </w:pPr>
            <w:r w:rsidRPr="00353051">
              <w:rPr>
                <w:i/>
                <w:szCs w:val="22"/>
                <w:lang w:val="es-CL" w:eastAsia="en-US"/>
              </w:rPr>
              <w:t>* Cámara de Contacto de Cloro.</w:t>
            </w:r>
          </w:p>
          <w:p w14:paraId="2F7A82EF" w14:textId="77777777" w:rsidR="004349D5" w:rsidRPr="00353051" w:rsidRDefault="004349D5" w:rsidP="0082431E">
            <w:pPr>
              <w:rPr>
                <w:b/>
                <w:szCs w:val="22"/>
                <w:lang w:val="es-CL" w:eastAsia="en-US"/>
              </w:rPr>
            </w:pPr>
            <w:r w:rsidRPr="00353051">
              <w:rPr>
                <w:i/>
                <w:szCs w:val="22"/>
                <w:lang w:val="es-CL" w:eastAsia="en-US"/>
              </w:rPr>
              <w:t>* Lecho de secado de lodos"</w:t>
            </w:r>
            <w:r w:rsidRPr="00353051">
              <w:rPr>
                <w:b/>
                <w:szCs w:val="22"/>
                <w:lang w:val="es-CL" w:eastAsia="en-US"/>
              </w:rPr>
              <w:t>.</w:t>
            </w:r>
          </w:p>
          <w:p w14:paraId="09FDD395" w14:textId="77777777" w:rsidR="004349D5" w:rsidRPr="00353051" w:rsidRDefault="004349D5" w:rsidP="0082431E">
            <w:pPr>
              <w:rPr>
                <w:b/>
                <w:color w:val="000000"/>
                <w:szCs w:val="22"/>
                <w:lang w:val="es-CL" w:eastAsia="en-US"/>
              </w:rPr>
            </w:pPr>
            <w:r w:rsidRPr="00353051">
              <w:rPr>
                <w:b/>
                <w:color w:val="000000"/>
                <w:szCs w:val="22"/>
                <w:lang w:val="es-CL" w:eastAsia="en-US"/>
              </w:rPr>
              <w:t>Considerando 4.3.4.4.1. - RCA N.° 52/2004</w:t>
            </w:r>
          </w:p>
          <w:p w14:paraId="69AABCEA" w14:textId="77777777" w:rsidR="004349D5" w:rsidRPr="00353051" w:rsidRDefault="004349D5" w:rsidP="0082431E">
            <w:pPr>
              <w:rPr>
                <w:i/>
                <w:szCs w:val="22"/>
                <w:lang w:val="es-CL" w:eastAsia="en-US"/>
              </w:rPr>
            </w:pPr>
            <w:r w:rsidRPr="00353051">
              <w:rPr>
                <w:i/>
                <w:szCs w:val="22"/>
                <w:lang w:val="es-CL" w:eastAsia="en-US"/>
              </w:rPr>
              <w:t>"Luego de que el afluente pase por la etapa anaerobia, éste pasa en forma gravitacional al estanque aeróbico de forma tal que en esta etapa se produzca la biodegradación de la materia orgánica.</w:t>
            </w:r>
          </w:p>
          <w:p w14:paraId="561E4947" w14:textId="77777777" w:rsidR="004349D5" w:rsidRDefault="004349D5" w:rsidP="0082431E">
            <w:pPr>
              <w:rPr>
                <w:szCs w:val="22"/>
                <w:lang w:val="es-CL" w:eastAsia="en-US"/>
              </w:rPr>
            </w:pPr>
            <w:r w:rsidRPr="00353051">
              <w:rPr>
                <w:i/>
                <w:szCs w:val="22"/>
                <w:lang w:val="es-CL" w:eastAsia="en-US"/>
              </w:rPr>
              <w:t>Se ha seleccionado un sistema de tratamiento biológico de lodos activados en versión aireación extendida, con el fin de producir oxidación de la materia orgánica y nitrificación de los compuestos de nitrógeno amoniacal. Para este sistema se han considerado dos (2) estanques en concreto de 1.843 m</w:t>
            </w:r>
            <w:r w:rsidRPr="00BE7C1F">
              <w:rPr>
                <w:i/>
                <w:szCs w:val="22"/>
                <w:vertAlign w:val="superscript"/>
                <w:lang w:val="es-CL" w:eastAsia="en-US"/>
              </w:rPr>
              <w:t xml:space="preserve">3 </w:t>
            </w:r>
            <w:r w:rsidRPr="00353051">
              <w:rPr>
                <w:i/>
                <w:szCs w:val="22"/>
                <w:lang w:val="es-CL" w:eastAsia="en-US"/>
              </w:rPr>
              <w:t>de volumen cada uno"</w:t>
            </w:r>
            <w:r w:rsidRPr="00353051">
              <w:rPr>
                <w:szCs w:val="22"/>
                <w:lang w:val="es-CL" w:eastAsia="en-US"/>
              </w:rPr>
              <w:t>.</w:t>
            </w:r>
          </w:p>
          <w:p w14:paraId="62EE14B0" w14:textId="77777777" w:rsidR="004349D5" w:rsidRPr="00353051" w:rsidRDefault="004349D5" w:rsidP="0082431E">
            <w:pPr>
              <w:rPr>
                <w:b/>
                <w:color w:val="000000"/>
                <w:szCs w:val="22"/>
                <w:lang w:val="es-CL" w:eastAsia="en-US"/>
              </w:rPr>
            </w:pPr>
            <w:r w:rsidRPr="00353051">
              <w:rPr>
                <w:b/>
                <w:color w:val="000000"/>
                <w:szCs w:val="22"/>
                <w:lang w:val="es-CL" w:eastAsia="en-US"/>
              </w:rPr>
              <w:t>Considerando</w:t>
            </w:r>
            <w:r>
              <w:rPr>
                <w:b/>
                <w:color w:val="000000"/>
                <w:szCs w:val="22"/>
                <w:lang w:val="es-CL" w:eastAsia="en-US"/>
              </w:rPr>
              <w:t xml:space="preserve"> 3.1.3</w:t>
            </w:r>
            <w:r w:rsidRPr="00353051">
              <w:rPr>
                <w:b/>
                <w:color w:val="000000"/>
                <w:szCs w:val="22"/>
                <w:lang w:val="es-CL" w:eastAsia="en-US"/>
              </w:rPr>
              <w:t xml:space="preserve">. - RCA N.° </w:t>
            </w:r>
            <w:r>
              <w:rPr>
                <w:b/>
                <w:color w:val="000000"/>
                <w:szCs w:val="22"/>
                <w:lang w:val="es-CL" w:eastAsia="en-US"/>
              </w:rPr>
              <w:t>104</w:t>
            </w:r>
            <w:r w:rsidRPr="00353051">
              <w:rPr>
                <w:b/>
                <w:color w:val="000000"/>
                <w:szCs w:val="22"/>
                <w:lang w:val="es-CL" w:eastAsia="en-US"/>
              </w:rPr>
              <w:t>/20</w:t>
            </w:r>
            <w:r>
              <w:rPr>
                <w:b/>
                <w:color w:val="000000"/>
                <w:szCs w:val="22"/>
                <w:lang w:val="es-CL" w:eastAsia="en-US"/>
              </w:rPr>
              <w:t>1</w:t>
            </w:r>
            <w:r w:rsidRPr="00353051">
              <w:rPr>
                <w:b/>
                <w:color w:val="000000"/>
                <w:szCs w:val="22"/>
                <w:lang w:val="es-CL" w:eastAsia="en-US"/>
              </w:rPr>
              <w:t>4</w:t>
            </w:r>
          </w:p>
          <w:p w14:paraId="629C935B" w14:textId="77777777" w:rsidR="00C95644" w:rsidRDefault="00C95644" w:rsidP="0082431E">
            <w:pPr>
              <w:pStyle w:val="TEXTRCA"/>
              <w:rPr>
                <w:lang w:val="es-CL" w:eastAsia="en-US"/>
              </w:rPr>
            </w:pPr>
            <w:r>
              <w:rPr>
                <w:lang w:val="es-CL" w:eastAsia="en-US"/>
              </w:rPr>
              <w:t>“</w:t>
            </w:r>
            <w:r w:rsidRPr="00C95644">
              <w:rPr>
                <w:lang w:val="es-CL" w:eastAsia="en-US"/>
              </w:rPr>
              <w:t xml:space="preserve">ECOMAULE ya cuenta con una la planta de tratamiento de riles la que realiza un monitoreo periódico de las descargas realizadas según el DS N°90 de descargas a las aguas superficiales y marinas </w:t>
            </w:r>
            <w:r w:rsidRPr="00C95644">
              <w:rPr>
                <w:lang w:val="es-CL" w:eastAsia="en-US"/>
              </w:rPr>
              <w:lastRenderedPageBreak/>
              <w:t>(ver Resolución Exenta N° 1267 de la SISS de mayo del 2007 (Anexo 11 de la DIA)). Esta planta de tratamiento no sufrirá modificaciones como tampoco los puntos de descarga. Se utilizará la planta para el tratamiento de los riles producidos tanto en el relleno sanitario como el mono-relleno</w:t>
            </w:r>
            <w:r>
              <w:rPr>
                <w:lang w:val="es-CL" w:eastAsia="en-US"/>
              </w:rPr>
              <w:t>…</w:t>
            </w:r>
          </w:p>
          <w:p w14:paraId="2BCDE7B8" w14:textId="77777777" w:rsidR="004349D5" w:rsidRPr="006B752E" w:rsidRDefault="00D60E29" w:rsidP="006B752E">
            <w:pPr>
              <w:pStyle w:val="TEXTRCA"/>
              <w:rPr>
                <w:lang w:val="es-CL" w:eastAsia="en-US"/>
              </w:rPr>
            </w:pPr>
            <w:r>
              <w:rPr>
                <w:noProof/>
              </w:rPr>
              <w:drawing>
                <wp:anchor distT="0" distB="0" distL="114300" distR="114300" simplePos="0" relativeHeight="251728896" behindDoc="0" locked="0" layoutInCell="1" allowOverlap="1" wp14:anchorId="708392F9" wp14:editId="02AA3CEB">
                  <wp:simplePos x="0" y="0"/>
                  <wp:positionH relativeFrom="margin">
                    <wp:posOffset>-1905</wp:posOffset>
                  </wp:positionH>
                  <wp:positionV relativeFrom="margin">
                    <wp:posOffset>1268730</wp:posOffset>
                  </wp:positionV>
                  <wp:extent cx="2716530" cy="1887220"/>
                  <wp:effectExtent l="0" t="0" r="762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BEBA8EAE-BF5A-486C-A8C5-ECC9F3942E4B}">
                                <a14:imgProps xmlns:a14="http://schemas.microsoft.com/office/drawing/2010/main">
                                  <a14:imgLayer r:embed="rId19">
                                    <a14:imgEffect>
                                      <a14:sharpenSoften amount="50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2716530" cy="1887220"/>
                          </a:xfrm>
                          <a:prstGeom prst="rect">
                            <a:avLst/>
                          </a:prstGeom>
                        </pic:spPr>
                      </pic:pic>
                    </a:graphicData>
                  </a:graphic>
                  <wp14:sizeRelH relativeFrom="margin">
                    <wp14:pctWidth>0</wp14:pctWidth>
                  </wp14:sizeRelH>
                  <wp14:sizeRelV relativeFrom="margin">
                    <wp14:pctHeight>0</wp14:pctHeight>
                  </wp14:sizeRelV>
                </wp:anchor>
              </w:drawing>
            </w:r>
            <w:r w:rsidR="00C95644">
              <w:rPr>
                <w:lang w:val="es-CL" w:eastAsia="en-US"/>
              </w:rPr>
              <w:t>…</w:t>
            </w:r>
            <w:r w:rsidR="00C95644" w:rsidRPr="00C95644">
              <w:rPr>
                <w:lang w:val="es-CL" w:eastAsia="en-US"/>
              </w:rPr>
              <w:t xml:space="preserve"> </w:t>
            </w:r>
            <w:r w:rsidR="004349D5" w:rsidRPr="00B24943">
              <w:rPr>
                <w:lang w:val="es-CL" w:eastAsia="en-US"/>
              </w:rPr>
              <w:t>Los caudales y volúmenes de la planta de tratamiento de riles, son:</w:t>
            </w:r>
          </w:p>
        </w:tc>
        <w:tc>
          <w:tcPr>
            <w:tcW w:w="1771" w:type="pct"/>
          </w:tcPr>
          <w:p w14:paraId="153F59A2" w14:textId="53B34C3A" w:rsidR="004349D5" w:rsidRDefault="0082431E" w:rsidP="0082431E">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lastRenderedPageBreak/>
              <w:t xml:space="preserve">La planta de tratamiento de RILes constatada en terreno difiere de lo aprobado ambientalmente mediante </w:t>
            </w:r>
            <w:r w:rsidR="00254D15">
              <w:rPr>
                <w:rFonts w:asciiTheme="minorHAnsi" w:hAnsiTheme="minorHAnsi" w:cs="Calibri"/>
                <w:lang w:val="es-CL" w:eastAsia="en-US"/>
              </w:rPr>
              <w:t xml:space="preserve">la </w:t>
            </w:r>
            <w:r>
              <w:rPr>
                <w:rFonts w:asciiTheme="minorHAnsi" w:hAnsiTheme="minorHAnsi" w:cs="Calibri"/>
                <w:lang w:val="es-CL" w:eastAsia="en-US"/>
              </w:rPr>
              <w:t>RCA N.° 52/2004</w:t>
            </w:r>
            <w:r w:rsidR="007722C4">
              <w:rPr>
                <w:rFonts w:asciiTheme="minorHAnsi" w:hAnsiTheme="minorHAnsi" w:cs="Calibri"/>
                <w:lang w:val="es-CL" w:eastAsia="en-US"/>
              </w:rPr>
              <w:t>. Específicamente, se observan diferencias</w:t>
            </w:r>
            <w:r>
              <w:rPr>
                <w:rFonts w:asciiTheme="minorHAnsi" w:hAnsiTheme="minorHAnsi" w:cs="Calibri"/>
                <w:lang w:val="es-CL" w:eastAsia="en-US"/>
              </w:rPr>
              <w:t xml:space="preserve"> respecto del sistema aeróbico, presentando un sistema con menor capacidad volumétrica</w:t>
            </w:r>
            <w:r w:rsidR="00B550EC">
              <w:rPr>
                <w:rFonts w:asciiTheme="minorHAnsi" w:hAnsiTheme="minorHAnsi" w:cs="Calibri"/>
                <w:lang w:val="es-CL" w:eastAsia="en-US"/>
              </w:rPr>
              <w:t xml:space="preserve"> (2 estanques de 1.843 m</w:t>
            </w:r>
            <w:r w:rsidR="00B550EC" w:rsidRPr="00B550EC">
              <w:rPr>
                <w:rFonts w:asciiTheme="minorHAnsi" w:hAnsiTheme="minorHAnsi" w:cs="Calibri"/>
                <w:vertAlign w:val="superscript"/>
                <w:lang w:val="es-CL" w:eastAsia="en-US"/>
              </w:rPr>
              <w:t>3</w:t>
            </w:r>
            <w:r w:rsidR="00B550EC">
              <w:rPr>
                <w:rFonts w:asciiTheme="minorHAnsi" w:hAnsiTheme="minorHAnsi" w:cs="Calibri"/>
                <w:vertAlign w:val="superscript"/>
                <w:lang w:val="es-CL" w:eastAsia="en-US"/>
              </w:rPr>
              <w:t xml:space="preserve"> </w:t>
            </w:r>
            <w:r w:rsidR="00254CE5" w:rsidRPr="00254CE5">
              <w:rPr>
                <w:rFonts w:asciiTheme="minorHAnsi" w:hAnsiTheme="minorHAnsi" w:cs="Calibri"/>
                <w:lang w:val="es-CL" w:eastAsia="en-US"/>
              </w:rPr>
              <w:t xml:space="preserve">proyectados </w:t>
            </w:r>
            <w:r w:rsidR="00B550EC">
              <w:rPr>
                <w:rFonts w:asciiTheme="minorHAnsi" w:hAnsiTheme="minorHAnsi" w:cs="Calibri"/>
                <w:lang w:val="es-CL" w:eastAsia="en-US"/>
              </w:rPr>
              <w:t>versus 2 estanques de 400 m</w:t>
            </w:r>
            <w:r w:rsidR="00B550EC" w:rsidRPr="00B550EC">
              <w:rPr>
                <w:rFonts w:asciiTheme="minorHAnsi" w:hAnsiTheme="minorHAnsi" w:cs="Calibri"/>
                <w:vertAlign w:val="superscript"/>
                <w:lang w:val="es-CL" w:eastAsia="en-US"/>
              </w:rPr>
              <w:t>3</w:t>
            </w:r>
            <w:r w:rsidR="00B550EC">
              <w:rPr>
                <w:rFonts w:asciiTheme="minorHAnsi" w:hAnsiTheme="minorHAnsi" w:cs="Calibri"/>
                <w:lang w:val="es-CL" w:eastAsia="en-US"/>
              </w:rPr>
              <w:t xml:space="preserve"> constatados en terreno)</w:t>
            </w:r>
            <w:r>
              <w:rPr>
                <w:rFonts w:asciiTheme="minorHAnsi" w:hAnsiTheme="minorHAnsi" w:cs="Calibri"/>
                <w:lang w:val="es-CL" w:eastAsia="en-US"/>
              </w:rPr>
              <w:t>. Sumado a lo anterior, presenta unidades que no estaban consideradas en el diseño original</w:t>
            </w:r>
            <w:r w:rsidR="006C1505">
              <w:rPr>
                <w:rFonts w:asciiTheme="minorHAnsi" w:hAnsiTheme="minorHAnsi" w:cs="Calibri"/>
                <w:lang w:val="es-CL" w:eastAsia="en-US"/>
              </w:rPr>
              <w:t xml:space="preserve"> (RCA N.° 52/2004)</w:t>
            </w:r>
            <w:r>
              <w:rPr>
                <w:rFonts w:asciiTheme="minorHAnsi" w:hAnsiTheme="minorHAnsi" w:cs="Calibri"/>
                <w:lang w:val="es-CL" w:eastAsia="en-US"/>
              </w:rPr>
              <w:t xml:space="preserve">, correspondientes a laguna de agua tratada, laguna de espesamiento de lodos y laguna de rechazo. Cabe hacer presente que </w:t>
            </w:r>
            <w:r w:rsidR="00B550EC">
              <w:rPr>
                <w:rFonts w:asciiTheme="minorHAnsi" w:hAnsiTheme="minorHAnsi" w:cs="Calibri"/>
                <w:lang w:val="es-CL" w:eastAsia="en-US"/>
              </w:rPr>
              <w:t>parte de estas</w:t>
            </w:r>
            <w:r>
              <w:rPr>
                <w:rFonts w:asciiTheme="minorHAnsi" w:hAnsiTheme="minorHAnsi" w:cs="Calibri"/>
                <w:lang w:val="es-CL" w:eastAsia="en-US"/>
              </w:rPr>
              <w:t xml:space="preserve"> diferencias son mencionadas en la RCA N.° 104/2014</w:t>
            </w:r>
            <w:r w:rsidR="00B550EC">
              <w:rPr>
                <w:rFonts w:asciiTheme="minorHAnsi" w:hAnsiTheme="minorHAnsi" w:cs="Calibri"/>
                <w:lang w:val="es-CL" w:eastAsia="en-US"/>
              </w:rPr>
              <w:t xml:space="preserve"> (1 estanque de 400 m</w:t>
            </w:r>
            <w:r w:rsidR="00B550EC" w:rsidRPr="00B550EC">
              <w:rPr>
                <w:rFonts w:asciiTheme="minorHAnsi" w:hAnsiTheme="minorHAnsi" w:cs="Calibri"/>
                <w:vertAlign w:val="superscript"/>
                <w:lang w:val="es-CL" w:eastAsia="en-US"/>
              </w:rPr>
              <w:t>3</w:t>
            </w:r>
            <w:r w:rsidR="00B550EC">
              <w:rPr>
                <w:rFonts w:asciiTheme="minorHAnsi" w:hAnsiTheme="minorHAnsi" w:cs="Calibri"/>
                <w:lang w:val="es-CL" w:eastAsia="en-US"/>
              </w:rPr>
              <w:t xml:space="preserve"> en el sistema aeróbico, laguna de agua tratada, laguna de espesamiento de lodos y laguna de rechazo)</w:t>
            </w:r>
            <w:r>
              <w:rPr>
                <w:rFonts w:asciiTheme="minorHAnsi" w:hAnsiTheme="minorHAnsi" w:cs="Calibri"/>
                <w:lang w:val="es-CL" w:eastAsia="en-US"/>
              </w:rPr>
              <w:t xml:space="preserve">, sin embargo, no se presenta antecedentes que acrediten la evaluación de dichos cambios, </w:t>
            </w:r>
            <w:r w:rsidR="00B550EC">
              <w:rPr>
                <w:rFonts w:asciiTheme="minorHAnsi" w:hAnsiTheme="minorHAnsi" w:cs="Calibri"/>
                <w:lang w:val="es-CL" w:eastAsia="en-US"/>
              </w:rPr>
              <w:t xml:space="preserve">considerando además que en la misma RCA se indica que </w:t>
            </w:r>
            <w:r w:rsidR="00C95644">
              <w:rPr>
                <w:rFonts w:asciiTheme="minorHAnsi" w:hAnsiTheme="minorHAnsi" w:cs="Calibri"/>
                <w:lang w:val="es-CL" w:eastAsia="en-US"/>
              </w:rPr>
              <w:t>se cuenta con una planta de tratamiento que no sufrirá modificaciones (calificada ambientalmente favorable mediante RCA N.° 52/2004)</w:t>
            </w:r>
            <w:r w:rsidR="00B550EC">
              <w:rPr>
                <w:rFonts w:asciiTheme="minorHAnsi" w:hAnsiTheme="minorHAnsi" w:cs="Calibri"/>
                <w:lang w:val="es-CL" w:eastAsia="en-US"/>
              </w:rPr>
              <w:t xml:space="preserve">. </w:t>
            </w:r>
          </w:p>
          <w:p w14:paraId="3A5E62E2" w14:textId="77777777" w:rsidR="00FF17F5" w:rsidRDefault="00FF17F5" w:rsidP="0082431E">
            <w:pPr>
              <w:widowControl w:val="0"/>
              <w:overflowPunct w:val="0"/>
              <w:autoSpaceDE w:val="0"/>
              <w:autoSpaceDN w:val="0"/>
              <w:adjustRightInd w:val="0"/>
              <w:spacing w:after="120"/>
              <w:rPr>
                <w:rFonts w:asciiTheme="minorHAnsi" w:hAnsiTheme="minorHAnsi" w:cs="Calibri"/>
                <w:lang w:val="es-CL" w:eastAsia="en-US"/>
              </w:rPr>
            </w:pPr>
          </w:p>
          <w:p w14:paraId="5204596F" w14:textId="1A998FD5" w:rsidR="00FF17F5" w:rsidRPr="00FF17F5" w:rsidRDefault="00FF17F5" w:rsidP="0082431E">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Estas diferencias</w:t>
            </w:r>
            <w:r w:rsidR="00254CE5">
              <w:rPr>
                <w:rFonts w:asciiTheme="minorHAnsi" w:hAnsiTheme="minorHAnsi" w:cs="Calibri"/>
                <w:lang w:val="es-CL" w:eastAsia="en-US"/>
              </w:rPr>
              <w:t xml:space="preserve"> detectadas</w:t>
            </w:r>
            <w:r>
              <w:rPr>
                <w:rFonts w:asciiTheme="minorHAnsi" w:hAnsiTheme="minorHAnsi" w:cs="Calibri"/>
                <w:lang w:val="es-CL" w:eastAsia="en-US"/>
              </w:rPr>
              <w:t xml:space="preserve">, </w:t>
            </w:r>
            <w:r w:rsidRPr="00FF17F5">
              <w:rPr>
                <w:rFonts w:asciiTheme="minorHAnsi" w:hAnsiTheme="minorHAnsi" w:cs="Calibri"/>
                <w:lang w:val="es-CL" w:eastAsia="en-US"/>
              </w:rPr>
              <w:t xml:space="preserve">condiciona a que el sistema </w:t>
            </w:r>
            <w:r>
              <w:rPr>
                <w:rFonts w:asciiTheme="minorHAnsi" w:hAnsiTheme="minorHAnsi" w:cs="Calibri"/>
                <w:lang w:val="es-CL" w:eastAsia="en-US"/>
              </w:rPr>
              <w:t>de tratamiento de RIL</w:t>
            </w:r>
            <w:r w:rsidR="00254CE5">
              <w:rPr>
                <w:rFonts w:asciiTheme="minorHAnsi" w:hAnsiTheme="minorHAnsi" w:cs="Calibri"/>
                <w:lang w:val="es-CL" w:eastAsia="en-US"/>
              </w:rPr>
              <w:t xml:space="preserve"> (lixiviados)</w:t>
            </w:r>
            <w:r>
              <w:rPr>
                <w:rFonts w:asciiTheme="minorHAnsi" w:hAnsiTheme="minorHAnsi" w:cs="Calibri"/>
                <w:lang w:val="es-CL" w:eastAsia="en-US"/>
              </w:rPr>
              <w:t xml:space="preserve">, </w:t>
            </w:r>
            <w:r w:rsidRPr="00FF17F5">
              <w:rPr>
                <w:rFonts w:asciiTheme="minorHAnsi" w:hAnsiTheme="minorHAnsi" w:cs="Calibri"/>
                <w:lang w:val="es-CL" w:eastAsia="en-US"/>
              </w:rPr>
              <w:t xml:space="preserve">posea una menor capacidad volumétrica para el tratamiento biológico o secundario del RIL </w:t>
            </w:r>
            <w:r>
              <w:rPr>
                <w:rFonts w:asciiTheme="minorHAnsi" w:hAnsiTheme="minorHAnsi" w:cs="Calibri"/>
                <w:lang w:val="es-CL" w:eastAsia="en-US"/>
              </w:rPr>
              <w:t xml:space="preserve">(menor capacidad de las unidades) y una mayor capacidad de retención de RIL </w:t>
            </w:r>
            <w:r w:rsidR="00254CE5">
              <w:rPr>
                <w:rFonts w:asciiTheme="minorHAnsi" w:hAnsiTheme="minorHAnsi" w:cs="Calibri"/>
                <w:lang w:val="es-CL" w:eastAsia="en-US"/>
              </w:rPr>
              <w:t xml:space="preserve">por la implementación de las </w:t>
            </w:r>
            <w:r>
              <w:rPr>
                <w:rFonts w:asciiTheme="minorHAnsi" w:hAnsiTheme="minorHAnsi" w:cs="Calibri"/>
                <w:lang w:val="es-CL" w:eastAsia="en-US"/>
              </w:rPr>
              <w:t>lagunas</w:t>
            </w:r>
            <w:r w:rsidR="00254CE5">
              <w:rPr>
                <w:rFonts w:asciiTheme="minorHAnsi" w:hAnsiTheme="minorHAnsi" w:cs="Calibri"/>
                <w:lang w:val="es-CL" w:eastAsia="en-US"/>
              </w:rPr>
              <w:t xml:space="preserve">. </w:t>
            </w:r>
          </w:p>
        </w:tc>
      </w:tr>
      <w:tr w:rsidR="00B550EC" w:rsidRPr="00F7456A" w14:paraId="5B44B8FA" w14:textId="77777777" w:rsidTr="00BD593C">
        <w:trPr>
          <w:jc w:val="center"/>
        </w:trPr>
        <w:tc>
          <w:tcPr>
            <w:tcW w:w="423" w:type="pct"/>
          </w:tcPr>
          <w:p w14:paraId="57082D29" w14:textId="77777777" w:rsidR="004349D5" w:rsidRPr="00F7456A" w:rsidRDefault="007722C4" w:rsidP="00BD59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5</w:t>
            </w:r>
          </w:p>
        </w:tc>
        <w:tc>
          <w:tcPr>
            <w:tcW w:w="1215" w:type="pct"/>
          </w:tcPr>
          <w:p w14:paraId="6FB97195" w14:textId="77777777" w:rsidR="004349D5" w:rsidRPr="00F7456A" w:rsidRDefault="007722C4" w:rsidP="00BD59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residuos</w:t>
            </w:r>
          </w:p>
        </w:tc>
        <w:tc>
          <w:tcPr>
            <w:tcW w:w="1591" w:type="pct"/>
          </w:tcPr>
          <w:p w14:paraId="38474C5A" w14:textId="77777777" w:rsidR="007722C4" w:rsidRPr="00FC7CC8" w:rsidRDefault="007722C4" w:rsidP="007722C4">
            <w:r>
              <w:rPr>
                <w:b/>
              </w:rPr>
              <w:t xml:space="preserve">Considerando N.° 5.3.1.2 - RCA N.° 104/2014 </w:t>
            </w:r>
            <w:r w:rsidRPr="00FC7CC8">
              <w:rPr>
                <w:b/>
              </w:rPr>
              <w:t xml:space="preserve"> </w:t>
            </w:r>
          </w:p>
          <w:p w14:paraId="2248EFD7" w14:textId="27C9942F" w:rsidR="004349D5" w:rsidRPr="007722C4" w:rsidRDefault="007722C4" w:rsidP="007722C4">
            <w:pPr>
              <w:rPr>
                <w:i/>
                <w:lang w:val="es-CL"/>
              </w:rPr>
            </w:pPr>
            <w:r w:rsidRPr="007722C4">
              <w:rPr>
                <w:i/>
                <w:lang w:val="es-CL"/>
              </w:rPr>
              <w:t>“Al respecto señala que el Titular deberá dar cumplimiento a la normativa vigente D.S</w:t>
            </w:r>
            <w:r w:rsidR="008548BE">
              <w:rPr>
                <w:i/>
                <w:lang w:val="es-CL"/>
              </w:rPr>
              <w:t>.</w:t>
            </w:r>
            <w:r w:rsidRPr="007722C4">
              <w:rPr>
                <w:i/>
                <w:lang w:val="es-CL"/>
              </w:rPr>
              <w:t xml:space="preserve"> 4 Reglamento para el Manejo de lodos en Plantas de Tratamiento de Aguas Servidas, el cual establece un máximo de humedad en la recepción de los lodos. El titular recibirá lodos con humedades mayores a 82%. Después de detectado un exceso en la humedad de los lodos recibidos, se detendrá la recepción de los lodos de las plantas que excedan la humedad señalada, en este caso se informará a la autoridad del ingreso de lodos con humedades mayores a las indicadas (82%) esto en un plazo no mayor a 48 horas. Se consideran 24 horas para realización de los análisis de humedad (secado térmico por 24 horas) y 24 horas desde el </w:t>
            </w:r>
            <w:r w:rsidRPr="007722C4">
              <w:rPr>
                <w:i/>
                <w:lang w:val="es-CL"/>
              </w:rPr>
              <w:lastRenderedPageBreak/>
              <w:t>momento de contar con el informe de análisis de humedad.”</w:t>
            </w:r>
          </w:p>
          <w:p w14:paraId="6325C818" w14:textId="77777777" w:rsidR="007722C4" w:rsidRPr="00F7456A" w:rsidRDefault="007722C4" w:rsidP="007722C4">
            <w:pPr>
              <w:rPr>
                <w:rFonts w:asciiTheme="minorHAnsi" w:hAnsiTheme="minorHAnsi" w:cs="Calibri"/>
                <w:lang w:val="es-CL" w:eastAsia="en-US"/>
              </w:rPr>
            </w:pPr>
          </w:p>
        </w:tc>
        <w:tc>
          <w:tcPr>
            <w:tcW w:w="1771" w:type="pct"/>
          </w:tcPr>
          <w:p w14:paraId="3B7A3B61" w14:textId="51BA6040" w:rsidR="004349D5" w:rsidRPr="00F7456A" w:rsidRDefault="007722C4" w:rsidP="00BD593C">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lastRenderedPageBreak/>
              <w:t>Se constat</w:t>
            </w:r>
            <w:r w:rsidR="006C520D">
              <w:rPr>
                <w:rFonts w:asciiTheme="minorHAnsi" w:hAnsiTheme="minorHAnsi" w:cs="Calibri"/>
                <w:lang w:val="es-CL" w:eastAsia="en-US"/>
              </w:rPr>
              <w:t>ó e</w:t>
            </w:r>
            <w:r>
              <w:rPr>
                <w:rFonts w:asciiTheme="minorHAnsi" w:hAnsiTheme="minorHAnsi" w:cs="Calibri"/>
                <w:lang w:val="es-CL" w:eastAsia="en-US"/>
              </w:rPr>
              <w:t xml:space="preserve">l ingreso de lodos sanitarios </w:t>
            </w:r>
            <w:r w:rsidR="001873DA">
              <w:rPr>
                <w:rFonts w:asciiTheme="minorHAnsi" w:hAnsiTheme="minorHAnsi" w:cs="Calibri"/>
                <w:lang w:val="es-CL" w:eastAsia="en-US"/>
              </w:rPr>
              <w:t xml:space="preserve">con humedades superiores al 82% </w:t>
            </w:r>
            <w:r w:rsidR="006C520D">
              <w:rPr>
                <w:rFonts w:asciiTheme="minorHAnsi" w:hAnsiTheme="minorHAnsi" w:cs="Calibri"/>
                <w:lang w:val="es-CL" w:eastAsia="en-US"/>
              </w:rPr>
              <w:t>a la unidad fiscalizable</w:t>
            </w:r>
            <w:r>
              <w:rPr>
                <w:rFonts w:asciiTheme="minorHAnsi" w:hAnsiTheme="minorHAnsi" w:cs="Calibri"/>
                <w:lang w:val="es-CL" w:eastAsia="en-US"/>
              </w:rPr>
              <w:t xml:space="preserve">, </w:t>
            </w:r>
            <w:r w:rsidR="001873DA">
              <w:rPr>
                <w:rFonts w:asciiTheme="minorHAnsi" w:hAnsiTheme="minorHAnsi" w:cs="Calibri"/>
                <w:lang w:val="es-CL" w:eastAsia="en-US"/>
              </w:rPr>
              <w:t xml:space="preserve">sin acreditarse un procedimiento que permita la detención de ingreso de lodos provenientes de plantas de aguas servidas, </w:t>
            </w:r>
            <w:r w:rsidR="00E330B4">
              <w:rPr>
                <w:rFonts w:asciiTheme="minorHAnsi" w:hAnsiTheme="minorHAnsi" w:cs="Calibri"/>
                <w:lang w:val="es-CL" w:eastAsia="en-US"/>
              </w:rPr>
              <w:t>en que se ha acreditado</w:t>
            </w:r>
            <w:r>
              <w:rPr>
                <w:rFonts w:asciiTheme="minorHAnsi" w:hAnsiTheme="minorHAnsi" w:cs="Calibri"/>
                <w:lang w:val="es-CL" w:eastAsia="en-US"/>
              </w:rPr>
              <w:t xml:space="preserve"> superación de humeda</w:t>
            </w:r>
            <w:r w:rsidR="001873DA">
              <w:rPr>
                <w:rFonts w:asciiTheme="minorHAnsi" w:hAnsiTheme="minorHAnsi" w:cs="Calibri"/>
                <w:lang w:val="es-CL" w:eastAsia="en-US"/>
              </w:rPr>
              <w:t>d</w:t>
            </w:r>
            <w:r w:rsidR="00E330B4">
              <w:rPr>
                <w:rFonts w:asciiTheme="minorHAnsi" w:hAnsiTheme="minorHAnsi" w:cs="Calibri"/>
                <w:lang w:val="es-CL" w:eastAsia="en-US"/>
              </w:rPr>
              <w:t>, evidenciándose recepción de lodos provenientes de plantas que han superado humedad</w:t>
            </w:r>
            <w:r w:rsidR="001873DA">
              <w:rPr>
                <w:rFonts w:asciiTheme="minorHAnsi" w:hAnsiTheme="minorHAnsi" w:cs="Calibri"/>
                <w:lang w:val="es-CL" w:eastAsia="en-US"/>
              </w:rPr>
              <w:t xml:space="preserve"> </w:t>
            </w:r>
            <w:r w:rsidR="00E330B4">
              <w:rPr>
                <w:rFonts w:asciiTheme="minorHAnsi" w:hAnsiTheme="minorHAnsi" w:cs="Calibri"/>
                <w:lang w:val="es-CL" w:eastAsia="en-US"/>
              </w:rPr>
              <w:t>en 2 o más meses consecutivos</w:t>
            </w:r>
            <w:r>
              <w:rPr>
                <w:rFonts w:asciiTheme="minorHAnsi" w:hAnsiTheme="minorHAnsi" w:cs="Calibri"/>
                <w:lang w:val="es-CL" w:eastAsia="en-US"/>
              </w:rPr>
              <w:t xml:space="preserve">. Sumado a lo anterior, no se ha notificado la superación </w:t>
            </w:r>
            <w:r w:rsidR="00FF17F5">
              <w:rPr>
                <w:rFonts w:asciiTheme="minorHAnsi" w:hAnsiTheme="minorHAnsi" w:cs="Calibri"/>
                <w:lang w:val="es-CL" w:eastAsia="en-US"/>
              </w:rPr>
              <w:t>de humedad en lodos a la autoridad competente</w:t>
            </w:r>
            <w:r>
              <w:rPr>
                <w:rFonts w:asciiTheme="minorHAnsi" w:hAnsiTheme="minorHAnsi" w:cs="Calibri"/>
                <w:lang w:val="es-CL" w:eastAsia="en-US"/>
              </w:rPr>
              <w:t>, en el plazo de 48 horas establecidos para tal efecto.</w:t>
            </w:r>
          </w:p>
        </w:tc>
      </w:tr>
      <w:tr w:rsidR="00B550EC" w:rsidRPr="00F7456A" w14:paraId="09C3928C" w14:textId="77777777" w:rsidTr="00BD593C">
        <w:trPr>
          <w:jc w:val="center"/>
        </w:trPr>
        <w:tc>
          <w:tcPr>
            <w:tcW w:w="423" w:type="pct"/>
          </w:tcPr>
          <w:p w14:paraId="76792642" w14:textId="77777777" w:rsidR="004349D5" w:rsidRPr="00F7456A" w:rsidRDefault="00E833CE" w:rsidP="00BD59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6</w:t>
            </w:r>
          </w:p>
        </w:tc>
        <w:tc>
          <w:tcPr>
            <w:tcW w:w="1215" w:type="pct"/>
          </w:tcPr>
          <w:p w14:paraId="20BDB135" w14:textId="77777777" w:rsidR="004349D5" w:rsidRPr="00F7456A" w:rsidRDefault="00E833CE" w:rsidP="00BD59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olores</w:t>
            </w:r>
          </w:p>
        </w:tc>
        <w:tc>
          <w:tcPr>
            <w:tcW w:w="1591" w:type="pct"/>
          </w:tcPr>
          <w:p w14:paraId="28440237" w14:textId="77777777" w:rsidR="00E833CE" w:rsidRPr="00FC7CC8" w:rsidRDefault="00E833CE" w:rsidP="00E833CE">
            <w:r>
              <w:rPr>
                <w:b/>
              </w:rPr>
              <w:t>Considerando N.° 3.5.5. - RCA N.° 104/2014</w:t>
            </w:r>
          </w:p>
          <w:p w14:paraId="5415C827" w14:textId="77777777" w:rsidR="00E833CE" w:rsidRDefault="00E833CE" w:rsidP="00E833CE">
            <w:pPr>
              <w:rPr>
                <w:lang w:val="es-CL"/>
              </w:rPr>
            </w:pPr>
            <w:r w:rsidRPr="0011784B">
              <w:rPr>
                <w:i/>
              </w:rPr>
              <w:t>“</w:t>
            </w:r>
            <w:r w:rsidRPr="0011784B">
              <w:rPr>
                <w:i/>
                <w:lang w:val="es-CL"/>
              </w:rPr>
              <w:t>Se efectuará un seguimiento periódico en los puntos sensibles establecidos en el estudio de ODOTECH (“Estudio de Impacto de Olores del Centro de Tratamiento de Residuos ECOMAULE S.A. – Región del Maule” (ver Anexo 1 del Adenda 3))</w:t>
            </w:r>
            <w:r>
              <w:rPr>
                <w:lang w:val="es-CL"/>
              </w:rPr>
              <w:t>”</w:t>
            </w:r>
            <w:r w:rsidRPr="000E474E">
              <w:rPr>
                <w:lang w:val="es-CL"/>
              </w:rPr>
              <w:t xml:space="preserve"> </w:t>
            </w:r>
          </w:p>
          <w:p w14:paraId="62AC67A4" w14:textId="77777777" w:rsidR="00E833CE" w:rsidRDefault="00E833CE" w:rsidP="00E833CE">
            <w:pPr>
              <w:rPr>
                <w:b/>
              </w:rPr>
            </w:pPr>
            <w:r>
              <w:rPr>
                <w:b/>
              </w:rPr>
              <w:t>Considerando N.° 5.3.3.6. - RCA N.° 104/2014</w:t>
            </w:r>
          </w:p>
          <w:p w14:paraId="0B10F8DD" w14:textId="77777777" w:rsidR="004349D5" w:rsidRPr="00F7456A" w:rsidRDefault="00E833CE" w:rsidP="00E833CE">
            <w:pPr>
              <w:rPr>
                <w:rFonts w:asciiTheme="minorHAnsi" w:hAnsiTheme="minorHAnsi" w:cs="Calibri"/>
                <w:lang w:val="es-CL" w:eastAsia="en-US"/>
              </w:rPr>
            </w:pPr>
            <w:r w:rsidRPr="00127168">
              <w:rPr>
                <w:i/>
                <w:lang w:val="es-CL"/>
              </w:rPr>
              <w:t>“Se introducirán sistemas de monitoreo de las condiciones meteorológicas para detectar los periodos de mala ventilación y para detectar momentos críticos. Además de lo anterior se mantendrá habilitado un teléfono para el contacto de la comunidad con la empresa, actualmente esto se realiza por intermedio del Encargado de Relaciones Corporativas, en caso de que esta figura cambiase la empresa entregará a la comunidad otro número de contacto”.</w:t>
            </w:r>
          </w:p>
        </w:tc>
        <w:tc>
          <w:tcPr>
            <w:tcW w:w="1771" w:type="pct"/>
          </w:tcPr>
          <w:p w14:paraId="2527FA8C" w14:textId="7B46A457" w:rsidR="004349D5" w:rsidRPr="00F7456A" w:rsidRDefault="00E833CE" w:rsidP="00BD593C">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No</w:t>
            </w:r>
            <w:r w:rsidR="00474235">
              <w:rPr>
                <w:rFonts w:asciiTheme="minorHAnsi" w:hAnsiTheme="minorHAnsi" w:cs="Calibri"/>
                <w:lang w:val="es-CL" w:eastAsia="en-US"/>
              </w:rPr>
              <w:t xml:space="preserve"> </w:t>
            </w:r>
            <w:r w:rsidR="008548BE">
              <w:rPr>
                <w:rFonts w:asciiTheme="minorHAnsi" w:hAnsiTheme="minorHAnsi" w:cs="Calibri"/>
                <w:lang w:val="es-CL" w:eastAsia="en-US"/>
              </w:rPr>
              <w:t xml:space="preserve">se </w:t>
            </w:r>
            <w:r w:rsidR="00474235">
              <w:rPr>
                <w:rFonts w:asciiTheme="minorHAnsi" w:hAnsiTheme="minorHAnsi" w:cs="Calibri"/>
                <w:lang w:val="es-CL" w:eastAsia="en-US"/>
              </w:rPr>
              <w:t>considera</w:t>
            </w:r>
            <w:r w:rsidR="008548BE">
              <w:rPr>
                <w:rFonts w:asciiTheme="minorHAnsi" w:hAnsiTheme="minorHAnsi" w:cs="Calibri"/>
                <w:lang w:val="es-CL" w:eastAsia="en-US"/>
              </w:rPr>
              <w:t>ron</w:t>
            </w:r>
            <w:r w:rsidR="00474235">
              <w:rPr>
                <w:rFonts w:asciiTheme="minorHAnsi" w:hAnsiTheme="minorHAnsi" w:cs="Calibri"/>
                <w:lang w:val="es-CL" w:eastAsia="en-US"/>
              </w:rPr>
              <w:t xml:space="preserve"> </w:t>
            </w:r>
            <w:r>
              <w:rPr>
                <w:rFonts w:asciiTheme="minorHAnsi" w:hAnsiTheme="minorHAnsi" w:cs="Calibri"/>
                <w:lang w:val="es-CL" w:eastAsia="en-US"/>
              </w:rPr>
              <w:t xml:space="preserve">los puntos sensibles establecidos en el estudio efectuado por ODOTECH: </w:t>
            </w:r>
            <w:r w:rsidRPr="007E5DB7">
              <w:t>“Estudio de Impacto de Olores del Centro de Tratamiento de Residuos ECOMAULE S.A. – Región del Maule”</w:t>
            </w:r>
            <w:r>
              <w:t xml:space="preserve"> </w:t>
            </w:r>
            <w:r w:rsidR="00474235">
              <w:t xml:space="preserve">para </w:t>
            </w:r>
            <w:r w:rsidR="00474235">
              <w:rPr>
                <w:rFonts w:asciiTheme="minorHAnsi" w:hAnsiTheme="minorHAnsi" w:cs="Calibri"/>
                <w:lang w:val="es-CL" w:eastAsia="en-US"/>
              </w:rPr>
              <w:t>efectuar el seguimiento periódico de olores</w:t>
            </w:r>
            <w:r w:rsidR="00474235">
              <w:t xml:space="preserve"> </w:t>
            </w:r>
            <w:r>
              <w:t xml:space="preserve">y </w:t>
            </w:r>
            <w:r w:rsidR="00474235">
              <w:t xml:space="preserve">no informar </w:t>
            </w:r>
            <w:r w:rsidR="006C520D">
              <w:t xml:space="preserve">ni difundir a la comunidad respecto del </w:t>
            </w:r>
            <w:r>
              <w:t xml:space="preserve">número </w:t>
            </w:r>
            <w:r w:rsidR="008A0AC5">
              <w:t xml:space="preserve">telefónico para </w:t>
            </w:r>
            <w:r w:rsidR="006C520D">
              <w:t xml:space="preserve">mantener </w:t>
            </w:r>
            <w:r w:rsidR="008A0AC5">
              <w:t xml:space="preserve">contacto </w:t>
            </w:r>
            <w:r w:rsidR="006C520D">
              <w:t>con</w:t>
            </w:r>
            <w:r w:rsidR="008A0AC5">
              <w:t xml:space="preserve"> la empresa</w:t>
            </w:r>
            <w:r w:rsidR="006C520D">
              <w:t xml:space="preserve">, verificándose que está información fue difundida </w:t>
            </w:r>
            <w:r w:rsidR="008A0AC5">
              <w:t>a un sólo destinatario, correspondiente a una de las organizaciones vecinales cercanas a la instalación.</w:t>
            </w:r>
          </w:p>
        </w:tc>
      </w:tr>
      <w:tr w:rsidR="00B550EC" w:rsidRPr="00F7456A" w14:paraId="1468985E" w14:textId="77777777" w:rsidTr="00BD593C">
        <w:trPr>
          <w:jc w:val="center"/>
        </w:trPr>
        <w:tc>
          <w:tcPr>
            <w:tcW w:w="423" w:type="pct"/>
          </w:tcPr>
          <w:p w14:paraId="2ED9B57D" w14:textId="77777777" w:rsidR="004349D5" w:rsidRPr="00F7456A" w:rsidRDefault="00643548" w:rsidP="00BD59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Otros Hechos</w:t>
            </w:r>
          </w:p>
        </w:tc>
        <w:tc>
          <w:tcPr>
            <w:tcW w:w="1215" w:type="pct"/>
          </w:tcPr>
          <w:p w14:paraId="711451D3" w14:textId="77777777" w:rsidR="004349D5" w:rsidRPr="00F7456A" w:rsidRDefault="00643548" w:rsidP="00BD593C">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Calidad de aguas subterráneas</w:t>
            </w:r>
          </w:p>
        </w:tc>
        <w:tc>
          <w:tcPr>
            <w:tcW w:w="1591" w:type="pct"/>
          </w:tcPr>
          <w:p w14:paraId="33940E8E" w14:textId="77777777" w:rsidR="003A3DA2" w:rsidRPr="003E65E6" w:rsidRDefault="003A3DA2" w:rsidP="003A3DA2">
            <w:pPr>
              <w:rPr>
                <w:rFonts w:eastAsia="Times New Roman"/>
                <w:b/>
                <w:color w:val="000000"/>
                <w:lang w:eastAsia="es-CL"/>
              </w:rPr>
            </w:pPr>
            <w:r w:rsidRPr="003E65E6">
              <w:rPr>
                <w:rFonts w:eastAsia="Times New Roman"/>
                <w:b/>
                <w:color w:val="000000"/>
                <w:lang w:eastAsia="es-CL"/>
              </w:rPr>
              <w:t>Considerando 8.2.1.  RCA N.° 52/2004</w:t>
            </w:r>
          </w:p>
          <w:p w14:paraId="51FF1DA6" w14:textId="77777777" w:rsidR="003A3DA2" w:rsidRDefault="003A3DA2" w:rsidP="003A3DA2">
            <w:pPr>
              <w:rPr>
                <w:rFonts w:eastAsia="Times New Roman"/>
                <w:i/>
                <w:color w:val="000000"/>
                <w:lang w:eastAsia="es-CL"/>
              </w:rPr>
            </w:pPr>
            <w:r w:rsidRPr="003E65E6">
              <w:rPr>
                <w:rFonts w:eastAsia="Times New Roman"/>
                <w:color w:val="000000"/>
                <w:lang w:eastAsia="es-CL"/>
              </w:rPr>
              <w:t xml:space="preserve"> “</w:t>
            </w:r>
            <w:r w:rsidRPr="00443017">
              <w:rPr>
                <w:rFonts w:eastAsia="Times New Roman"/>
                <w:i/>
                <w:color w:val="000000"/>
                <w:lang w:eastAsia="es-CL"/>
              </w:rPr>
              <w:t>Antes del inicio de la construcción del relleno se realizará una caracterización detallada de las características físico, químicas y biológicas de las aguas de los pozos de monitoreo. La finalidad de esta caracterización será comparar la calidad de las aguas en las distintas etapas del proyecto.</w:t>
            </w:r>
          </w:p>
          <w:p w14:paraId="43214EC2" w14:textId="77777777" w:rsidR="003A3DA2" w:rsidRPr="00443017" w:rsidRDefault="003A3DA2" w:rsidP="003A3DA2">
            <w:pPr>
              <w:rPr>
                <w:rFonts w:eastAsia="Times New Roman"/>
                <w:i/>
                <w:color w:val="000000"/>
                <w:lang w:eastAsia="es-CL"/>
              </w:rPr>
            </w:pPr>
          </w:p>
          <w:p w14:paraId="6FD74011" w14:textId="77777777" w:rsidR="003A3DA2" w:rsidRPr="00443017" w:rsidRDefault="003A3DA2" w:rsidP="003A3DA2">
            <w:pPr>
              <w:rPr>
                <w:rFonts w:eastAsia="Times New Roman"/>
                <w:i/>
                <w:color w:val="000000"/>
                <w:lang w:eastAsia="es-CL"/>
              </w:rPr>
            </w:pPr>
            <w:r w:rsidRPr="00443017">
              <w:rPr>
                <w:rFonts w:eastAsia="Times New Roman"/>
                <w:i/>
                <w:color w:val="000000"/>
                <w:lang w:eastAsia="es-CL"/>
              </w:rPr>
              <w:t xml:space="preserve">Para efectuar el monitoreo de las aguas subterráneas, el proyecto contempla la construcción de tres pozos profundos uno ubicado aguas arriba del proyecto y dos aguas abajo del relleno sanitario. El pozo de extracción de agua subterránea para suministro de agua potable, también formará parte de los pozos de monitoreo. Estos pozos tendrán una profundidad igual a 30 m y su emplazamiento se </w:t>
            </w:r>
            <w:r w:rsidRPr="00443017">
              <w:rPr>
                <w:rFonts w:eastAsia="Times New Roman"/>
                <w:i/>
                <w:color w:val="000000"/>
                <w:lang w:eastAsia="es-CL"/>
              </w:rPr>
              <w:lastRenderedPageBreak/>
              <w:t>determinó en función del sentido del flujo, quedando emplazados en las siguientes coordenadas.</w:t>
            </w:r>
          </w:p>
          <w:p w14:paraId="2FC1B2FB" w14:textId="77777777" w:rsidR="003A3DA2" w:rsidRDefault="003A3DA2" w:rsidP="003A3DA2">
            <w:pPr>
              <w:rPr>
                <w:rFonts w:eastAsia="Times New Roman"/>
                <w:i/>
                <w:color w:val="000000"/>
                <w:lang w:eastAsia="es-CL"/>
              </w:rPr>
            </w:pPr>
          </w:p>
          <w:p w14:paraId="34FC02C1" w14:textId="77777777" w:rsidR="003A3DA2" w:rsidRPr="00443017" w:rsidRDefault="003A3DA2" w:rsidP="003A3DA2">
            <w:pPr>
              <w:rPr>
                <w:rFonts w:eastAsia="Times New Roman"/>
                <w:i/>
                <w:color w:val="000000"/>
                <w:lang w:eastAsia="es-CL"/>
              </w:rPr>
            </w:pPr>
            <w:r w:rsidRPr="00443017">
              <w:rPr>
                <w:rFonts w:eastAsia="Times New Roman"/>
                <w:i/>
                <w:color w:val="000000"/>
                <w:lang w:eastAsia="es-CL"/>
              </w:rPr>
              <w:t>Pozo Aguas Arriba 6.101.800 N 283.000 E</w:t>
            </w:r>
          </w:p>
          <w:p w14:paraId="43026919" w14:textId="77777777" w:rsidR="003A3DA2" w:rsidRPr="00443017" w:rsidRDefault="003A3DA2" w:rsidP="003A3DA2">
            <w:pPr>
              <w:rPr>
                <w:rFonts w:eastAsia="Times New Roman"/>
                <w:i/>
                <w:color w:val="000000"/>
                <w:lang w:eastAsia="es-CL"/>
              </w:rPr>
            </w:pPr>
            <w:r w:rsidRPr="00443017">
              <w:rPr>
                <w:rFonts w:eastAsia="Times New Roman"/>
                <w:i/>
                <w:color w:val="000000"/>
                <w:lang w:eastAsia="es-CL"/>
              </w:rPr>
              <w:t>Pozo Aguas Abajo Nº1 6101.588 N 282.140 E</w:t>
            </w:r>
          </w:p>
          <w:p w14:paraId="4E86CCC2" w14:textId="77777777" w:rsidR="003A3DA2" w:rsidRPr="00443017" w:rsidRDefault="003A3DA2" w:rsidP="003A3DA2">
            <w:pPr>
              <w:rPr>
                <w:rFonts w:eastAsia="Times New Roman"/>
                <w:i/>
                <w:color w:val="000000"/>
                <w:lang w:eastAsia="es-CL"/>
              </w:rPr>
            </w:pPr>
            <w:r w:rsidRPr="00443017">
              <w:rPr>
                <w:rFonts w:eastAsia="Times New Roman"/>
                <w:i/>
                <w:color w:val="000000"/>
                <w:lang w:eastAsia="es-CL"/>
              </w:rPr>
              <w:t>Pozo Aguas Abajo Nº2 6.101.419N 281.965 E</w:t>
            </w:r>
          </w:p>
          <w:p w14:paraId="2469FECD" w14:textId="77777777" w:rsidR="003A3DA2" w:rsidRDefault="003A3DA2" w:rsidP="003A3DA2">
            <w:pPr>
              <w:rPr>
                <w:rFonts w:eastAsia="Times New Roman"/>
                <w:i/>
                <w:color w:val="000000"/>
                <w:lang w:eastAsia="es-CL"/>
              </w:rPr>
            </w:pPr>
          </w:p>
          <w:p w14:paraId="1160CD86" w14:textId="77777777" w:rsidR="003A3DA2" w:rsidRPr="00443017" w:rsidRDefault="003A3DA2" w:rsidP="003A3DA2">
            <w:pPr>
              <w:rPr>
                <w:rFonts w:eastAsia="Times New Roman"/>
                <w:i/>
                <w:color w:val="000000"/>
                <w:lang w:eastAsia="es-CL"/>
              </w:rPr>
            </w:pPr>
            <w:r w:rsidRPr="00443017">
              <w:rPr>
                <w:rFonts w:eastAsia="Times New Roman"/>
                <w:i/>
                <w:color w:val="000000"/>
                <w:lang w:eastAsia="es-CL"/>
              </w:rPr>
              <w:t>Para llevar a cabo el monitoreo de las aguas subterráneas se muestrearán en forma sistemática los pozos de monitoreo, con la finalidad de determinar cualquier variación de la calidad del agua.</w:t>
            </w:r>
          </w:p>
          <w:p w14:paraId="49B9595B" w14:textId="77777777" w:rsidR="003A3DA2" w:rsidRDefault="003A3DA2" w:rsidP="003A3DA2">
            <w:pPr>
              <w:rPr>
                <w:rFonts w:eastAsia="Times New Roman"/>
                <w:i/>
                <w:color w:val="000000"/>
                <w:lang w:eastAsia="es-CL"/>
              </w:rPr>
            </w:pPr>
          </w:p>
          <w:p w14:paraId="66A5E36E" w14:textId="77777777" w:rsidR="003A3DA2" w:rsidRDefault="003A3DA2" w:rsidP="003A3DA2">
            <w:pPr>
              <w:rPr>
                <w:rFonts w:eastAsia="Times New Roman"/>
                <w:i/>
                <w:color w:val="000000"/>
                <w:lang w:eastAsia="es-CL"/>
              </w:rPr>
            </w:pPr>
            <w:r w:rsidRPr="00443017">
              <w:rPr>
                <w:rFonts w:eastAsia="Times New Roman"/>
                <w:i/>
                <w:color w:val="000000"/>
                <w:lang w:eastAsia="es-CL"/>
              </w:rPr>
              <w:t>El programa de monitoreo contempla la toma de muestras cada tres meses en los tres pozos, para someterlas al análisis de los parámetros de base establecidos en la Norma NCh 409/1 para calidad de agua potable.</w:t>
            </w:r>
          </w:p>
          <w:p w14:paraId="0512D7F8" w14:textId="77777777" w:rsidR="003A3DA2" w:rsidRPr="00443017" w:rsidRDefault="003A3DA2" w:rsidP="003A3DA2">
            <w:pPr>
              <w:rPr>
                <w:rFonts w:eastAsia="Times New Roman"/>
                <w:i/>
                <w:color w:val="000000"/>
                <w:lang w:eastAsia="es-CL"/>
              </w:rPr>
            </w:pPr>
          </w:p>
          <w:p w14:paraId="3EF3F2E0" w14:textId="77777777" w:rsidR="003A3DA2" w:rsidRDefault="003A3DA2" w:rsidP="003A3DA2">
            <w:pPr>
              <w:rPr>
                <w:rFonts w:eastAsia="Times New Roman"/>
                <w:i/>
                <w:color w:val="000000"/>
                <w:lang w:eastAsia="es-CL"/>
              </w:rPr>
            </w:pPr>
            <w:r w:rsidRPr="00443017">
              <w:rPr>
                <w:rFonts w:eastAsia="Times New Roman"/>
                <w:i/>
                <w:color w:val="000000"/>
                <w:lang w:eastAsia="es-CL"/>
              </w:rPr>
              <w:t>Se tomarán dos tandas de muestras y análisis. En la primera tanda deberán analizarse parámetros expandidos; en la segunda sólo los parámetros de rutina (ver Tabla N°28) …</w:t>
            </w:r>
          </w:p>
          <w:p w14:paraId="2FB9548A" w14:textId="77777777" w:rsidR="003A3DA2" w:rsidRPr="00443017" w:rsidRDefault="003A3DA2" w:rsidP="003A3DA2">
            <w:pPr>
              <w:rPr>
                <w:rFonts w:eastAsia="Times New Roman"/>
                <w:i/>
                <w:color w:val="000000"/>
                <w:lang w:eastAsia="es-CL"/>
              </w:rPr>
            </w:pPr>
          </w:p>
          <w:p w14:paraId="73ED11D0" w14:textId="77777777" w:rsidR="003A3DA2" w:rsidRDefault="003A3DA2" w:rsidP="003A3DA2">
            <w:pPr>
              <w:rPr>
                <w:rFonts w:eastAsia="Times New Roman"/>
                <w:i/>
                <w:color w:val="000000"/>
                <w:lang w:eastAsia="es-CL"/>
              </w:rPr>
            </w:pPr>
            <w:r w:rsidRPr="00443017">
              <w:rPr>
                <w:rFonts w:eastAsia="Times New Roman"/>
                <w:i/>
                <w:color w:val="000000"/>
                <w:lang w:eastAsia="es-CL"/>
              </w:rPr>
              <w:t>…El programa de monitoreo, se mantendrá durante la etapa de operación y cierre. En la etapa de operación del relleno se tomarán dos muestras en cada pozo de monitoreo en forma trimestral, para la etapa de cierre la frecuencia de la toma de muestras será semestral…</w:t>
            </w:r>
          </w:p>
          <w:p w14:paraId="68D1570A" w14:textId="77777777" w:rsidR="00940EF1" w:rsidRDefault="00940EF1" w:rsidP="003A3DA2">
            <w:pPr>
              <w:rPr>
                <w:rFonts w:eastAsia="Times New Roman"/>
                <w:i/>
                <w:color w:val="000000"/>
                <w:lang w:eastAsia="es-CL"/>
              </w:rPr>
            </w:pPr>
          </w:p>
          <w:p w14:paraId="42050BDA" w14:textId="77777777" w:rsidR="00940EF1" w:rsidRDefault="00940EF1" w:rsidP="003A3DA2">
            <w:pPr>
              <w:rPr>
                <w:rFonts w:eastAsia="Times New Roman"/>
                <w:i/>
                <w:color w:val="000000"/>
                <w:lang w:eastAsia="es-CL"/>
              </w:rPr>
            </w:pPr>
          </w:p>
          <w:p w14:paraId="56A46F47" w14:textId="77777777" w:rsidR="00940EF1" w:rsidRDefault="00940EF1" w:rsidP="003A3DA2">
            <w:pPr>
              <w:rPr>
                <w:rFonts w:eastAsia="Times New Roman"/>
                <w:i/>
                <w:color w:val="000000"/>
                <w:lang w:eastAsia="es-CL"/>
              </w:rPr>
            </w:pPr>
          </w:p>
          <w:p w14:paraId="7D4DE2C3" w14:textId="77777777" w:rsidR="00940EF1" w:rsidRDefault="00940EF1" w:rsidP="003A3DA2">
            <w:pPr>
              <w:rPr>
                <w:rFonts w:eastAsia="Times New Roman"/>
                <w:i/>
                <w:color w:val="000000"/>
                <w:lang w:eastAsia="es-CL"/>
              </w:rPr>
            </w:pPr>
          </w:p>
          <w:p w14:paraId="3001493A" w14:textId="77777777" w:rsidR="00940EF1" w:rsidRDefault="00940EF1" w:rsidP="003A3DA2">
            <w:pPr>
              <w:rPr>
                <w:rFonts w:eastAsia="Times New Roman"/>
                <w:i/>
                <w:color w:val="000000"/>
                <w:lang w:eastAsia="es-CL"/>
              </w:rPr>
            </w:pPr>
          </w:p>
          <w:p w14:paraId="3C630F9C" w14:textId="77777777" w:rsidR="00940EF1" w:rsidRDefault="00940EF1" w:rsidP="003A3DA2">
            <w:pPr>
              <w:rPr>
                <w:rFonts w:eastAsia="Times New Roman"/>
                <w:i/>
                <w:color w:val="000000"/>
                <w:lang w:eastAsia="es-CL"/>
              </w:rPr>
            </w:pPr>
          </w:p>
          <w:p w14:paraId="3F5AAFD6" w14:textId="77777777" w:rsidR="00940EF1" w:rsidRDefault="00940EF1" w:rsidP="003A3DA2">
            <w:pPr>
              <w:rPr>
                <w:rFonts w:eastAsia="Times New Roman"/>
                <w:i/>
                <w:color w:val="000000"/>
                <w:lang w:eastAsia="es-CL"/>
              </w:rPr>
            </w:pPr>
          </w:p>
          <w:p w14:paraId="15186841" w14:textId="77777777" w:rsidR="00940EF1" w:rsidRDefault="00940EF1" w:rsidP="003A3DA2">
            <w:pPr>
              <w:rPr>
                <w:rFonts w:eastAsia="Times New Roman"/>
                <w:i/>
                <w:color w:val="000000"/>
                <w:lang w:eastAsia="es-CL"/>
              </w:rPr>
            </w:pPr>
            <w:r>
              <w:rPr>
                <w:rFonts w:eastAsia="Times New Roman"/>
                <w:i/>
                <w:noProof/>
                <w:color w:val="000000"/>
                <w:lang w:eastAsia="es-CL"/>
              </w:rPr>
              <w:lastRenderedPageBreak/>
              <mc:AlternateContent>
                <mc:Choice Requires="wpg">
                  <w:drawing>
                    <wp:anchor distT="0" distB="0" distL="114300" distR="114300" simplePos="0" relativeHeight="251730944" behindDoc="0" locked="0" layoutInCell="1" allowOverlap="1" wp14:anchorId="57EFAA8F" wp14:editId="206F09B8">
                      <wp:simplePos x="0" y="0"/>
                      <wp:positionH relativeFrom="column">
                        <wp:posOffset>75885</wp:posOffset>
                      </wp:positionH>
                      <wp:positionV relativeFrom="paragraph">
                        <wp:posOffset>126911</wp:posOffset>
                      </wp:positionV>
                      <wp:extent cx="2528570" cy="4342387"/>
                      <wp:effectExtent l="0" t="0" r="5080" b="1270"/>
                      <wp:wrapNone/>
                      <wp:docPr id="59" name="Grupo 59"/>
                      <wp:cNvGraphicFramePr/>
                      <a:graphic xmlns:a="http://schemas.openxmlformats.org/drawingml/2006/main">
                        <a:graphicData uri="http://schemas.microsoft.com/office/word/2010/wordprocessingGroup">
                          <wpg:wgp>
                            <wpg:cNvGrpSpPr/>
                            <wpg:grpSpPr>
                              <a:xfrm>
                                <a:off x="0" y="0"/>
                                <a:ext cx="2528570" cy="4342387"/>
                                <a:chOff x="116958" y="520996"/>
                                <a:chExt cx="2528570" cy="4342387"/>
                              </a:xfrm>
                            </wpg:grpSpPr>
                            <pic:pic xmlns:pic="http://schemas.openxmlformats.org/drawingml/2006/picture">
                              <pic:nvPicPr>
                                <pic:cNvPr id="57" name="Imagen 57"/>
                                <pic:cNvPicPr>
                                  <a:picLocks noChangeAspect="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116958" y="520996"/>
                                  <a:ext cx="2528570" cy="2245360"/>
                                </a:xfrm>
                                <a:prstGeom prst="rect">
                                  <a:avLst/>
                                </a:prstGeom>
                              </pic:spPr>
                            </pic:pic>
                            <pic:pic xmlns:pic="http://schemas.openxmlformats.org/drawingml/2006/picture">
                              <pic:nvPicPr>
                                <pic:cNvPr id="58" name="Imagen 58"/>
                                <pic:cNvPicPr>
                                  <a:picLocks noChangeAspect="1"/>
                                </pic:cNvPicPr>
                              </pic:nvPicPr>
                              <pic:blipFill>
                                <a:blip r:embed="rId55">
                                  <a:extLst>
                                    <a:ext uri="{BEBA8EAE-BF5A-486C-A8C5-ECC9F3942E4B}">
                                      <a14:imgProps xmlns:a14="http://schemas.microsoft.com/office/drawing/2010/main">
                                        <a14:imgLayer r:embed="rId53">
                                          <a14:imgEffect>
                                            <a14:sharpenSoften amount="25000"/>
                                          </a14:imgEffect>
                                          <a14:imgEffect>
                                            <a14:brightnessContrast contrast="-40000"/>
                                          </a14:imgEffect>
                                        </a14:imgLayer>
                                      </a14:imgProps>
                                    </a:ext>
                                  </a:extLst>
                                </a:blip>
                                <a:stretch>
                                  <a:fillRect/>
                                </a:stretch>
                              </pic:blipFill>
                              <pic:spPr>
                                <a:xfrm>
                                  <a:off x="144253" y="2734863"/>
                                  <a:ext cx="2501265" cy="21285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617ADF" id="Grupo 59" o:spid="_x0000_s1026" style="position:absolute;margin-left:6pt;margin-top:10pt;width:199.1pt;height:341.9pt;z-index:251730944;mso-width-relative:margin;mso-height-relative:margin" coordorigin="1169,5209" coordsize="25285,43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">
                      <v:shape id="Imagen 57" o:spid="_x0000_s1027" type="#_x0000_t75" style="position:absolute;left:1169;top:5209;width:25286;height:2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">
                        <v:imagedata r:id="rId59" o:title=""/>
                      </v:shape>
                      <v:shape id="Imagen 58" o:spid="_x0000_s1028" type="#_x0000_t75" style="position:absolute;left:1442;top:27348;width:25013;height:2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">
                        <v:imagedata r:id="rId60" o:title=""/>
                      </v:shape>
                    </v:group>
                  </w:pict>
                </mc:Fallback>
              </mc:AlternateContent>
            </w:r>
          </w:p>
          <w:p w14:paraId="64645257" w14:textId="77777777" w:rsidR="00940EF1" w:rsidRDefault="00940EF1" w:rsidP="003A3DA2">
            <w:pPr>
              <w:rPr>
                <w:rFonts w:eastAsia="Times New Roman"/>
                <w:i/>
                <w:color w:val="000000"/>
                <w:lang w:eastAsia="es-CL"/>
              </w:rPr>
            </w:pPr>
          </w:p>
          <w:p w14:paraId="77B7AD71" w14:textId="77777777" w:rsidR="00940EF1" w:rsidRDefault="00940EF1" w:rsidP="003A3DA2">
            <w:pPr>
              <w:rPr>
                <w:rFonts w:eastAsia="Times New Roman"/>
                <w:i/>
                <w:color w:val="000000"/>
                <w:lang w:eastAsia="es-CL"/>
              </w:rPr>
            </w:pPr>
          </w:p>
          <w:p w14:paraId="5C85C016" w14:textId="77777777" w:rsidR="00940EF1" w:rsidRDefault="00940EF1" w:rsidP="003A3DA2">
            <w:pPr>
              <w:rPr>
                <w:rFonts w:eastAsia="Times New Roman"/>
                <w:i/>
                <w:color w:val="000000"/>
                <w:lang w:eastAsia="es-CL"/>
              </w:rPr>
            </w:pPr>
          </w:p>
          <w:p w14:paraId="1226E589" w14:textId="77777777" w:rsidR="00940EF1" w:rsidRDefault="00940EF1" w:rsidP="003A3DA2">
            <w:pPr>
              <w:rPr>
                <w:rFonts w:eastAsia="Times New Roman"/>
                <w:i/>
                <w:color w:val="000000"/>
                <w:lang w:eastAsia="es-CL"/>
              </w:rPr>
            </w:pPr>
          </w:p>
          <w:p w14:paraId="79406E91" w14:textId="77777777" w:rsidR="00940EF1" w:rsidRDefault="00940EF1" w:rsidP="003A3DA2">
            <w:pPr>
              <w:rPr>
                <w:rFonts w:eastAsia="Times New Roman"/>
                <w:i/>
                <w:color w:val="000000"/>
                <w:lang w:eastAsia="es-CL"/>
              </w:rPr>
            </w:pPr>
          </w:p>
          <w:p w14:paraId="37DE9A8D" w14:textId="77777777" w:rsidR="00940EF1" w:rsidRDefault="00940EF1" w:rsidP="003A3DA2">
            <w:pPr>
              <w:rPr>
                <w:rFonts w:eastAsia="Times New Roman"/>
                <w:i/>
                <w:color w:val="000000"/>
                <w:lang w:eastAsia="es-CL"/>
              </w:rPr>
            </w:pPr>
          </w:p>
          <w:p w14:paraId="71DBE005" w14:textId="77777777" w:rsidR="00940EF1" w:rsidRDefault="00940EF1" w:rsidP="003A3DA2">
            <w:pPr>
              <w:rPr>
                <w:rFonts w:eastAsia="Times New Roman"/>
                <w:i/>
                <w:color w:val="000000"/>
                <w:lang w:eastAsia="es-CL"/>
              </w:rPr>
            </w:pPr>
          </w:p>
          <w:p w14:paraId="1B2E26FD" w14:textId="77777777" w:rsidR="00940EF1" w:rsidRDefault="00940EF1" w:rsidP="003A3DA2">
            <w:pPr>
              <w:rPr>
                <w:rFonts w:eastAsia="Times New Roman"/>
                <w:i/>
                <w:color w:val="000000"/>
                <w:lang w:eastAsia="es-CL"/>
              </w:rPr>
            </w:pPr>
          </w:p>
          <w:p w14:paraId="549A8576" w14:textId="77777777" w:rsidR="00940EF1" w:rsidRDefault="00940EF1" w:rsidP="003A3DA2">
            <w:pPr>
              <w:rPr>
                <w:rFonts w:eastAsia="Times New Roman"/>
                <w:i/>
                <w:color w:val="000000"/>
                <w:lang w:eastAsia="es-CL"/>
              </w:rPr>
            </w:pPr>
          </w:p>
          <w:p w14:paraId="46FED9A2" w14:textId="77777777" w:rsidR="00940EF1" w:rsidRDefault="00940EF1" w:rsidP="003A3DA2">
            <w:pPr>
              <w:rPr>
                <w:rFonts w:eastAsia="Times New Roman"/>
                <w:i/>
                <w:color w:val="000000"/>
                <w:lang w:eastAsia="es-CL"/>
              </w:rPr>
            </w:pPr>
          </w:p>
          <w:p w14:paraId="39EFE68E" w14:textId="77777777" w:rsidR="00940EF1" w:rsidRDefault="00940EF1" w:rsidP="003A3DA2">
            <w:pPr>
              <w:rPr>
                <w:rFonts w:eastAsia="Times New Roman"/>
                <w:i/>
                <w:color w:val="000000"/>
                <w:lang w:eastAsia="es-CL"/>
              </w:rPr>
            </w:pPr>
          </w:p>
          <w:p w14:paraId="436CB319" w14:textId="77777777" w:rsidR="00940EF1" w:rsidRDefault="00940EF1" w:rsidP="003A3DA2">
            <w:pPr>
              <w:rPr>
                <w:rFonts w:eastAsia="Times New Roman"/>
                <w:i/>
                <w:color w:val="000000"/>
                <w:lang w:eastAsia="es-CL"/>
              </w:rPr>
            </w:pPr>
          </w:p>
          <w:p w14:paraId="3C1F93EF" w14:textId="77777777" w:rsidR="00940EF1" w:rsidRDefault="00940EF1" w:rsidP="003A3DA2">
            <w:pPr>
              <w:rPr>
                <w:rFonts w:eastAsia="Times New Roman"/>
                <w:i/>
                <w:color w:val="000000"/>
                <w:lang w:eastAsia="es-CL"/>
              </w:rPr>
            </w:pPr>
          </w:p>
          <w:p w14:paraId="227B071A" w14:textId="77777777" w:rsidR="00940EF1" w:rsidRDefault="00940EF1" w:rsidP="003A3DA2">
            <w:pPr>
              <w:rPr>
                <w:rFonts w:eastAsia="Times New Roman"/>
                <w:i/>
                <w:color w:val="000000"/>
                <w:lang w:eastAsia="es-CL"/>
              </w:rPr>
            </w:pPr>
          </w:p>
          <w:p w14:paraId="64CC2AAA" w14:textId="77777777" w:rsidR="00940EF1" w:rsidRDefault="00940EF1" w:rsidP="003A3DA2">
            <w:pPr>
              <w:rPr>
                <w:rFonts w:eastAsia="Times New Roman"/>
                <w:i/>
                <w:color w:val="000000"/>
                <w:lang w:eastAsia="es-CL"/>
              </w:rPr>
            </w:pPr>
          </w:p>
          <w:p w14:paraId="078D9AC5" w14:textId="77777777" w:rsidR="00940EF1" w:rsidRDefault="00940EF1" w:rsidP="003A3DA2">
            <w:pPr>
              <w:rPr>
                <w:rFonts w:eastAsia="Times New Roman"/>
                <w:i/>
                <w:color w:val="000000"/>
                <w:lang w:eastAsia="es-CL"/>
              </w:rPr>
            </w:pPr>
          </w:p>
          <w:p w14:paraId="5E773754" w14:textId="77777777" w:rsidR="00940EF1" w:rsidRDefault="00940EF1" w:rsidP="003A3DA2">
            <w:pPr>
              <w:rPr>
                <w:rFonts w:eastAsia="Times New Roman"/>
                <w:i/>
                <w:color w:val="000000"/>
                <w:lang w:eastAsia="es-CL"/>
              </w:rPr>
            </w:pPr>
          </w:p>
          <w:p w14:paraId="1E928176" w14:textId="77777777" w:rsidR="00940EF1" w:rsidRDefault="00940EF1" w:rsidP="003A3DA2">
            <w:pPr>
              <w:rPr>
                <w:rFonts w:eastAsia="Times New Roman"/>
                <w:i/>
                <w:color w:val="000000"/>
                <w:lang w:eastAsia="es-CL"/>
              </w:rPr>
            </w:pPr>
          </w:p>
          <w:p w14:paraId="757D4D94" w14:textId="77777777" w:rsidR="00940EF1" w:rsidRDefault="00940EF1" w:rsidP="003A3DA2">
            <w:pPr>
              <w:rPr>
                <w:rFonts w:eastAsia="Times New Roman"/>
                <w:i/>
                <w:color w:val="000000"/>
                <w:lang w:eastAsia="es-CL"/>
              </w:rPr>
            </w:pPr>
          </w:p>
          <w:p w14:paraId="63160C11" w14:textId="77777777" w:rsidR="00940EF1" w:rsidRDefault="00940EF1" w:rsidP="003A3DA2">
            <w:pPr>
              <w:rPr>
                <w:rFonts w:eastAsia="Times New Roman"/>
                <w:i/>
                <w:color w:val="000000"/>
                <w:lang w:eastAsia="es-CL"/>
              </w:rPr>
            </w:pPr>
          </w:p>
          <w:p w14:paraId="5FD9D831" w14:textId="77777777" w:rsidR="00940EF1" w:rsidRDefault="00940EF1" w:rsidP="003A3DA2">
            <w:pPr>
              <w:rPr>
                <w:rFonts w:eastAsia="Times New Roman"/>
                <w:i/>
                <w:color w:val="000000"/>
                <w:lang w:eastAsia="es-CL"/>
              </w:rPr>
            </w:pPr>
          </w:p>
          <w:p w14:paraId="4347BED8" w14:textId="77777777" w:rsidR="00940EF1" w:rsidRDefault="00940EF1" w:rsidP="003A3DA2">
            <w:pPr>
              <w:rPr>
                <w:rFonts w:eastAsia="Times New Roman"/>
                <w:i/>
                <w:color w:val="000000"/>
                <w:lang w:eastAsia="es-CL"/>
              </w:rPr>
            </w:pPr>
          </w:p>
          <w:p w14:paraId="327145A7" w14:textId="77777777" w:rsidR="00940EF1" w:rsidRDefault="00940EF1" w:rsidP="003A3DA2">
            <w:pPr>
              <w:rPr>
                <w:rFonts w:eastAsia="Times New Roman"/>
                <w:i/>
                <w:color w:val="000000"/>
                <w:lang w:eastAsia="es-CL"/>
              </w:rPr>
            </w:pPr>
          </w:p>
          <w:p w14:paraId="3E89E1B3" w14:textId="77777777" w:rsidR="00940EF1" w:rsidRDefault="00940EF1" w:rsidP="003A3DA2">
            <w:pPr>
              <w:rPr>
                <w:rFonts w:eastAsia="Times New Roman"/>
                <w:i/>
                <w:color w:val="000000"/>
                <w:lang w:eastAsia="es-CL"/>
              </w:rPr>
            </w:pPr>
          </w:p>
          <w:p w14:paraId="4AA45530" w14:textId="77777777" w:rsidR="00940EF1" w:rsidRPr="00443017" w:rsidRDefault="00940EF1" w:rsidP="003A3DA2">
            <w:pPr>
              <w:rPr>
                <w:rFonts w:eastAsia="Times New Roman"/>
                <w:i/>
                <w:color w:val="000000"/>
                <w:lang w:eastAsia="es-CL"/>
              </w:rPr>
            </w:pPr>
          </w:p>
          <w:p w14:paraId="1D64DF04" w14:textId="77777777" w:rsidR="00940EF1" w:rsidRDefault="00940EF1" w:rsidP="003A3DA2">
            <w:pPr>
              <w:rPr>
                <w:rFonts w:eastAsia="Times New Roman"/>
                <w:i/>
                <w:color w:val="000000"/>
                <w:lang w:eastAsia="es-CL"/>
              </w:rPr>
            </w:pPr>
          </w:p>
          <w:p w14:paraId="41CC685B" w14:textId="77777777" w:rsidR="00940EF1" w:rsidRDefault="00940EF1" w:rsidP="003A3DA2">
            <w:pPr>
              <w:rPr>
                <w:rFonts w:eastAsia="Times New Roman"/>
                <w:i/>
                <w:color w:val="000000"/>
                <w:lang w:eastAsia="es-CL"/>
              </w:rPr>
            </w:pPr>
          </w:p>
          <w:p w14:paraId="59CC44F9" w14:textId="77777777" w:rsidR="00940EF1" w:rsidRDefault="00940EF1" w:rsidP="003A3DA2">
            <w:pPr>
              <w:rPr>
                <w:rFonts w:eastAsia="Times New Roman"/>
                <w:i/>
                <w:color w:val="000000"/>
                <w:lang w:eastAsia="es-CL"/>
              </w:rPr>
            </w:pPr>
          </w:p>
          <w:p w14:paraId="0C7EDD1A" w14:textId="77777777" w:rsidR="003A3DA2" w:rsidRPr="008D3BDD" w:rsidRDefault="003A3DA2" w:rsidP="003A3DA2">
            <w:pPr>
              <w:rPr>
                <w:rFonts w:eastAsia="Times New Roman"/>
                <w:i/>
                <w:color w:val="000000"/>
                <w:lang w:eastAsia="es-CL"/>
              </w:rPr>
            </w:pPr>
            <w:r w:rsidRPr="008D3BDD">
              <w:rPr>
                <w:rFonts w:eastAsia="Times New Roman"/>
                <w:i/>
                <w:color w:val="000000"/>
                <w:lang w:eastAsia="es-CL"/>
              </w:rPr>
              <w:t>(1) Los flotadores o plomos deben ser analizados separadamente para parámetros de base.</w:t>
            </w:r>
          </w:p>
          <w:p w14:paraId="79F4DD59" w14:textId="77777777" w:rsidR="003A3DA2" w:rsidRPr="008D3BDD" w:rsidRDefault="003A3DA2" w:rsidP="003A3DA2">
            <w:pPr>
              <w:rPr>
                <w:rFonts w:eastAsia="Times New Roman"/>
                <w:i/>
                <w:color w:val="000000"/>
                <w:lang w:eastAsia="es-CL"/>
              </w:rPr>
            </w:pPr>
            <w:r w:rsidRPr="008D3BDD">
              <w:rPr>
                <w:rFonts w:eastAsia="Times New Roman"/>
                <w:i/>
                <w:color w:val="000000"/>
                <w:lang w:eastAsia="es-CL"/>
              </w:rPr>
              <w:t>(2) Sólo para agua superficial.</w:t>
            </w:r>
          </w:p>
          <w:p w14:paraId="41DC944C" w14:textId="77777777" w:rsidR="003A3DA2" w:rsidRPr="008D3BDD" w:rsidRDefault="003A3DA2" w:rsidP="003A3DA2">
            <w:pPr>
              <w:rPr>
                <w:rFonts w:eastAsia="Times New Roman"/>
                <w:i/>
                <w:color w:val="000000"/>
                <w:lang w:eastAsia="es-CL"/>
              </w:rPr>
            </w:pPr>
            <w:r w:rsidRPr="008D3BDD">
              <w:rPr>
                <w:rFonts w:eastAsia="Times New Roman"/>
                <w:i/>
                <w:color w:val="000000"/>
                <w:lang w:eastAsia="es-CL"/>
              </w:rPr>
              <w:t>(3) Cualquier condición inusual (color, olor, brillo superficial, etc.) observada en los pozos durante el desarrollo, depuración, o toma de muestras debe ser informada.</w:t>
            </w:r>
          </w:p>
          <w:p w14:paraId="4631EFEA" w14:textId="77777777" w:rsidR="003A3DA2" w:rsidRPr="008D3BDD" w:rsidRDefault="003A3DA2" w:rsidP="003A3DA2">
            <w:pPr>
              <w:rPr>
                <w:rFonts w:eastAsia="Times New Roman"/>
                <w:i/>
                <w:color w:val="000000"/>
                <w:lang w:eastAsia="es-CL"/>
              </w:rPr>
            </w:pPr>
            <w:r w:rsidRPr="008D3BDD">
              <w:rPr>
                <w:rFonts w:eastAsia="Times New Roman"/>
                <w:i/>
                <w:color w:val="000000"/>
                <w:lang w:eastAsia="es-CL"/>
              </w:rPr>
              <w:lastRenderedPageBreak/>
              <w:t>(4) Metales tóxicos incluyen: Antimonio, Arsénico, Bario, Berilio, Cadmio, Cobre, Cromo, Mercurio, Níquel, Plata, Plomo, Selenio, Talio, Zinc, y todo aquel otro elemento que el SESMA determine.</w:t>
            </w:r>
          </w:p>
          <w:p w14:paraId="04CDC8B7" w14:textId="77777777" w:rsidR="003A3DA2" w:rsidRPr="008D3BDD" w:rsidRDefault="003A3DA2" w:rsidP="003A3DA2">
            <w:pPr>
              <w:rPr>
                <w:rFonts w:eastAsia="Times New Roman"/>
                <w:i/>
                <w:color w:val="000000"/>
                <w:lang w:eastAsia="es-CL"/>
              </w:rPr>
            </w:pPr>
            <w:r w:rsidRPr="008D3BDD">
              <w:rPr>
                <w:rFonts w:eastAsia="Times New Roman"/>
                <w:i/>
                <w:color w:val="000000"/>
                <w:lang w:eastAsia="es-CL"/>
              </w:rPr>
              <w:t>(5) Las sustancias orgánicas volátiles deben ser analizadas usando los métodos de la EPA.</w:t>
            </w:r>
          </w:p>
          <w:p w14:paraId="6599CCC0" w14:textId="77777777" w:rsidR="003A3DA2" w:rsidRDefault="003A3DA2" w:rsidP="003A3DA2">
            <w:pPr>
              <w:rPr>
                <w:rFonts w:eastAsia="Times New Roman"/>
                <w:i/>
                <w:color w:val="000000"/>
                <w:lang w:eastAsia="es-CL"/>
              </w:rPr>
            </w:pPr>
            <w:r w:rsidRPr="008D3BDD">
              <w:rPr>
                <w:rFonts w:eastAsia="Times New Roman"/>
                <w:i/>
                <w:color w:val="000000"/>
                <w:lang w:eastAsia="es-CL"/>
              </w:rPr>
              <w:t>NOTA: Las muestras no deben ser filtradas.</w:t>
            </w:r>
          </w:p>
          <w:p w14:paraId="5850CB66" w14:textId="77777777" w:rsidR="004349D5" w:rsidRPr="00F7456A" w:rsidRDefault="004349D5" w:rsidP="00BD593C">
            <w:pPr>
              <w:rPr>
                <w:rFonts w:asciiTheme="minorHAnsi" w:hAnsiTheme="minorHAnsi" w:cs="Calibri"/>
                <w:lang w:val="es-CL" w:eastAsia="en-US"/>
              </w:rPr>
            </w:pPr>
          </w:p>
        </w:tc>
        <w:tc>
          <w:tcPr>
            <w:tcW w:w="1771" w:type="pct"/>
          </w:tcPr>
          <w:p w14:paraId="2E97E63E" w14:textId="601B9291" w:rsidR="004349D5" w:rsidRPr="00F7456A" w:rsidRDefault="003A3DA2" w:rsidP="00BD593C">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lastRenderedPageBreak/>
              <w:t xml:space="preserve">No </w:t>
            </w:r>
            <w:r w:rsidR="008548BE">
              <w:rPr>
                <w:rFonts w:asciiTheme="minorHAnsi" w:hAnsiTheme="minorHAnsi" w:cs="Calibri"/>
                <w:lang w:val="es-CL" w:eastAsia="en-US"/>
              </w:rPr>
              <w:t xml:space="preserve">se </w:t>
            </w:r>
            <w:r w:rsidR="00AB6748">
              <w:rPr>
                <w:rFonts w:asciiTheme="minorHAnsi" w:hAnsiTheme="minorHAnsi" w:cs="Calibri"/>
                <w:lang w:val="es-CL" w:eastAsia="en-US"/>
              </w:rPr>
              <w:t>realiz</w:t>
            </w:r>
            <w:r w:rsidR="008548BE">
              <w:rPr>
                <w:rFonts w:asciiTheme="minorHAnsi" w:hAnsiTheme="minorHAnsi" w:cs="Calibri"/>
                <w:lang w:val="es-CL" w:eastAsia="en-US"/>
              </w:rPr>
              <w:t>ó</w:t>
            </w:r>
            <w:r w:rsidR="00AB6748">
              <w:rPr>
                <w:rFonts w:asciiTheme="minorHAnsi" w:hAnsiTheme="minorHAnsi" w:cs="Calibri"/>
                <w:lang w:val="es-CL" w:eastAsia="en-US"/>
              </w:rPr>
              <w:t xml:space="preserve"> el seguimiento de</w:t>
            </w:r>
            <w:r>
              <w:rPr>
                <w:rFonts w:asciiTheme="minorHAnsi" w:hAnsiTheme="minorHAnsi" w:cs="Calibri"/>
                <w:lang w:val="es-CL" w:eastAsia="en-US"/>
              </w:rPr>
              <w:t xml:space="preserve"> todos los parámetros </w:t>
            </w:r>
            <w:r w:rsidR="006C520D">
              <w:rPr>
                <w:rFonts w:asciiTheme="minorHAnsi" w:hAnsiTheme="minorHAnsi" w:cs="Calibri"/>
                <w:lang w:val="es-CL" w:eastAsia="en-US"/>
              </w:rPr>
              <w:t>comprometidos</w:t>
            </w:r>
            <w:r>
              <w:rPr>
                <w:rFonts w:asciiTheme="minorHAnsi" w:hAnsiTheme="minorHAnsi" w:cs="Calibri"/>
                <w:lang w:val="es-CL" w:eastAsia="en-US"/>
              </w:rPr>
              <w:t xml:space="preserve"> en la evaluación ambiental para el monitoreo de aguas subterráneas, </w:t>
            </w:r>
            <w:r w:rsidR="006C520D">
              <w:rPr>
                <w:rFonts w:asciiTheme="minorHAnsi" w:hAnsiTheme="minorHAnsi" w:cs="Calibri"/>
                <w:lang w:val="es-CL" w:eastAsia="en-US"/>
              </w:rPr>
              <w:t>evidenciándose la ausencia de control de los parámetros</w:t>
            </w:r>
            <w:r>
              <w:rPr>
                <w:rFonts w:asciiTheme="minorHAnsi" w:hAnsiTheme="minorHAnsi" w:cs="Calibri"/>
                <w:lang w:val="es-CL" w:eastAsia="en-US"/>
              </w:rPr>
              <w:t>: Nitrógeno total, DQO, DBO</w:t>
            </w:r>
            <w:r w:rsidRPr="003A3DA2">
              <w:rPr>
                <w:rFonts w:asciiTheme="minorHAnsi" w:hAnsiTheme="minorHAnsi" w:cs="Calibri"/>
                <w:vertAlign w:val="subscript"/>
                <w:lang w:val="es-CL" w:eastAsia="en-US"/>
              </w:rPr>
              <w:t>5</w:t>
            </w:r>
            <w:r>
              <w:rPr>
                <w:rFonts w:asciiTheme="minorHAnsi" w:hAnsiTheme="minorHAnsi" w:cs="Calibri"/>
                <w:lang w:val="es-CL" w:eastAsia="en-US"/>
              </w:rPr>
              <w:t xml:space="preserve">, metales tóxicos y Carbono orgánico total, correspondientes a parámetros indicadores de presencia de lechada (lixiviados). </w:t>
            </w:r>
          </w:p>
        </w:tc>
      </w:tr>
    </w:tbl>
    <w:p w14:paraId="0BA9F856" w14:textId="77777777" w:rsidR="00D42470" w:rsidRPr="00F7456A" w:rsidRDefault="00D42470" w:rsidP="00D42470">
      <w:pPr>
        <w:spacing w:after="0"/>
        <w:contextualSpacing/>
        <w:rPr>
          <w:rFonts w:eastAsia="Calibri" w:cs="Calibri"/>
          <w:b/>
          <w:szCs w:val="20"/>
        </w:rPr>
      </w:pPr>
    </w:p>
    <w:p w14:paraId="12A8B8D6" w14:textId="77777777" w:rsidR="00D42470" w:rsidRPr="00F7456A" w:rsidRDefault="00D42470" w:rsidP="00D42470">
      <w:pPr>
        <w:rPr>
          <w:rFonts w:eastAsia="Calibri" w:cs="Calibri"/>
          <w:szCs w:val="20"/>
        </w:rPr>
      </w:pPr>
    </w:p>
    <w:p w14:paraId="6DC7A90E" w14:textId="77777777" w:rsidR="00D42470" w:rsidRPr="00F7456A" w:rsidRDefault="00D42470" w:rsidP="00D42470">
      <w:pPr>
        <w:rPr>
          <w:rFonts w:eastAsia="Calibri" w:cs="Calibri"/>
          <w:szCs w:val="20"/>
        </w:rPr>
      </w:pPr>
    </w:p>
    <w:p w14:paraId="1FAD6A96" w14:textId="77777777" w:rsidR="00D42470" w:rsidRPr="00F7456A" w:rsidRDefault="00D42470" w:rsidP="00D42470">
      <w:pPr>
        <w:rPr>
          <w:rFonts w:eastAsia="Calibri" w:cs="Calibri"/>
          <w:szCs w:val="20"/>
        </w:rPr>
      </w:pPr>
    </w:p>
    <w:p w14:paraId="5ADEB091" w14:textId="77777777" w:rsidR="00D42470" w:rsidRPr="00D42470" w:rsidRDefault="00D42470" w:rsidP="00D42470">
      <w:pPr>
        <w:numPr>
          <w:ilvl w:val="0"/>
          <w:numId w:val="9"/>
        </w:numPr>
        <w:spacing w:after="0"/>
        <w:ind w:left="567" w:hanging="567"/>
        <w:contextualSpacing/>
        <w:outlineLvl w:val="0"/>
        <w:rPr>
          <w:rFonts w:ascii="Calibri" w:eastAsia="Calibri" w:hAnsi="Calibri" w:cs="Calibri"/>
          <w:b/>
          <w:sz w:val="24"/>
          <w:szCs w:val="20"/>
        </w:rPr>
        <w:sectPr w:rsidR="00D42470" w:rsidRPr="00D42470" w:rsidSect="00DA57D1">
          <w:pgSz w:w="15840" w:h="12240" w:orient="landscape" w:code="1"/>
          <w:pgMar w:top="1134" w:right="1134" w:bottom="49" w:left="1134" w:header="709" w:footer="709" w:gutter="0"/>
          <w:cols w:space="708"/>
          <w:docGrid w:linePitch="360"/>
        </w:sectPr>
      </w:pPr>
    </w:p>
    <w:p w14:paraId="2C288DBC" w14:textId="77777777" w:rsidR="00D42470" w:rsidRPr="00D42470" w:rsidRDefault="00D42470" w:rsidP="00054316">
      <w:pPr>
        <w:pStyle w:val="Ttulo1"/>
      </w:pPr>
      <w:bookmarkStart w:id="194" w:name="_Toc449085432"/>
      <w:bookmarkStart w:id="195" w:name="_Toc496801412"/>
      <w:bookmarkStart w:id="196" w:name="_Toc500155348"/>
      <w:bookmarkStart w:id="197" w:name="_Toc525897511"/>
      <w:r w:rsidRPr="00D42470">
        <w:lastRenderedPageBreak/>
        <w:t>ANEXOS</w:t>
      </w:r>
      <w:bookmarkEnd w:id="194"/>
      <w:bookmarkEnd w:id="195"/>
      <w:bookmarkEnd w:id="196"/>
      <w:bookmarkEnd w:id="197"/>
    </w:p>
    <w:p w14:paraId="2AD21DB8" w14:textId="77777777" w:rsidR="00D42470" w:rsidRPr="00D42470" w:rsidRDefault="00D42470"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004361" w:rsidRPr="00004361" w14:paraId="5C8114D9" w14:textId="77777777" w:rsidTr="00745977">
        <w:trPr>
          <w:trHeight w:val="286"/>
          <w:jc w:val="center"/>
        </w:trPr>
        <w:tc>
          <w:tcPr>
            <w:tcW w:w="1038" w:type="pct"/>
            <w:shd w:val="clear" w:color="auto" w:fill="D9D9D9"/>
          </w:tcPr>
          <w:p w14:paraId="59CAED11" w14:textId="77777777" w:rsidR="00004361" w:rsidRPr="00004361" w:rsidRDefault="00004361" w:rsidP="00004361">
            <w:pPr>
              <w:jc w:val="center"/>
              <w:rPr>
                <w:rFonts w:cs="Calibri"/>
                <w:b/>
              </w:rPr>
            </w:pPr>
            <w:r w:rsidRPr="00004361">
              <w:rPr>
                <w:rFonts w:cs="Calibri"/>
                <w:b/>
              </w:rPr>
              <w:t>N° Anexo</w:t>
            </w:r>
          </w:p>
        </w:tc>
        <w:tc>
          <w:tcPr>
            <w:tcW w:w="3962" w:type="pct"/>
            <w:shd w:val="clear" w:color="auto" w:fill="D9D9D9"/>
          </w:tcPr>
          <w:p w14:paraId="58F57B1E" w14:textId="77777777" w:rsidR="00004361" w:rsidRPr="00004361" w:rsidRDefault="00004361" w:rsidP="00004361">
            <w:pPr>
              <w:jc w:val="center"/>
              <w:rPr>
                <w:rFonts w:cs="Calibri"/>
                <w:b/>
              </w:rPr>
            </w:pPr>
            <w:r w:rsidRPr="00004361">
              <w:rPr>
                <w:rFonts w:cs="Calibri"/>
                <w:b/>
              </w:rPr>
              <w:t>Nombre Anexo</w:t>
            </w:r>
          </w:p>
        </w:tc>
      </w:tr>
      <w:tr w:rsidR="00004361" w:rsidRPr="00004361" w14:paraId="70AFDDC6" w14:textId="77777777" w:rsidTr="00745977">
        <w:trPr>
          <w:trHeight w:val="286"/>
          <w:jc w:val="center"/>
        </w:trPr>
        <w:tc>
          <w:tcPr>
            <w:tcW w:w="1038" w:type="pct"/>
            <w:vAlign w:val="center"/>
          </w:tcPr>
          <w:p w14:paraId="5F09B8B3" w14:textId="77777777" w:rsidR="00004361" w:rsidRPr="00004361" w:rsidRDefault="00004361" w:rsidP="00004361">
            <w:pPr>
              <w:jc w:val="center"/>
              <w:rPr>
                <w:rFonts w:cs="Calibri"/>
              </w:rPr>
            </w:pPr>
            <w:r w:rsidRPr="00004361">
              <w:rPr>
                <w:rFonts w:cs="Calibri"/>
              </w:rPr>
              <w:t>1</w:t>
            </w:r>
          </w:p>
        </w:tc>
        <w:tc>
          <w:tcPr>
            <w:tcW w:w="3962" w:type="pct"/>
            <w:vAlign w:val="center"/>
          </w:tcPr>
          <w:p w14:paraId="12FF8C23" w14:textId="77777777" w:rsidR="00004361" w:rsidRPr="00004361" w:rsidRDefault="00004361" w:rsidP="00004361">
            <w:pPr>
              <w:jc w:val="center"/>
              <w:rPr>
                <w:rFonts w:cs="Calibri"/>
              </w:rPr>
            </w:pPr>
            <w:r w:rsidRPr="00004361">
              <w:rPr>
                <w:rFonts w:cs="Calibri"/>
              </w:rPr>
              <w:t>Acta de inspección de fecha 08-02-2018</w:t>
            </w:r>
          </w:p>
        </w:tc>
      </w:tr>
      <w:tr w:rsidR="00004361" w:rsidRPr="00004361" w14:paraId="4F1C7479" w14:textId="77777777" w:rsidTr="00745977">
        <w:trPr>
          <w:trHeight w:val="264"/>
          <w:jc w:val="center"/>
        </w:trPr>
        <w:tc>
          <w:tcPr>
            <w:tcW w:w="1038" w:type="pct"/>
            <w:vAlign w:val="center"/>
          </w:tcPr>
          <w:p w14:paraId="25DBE493" w14:textId="77777777" w:rsidR="00004361" w:rsidRPr="00004361" w:rsidRDefault="00004361" w:rsidP="00004361">
            <w:pPr>
              <w:jc w:val="center"/>
              <w:rPr>
                <w:rFonts w:cs="Calibri"/>
              </w:rPr>
            </w:pPr>
            <w:r w:rsidRPr="00004361">
              <w:rPr>
                <w:rFonts w:cs="Calibri"/>
              </w:rPr>
              <w:t>2</w:t>
            </w:r>
          </w:p>
        </w:tc>
        <w:tc>
          <w:tcPr>
            <w:tcW w:w="3962" w:type="pct"/>
            <w:vAlign w:val="center"/>
          </w:tcPr>
          <w:p w14:paraId="7FDCA7C0" w14:textId="77777777" w:rsidR="00004361" w:rsidRPr="00004361" w:rsidRDefault="00004361" w:rsidP="00004361">
            <w:pPr>
              <w:jc w:val="center"/>
              <w:rPr>
                <w:rFonts w:cs="Calibri"/>
              </w:rPr>
            </w:pPr>
            <w:r w:rsidRPr="00004361">
              <w:rPr>
                <w:rFonts w:cs="Calibri"/>
              </w:rPr>
              <w:t>Acta de inspección de fecha 31-05-2018</w:t>
            </w:r>
          </w:p>
        </w:tc>
      </w:tr>
      <w:tr w:rsidR="00004361" w:rsidRPr="00004361" w14:paraId="1AA59DAE" w14:textId="77777777" w:rsidTr="00745977">
        <w:trPr>
          <w:trHeight w:val="286"/>
          <w:jc w:val="center"/>
        </w:trPr>
        <w:tc>
          <w:tcPr>
            <w:tcW w:w="1038" w:type="pct"/>
            <w:vAlign w:val="center"/>
          </w:tcPr>
          <w:p w14:paraId="11AD2C63" w14:textId="77777777" w:rsidR="00004361" w:rsidRPr="00004361" w:rsidRDefault="00004361" w:rsidP="00004361">
            <w:pPr>
              <w:jc w:val="center"/>
              <w:rPr>
                <w:rFonts w:cs="Calibri"/>
              </w:rPr>
            </w:pPr>
            <w:r w:rsidRPr="00004361">
              <w:rPr>
                <w:rFonts w:cs="Calibri"/>
              </w:rPr>
              <w:t>3</w:t>
            </w:r>
          </w:p>
        </w:tc>
        <w:tc>
          <w:tcPr>
            <w:tcW w:w="3962" w:type="pct"/>
            <w:vAlign w:val="center"/>
          </w:tcPr>
          <w:p w14:paraId="3B8C910E" w14:textId="77777777" w:rsidR="00004361" w:rsidRPr="00004361" w:rsidRDefault="00004361" w:rsidP="00004361">
            <w:pPr>
              <w:jc w:val="center"/>
              <w:rPr>
                <w:rFonts w:cs="Calibri"/>
              </w:rPr>
            </w:pPr>
            <w:r w:rsidRPr="00004361">
              <w:rPr>
                <w:rFonts w:cs="Calibri"/>
              </w:rPr>
              <w:t>Acta de inspección de fecha 10-07-2018</w:t>
            </w:r>
          </w:p>
        </w:tc>
      </w:tr>
      <w:tr w:rsidR="00004361" w:rsidRPr="00004361" w14:paraId="49C01D25" w14:textId="77777777" w:rsidTr="00745977">
        <w:trPr>
          <w:trHeight w:val="286"/>
          <w:jc w:val="center"/>
        </w:trPr>
        <w:tc>
          <w:tcPr>
            <w:tcW w:w="1038" w:type="pct"/>
            <w:vAlign w:val="center"/>
          </w:tcPr>
          <w:p w14:paraId="5E9EDCA6" w14:textId="77777777" w:rsidR="00004361" w:rsidRPr="00004361" w:rsidRDefault="00004361" w:rsidP="00004361">
            <w:pPr>
              <w:jc w:val="center"/>
              <w:rPr>
                <w:rFonts w:cs="Calibri"/>
              </w:rPr>
            </w:pPr>
            <w:r w:rsidRPr="00004361">
              <w:rPr>
                <w:rFonts w:cs="Calibri"/>
              </w:rPr>
              <w:t>4</w:t>
            </w:r>
          </w:p>
        </w:tc>
        <w:tc>
          <w:tcPr>
            <w:tcW w:w="3962" w:type="pct"/>
            <w:vAlign w:val="center"/>
          </w:tcPr>
          <w:p w14:paraId="0F83AE3D" w14:textId="77777777" w:rsidR="00004361" w:rsidRPr="00004361" w:rsidRDefault="00004361" w:rsidP="00004361">
            <w:pPr>
              <w:jc w:val="center"/>
              <w:rPr>
                <w:rFonts w:cs="Calibri"/>
              </w:rPr>
            </w:pPr>
            <w:r w:rsidRPr="00004361">
              <w:rPr>
                <w:rFonts w:cs="Calibri"/>
              </w:rPr>
              <w:t xml:space="preserve">Ord. Seremi de Salud Región del Maule N.° 976/2018 </w:t>
            </w:r>
          </w:p>
        </w:tc>
      </w:tr>
      <w:tr w:rsidR="00004361" w:rsidRPr="00004361" w14:paraId="5DA2B1C1" w14:textId="77777777" w:rsidTr="00745977">
        <w:trPr>
          <w:trHeight w:val="286"/>
          <w:jc w:val="center"/>
        </w:trPr>
        <w:tc>
          <w:tcPr>
            <w:tcW w:w="1038" w:type="pct"/>
            <w:vAlign w:val="center"/>
          </w:tcPr>
          <w:p w14:paraId="6A2AFD1D" w14:textId="77777777" w:rsidR="00004361" w:rsidRPr="00004361" w:rsidRDefault="00004361" w:rsidP="00004361">
            <w:pPr>
              <w:jc w:val="center"/>
              <w:rPr>
                <w:rFonts w:cs="Calibri"/>
              </w:rPr>
            </w:pPr>
            <w:r w:rsidRPr="00004361">
              <w:rPr>
                <w:rFonts w:cs="Calibri"/>
              </w:rPr>
              <w:t>5</w:t>
            </w:r>
          </w:p>
        </w:tc>
        <w:tc>
          <w:tcPr>
            <w:tcW w:w="3962" w:type="pct"/>
            <w:vAlign w:val="center"/>
          </w:tcPr>
          <w:p w14:paraId="0E3D383A" w14:textId="77777777" w:rsidR="00004361" w:rsidRPr="00004361" w:rsidRDefault="00004361" w:rsidP="00004361">
            <w:pPr>
              <w:jc w:val="center"/>
              <w:rPr>
                <w:rFonts w:cs="Calibri"/>
              </w:rPr>
            </w:pPr>
            <w:r w:rsidRPr="00004361">
              <w:rPr>
                <w:rFonts w:cs="Calibri"/>
              </w:rPr>
              <w:t>Res. Ex. SMA N.° 36/2018</w:t>
            </w:r>
          </w:p>
        </w:tc>
      </w:tr>
      <w:tr w:rsidR="00004361" w:rsidRPr="00004361" w14:paraId="6A1F2D22" w14:textId="77777777" w:rsidTr="00745977">
        <w:trPr>
          <w:trHeight w:val="286"/>
          <w:jc w:val="center"/>
        </w:trPr>
        <w:tc>
          <w:tcPr>
            <w:tcW w:w="1038" w:type="pct"/>
            <w:vAlign w:val="center"/>
          </w:tcPr>
          <w:p w14:paraId="458A2B27" w14:textId="77777777" w:rsidR="00004361" w:rsidRPr="00004361" w:rsidRDefault="00004361" w:rsidP="00004361">
            <w:pPr>
              <w:jc w:val="center"/>
              <w:rPr>
                <w:rFonts w:cs="Calibri"/>
              </w:rPr>
            </w:pPr>
            <w:r w:rsidRPr="00004361">
              <w:rPr>
                <w:rFonts w:cs="Calibri"/>
              </w:rPr>
              <w:t>6</w:t>
            </w:r>
          </w:p>
        </w:tc>
        <w:tc>
          <w:tcPr>
            <w:tcW w:w="3962" w:type="pct"/>
            <w:vAlign w:val="center"/>
          </w:tcPr>
          <w:p w14:paraId="60A6628A" w14:textId="77777777" w:rsidR="00004361" w:rsidRPr="00004361" w:rsidRDefault="00004361" w:rsidP="00004361">
            <w:pPr>
              <w:jc w:val="center"/>
              <w:rPr>
                <w:rFonts w:cs="Calibri"/>
              </w:rPr>
            </w:pPr>
            <w:r w:rsidRPr="00004361">
              <w:rPr>
                <w:rFonts w:cs="Calibri"/>
              </w:rPr>
              <w:t>Carta ECOMAULE presentada con fecha 05-09-2018</w:t>
            </w:r>
          </w:p>
        </w:tc>
      </w:tr>
      <w:tr w:rsidR="00004361" w:rsidRPr="00004361" w14:paraId="52F91BAD" w14:textId="77777777" w:rsidTr="00745977">
        <w:trPr>
          <w:trHeight w:val="286"/>
          <w:jc w:val="center"/>
        </w:trPr>
        <w:tc>
          <w:tcPr>
            <w:tcW w:w="1038" w:type="pct"/>
            <w:vAlign w:val="center"/>
          </w:tcPr>
          <w:p w14:paraId="49136BDC" w14:textId="77777777" w:rsidR="00004361" w:rsidRPr="00004361" w:rsidRDefault="00004361" w:rsidP="00004361">
            <w:pPr>
              <w:jc w:val="center"/>
              <w:rPr>
                <w:rFonts w:cs="Calibri"/>
              </w:rPr>
            </w:pPr>
            <w:r w:rsidRPr="00004361">
              <w:rPr>
                <w:rFonts w:cs="Calibri"/>
              </w:rPr>
              <w:t>7</w:t>
            </w:r>
          </w:p>
        </w:tc>
        <w:tc>
          <w:tcPr>
            <w:tcW w:w="3962" w:type="pct"/>
            <w:vAlign w:val="center"/>
          </w:tcPr>
          <w:p w14:paraId="091DB017" w14:textId="77777777" w:rsidR="00004361" w:rsidRPr="00004361" w:rsidRDefault="00004361" w:rsidP="00004361">
            <w:pPr>
              <w:jc w:val="center"/>
              <w:rPr>
                <w:rFonts w:cs="Calibri"/>
              </w:rPr>
            </w:pPr>
            <w:r w:rsidRPr="00004361">
              <w:rPr>
                <w:rFonts w:cs="Calibri"/>
              </w:rPr>
              <w:t>Ord. N.° 94/2018, la SEREMI de Salud de la Región del Maule</w:t>
            </w:r>
          </w:p>
        </w:tc>
      </w:tr>
      <w:tr w:rsidR="00004361" w:rsidRPr="00004361" w14:paraId="09E88094" w14:textId="77777777" w:rsidTr="00745977">
        <w:trPr>
          <w:trHeight w:val="286"/>
          <w:jc w:val="center"/>
        </w:trPr>
        <w:tc>
          <w:tcPr>
            <w:tcW w:w="1038" w:type="pct"/>
            <w:vAlign w:val="center"/>
          </w:tcPr>
          <w:p w14:paraId="39A793F7" w14:textId="77777777" w:rsidR="00004361" w:rsidRPr="00004361" w:rsidRDefault="00004361" w:rsidP="00004361">
            <w:pPr>
              <w:jc w:val="center"/>
              <w:rPr>
                <w:rFonts w:cs="Calibri"/>
              </w:rPr>
            </w:pPr>
            <w:r w:rsidRPr="00004361">
              <w:rPr>
                <w:rFonts w:cs="Calibri"/>
              </w:rPr>
              <w:t>8</w:t>
            </w:r>
          </w:p>
        </w:tc>
        <w:tc>
          <w:tcPr>
            <w:tcW w:w="3962" w:type="pct"/>
            <w:vAlign w:val="center"/>
          </w:tcPr>
          <w:p w14:paraId="6CE43595" w14:textId="77777777" w:rsidR="00004361" w:rsidRPr="00004361" w:rsidRDefault="00004361" w:rsidP="00004361">
            <w:pPr>
              <w:jc w:val="center"/>
              <w:rPr>
                <w:rFonts w:cs="Calibri"/>
              </w:rPr>
            </w:pPr>
            <w:r w:rsidRPr="00004361">
              <w:rPr>
                <w:rFonts w:cs="Calibri"/>
              </w:rPr>
              <w:t>Res. Ex. SMA N.° 06/2018</w:t>
            </w:r>
          </w:p>
        </w:tc>
      </w:tr>
      <w:tr w:rsidR="00004361" w:rsidRPr="00004361" w14:paraId="186B99E1" w14:textId="77777777" w:rsidTr="00745977">
        <w:trPr>
          <w:trHeight w:val="286"/>
          <w:jc w:val="center"/>
        </w:trPr>
        <w:tc>
          <w:tcPr>
            <w:tcW w:w="1038" w:type="pct"/>
            <w:vAlign w:val="center"/>
          </w:tcPr>
          <w:p w14:paraId="37997386" w14:textId="77777777" w:rsidR="00004361" w:rsidRPr="00004361" w:rsidRDefault="00004361" w:rsidP="00004361">
            <w:pPr>
              <w:jc w:val="center"/>
              <w:rPr>
                <w:rFonts w:cs="Calibri"/>
              </w:rPr>
            </w:pPr>
            <w:r w:rsidRPr="00004361">
              <w:rPr>
                <w:rFonts w:cs="Calibri"/>
              </w:rPr>
              <w:t>9</w:t>
            </w:r>
          </w:p>
        </w:tc>
        <w:tc>
          <w:tcPr>
            <w:tcW w:w="3962" w:type="pct"/>
            <w:vAlign w:val="center"/>
          </w:tcPr>
          <w:p w14:paraId="14F1B9A5" w14:textId="77777777" w:rsidR="00004361" w:rsidRPr="00004361" w:rsidRDefault="00004361" w:rsidP="00004361">
            <w:pPr>
              <w:jc w:val="center"/>
              <w:rPr>
                <w:rFonts w:cs="Calibri"/>
              </w:rPr>
            </w:pPr>
            <w:r w:rsidRPr="00004361">
              <w:rPr>
                <w:rFonts w:cs="Calibri"/>
              </w:rPr>
              <w:t>Ord. SMA N.° 26/2018</w:t>
            </w:r>
          </w:p>
        </w:tc>
      </w:tr>
      <w:tr w:rsidR="00004361" w:rsidRPr="00004361" w14:paraId="516048A6" w14:textId="77777777" w:rsidTr="00745977">
        <w:trPr>
          <w:trHeight w:val="286"/>
          <w:jc w:val="center"/>
        </w:trPr>
        <w:tc>
          <w:tcPr>
            <w:tcW w:w="1038" w:type="pct"/>
            <w:vAlign w:val="center"/>
          </w:tcPr>
          <w:p w14:paraId="72FB0349" w14:textId="77777777" w:rsidR="00004361" w:rsidRPr="00004361" w:rsidRDefault="00004361" w:rsidP="00004361">
            <w:pPr>
              <w:jc w:val="center"/>
              <w:rPr>
                <w:rFonts w:cs="Calibri"/>
              </w:rPr>
            </w:pPr>
            <w:r w:rsidRPr="00004361">
              <w:rPr>
                <w:rFonts w:cs="Calibri"/>
              </w:rPr>
              <w:t>10</w:t>
            </w:r>
          </w:p>
        </w:tc>
        <w:tc>
          <w:tcPr>
            <w:tcW w:w="3962" w:type="pct"/>
            <w:vAlign w:val="center"/>
          </w:tcPr>
          <w:p w14:paraId="22B9EA5A" w14:textId="77777777" w:rsidR="00004361" w:rsidRPr="00004361" w:rsidRDefault="00DE7F34" w:rsidP="00004361">
            <w:pPr>
              <w:jc w:val="center"/>
              <w:rPr>
                <w:rFonts w:cs="Calibri"/>
              </w:rPr>
            </w:pPr>
            <w:r>
              <w:rPr>
                <w:rFonts w:cs="Calibri"/>
              </w:rPr>
              <w:t>Carta</w:t>
            </w:r>
            <w:r w:rsidR="00004361" w:rsidRPr="00004361">
              <w:rPr>
                <w:rFonts w:cs="Calibri"/>
              </w:rPr>
              <w:t xml:space="preserve"> </w:t>
            </w:r>
            <w:r>
              <w:rPr>
                <w:rFonts w:cs="Calibri"/>
              </w:rPr>
              <w:t xml:space="preserve">y antecedentes </w:t>
            </w:r>
            <w:r w:rsidR="00004361" w:rsidRPr="00004361">
              <w:rPr>
                <w:rFonts w:cs="Calibri"/>
              </w:rPr>
              <w:t>presentad</w:t>
            </w:r>
            <w:r>
              <w:rPr>
                <w:rFonts w:cs="Calibri"/>
              </w:rPr>
              <w:t>os</w:t>
            </w:r>
            <w:r w:rsidR="00004361" w:rsidRPr="00004361">
              <w:rPr>
                <w:rFonts w:cs="Calibri"/>
              </w:rPr>
              <w:t xml:space="preserve"> </w:t>
            </w:r>
            <w:r>
              <w:rPr>
                <w:rFonts w:cs="Calibri"/>
              </w:rPr>
              <w:t xml:space="preserve">por </w:t>
            </w:r>
            <w:r w:rsidRPr="00004361">
              <w:rPr>
                <w:rFonts w:cs="Calibri"/>
              </w:rPr>
              <w:t>ECOMAULE</w:t>
            </w:r>
            <w:r>
              <w:rPr>
                <w:rFonts w:cs="Calibri"/>
              </w:rPr>
              <w:t xml:space="preserve"> S.A.</w:t>
            </w:r>
            <w:r w:rsidRPr="00004361">
              <w:rPr>
                <w:rFonts w:cs="Calibri"/>
              </w:rPr>
              <w:t xml:space="preserve"> </w:t>
            </w:r>
            <w:r w:rsidR="00004361" w:rsidRPr="00004361">
              <w:rPr>
                <w:rFonts w:cs="Calibri"/>
              </w:rPr>
              <w:t>con fecha 13-02-2018</w:t>
            </w:r>
          </w:p>
        </w:tc>
      </w:tr>
      <w:tr w:rsidR="00004361" w:rsidRPr="00004361" w14:paraId="5BF2935D" w14:textId="77777777" w:rsidTr="00745977">
        <w:trPr>
          <w:trHeight w:val="286"/>
          <w:jc w:val="center"/>
        </w:trPr>
        <w:tc>
          <w:tcPr>
            <w:tcW w:w="1038" w:type="pct"/>
            <w:vAlign w:val="center"/>
          </w:tcPr>
          <w:p w14:paraId="75CFECDB" w14:textId="77777777" w:rsidR="00004361" w:rsidRPr="00004361" w:rsidRDefault="00004361" w:rsidP="00004361">
            <w:pPr>
              <w:jc w:val="center"/>
              <w:rPr>
                <w:rFonts w:cs="Calibri"/>
              </w:rPr>
            </w:pPr>
            <w:r w:rsidRPr="00004361">
              <w:rPr>
                <w:rFonts w:cs="Calibri"/>
              </w:rPr>
              <w:t>11</w:t>
            </w:r>
          </w:p>
        </w:tc>
        <w:tc>
          <w:tcPr>
            <w:tcW w:w="3962" w:type="pct"/>
            <w:vAlign w:val="center"/>
          </w:tcPr>
          <w:p w14:paraId="44BE849F" w14:textId="77777777" w:rsidR="00004361" w:rsidRPr="00004361" w:rsidRDefault="00004361" w:rsidP="00004361">
            <w:pPr>
              <w:jc w:val="center"/>
              <w:rPr>
                <w:rFonts w:cs="Calibri"/>
              </w:rPr>
            </w:pPr>
            <w:r w:rsidRPr="00004361">
              <w:rPr>
                <w:rFonts w:cs="Calibri"/>
              </w:rPr>
              <w:t>Ord. Seremi de Salud Región del Maule N.° 56</w:t>
            </w:r>
            <w:r w:rsidR="008909CF">
              <w:rPr>
                <w:rFonts w:cs="Calibri"/>
              </w:rPr>
              <w:t>5</w:t>
            </w:r>
            <w:r w:rsidRPr="00004361">
              <w:rPr>
                <w:rFonts w:cs="Calibri"/>
              </w:rPr>
              <w:t>/2018</w:t>
            </w:r>
          </w:p>
        </w:tc>
      </w:tr>
      <w:tr w:rsidR="00004361" w:rsidRPr="00004361" w14:paraId="27752D16" w14:textId="77777777" w:rsidTr="00745977">
        <w:trPr>
          <w:trHeight w:val="286"/>
          <w:jc w:val="center"/>
        </w:trPr>
        <w:tc>
          <w:tcPr>
            <w:tcW w:w="1038" w:type="pct"/>
            <w:vAlign w:val="center"/>
          </w:tcPr>
          <w:p w14:paraId="040C3B31" w14:textId="77777777" w:rsidR="00004361" w:rsidRPr="00004361" w:rsidRDefault="00004361" w:rsidP="00004361">
            <w:pPr>
              <w:jc w:val="center"/>
              <w:rPr>
                <w:rFonts w:cs="Calibri"/>
              </w:rPr>
            </w:pPr>
            <w:r w:rsidRPr="00004361">
              <w:rPr>
                <w:rFonts w:cs="Calibri"/>
              </w:rPr>
              <w:t>12</w:t>
            </w:r>
          </w:p>
        </w:tc>
        <w:tc>
          <w:tcPr>
            <w:tcW w:w="3962" w:type="pct"/>
            <w:vAlign w:val="center"/>
          </w:tcPr>
          <w:p w14:paraId="6447898F" w14:textId="77777777" w:rsidR="00004361" w:rsidRPr="00004361" w:rsidRDefault="00004361" w:rsidP="00004361">
            <w:pPr>
              <w:jc w:val="center"/>
              <w:rPr>
                <w:rFonts w:cs="Calibri"/>
              </w:rPr>
            </w:pPr>
            <w:r w:rsidRPr="00004361">
              <w:rPr>
                <w:rFonts w:cs="Calibri"/>
              </w:rPr>
              <w:t>Ord. Seremi de Salud Región del Maule N.° 1.615/2018</w:t>
            </w:r>
          </w:p>
        </w:tc>
      </w:tr>
      <w:tr w:rsidR="00004361" w:rsidRPr="00004361" w14:paraId="1D6D52F1" w14:textId="77777777" w:rsidTr="00745977">
        <w:trPr>
          <w:trHeight w:val="286"/>
          <w:jc w:val="center"/>
        </w:trPr>
        <w:tc>
          <w:tcPr>
            <w:tcW w:w="1038" w:type="pct"/>
            <w:vAlign w:val="center"/>
          </w:tcPr>
          <w:p w14:paraId="554F5B50" w14:textId="77777777" w:rsidR="00004361" w:rsidRPr="00004361" w:rsidRDefault="00004361" w:rsidP="00004361">
            <w:pPr>
              <w:jc w:val="center"/>
              <w:rPr>
                <w:rFonts w:cs="Calibri"/>
              </w:rPr>
            </w:pPr>
            <w:r w:rsidRPr="00004361">
              <w:rPr>
                <w:rFonts w:cs="Calibri"/>
              </w:rPr>
              <w:t>13</w:t>
            </w:r>
          </w:p>
        </w:tc>
        <w:tc>
          <w:tcPr>
            <w:tcW w:w="3962" w:type="pct"/>
            <w:vAlign w:val="center"/>
          </w:tcPr>
          <w:p w14:paraId="606F0059" w14:textId="77777777" w:rsidR="00004361" w:rsidRPr="00004361" w:rsidRDefault="00004361" w:rsidP="00004361">
            <w:pPr>
              <w:jc w:val="center"/>
              <w:rPr>
                <w:rFonts w:cs="Calibri"/>
              </w:rPr>
            </w:pPr>
            <w:r w:rsidRPr="00004361">
              <w:rPr>
                <w:rFonts w:cs="Calibri"/>
              </w:rPr>
              <w:t>Ord. SMA N.° 1.645/2018</w:t>
            </w:r>
          </w:p>
        </w:tc>
      </w:tr>
      <w:tr w:rsidR="00004361" w:rsidRPr="00004361" w14:paraId="7586EA8A" w14:textId="77777777" w:rsidTr="00745977">
        <w:trPr>
          <w:trHeight w:val="286"/>
          <w:jc w:val="center"/>
        </w:trPr>
        <w:tc>
          <w:tcPr>
            <w:tcW w:w="1038" w:type="pct"/>
            <w:vAlign w:val="center"/>
          </w:tcPr>
          <w:p w14:paraId="06139DA7" w14:textId="77777777" w:rsidR="00004361" w:rsidRPr="00004361" w:rsidRDefault="00004361" w:rsidP="00004361">
            <w:pPr>
              <w:jc w:val="center"/>
              <w:rPr>
                <w:rFonts w:cs="Calibri"/>
              </w:rPr>
            </w:pPr>
            <w:r w:rsidRPr="00004361">
              <w:rPr>
                <w:rFonts w:cs="Calibri"/>
              </w:rPr>
              <w:t>14</w:t>
            </w:r>
          </w:p>
        </w:tc>
        <w:tc>
          <w:tcPr>
            <w:tcW w:w="3962" w:type="pct"/>
            <w:vAlign w:val="center"/>
          </w:tcPr>
          <w:p w14:paraId="3993C8B0" w14:textId="5A371BAC" w:rsidR="00004361" w:rsidRPr="00004361" w:rsidRDefault="000A0444" w:rsidP="00004361">
            <w:pPr>
              <w:jc w:val="center"/>
              <w:rPr>
                <w:rFonts w:cs="Calibri"/>
              </w:rPr>
            </w:pPr>
            <w:r>
              <w:rPr>
                <w:rFonts w:cs="Calibri"/>
              </w:rPr>
              <w:t>Antecedentes</w:t>
            </w:r>
            <w:r w:rsidR="00004361" w:rsidRPr="00004361">
              <w:rPr>
                <w:rFonts w:cs="Calibri"/>
              </w:rPr>
              <w:t xml:space="preserve"> </w:t>
            </w:r>
            <w:r w:rsidR="008548BE">
              <w:rPr>
                <w:rFonts w:cs="Calibri"/>
              </w:rPr>
              <w:t>c</w:t>
            </w:r>
            <w:r w:rsidR="008909CF">
              <w:rPr>
                <w:rFonts w:cs="Calibri"/>
              </w:rPr>
              <w:t xml:space="preserve">ontrol de </w:t>
            </w:r>
            <w:r w:rsidR="008548BE">
              <w:rPr>
                <w:rFonts w:cs="Calibri"/>
              </w:rPr>
              <w:t>v</w:t>
            </w:r>
            <w:r w:rsidR="008909CF">
              <w:rPr>
                <w:rFonts w:cs="Calibri"/>
              </w:rPr>
              <w:t xml:space="preserve">ectores </w:t>
            </w:r>
            <w:r w:rsidR="00004361" w:rsidRPr="00004361">
              <w:rPr>
                <w:rFonts w:cs="Calibri"/>
              </w:rPr>
              <w:t>ECOMAULE presentad</w:t>
            </w:r>
            <w:r w:rsidR="00DE7F34">
              <w:rPr>
                <w:rFonts w:cs="Calibri"/>
              </w:rPr>
              <w:t>os</w:t>
            </w:r>
            <w:r w:rsidR="00004361" w:rsidRPr="00004361">
              <w:rPr>
                <w:rFonts w:cs="Calibri"/>
              </w:rPr>
              <w:t xml:space="preserve"> con fecha 21-02-2018</w:t>
            </w:r>
          </w:p>
        </w:tc>
      </w:tr>
      <w:tr w:rsidR="00004361" w:rsidRPr="00004361" w14:paraId="6F1BA414" w14:textId="77777777" w:rsidTr="00745977">
        <w:trPr>
          <w:trHeight w:val="286"/>
          <w:jc w:val="center"/>
        </w:trPr>
        <w:tc>
          <w:tcPr>
            <w:tcW w:w="1038" w:type="pct"/>
            <w:vAlign w:val="center"/>
          </w:tcPr>
          <w:p w14:paraId="53E0B1D5" w14:textId="77777777" w:rsidR="00004361" w:rsidRPr="00004361" w:rsidRDefault="00004361" w:rsidP="00004361">
            <w:pPr>
              <w:jc w:val="center"/>
              <w:rPr>
                <w:rFonts w:cs="Calibri"/>
              </w:rPr>
            </w:pPr>
            <w:r w:rsidRPr="00004361">
              <w:rPr>
                <w:rFonts w:cs="Calibri"/>
              </w:rPr>
              <w:t>15</w:t>
            </w:r>
          </w:p>
        </w:tc>
        <w:tc>
          <w:tcPr>
            <w:tcW w:w="3962" w:type="pct"/>
            <w:vAlign w:val="center"/>
          </w:tcPr>
          <w:p w14:paraId="6E132266" w14:textId="77777777" w:rsidR="00004361" w:rsidRPr="00004361" w:rsidRDefault="00004361" w:rsidP="00004361">
            <w:pPr>
              <w:jc w:val="center"/>
              <w:rPr>
                <w:rFonts w:cs="Calibri"/>
              </w:rPr>
            </w:pPr>
            <w:r w:rsidRPr="00004361">
              <w:rPr>
                <w:rFonts w:cs="Calibri"/>
              </w:rPr>
              <w:t>Res. Ex. SMA N.° 37/2018</w:t>
            </w:r>
          </w:p>
        </w:tc>
      </w:tr>
      <w:tr w:rsidR="00004361" w:rsidRPr="00004361" w14:paraId="418021C6" w14:textId="77777777" w:rsidTr="00745977">
        <w:trPr>
          <w:trHeight w:val="286"/>
          <w:jc w:val="center"/>
        </w:trPr>
        <w:tc>
          <w:tcPr>
            <w:tcW w:w="1038" w:type="pct"/>
            <w:vAlign w:val="center"/>
          </w:tcPr>
          <w:p w14:paraId="12728B61" w14:textId="77777777" w:rsidR="00004361" w:rsidRPr="00004361" w:rsidRDefault="00004361" w:rsidP="00004361">
            <w:pPr>
              <w:jc w:val="center"/>
              <w:rPr>
                <w:rFonts w:cs="Calibri"/>
              </w:rPr>
            </w:pPr>
            <w:r w:rsidRPr="00004361">
              <w:rPr>
                <w:rFonts w:cs="Calibri"/>
              </w:rPr>
              <w:t>16</w:t>
            </w:r>
          </w:p>
        </w:tc>
        <w:tc>
          <w:tcPr>
            <w:tcW w:w="3962" w:type="pct"/>
            <w:vAlign w:val="center"/>
          </w:tcPr>
          <w:p w14:paraId="4F59C24F" w14:textId="77777777" w:rsidR="00004361" w:rsidRPr="00004361" w:rsidRDefault="00004361" w:rsidP="00004361">
            <w:pPr>
              <w:jc w:val="center"/>
              <w:rPr>
                <w:rFonts w:cs="Calibri"/>
              </w:rPr>
            </w:pPr>
            <w:r w:rsidRPr="00004361">
              <w:rPr>
                <w:rFonts w:cs="Calibri"/>
              </w:rPr>
              <w:t>Carta ECOMAULE presentada con fecha 07-09-2018</w:t>
            </w:r>
          </w:p>
        </w:tc>
      </w:tr>
      <w:tr w:rsidR="00194632" w:rsidRPr="00004361" w14:paraId="44C73892" w14:textId="77777777" w:rsidTr="00745977">
        <w:trPr>
          <w:trHeight w:val="286"/>
          <w:jc w:val="center"/>
        </w:trPr>
        <w:tc>
          <w:tcPr>
            <w:tcW w:w="1038" w:type="pct"/>
            <w:vAlign w:val="center"/>
          </w:tcPr>
          <w:p w14:paraId="6B9C70EF" w14:textId="77777777" w:rsidR="00194632" w:rsidRPr="00004361" w:rsidRDefault="00194632" w:rsidP="00004361">
            <w:pPr>
              <w:jc w:val="center"/>
              <w:rPr>
                <w:rFonts w:cs="Calibri"/>
              </w:rPr>
            </w:pPr>
            <w:r>
              <w:rPr>
                <w:rFonts w:cs="Calibri"/>
              </w:rPr>
              <w:t>17</w:t>
            </w:r>
          </w:p>
        </w:tc>
        <w:tc>
          <w:tcPr>
            <w:tcW w:w="3962" w:type="pct"/>
            <w:vAlign w:val="center"/>
          </w:tcPr>
          <w:p w14:paraId="6BA57004" w14:textId="77777777" w:rsidR="00194632" w:rsidRPr="00004361" w:rsidRDefault="00194632" w:rsidP="00004361">
            <w:pPr>
              <w:jc w:val="center"/>
              <w:rPr>
                <w:rFonts w:cs="Calibri"/>
              </w:rPr>
            </w:pPr>
            <w:r w:rsidRPr="007E5DB7">
              <w:t xml:space="preserve">Estudio de Impacto de Olores del Centro de Tratamiento de Residuos ECOMAULE S.A. </w:t>
            </w:r>
            <w:r>
              <w:t xml:space="preserve">- </w:t>
            </w:r>
            <w:r w:rsidRPr="007E5DB7">
              <w:t>Región del Maule</w:t>
            </w:r>
          </w:p>
        </w:tc>
      </w:tr>
      <w:tr w:rsidR="00194632" w:rsidRPr="00004361" w14:paraId="7363E78A" w14:textId="77777777" w:rsidTr="00745977">
        <w:trPr>
          <w:trHeight w:val="286"/>
          <w:jc w:val="center"/>
        </w:trPr>
        <w:tc>
          <w:tcPr>
            <w:tcW w:w="1038" w:type="pct"/>
            <w:vAlign w:val="center"/>
          </w:tcPr>
          <w:p w14:paraId="29D22144" w14:textId="77777777" w:rsidR="00194632" w:rsidRDefault="00194632" w:rsidP="00004361">
            <w:pPr>
              <w:jc w:val="center"/>
              <w:rPr>
                <w:rFonts w:cs="Calibri"/>
              </w:rPr>
            </w:pPr>
            <w:r>
              <w:rPr>
                <w:rFonts w:cs="Calibri"/>
              </w:rPr>
              <w:t>18</w:t>
            </w:r>
          </w:p>
        </w:tc>
        <w:tc>
          <w:tcPr>
            <w:tcW w:w="3962" w:type="pct"/>
            <w:vAlign w:val="center"/>
          </w:tcPr>
          <w:p w14:paraId="7D52FA93" w14:textId="77777777" w:rsidR="00194632" w:rsidRPr="007E5DB7" w:rsidRDefault="007B7C6B" w:rsidP="00004361">
            <w:pPr>
              <w:jc w:val="center"/>
            </w:pPr>
            <w:r w:rsidRPr="00706E9F">
              <w:t>Ord. SMA N.° 1645/2018</w:t>
            </w:r>
          </w:p>
        </w:tc>
      </w:tr>
      <w:tr w:rsidR="007B7C6B" w:rsidRPr="00004361" w14:paraId="0B9E231B" w14:textId="77777777" w:rsidTr="00745977">
        <w:trPr>
          <w:trHeight w:val="286"/>
          <w:jc w:val="center"/>
        </w:trPr>
        <w:tc>
          <w:tcPr>
            <w:tcW w:w="1038" w:type="pct"/>
            <w:vAlign w:val="center"/>
          </w:tcPr>
          <w:p w14:paraId="5AB68900" w14:textId="77777777" w:rsidR="007B7C6B" w:rsidRDefault="007B7C6B" w:rsidP="00004361">
            <w:pPr>
              <w:jc w:val="center"/>
              <w:rPr>
                <w:rFonts w:cs="Calibri"/>
              </w:rPr>
            </w:pPr>
            <w:r>
              <w:rPr>
                <w:rFonts w:cs="Calibri"/>
              </w:rPr>
              <w:t>19</w:t>
            </w:r>
          </w:p>
        </w:tc>
        <w:tc>
          <w:tcPr>
            <w:tcW w:w="3962" w:type="pct"/>
            <w:vAlign w:val="center"/>
          </w:tcPr>
          <w:p w14:paraId="27B2A62F" w14:textId="77777777" w:rsidR="007B7C6B" w:rsidRPr="00706E9F" w:rsidRDefault="007B7C6B" w:rsidP="00004361">
            <w:pPr>
              <w:jc w:val="center"/>
            </w:pPr>
            <w:r>
              <w:t>Anexo 9 (calidad aguas subterráneas) - Informe de seguimiento ambiental código de seguimiento 64068</w:t>
            </w:r>
          </w:p>
        </w:tc>
      </w:tr>
    </w:tbl>
    <w:p w14:paraId="4CB587F8"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6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B754E0" w14:textId="77777777" w:rsidR="00273F9E" w:rsidRDefault="00273F9E" w:rsidP="00E56524">
      <w:pPr>
        <w:spacing w:after="0"/>
      </w:pPr>
      <w:r>
        <w:separator/>
      </w:r>
    </w:p>
    <w:p w14:paraId="103FD9B6" w14:textId="77777777" w:rsidR="00273F9E" w:rsidRDefault="00273F9E"/>
  </w:endnote>
  <w:endnote w:type="continuationSeparator" w:id="0">
    <w:p w14:paraId="37BB4370" w14:textId="77777777" w:rsidR="00273F9E" w:rsidRDefault="00273F9E" w:rsidP="00E56524">
      <w:pPr>
        <w:spacing w:after="0"/>
      </w:pPr>
      <w:r>
        <w:continuationSeparator/>
      </w:r>
    </w:p>
    <w:p w14:paraId="2616F5A2" w14:textId="77777777" w:rsidR="00273F9E" w:rsidRDefault="00273F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mic Sans MS">
    <w:altName w:val="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573CB9FC" w14:textId="77777777" w:rsidR="00273F9E" w:rsidRDefault="00273F9E">
        <w:pPr>
          <w:pStyle w:val="Piedepgina"/>
          <w:jc w:val="right"/>
        </w:pPr>
        <w:r>
          <w:fldChar w:fldCharType="begin"/>
        </w:r>
        <w:r>
          <w:instrText>PAGE   \* MERGEFORMAT</w:instrText>
        </w:r>
        <w:r>
          <w:fldChar w:fldCharType="separate"/>
        </w:r>
        <w:r w:rsidRPr="00C036C2">
          <w:rPr>
            <w:noProof/>
            <w:lang w:val="es-ES"/>
          </w:rPr>
          <w:t>12</w:t>
        </w:r>
        <w:r>
          <w:fldChar w:fldCharType="end"/>
        </w:r>
      </w:p>
    </w:sdtContent>
  </w:sdt>
  <w:p w14:paraId="4FB7CCC4" w14:textId="77777777" w:rsidR="00273F9E" w:rsidRPr="00E56524" w:rsidRDefault="00273F9E"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9375B56" w14:textId="77777777" w:rsidR="00273F9E" w:rsidRPr="00E56524" w:rsidRDefault="00273F9E"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BB7CDCE" w14:textId="77777777" w:rsidR="00273F9E" w:rsidRDefault="00273F9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7FCDCDD8" w14:textId="77777777" w:rsidR="00273F9E" w:rsidRDefault="00273F9E">
        <w:pPr>
          <w:pStyle w:val="Piedepgina"/>
          <w:jc w:val="right"/>
        </w:pPr>
        <w:r>
          <w:fldChar w:fldCharType="begin"/>
        </w:r>
        <w:r>
          <w:instrText>PAGE   \* MERGEFORMAT</w:instrText>
        </w:r>
        <w:r>
          <w:fldChar w:fldCharType="separate"/>
        </w:r>
        <w:r w:rsidRPr="00C036C2">
          <w:rPr>
            <w:noProof/>
            <w:lang w:val="es-ES"/>
          </w:rPr>
          <w:t>13</w:t>
        </w:r>
        <w:r>
          <w:fldChar w:fldCharType="end"/>
        </w:r>
      </w:p>
    </w:sdtContent>
  </w:sdt>
  <w:p w14:paraId="155ED4AD" w14:textId="77777777" w:rsidR="00273F9E" w:rsidRPr="00E56524" w:rsidRDefault="00273F9E"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211B867" w14:textId="77777777" w:rsidR="00273F9E" w:rsidRPr="00E56524" w:rsidRDefault="00273F9E"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CDC332B" w14:textId="77777777" w:rsidR="00273F9E" w:rsidRDefault="00273F9E">
    <w:pPr>
      <w:pStyle w:val="Piedepgina"/>
    </w:pPr>
  </w:p>
  <w:p w14:paraId="16A3B3E4" w14:textId="77777777" w:rsidR="00273F9E" w:rsidRDefault="00273F9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1DE6A8" w14:textId="77777777" w:rsidR="00273F9E" w:rsidRDefault="00273F9E" w:rsidP="00E56524">
      <w:pPr>
        <w:spacing w:after="0"/>
      </w:pPr>
      <w:r>
        <w:separator/>
      </w:r>
    </w:p>
    <w:p w14:paraId="38268151" w14:textId="77777777" w:rsidR="00273F9E" w:rsidRDefault="00273F9E"/>
  </w:footnote>
  <w:footnote w:type="continuationSeparator" w:id="0">
    <w:p w14:paraId="679F1D80" w14:textId="77777777" w:rsidR="00273F9E" w:rsidRDefault="00273F9E" w:rsidP="00E56524">
      <w:pPr>
        <w:spacing w:after="0"/>
      </w:pPr>
      <w:r>
        <w:continuationSeparator/>
      </w:r>
    </w:p>
    <w:p w14:paraId="5E3B9708" w14:textId="77777777" w:rsidR="00273F9E" w:rsidRDefault="00273F9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049235F"/>
    <w:multiLevelType w:val="hybridMultilevel"/>
    <w:tmpl w:val="68E69C6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3713764"/>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6" w15:restartNumberingAfterBreak="0">
    <w:nsid w:val="04B00B3D"/>
    <w:multiLevelType w:val="multilevel"/>
    <w:tmpl w:val="BE660632"/>
    <w:lvl w:ilvl="0">
      <w:start w:val="1"/>
      <w:numFmt w:val="decimal"/>
      <w:pStyle w:val="Ttulo1"/>
      <w:lvlText w:val="%1"/>
      <w:lvlJc w:val="left"/>
      <w:pPr>
        <w:ind w:left="432" w:hanging="432"/>
      </w:pPr>
    </w:lvl>
    <w:lvl w:ilvl="1">
      <w:start w:val="1"/>
      <w:numFmt w:val="decimal"/>
      <w:pStyle w:val="Ttulo2"/>
      <w:lvlText w:val="%1.%2"/>
      <w:lvlJc w:val="left"/>
      <w:pPr>
        <w:ind w:left="576" w:hanging="576"/>
      </w:pPr>
      <w:rPr>
        <w:sz w:val="24"/>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6DE65FC"/>
    <w:multiLevelType w:val="hybridMultilevel"/>
    <w:tmpl w:val="BB16B1BA"/>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EA66BB0"/>
    <w:multiLevelType w:val="hybridMultilevel"/>
    <w:tmpl w:val="28EAF7CC"/>
    <w:lvl w:ilvl="0" w:tplc="F1EEF22C">
      <w:start w:val="1"/>
      <w:numFmt w:val="lowerLetter"/>
      <w:lvlText w:val="%1."/>
      <w:lvlJc w:val="left"/>
      <w:pPr>
        <w:ind w:left="379" w:hanging="360"/>
      </w:pPr>
      <w:rPr>
        <w:rFonts w:hint="default"/>
      </w:rPr>
    </w:lvl>
    <w:lvl w:ilvl="1" w:tplc="340A0019" w:tentative="1">
      <w:start w:val="1"/>
      <w:numFmt w:val="lowerLetter"/>
      <w:lvlText w:val="%2."/>
      <w:lvlJc w:val="left"/>
      <w:pPr>
        <w:ind w:left="1099" w:hanging="360"/>
      </w:pPr>
    </w:lvl>
    <w:lvl w:ilvl="2" w:tplc="340A001B" w:tentative="1">
      <w:start w:val="1"/>
      <w:numFmt w:val="lowerRoman"/>
      <w:lvlText w:val="%3."/>
      <w:lvlJc w:val="right"/>
      <w:pPr>
        <w:ind w:left="1819" w:hanging="180"/>
      </w:pPr>
    </w:lvl>
    <w:lvl w:ilvl="3" w:tplc="340A000F" w:tentative="1">
      <w:start w:val="1"/>
      <w:numFmt w:val="decimal"/>
      <w:lvlText w:val="%4."/>
      <w:lvlJc w:val="left"/>
      <w:pPr>
        <w:ind w:left="2539" w:hanging="360"/>
      </w:pPr>
    </w:lvl>
    <w:lvl w:ilvl="4" w:tplc="340A0019" w:tentative="1">
      <w:start w:val="1"/>
      <w:numFmt w:val="lowerLetter"/>
      <w:lvlText w:val="%5."/>
      <w:lvlJc w:val="left"/>
      <w:pPr>
        <w:ind w:left="3259" w:hanging="360"/>
      </w:pPr>
    </w:lvl>
    <w:lvl w:ilvl="5" w:tplc="340A001B" w:tentative="1">
      <w:start w:val="1"/>
      <w:numFmt w:val="lowerRoman"/>
      <w:lvlText w:val="%6."/>
      <w:lvlJc w:val="right"/>
      <w:pPr>
        <w:ind w:left="3979" w:hanging="180"/>
      </w:pPr>
    </w:lvl>
    <w:lvl w:ilvl="6" w:tplc="340A000F" w:tentative="1">
      <w:start w:val="1"/>
      <w:numFmt w:val="decimal"/>
      <w:lvlText w:val="%7."/>
      <w:lvlJc w:val="left"/>
      <w:pPr>
        <w:ind w:left="4699" w:hanging="360"/>
      </w:pPr>
    </w:lvl>
    <w:lvl w:ilvl="7" w:tplc="340A0019" w:tentative="1">
      <w:start w:val="1"/>
      <w:numFmt w:val="lowerLetter"/>
      <w:lvlText w:val="%8."/>
      <w:lvlJc w:val="left"/>
      <w:pPr>
        <w:ind w:left="5419" w:hanging="360"/>
      </w:pPr>
    </w:lvl>
    <w:lvl w:ilvl="8" w:tplc="340A001B" w:tentative="1">
      <w:start w:val="1"/>
      <w:numFmt w:val="lowerRoman"/>
      <w:lvlText w:val="%9."/>
      <w:lvlJc w:val="right"/>
      <w:pPr>
        <w:ind w:left="6139" w:hanging="180"/>
      </w:pPr>
    </w:lvl>
  </w:abstractNum>
  <w:abstractNum w:abstractNumId="10" w15:restartNumberingAfterBreak="0">
    <w:nsid w:val="1EC0707F"/>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25EE63A4"/>
    <w:multiLevelType w:val="hybridMultilevel"/>
    <w:tmpl w:val="C03AE5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2C296375"/>
    <w:multiLevelType w:val="hybridMultilevel"/>
    <w:tmpl w:val="B54A5D8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2EDB3F1E"/>
    <w:multiLevelType w:val="hybridMultilevel"/>
    <w:tmpl w:val="2018A4A0"/>
    <w:lvl w:ilvl="0" w:tplc="340A0019">
      <w:start w:val="1"/>
      <w:numFmt w:val="lowerLetter"/>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317648A2"/>
    <w:multiLevelType w:val="hybridMultilevel"/>
    <w:tmpl w:val="5FC0B1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337E14B4"/>
    <w:multiLevelType w:val="hybridMultilevel"/>
    <w:tmpl w:val="A330FDDC"/>
    <w:lvl w:ilvl="0" w:tplc="340A000F">
      <w:start w:val="1"/>
      <w:numFmt w:val="decimal"/>
      <w:lvlText w:val="%1."/>
      <w:lvlJc w:val="left"/>
      <w:pPr>
        <w:ind w:left="360" w:hanging="360"/>
      </w:pPr>
      <w:rPr>
        <w:rFonts w:hint="default"/>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3717203A"/>
    <w:multiLevelType w:val="hybridMultilevel"/>
    <w:tmpl w:val="93B8A742"/>
    <w:lvl w:ilvl="0" w:tplc="D3D64CEE">
      <w:start w:val="3"/>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3A3D727E"/>
    <w:multiLevelType w:val="hybridMultilevel"/>
    <w:tmpl w:val="C298C084"/>
    <w:lvl w:ilvl="0" w:tplc="5AA86EF8">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3A811929"/>
    <w:multiLevelType w:val="hybridMultilevel"/>
    <w:tmpl w:val="C6F0930E"/>
    <w:lvl w:ilvl="0" w:tplc="340A0001">
      <w:start w:val="1"/>
      <w:numFmt w:val="bullet"/>
      <w:lvlText w:val=""/>
      <w:lvlJc w:val="left"/>
      <w:pPr>
        <w:ind w:left="1361" w:hanging="360"/>
      </w:pPr>
      <w:rPr>
        <w:rFonts w:ascii="Symbol" w:hAnsi="Symbol" w:hint="default"/>
      </w:rPr>
    </w:lvl>
    <w:lvl w:ilvl="1" w:tplc="340A0003" w:tentative="1">
      <w:start w:val="1"/>
      <w:numFmt w:val="bullet"/>
      <w:lvlText w:val="o"/>
      <w:lvlJc w:val="left"/>
      <w:pPr>
        <w:ind w:left="2081" w:hanging="360"/>
      </w:pPr>
      <w:rPr>
        <w:rFonts w:ascii="Courier New" w:hAnsi="Courier New" w:cs="Courier New" w:hint="default"/>
      </w:rPr>
    </w:lvl>
    <w:lvl w:ilvl="2" w:tplc="340A0005" w:tentative="1">
      <w:start w:val="1"/>
      <w:numFmt w:val="bullet"/>
      <w:lvlText w:val=""/>
      <w:lvlJc w:val="left"/>
      <w:pPr>
        <w:ind w:left="2801" w:hanging="360"/>
      </w:pPr>
      <w:rPr>
        <w:rFonts w:ascii="Wingdings" w:hAnsi="Wingdings" w:hint="default"/>
      </w:rPr>
    </w:lvl>
    <w:lvl w:ilvl="3" w:tplc="340A0001" w:tentative="1">
      <w:start w:val="1"/>
      <w:numFmt w:val="bullet"/>
      <w:lvlText w:val=""/>
      <w:lvlJc w:val="left"/>
      <w:pPr>
        <w:ind w:left="3521" w:hanging="360"/>
      </w:pPr>
      <w:rPr>
        <w:rFonts w:ascii="Symbol" w:hAnsi="Symbol" w:hint="default"/>
      </w:rPr>
    </w:lvl>
    <w:lvl w:ilvl="4" w:tplc="340A0003" w:tentative="1">
      <w:start w:val="1"/>
      <w:numFmt w:val="bullet"/>
      <w:lvlText w:val="o"/>
      <w:lvlJc w:val="left"/>
      <w:pPr>
        <w:ind w:left="4241" w:hanging="360"/>
      </w:pPr>
      <w:rPr>
        <w:rFonts w:ascii="Courier New" w:hAnsi="Courier New" w:cs="Courier New" w:hint="default"/>
      </w:rPr>
    </w:lvl>
    <w:lvl w:ilvl="5" w:tplc="340A0005" w:tentative="1">
      <w:start w:val="1"/>
      <w:numFmt w:val="bullet"/>
      <w:lvlText w:val=""/>
      <w:lvlJc w:val="left"/>
      <w:pPr>
        <w:ind w:left="4961" w:hanging="360"/>
      </w:pPr>
      <w:rPr>
        <w:rFonts w:ascii="Wingdings" w:hAnsi="Wingdings" w:hint="default"/>
      </w:rPr>
    </w:lvl>
    <w:lvl w:ilvl="6" w:tplc="340A0001" w:tentative="1">
      <w:start w:val="1"/>
      <w:numFmt w:val="bullet"/>
      <w:lvlText w:val=""/>
      <w:lvlJc w:val="left"/>
      <w:pPr>
        <w:ind w:left="5681" w:hanging="360"/>
      </w:pPr>
      <w:rPr>
        <w:rFonts w:ascii="Symbol" w:hAnsi="Symbol" w:hint="default"/>
      </w:rPr>
    </w:lvl>
    <w:lvl w:ilvl="7" w:tplc="340A0003" w:tentative="1">
      <w:start w:val="1"/>
      <w:numFmt w:val="bullet"/>
      <w:lvlText w:val="o"/>
      <w:lvlJc w:val="left"/>
      <w:pPr>
        <w:ind w:left="6401" w:hanging="360"/>
      </w:pPr>
      <w:rPr>
        <w:rFonts w:ascii="Courier New" w:hAnsi="Courier New" w:cs="Courier New" w:hint="default"/>
      </w:rPr>
    </w:lvl>
    <w:lvl w:ilvl="8" w:tplc="340A0005" w:tentative="1">
      <w:start w:val="1"/>
      <w:numFmt w:val="bullet"/>
      <w:lvlText w:val=""/>
      <w:lvlJc w:val="left"/>
      <w:pPr>
        <w:ind w:left="7121" w:hanging="360"/>
      </w:pPr>
      <w:rPr>
        <w:rFonts w:ascii="Wingdings" w:hAnsi="Wingdings" w:hint="default"/>
      </w:rPr>
    </w:lvl>
  </w:abstractNum>
  <w:abstractNum w:abstractNumId="20" w15:restartNumberingAfterBreak="0">
    <w:nsid w:val="3C9A1C0F"/>
    <w:multiLevelType w:val="hybridMultilevel"/>
    <w:tmpl w:val="075E25F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06B7FE6"/>
    <w:multiLevelType w:val="hybridMultilevel"/>
    <w:tmpl w:val="545E2466"/>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447E4FB4"/>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6195EC3"/>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2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532166C"/>
    <w:multiLevelType w:val="hybridMultilevel"/>
    <w:tmpl w:val="9B98C38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15:restartNumberingAfterBreak="0">
    <w:nsid w:val="56247368"/>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6CCE6CD8"/>
    <w:multiLevelType w:val="hybridMultilevel"/>
    <w:tmpl w:val="E8C69408"/>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3"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4"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6805B54"/>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15:restartNumberingAfterBreak="0">
    <w:nsid w:val="783D000C"/>
    <w:multiLevelType w:val="hybridMultilevel"/>
    <w:tmpl w:val="56DE0922"/>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27"/>
  </w:num>
  <w:num w:numId="4">
    <w:abstractNumId w:val="31"/>
  </w:num>
  <w:num w:numId="5">
    <w:abstractNumId w:val="8"/>
  </w:num>
  <w:num w:numId="6">
    <w:abstractNumId w:val="1"/>
  </w:num>
  <w:num w:numId="7">
    <w:abstractNumId w:val="28"/>
  </w:num>
  <w:num w:numId="8">
    <w:abstractNumId w:val="23"/>
  </w:num>
  <w:num w:numId="9">
    <w:abstractNumId w:val="24"/>
  </w:num>
  <w:num w:numId="10">
    <w:abstractNumId w:val="34"/>
  </w:num>
  <w:num w:numId="11">
    <w:abstractNumId w:val="36"/>
  </w:num>
  <w:num w:numId="12">
    <w:abstractNumId w:val="6"/>
  </w:num>
  <w:num w:numId="13">
    <w:abstractNumId w:val="15"/>
  </w:num>
  <w:num w:numId="14">
    <w:abstractNumId w:val="24"/>
  </w:num>
  <w:num w:numId="15">
    <w:abstractNumId w:val="24"/>
  </w:num>
  <w:num w:numId="16">
    <w:abstractNumId w:val="24"/>
  </w:num>
  <w:num w:numId="17">
    <w:abstractNumId w:val="24"/>
  </w:num>
  <w:num w:numId="18">
    <w:abstractNumId w:val="6"/>
  </w:num>
  <w:num w:numId="19">
    <w:abstractNumId w:val="33"/>
  </w:num>
  <w:num w:numId="20">
    <w:abstractNumId w:val="2"/>
  </w:num>
  <w:num w:numId="21">
    <w:abstractNumId w:val="26"/>
  </w:num>
  <w:num w:numId="22">
    <w:abstractNumId w:val="5"/>
  </w:num>
  <w:num w:numId="23">
    <w:abstractNumId w:val="6"/>
  </w:num>
  <w:num w:numId="24">
    <w:abstractNumId w:val="9"/>
  </w:num>
  <w:num w:numId="25">
    <w:abstractNumId w:val="18"/>
  </w:num>
  <w:num w:numId="26">
    <w:abstractNumId w:val="35"/>
  </w:num>
  <w:num w:numId="27">
    <w:abstractNumId w:val="30"/>
  </w:num>
  <w:num w:numId="28">
    <w:abstractNumId w:val="7"/>
  </w:num>
  <w:num w:numId="29">
    <w:abstractNumId w:val="10"/>
  </w:num>
  <w:num w:numId="30">
    <w:abstractNumId w:val="4"/>
  </w:num>
  <w:num w:numId="31">
    <w:abstractNumId w:val="22"/>
  </w:num>
  <w:num w:numId="32">
    <w:abstractNumId w:val="13"/>
  </w:num>
  <w:num w:numId="33">
    <w:abstractNumId w:val="17"/>
  </w:num>
  <w:num w:numId="34">
    <w:abstractNumId w:val="20"/>
  </w:num>
  <w:num w:numId="35">
    <w:abstractNumId w:val="25"/>
  </w:num>
  <w:num w:numId="36">
    <w:abstractNumId w:val="11"/>
  </w:num>
  <w:num w:numId="37">
    <w:abstractNumId w:val="14"/>
  </w:num>
  <w:num w:numId="38">
    <w:abstractNumId w:val="29"/>
  </w:num>
  <w:num w:numId="39">
    <w:abstractNumId w:val="12"/>
  </w:num>
  <w:num w:numId="40">
    <w:abstractNumId w:val="37"/>
  </w:num>
  <w:num w:numId="41">
    <w:abstractNumId w:val="16"/>
  </w:num>
  <w:num w:numId="42">
    <w:abstractNumId w:val="32"/>
  </w:num>
  <w:num w:numId="43">
    <w:abstractNumId w:val="3"/>
  </w:num>
  <w:num w:numId="44">
    <w:abstractNumId w:val="21"/>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809"/>
    <w:rsid w:val="00003C15"/>
    <w:rsid w:val="00004361"/>
    <w:rsid w:val="00004BBB"/>
    <w:rsid w:val="00013A36"/>
    <w:rsid w:val="00027C53"/>
    <w:rsid w:val="00031478"/>
    <w:rsid w:val="00031E33"/>
    <w:rsid w:val="00045725"/>
    <w:rsid w:val="000467A5"/>
    <w:rsid w:val="00046EF6"/>
    <w:rsid w:val="000514D4"/>
    <w:rsid w:val="00054316"/>
    <w:rsid w:val="000556C1"/>
    <w:rsid w:val="000574A1"/>
    <w:rsid w:val="000578C4"/>
    <w:rsid w:val="00062C8D"/>
    <w:rsid w:val="00064FFE"/>
    <w:rsid w:val="000727ED"/>
    <w:rsid w:val="0007290E"/>
    <w:rsid w:val="000743A4"/>
    <w:rsid w:val="0007552A"/>
    <w:rsid w:val="00076A7A"/>
    <w:rsid w:val="000814E8"/>
    <w:rsid w:val="000901AA"/>
    <w:rsid w:val="00097290"/>
    <w:rsid w:val="000A0444"/>
    <w:rsid w:val="000A28D4"/>
    <w:rsid w:val="000B1D6C"/>
    <w:rsid w:val="000B7B28"/>
    <w:rsid w:val="000B7CE8"/>
    <w:rsid w:val="000C446E"/>
    <w:rsid w:val="000D13D1"/>
    <w:rsid w:val="000D1F6C"/>
    <w:rsid w:val="000D73D2"/>
    <w:rsid w:val="000E00D8"/>
    <w:rsid w:val="000E0F57"/>
    <w:rsid w:val="000E1DB7"/>
    <w:rsid w:val="000E3870"/>
    <w:rsid w:val="000E3D5D"/>
    <w:rsid w:val="000E3D7C"/>
    <w:rsid w:val="000E474E"/>
    <w:rsid w:val="000E48F7"/>
    <w:rsid w:val="000E52B7"/>
    <w:rsid w:val="000E7100"/>
    <w:rsid w:val="000F0624"/>
    <w:rsid w:val="000F2BEF"/>
    <w:rsid w:val="00100CBD"/>
    <w:rsid w:val="001029E5"/>
    <w:rsid w:val="0011738E"/>
    <w:rsid w:val="0011784B"/>
    <w:rsid w:val="00123B01"/>
    <w:rsid w:val="00127168"/>
    <w:rsid w:val="00133CF4"/>
    <w:rsid w:val="00133FDE"/>
    <w:rsid w:val="00136E39"/>
    <w:rsid w:val="00140673"/>
    <w:rsid w:val="00142BD0"/>
    <w:rsid w:val="00145020"/>
    <w:rsid w:val="001520B1"/>
    <w:rsid w:val="00152BF4"/>
    <w:rsid w:val="001624C3"/>
    <w:rsid w:val="001632FC"/>
    <w:rsid w:val="00167C39"/>
    <w:rsid w:val="00174F17"/>
    <w:rsid w:val="00181B89"/>
    <w:rsid w:val="00181F4F"/>
    <w:rsid w:val="001830CB"/>
    <w:rsid w:val="001873DA"/>
    <w:rsid w:val="00191FC0"/>
    <w:rsid w:val="0019294F"/>
    <w:rsid w:val="001935F5"/>
    <w:rsid w:val="00194632"/>
    <w:rsid w:val="0019628F"/>
    <w:rsid w:val="00196BE7"/>
    <w:rsid w:val="001A2C8D"/>
    <w:rsid w:val="001A4943"/>
    <w:rsid w:val="001A57A5"/>
    <w:rsid w:val="001A65B8"/>
    <w:rsid w:val="001A6602"/>
    <w:rsid w:val="001A7FD0"/>
    <w:rsid w:val="001B70B7"/>
    <w:rsid w:val="001C286B"/>
    <w:rsid w:val="001C2BC9"/>
    <w:rsid w:val="001C744B"/>
    <w:rsid w:val="001E106B"/>
    <w:rsid w:val="001F064F"/>
    <w:rsid w:val="001F41B4"/>
    <w:rsid w:val="00226E8F"/>
    <w:rsid w:val="00236422"/>
    <w:rsid w:val="00251B7C"/>
    <w:rsid w:val="00254CE5"/>
    <w:rsid w:val="00254D15"/>
    <w:rsid w:val="00254F23"/>
    <w:rsid w:val="00255CCF"/>
    <w:rsid w:val="002561F7"/>
    <w:rsid w:val="00256897"/>
    <w:rsid w:val="00262969"/>
    <w:rsid w:val="0026483B"/>
    <w:rsid w:val="0026506B"/>
    <w:rsid w:val="00265144"/>
    <w:rsid w:val="00267617"/>
    <w:rsid w:val="00272090"/>
    <w:rsid w:val="00273F9E"/>
    <w:rsid w:val="00285F40"/>
    <w:rsid w:val="0029077A"/>
    <w:rsid w:val="00292662"/>
    <w:rsid w:val="002A28D1"/>
    <w:rsid w:val="002A2D55"/>
    <w:rsid w:val="002A41D3"/>
    <w:rsid w:val="002A4B68"/>
    <w:rsid w:val="002A73C9"/>
    <w:rsid w:val="002A741E"/>
    <w:rsid w:val="002C425D"/>
    <w:rsid w:val="002D2980"/>
    <w:rsid w:val="002D3B77"/>
    <w:rsid w:val="002D6B96"/>
    <w:rsid w:val="002E3A26"/>
    <w:rsid w:val="002E4EB2"/>
    <w:rsid w:val="002E6391"/>
    <w:rsid w:val="002E78C9"/>
    <w:rsid w:val="002F2E52"/>
    <w:rsid w:val="002F4425"/>
    <w:rsid w:val="002F4461"/>
    <w:rsid w:val="00303DE0"/>
    <w:rsid w:val="00305B21"/>
    <w:rsid w:val="0030646F"/>
    <w:rsid w:val="00312F20"/>
    <w:rsid w:val="00313583"/>
    <w:rsid w:val="00314E6C"/>
    <w:rsid w:val="0031512B"/>
    <w:rsid w:val="00315769"/>
    <w:rsid w:val="0032058D"/>
    <w:rsid w:val="00321166"/>
    <w:rsid w:val="003256FE"/>
    <w:rsid w:val="003305E5"/>
    <w:rsid w:val="003324E6"/>
    <w:rsid w:val="00336A94"/>
    <w:rsid w:val="003407FC"/>
    <w:rsid w:val="00341EA6"/>
    <w:rsid w:val="003437A1"/>
    <w:rsid w:val="003501BE"/>
    <w:rsid w:val="00350544"/>
    <w:rsid w:val="00353051"/>
    <w:rsid w:val="00354B9F"/>
    <w:rsid w:val="003567EE"/>
    <w:rsid w:val="00362C8B"/>
    <w:rsid w:val="00365317"/>
    <w:rsid w:val="0038108F"/>
    <w:rsid w:val="00382E0B"/>
    <w:rsid w:val="00386840"/>
    <w:rsid w:val="0039093C"/>
    <w:rsid w:val="00394F71"/>
    <w:rsid w:val="00395E1D"/>
    <w:rsid w:val="003A3DA2"/>
    <w:rsid w:val="003A5684"/>
    <w:rsid w:val="003B5257"/>
    <w:rsid w:val="003C1349"/>
    <w:rsid w:val="003C1AC7"/>
    <w:rsid w:val="003C235A"/>
    <w:rsid w:val="003C29A6"/>
    <w:rsid w:val="003D17FE"/>
    <w:rsid w:val="003D27AB"/>
    <w:rsid w:val="003D3434"/>
    <w:rsid w:val="003E4783"/>
    <w:rsid w:val="003E65E6"/>
    <w:rsid w:val="00400E0C"/>
    <w:rsid w:val="00403915"/>
    <w:rsid w:val="00413FDE"/>
    <w:rsid w:val="00414F74"/>
    <w:rsid w:val="004173A0"/>
    <w:rsid w:val="00427871"/>
    <w:rsid w:val="004349D5"/>
    <w:rsid w:val="0043609F"/>
    <w:rsid w:val="00441206"/>
    <w:rsid w:val="0044145E"/>
    <w:rsid w:val="00443017"/>
    <w:rsid w:val="004438A3"/>
    <w:rsid w:val="0044610D"/>
    <w:rsid w:val="0045091B"/>
    <w:rsid w:val="0045589C"/>
    <w:rsid w:val="00462DE1"/>
    <w:rsid w:val="004639D2"/>
    <w:rsid w:val="00464B2C"/>
    <w:rsid w:val="00465CD9"/>
    <w:rsid w:val="004726B1"/>
    <w:rsid w:val="00474235"/>
    <w:rsid w:val="00491F26"/>
    <w:rsid w:val="004925A8"/>
    <w:rsid w:val="004A245E"/>
    <w:rsid w:val="004A2C65"/>
    <w:rsid w:val="004A31A6"/>
    <w:rsid w:val="004A46A7"/>
    <w:rsid w:val="004B2A95"/>
    <w:rsid w:val="004B4617"/>
    <w:rsid w:val="004B58F6"/>
    <w:rsid w:val="004C3505"/>
    <w:rsid w:val="004C7827"/>
    <w:rsid w:val="004D28B8"/>
    <w:rsid w:val="004D4357"/>
    <w:rsid w:val="004E09F0"/>
    <w:rsid w:val="004F0772"/>
    <w:rsid w:val="004F50D6"/>
    <w:rsid w:val="004F6025"/>
    <w:rsid w:val="00501734"/>
    <w:rsid w:val="0050737C"/>
    <w:rsid w:val="00515681"/>
    <w:rsid w:val="00516294"/>
    <w:rsid w:val="00516911"/>
    <w:rsid w:val="005210D5"/>
    <w:rsid w:val="0052406C"/>
    <w:rsid w:val="00526DAF"/>
    <w:rsid w:val="00536EFC"/>
    <w:rsid w:val="00541E5B"/>
    <w:rsid w:val="005451C3"/>
    <w:rsid w:val="005453EB"/>
    <w:rsid w:val="0054584D"/>
    <w:rsid w:val="0055199A"/>
    <w:rsid w:val="00553A64"/>
    <w:rsid w:val="00556C92"/>
    <w:rsid w:val="005736D5"/>
    <w:rsid w:val="0057707B"/>
    <w:rsid w:val="0058099A"/>
    <w:rsid w:val="00585B55"/>
    <w:rsid w:val="005863D4"/>
    <w:rsid w:val="00587B37"/>
    <w:rsid w:val="00592019"/>
    <w:rsid w:val="005933B2"/>
    <w:rsid w:val="00595EDB"/>
    <w:rsid w:val="00596040"/>
    <w:rsid w:val="00597C34"/>
    <w:rsid w:val="005A19E6"/>
    <w:rsid w:val="005A4226"/>
    <w:rsid w:val="005B2BA4"/>
    <w:rsid w:val="005B448B"/>
    <w:rsid w:val="005B74B2"/>
    <w:rsid w:val="005C44AA"/>
    <w:rsid w:val="005C67AA"/>
    <w:rsid w:val="005D738E"/>
    <w:rsid w:val="005E0F51"/>
    <w:rsid w:val="0061027A"/>
    <w:rsid w:val="00610736"/>
    <w:rsid w:val="00610E5F"/>
    <w:rsid w:val="00611408"/>
    <w:rsid w:val="00622623"/>
    <w:rsid w:val="00623A93"/>
    <w:rsid w:val="0063288B"/>
    <w:rsid w:val="006339AB"/>
    <w:rsid w:val="00633DAA"/>
    <w:rsid w:val="00634EBC"/>
    <w:rsid w:val="00641FD0"/>
    <w:rsid w:val="00643548"/>
    <w:rsid w:val="006507F7"/>
    <w:rsid w:val="006529C5"/>
    <w:rsid w:val="0065310C"/>
    <w:rsid w:val="00654FE1"/>
    <w:rsid w:val="006563CF"/>
    <w:rsid w:val="00657007"/>
    <w:rsid w:val="006726F7"/>
    <w:rsid w:val="006730E9"/>
    <w:rsid w:val="006733B5"/>
    <w:rsid w:val="00674022"/>
    <w:rsid w:val="006808B1"/>
    <w:rsid w:val="0068210A"/>
    <w:rsid w:val="00691D0B"/>
    <w:rsid w:val="006949CF"/>
    <w:rsid w:val="006B03F9"/>
    <w:rsid w:val="006B3FC1"/>
    <w:rsid w:val="006B5D1C"/>
    <w:rsid w:val="006B752E"/>
    <w:rsid w:val="006B7862"/>
    <w:rsid w:val="006C1281"/>
    <w:rsid w:val="006C1505"/>
    <w:rsid w:val="006C520D"/>
    <w:rsid w:val="006D226D"/>
    <w:rsid w:val="006E05F9"/>
    <w:rsid w:val="006E0894"/>
    <w:rsid w:val="006F31BD"/>
    <w:rsid w:val="006F4870"/>
    <w:rsid w:val="006F4EA6"/>
    <w:rsid w:val="006F6E0E"/>
    <w:rsid w:val="00706536"/>
    <w:rsid w:val="00706E9F"/>
    <w:rsid w:val="0072208D"/>
    <w:rsid w:val="00722289"/>
    <w:rsid w:val="0072404C"/>
    <w:rsid w:val="007308B7"/>
    <w:rsid w:val="00735D46"/>
    <w:rsid w:val="00740349"/>
    <w:rsid w:val="00742F86"/>
    <w:rsid w:val="00743061"/>
    <w:rsid w:val="00745977"/>
    <w:rsid w:val="00746BD7"/>
    <w:rsid w:val="007506C9"/>
    <w:rsid w:val="00766F71"/>
    <w:rsid w:val="007700A5"/>
    <w:rsid w:val="00771B04"/>
    <w:rsid w:val="0077210E"/>
    <w:rsid w:val="007722C4"/>
    <w:rsid w:val="00775514"/>
    <w:rsid w:val="00776123"/>
    <w:rsid w:val="00791465"/>
    <w:rsid w:val="007A3538"/>
    <w:rsid w:val="007A577C"/>
    <w:rsid w:val="007A7DEB"/>
    <w:rsid w:val="007B4527"/>
    <w:rsid w:val="007B7C6B"/>
    <w:rsid w:val="007C11E7"/>
    <w:rsid w:val="007C1EB9"/>
    <w:rsid w:val="007C24A7"/>
    <w:rsid w:val="007C3678"/>
    <w:rsid w:val="007C51C6"/>
    <w:rsid w:val="007D206F"/>
    <w:rsid w:val="007D3591"/>
    <w:rsid w:val="007D6062"/>
    <w:rsid w:val="007D6F5E"/>
    <w:rsid w:val="007E5DB7"/>
    <w:rsid w:val="00802F5C"/>
    <w:rsid w:val="008043E3"/>
    <w:rsid w:val="00804DE4"/>
    <w:rsid w:val="00810D59"/>
    <w:rsid w:val="0081424F"/>
    <w:rsid w:val="008147F7"/>
    <w:rsid w:val="008208D5"/>
    <w:rsid w:val="0082431E"/>
    <w:rsid w:val="008267F3"/>
    <w:rsid w:val="008328FD"/>
    <w:rsid w:val="00832B54"/>
    <w:rsid w:val="00833191"/>
    <w:rsid w:val="00834C11"/>
    <w:rsid w:val="008413CA"/>
    <w:rsid w:val="0085246F"/>
    <w:rsid w:val="008548BE"/>
    <w:rsid w:val="0086292B"/>
    <w:rsid w:val="008634BE"/>
    <w:rsid w:val="00863EE2"/>
    <w:rsid w:val="00887C3F"/>
    <w:rsid w:val="008909CF"/>
    <w:rsid w:val="00894012"/>
    <w:rsid w:val="00894F3E"/>
    <w:rsid w:val="0089514B"/>
    <w:rsid w:val="0089664D"/>
    <w:rsid w:val="008A0804"/>
    <w:rsid w:val="008A0AC5"/>
    <w:rsid w:val="008A607E"/>
    <w:rsid w:val="008B2591"/>
    <w:rsid w:val="008B4AFA"/>
    <w:rsid w:val="008D00E9"/>
    <w:rsid w:val="008D3534"/>
    <w:rsid w:val="008D3BDD"/>
    <w:rsid w:val="008D6D54"/>
    <w:rsid w:val="008E34E7"/>
    <w:rsid w:val="008E5DA2"/>
    <w:rsid w:val="008E5DAB"/>
    <w:rsid w:val="008F5E55"/>
    <w:rsid w:val="008F6C87"/>
    <w:rsid w:val="00901A29"/>
    <w:rsid w:val="009076E5"/>
    <w:rsid w:val="00907B2B"/>
    <w:rsid w:val="00911F58"/>
    <w:rsid w:val="009135B0"/>
    <w:rsid w:val="00913624"/>
    <w:rsid w:val="00925F56"/>
    <w:rsid w:val="0092651D"/>
    <w:rsid w:val="0093042A"/>
    <w:rsid w:val="00933D7F"/>
    <w:rsid w:val="00940EF1"/>
    <w:rsid w:val="009442CB"/>
    <w:rsid w:val="00945A14"/>
    <w:rsid w:val="0095256C"/>
    <w:rsid w:val="00956221"/>
    <w:rsid w:val="00956D1A"/>
    <w:rsid w:val="00966A16"/>
    <w:rsid w:val="00973B27"/>
    <w:rsid w:val="009811BE"/>
    <w:rsid w:val="00985864"/>
    <w:rsid w:val="00987770"/>
    <w:rsid w:val="00987C39"/>
    <w:rsid w:val="00990A11"/>
    <w:rsid w:val="00992B8C"/>
    <w:rsid w:val="00996F59"/>
    <w:rsid w:val="009A0634"/>
    <w:rsid w:val="009A3990"/>
    <w:rsid w:val="009A39D4"/>
    <w:rsid w:val="009A670B"/>
    <w:rsid w:val="009A7CCB"/>
    <w:rsid w:val="009B5B21"/>
    <w:rsid w:val="009B63CD"/>
    <w:rsid w:val="009C0739"/>
    <w:rsid w:val="009C4339"/>
    <w:rsid w:val="009D1FEA"/>
    <w:rsid w:val="009F1382"/>
    <w:rsid w:val="009F535C"/>
    <w:rsid w:val="00A01C0B"/>
    <w:rsid w:val="00A02096"/>
    <w:rsid w:val="00A073CE"/>
    <w:rsid w:val="00A26300"/>
    <w:rsid w:val="00A32E02"/>
    <w:rsid w:val="00A37206"/>
    <w:rsid w:val="00A425B7"/>
    <w:rsid w:val="00A460BA"/>
    <w:rsid w:val="00A46B8E"/>
    <w:rsid w:val="00A4747B"/>
    <w:rsid w:val="00A52BC7"/>
    <w:rsid w:val="00A6065A"/>
    <w:rsid w:val="00A64B01"/>
    <w:rsid w:val="00A6509E"/>
    <w:rsid w:val="00A67778"/>
    <w:rsid w:val="00A70B3C"/>
    <w:rsid w:val="00A774EE"/>
    <w:rsid w:val="00A779AF"/>
    <w:rsid w:val="00A81ADD"/>
    <w:rsid w:val="00A84A36"/>
    <w:rsid w:val="00A858AE"/>
    <w:rsid w:val="00A92531"/>
    <w:rsid w:val="00A947E3"/>
    <w:rsid w:val="00A9797F"/>
    <w:rsid w:val="00AA081B"/>
    <w:rsid w:val="00AA09FD"/>
    <w:rsid w:val="00AA1928"/>
    <w:rsid w:val="00AA4816"/>
    <w:rsid w:val="00AA5EFC"/>
    <w:rsid w:val="00AA6780"/>
    <w:rsid w:val="00AB4A8F"/>
    <w:rsid w:val="00AB5012"/>
    <w:rsid w:val="00AB6748"/>
    <w:rsid w:val="00AC2736"/>
    <w:rsid w:val="00AD6A8F"/>
    <w:rsid w:val="00AE085E"/>
    <w:rsid w:val="00AE2E7B"/>
    <w:rsid w:val="00AF50C9"/>
    <w:rsid w:val="00AF7BDD"/>
    <w:rsid w:val="00AF7C50"/>
    <w:rsid w:val="00B053E5"/>
    <w:rsid w:val="00B13622"/>
    <w:rsid w:val="00B234F4"/>
    <w:rsid w:val="00B24943"/>
    <w:rsid w:val="00B3144E"/>
    <w:rsid w:val="00B32B3B"/>
    <w:rsid w:val="00B3561C"/>
    <w:rsid w:val="00B35693"/>
    <w:rsid w:val="00B35F94"/>
    <w:rsid w:val="00B36889"/>
    <w:rsid w:val="00B3782D"/>
    <w:rsid w:val="00B5007E"/>
    <w:rsid w:val="00B522E8"/>
    <w:rsid w:val="00B54A74"/>
    <w:rsid w:val="00B54A9E"/>
    <w:rsid w:val="00B550EC"/>
    <w:rsid w:val="00B5591A"/>
    <w:rsid w:val="00B622E1"/>
    <w:rsid w:val="00B63FDE"/>
    <w:rsid w:val="00B75D9D"/>
    <w:rsid w:val="00B75EFA"/>
    <w:rsid w:val="00B7637D"/>
    <w:rsid w:val="00B77C20"/>
    <w:rsid w:val="00B83CBC"/>
    <w:rsid w:val="00B84D12"/>
    <w:rsid w:val="00B84E02"/>
    <w:rsid w:val="00B85E31"/>
    <w:rsid w:val="00B9063E"/>
    <w:rsid w:val="00BA0AB6"/>
    <w:rsid w:val="00BC4333"/>
    <w:rsid w:val="00BC6B1C"/>
    <w:rsid w:val="00BC7EA6"/>
    <w:rsid w:val="00BD593C"/>
    <w:rsid w:val="00BE13CA"/>
    <w:rsid w:val="00BE2101"/>
    <w:rsid w:val="00BE3B1A"/>
    <w:rsid w:val="00BE7AA1"/>
    <w:rsid w:val="00BE7C1F"/>
    <w:rsid w:val="00BF1DC6"/>
    <w:rsid w:val="00BF33C7"/>
    <w:rsid w:val="00BF4C5B"/>
    <w:rsid w:val="00BF5777"/>
    <w:rsid w:val="00C036C2"/>
    <w:rsid w:val="00C1005C"/>
    <w:rsid w:val="00C10979"/>
    <w:rsid w:val="00C11245"/>
    <w:rsid w:val="00C11E52"/>
    <w:rsid w:val="00C16DD8"/>
    <w:rsid w:val="00C20D96"/>
    <w:rsid w:val="00C217F7"/>
    <w:rsid w:val="00C3498C"/>
    <w:rsid w:val="00C361D5"/>
    <w:rsid w:val="00C36F46"/>
    <w:rsid w:val="00C37AC1"/>
    <w:rsid w:val="00C57667"/>
    <w:rsid w:val="00C65308"/>
    <w:rsid w:val="00C677E3"/>
    <w:rsid w:val="00C75BA9"/>
    <w:rsid w:val="00C76FE0"/>
    <w:rsid w:val="00C80797"/>
    <w:rsid w:val="00C80993"/>
    <w:rsid w:val="00C81AE8"/>
    <w:rsid w:val="00C85D26"/>
    <w:rsid w:val="00C9192B"/>
    <w:rsid w:val="00C9359D"/>
    <w:rsid w:val="00C954C2"/>
    <w:rsid w:val="00C95644"/>
    <w:rsid w:val="00C96739"/>
    <w:rsid w:val="00C97B10"/>
    <w:rsid w:val="00CB1DBC"/>
    <w:rsid w:val="00CB67FA"/>
    <w:rsid w:val="00CC4127"/>
    <w:rsid w:val="00CD25EA"/>
    <w:rsid w:val="00CD4FD7"/>
    <w:rsid w:val="00CD7BAD"/>
    <w:rsid w:val="00CE1641"/>
    <w:rsid w:val="00CE29FB"/>
    <w:rsid w:val="00CE3945"/>
    <w:rsid w:val="00CF2072"/>
    <w:rsid w:val="00CF7259"/>
    <w:rsid w:val="00D035CE"/>
    <w:rsid w:val="00D05B3D"/>
    <w:rsid w:val="00D14AAD"/>
    <w:rsid w:val="00D200F9"/>
    <w:rsid w:val="00D21053"/>
    <w:rsid w:val="00D22E71"/>
    <w:rsid w:val="00D23217"/>
    <w:rsid w:val="00D233B4"/>
    <w:rsid w:val="00D25FB8"/>
    <w:rsid w:val="00D27BEF"/>
    <w:rsid w:val="00D30120"/>
    <w:rsid w:val="00D3319C"/>
    <w:rsid w:val="00D35D83"/>
    <w:rsid w:val="00D41CC0"/>
    <w:rsid w:val="00D42470"/>
    <w:rsid w:val="00D51299"/>
    <w:rsid w:val="00D52187"/>
    <w:rsid w:val="00D52990"/>
    <w:rsid w:val="00D54CB8"/>
    <w:rsid w:val="00D60E29"/>
    <w:rsid w:val="00D623EA"/>
    <w:rsid w:val="00D66CA8"/>
    <w:rsid w:val="00D7011D"/>
    <w:rsid w:val="00D70B87"/>
    <w:rsid w:val="00D75285"/>
    <w:rsid w:val="00D76999"/>
    <w:rsid w:val="00D870B9"/>
    <w:rsid w:val="00D91965"/>
    <w:rsid w:val="00D95FB6"/>
    <w:rsid w:val="00D97E92"/>
    <w:rsid w:val="00DA57D1"/>
    <w:rsid w:val="00DA5E06"/>
    <w:rsid w:val="00DC0828"/>
    <w:rsid w:val="00DC1FF8"/>
    <w:rsid w:val="00DD0A8E"/>
    <w:rsid w:val="00DD24F0"/>
    <w:rsid w:val="00DD6203"/>
    <w:rsid w:val="00DE5798"/>
    <w:rsid w:val="00DE5E48"/>
    <w:rsid w:val="00DE6773"/>
    <w:rsid w:val="00DE7F34"/>
    <w:rsid w:val="00DF4D4C"/>
    <w:rsid w:val="00E03420"/>
    <w:rsid w:val="00E10850"/>
    <w:rsid w:val="00E13FD8"/>
    <w:rsid w:val="00E149EB"/>
    <w:rsid w:val="00E167D2"/>
    <w:rsid w:val="00E16F66"/>
    <w:rsid w:val="00E17783"/>
    <w:rsid w:val="00E22786"/>
    <w:rsid w:val="00E22A10"/>
    <w:rsid w:val="00E23ECD"/>
    <w:rsid w:val="00E330B4"/>
    <w:rsid w:val="00E3466C"/>
    <w:rsid w:val="00E411A2"/>
    <w:rsid w:val="00E424EC"/>
    <w:rsid w:val="00E46996"/>
    <w:rsid w:val="00E53682"/>
    <w:rsid w:val="00E55815"/>
    <w:rsid w:val="00E55ACE"/>
    <w:rsid w:val="00E56524"/>
    <w:rsid w:val="00E5775B"/>
    <w:rsid w:val="00E6279B"/>
    <w:rsid w:val="00E62D3A"/>
    <w:rsid w:val="00E65EF9"/>
    <w:rsid w:val="00E66D61"/>
    <w:rsid w:val="00E71D23"/>
    <w:rsid w:val="00E720AF"/>
    <w:rsid w:val="00E7354B"/>
    <w:rsid w:val="00E833CE"/>
    <w:rsid w:val="00E83B83"/>
    <w:rsid w:val="00E93179"/>
    <w:rsid w:val="00E94F43"/>
    <w:rsid w:val="00E966E8"/>
    <w:rsid w:val="00EA000C"/>
    <w:rsid w:val="00EA0559"/>
    <w:rsid w:val="00EA721F"/>
    <w:rsid w:val="00EB0E4F"/>
    <w:rsid w:val="00EB11D2"/>
    <w:rsid w:val="00EC1EA1"/>
    <w:rsid w:val="00EC785B"/>
    <w:rsid w:val="00EE23F1"/>
    <w:rsid w:val="00EE2815"/>
    <w:rsid w:val="00EE4B70"/>
    <w:rsid w:val="00EE5919"/>
    <w:rsid w:val="00EF1051"/>
    <w:rsid w:val="00EF2B0C"/>
    <w:rsid w:val="00EF2F89"/>
    <w:rsid w:val="00EF3034"/>
    <w:rsid w:val="00EF3605"/>
    <w:rsid w:val="00EF4563"/>
    <w:rsid w:val="00F02197"/>
    <w:rsid w:val="00F03CD4"/>
    <w:rsid w:val="00F07E78"/>
    <w:rsid w:val="00F13810"/>
    <w:rsid w:val="00F14D23"/>
    <w:rsid w:val="00F17937"/>
    <w:rsid w:val="00F204E6"/>
    <w:rsid w:val="00F21E79"/>
    <w:rsid w:val="00F316E9"/>
    <w:rsid w:val="00F3181B"/>
    <w:rsid w:val="00F35122"/>
    <w:rsid w:val="00F40932"/>
    <w:rsid w:val="00F444C7"/>
    <w:rsid w:val="00F50AC9"/>
    <w:rsid w:val="00F537AB"/>
    <w:rsid w:val="00F54B9E"/>
    <w:rsid w:val="00F56698"/>
    <w:rsid w:val="00F64E63"/>
    <w:rsid w:val="00F67953"/>
    <w:rsid w:val="00F71903"/>
    <w:rsid w:val="00F72D4E"/>
    <w:rsid w:val="00F7456A"/>
    <w:rsid w:val="00F7468A"/>
    <w:rsid w:val="00F75A96"/>
    <w:rsid w:val="00F77FBB"/>
    <w:rsid w:val="00F77FE4"/>
    <w:rsid w:val="00F8134B"/>
    <w:rsid w:val="00F86A76"/>
    <w:rsid w:val="00F86E20"/>
    <w:rsid w:val="00F93040"/>
    <w:rsid w:val="00FA0BA5"/>
    <w:rsid w:val="00FA1C07"/>
    <w:rsid w:val="00FA62AE"/>
    <w:rsid w:val="00FB7CE9"/>
    <w:rsid w:val="00FC49C0"/>
    <w:rsid w:val="00FC5EDE"/>
    <w:rsid w:val="00FC5FD6"/>
    <w:rsid w:val="00FD116C"/>
    <w:rsid w:val="00FE4B3A"/>
    <w:rsid w:val="00FF17F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16B7489"/>
  <w15:chartTrackingRefBased/>
  <w15:docId w15:val="{0984A2FF-C7F2-4F87-A13D-D647B6F9FD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775B"/>
    <w:pPr>
      <w:spacing w:line="240" w:lineRule="auto"/>
      <w:jc w:val="both"/>
    </w:pPr>
    <w:rPr>
      <w:sz w:val="20"/>
    </w:rPr>
  </w:style>
  <w:style w:type="paragraph" w:styleId="Ttulo1">
    <w:name w:val="heading 1"/>
    <w:basedOn w:val="IFA1"/>
    <w:next w:val="Listaconnmeros"/>
    <w:link w:val="Ttulo1Car"/>
    <w:uiPriority w:val="9"/>
    <w:qFormat/>
    <w:rsid w:val="00B83CBC"/>
    <w:pPr>
      <w:numPr>
        <w:numId w:val="12"/>
      </w:numPr>
    </w:pPr>
    <w:rPr>
      <w:sz w:val="28"/>
    </w:rPr>
  </w:style>
  <w:style w:type="paragraph" w:styleId="Ttulo2">
    <w:name w:val="heading 2"/>
    <w:basedOn w:val="Normal"/>
    <w:next w:val="Normal"/>
    <w:link w:val="Ttulo2Car"/>
    <w:uiPriority w:val="9"/>
    <w:unhideWhenUsed/>
    <w:qFormat/>
    <w:rsid w:val="00B83CBC"/>
    <w:pPr>
      <w:numPr>
        <w:ilvl w:val="1"/>
        <w:numId w:val="12"/>
      </w:numPr>
      <w:spacing w:after="0"/>
      <w:contextualSpacing/>
      <w:outlineLvl w:val="1"/>
    </w:pPr>
    <w:rPr>
      <w:rFonts w:ascii="Calibri" w:eastAsia="Calibri" w:hAnsi="Calibri" w:cs="Calibri"/>
      <w:b/>
      <w:sz w:val="24"/>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83CBC"/>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B83CBC"/>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65310C"/>
    <w:pPr>
      <w:spacing w:before="120" w:after="120"/>
      <w:jc w:val="left"/>
    </w:pPr>
    <w:rPr>
      <w:rFonts w:cstheme="minorHAns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theme="minorHAnsi"/>
      <w:smallCaps/>
      <w:szCs w:val="20"/>
    </w:rPr>
  </w:style>
  <w:style w:type="paragraph" w:styleId="TDC3">
    <w:name w:val="toc 3"/>
    <w:basedOn w:val="Normal"/>
    <w:next w:val="Normal"/>
    <w:autoRedefine/>
    <w:uiPriority w:val="39"/>
    <w:unhideWhenUsed/>
    <w:rsid w:val="00A37206"/>
    <w:pPr>
      <w:spacing w:after="0"/>
      <w:ind w:left="400"/>
      <w:jc w:val="left"/>
    </w:pPr>
    <w:rPr>
      <w:rFonts w:cstheme="minorHAnsi"/>
      <w:i/>
      <w:iCs/>
      <w:szCs w:val="20"/>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character" w:styleId="Textodelmarcadordeposicin">
    <w:name w:val="Placeholder Text"/>
    <w:basedOn w:val="Fuentedeprrafopredeter"/>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rFonts w:eastAsia="Calibri" w:cs="Times New Roman"/>
      <w:b/>
      <w:sz w:val="18"/>
    </w:rPr>
  </w:style>
  <w:style w:type="character" w:customStyle="1" w:styleId="ImagenesCar">
    <w:name w:val="Imagenes Car"/>
    <w:basedOn w:val="Fuentedeprrafopredete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theme="minorHAnsi"/>
      <w:sz w:val="18"/>
      <w:szCs w:val="18"/>
    </w:rPr>
  </w:style>
  <w:style w:type="paragraph" w:styleId="TDC5">
    <w:name w:val="toc 5"/>
    <w:basedOn w:val="Normal"/>
    <w:next w:val="Normal"/>
    <w:autoRedefine/>
    <w:uiPriority w:val="39"/>
    <w:unhideWhenUsed/>
    <w:rsid w:val="008F6C87"/>
    <w:pPr>
      <w:spacing w:after="0"/>
      <w:ind w:left="800"/>
      <w:jc w:val="left"/>
    </w:pPr>
    <w:rPr>
      <w:rFonts w:cstheme="minorHAnsi"/>
      <w:sz w:val="18"/>
      <w:szCs w:val="18"/>
    </w:rPr>
  </w:style>
  <w:style w:type="paragraph" w:styleId="TDC6">
    <w:name w:val="toc 6"/>
    <w:basedOn w:val="Normal"/>
    <w:next w:val="Normal"/>
    <w:autoRedefine/>
    <w:uiPriority w:val="39"/>
    <w:unhideWhenUsed/>
    <w:rsid w:val="008F6C87"/>
    <w:pPr>
      <w:spacing w:after="0"/>
      <w:ind w:left="1000"/>
      <w:jc w:val="left"/>
    </w:pPr>
    <w:rPr>
      <w:rFonts w:cstheme="minorHAnsi"/>
      <w:sz w:val="18"/>
      <w:szCs w:val="18"/>
    </w:rPr>
  </w:style>
  <w:style w:type="paragraph" w:styleId="TDC7">
    <w:name w:val="toc 7"/>
    <w:basedOn w:val="Normal"/>
    <w:next w:val="Normal"/>
    <w:autoRedefine/>
    <w:uiPriority w:val="39"/>
    <w:unhideWhenUsed/>
    <w:rsid w:val="008F6C87"/>
    <w:pPr>
      <w:spacing w:after="0"/>
      <w:ind w:left="1200"/>
      <w:jc w:val="left"/>
    </w:pPr>
    <w:rPr>
      <w:rFonts w:cstheme="minorHAnsi"/>
      <w:sz w:val="18"/>
      <w:szCs w:val="18"/>
    </w:rPr>
  </w:style>
  <w:style w:type="paragraph" w:styleId="TDC8">
    <w:name w:val="toc 8"/>
    <w:basedOn w:val="Normal"/>
    <w:next w:val="Normal"/>
    <w:autoRedefine/>
    <w:uiPriority w:val="39"/>
    <w:unhideWhenUsed/>
    <w:rsid w:val="008F6C87"/>
    <w:pPr>
      <w:spacing w:after="0"/>
      <w:ind w:left="1400"/>
      <w:jc w:val="left"/>
    </w:pPr>
    <w:rPr>
      <w:rFonts w:cstheme="minorHAnsi"/>
      <w:sz w:val="18"/>
      <w:szCs w:val="18"/>
    </w:rPr>
  </w:style>
  <w:style w:type="paragraph" w:styleId="TDC9">
    <w:name w:val="toc 9"/>
    <w:basedOn w:val="Normal"/>
    <w:next w:val="Normal"/>
    <w:autoRedefine/>
    <w:uiPriority w:val="39"/>
    <w:unhideWhenUsed/>
    <w:rsid w:val="008F6C87"/>
    <w:pPr>
      <w:spacing w:after="0"/>
      <w:ind w:left="1600"/>
      <w:jc w:val="left"/>
    </w:pPr>
    <w:rPr>
      <w:rFonts w:cstheme="minorHAnsi"/>
      <w:sz w:val="18"/>
      <w:szCs w:val="18"/>
    </w:rPr>
  </w:style>
  <w:style w:type="paragraph" w:styleId="Textoindependiente">
    <w:name w:val="Body Text"/>
    <w:basedOn w:val="Normal"/>
    <w:link w:val="TextoindependienteCar"/>
    <w:uiPriority w:val="99"/>
    <w:semiHidden/>
    <w:unhideWhenUsed/>
    <w:rsid w:val="00592019"/>
    <w:pPr>
      <w:spacing w:after="120"/>
    </w:pPr>
  </w:style>
  <w:style w:type="character" w:customStyle="1" w:styleId="TextoindependienteCar">
    <w:name w:val="Texto independiente Car"/>
    <w:basedOn w:val="Fuentedeprrafopredeter"/>
    <w:link w:val="Textoindependiente"/>
    <w:uiPriority w:val="99"/>
    <w:semiHidden/>
    <w:rsid w:val="00592019"/>
    <w:rPr>
      <w:sz w:val="20"/>
    </w:rPr>
  </w:style>
  <w:style w:type="table" w:styleId="Tablaconcuadrcula4-nfasis2">
    <w:name w:val="Grid Table 4 Accent 2"/>
    <w:basedOn w:val="Tablanormal"/>
    <w:uiPriority w:val="49"/>
    <w:rsid w:val="00CB1DB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Ttulodellibro">
    <w:name w:val="Book Title"/>
    <w:basedOn w:val="Fuentedeprrafopredeter"/>
    <w:uiPriority w:val="33"/>
    <w:qFormat/>
    <w:rsid w:val="00B75EFA"/>
    <w:rPr>
      <w:b/>
      <w:bCs/>
      <w:i/>
      <w:iCs/>
      <w:spacing w:val="5"/>
    </w:rPr>
  </w:style>
  <w:style w:type="paragraph" w:styleId="Asuntodelcomentario">
    <w:name w:val="annotation subject"/>
    <w:basedOn w:val="Textocomentario"/>
    <w:next w:val="Textocomentario"/>
    <w:link w:val="AsuntodelcomentarioCar"/>
    <w:uiPriority w:val="99"/>
    <w:semiHidden/>
    <w:unhideWhenUsed/>
    <w:rsid w:val="001632FC"/>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632FC"/>
    <w:rPr>
      <w:rFonts w:eastAsia="Calibri" w:cs="Times New Roman"/>
      <w:b/>
      <w:bCs/>
      <w:sz w:val="20"/>
      <w:szCs w:val="20"/>
    </w:rPr>
  </w:style>
  <w:style w:type="paragraph" w:styleId="Tabladeilustraciones">
    <w:name w:val="table of figures"/>
    <w:basedOn w:val="Normal"/>
    <w:next w:val="Normal"/>
    <w:uiPriority w:val="99"/>
    <w:unhideWhenUsed/>
    <w:rsid w:val="00C36F4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3015800">
      <w:bodyDiv w:val="1"/>
      <w:marLeft w:val="0"/>
      <w:marRight w:val="0"/>
      <w:marTop w:val="0"/>
      <w:marBottom w:val="0"/>
      <w:divBdr>
        <w:top w:val="none" w:sz="0" w:space="0" w:color="auto"/>
        <w:left w:val="none" w:sz="0" w:space="0" w:color="auto"/>
        <w:bottom w:val="none" w:sz="0" w:space="0" w:color="auto"/>
        <w:right w:val="none" w:sz="0" w:space="0" w:color="auto"/>
      </w:divBdr>
    </w:div>
    <w:div w:id="980378523">
      <w:bodyDiv w:val="1"/>
      <w:marLeft w:val="0"/>
      <w:marRight w:val="0"/>
      <w:marTop w:val="0"/>
      <w:marBottom w:val="0"/>
      <w:divBdr>
        <w:top w:val="none" w:sz="0" w:space="0" w:color="auto"/>
        <w:left w:val="none" w:sz="0" w:space="0" w:color="auto"/>
        <w:bottom w:val="none" w:sz="0" w:space="0" w:color="auto"/>
        <w:right w:val="none" w:sz="0" w:space="0" w:color="auto"/>
      </w:divBdr>
    </w:div>
    <w:div w:id="1269312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chirino@ecomaule.com" TargetMode="External"/><Relationship Id="rId18" Type="http://schemas.openxmlformats.org/officeDocument/2006/relationships/image" Target="media/image8.png"/><Relationship Id="rId26" Type="http://schemas.openxmlformats.org/officeDocument/2006/relationships/image" Target="media/image14.png"/><Relationship Id="rId39" Type="http://schemas.microsoft.com/office/2007/relationships/hdphoto" Target="media/hdphoto6.wdp"/><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6.png"/><Relationship Id="rId47" Type="http://schemas.microsoft.com/office/2007/relationships/hdphoto" Target="media/hdphoto10.wdp"/><Relationship Id="rId50" Type="http://schemas.openxmlformats.org/officeDocument/2006/relationships/image" Target="media/image30.png"/><Relationship Id="rId55" Type="http://schemas.openxmlformats.org/officeDocument/2006/relationships/image" Target="media/image33.pn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6.jpeg"/><Relationship Id="rId41" Type="http://schemas.microsoft.com/office/2007/relationships/hdphoto" Target="media/hdphoto7.wdp"/><Relationship Id="rId54" Type="http://schemas.openxmlformats.org/officeDocument/2006/relationships/image" Target="media/image32.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png"/><Relationship Id="rId32" Type="http://schemas.openxmlformats.org/officeDocument/2006/relationships/image" Target="media/image19.png"/><Relationship Id="rId37" Type="http://schemas.microsoft.com/office/2007/relationships/hdphoto" Target="media/hdphoto5.wdp"/><Relationship Id="rId40" Type="http://schemas.openxmlformats.org/officeDocument/2006/relationships/image" Target="media/image25.png"/><Relationship Id="rId45" Type="http://schemas.microsoft.com/office/2007/relationships/hdphoto" Target="media/hdphoto9.wdp"/><Relationship Id="rId53" Type="http://schemas.microsoft.com/office/2007/relationships/hdphoto" Target="media/hdphoto13.wdp"/><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png"/><Relationship Id="rId49" Type="http://schemas.microsoft.com/office/2007/relationships/hdphoto" Target="media/hdphoto11.wdp"/><Relationship Id="rId61" Type="http://schemas.openxmlformats.org/officeDocument/2006/relationships/footer" Target="footer2.xml"/><Relationship Id="rId10" Type="http://schemas.openxmlformats.org/officeDocument/2006/relationships/image" Target="media/image2.emf"/><Relationship Id="rId19" Type="http://schemas.microsoft.com/office/2007/relationships/hdphoto" Target="media/hdphoto2.wdp"/><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image" Target="media/image31.png"/><Relationship Id="rId60" Type="http://schemas.openxmlformats.org/officeDocument/2006/relationships/image" Target="media/image35.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wmf"/><Relationship Id="rId22" Type="http://schemas.openxmlformats.org/officeDocument/2006/relationships/image" Target="media/image11.png"/><Relationship Id="rId27" Type="http://schemas.microsoft.com/office/2007/relationships/hdphoto" Target="media/hdphoto4.wdp"/><Relationship Id="rId30" Type="http://schemas.openxmlformats.org/officeDocument/2006/relationships/image" Target="media/image17.png"/><Relationship Id="rId35" Type="http://schemas.openxmlformats.org/officeDocument/2006/relationships/image" Target="media/image22.png"/><Relationship Id="rId43" Type="http://schemas.microsoft.com/office/2007/relationships/hdphoto" Target="media/hdphoto8.wdp"/><Relationship Id="rId48" Type="http://schemas.openxmlformats.org/officeDocument/2006/relationships/image" Target="media/image29.png"/><Relationship Id="rId64" Type="http://schemas.openxmlformats.org/officeDocument/2006/relationships/theme" Target="theme/theme1.xml"/><Relationship Id="rId8" Type="http://schemas.openxmlformats.org/officeDocument/2006/relationships/image" Target="media/image1.png"/><Relationship Id="rId51" Type="http://schemas.microsoft.com/office/2007/relationships/hdphoto" Target="media/hdphoto12.wdp"/><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microsoft.com/office/2007/relationships/hdphoto" Target="media/hdphoto3.wdp"/><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28.png"/><Relationship Id="rId59" Type="http://schemas.openxmlformats.org/officeDocument/2006/relationships/image" Target="media/image34.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37E2B5F5C234A258319395591392C15"/>
        <w:category>
          <w:name w:val="General"/>
          <w:gallery w:val="placeholder"/>
        </w:category>
        <w:types>
          <w:type w:val="bbPlcHdr"/>
        </w:types>
        <w:behaviors>
          <w:behavior w:val="content"/>
        </w:behaviors>
        <w:guid w:val="{3FFD7448-C44B-4611-AD15-DE4A31F339C5}"/>
      </w:docPartPr>
      <w:docPartBody>
        <w:p w:rsidR="0095241F" w:rsidRDefault="00D239EF" w:rsidP="00D239EF">
          <w:pPr>
            <w:pStyle w:val="D37E2B5F5C234A258319395591392C15"/>
          </w:pPr>
          <w:r w:rsidRPr="008145D0">
            <w:rPr>
              <w:rStyle w:val="Textodelmarcadordeposicin"/>
            </w:rPr>
            <w:t>Haga clic aquí para escribir una fecha.</w:t>
          </w:r>
        </w:p>
      </w:docPartBody>
    </w:docPart>
    <w:docPart>
      <w:docPartPr>
        <w:name w:val="A08CCA249D674F7186CBDA84F53EB56E"/>
        <w:category>
          <w:name w:val="General"/>
          <w:gallery w:val="placeholder"/>
        </w:category>
        <w:types>
          <w:type w:val="bbPlcHdr"/>
        </w:types>
        <w:behaviors>
          <w:behavior w:val="content"/>
        </w:behaviors>
        <w:guid w:val="{D4DF72D1-2B98-4D58-94EE-31CF52D27119}"/>
      </w:docPartPr>
      <w:docPartBody>
        <w:p w:rsidR="005C2D82" w:rsidRDefault="005C2D82" w:rsidP="005C2D82">
          <w:pPr>
            <w:pStyle w:val="A08CCA249D674F7186CBDA84F53EB56E"/>
          </w:pPr>
          <w:r w:rsidRPr="008145D0">
            <w:rPr>
              <w:rStyle w:val="Textodelmarcadordeposicin"/>
            </w:rPr>
            <w:t>Haga clic aquí para escribir una fecha.</w:t>
          </w:r>
        </w:p>
      </w:docPartBody>
    </w:docPart>
    <w:docPart>
      <w:docPartPr>
        <w:name w:val="ABC212341FEE4C5183CADDCB7F971055"/>
        <w:category>
          <w:name w:val="General"/>
          <w:gallery w:val="placeholder"/>
        </w:category>
        <w:types>
          <w:type w:val="bbPlcHdr"/>
        </w:types>
        <w:behaviors>
          <w:behavior w:val="content"/>
        </w:behaviors>
        <w:guid w:val="{83C2FC58-55A8-4A00-8694-613E8C6064F2}"/>
      </w:docPartPr>
      <w:docPartBody>
        <w:p w:rsidR="00D83D3D" w:rsidRDefault="00E87DC0" w:rsidP="00E87DC0">
          <w:pPr>
            <w:pStyle w:val="ABC212341FEE4C5183CADDCB7F971055"/>
          </w:pPr>
          <w:r w:rsidRPr="008145D0">
            <w:rPr>
              <w:rStyle w:val="Textodelmarcadordeposicin"/>
            </w:rPr>
            <w:t>Haga clic aquí para escribir una fecha.</w:t>
          </w:r>
        </w:p>
      </w:docPartBody>
    </w:docPart>
    <w:docPart>
      <w:docPartPr>
        <w:name w:val="05BA0649E9E84A4489FCF03EA870F0EF"/>
        <w:category>
          <w:name w:val="General"/>
          <w:gallery w:val="placeholder"/>
        </w:category>
        <w:types>
          <w:type w:val="bbPlcHdr"/>
        </w:types>
        <w:behaviors>
          <w:behavior w:val="content"/>
        </w:behaviors>
        <w:guid w:val="{B4B7F0C6-74B9-4FB0-AC2D-5E67B14BB6D8}"/>
      </w:docPartPr>
      <w:docPartBody>
        <w:p w:rsidR="000C013F" w:rsidRDefault="00FC6C52" w:rsidP="00FC6C52">
          <w:pPr>
            <w:pStyle w:val="05BA0649E9E84A4489FCF03EA870F0EF"/>
          </w:pPr>
          <w:r w:rsidRPr="008145D0">
            <w:rPr>
              <w:rStyle w:val="Textodelmarcadordeposicin"/>
            </w:rPr>
            <w:t>Haga clic aquí para escribir una fecha.</w:t>
          </w:r>
        </w:p>
      </w:docPartBody>
    </w:docPart>
    <w:docPart>
      <w:docPartPr>
        <w:name w:val="2051F190F9EA4F2AB854EFC0F8C94646"/>
        <w:category>
          <w:name w:val="General"/>
          <w:gallery w:val="placeholder"/>
        </w:category>
        <w:types>
          <w:type w:val="bbPlcHdr"/>
        </w:types>
        <w:behaviors>
          <w:behavior w:val="content"/>
        </w:behaviors>
        <w:guid w:val="{7C444CDC-9AC6-4A15-A53F-8098CC03759B}"/>
      </w:docPartPr>
      <w:docPartBody>
        <w:p w:rsidR="000C013F" w:rsidRDefault="00FC6C52" w:rsidP="00FC6C52">
          <w:pPr>
            <w:pStyle w:val="2051F190F9EA4F2AB854EFC0F8C94646"/>
          </w:pPr>
          <w:r w:rsidRPr="008145D0">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mic Sans MS">
    <w:altName w:val="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32B7"/>
    <w:rsid w:val="00051170"/>
    <w:rsid w:val="000C013F"/>
    <w:rsid w:val="001622FA"/>
    <w:rsid w:val="001E158E"/>
    <w:rsid w:val="003032B7"/>
    <w:rsid w:val="00431010"/>
    <w:rsid w:val="00444BF4"/>
    <w:rsid w:val="00567774"/>
    <w:rsid w:val="005C2D82"/>
    <w:rsid w:val="007B1644"/>
    <w:rsid w:val="00814C62"/>
    <w:rsid w:val="00864079"/>
    <w:rsid w:val="008E1B93"/>
    <w:rsid w:val="008F5232"/>
    <w:rsid w:val="00946F67"/>
    <w:rsid w:val="0095241F"/>
    <w:rsid w:val="009C4D41"/>
    <w:rsid w:val="00A638FA"/>
    <w:rsid w:val="00AF30EE"/>
    <w:rsid w:val="00B54BE9"/>
    <w:rsid w:val="00BC5866"/>
    <w:rsid w:val="00C23996"/>
    <w:rsid w:val="00C3087E"/>
    <w:rsid w:val="00C55C2F"/>
    <w:rsid w:val="00CA2685"/>
    <w:rsid w:val="00D239EF"/>
    <w:rsid w:val="00D5448A"/>
    <w:rsid w:val="00D83D3D"/>
    <w:rsid w:val="00E06C2E"/>
    <w:rsid w:val="00E71F5B"/>
    <w:rsid w:val="00E87DC0"/>
    <w:rsid w:val="00F530A9"/>
    <w:rsid w:val="00FC6C5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FC6C52"/>
    <w:rPr>
      <w:rFonts w:cs="Times New Roman"/>
      <w:color w:val="808080"/>
    </w:rPr>
  </w:style>
  <w:style w:type="paragraph" w:customStyle="1" w:styleId="74E9A2A140704CD0A90AE57A3E46488C">
    <w:name w:val="74E9A2A140704CD0A90AE57A3E46488C"/>
    <w:rsid w:val="003032B7"/>
  </w:style>
  <w:style w:type="paragraph" w:customStyle="1" w:styleId="54596F13EFD34A7681B4376884D49457">
    <w:name w:val="54596F13EFD34A7681B4376884D49457"/>
    <w:rsid w:val="003032B7"/>
  </w:style>
  <w:style w:type="paragraph" w:customStyle="1" w:styleId="3819337697914E8F8134A4BB5495EEF0">
    <w:name w:val="3819337697914E8F8134A4BB5495EEF0"/>
    <w:rsid w:val="009C4D41"/>
  </w:style>
  <w:style w:type="paragraph" w:customStyle="1" w:styleId="D37E2B5F5C234A258319395591392C15">
    <w:name w:val="D37E2B5F5C234A258319395591392C15"/>
    <w:rsid w:val="00D239EF"/>
  </w:style>
  <w:style w:type="paragraph" w:customStyle="1" w:styleId="FF215EDFAAAC467E8EEB8E8C85E23201">
    <w:name w:val="FF215EDFAAAC467E8EEB8E8C85E23201"/>
    <w:rsid w:val="00946F67"/>
  </w:style>
  <w:style w:type="paragraph" w:customStyle="1" w:styleId="5EB7B2436CC342B78622AA250FA65A3B">
    <w:name w:val="5EB7B2436CC342B78622AA250FA65A3B"/>
    <w:rsid w:val="00946F67"/>
  </w:style>
  <w:style w:type="paragraph" w:customStyle="1" w:styleId="A08CCA249D674F7186CBDA84F53EB56E">
    <w:name w:val="A08CCA249D674F7186CBDA84F53EB56E"/>
    <w:rsid w:val="005C2D82"/>
  </w:style>
  <w:style w:type="paragraph" w:customStyle="1" w:styleId="390B80EF6C344B6294D0C340D5F90146">
    <w:name w:val="390B80EF6C344B6294D0C340D5F90146"/>
    <w:rsid w:val="005C2D82"/>
  </w:style>
  <w:style w:type="paragraph" w:customStyle="1" w:styleId="35B812FA462C4546B6F18E6799AB19EE">
    <w:name w:val="35B812FA462C4546B6F18E6799AB19EE"/>
    <w:rsid w:val="005C2D82"/>
  </w:style>
  <w:style w:type="paragraph" w:customStyle="1" w:styleId="1766A2D2B14F453EAAC0BD99FCCAA266">
    <w:name w:val="1766A2D2B14F453EAAC0BD99FCCAA266"/>
    <w:rsid w:val="005C2D82"/>
  </w:style>
  <w:style w:type="paragraph" w:customStyle="1" w:styleId="2BF740AD28E541BAB5FC989DD56AC9FA">
    <w:name w:val="2BF740AD28E541BAB5FC989DD56AC9FA"/>
    <w:rsid w:val="005C2D82"/>
  </w:style>
  <w:style w:type="paragraph" w:customStyle="1" w:styleId="CE8A8BAC2A574AA98A9BB8040B923BF3">
    <w:name w:val="CE8A8BAC2A574AA98A9BB8040B923BF3"/>
    <w:rsid w:val="005C2D82"/>
  </w:style>
  <w:style w:type="paragraph" w:customStyle="1" w:styleId="11EF72164FC4420CB16D9F4A240CB8C4">
    <w:name w:val="11EF72164FC4420CB16D9F4A240CB8C4"/>
    <w:rsid w:val="005C2D82"/>
  </w:style>
  <w:style w:type="paragraph" w:customStyle="1" w:styleId="92345198855D4F57A8B426D06EDA9DC6">
    <w:name w:val="92345198855D4F57A8B426D06EDA9DC6"/>
    <w:rsid w:val="005C2D82"/>
  </w:style>
  <w:style w:type="paragraph" w:customStyle="1" w:styleId="3AC5B8CC19F44B7689E18DF39FE66E96">
    <w:name w:val="3AC5B8CC19F44B7689E18DF39FE66E96"/>
    <w:rsid w:val="005C2D82"/>
  </w:style>
  <w:style w:type="paragraph" w:customStyle="1" w:styleId="ABC212341FEE4C5183CADDCB7F971055">
    <w:name w:val="ABC212341FEE4C5183CADDCB7F971055"/>
    <w:rsid w:val="00E87DC0"/>
  </w:style>
  <w:style w:type="paragraph" w:customStyle="1" w:styleId="05BA0649E9E84A4489FCF03EA870F0EF">
    <w:name w:val="05BA0649E9E84A4489FCF03EA870F0EF"/>
    <w:rsid w:val="00FC6C52"/>
  </w:style>
  <w:style w:type="paragraph" w:customStyle="1" w:styleId="2051F190F9EA4F2AB854EFC0F8C94646">
    <w:name w:val="2051F190F9EA4F2AB854EFC0F8C94646"/>
    <w:rsid w:val="00FC6C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mtPWMS8G2X6IytMCPJcU/+WlkvQawnBdZRRQmAImhCc=</DigestValue>
    </Reference>
    <Reference Type="http://www.w3.org/2000/09/xmldsig#Object" URI="#idOfficeObject">
      <DigestMethod Algorithm="http://www.w3.org/2001/04/xmlenc#sha256"/>
      <DigestValue>Fq/SAIrY8qzbOfMYlOsu1EoUMkkY4AFPLY3D1mqR9uQ=</DigestValue>
    </Reference>
    <Reference Type="http://uri.etsi.org/01903#SignedProperties" URI="#idSignedProperties">
      <Transforms>
        <Transform Algorithm="http://www.w3.org/TR/2001/REC-xml-c14n-20010315"/>
      </Transforms>
      <DigestMethod Algorithm="http://www.w3.org/2001/04/xmlenc#sha256"/>
      <DigestValue>dE6YoNOrvieO47+YsOZ9hCMoERD6h9WQnMZmOEwA4TQ=</DigestValue>
    </Reference>
    <Reference Type="http://www.w3.org/2000/09/xmldsig#Object" URI="#idValidSigLnImg">
      <DigestMethod Algorithm="http://www.w3.org/2001/04/xmlenc#sha256"/>
      <DigestValue>acWFTFmb49H1A661Qb0Nr43TIEzR5Jc7/X0LS0Ir6Ic=</DigestValue>
    </Reference>
    <Reference Type="http://www.w3.org/2000/09/xmldsig#Object" URI="#idInvalidSigLnImg">
      <DigestMethod Algorithm="http://www.w3.org/2001/04/xmlenc#sha256"/>
      <DigestValue>w4bP2jj1kAZOZ18VNsNDUEh8ISLRi3IibuvkOTvBvv4=</DigestValue>
    </Reference>
  </SignedInfo>
  <SignatureValue>sMdfCC51D0xuad7RLDc8VYiRcqZ+0L9xvOgCkQOwgWU27sNh0YkiNMn2DuzKs+/Mekvguivv1ILK
NFMOXp94IPAKyVC+OQH4P6Jkaa5nuUYGMYEjzCuxyn5Y7wHQuZNCUCroYhx4myrG+vazhx7PsyuZ
1Y9ywQ2kQgk8HOIKzx+I5HciMOiYgEXLjf1heh/mwy2sA5zEozEFwWk9UmPOB8abprhKRSTJu8SA
Pgp6M8xiqXR+3YwyrSLxioJeLWq0Teml+hjPoDmw77FTy+nSYMN1PK4h2HCNs6ZbyLvGMUCLqtC4
DVPVXkLVXZgq/ggg04eI1X0bm6JBiN6XAxTbjw==</SignatureValue>
  <KeyInfo>
    <X509Data>
      <X509Certificate>MIIH5jCCBs6gAwIBAgIICoMcfhbOa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zEzMDEwMFoXDTE5MDgyMzEzMDE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KSsKw//X1iUrQ32R88FzWpJbKzAFrKOWx7JJOqg9jf1IU9PPMver4RdSfcW3DtU7H3z9oBNbPf5q21oFGFMu6/nebD0sj0zRh0r/xqctuvmmbimpWDwZ9ZSaUCIaTxNWFBxO1MO+kUD7GO5LwHhnfW3WcdJPpHJtMZKebw+ltahSeudowFJDQSlu3plUQGbeuMLykxCJvJCg/7AuZlYUma0GaNRVP6vWIyg6RPlNoHTHlkNdAoNMsMzL838G8cYYpYakYXB3+U36YjN9wLN9KCgQ9sJzn8swFRUI14OVFcZiCQk1P6Ql2DeL2ppUSrHO/z887WQHa/B/TXqVMy6wo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Uw8VyuFUkOPR9KPsqn9EZqMTcjKav0Rm8lAkAk3jYsw=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QFK1fsCWTPoJI2WRnPob8ZCDCrl3taRhFhJDkH8L+g8=</DigestValue>
      </Reference>
      <Reference URI="/word/endnotes.xml?ContentType=application/vnd.openxmlformats-officedocument.wordprocessingml.endnotes+xml">
        <DigestMethod Algorithm="http://www.w3.org/2001/04/xmlenc#sha256"/>
        <DigestValue>lptMCsO8RIYlRDhYtcZUXMS/+JUiSJsXDkJOzYKWMAo=</DigestValue>
      </Reference>
      <Reference URI="/word/fontTable.xml?ContentType=application/vnd.openxmlformats-officedocument.wordprocessingml.fontTable+xml">
        <DigestMethod Algorithm="http://www.w3.org/2001/04/xmlenc#sha256"/>
        <DigestValue>u7N0HOxJlbUP1NeBPh/E7oJ+c3mihyJwgcji9jaQ4VY=</DigestValue>
      </Reference>
      <Reference URI="/word/footer1.xml?ContentType=application/vnd.openxmlformats-officedocument.wordprocessingml.footer+xml">
        <DigestMethod Algorithm="http://www.w3.org/2001/04/xmlenc#sha256"/>
        <DigestValue>Z9Py5NHuP/BWSE/gc6bXk8XhtD7nbBaeX02cdy9JTNY=</DigestValue>
      </Reference>
      <Reference URI="/word/footer2.xml?ContentType=application/vnd.openxmlformats-officedocument.wordprocessingml.footer+xml">
        <DigestMethod Algorithm="http://www.w3.org/2001/04/xmlenc#sha256"/>
        <DigestValue>E+rE7RXcSxn0N/0uffdDhrBvdKeKaNooZNWP2rEQy2s=</DigestValue>
      </Reference>
      <Reference URI="/word/footnotes.xml?ContentType=application/vnd.openxmlformats-officedocument.wordprocessingml.footnotes+xml">
        <DigestMethod Algorithm="http://www.w3.org/2001/04/xmlenc#sha256"/>
        <DigestValue>DzjDAHmymeCi8Q67xqXmMqSqESuRNt44Hgks/5Uw9gQ=</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Kllpo6W916i99+++f7OI6zoNjbiL3iXKF9YqtejtVNU=</DigestValue>
      </Reference>
      <Reference URI="/word/glossary/fontTable.xml?ContentType=application/vnd.openxmlformats-officedocument.wordprocessingml.fontTable+xml">
        <DigestMethod Algorithm="http://www.w3.org/2001/04/xmlenc#sha256"/>
        <DigestValue>u7N0HOxJlbUP1NeBPh/E7oJ+c3mihyJwgcji9jaQ4VY=</DigestValue>
      </Reference>
      <Reference URI="/word/glossary/settings.xml?ContentType=application/vnd.openxmlformats-officedocument.wordprocessingml.settings+xml">
        <DigestMethod Algorithm="http://www.w3.org/2001/04/xmlenc#sha256"/>
        <DigestValue>67M6OAmfdA1IfiqukQR41yr1MiOi6DLNRM8Am2wm1DU=</DigestValue>
      </Reference>
      <Reference URI="/word/glossary/styles.xml?ContentType=application/vnd.openxmlformats-officedocument.wordprocessingml.styles+xml">
        <DigestMethod Algorithm="http://www.w3.org/2001/04/xmlenc#sha256"/>
        <DigestValue>pDJ5VCH+8cCpiUbK+2hX6WlAvt/AnxAQpRZJ+p9DWnQ=</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sJ3mtzxuokauTboNbKK5dX8DzSgfEy7eIemQbQjuN0g=</DigestValue>
      </Reference>
      <Reference URI="/word/media/hdphoto11.wdp?ContentType=image/vnd.ms-photo">
        <DigestMethod Algorithm="http://www.w3.org/2001/04/xmlenc#sha256"/>
        <DigestValue>tfmmLl0oxzo4RxKpH/dXnBrJ9Or9hoCIUgwRLbeSgow=</DigestValue>
      </Reference>
      <Reference URI="/word/media/hdphoto12.wdp?ContentType=image/vnd.ms-photo">
        <DigestMethod Algorithm="http://www.w3.org/2001/04/xmlenc#sha256"/>
        <DigestValue>nbROU1yJgLs1UT8euT8+lwutzgkbkleepsLJ8dcR7bQ=</DigestValue>
      </Reference>
      <Reference URI="/word/media/hdphoto13.wdp?ContentType=image/vnd.ms-photo">
        <DigestMethod Algorithm="http://www.w3.org/2001/04/xmlenc#sha256"/>
        <DigestValue>12QhNWHl24ROrjp240dLVQCDoRsWNgyMGM7xB1vtang=</DigestValue>
      </Reference>
      <Reference URI="/word/media/hdphoto2.wdp?ContentType=image/vnd.ms-photo">
        <DigestMethod Algorithm="http://www.w3.org/2001/04/xmlenc#sha256"/>
        <DigestValue>8xd7BUitYQjaayWkKIlBAPxOX++8zhI4fSvt30MfN8w=</DigestValue>
      </Reference>
      <Reference URI="/word/media/hdphoto3.wdp?ContentType=image/vnd.ms-photo">
        <DigestMethod Algorithm="http://www.w3.org/2001/04/xmlenc#sha256"/>
        <DigestValue>bQuBClMIR6p8Yhczv65p97RyrbA+mlyIZu2MAGpaUOE=</DigestValue>
      </Reference>
      <Reference URI="/word/media/hdphoto4.wdp?ContentType=image/vnd.ms-photo">
        <DigestMethod Algorithm="http://www.w3.org/2001/04/xmlenc#sha256"/>
        <DigestValue>0i9VcnGT6vBVsU7Svj1zTW03l9jPZbugz5ajSQpEaj4=</DigestValue>
      </Reference>
      <Reference URI="/word/media/hdphoto5.wdp?ContentType=image/vnd.ms-photo">
        <DigestMethod Algorithm="http://www.w3.org/2001/04/xmlenc#sha256"/>
        <DigestValue>p9By+3r8kKG0gELDRwRM6Wkk2zaC7XjMQTeUJr0cX68=</DigestValue>
      </Reference>
      <Reference URI="/word/media/hdphoto6.wdp?ContentType=image/vnd.ms-photo">
        <DigestMethod Algorithm="http://www.w3.org/2001/04/xmlenc#sha256"/>
        <DigestValue>BuszaFNREc6kYDpEgv5JaS5ScdQJsy7CPQWdMjEmTro=</DigestValue>
      </Reference>
      <Reference URI="/word/media/hdphoto7.wdp?ContentType=image/vnd.ms-photo">
        <DigestMethod Algorithm="http://www.w3.org/2001/04/xmlenc#sha256"/>
        <DigestValue>4F4w9Rh8SUK/QL0j8F21cpsHH2wlCDndnPjDnYdltxc=</DigestValue>
      </Reference>
      <Reference URI="/word/media/hdphoto8.wdp?ContentType=image/vnd.ms-photo">
        <DigestMethod Algorithm="http://www.w3.org/2001/04/xmlenc#sha256"/>
        <DigestValue>4H2msuf9CJtwbeaX5ZN7GDnjA4nw1dBAGQ1MO3iqGMk=</DigestValue>
      </Reference>
      <Reference URI="/word/media/hdphoto9.wdp?ContentType=image/vnd.ms-photo">
        <DigestMethod Algorithm="http://www.w3.org/2001/04/xmlenc#sha256"/>
        <DigestValue>vTZ1RKyMFjILamCJ8WGLdY7h+iMQGbmO0gA+Ml1Zt/0=</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cEJAJlhQeGUS+L6aJ2ZEJimTbhrkM1Ryw4Ta0xTPNgM=</DigestValue>
      </Reference>
      <Reference URI="/word/media/image11.png?ContentType=image/png">
        <DigestMethod Algorithm="http://www.w3.org/2001/04/xmlenc#sha256"/>
        <DigestValue>caM0YLaq0uJxgZ+fmtYEoKGEIEMSNW8BUT+rMYLEBaA=</DigestValue>
      </Reference>
      <Reference URI="/word/media/image12.png?ContentType=image/png">
        <DigestMethod Algorithm="http://www.w3.org/2001/04/xmlenc#sha256"/>
        <DigestValue>8Jk/Odh+gd3hacciKDJXxohQuUm28Lqt62xfSdMT2yw=</DigestValue>
      </Reference>
      <Reference URI="/word/media/image13.png?ContentType=image/png">
        <DigestMethod Algorithm="http://www.w3.org/2001/04/xmlenc#sha256"/>
        <DigestValue>V6VWKnoyFyLGM57UaMDDACbDf+z8p4Ln1hd3fSj6vns=</DigestValue>
      </Reference>
      <Reference URI="/word/media/image14.png?ContentType=image/png">
        <DigestMethod Algorithm="http://www.w3.org/2001/04/xmlenc#sha256"/>
        <DigestValue>0xLQRyZXDkVErrPZ50BqyrdM36TVxGdupF4HoyDI+lM=</DigestValue>
      </Reference>
      <Reference URI="/word/media/image15.png?ContentType=image/png">
        <DigestMethod Algorithm="http://www.w3.org/2001/04/xmlenc#sha256"/>
        <DigestValue>JKt4sXhvu6w8zwCe9rg5Nqu49540qjwDG8aH8B6WiJ0=</DigestValue>
      </Reference>
      <Reference URI="/word/media/image16.jpeg?ContentType=image/jpeg">
        <DigestMethod Algorithm="http://www.w3.org/2001/04/xmlenc#sha256"/>
        <DigestValue>HxNB/W4Kk9RkxT8wCWctFwU11NEf+fIYBjbCMLh4ZI0=</DigestValue>
      </Reference>
      <Reference URI="/word/media/image17.png?ContentType=image/png">
        <DigestMethod Algorithm="http://www.w3.org/2001/04/xmlenc#sha256"/>
        <DigestValue>8Z7JOyKpnK3w43aTQvUhk+vsRhdHMLcrrVbVn8i5r2g=</DigestValue>
      </Reference>
      <Reference URI="/word/media/image18.png?ContentType=image/png">
        <DigestMethod Algorithm="http://www.w3.org/2001/04/xmlenc#sha256"/>
        <DigestValue>i8MxyfRCDahnnGbige5kESwc/BV6NC9YJGMyWtun8pc=</DigestValue>
      </Reference>
      <Reference URI="/word/media/image19.png?ContentType=image/png">
        <DigestMethod Algorithm="http://www.w3.org/2001/04/xmlenc#sha256"/>
        <DigestValue>2I5LbVG1kRb6G5Eezc2gX2YclMEiIhWAfbwTnre8GTg=</DigestValue>
      </Reference>
      <Reference URI="/word/media/image2.emf?ContentType=image/x-emf">
        <DigestMethod Algorithm="http://www.w3.org/2001/04/xmlenc#sha256"/>
        <DigestValue>2SF356MjEmhXWlW5phmFuACC0mpFybypagWFzxfAmDw=</DigestValue>
      </Reference>
      <Reference URI="/word/media/image20.png?ContentType=image/png">
        <DigestMethod Algorithm="http://www.w3.org/2001/04/xmlenc#sha256"/>
        <DigestValue>RgCHvXeQ/gbb0wAurBROBta/hhORcXy9R65goXdCw3A=</DigestValue>
      </Reference>
      <Reference URI="/word/media/image21.png?ContentType=image/png">
        <DigestMethod Algorithm="http://www.w3.org/2001/04/xmlenc#sha256"/>
        <DigestValue>wMsC2TfT7M2mM9lMzzNOk1TwI+ZjWYYGjyAZ3l9fmKw=</DigestValue>
      </Reference>
      <Reference URI="/word/media/image22.png?ContentType=image/png">
        <DigestMethod Algorithm="http://www.w3.org/2001/04/xmlenc#sha256"/>
        <DigestValue>XYYhIaT1zWXpKWIM9VXOh0LzuQKewqv5IHHKwwYj3Es=</DigestValue>
      </Reference>
      <Reference URI="/word/media/image23.png?ContentType=image/png">
        <DigestMethod Algorithm="http://www.w3.org/2001/04/xmlenc#sha256"/>
        <DigestValue>QeBSmhWG3mWB3ZFVhg0IJUsOat6bkE9XsgtYt1t1dcI=</DigestValue>
      </Reference>
      <Reference URI="/word/media/image24.png?ContentType=image/png">
        <DigestMethod Algorithm="http://www.w3.org/2001/04/xmlenc#sha256"/>
        <DigestValue>gTFsUwGIta9Iq8lixdy+Msr0FGXdb7rnGB9tVx7fWnc=</DigestValue>
      </Reference>
      <Reference URI="/word/media/image25.png?ContentType=image/png">
        <DigestMethod Algorithm="http://www.w3.org/2001/04/xmlenc#sha256"/>
        <DigestValue>Ddaj4pBBRrybThbGWpgQkWKB8U8Bc7YsfgeOIYbAaa8=</DigestValue>
      </Reference>
      <Reference URI="/word/media/image26.png?ContentType=image/png">
        <DigestMethod Algorithm="http://www.w3.org/2001/04/xmlenc#sha256"/>
        <DigestValue>mrfZGLP4f75I+Au9299VkeqqxDLbcQwL95d5pmHZ6n4=</DigestValue>
      </Reference>
      <Reference URI="/word/media/image27.png?ContentType=image/png">
        <DigestMethod Algorithm="http://www.w3.org/2001/04/xmlenc#sha256"/>
        <DigestValue>k+RFpUVBOWT2kpnHvT1PItaBq9SJl6OrQRjdAJM6EqU=</DigestValue>
      </Reference>
      <Reference URI="/word/media/image28.png?ContentType=image/png">
        <DigestMethod Algorithm="http://www.w3.org/2001/04/xmlenc#sha256"/>
        <DigestValue>GrBlHocQbDPBP5ZPWVe1yHmsRvPzFW4KIqkNSYCD3hs=</DigestValue>
      </Reference>
      <Reference URI="/word/media/image29.png?ContentType=image/png">
        <DigestMethod Algorithm="http://www.w3.org/2001/04/xmlenc#sha256"/>
        <DigestValue>aaXeLlF7TWYZiCqpQkS2PS1CGyzObt7Srij5O+qLB9Q=</DigestValue>
      </Reference>
      <Reference URI="/word/media/image3.emf?ContentType=image/x-emf">
        <DigestMethod Algorithm="http://www.w3.org/2001/04/xmlenc#sha256"/>
        <DigestValue>0Vah76Etz9ChGdsFtl1fPlhTuPpBtnbnrTJeilcNNaU=</DigestValue>
      </Reference>
      <Reference URI="/word/media/image30.png?ContentType=image/png">
        <DigestMethod Algorithm="http://www.w3.org/2001/04/xmlenc#sha256"/>
        <DigestValue>O2BIEb3jZFuecbhsy9YDwzrI3hq8qM+K6YkmjBXqDRA=</DigestValue>
      </Reference>
      <Reference URI="/word/media/image31.png?ContentType=image/png">
        <DigestMethod Algorithm="http://www.w3.org/2001/04/xmlenc#sha256"/>
        <DigestValue>kVxQVfqprieHsPHl6K6yW95Zx8TRHYQJsOmVSARoxM0=</DigestValue>
      </Reference>
      <Reference URI="/word/media/image32.png?ContentType=image/png">
        <DigestMethod Algorithm="http://www.w3.org/2001/04/xmlenc#sha256"/>
        <DigestValue>km7x2dUdvapOjN+cCFgvm5m90fdZ12e689Ld47glang=</DigestValue>
      </Reference>
      <Reference URI="/word/media/image33.png?ContentType=image/png">
        <DigestMethod Algorithm="http://www.w3.org/2001/04/xmlenc#sha256"/>
        <DigestValue>GeA5zgJgjcE234J6KhTe7I8b0nLvzHZrkTUCY4NMLj8=</DigestValue>
      </Reference>
      <Reference URI="/word/media/image34.png?ContentType=image/png">
        <DigestMethod Algorithm="http://www.w3.org/2001/04/xmlenc#sha256"/>
        <DigestValue>O2BIEb3jZFuecbhsy9YDwzrI3hq8qM+K6YkmjBXqDRA=</DigestValue>
      </Reference>
      <Reference URI="/word/media/image35.png?ContentType=image/png">
        <DigestMethod Algorithm="http://www.w3.org/2001/04/xmlenc#sha256"/>
        <DigestValue>GeA5zgJgjcE234J6KhTe7I8b0nLvzHZrkTUCY4NMLj8=</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xaRXYpR6zJwXLQZRurRGGkMjaiZpS5/GHMfK+hhfIK8=</DigestValue>
      </Reference>
      <Reference URI="/word/media/image6.png?ContentType=image/png">
        <DigestMethod Algorithm="http://www.w3.org/2001/04/xmlenc#sha256"/>
        <DigestValue>MVQGr1mjBDBlwksdBeb/l7UegygyJog5N6VlJwEZs3o=</DigestValue>
      </Reference>
      <Reference URI="/word/media/image7.jpeg?ContentType=image/jpeg">
        <DigestMethod Algorithm="http://www.w3.org/2001/04/xmlenc#sha256"/>
        <DigestValue>ub4XGfh5kcXmPpYUAyyB3lV1ETbJXtVqv9yMIKx6Ric=</DigestValue>
      </Reference>
      <Reference URI="/word/media/image8.png?ContentType=image/png">
        <DigestMethod Algorithm="http://www.w3.org/2001/04/xmlenc#sha256"/>
        <DigestValue>xI1SIWRFuqG1rG6gIafVAqeMNUNd7gQIcQVzQ81ahCg=</DigestValue>
      </Reference>
      <Reference URI="/word/media/image9.png?ContentType=image/png">
        <DigestMethod Algorithm="http://www.w3.org/2001/04/xmlenc#sha256"/>
        <DigestValue>xYCs9eNafMTTfTQDbursB26KUUHtvq9SNcTXpiOGgTM=</DigestValue>
      </Reference>
      <Reference URI="/word/numbering.xml?ContentType=application/vnd.openxmlformats-officedocument.wordprocessingml.numbering+xml">
        <DigestMethod Algorithm="http://www.w3.org/2001/04/xmlenc#sha256"/>
        <DigestValue>GGWgRDyGmNusR+zcHEAkop9ba4f4LHK1E0QLoSylK18=</DigestValue>
      </Reference>
      <Reference URI="/word/settings.xml?ContentType=application/vnd.openxmlformats-officedocument.wordprocessingml.settings+xml">
        <DigestMethod Algorithm="http://www.w3.org/2001/04/xmlenc#sha256"/>
        <DigestValue>DM0HE+3Vlg+Y0muLaZuh9vP95OxfqhT487DtwlOylG8=</DigestValue>
      </Reference>
      <Reference URI="/word/styles.xml?ContentType=application/vnd.openxmlformats-officedocument.wordprocessingml.styles+xml">
        <DigestMethod Algorithm="http://www.w3.org/2001/04/xmlenc#sha256"/>
        <DigestValue>X7+hyOspmhhD9Bdui/GaxZYbV76NXNthWomgmqWbFFQ=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D5iDsASWt7qhBHk1dmg+CdYriKlv+nJ1aWWQbgM4awE=</DigestValue>
      </Reference>
    </Manifest>
    <SignatureProperties>
      <SignatureProperty Id="idSignatureTime" Target="#idPackageSignature">
        <mdssi:SignatureTime xmlns:mdssi="http://schemas.openxmlformats.org/package/2006/digital-signature">
          <mdssi:Format>YYYY-MM-DDThh:mm:ssTZD</mdssi:Format>
          <mdssi:Value>2018-10-01T14:04:52Z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16.0.10730/14</OfficeVersion>
          <ApplicationVersion>16.0.10730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2018-10-01T14:04:52Z</xd:SigningTime>
          <xd:SigningCertificate>
            <xd:Cert>
              <xd:CertDigest>
                <DigestMethod Algorithm="http://www.w3.org/2001/04/xmlenc#sha256"/>
                <DigestValue>3E6kU/h7kbdb9Gd0h8dQZPGluycHYg/LtNhvAczJj1M=</DigestValue>
              </xd:CertDigest>
              <xd:IssuerSerial>
                <X509IssuerName>E=e-sign@esign-la.com, CN=ESign Class 3 Firma Electronica Avanzada para Estado de Chile CA, OU=Terminos de uso en www.esign-la.com/acuerdoterceros, O=E-Sign S.A., C=CL</X509IssuerName>
                <X509SerialNumber>757480490202458679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CGMAAL4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E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DwEAAHwAAAAAAAAAUAAAABA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Nj7GAwFysFmCQAAAAkAAAAQrSd3LK2PAERKGGeWSAoArbaxlwAAAAConqIOAQAAALG2sZfA2BMM2PsYDGiujwCpbyNmAAAAAJZICmazQwpmAQAAAMxECmb1tbGXgwj0CwEAAABMKh11BAAAAMSujwDEro8AAAIAAMStjwAAAJx2nK2PAAQTlHYQAAAAxq6PAAkAAABZb5x2kAEAAFQG0f4JAAAAFBOUdsSujwAAAgAAxK6PAAAAAAAAAAAAAAAAAAAAAAAAAAAAAAAmdwAAAAAKAAsAREoYZ5MFdsHUrY8A8K2PAOJpnHYAAAAAAAIAAMSujwAJAAAAxK6PAGR2AAgAAAAAJQAAAAwAAAADAAAAGAAAAAwAAAAAAAAAEgAAAAwAAAABAAAAHgAAABgAAAAJAAAAUAAAAAABAABdAAAAJQAAAAwAAAAD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DAAAAGAAAAAwAAAAAAAAAEgAAAAwAAAABAAAAHgAAABgAAAAJAAAAYAAAAAABAABtAAAAJQAAAAwAAAAD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DAAAAGAAAAAwAAAAAAAAAEgAAAAwAAAABAAAAFgAAAAwAAAAAAAAAVAAAAFABAAAKAAAAcAAAAAUBAAB8AAAAAQAAAGH3tEFVNbRBCgAAAHAAAAArAAAATAAAAAQAAAAJAAAAcAAAAAcBAAB9AAAApAAAAEYAaQByAG0AYQBkAG8AIABwAG8AcgA6ACAAUABBAFQAUgBJAEMASQBPACAARQBOAFIASQBRAFUARQAgAEIAVQBTAFQATwBTACAAWgDaANEASQBHAEEAAAA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Y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F3wH2PABfJBGZwf80IQP34DoiCjwAPAAAAQWaxlzCCjwBbUyNmAAAAADyCjwDLIANmTRUHZr2ZsZccnmZmQP34DoiCjwBFaAhmOILNCDiCzQig1/8TmWWxAQAAAADYv7sIHJ5mZkwqHXX1g3R2BAAAAHh/jwB4f48AAAIAAAAAjwAcbpx2VH6PAAQTlHYQAAAAen+PAAYAAABZb5x2AAAAAVQG0f4GAAAAFBOUdnh/jwAAAgAAeH+PAAAAAAAAAAAAAAAAAAAAAAAAAAAAAAAAAAAAAAAAAAAAAAAAANvWdsGkfo8A4mmcdgAAAAAAAgAAeH+PAAYAAAB4f48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5QMKG///YfEcZgKX//wMAAAAAAAAAcHtHGYCl//8qUzZVAfj//wAAAAAAAAAAAAAAAAAAog5sio8AkcRydmgkASso3TUYbIqPAAAAAACT6R1mBAAAACyKjwAkiIASUPuiDkiJjwCQiY8AGekdZgEAAAAAAAAAAAAAADXpHWYMio8AAAAAAPSJjwAAAAAAUPuiDhAEswAIiY8AXwzHZlwpHXW9WNFm0xYhZwAAAAABAAAAAACPANMWZwABAAAA4Chr/lSJjwDAWHR20xYhZyjdNRgPAAAA/////wAAAABcntcOuImPAAAAAAD/////LIyPAAAAdXbTFiFnKN01GA8AAAD/////AAAAAFye1w64iY8AYIzNDtMWIWdfnXJ2AQAAANMWZ///////CCYAACFnAQR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fkM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/b9CH9stsZBtDWdmhlur1zN7mT7Pk8QdRyrfn37P5Ik=</DigestValue>
    </Reference>
    <Reference Type="http://www.w3.org/2000/09/xmldsig#Object" URI="#idOfficeObject">
      <DigestMethod Algorithm="http://www.w3.org/2001/04/xmlenc#sha256"/>
      <DigestValue>0XZQw+47ili6eKHy54v2au6JIpA92AIdJiFzHO0lSKI=</DigestValue>
    </Reference>
    <Reference Type="http://uri.etsi.org/01903#SignedProperties" URI="#idSignedProperties">
      <Transforms>
        <Transform Algorithm="http://www.w3.org/TR/2001/REC-xml-c14n-20010315"/>
      </Transforms>
      <DigestMethod Algorithm="http://www.w3.org/2001/04/xmlenc#sha256"/>
      <DigestValue>HTo/xZOaZiluiNx+g4UJIlWKE3ZhUjE05Zd69mWFj4Q=</DigestValue>
    </Reference>
    <Reference Type="http://www.w3.org/2000/09/xmldsig#Object" URI="#idValidSigLnImg">
      <DigestMethod Algorithm="http://www.w3.org/2001/04/xmlenc#sha256"/>
      <DigestValue>3ouJRmmMh3Q/+I3+4esRQtvf+tiS8aQ7gTTCufuxAqw=</DigestValue>
    </Reference>
    <Reference Type="http://www.w3.org/2000/09/xmldsig#Object" URI="#idInvalidSigLnImg">
      <DigestMethod Algorithm="http://www.w3.org/2001/04/xmlenc#sha256"/>
      <DigestValue>Si9w7biBJnDfV41DlvkQ17eEyNalzEtw33MENYNHxGw=</DigestValue>
    </Reference>
  </SignedInfo>
  <SignatureValue>ALEmHaBS3qTnOreCAUNRk23QB+b5EQ5A3MtIC+WZeMqj7DgYl2FVS2Gf0WbY/SUxDMXKAHS1lrvV
QCqYsDcJSHso5vAWwd8BdE+S8kUVY11giKXU1VEIQethhU59zlD05rNZWHFv2jAzgo0Lun6GKS+5
RQyNLquZiFsxgSwEzkTSXD+i7fONjVEt5hhGBWZTApNX9tpODiKXTJ4Nly+FVmWFcYdS6sQ4SxW+
zVtHKOAlPO1KUZVoBmiuKjmOPf7YWNG7Mmid/h+fS4YHcQR+FvhBND8vety8QF3J7TfSxNLHBHtG
grW79m4KEjnQCBSSJbzmeWQQS1QGoSw+JC3yew==</SignatureValue>
  <KeyInfo>
    <X509Data>
      <X509Certificate>MIIHQzCCBiugAwIBAgIQW5HNrZJVDwOFFc09zGPf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B0Z7Li9y0F3dbAaJ2eWKeS1KYlOsbbmT4wIZZQC06oP06sjMjP8ykx/Tp0ATypmDZXwyaINiSdDbaZOhJ5l1KV5Rezo2tLPBezMovyyt+zt1J9RYJaBazwqtzbZKcXMjwT9R4yfZnPE9E9ueCuudarobxHPjW/SuyFywm+JqsKChc4lY1ebm5QF63fCvKP3+C7G3ZwN9pmKfkTeOZ0Qzf8gF/u0EJQnA3wNhRNc2FOYvxDs+si9h/smYmri6W/YzlfFcZRhWOjobUAQT1ayaHdyg3fQHpJmc7sz8MOSNU77EY7BjMhCLGPLYbO4LJJq+xSKRvogcjAqqfp8hpQxC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Uw8VyuFUkOPR9KPsqn9EZqMTcjKav0Rm8lAkAk3jYsw=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QFK1fsCWTPoJI2WRnPob8ZCDCrl3taRhFhJDkH8L+g8=</DigestValue>
      </Reference>
      <Reference URI="/word/endnotes.xml?ContentType=application/vnd.openxmlformats-officedocument.wordprocessingml.endnotes+xml">
        <DigestMethod Algorithm="http://www.w3.org/2001/04/xmlenc#sha256"/>
        <DigestValue>lptMCsO8RIYlRDhYtcZUXMS/+JUiSJsXDkJOzYKWMAo=</DigestValue>
      </Reference>
      <Reference URI="/word/fontTable.xml?ContentType=application/vnd.openxmlformats-officedocument.wordprocessingml.fontTable+xml">
        <DigestMethod Algorithm="http://www.w3.org/2001/04/xmlenc#sha256"/>
        <DigestValue>u7N0HOxJlbUP1NeBPh/E7oJ+c3mihyJwgcji9jaQ4VY=</DigestValue>
      </Reference>
      <Reference URI="/word/footer1.xml?ContentType=application/vnd.openxmlformats-officedocument.wordprocessingml.footer+xml">
        <DigestMethod Algorithm="http://www.w3.org/2001/04/xmlenc#sha256"/>
        <DigestValue>Z9Py5NHuP/BWSE/gc6bXk8XhtD7nbBaeX02cdy9JTNY=</DigestValue>
      </Reference>
      <Reference URI="/word/footer2.xml?ContentType=application/vnd.openxmlformats-officedocument.wordprocessingml.footer+xml">
        <DigestMethod Algorithm="http://www.w3.org/2001/04/xmlenc#sha256"/>
        <DigestValue>E+rE7RXcSxn0N/0uffdDhrBvdKeKaNooZNWP2rEQy2s=</DigestValue>
      </Reference>
      <Reference URI="/word/footnotes.xml?ContentType=application/vnd.openxmlformats-officedocument.wordprocessingml.footnotes+xml">
        <DigestMethod Algorithm="http://www.w3.org/2001/04/xmlenc#sha256"/>
        <DigestValue>DzjDAHmymeCi8Q67xqXmMqSqESuRNt44Hgks/5Uw9gQ=</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Kllpo6W916i99+++f7OI6zoNjbiL3iXKF9YqtejtVNU=</DigestValue>
      </Reference>
      <Reference URI="/word/glossary/fontTable.xml?ContentType=application/vnd.openxmlformats-officedocument.wordprocessingml.fontTable+xml">
        <DigestMethod Algorithm="http://www.w3.org/2001/04/xmlenc#sha256"/>
        <DigestValue>u7N0HOxJlbUP1NeBPh/E7oJ+c3mihyJwgcji9jaQ4VY=</DigestValue>
      </Reference>
      <Reference URI="/word/glossary/settings.xml?ContentType=application/vnd.openxmlformats-officedocument.wordprocessingml.settings+xml">
        <DigestMethod Algorithm="http://www.w3.org/2001/04/xmlenc#sha256"/>
        <DigestValue>67M6OAmfdA1IfiqukQR41yr1MiOi6DLNRM8Am2wm1DU=</DigestValue>
      </Reference>
      <Reference URI="/word/glossary/styles.xml?ContentType=application/vnd.openxmlformats-officedocument.wordprocessingml.styles+xml">
        <DigestMethod Algorithm="http://www.w3.org/2001/04/xmlenc#sha256"/>
        <DigestValue>pDJ5VCH+8cCpiUbK+2hX6WlAvt/AnxAQpRZJ+p9DWnQ=</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sJ3mtzxuokauTboNbKK5dX8DzSgfEy7eIemQbQjuN0g=</DigestValue>
      </Reference>
      <Reference URI="/word/media/hdphoto11.wdp?ContentType=image/vnd.ms-photo">
        <DigestMethod Algorithm="http://www.w3.org/2001/04/xmlenc#sha256"/>
        <DigestValue>tfmmLl0oxzo4RxKpH/dXnBrJ9Or9hoCIUgwRLbeSgow=</DigestValue>
      </Reference>
      <Reference URI="/word/media/hdphoto12.wdp?ContentType=image/vnd.ms-photo">
        <DigestMethod Algorithm="http://www.w3.org/2001/04/xmlenc#sha256"/>
        <DigestValue>nbROU1yJgLs1UT8euT8+lwutzgkbkleepsLJ8dcR7bQ=</DigestValue>
      </Reference>
      <Reference URI="/word/media/hdphoto13.wdp?ContentType=image/vnd.ms-photo">
        <DigestMethod Algorithm="http://www.w3.org/2001/04/xmlenc#sha256"/>
        <DigestValue>12QhNWHl24ROrjp240dLVQCDoRsWNgyMGM7xB1vtang=</DigestValue>
      </Reference>
      <Reference URI="/word/media/hdphoto2.wdp?ContentType=image/vnd.ms-photo">
        <DigestMethod Algorithm="http://www.w3.org/2001/04/xmlenc#sha256"/>
        <DigestValue>8xd7BUitYQjaayWkKIlBAPxOX++8zhI4fSvt30MfN8w=</DigestValue>
      </Reference>
      <Reference URI="/word/media/hdphoto3.wdp?ContentType=image/vnd.ms-photo">
        <DigestMethod Algorithm="http://www.w3.org/2001/04/xmlenc#sha256"/>
        <DigestValue>bQuBClMIR6p8Yhczv65p97RyrbA+mlyIZu2MAGpaUOE=</DigestValue>
      </Reference>
      <Reference URI="/word/media/hdphoto4.wdp?ContentType=image/vnd.ms-photo">
        <DigestMethod Algorithm="http://www.w3.org/2001/04/xmlenc#sha256"/>
        <DigestValue>0i9VcnGT6vBVsU7Svj1zTW03l9jPZbugz5ajSQpEaj4=</DigestValue>
      </Reference>
      <Reference URI="/word/media/hdphoto5.wdp?ContentType=image/vnd.ms-photo">
        <DigestMethod Algorithm="http://www.w3.org/2001/04/xmlenc#sha256"/>
        <DigestValue>p9By+3r8kKG0gELDRwRM6Wkk2zaC7XjMQTeUJr0cX68=</DigestValue>
      </Reference>
      <Reference URI="/word/media/hdphoto6.wdp?ContentType=image/vnd.ms-photo">
        <DigestMethod Algorithm="http://www.w3.org/2001/04/xmlenc#sha256"/>
        <DigestValue>BuszaFNREc6kYDpEgv5JaS5ScdQJsy7CPQWdMjEmTro=</DigestValue>
      </Reference>
      <Reference URI="/word/media/hdphoto7.wdp?ContentType=image/vnd.ms-photo">
        <DigestMethod Algorithm="http://www.w3.org/2001/04/xmlenc#sha256"/>
        <DigestValue>4F4w9Rh8SUK/QL0j8F21cpsHH2wlCDndnPjDnYdltxc=</DigestValue>
      </Reference>
      <Reference URI="/word/media/hdphoto8.wdp?ContentType=image/vnd.ms-photo">
        <DigestMethod Algorithm="http://www.w3.org/2001/04/xmlenc#sha256"/>
        <DigestValue>4H2msuf9CJtwbeaX5ZN7GDnjA4nw1dBAGQ1MO3iqGMk=</DigestValue>
      </Reference>
      <Reference URI="/word/media/hdphoto9.wdp?ContentType=image/vnd.ms-photo">
        <DigestMethod Algorithm="http://www.w3.org/2001/04/xmlenc#sha256"/>
        <DigestValue>vTZ1RKyMFjILamCJ8WGLdY7h+iMQGbmO0gA+Ml1Zt/0=</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cEJAJlhQeGUS+L6aJ2ZEJimTbhrkM1Ryw4Ta0xTPNgM=</DigestValue>
      </Reference>
      <Reference URI="/word/media/image11.png?ContentType=image/png">
        <DigestMethod Algorithm="http://www.w3.org/2001/04/xmlenc#sha256"/>
        <DigestValue>caM0YLaq0uJxgZ+fmtYEoKGEIEMSNW8BUT+rMYLEBaA=</DigestValue>
      </Reference>
      <Reference URI="/word/media/image12.png?ContentType=image/png">
        <DigestMethod Algorithm="http://www.w3.org/2001/04/xmlenc#sha256"/>
        <DigestValue>8Jk/Odh+gd3hacciKDJXxohQuUm28Lqt62xfSdMT2yw=</DigestValue>
      </Reference>
      <Reference URI="/word/media/image13.png?ContentType=image/png">
        <DigestMethod Algorithm="http://www.w3.org/2001/04/xmlenc#sha256"/>
        <DigestValue>V6VWKnoyFyLGM57UaMDDACbDf+z8p4Ln1hd3fSj6vns=</DigestValue>
      </Reference>
      <Reference URI="/word/media/image14.png?ContentType=image/png">
        <DigestMethod Algorithm="http://www.w3.org/2001/04/xmlenc#sha256"/>
        <DigestValue>0xLQRyZXDkVErrPZ50BqyrdM36TVxGdupF4HoyDI+lM=</DigestValue>
      </Reference>
      <Reference URI="/word/media/image15.png?ContentType=image/png">
        <DigestMethod Algorithm="http://www.w3.org/2001/04/xmlenc#sha256"/>
        <DigestValue>JKt4sXhvu6w8zwCe9rg5Nqu49540qjwDG8aH8B6WiJ0=</DigestValue>
      </Reference>
      <Reference URI="/word/media/image16.jpeg?ContentType=image/jpeg">
        <DigestMethod Algorithm="http://www.w3.org/2001/04/xmlenc#sha256"/>
        <DigestValue>HxNB/W4Kk9RkxT8wCWctFwU11NEf+fIYBjbCMLh4ZI0=</DigestValue>
      </Reference>
      <Reference URI="/word/media/image17.png?ContentType=image/png">
        <DigestMethod Algorithm="http://www.w3.org/2001/04/xmlenc#sha256"/>
        <DigestValue>8Z7JOyKpnK3w43aTQvUhk+vsRhdHMLcrrVbVn8i5r2g=</DigestValue>
      </Reference>
      <Reference URI="/word/media/image18.png?ContentType=image/png">
        <DigestMethod Algorithm="http://www.w3.org/2001/04/xmlenc#sha256"/>
        <DigestValue>i8MxyfRCDahnnGbige5kESwc/BV6NC9YJGMyWtun8pc=</DigestValue>
      </Reference>
      <Reference URI="/word/media/image19.png?ContentType=image/png">
        <DigestMethod Algorithm="http://www.w3.org/2001/04/xmlenc#sha256"/>
        <DigestValue>2I5LbVG1kRb6G5Eezc2gX2YclMEiIhWAfbwTnre8GTg=</DigestValue>
      </Reference>
      <Reference URI="/word/media/image2.emf?ContentType=image/x-emf">
        <DigestMethod Algorithm="http://www.w3.org/2001/04/xmlenc#sha256"/>
        <DigestValue>2SF356MjEmhXWlW5phmFuACC0mpFybypagWFzxfAmDw=</DigestValue>
      </Reference>
      <Reference URI="/word/media/image20.png?ContentType=image/png">
        <DigestMethod Algorithm="http://www.w3.org/2001/04/xmlenc#sha256"/>
        <DigestValue>RgCHvXeQ/gbb0wAurBROBta/hhORcXy9R65goXdCw3A=</DigestValue>
      </Reference>
      <Reference URI="/word/media/image21.png?ContentType=image/png">
        <DigestMethod Algorithm="http://www.w3.org/2001/04/xmlenc#sha256"/>
        <DigestValue>wMsC2TfT7M2mM9lMzzNOk1TwI+ZjWYYGjyAZ3l9fmKw=</DigestValue>
      </Reference>
      <Reference URI="/word/media/image22.png?ContentType=image/png">
        <DigestMethod Algorithm="http://www.w3.org/2001/04/xmlenc#sha256"/>
        <DigestValue>XYYhIaT1zWXpKWIM9VXOh0LzuQKewqv5IHHKwwYj3Es=</DigestValue>
      </Reference>
      <Reference URI="/word/media/image23.png?ContentType=image/png">
        <DigestMethod Algorithm="http://www.w3.org/2001/04/xmlenc#sha256"/>
        <DigestValue>QeBSmhWG3mWB3ZFVhg0IJUsOat6bkE9XsgtYt1t1dcI=</DigestValue>
      </Reference>
      <Reference URI="/word/media/image24.png?ContentType=image/png">
        <DigestMethod Algorithm="http://www.w3.org/2001/04/xmlenc#sha256"/>
        <DigestValue>gTFsUwGIta9Iq8lixdy+Msr0FGXdb7rnGB9tVx7fWnc=</DigestValue>
      </Reference>
      <Reference URI="/word/media/image25.png?ContentType=image/png">
        <DigestMethod Algorithm="http://www.w3.org/2001/04/xmlenc#sha256"/>
        <DigestValue>Ddaj4pBBRrybThbGWpgQkWKB8U8Bc7YsfgeOIYbAaa8=</DigestValue>
      </Reference>
      <Reference URI="/word/media/image26.png?ContentType=image/png">
        <DigestMethod Algorithm="http://www.w3.org/2001/04/xmlenc#sha256"/>
        <DigestValue>mrfZGLP4f75I+Au9299VkeqqxDLbcQwL95d5pmHZ6n4=</DigestValue>
      </Reference>
      <Reference URI="/word/media/image27.png?ContentType=image/png">
        <DigestMethod Algorithm="http://www.w3.org/2001/04/xmlenc#sha256"/>
        <DigestValue>k+RFpUVBOWT2kpnHvT1PItaBq9SJl6OrQRjdAJM6EqU=</DigestValue>
      </Reference>
      <Reference URI="/word/media/image28.png?ContentType=image/png">
        <DigestMethod Algorithm="http://www.w3.org/2001/04/xmlenc#sha256"/>
        <DigestValue>GrBlHocQbDPBP5ZPWVe1yHmsRvPzFW4KIqkNSYCD3hs=</DigestValue>
      </Reference>
      <Reference URI="/word/media/image29.png?ContentType=image/png">
        <DigestMethod Algorithm="http://www.w3.org/2001/04/xmlenc#sha256"/>
        <DigestValue>aaXeLlF7TWYZiCqpQkS2PS1CGyzObt7Srij5O+qLB9Q=</DigestValue>
      </Reference>
      <Reference URI="/word/media/image3.emf?ContentType=image/x-emf">
        <DigestMethod Algorithm="http://www.w3.org/2001/04/xmlenc#sha256"/>
        <DigestValue>0Vah76Etz9ChGdsFtl1fPlhTuPpBtnbnrTJeilcNNaU=</DigestValue>
      </Reference>
      <Reference URI="/word/media/image30.png?ContentType=image/png">
        <DigestMethod Algorithm="http://www.w3.org/2001/04/xmlenc#sha256"/>
        <DigestValue>O2BIEb3jZFuecbhsy9YDwzrI3hq8qM+K6YkmjBXqDRA=</DigestValue>
      </Reference>
      <Reference URI="/word/media/image31.png?ContentType=image/png">
        <DigestMethod Algorithm="http://www.w3.org/2001/04/xmlenc#sha256"/>
        <DigestValue>kVxQVfqprieHsPHl6K6yW95Zx8TRHYQJsOmVSARoxM0=</DigestValue>
      </Reference>
      <Reference URI="/word/media/image32.png?ContentType=image/png">
        <DigestMethod Algorithm="http://www.w3.org/2001/04/xmlenc#sha256"/>
        <DigestValue>km7x2dUdvapOjN+cCFgvm5m90fdZ12e689Ld47glang=</DigestValue>
      </Reference>
      <Reference URI="/word/media/image33.png?ContentType=image/png">
        <DigestMethod Algorithm="http://www.w3.org/2001/04/xmlenc#sha256"/>
        <DigestValue>GeA5zgJgjcE234J6KhTe7I8b0nLvzHZrkTUCY4NMLj8=</DigestValue>
      </Reference>
      <Reference URI="/word/media/image34.png?ContentType=image/png">
        <DigestMethod Algorithm="http://www.w3.org/2001/04/xmlenc#sha256"/>
        <DigestValue>O2BIEb3jZFuecbhsy9YDwzrI3hq8qM+K6YkmjBXqDRA=</DigestValue>
      </Reference>
      <Reference URI="/word/media/image35.png?ContentType=image/png">
        <DigestMethod Algorithm="http://www.w3.org/2001/04/xmlenc#sha256"/>
        <DigestValue>GeA5zgJgjcE234J6KhTe7I8b0nLvzHZrkTUCY4NMLj8=</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xaRXYpR6zJwXLQZRurRGGkMjaiZpS5/GHMfK+hhfIK8=</DigestValue>
      </Reference>
      <Reference URI="/word/media/image6.png?ContentType=image/png">
        <DigestMethod Algorithm="http://www.w3.org/2001/04/xmlenc#sha256"/>
        <DigestValue>MVQGr1mjBDBlwksdBeb/l7UegygyJog5N6VlJwEZs3o=</DigestValue>
      </Reference>
      <Reference URI="/word/media/image7.jpeg?ContentType=image/jpeg">
        <DigestMethod Algorithm="http://www.w3.org/2001/04/xmlenc#sha256"/>
        <DigestValue>ub4XGfh5kcXmPpYUAyyB3lV1ETbJXtVqv9yMIKx6Ric=</DigestValue>
      </Reference>
      <Reference URI="/word/media/image8.png?ContentType=image/png">
        <DigestMethod Algorithm="http://www.w3.org/2001/04/xmlenc#sha256"/>
        <DigestValue>xI1SIWRFuqG1rG6gIafVAqeMNUNd7gQIcQVzQ81ahCg=</DigestValue>
      </Reference>
      <Reference URI="/word/media/image9.png?ContentType=image/png">
        <DigestMethod Algorithm="http://www.w3.org/2001/04/xmlenc#sha256"/>
        <DigestValue>xYCs9eNafMTTfTQDbursB26KUUHtvq9SNcTXpiOGgTM=</DigestValue>
      </Reference>
      <Reference URI="/word/numbering.xml?ContentType=application/vnd.openxmlformats-officedocument.wordprocessingml.numbering+xml">
        <DigestMethod Algorithm="http://www.w3.org/2001/04/xmlenc#sha256"/>
        <DigestValue>GGWgRDyGmNusR+zcHEAkop9ba4f4LHK1E0QLoSylK18=</DigestValue>
      </Reference>
      <Reference URI="/word/settings.xml?ContentType=application/vnd.openxmlformats-officedocument.wordprocessingml.settings+xml">
        <DigestMethod Algorithm="http://www.w3.org/2001/04/xmlenc#sha256"/>
        <DigestValue>DM0HE+3Vlg+Y0muLaZuh9vP95OxfqhT487DtwlOylG8=</DigestValue>
      </Reference>
      <Reference URI="/word/styles.xml?ContentType=application/vnd.openxmlformats-officedocument.wordprocessingml.styles+xml">
        <DigestMethod Algorithm="http://www.w3.org/2001/04/xmlenc#sha256"/>
        <DigestValue>X7+hyOspmhhD9Bdui/GaxZYbV76NXNthWomgmqWbFFQ=</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D5iDsASWt7qhBHk1dmg+CdYriKlv+nJ1aWWQbgM4awE=</DigestValue>
      </Reference>
    </Manifest>
    <SignatureProperties>
      <SignatureProperty Id="idSignatureTime" Target="#idPackageSignature">
        <mdssi:SignatureTime xmlns:mdssi="http://schemas.openxmlformats.org/package/2006/digital-signature">
          <mdssi:Format>YYYY-MM-DDThh:mm:ssTZD</mdssi:Format>
          <mdssi:Value>2018-10-01T15:09:50Z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</SignatureImage>
          <SignatureComments/>
          <WindowsVersion>10.0</WindowsVersion>
          <OfficeVersion>16.0.10730/14</OfficeVersion>
          <ApplicationVersion>16.0.10730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2018-10-01T15:09:50Z</xd:SigningTime>
          <xd:SigningCertificate>
            <xd:Cert>
              <xd:CertDigest>
                <DigestMethod Algorithm="http://www.w3.org/2001/04/xmlenc#sha256"/>
                <DigestValue>8HCyiPB/BlYoyBwy6pNZGRADI9Hj0O47Nv/F7nM7h1M=</DigestValue>
              </xd:CertDigest>
              <xd:IssuerSerial>
                <X509IssuerName>E=e-sign@e-sign.cl, CN=E-Sign Firma Electronica Avanzada para Estado de Chile CA, OU=Class 2 Managed PKI Individual Subscriber CA, OU=Symantec Trust Network, O=E-Sign S.A., C=CL</X509IssuerName>
                <X509SerialNumber>121716802306643399029561572749201366889</X509SerialNumber>
              </xd:IssuerSerial>
            </xd:Cert>
          </xd:SigningCertificate>
          <xd:SignaturePolicyIdentifier>
            <xd:SignaturePolicyImplied/>
          </xd:SignaturePolicyIdentifier>
        </xd:SignedSignatureProperties>
      </xd:SignedProperties>
    </xd:QualifyingProperties>
  </Object>
  <Object Id="idValidSigLnImg">AQAAAGwAAAAAAAAAAAAAABYBAAB/AAAAAAAAAAAAAACoGAAARAsAACBFTUYAAAEAwKkAAL4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q3dQX5gAF8m2UzgjzgJYiOoIGGSYAA8AAABOcuBTwGOYALtT1VMAAAAAzGOYAMsgtVNMFblT0k7gUxyeGFRYiOoIGGSYAEVoulNAIs4CQCLOAoB62RO2cuABAAAAAKhA0ggcnhhUTCqndPVzXXcEAAAACGGYAAhhmAAAAgAAAACYALxrkXfkX5gAnBKJdxAAAAAKYZgABgAAAPlskXcAAAABVAaB/wYAAACsEol3CGGYAAACAAAIYZgAAAAAAAAAAAAAAAAAAAAAAAAAAAAAAAAAAAAAAAAAAAAAAAAA9ENUrDRgmACCZ5F3AAAAAAACAAAIYZgABgAAAAhhmAB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KAUBECBw///IACKAAAAAABwy+GfANj//yp7lmIA+P//gMvhnwDY//8qewAAAAAAAJECAADiMiFXzoGodwAAAAAAAM10JO2YABEWrncAAAAA4jIhVzEWrndg7ZgAKKvNAOIyIVcAAAAAKKvNAAAAAAAoq80AAAAAAAAAAAAAAAAAAAAAAOi2zQAAAAAAAAAAAAAAAAAAAAAABAAAAGTumABk7pgAAAIAAGTtmAAAAJF3PO2YAJwSiXcQAAAAZu6YAAcAAAD5bJF387XXKFQGgf8HAAAArBKJd2TumAAAAgAAZO6YAAAAAAAAAAAAAAAAAAAAAAAAAAAAAAAAAAAAAAAFyspWCQAAACzxVKxQds10kO2YAIJnkXcAAAAAAAIAAGTumAAHAAAAZO6Y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F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FgEAAHwAAAAAAAAAUAAAABc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MAAAAYAAAADAAAAAAAAAASAAAADAAAAAEAAAAeAAAAGAAAAAkAAABgAAAAAAEAAG0AAAAlAAAADAAAAAM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MAAAAYAAAADAAAAAAAAAASAAAADAAAAAEAAAAWAAAADAAAAAAAAABUAAAAXAEAAAoAAABwAAAADAEAAHwAAAABAAAAYfe0QVU1tEEKAAAAcAAAAC0AAABMAAAABAAAAAkAAABwAAAADgEAAH0AAACoAAAARgBpAHIAbQBhAGQAbwAgAHAAbwByADoAIABFAGQAdQBhAHIAZABvACAARQBuAHIAaQBxAHUAZQAgAFAAZQDxAGEAIABNAPwAbgB6AGUAbgBtAGEAeQBlAHIAAAA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Object Id="idInvalidSigLnImg">AQAAAGwAAAAAAAAAAAAAABYBAAB/AAAAAAAAAAAAAACoGAAARAsAACBFTUYAAAEAGK8AANE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t3UF+YABfJtlM4I84CWIjqCBhkmAAPAAAATnLgU8BjmAC7U9VTAAAAAMxjmADLILVTTBW5U9JO4FMcnhhUWIjqCBhkmABFaLpTQCLOAkAizgKAetkTtnLgAQAAAACoQNIIHJ4YVEwqp3T1c113BAAAAAhhmAAIYZgAAAIAAAAAmAC8a5F35F+YAJwSiXcQAAAACmGYAAYAAAD5bJF3AAAAAVQGgf8GAAAArBKJdwhhmAAAAgAACGGYAAAAAAAAAAAAAAAAAAAAAAAAAAAAAAAAAAAAAAAAAAAAAAAAAPRDVKw0YJgAgmeRdwAAAAAAAgAACGGYAAYAAAAIYZg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WAQAAfAAAAAAAAABQAAAAF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EAAAAYAAAADAAAAAAAAAASAAAADAAAAAEAAAAWAAAADAAAAAAAAABUAAAAXAEAAAoAAABwAAAADAEAAHwAAAABAAAAYfe0QVU1tEEKAAAAcAAAAC0AAABMAAAABAAAAAkAAABwAAAADgEAAH0AAACoAAAARgBpAHIAbQBhAGQAbwAgAHAAbwByADoAIABFAGQAdQBhAHIAZABvACAARQBuAHIAaQBxAHUAZQAgAFAAZQDxAGEAIABNAPwAbgB6AGUAbgBtAGEAeQBlAHIAbUQ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094524-08E6-4901-B5DF-802341881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49</Pages>
  <Words>13759</Words>
  <Characters>75678</Characters>
  <Application>Microsoft Office Word</Application>
  <DocSecurity>0</DocSecurity>
  <Lines>630</Lines>
  <Paragraphs>178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89259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24</cp:revision>
  <dcterms:created xsi:type="dcterms:W3CDTF">2018-09-28T19:25:00Z</dcterms:created>
  <dcterms:modified xsi:type="dcterms:W3CDTF">2018-10-01T14:04:00Z</dcterms:modified>
</cp:coreProperties>
</file>