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5B5EFD6A" w14:textId="1465192F" w:rsidR="00EB20AD" w:rsidRDefault="00EB20AD" w:rsidP="00EB20AD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2FB20CF" w14:textId="77777777" w:rsidR="00442A91" w:rsidRDefault="00442A91" w:rsidP="00EB20AD">
      <w:pPr>
        <w:spacing w:after="0" w:line="240" w:lineRule="auto"/>
        <w:jc w:val="center"/>
        <w:rPr>
          <w:b/>
        </w:rPr>
      </w:pP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11305FCB" w14:textId="157A060F" w:rsidR="00EB20AD" w:rsidRDefault="00F52760" w:rsidP="00EB20AD">
      <w:pPr>
        <w:spacing w:after="0" w:line="240" w:lineRule="auto"/>
        <w:jc w:val="center"/>
        <w:rPr>
          <w:b/>
        </w:rPr>
      </w:pPr>
      <w:r>
        <w:rPr>
          <w:b/>
        </w:rPr>
        <w:t xml:space="preserve">EDIFICIO </w:t>
      </w:r>
      <w:r w:rsidR="007967D0">
        <w:rPr>
          <w:b/>
        </w:rPr>
        <w:t>AILLACARA</w:t>
      </w:r>
    </w:p>
    <w:p w14:paraId="1D161EDB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p w14:paraId="77247B3A" w14:textId="77777777"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14:paraId="7FB46793" w14:textId="5844E117" w:rsidR="00EB20AD" w:rsidRDefault="004D5521" w:rsidP="00EB20AD">
      <w:pPr>
        <w:spacing w:after="0" w:line="240" w:lineRule="auto"/>
        <w:jc w:val="center"/>
        <w:rPr>
          <w:b/>
        </w:rPr>
      </w:pPr>
      <w:r w:rsidRPr="004D5521">
        <w:rPr>
          <w:b/>
        </w:rPr>
        <w:t>DFZ-2018-1586-IX-PPDA</w:t>
      </w:r>
    </w:p>
    <w:p w14:paraId="657C0944" w14:textId="77777777" w:rsidR="004D5521" w:rsidRDefault="004D5521" w:rsidP="00EB20AD">
      <w:pPr>
        <w:spacing w:after="0" w:line="240" w:lineRule="auto"/>
        <w:jc w:val="center"/>
        <w:rPr>
          <w:b/>
        </w:rPr>
      </w:pPr>
    </w:p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4D5521" w:rsidRPr="0025129B" w14:paraId="53E17224" w14:textId="77777777" w:rsidTr="00E329DD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DFF5F44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8F67BA3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42F1DE14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D5521" w:rsidRPr="0025129B" w14:paraId="53BF65E8" w14:textId="77777777" w:rsidTr="00E329D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B6DB" w14:textId="77777777" w:rsidR="004D5521" w:rsidRPr="0025129B" w:rsidRDefault="004D5521" w:rsidP="00E329DD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B8FE" w14:textId="1F95EC42" w:rsidR="004D5521" w:rsidRPr="0025129B" w:rsidRDefault="00A76036" w:rsidP="00E329DD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9C0C" w14:textId="77777777" w:rsidR="004D5521" w:rsidRPr="0025129B" w:rsidRDefault="00764F3C" w:rsidP="00E329DD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1FAF36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SMA La Araucanía" o:suggestedsigneremail="Jefe1@sma.gob.cl" issignatureline="t"/>
                </v:shape>
              </w:pict>
            </w:r>
          </w:p>
        </w:tc>
      </w:tr>
      <w:tr w:rsidR="004D5521" w:rsidRPr="0025129B" w14:paraId="6886AFE8" w14:textId="77777777" w:rsidTr="00E329D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5543" w14:textId="77777777" w:rsidR="004D5521" w:rsidRPr="0025129B" w:rsidRDefault="004D5521" w:rsidP="00E329DD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DF53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DIEGO MALDONADO BRAVO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7A40" w14:textId="77777777" w:rsidR="004D5521" w:rsidRPr="0025129B" w:rsidRDefault="00764F3C" w:rsidP="00E329DD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1FC970F6">
                <v:shape id="_x0000_i1026" type="#_x0000_t75" alt="Línea de firma de Microsoft Office..." style="width:114pt;height:60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Diego Maldonado B." o:suggestedsigner2="Fiscalizador DFZ SMA" o:suggestedsigneremail="diego.maldonado@sma.gob.cl" showsigndate="f" issignatureline="t"/>
                </v:shape>
              </w:pict>
            </w:r>
          </w:p>
        </w:tc>
      </w:tr>
    </w:tbl>
    <w:p w14:paraId="7BE02D13" w14:textId="123057F1" w:rsidR="005966F5" w:rsidRDefault="00EB20AD" w:rsidP="00160223">
      <w:pPr>
        <w:jc w:val="center"/>
        <w:rPr>
          <w:rFonts w:cs="Calibri"/>
          <w:b/>
        </w:rPr>
      </w:pPr>
      <w:r w:rsidRPr="0025129B">
        <w:br w:type="page"/>
      </w:r>
      <w:bookmarkEnd w:id="4"/>
      <w:r w:rsidR="005966F5">
        <w:rPr>
          <w:rFonts w:cs="Calibri"/>
          <w:b/>
        </w:rPr>
        <w:lastRenderedPageBreak/>
        <w:t>DETALLES DE ACTIVIDAD DE FISCALIZACIÓN</w:t>
      </w:r>
    </w:p>
    <w:p w14:paraId="622E2597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41B1FC44" w14:textId="003EE44D" w:rsidR="003D629A" w:rsidRDefault="00954F36" w:rsidP="00420004">
      <w:pPr>
        <w:pStyle w:val="Ttulo1"/>
        <w:ind w:left="567" w:hanging="567"/>
        <w:rPr>
          <w:sz w:val="22"/>
        </w:rPr>
      </w:pPr>
      <w:r>
        <w:rPr>
          <w:sz w:val="22"/>
        </w:rPr>
        <w:t>INFORMACIÓN DEL TITULAR</w:t>
      </w:r>
      <w:r w:rsidR="00DD2A1F">
        <w:rPr>
          <w:sz w:val="22"/>
        </w:rPr>
        <w:t>.</w:t>
      </w:r>
    </w:p>
    <w:p w14:paraId="07C91A25" w14:textId="77777777" w:rsidR="00DD2A1F" w:rsidRPr="00DD2A1F" w:rsidRDefault="00DD2A1F" w:rsidP="00DD2A1F">
      <w:pPr>
        <w:spacing w:after="0"/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03F031A5" w:rsidR="002C17F2" w:rsidRPr="00F65A73" w:rsidRDefault="004E595C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Comunidad Edificio </w:t>
            </w:r>
            <w:r w:rsidR="00727B64">
              <w:rPr>
                <w:sz w:val="20"/>
              </w:rPr>
              <w:t>Aillacara</w:t>
            </w:r>
          </w:p>
        </w:tc>
        <w:tc>
          <w:tcPr>
            <w:tcW w:w="2835" w:type="dxa"/>
            <w:vAlign w:val="center"/>
          </w:tcPr>
          <w:p w14:paraId="426096FF" w14:textId="1D417322" w:rsidR="002C17F2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E71414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="00E71414">
              <w:rPr>
                <w:sz w:val="20"/>
              </w:rPr>
              <w:t>0</w:t>
            </w:r>
            <w:r w:rsidR="00727B64">
              <w:rPr>
                <w:sz w:val="20"/>
              </w:rPr>
              <w:t>4</w:t>
            </w:r>
            <w:r w:rsidR="00870020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 w:rsidR="00870020">
              <w:rPr>
                <w:sz w:val="20"/>
              </w:rPr>
              <w:t>780-8</w:t>
            </w:r>
          </w:p>
        </w:tc>
        <w:tc>
          <w:tcPr>
            <w:tcW w:w="3651" w:type="dxa"/>
            <w:vAlign w:val="center"/>
          </w:tcPr>
          <w:p w14:paraId="0E8D93CD" w14:textId="6D793A87" w:rsidR="002C17F2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Edificio </w:t>
            </w:r>
            <w:r w:rsidR="0019172A">
              <w:rPr>
                <w:sz w:val="20"/>
              </w:rPr>
              <w:t>Aillacara</w:t>
            </w:r>
          </w:p>
        </w:tc>
        <w:tc>
          <w:tcPr>
            <w:tcW w:w="2971" w:type="dxa"/>
            <w:vAlign w:val="center"/>
          </w:tcPr>
          <w:p w14:paraId="686BC6CF" w14:textId="55956C07" w:rsidR="002C17F2" w:rsidRPr="00F65A73" w:rsidRDefault="0019172A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Inglaterra N°</w:t>
            </w:r>
            <w:r w:rsidR="00A76036">
              <w:rPr>
                <w:sz w:val="20"/>
              </w:rPr>
              <w:t xml:space="preserve"> </w:t>
            </w:r>
            <w:r>
              <w:rPr>
                <w:sz w:val="20"/>
              </w:rPr>
              <w:t>0420</w:t>
            </w:r>
            <w:r w:rsidR="00F65A73">
              <w:rPr>
                <w:sz w:val="20"/>
              </w:rPr>
              <w:t>, Temuco</w:t>
            </w:r>
          </w:p>
        </w:tc>
      </w:tr>
    </w:tbl>
    <w:p w14:paraId="46F89261" w14:textId="43F181F7" w:rsidR="009A02EE" w:rsidRDefault="009A02EE" w:rsidP="00575271">
      <w:pPr>
        <w:spacing w:after="0" w:line="240" w:lineRule="auto"/>
        <w:jc w:val="both"/>
      </w:pPr>
    </w:p>
    <w:p w14:paraId="2313C1B1" w14:textId="77777777" w:rsidR="00420004" w:rsidRDefault="00420004" w:rsidP="00575271">
      <w:pPr>
        <w:spacing w:after="0" w:line="240" w:lineRule="auto"/>
        <w:jc w:val="both"/>
      </w:pPr>
    </w:p>
    <w:p w14:paraId="4914717F" w14:textId="48FCAB73" w:rsidR="005966F5" w:rsidRDefault="005966F5" w:rsidP="00420004">
      <w:pPr>
        <w:pStyle w:val="Ttulo1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  <w:r w:rsidR="00DD2A1F">
        <w:rPr>
          <w:sz w:val="22"/>
        </w:rPr>
        <w:t>.</w:t>
      </w:r>
    </w:p>
    <w:p w14:paraId="204A30DD" w14:textId="77777777" w:rsidR="00DD2A1F" w:rsidRPr="00DD2A1F" w:rsidRDefault="00DD2A1F" w:rsidP="00DD2A1F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DD2A1F">
        <w:trPr>
          <w:trHeight w:val="441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EF3CEF1" w14:textId="4988890D" w:rsidR="005966F5" w:rsidRDefault="005966F5" w:rsidP="005B38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N°7</w:t>
            </w:r>
            <w:r w:rsidR="000B6AA3" w:rsidRPr="00F65A73">
              <w:rPr>
                <w:sz w:val="20"/>
              </w:rPr>
              <w:t>8</w:t>
            </w:r>
            <w:r w:rsidRPr="00F65A73">
              <w:rPr>
                <w:sz w:val="20"/>
              </w:rPr>
              <w:t>/20</w:t>
            </w:r>
            <w:r w:rsidR="002C17F2" w:rsidRPr="00F65A73">
              <w:rPr>
                <w:sz w:val="20"/>
              </w:rPr>
              <w:t>09</w:t>
            </w:r>
            <w:r w:rsidRPr="00F65A73">
              <w:rPr>
                <w:sz w:val="20"/>
              </w:rPr>
              <w:t xml:space="preserve"> MINSEGPRES, </w:t>
            </w:r>
            <w:r w:rsidR="00BD0978" w:rsidRPr="00F65A73">
              <w:rPr>
                <w:sz w:val="20"/>
              </w:rPr>
              <w:t xml:space="preserve">Plan </w:t>
            </w:r>
            <w:r w:rsidR="00BD0978">
              <w:rPr>
                <w:sz w:val="20"/>
              </w:rPr>
              <w:t>d</w:t>
            </w:r>
            <w:r w:rsidR="00BD0978" w:rsidRPr="00F65A73">
              <w:rPr>
                <w:sz w:val="20"/>
              </w:rPr>
              <w:t xml:space="preserve">e Descontaminación Atmosférica </w:t>
            </w:r>
            <w:r w:rsidR="00BD0978">
              <w:rPr>
                <w:sz w:val="20"/>
              </w:rPr>
              <w:t>(PDA) d</w:t>
            </w:r>
            <w:r w:rsidR="00BD0978" w:rsidRPr="00F65A73">
              <w:rPr>
                <w:sz w:val="20"/>
              </w:rPr>
              <w:t xml:space="preserve">e Temuco </w:t>
            </w:r>
            <w:r w:rsidR="00BD0978">
              <w:rPr>
                <w:sz w:val="20"/>
              </w:rPr>
              <w:t xml:space="preserve">y </w:t>
            </w:r>
            <w:r w:rsidR="00BD0978" w:rsidRPr="00F65A73">
              <w:rPr>
                <w:sz w:val="20"/>
              </w:rPr>
              <w:t>Padre Las Casas</w:t>
            </w:r>
            <w:r w:rsidR="003967A9">
              <w:rPr>
                <w:sz w:val="20"/>
              </w:rPr>
              <w:t>.</w:t>
            </w:r>
          </w:p>
          <w:p w14:paraId="15FEA45F" w14:textId="1C76A36A" w:rsidR="006C09EE" w:rsidRDefault="006C09EE" w:rsidP="005B38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 8/201</w:t>
            </w:r>
            <w:r w:rsidR="00F008BF">
              <w:rPr>
                <w:sz w:val="20"/>
              </w:rPr>
              <w:t>5</w:t>
            </w:r>
            <w:r>
              <w:rPr>
                <w:sz w:val="20"/>
              </w:rPr>
              <w:t xml:space="preserve"> MMA.</w:t>
            </w:r>
            <w:r>
              <w:t xml:space="preserve"> </w:t>
            </w:r>
            <w:r w:rsidRPr="00653537">
              <w:rPr>
                <w:sz w:val="20"/>
              </w:rPr>
              <w:t>Plan de descontaminación atmosférica por</w:t>
            </w:r>
            <w:r>
              <w:rPr>
                <w:sz w:val="20"/>
              </w:rPr>
              <w:t xml:space="preserve"> MP </w:t>
            </w:r>
            <w:r w:rsidRPr="00653537">
              <w:rPr>
                <w:sz w:val="20"/>
              </w:rPr>
              <w:t xml:space="preserve">2,5, para las comunas de </w:t>
            </w:r>
            <w:r>
              <w:rPr>
                <w:sz w:val="20"/>
              </w:rPr>
              <w:t>T</w:t>
            </w:r>
            <w:r w:rsidRPr="00653537">
              <w:rPr>
                <w:sz w:val="20"/>
              </w:rPr>
              <w:t xml:space="preserve">emuco y </w:t>
            </w:r>
            <w:r>
              <w:rPr>
                <w:sz w:val="20"/>
              </w:rPr>
              <w:t>P</w:t>
            </w:r>
            <w:r w:rsidRPr="00653537">
              <w:rPr>
                <w:sz w:val="20"/>
              </w:rPr>
              <w:t xml:space="preserve">adre </w:t>
            </w:r>
            <w:r>
              <w:rPr>
                <w:sz w:val="20"/>
              </w:rPr>
              <w:t>L</w:t>
            </w:r>
            <w:r w:rsidRPr="00653537">
              <w:rPr>
                <w:sz w:val="20"/>
              </w:rPr>
              <w:t>as</w:t>
            </w:r>
            <w:r>
              <w:rPr>
                <w:sz w:val="20"/>
              </w:rPr>
              <w:t xml:space="preserve"> C</w:t>
            </w:r>
            <w:r w:rsidRPr="00653537">
              <w:rPr>
                <w:sz w:val="20"/>
              </w:rPr>
              <w:t>asas y de actualización del plan de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 xml:space="preserve">descontaminación por </w:t>
            </w:r>
            <w:r>
              <w:rPr>
                <w:sz w:val="20"/>
              </w:rPr>
              <w:t xml:space="preserve">MP </w:t>
            </w:r>
            <w:r w:rsidRPr="00653537">
              <w:rPr>
                <w:sz w:val="20"/>
              </w:rPr>
              <w:t xml:space="preserve">10, para las </w:t>
            </w:r>
            <w:r>
              <w:rPr>
                <w:sz w:val="20"/>
              </w:rPr>
              <w:t>m</w:t>
            </w:r>
            <w:r w:rsidRPr="00653537">
              <w:rPr>
                <w:sz w:val="20"/>
              </w:rPr>
              <w:t>ismas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>comunas</w:t>
            </w:r>
            <w:r>
              <w:rPr>
                <w:sz w:val="20"/>
              </w:rPr>
              <w:t>.</w:t>
            </w:r>
          </w:p>
          <w:p w14:paraId="7B8C5D1F" w14:textId="4AFF0937" w:rsidR="003967A9" w:rsidRPr="00F65A73" w:rsidRDefault="003967A9" w:rsidP="005B38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</w:p>
        </w:tc>
      </w:tr>
      <w:tr w:rsidR="00D86461" w:rsidRPr="00F65A73" w14:paraId="4EE4A234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vAlign w:val="center"/>
          </w:tcPr>
          <w:p w14:paraId="6C8BEBDE" w14:textId="15A5F97F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7B6D3EE0" w14:textId="68AC0B8D" w:rsidR="006C09EE" w:rsidRDefault="00C96E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352875">
              <w:rPr>
                <w:sz w:val="20"/>
              </w:rPr>
              <w:t>/0</w:t>
            </w:r>
            <w:r>
              <w:rPr>
                <w:sz w:val="20"/>
              </w:rPr>
              <w:t>5</w:t>
            </w:r>
            <w:r w:rsidR="00352875">
              <w:rPr>
                <w:sz w:val="20"/>
              </w:rPr>
              <w:t>/201</w:t>
            </w:r>
            <w:r>
              <w:rPr>
                <w:sz w:val="20"/>
              </w:rPr>
              <w:t>8</w:t>
            </w:r>
          </w:p>
          <w:p w14:paraId="555ED567" w14:textId="6ED2ACA4" w:rsidR="005966F5" w:rsidRPr="00F65A73" w:rsidRDefault="00B40F8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6E207919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5B3898">
              <w:rPr>
                <w:sz w:val="20"/>
              </w:rPr>
              <w:t>--</w:t>
            </w:r>
          </w:p>
        </w:tc>
      </w:tr>
    </w:tbl>
    <w:p w14:paraId="7DA4C832" w14:textId="47FA586D" w:rsidR="005966F5" w:rsidRDefault="005966F5" w:rsidP="00575271">
      <w:pPr>
        <w:spacing w:after="0" w:line="240" w:lineRule="auto"/>
        <w:jc w:val="both"/>
      </w:pPr>
    </w:p>
    <w:p w14:paraId="6A1F1F1E" w14:textId="77777777" w:rsidR="00420004" w:rsidRDefault="00420004" w:rsidP="00575271">
      <w:pPr>
        <w:spacing w:after="0" w:line="240" w:lineRule="auto"/>
        <w:jc w:val="both"/>
      </w:pPr>
    </w:p>
    <w:p w14:paraId="35A11968" w14:textId="10777F7B" w:rsidR="005966F5" w:rsidRDefault="005966F5" w:rsidP="00420004">
      <w:pPr>
        <w:pStyle w:val="Ttulo1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  <w:r w:rsidR="00DD2A1F">
        <w:rPr>
          <w:sz w:val="22"/>
        </w:rPr>
        <w:t>.</w:t>
      </w:r>
    </w:p>
    <w:p w14:paraId="53623C8B" w14:textId="77777777" w:rsidR="00DD2A1F" w:rsidRPr="00DD2A1F" w:rsidRDefault="00DD2A1F" w:rsidP="00DD2A1F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D86461" w:rsidRPr="00F65A73" w14:paraId="47283D86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D86461" w:rsidRPr="00F65A73" w14:paraId="694DD9FA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6DCD20CF" w14:textId="77777777" w:rsidR="005966F5" w:rsidRPr="00F65A73" w:rsidRDefault="005966F5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F65A73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71708AF3" w14:textId="4AE50C62" w:rsidR="005966F5" w:rsidRPr="00F65A73" w:rsidRDefault="001D754F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  <w:t>Declaración de emisiones atmosférica del año 2010 u otro d</w:t>
            </w:r>
            <w:r w:rsidR="00037694"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  <w:t xml:space="preserve">ocumento de la </w:t>
            </w:r>
            <w:r w:rsidR="00A77C1F"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  <w:t>S</w:t>
            </w:r>
            <w:r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  <w:t xml:space="preserve">EREMI </w:t>
            </w:r>
            <w:r w:rsidR="00A77C1F"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  <w:t>de Salud</w:t>
            </w:r>
            <w:r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  <w:t>.</w:t>
            </w:r>
          </w:p>
        </w:tc>
        <w:tc>
          <w:tcPr>
            <w:tcW w:w="537" w:type="pct"/>
            <w:vAlign w:val="center"/>
          </w:tcPr>
          <w:p w14:paraId="058F7FE5" w14:textId="2D570FEA" w:rsidR="005966F5" w:rsidRPr="00F65A73" w:rsidRDefault="001D754F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17/05/2018</w:t>
            </w:r>
          </w:p>
        </w:tc>
        <w:tc>
          <w:tcPr>
            <w:tcW w:w="482" w:type="pct"/>
            <w:vAlign w:val="center"/>
          </w:tcPr>
          <w:p w14:paraId="6D2A3228" w14:textId="6344BD9F" w:rsidR="005966F5" w:rsidRPr="00F65A73" w:rsidRDefault="006C09EE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----</w:t>
            </w:r>
          </w:p>
        </w:tc>
        <w:tc>
          <w:tcPr>
            <w:tcW w:w="2011" w:type="pct"/>
            <w:vAlign w:val="center"/>
          </w:tcPr>
          <w:p w14:paraId="06D30AB1" w14:textId="2335F376" w:rsidR="00A40FA6" w:rsidRPr="00F65A73" w:rsidRDefault="006C09EE" w:rsidP="00A40F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Titular no presenta antecedentes a la SMA</w:t>
            </w:r>
            <w:r w:rsidR="005B3898">
              <w:rPr>
                <w:rFonts w:asciiTheme="minorHAnsi" w:hAnsiTheme="minorHAnsi" w:cs="Calibri"/>
                <w:sz w:val="20"/>
              </w:rPr>
              <w:t>.</w:t>
            </w:r>
          </w:p>
        </w:tc>
      </w:tr>
      <w:tr w:rsidR="00F65A73" w:rsidRPr="00F65A73" w14:paraId="6F702AF8" w14:textId="77777777" w:rsidTr="00343E16">
        <w:trPr>
          <w:trHeight w:val="689"/>
          <w:jc w:val="center"/>
        </w:trPr>
        <w:tc>
          <w:tcPr>
            <w:tcW w:w="162" w:type="pct"/>
            <w:vAlign w:val="center"/>
          </w:tcPr>
          <w:p w14:paraId="6AB03611" w14:textId="77777777" w:rsidR="00F65A73" w:rsidRPr="00F65A73" w:rsidRDefault="00F65A73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F65A73">
              <w:rPr>
                <w:rFonts w:cs="Calibri"/>
                <w:iCs/>
                <w:sz w:val="20"/>
              </w:rPr>
              <w:t>2</w:t>
            </w:r>
          </w:p>
        </w:tc>
        <w:tc>
          <w:tcPr>
            <w:tcW w:w="1808" w:type="pct"/>
            <w:vAlign w:val="center"/>
          </w:tcPr>
          <w:p w14:paraId="051719BF" w14:textId="559AB40A" w:rsidR="00F65A73" w:rsidRPr="00F65A73" w:rsidRDefault="001D754F" w:rsidP="00343E16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Informes de m</w:t>
            </w:r>
            <w:r w:rsidR="00037694" w:rsidRPr="00037694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ediciones isocinéticas de caldera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desde el año 2015 </w:t>
            </w:r>
            <w:r w:rsidR="00A77C1F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a la fecha de la inspección.</w:t>
            </w:r>
          </w:p>
        </w:tc>
        <w:tc>
          <w:tcPr>
            <w:tcW w:w="537" w:type="pct"/>
            <w:vAlign w:val="center"/>
          </w:tcPr>
          <w:p w14:paraId="6243799E" w14:textId="3B9BAB4E" w:rsidR="00F65A73" w:rsidRPr="00F65A73" w:rsidRDefault="001D754F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17/05/2018</w:t>
            </w:r>
          </w:p>
        </w:tc>
        <w:tc>
          <w:tcPr>
            <w:tcW w:w="482" w:type="pct"/>
            <w:vAlign w:val="center"/>
          </w:tcPr>
          <w:p w14:paraId="519D9C4E" w14:textId="03953A33" w:rsidR="00F65A73" w:rsidRPr="00F65A73" w:rsidRDefault="006C09EE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----</w:t>
            </w:r>
          </w:p>
        </w:tc>
        <w:tc>
          <w:tcPr>
            <w:tcW w:w="2011" w:type="pct"/>
            <w:vAlign w:val="center"/>
          </w:tcPr>
          <w:p w14:paraId="26824A7B" w14:textId="67C9AE49" w:rsidR="00F65A73" w:rsidRPr="00F65A73" w:rsidRDefault="006C09EE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Titular no presenta antecedentes a la SMA</w:t>
            </w:r>
            <w:r w:rsidR="005B3898">
              <w:rPr>
                <w:rFonts w:asciiTheme="minorHAnsi" w:hAnsiTheme="minorHAnsi" w:cs="Calibri"/>
                <w:sz w:val="20"/>
              </w:rPr>
              <w:t>.</w:t>
            </w:r>
          </w:p>
        </w:tc>
      </w:tr>
    </w:tbl>
    <w:p w14:paraId="3D2D6793" w14:textId="27C8EE19" w:rsidR="003D629A" w:rsidRDefault="00464181" w:rsidP="005966F5">
      <w:pPr>
        <w:pStyle w:val="Ttulo1"/>
        <w:ind w:left="426" w:hanging="426"/>
        <w:jc w:val="both"/>
        <w:rPr>
          <w:sz w:val="22"/>
          <w:szCs w:val="22"/>
        </w:rPr>
      </w:pPr>
      <w:r>
        <w:rPr>
          <w:sz w:val="22"/>
        </w:rPr>
        <w:br w:type="page"/>
      </w:r>
      <w:r w:rsidR="00C4448E" w:rsidRPr="00AD214A">
        <w:rPr>
          <w:sz w:val="22"/>
          <w:szCs w:val="22"/>
        </w:rPr>
        <w:lastRenderedPageBreak/>
        <w:t>HECHOS</w:t>
      </w:r>
      <w:r w:rsidR="006D7ADF" w:rsidRPr="00AD214A">
        <w:rPr>
          <w:sz w:val="22"/>
          <w:szCs w:val="22"/>
        </w:rPr>
        <w:t xml:space="preserve"> CONSTATADOS</w:t>
      </w:r>
      <w:r w:rsidR="00423ACE">
        <w:rPr>
          <w:sz w:val="22"/>
          <w:szCs w:val="22"/>
        </w:rPr>
        <w:t>.</w:t>
      </w:r>
      <w:r w:rsidR="006D7ADF" w:rsidRPr="00AD214A">
        <w:rPr>
          <w:sz w:val="22"/>
          <w:szCs w:val="22"/>
        </w:rPr>
        <w:t xml:space="preserve">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6428"/>
        <w:gridCol w:w="6056"/>
      </w:tblGrid>
      <w:tr w:rsidR="00332340" w:rsidRPr="00A906CE" w14:paraId="16A111F1" w14:textId="77777777" w:rsidTr="0061169F">
        <w:trPr>
          <w:trHeight w:val="234"/>
        </w:trPr>
        <w:tc>
          <w:tcPr>
            <w:tcW w:w="197" w:type="pct"/>
            <w:shd w:val="clear" w:color="auto" w:fill="D9D9D9"/>
          </w:tcPr>
          <w:p w14:paraId="0CD2A17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</w:p>
        </w:tc>
        <w:tc>
          <w:tcPr>
            <w:tcW w:w="2473" w:type="pct"/>
            <w:shd w:val="clear" w:color="auto" w:fill="D9D9D9"/>
            <w:vAlign w:val="center"/>
          </w:tcPr>
          <w:p w14:paraId="0787FC5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30" w:type="pct"/>
            <w:shd w:val="clear" w:color="auto" w:fill="D9D9D9"/>
            <w:vAlign w:val="center"/>
          </w:tcPr>
          <w:p w14:paraId="06E74C80" w14:textId="23697BC1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332340" w:rsidRPr="00A906CE" w14:paraId="41ED7ABD" w14:textId="77777777" w:rsidTr="0061169F">
        <w:trPr>
          <w:trHeight w:val="2168"/>
        </w:trPr>
        <w:tc>
          <w:tcPr>
            <w:tcW w:w="197" w:type="pct"/>
            <w:vAlign w:val="center"/>
          </w:tcPr>
          <w:p w14:paraId="3C39F5A3" w14:textId="77777777" w:rsidR="00332340" w:rsidRPr="00A906CE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73" w:type="pct"/>
          </w:tcPr>
          <w:p w14:paraId="169132B4" w14:textId="77777777" w:rsidR="00332340" w:rsidRPr="00A906CE" w:rsidRDefault="00332340" w:rsidP="001A39FE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3:</w:t>
            </w:r>
          </w:p>
          <w:p w14:paraId="5B52D79D" w14:textId="3970ED67" w:rsidR="00332340" w:rsidRDefault="00332340" w:rsidP="001A39F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14:paraId="4E7F5A17" w14:textId="1A2868E5" w:rsidR="001D754F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) </w:t>
            </w:r>
            <w:r w:rsidR="00505876" w:rsidRPr="006C09E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u w:val="single"/>
              </w:rPr>
              <w:t>Fuente Existente:</w:t>
            </w:r>
            <w:r w:rsidR="00505876" w:rsidRPr="006C09E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aquella fuente estacionaria puntual o grupal que se encuentra instalada con anterioridad </w:t>
            </w:r>
            <w:r w:rsidR="00505876"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 la fecha de publicación del presente decreto en el Diario Oficial, </w:t>
            </w:r>
            <w:r w:rsidR="00505876" w:rsidRPr="00F008BF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siempre que cumpla la obligación de declarar sus emisiones dentro del primer año de vigencia del presente decreto</w:t>
            </w:r>
            <w:r w:rsidR="00505876" w:rsidRPr="006C09EE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  <w:r w:rsidRPr="006C09E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1C02E1B8" w14:textId="349836E9" w:rsidR="006C09EE" w:rsidRPr="006C09EE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C09EE">
              <w:rPr>
                <w:rFonts w:asciiTheme="minorHAnsi" w:hAnsiTheme="minorHAnsi" w:cstheme="minorHAnsi"/>
                <w:i/>
                <w:sz w:val="20"/>
                <w:szCs w:val="20"/>
              </w:rPr>
              <w:t>9)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6C09EE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Fuente Nueva:</w:t>
            </w:r>
            <w:r w:rsidRPr="006C09E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aquella fuente estacionaria o caldera de calefacción instalada con posterioridad a la fecha de publicación del presente decreto en el Diario Oficial, o que estando instalada con anterioridad a dicha fecha no haya declarado sus emisiones dentro del primer año de vigencia del presente decreto”.</w:t>
            </w:r>
          </w:p>
          <w:p w14:paraId="4DAB7D22" w14:textId="6854E5DB" w:rsidR="00505876" w:rsidRDefault="00505876" w:rsidP="0050587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EEEF95A" w14:textId="77777777" w:rsidR="006C09EE" w:rsidRPr="00724BD2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D.S. N° 8/2015 Ministerio de Medio Ambiente.</w:t>
            </w:r>
          </w:p>
          <w:p w14:paraId="60E0F2A5" w14:textId="77777777" w:rsidR="006C09EE" w:rsidRPr="00724BD2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“ARTÍCULOS TRANSITORIOS</w:t>
            </w:r>
          </w:p>
          <w:p w14:paraId="6DF6B82D" w14:textId="40664B3D" w:rsidR="006C09EE" w:rsidRPr="00724BD2" w:rsidRDefault="006C09EE" w:rsidP="0050587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Primero: Las calderas existentes, sometidas al decreto supremo Nº 78/2009, del MINSEGPRES, deberán continuar cumpliendo con las disposiciones allí establecidas, hasta la fecha en que entre en vigencia lo dispuesto en el Capítulo IV del presente Decreto”.</w:t>
            </w:r>
          </w:p>
          <w:p w14:paraId="26E34A16" w14:textId="77777777" w:rsidR="00332340" w:rsidRPr="00A906CE" w:rsidRDefault="00332340" w:rsidP="001A39F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30" w:type="pct"/>
          </w:tcPr>
          <w:p w14:paraId="545D4B8E" w14:textId="41C65410" w:rsidR="005B3898" w:rsidRDefault="0061169F" w:rsidP="00870020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 realiza inspección en edificio de uso residencial que cuenta con 9 pisos y 18 departamentos.</w:t>
            </w:r>
          </w:p>
          <w:p w14:paraId="754EF2E5" w14:textId="3FC01A5C" w:rsidR="001D754F" w:rsidRDefault="00332340" w:rsidP="00870020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F7A02">
              <w:rPr>
                <w:rFonts w:asciiTheme="minorHAnsi" w:hAnsiTheme="minorHAnsi"/>
                <w:sz w:val="20"/>
                <w:szCs w:val="20"/>
              </w:rPr>
              <w:t xml:space="preserve">En </w:t>
            </w:r>
            <w:r w:rsidR="001D754F">
              <w:rPr>
                <w:rFonts w:asciiTheme="minorHAnsi" w:hAnsiTheme="minorHAnsi"/>
                <w:sz w:val="20"/>
                <w:szCs w:val="20"/>
              </w:rPr>
              <w:t xml:space="preserve">sala de </w:t>
            </w:r>
            <w:r w:rsidR="0061169F">
              <w:rPr>
                <w:rFonts w:asciiTheme="minorHAnsi" w:hAnsiTheme="minorHAnsi"/>
                <w:sz w:val="20"/>
                <w:szCs w:val="20"/>
              </w:rPr>
              <w:t>calderas</w:t>
            </w:r>
            <w:r w:rsidR="001D754F">
              <w:rPr>
                <w:rFonts w:asciiTheme="minorHAnsi" w:hAnsiTheme="minorHAnsi"/>
                <w:sz w:val="20"/>
                <w:szCs w:val="20"/>
              </w:rPr>
              <w:t xml:space="preserve"> se constata la instalación </w:t>
            </w:r>
            <w:r w:rsidR="00E8265E">
              <w:rPr>
                <w:rFonts w:asciiTheme="minorHAnsi" w:hAnsiTheme="minorHAnsi"/>
                <w:sz w:val="20"/>
                <w:szCs w:val="20"/>
              </w:rPr>
              <w:t>de una caldera</w:t>
            </w:r>
            <w:r w:rsidR="007815F3">
              <w:rPr>
                <w:rFonts w:asciiTheme="minorHAnsi" w:hAnsiTheme="minorHAnsi"/>
                <w:sz w:val="20"/>
                <w:szCs w:val="20"/>
              </w:rPr>
              <w:t xml:space="preserve"> para </w:t>
            </w:r>
            <w:r w:rsidRPr="00DF7A02">
              <w:rPr>
                <w:rFonts w:asciiTheme="minorHAnsi" w:hAnsiTheme="minorHAnsi"/>
                <w:sz w:val="20"/>
                <w:szCs w:val="20"/>
              </w:rPr>
              <w:t xml:space="preserve">calefacción </w:t>
            </w:r>
            <w:r w:rsidR="00E8265E">
              <w:rPr>
                <w:rFonts w:asciiTheme="minorHAnsi" w:hAnsiTheme="minorHAnsi"/>
                <w:sz w:val="20"/>
                <w:szCs w:val="20"/>
              </w:rPr>
              <w:t xml:space="preserve">que utiliza como combustible petróleo </w:t>
            </w:r>
            <w:r w:rsidR="006C09EE">
              <w:rPr>
                <w:rFonts w:asciiTheme="minorHAnsi" w:hAnsiTheme="minorHAnsi"/>
                <w:sz w:val="20"/>
                <w:szCs w:val="20"/>
              </w:rPr>
              <w:t>diésel</w:t>
            </w:r>
            <w:r w:rsidR="00F008BF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F008BF">
              <w:rPr>
                <w:rFonts w:asciiTheme="minorHAnsi" w:hAnsiTheme="minorHAnsi"/>
                <w:sz w:val="20"/>
                <w:szCs w:val="20"/>
              </w:rPr>
              <w:t>Ver fotografía 1</w:t>
            </w:r>
            <w:r w:rsidR="00F008BF">
              <w:rPr>
                <w:rFonts w:asciiTheme="minorHAnsi" w:hAnsiTheme="minorHAnsi"/>
                <w:sz w:val="20"/>
                <w:szCs w:val="20"/>
              </w:rPr>
              <w:t>)</w:t>
            </w:r>
            <w:r w:rsidR="0061169F">
              <w:rPr>
                <w:rFonts w:asciiTheme="minorHAnsi" w:hAnsiTheme="minorHAnsi"/>
                <w:sz w:val="20"/>
                <w:szCs w:val="20"/>
              </w:rPr>
              <w:t xml:space="preserve">. Esta caldera es </w:t>
            </w:r>
            <w:r w:rsidR="001D754F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="00E8265E">
              <w:rPr>
                <w:rFonts w:asciiTheme="minorHAnsi" w:hAnsiTheme="minorHAnsi"/>
                <w:sz w:val="20"/>
                <w:szCs w:val="20"/>
              </w:rPr>
              <w:t>marca Buderus</w:t>
            </w:r>
            <w:r w:rsidR="00F008BF">
              <w:rPr>
                <w:rFonts w:asciiTheme="minorHAnsi" w:hAnsiTheme="minorHAnsi"/>
                <w:sz w:val="20"/>
                <w:szCs w:val="20"/>
              </w:rPr>
              <w:t xml:space="preserve"> y cuenta </w:t>
            </w:r>
            <w:r w:rsidR="001D754F">
              <w:rPr>
                <w:rFonts w:asciiTheme="minorHAnsi" w:hAnsiTheme="minorHAnsi"/>
                <w:sz w:val="20"/>
                <w:szCs w:val="20"/>
              </w:rPr>
              <w:t>con número de registro N°361</w:t>
            </w:r>
            <w:r w:rsidR="00A76036">
              <w:rPr>
                <w:rFonts w:asciiTheme="minorHAnsi" w:hAnsiTheme="minorHAnsi"/>
                <w:sz w:val="20"/>
                <w:szCs w:val="20"/>
              </w:rPr>
              <w:t xml:space="preserve"> del Ministerio de Salud</w:t>
            </w:r>
            <w:r w:rsidR="001D754F" w:rsidRPr="00DF7A02">
              <w:rPr>
                <w:rFonts w:asciiTheme="minorHAnsi" w:hAnsiTheme="minorHAnsi"/>
                <w:sz w:val="20"/>
                <w:szCs w:val="20"/>
              </w:rPr>
              <w:t>.</w:t>
            </w:r>
            <w:r w:rsidR="0061169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0AF583E" w14:textId="4592C792" w:rsidR="00332340" w:rsidRDefault="001D754F" w:rsidP="00870020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D754F">
              <w:rPr>
                <w:rFonts w:asciiTheme="minorHAnsi" w:hAnsiTheme="minorHAnsi"/>
                <w:sz w:val="20"/>
                <w:szCs w:val="20"/>
              </w:rPr>
              <w:t xml:space="preserve">Según libro de vida de la caldera, esta </w:t>
            </w:r>
            <w:r w:rsidR="0061169F">
              <w:rPr>
                <w:rFonts w:asciiTheme="minorHAnsi" w:hAnsiTheme="minorHAnsi"/>
                <w:sz w:val="20"/>
                <w:szCs w:val="20"/>
              </w:rPr>
              <w:t xml:space="preserve">caldera </w:t>
            </w:r>
            <w:r w:rsidRPr="001D754F">
              <w:rPr>
                <w:rFonts w:asciiTheme="minorHAnsi" w:hAnsiTheme="minorHAnsi"/>
                <w:sz w:val="20"/>
                <w:szCs w:val="20"/>
              </w:rPr>
              <w:t>es de marca Buderus</w:t>
            </w:r>
            <w:r w:rsidR="00160223" w:rsidRPr="001D754F">
              <w:rPr>
                <w:rFonts w:asciiTheme="minorHAnsi" w:hAnsiTheme="minorHAnsi"/>
                <w:sz w:val="20"/>
                <w:szCs w:val="20"/>
              </w:rPr>
              <w:t>, modelo</w:t>
            </w:r>
            <w:r w:rsidR="00E8265E" w:rsidRPr="001D754F">
              <w:rPr>
                <w:rFonts w:asciiTheme="minorHAnsi" w:hAnsiTheme="minorHAnsi"/>
                <w:sz w:val="20"/>
                <w:szCs w:val="20"/>
              </w:rPr>
              <w:t xml:space="preserve"> GE 515</w:t>
            </w:r>
            <w:r w:rsidR="00BA52D1" w:rsidRPr="001D754F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F7A02">
              <w:rPr>
                <w:rFonts w:asciiTheme="minorHAnsi" w:hAnsiTheme="minorHAnsi"/>
                <w:sz w:val="20"/>
                <w:szCs w:val="20"/>
              </w:rPr>
              <w:t xml:space="preserve">año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fabricación 2005, </w:t>
            </w:r>
            <w:r w:rsidR="00E8265E" w:rsidRPr="001D754F">
              <w:rPr>
                <w:rFonts w:asciiTheme="minorHAnsi" w:hAnsiTheme="minorHAnsi"/>
                <w:sz w:val="20"/>
                <w:szCs w:val="20"/>
              </w:rPr>
              <w:t>potencia 253.700Kcal/h y</w:t>
            </w:r>
            <w:r w:rsidR="00BA52D1" w:rsidRPr="001D754F">
              <w:rPr>
                <w:rFonts w:asciiTheme="minorHAnsi" w:hAnsiTheme="minorHAnsi"/>
                <w:sz w:val="20"/>
                <w:szCs w:val="20"/>
              </w:rPr>
              <w:t xml:space="preserve"> con </w:t>
            </w:r>
            <w:r w:rsidR="00342EA0">
              <w:rPr>
                <w:rFonts w:asciiTheme="minorHAnsi" w:hAnsiTheme="minorHAnsi"/>
                <w:sz w:val="20"/>
                <w:szCs w:val="20"/>
              </w:rPr>
              <w:t>número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 registro</w:t>
            </w:r>
            <w:r w:rsidR="00342EA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N° 361</w:t>
            </w:r>
            <w:r w:rsidR="00870020">
              <w:rPr>
                <w:rFonts w:asciiTheme="minorHAnsi" w:hAnsiTheme="minorHAnsi"/>
                <w:sz w:val="20"/>
                <w:szCs w:val="20"/>
              </w:rPr>
              <w:t xml:space="preserve"> del Ministerio de Salud.</w:t>
            </w:r>
          </w:p>
          <w:p w14:paraId="7990C4C9" w14:textId="6091048D" w:rsidR="001D754F" w:rsidRDefault="001D754F" w:rsidP="00870020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El Sr. </w:t>
            </w:r>
            <w:r w:rsidR="005B3898">
              <w:rPr>
                <w:rFonts w:asciiTheme="minorHAnsi" w:hAnsiTheme="minorHAnsi"/>
                <w:sz w:val="20"/>
                <w:szCs w:val="20"/>
              </w:rPr>
              <w:t xml:space="preserve">Leonel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Queupumil (conserje del edificio) señala que esta caldera se encuentra operativa y que comienza a funcionar de forma programada desde las 5 am a 9 am y desde las 17 </w:t>
            </w:r>
            <w:r w:rsidR="005B3898">
              <w:rPr>
                <w:rFonts w:asciiTheme="minorHAnsi" w:hAnsiTheme="minorHAnsi"/>
                <w:sz w:val="20"/>
                <w:szCs w:val="20"/>
              </w:rPr>
              <w:t xml:space="preserve">h </w:t>
            </w:r>
            <w:r>
              <w:rPr>
                <w:rFonts w:asciiTheme="minorHAnsi" w:hAnsiTheme="minorHAnsi"/>
                <w:sz w:val="20"/>
                <w:szCs w:val="20"/>
              </w:rPr>
              <w:t>a 21 h.</w:t>
            </w:r>
          </w:p>
          <w:p w14:paraId="79AD2E4C" w14:textId="54FC3224" w:rsidR="006C09EE" w:rsidRPr="001D754F" w:rsidRDefault="001D754F" w:rsidP="00870020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D754F">
              <w:rPr>
                <w:rFonts w:asciiTheme="minorHAnsi" w:hAnsiTheme="minorHAnsi"/>
                <w:sz w:val="20"/>
                <w:szCs w:val="20"/>
              </w:rPr>
              <w:t xml:space="preserve">Al momento de la inspección se observa la descarga de combustible </w:t>
            </w:r>
            <w:r w:rsidR="00160223" w:rsidRPr="001D754F">
              <w:rPr>
                <w:rFonts w:asciiTheme="minorHAnsi" w:hAnsiTheme="minorHAnsi"/>
                <w:sz w:val="20"/>
                <w:szCs w:val="20"/>
              </w:rPr>
              <w:t>diésel</w:t>
            </w:r>
            <w:r w:rsidRPr="001D754F">
              <w:rPr>
                <w:rFonts w:asciiTheme="minorHAnsi" w:hAnsiTheme="minorHAnsi"/>
                <w:sz w:val="20"/>
                <w:szCs w:val="20"/>
              </w:rPr>
              <w:t xml:space="preserve"> a los estanques de almacenamiento del edificio.</w:t>
            </w:r>
          </w:p>
          <w:p w14:paraId="2349A798" w14:textId="7C95FF3D" w:rsidR="007B6A45" w:rsidRDefault="00A611ED" w:rsidP="00870020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 caldera</w:t>
            </w:r>
            <w:r w:rsidR="00F10920">
              <w:rPr>
                <w:rFonts w:asciiTheme="minorHAnsi" w:hAnsiTheme="minorHAnsi"/>
                <w:sz w:val="20"/>
                <w:szCs w:val="20"/>
              </w:rPr>
              <w:t xml:space="preserve"> de calefacción</w:t>
            </w:r>
            <w:r w:rsidR="006C09EE">
              <w:rPr>
                <w:rFonts w:asciiTheme="minorHAnsi" w:hAnsiTheme="minorHAnsi"/>
                <w:sz w:val="20"/>
                <w:szCs w:val="20"/>
              </w:rPr>
              <w:t xml:space="preserve"> se </w:t>
            </w:r>
            <w:r w:rsidR="00890AE3">
              <w:rPr>
                <w:rFonts w:asciiTheme="minorHAnsi" w:hAnsiTheme="minorHAnsi"/>
                <w:sz w:val="20"/>
                <w:szCs w:val="20"/>
              </w:rPr>
              <w:t>considera como fuente n</w:t>
            </w:r>
            <w:r w:rsidR="006C09EE">
              <w:rPr>
                <w:rFonts w:asciiTheme="minorHAnsi" w:hAnsiTheme="minorHAnsi"/>
                <w:sz w:val="20"/>
                <w:szCs w:val="20"/>
              </w:rPr>
              <w:t>ueva</w:t>
            </w:r>
            <w:r w:rsidR="00890AE3">
              <w:rPr>
                <w:rFonts w:asciiTheme="minorHAnsi" w:hAnsiTheme="minorHAnsi"/>
                <w:sz w:val="20"/>
                <w:szCs w:val="20"/>
              </w:rPr>
              <w:t xml:space="preserve">, debido a que el </w:t>
            </w:r>
            <w:r w:rsidR="006C09EE">
              <w:rPr>
                <w:rFonts w:asciiTheme="minorHAnsi" w:hAnsiTheme="minorHAnsi"/>
                <w:sz w:val="20"/>
                <w:szCs w:val="20"/>
              </w:rPr>
              <w:t xml:space="preserve">titular no presentó los antecedentes requeridos en </w:t>
            </w:r>
            <w:r w:rsidR="0061169F">
              <w:rPr>
                <w:rFonts w:asciiTheme="minorHAnsi" w:hAnsiTheme="minorHAnsi"/>
                <w:sz w:val="20"/>
                <w:szCs w:val="20"/>
              </w:rPr>
              <w:t>acta de i</w:t>
            </w:r>
            <w:r w:rsidR="006C09EE">
              <w:rPr>
                <w:rFonts w:asciiTheme="minorHAnsi" w:hAnsiTheme="minorHAnsi"/>
                <w:sz w:val="20"/>
                <w:szCs w:val="20"/>
              </w:rPr>
              <w:t>nspección ambiental</w:t>
            </w:r>
            <w:r w:rsidR="0061169F">
              <w:rPr>
                <w:rFonts w:asciiTheme="minorHAnsi" w:hAnsiTheme="minorHAnsi"/>
                <w:sz w:val="20"/>
                <w:szCs w:val="20"/>
              </w:rPr>
              <w:t xml:space="preserve"> que acredite la declaración de sus emisiones para los años 2010 o 2011.</w:t>
            </w:r>
          </w:p>
          <w:p w14:paraId="7BBA85AA" w14:textId="7DB1A667" w:rsidR="00420004" w:rsidRPr="007B6A45" w:rsidRDefault="00420004" w:rsidP="00420004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C09EE" w:rsidRPr="00A906CE" w14:paraId="7B785CC2" w14:textId="77777777" w:rsidTr="0061169F">
        <w:trPr>
          <w:trHeight w:val="2168"/>
        </w:trPr>
        <w:tc>
          <w:tcPr>
            <w:tcW w:w="197" w:type="pct"/>
            <w:vAlign w:val="center"/>
          </w:tcPr>
          <w:p w14:paraId="4B19781C" w14:textId="77777777" w:rsidR="006C09EE" w:rsidRPr="00A906CE" w:rsidRDefault="006C09EE" w:rsidP="006C09EE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73" w:type="pct"/>
            <w:vAlign w:val="center"/>
          </w:tcPr>
          <w:p w14:paraId="6F19A51A" w14:textId="77777777" w:rsidR="006C09EE" w:rsidRPr="00724BD2" w:rsidRDefault="006C09EE" w:rsidP="006C09E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21:</w:t>
            </w:r>
          </w:p>
          <w:p w14:paraId="45DFD00E" w14:textId="77777777" w:rsidR="006C09EE" w:rsidRPr="00724BD2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“ Artículo 21.- Transcurridos doce meses, contados de la publicación en el Diario Oficial del presente decreto, las fuentes estacionarias puntuales y grupales, y calderas de calefacción grupales nuevas y existentes </w:t>
            </w: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deberán medir sus emisiones de MP, mediante un muestreo isocinético</w:t>
            </w: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realizado a plena carga, de acuerdo al Método CH – 5 (Resolución Nº 1.349, del 6 de octubre de 1997 del Ministerio de Salud, "Determinación de las Emisiones de Partículas desde Fuentes Estacionarias"), en cada una de las chimeneas de descarga a la atmósfera.</w:t>
            </w:r>
          </w:p>
          <w:p w14:paraId="363D7B6F" w14:textId="336DC55C" w:rsidR="006C09EE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Para todos los efectos, se entenderá por plena carga a la medición efectuada a la capacidad máxima de funcionamiento de la fuente, independientemente del proceso de producción asociado, observándose los parámetros de seguridad especificados de acuerdo al diseño de la fuente y confirmados por los parámetros físicos de construcción de ella. Esta capacidad de funcionamiento será considerada como plena carga de la fuente” […]</w:t>
            </w:r>
          </w:p>
          <w:p w14:paraId="121AF4E5" w14:textId="77777777" w:rsidR="006C09EE" w:rsidRPr="00724BD2" w:rsidRDefault="006C09EE" w:rsidP="005B389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D.S. N° 78/2009 MINSEGPRES, 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23:</w:t>
            </w:r>
          </w:p>
          <w:p w14:paraId="2F319E07" w14:textId="77777777" w:rsidR="006C09EE" w:rsidRPr="00724BD2" w:rsidRDefault="006C09EE" w:rsidP="005B389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23</w:t>
            </w:r>
            <w:r w:rsidRPr="00724BD2">
              <w:rPr>
                <w:rFonts w:asciiTheme="minorHAnsi" w:hAnsiTheme="minorHAnsi" w:cstheme="minorHAnsi"/>
                <w:i/>
                <w:sz w:val="20"/>
                <w:szCs w:val="20"/>
                <w:lang w:eastAsia="es-CL"/>
              </w:rPr>
              <w:t xml:space="preserve">.- 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La 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u w:val="single"/>
              </w:rPr>
              <w:t>periodicidad de los muestreos isocinéticos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1D884C29" w14:textId="77777777" w:rsidR="006C09EE" w:rsidRPr="00724BD2" w:rsidRDefault="006C09EE" w:rsidP="005B389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Tabla Nº11. Periodicidad de los muestreos isocinéticos requeridos para acreditar Emisiones.</w:t>
            </w:r>
          </w:p>
          <w:p w14:paraId="10DE7DAA" w14:textId="77777777" w:rsidR="006C09EE" w:rsidRPr="00724BD2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2067"/>
              <w:gridCol w:w="2068"/>
              <w:gridCol w:w="2067"/>
            </w:tblGrid>
            <w:tr w:rsidR="006C09EE" w:rsidRPr="00AC512F" w14:paraId="400BDB03" w14:textId="77777777" w:rsidTr="00973D5F">
              <w:tc>
                <w:tcPr>
                  <w:tcW w:w="1667" w:type="pct"/>
                </w:tcPr>
                <w:p w14:paraId="4287A226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Tipo de fuente</w:t>
                  </w:r>
                </w:p>
              </w:tc>
              <w:tc>
                <w:tcPr>
                  <w:tcW w:w="1667" w:type="pct"/>
                </w:tcPr>
                <w:p w14:paraId="686458E7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Tipo de combustible</w:t>
                  </w:r>
                </w:p>
              </w:tc>
              <w:tc>
                <w:tcPr>
                  <w:tcW w:w="1666" w:type="pct"/>
                </w:tcPr>
                <w:p w14:paraId="6CB39299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Periodicidad</w:t>
                  </w:r>
                </w:p>
              </w:tc>
            </w:tr>
            <w:tr w:rsidR="006C09EE" w:rsidRPr="00AC512F" w14:paraId="0274BB4F" w14:textId="77777777" w:rsidTr="00973D5F">
              <w:tc>
                <w:tcPr>
                  <w:tcW w:w="1667" w:type="pct"/>
                </w:tcPr>
                <w:p w14:paraId="21DDDD6E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Fuentes puntuales</w:t>
                  </w:r>
                </w:p>
              </w:tc>
              <w:tc>
                <w:tcPr>
                  <w:tcW w:w="1667" w:type="pct"/>
                </w:tcPr>
                <w:p w14:paraId="5784888C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Cualquier tipo</w:t>
                  </w:r>
                </w:p>
              </w:tc>
              <w:tc>
                <w:tcPr>
                  <w:tcW w:w="1666" w:type="pct"/>
                </w:tcPr>
                <w:p w14:paraId="1277368F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12 meses</w:t>
                  </w:r>
                </w:p>
              </w:tc>
            </w:tr>
            <w:tr w:rsidR="006C09EE" w:rsidRPr="00AC512F" w14:paraId="0DADA4B1" w14:textId="77777777" w:rsidTr="00973D5F">
              <w:tc>
                <w:tcPr>
                  <w:tcW w:w="1667" w:type="pct"/>
                  <w:vMerge w:val="restart"/>
                  <w:vAlign w:val="center"/>
                </w:tcPr>
                <w:p w14:paraId="53427162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Fuentes Grupales y Calderas de Calefacción</w:t>
                  </w:r>
                </w:p>
              </w:tc>
              <w:tc>
                <w:tcPr>
                  <w:tcW w:w="1667" w:type="pct"/>
                </w:tcPr>
                <w:p w14:paraId="37049279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Petróleo diésel o kerosene</w:t>
                  </w:r>
                </w:p>
              </w:tc>
              <w:tc>
                <w:tcPr>
                  <w:tcW w:w="1666" w:type="pct"/>
                </w:tcPr>
                <w:p w14:paraId="4573FC94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Cada 36 meses</w:t>
                  </w:r>
                </w:p>
              </w:tc>
            </w:tr>
            <w:tr w:rsidR="006C09EE" w:rsidRPr="00AC512F" w14:paraId="518CFD5F" w14:textId="77777777" w:rsidTr="00973D5F">
              <w:tc>
                <w:tcPr>
                  <w:tcW w:w="1667" w:type="pct"/>
                  <w:vMerge/>
                </w:tcPr>
                <w:p w14:paraId="5993D57E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17722FA6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Gas natural, Gas licuado, Gas de ciudad u otros similares</w:t>
                  </w:r>
                </w:p>
              </w:tc>
              <w:tc>
                <w:tcPr>
                  <w:tcW w:w="1666" w:type="pct"/>
                </w:tcPr>
                <w:p w14:paraId="129AA3DC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Exentas de acreditarse</w:t>
                  </w:r>
                </w:p>
              </w:tc>
            </w:tr>
            <w:tr w:rsidR="006C09EE" w:rsidRPr="00AC512F" w14:paraId="455F0ACF" w14:textId="77777777" w:rsidTr="00973D5F">
              <w:tc>
                <w:tcPr>
                  <w:tcW w:w="1667" w:type="pct"/>
                  <w:vMerge/>
                </w:tcPr>
                <w:p w14:paraId="28E1062C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5BB68599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Biomasa (leña, aserrín, viruta, briquetas, etc.)</w:t>
                  </w:r>
                </w:p>
              </w:tc>
              <w:tc>
                <w:tcPr>
                  <w:tcW w:w="1666" w:type="pct"/>
                </w:tcPr>
                <w:p w14:paraId="04302098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Cada 12 meses.</w:t>
                  </w:r>
                </w:p>
              </w:tc>
            </w:tr>
          </w:tbl>
          <w:p w14:paraId="6A2E8BC0" w14:textId="77777777" w:rsidR="006C09EE" w:rsidRPr="00724BD2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D8F4612" w14:textId="714632DE" w:rsidR="006C09EE" w:rsidRPr="00A906CE" w:rsidRDefault="006C09EE" w:rsidP="006C09E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330" w:type="pct"/>
          </w:tcPr>
          <w:p w14:paraId="1E8B1A5F" w14:textId="2D64D7C0" w:rsidR="00890AE3" w:rsidRPr="00890AE3" w:rsidRDefault="005A3852" w:rsidP="005A3852">
            <w:pPr>
              <w:numPr>
                <w:ilvl w:val="0"/>
                <w:numId w:val="37"/>
              </w:numPr>
              <w:spacing w:after="0"/>
              <w:ind w:left="36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385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El titular no acredita la</w:t>
            </w:r>
            <w:r w:rsidR="00890AE3">
              <w:rPr>
                <w:rFonts w:asciiTheme="minorHAnsi" w:hAnsiTheme="minorHAnsi" w:cstheme="minorHAnsi"/>
                <w:sz w:val="20"/>
                <w:szCs w:val="20"/>
              </w:rPr>
              <w:t xml:space="preserve"> realización de </w:t>
            </w:r>
            <w:r w:rsidRPr="005A3852">
              <w:rPr>
                <w:rFonts w:asciiTheme="minorHAnsi" w:hAnsiTheme="minorHAnsi" w:cstheme="minorHAnsi"/>
                <w:sz w:val="20"/>
                <w:szCs w:val="20"/>
              </w:rPr>
              <w:t xml:space="preserve">mediciones isocinéticas de </w:t>
            </w:r>
            <w:r w:rsidR="00196DDA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5A3852">
              <w:rPr>
                <w:rFonts w:asciiTheme="minorHAnsi" w:hAnsiTheme="minorHAnsi" w:cstheme="minorHAnsi"/>
                <w:sz w:val="20"/>
                <w:szCs w:val="20"/>
              </w:rPr>
              <w:t xml:space="preserve"> caldera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0AE3">
              <w:rPr>
                <w:rFonts w:asciiTheme="minorHAnsi" w:hAnsiTheme="minorHAnsi" w:cstheme="minorHAnsi"/>
                <w:sz w:val="20"/>
                <w:szCs w:val="20"/>
              </w:rPr>
              <w:t xml:space="preserve">desde el año 2015, informes que fueron solicitados por los fiscalizadores de la SMA </w:t>
            </w:r>
            <w:r w:rsidR="00342EA0">
              <w:rPr>
                <w:rFonts w:asciiTheme="minorHAnsi" w:hAnsiTheme="minorHAnsi" w:cstheme="minorHAnsi"/>
                <w:sz w:val="20"/>
                <w:szCs w:val="20"/>
              </w:rPr>
              <w:t xml:space="preserve">y que en esa oportunidad </w:t>
            </w:r>
            <w:r w:rsidR="00890AE3">
              <w:rPr>
                <w:rFonts w:asciiTheme="minorHAnsi" w:hAnsiTheme="minorHAnsi" w:cstheme="minorHAnsi"/>
                <w:sz w:val="20"/>
                <w:szCs w:val="20"/>
              </w:rPr>
              <w:t>no fueron entregados por el titular.</w:t>
            </w:r>
          </w:p>
          <w:p w14:paraId="5A926C66" w14:textId="383B0841" w:rsidR="00A76036" w:rsidRDefault="00890AE3" w:rsidP="005A3852">
            <w:pPr>
              <w:numPr>
                <w:ilvl w:val="0"/>
                <w:numId w:val="37"/>
              </w:numPr>
              <w:spacing w:after="0"/>
              <w:ind w:left="36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 acuerdo a lo indicado en el artículo 23 del D.S.</w:t>
            </w:r>
            <w:r w:rsidR="005A3852" w:rsidRPr="00A906C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N° 78/20</w:t>
            </w:r>
            <w:r w:rsidR="00F008BF">
              <w:rPr>
                <w:rFonts w:asciiTheme="minorHAnsi" w:hAnsiTheme="minorHAnsi"/>
                <w:sz w:val="20"/>
                <w:szCs w:val="20"/>
              </w:rPr>
              <w:t>09 MINSEGPRES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esta fuente (Caldera de calefacción a petróleo) debe medir sus emisiones cada </w:t>
            </w:r>
            <w:r w:rsidR="00A76036">
              <w:rPr>
                <w:rFonts w:asciiTheme="minorHAnsi" w:hAnsiTheme="minorHAnsi"/>
                <w:sz w:val="20"/>
                <w:szCs w:val="20"/>
              </w:rPr>
              <w:t>36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meses</w:t>
            </w:r>
            <w:r w:rsidR="00A76036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3D9FBFD7" w14:textId="54C6680C" w:rsidR="006C09EE" w:rsidRPr="00A906CE" w:rsidRDefault="00A76036" w:rsidP="005A3852">
            <w:pPr>
              <w:numPr>
                <w:ilvl w:val="0"/>
                <w:numId w:val="37"/>
              </w:numPr>
              <w:spacing w:after="0"/>
              <w:ind w:left="36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Ahora, el titular debe tener presente que, desde noviembre del 2018</w:t>
            </w:r>
            <w:r w:rsidR="00110D2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la periodicidad de las mediciones isocinéticas será de </w:t>
            </w:r>
            <w:r w:rsidR="00110D25">
              <w:rPr>
                <w:rFonts w:asciiTheme="minorHAnsi" w:hAnsiTheme="minorHAnsi"/>
                <w:sz w:val="20"/>
                <w:szCs w:val="20"/>
              </w:rPr>
              <w:t>acuerdo a lo estipulado en el D.S. N° 8/2015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del Ministerio de Medio Ambiente.</w:t>
            </w:r>
          </w:p>
        </w:tc>
      </w:tr>
      <w:tr w:rsidR="001D754F" w:rsidRPr="00A906CE" w14:paraId="69A4894B" w14:textId="77777777" w:rsidTr="0061169F">
        <w:trPr>
          <w:trHeight w:val="2168"/>
        </w:trPr>
        <w:tc>
          <w:tcPr>
            <w:tcW w:w="197" w:type="pct"/>
            <w:vAlign w:val="center"/>
          </w:tcPr>
          <w:p w14:paraId="61233E90" w14:textId="77777777" w:rsidR="001D754F" w:rsidRPr="00A906CE" w:rsidRDefault="001D754F" w:rsidP="006C09EE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73" w:type="pct"/>
            <w:vAlign w:val="center"/>
          </w:tcPr>
          <w:p w14:paraId="48462BCB" w14:textId="77777777" w:rsidR="00160223" w:rsidRPr="00724BD2" w:rsidRDefault="00160223" w:rsidP="005B389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D.S. N° 8/2015 Ministerio de Medio Ambiente.</w:t>
            </w:r>
          </w:p>
          <w:p w14:paraId="2023FE92" w14:textId="1B4CDC5E" w:rsidR="001D754F" w:rsidRPr="00724BD2" w:rsidRDefault="00160223" w:rsidP="005B389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Pr="00160223">
              <w:rPr>
                <w:rFonts w:asciiTheme="minorHAnsi" w:hAnsiTheme="minorHAnsi" w:cstheme="minorHAnsi"/>
                <w:i/>
                <w:sz w:val="20"/>
                <w:szCs w:val="20"/>
              </w:rPr>
              <w:t>Artículo 51.- Exigencia para Grupos Electrógenos. Los titulares de grupos electrógenos, existentes y nuevos, cuya capacidad nominal de generación eléctrica es mayor o igual a 20 kW como potencia, que funcionan o funcionarán, en la zona saturada, deberán contar con un horómetro digital, sellado e inviolable, sin vuelta a cero, mediante el cual se medirán las horas de funcionamiento del grupo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160223">
              <w:rPr>
                <w:rFonts w:asciiTheme="minorHAnsi" w:hAnsiTheme="minorHAnsi" w:cstheme="minorHAnsi"/>
                <w:i/>
                <w:sz w:val="20"/>
                <w:szCs w:val="20"/>
              </w:rPr>
              <w:t>Electrógeno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”</w:t>
            </w:r>
            <w:r w:rsidR="005B389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[…]</w:t>
            </w:r>
          </w:p>
        </w:tc>
        <w:tc>
          <w:tcPr>
            <w:tcW w:w="2330" w:type="pct"/>
          </w:tcPr>
          <w:p w14:paraId="66D6E91F" w14:textId="71934D02" w:rsidR="00160223" w:rsidRDefault="00160223" w:rsidP="00160223">
            <w:pPr>
              <w:pStyle w:val="Prrafodelista"/>
              <w:numPr>
                <w:ilvl w:val="0"/>
                <w:numId w:val="44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constata un grupo electrógeno marca Lureye SDMO. Este equipo se utiliza como respaldo ante cortes de energía.</w:t>
            </w:r>
          </w:p>
          <w:p w14:paraId="3AFE4734" w14:textId="1A390655" w:rsidR="00DD2A1F" w:rsidRDefault="00DD2A1F" w:rsidP="00160223">
            <w:pPr>
              <w:pStyle w:val="Prrafodelista"/>
              <w:numPr>
                <w:ilvl w:val="0"/>
                <w:numId w:val="44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Grupo electrógeno tiene una potencia de 40 Kw (50 Kva).</w:t>
            </w:r>
          </w:p>
          <w:p w14:paraId="1FE9DBDE" w14:textId="0E67D30E" w:rsidR="00160223" w:rsidRPr="00F008BF" w:rsidRDefault="00160223" w:rsidP="00F008B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F2D6387" w14:textId="0BC29FDC" w:rsidR="00332340" w:rsidRDefault="00332340" w:rsidP="00332340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1B5000DF" w14:textId="16B43BD0" w:rsidR="00332340" w:rsidRDefault="00332340" w:rsidP="00332340"/>
    <w:p w14:paraId="1B676618" w14:textId="68C45DCA" w:rsidR="006C09EE" w:rsidRDefault="006C09EE" w:rsidP="00332340"/>
    <w:p w14:paraId="504EFBA1" w14:textId="286DC33F" w:rsidR="006C09EE" w:rsidRDefault="006C09EE" w:rsidP="00332340"/>
    <w:p w14:paraId="15E81BF6" w14:textId="04855834" w:rsidR="00420004" w:rsidRDefault="00420004" w:rsidP="00332340"/>
    <w:p w14:paraId="0A958056" w14:textId="2469149F" w:rsidR="00420004" w:rsidRDefault="00420004" w:rsidP="00332340"/>
    <w:p w14:paraId="09128A3A" w14:textId="225D923E" w:rsidR="001463B3" w:rsidRDefault="001463B3" w:rsidP="00420004">
      <w:pPr>
        <w:pStyle w:val="Ttulo1"/>
        <w:numPr>
          <w:ilvl w:val="0"/>
          <w:numId w:val="41"/>
        </w:numPr>
        <w:rPr>
          <w:sz w:val="22"/>
          <w:szCs w:val="22"/>
        </w:rPr>
      </w:pPr>
      <w:r w:rsidRPr="00AD214A">
        <w:rPr>
          <w:sz w:val="22"/>
          <w:szCs w:val="22"/>
        </w:rPr>
        <w:lastRenderedPageBreak/>
        <w:t>REGISTRO FOTOGRÁFICO.</w:t>
      </w:r>
    </w:p>
    <w:p w14:paraId="7AC00EAA" w14:textId="77777777" w:rsidR="00DD2A1F" w:rsidRPr="00DD2A1F" w:rsidRDefault="00DD2A1F" w:rsidP="00DD2A1F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4841"/>
        <w:gridCol w:w="1858"/>
        <w:gridCol w:w="4864"/>
      </w:tblGrid>
      <w:tr w:rsidR="00AC512F" w:rsidRPr="00403080" w14:paraId="2BA10D6A" w14:textId="77777777" w:rsidTr="00AC512F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14:paraId="011D657E" w14:textId="77777777" w:rsidR="001F25B3" w:rsidRDefault="00DD2A1F" w:rsidP="00DD2A1F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7A528B3" wp14:editId="0156F968">
                  <wp:extent cx="3747600" cy="2822400"/>
                  <wp:effectExtent l="0" t="0" r="571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600" cy="28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483BDC" w14:textId="5109D42B" w:rsidR="00DD2A1F" w:rsidRPr="00403080" w:rsidRDefault="00DD2A1F" w:rsidP="00DD2A1F">
            <w:pPr>
              <w:spacing w:after="0" w:line="240" w:lineRule="auto"/>
              <w:jc w:val="center"/>
            </w:pPr>
          </w:p>
        </w:tc>
        <w:tc>
          <w:tcPr>
            <w:tcW w:w="6408" w:type="dxa"/>
            <w:gridSpan w:val="2"/>
            <w:vAlign w:val="center"/>
          </w:tcPr>
          <w:p w14:paraId="2A105E99" w14:textId="4E97E669" w:rsidR="00AC512F" w:rsidRDefault="00F008BF" w:rsidP="00AC14D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4499311" wp14:editId="346F38E4">
                  <wp:extent cx="4064400" cy="3045600"/>
                  <wp:effectExtent l="0" t="0" r="0" b="254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400" cy="304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2D519E" w14:textId="2B20F2D3" w:rsidR="00DD2A1F" w:rsidRPr="00403080" w:rsidRDefault="00DD2A1F" w:rsidP="00AC14DB">
            <w:pPr>
              <w:spacing w:after="0" w:line="240" w:lineRule="auto"/>
              <w:jc w:val="center"/>
            </w:pPr>
          </w:p>
        </w:tc>
      </w:tr>
      <w:tr w:rsidR="00AC512F" w:rsidRPr="00403080" w14:paraId="0009856A" w14:textId="77777777" w:rsidTr="0083648A">
        <w:trPr>
          <w:trHeight w:val="268"/>
          <w:jc w:val="center"/>
        </w:trPr>
        <w:tc>
          <w:tcPr>
            <w:tcW w:w="1433" w:type="dxa"/>
          </w:tcPr>
          <w:p w14:paraId="5C8C6E74" w14:textId="77777777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5049" w:type="dxa"/>
          </w:tcPr>
          <w:p w14:paraId="127634E8" w14:textId="054FD0AA" w:rsidR="00AC512F" w:rsidRPr="00403080" w:rsidRDefault="00AC512F" w:rsidP="00AC14DB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D133CF">
              <w:rPr>
                <w:sz w:val="18"/>
              </w:rPr>
              <w:t>1</w:t>
            </w:r>
            <w:r w:rsidR="0083648A">
              <w:rPr>
                <w:sz w:val="18"/>
              </w:rPr>
              <w:t>0</w:t>
            </w:r>
            <w:r w:rsidR="00D133CF">
              <w:rPr>
                <w:sz w:val="18"/>
              </w:rPr>
              <w:t>/0</w:t>
            </w:r>
            <w:r w:rsidR="0083648A">
              <w:rPr>
                <w:sz w:val="18"/>
              </w:rPr>
              <w:t>5</w:t>
            </w:r>
            <w:r>
              <w:rPr>
                <w:sz w:val="18"/>
              </w:rPr>
              <w:t>/201</w:t>
            </w:r>
            <w:r w:rsidR="0083648A">
              <w:rPr>
                <w:sz w:val="18"/>
              </w:rPr>
              <w:t>8</w:t>
            </w:r>
          </w:p>
        </w:tc>
        <w:tc>
          <w:tcPr>
            <w:tcW w:w="1397" w:type="dxa"/>
          </w:tcPr>
          <w:p w14:paraId="5BD856CF" w14:textId="77777777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</w:tcPr>
          <w:p w14:paraId="15873BB0" w14:textId="0AE80E21" w:rsidR="00AC512F" w:rsidRPr="00403080" w:rsidRDefault="00AC512F" w:rsidP="00AC14DB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D133CF">
              <w:rPr>
                <w:sz w:val="18"/>
              </w:rPr>
              <w:t>1</w:t>
            </w:r>
            <w:r w:rsidR="0083648A">
              <w:rPr>
                <w:sz w:val="18"/>
              </w:rPr>
              <w:t>0/05/2018</w:t>
            </w:r>
          </w:p>
        </w:tc>
      </w:tr>
      <w:tr w:rsidR="00AC512F" w:rsidRPr="00403080" w14:paraId="78FDF47B" w14:textId="77777777" w:rsidTr="0083648A">
        <w:trPr>
          <w:trHeight w:val="268"/>
          <w:jc w:val="center"/>
        </w:trPr>
        <w:tc>
          <w:tcPr>
            <w:tcW w:w="6482" w:type="dxa"/>
            <w:gridSpan w:val="2"/>
          </w:tcPr>
          <w:p w14:paraId="78D6A3C4" w14:textId="358C4879" w:rsidR="00AC512F" w:rsidRDefault="00AC512F" w:rsidP="0083648A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Pr="009D241D">
              <w:rPr>
                <w:sz w:val="18"/>
              </w:rPr>
              <w:t xml:space="preserve">Fotografía </w:t>
            </w:r>
            <w:r w:rsidRPr="009777C3">
              <w:rPr>
                <w:sz w:val="18"/>
              </w:rPr>
              <w:t xml:space="preserve">de la caldera </w:t>
            </w:r>
            <w:r w:rsidR="009214E7" w:rsidRPr="009777C3">
              <w:rPr>
                <w:sz w:val="18"/>
              </w:rPr>
              <w:t xml:space="preserve">a </w:t>
            </w:r>
            <w:r w:rsidR="0083648A">
              <w:rPr>
                <w:sz w:val="18"/>
              </w:rPr>
              <w:t xml:space="preserve">petróleo de marca Burderus que </w:t>
            </w:r>
            <w:r w:rsidR="00110D25">
              <w:rPr>
                <w:sz w:val="18"/>
              </w:rPr>
              <w:t>se utiliza</w:t>
            </w:r>
            <w:r w:rsidR="0083648A">
              <w:rPr>
                <w:sz w:val="18"/>
              </w:rPr>
              <w:t xml:space="preserve"> para la calefacción del </w:t>
            </w:r>
            <w:r w:rsidR="00773B99" w:rsidRPr="009777C3">
              <w:rPr>
                <w:sz w:val="18"/>
              </w:rPr>
              <w:t>Edificio</w:t>
            </w:r>
            <w:r w:rsidR="009777C3">
              <w:rPr>
                <w:sz w:val="18"/>
              </w:rPr>
              <w:t xml:space="preserve"> Aillacara.</w:t>
            </w:r>
          </w:p>
          <w:p w14:paraId="7CAABFBA" w14:textId="562F8A3A" w:rsidR="0083648A" w:rsidRPr="00403080" w:rsidRDefault="0083648A" w:rsidP="0083648A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408" w:type="dxa"/>
            <w:gridSpan w:val="2"/>
          </w:tcPr>
          <w:p w14:paraId="3D8A2D70" w14:textId="29E64823" w:rsidR="00AC512F" w:rsidRPr="00403080" w:rsidRDefault="00AC512F" w:rsidP="0083648A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>Descripción:</w:t>
            </w:r>
            <w:r w:rsidR="009777C3">
              <w:rPr>
                <w:b/>
                <w:sz w:val="18"/>
              </w:rPr>
              <w:t xml:space="preserve"> </w:t>
            </w:r>
            <w:r w:rsidR="009777C3" w:rsidRPr="009777C3">
              <w:rPr>
                <w:sz w:val="18"/>
              </w:rPr>
              <w:t xml:space="preserve">Fotografía </w:t>
            </w:r>
            <w:r w:rsidR="0083648A">
              <w:rPr>
                <w:sz w:val="18"/>
              </w:rPr>
              <w:t xml:space="preserve">de grupo </w:t>
            </w:r>
            <w:r w:rsidR="00420004">
              <w:rPr>
                <w:sz w:val="18"/>
              </w:rPr>
              <w:t>electrógeno</w:t>
            </w:r>
            <w:r w:rsidR="0083648A">
              <w:rPr>
                <w:sz w:val="18"/>
              </w:rPr>
              <w:t xml:space="preserve"> Lureye de 40 Kw de potencia. </w:t>
            </w:r>
          </w:p>
        </w:tc>
      </w:tr>
    </w:tbl>
    <w:p w14:paraId="419907DF" w14:textId="18A67082" w:rsidR="00AC512F" w:rsidRDefault="00AC512F" w:rsidP="00AC512F">
      <w:pPr>
        <w:spacing w:after="0" w:line="240" w:lineRule="auto"/>
      </w:pPr>
    </w:p>
    <w:p w14:paraId="60DC0775" w14:textId="7416FB0D" w:rsidR="00C0151C" w:rsidRDefault="00C0151C" w:rsidP="00AC512F">
      <w:pPr>
        <w:spacing w:after="0" w:line="240" w:lineRule="auto"/>
      </w:pPr>
    </w:p>
    <w:p w14:paraId="30AA22FA" w14:textId="0A0C910A" w:rsidR="00C0151C" w:rsidRDefault="00C0151C" w:rsidP="00AC512F">
      <w:pPr>
        <w:spacing w:after="0" w:line="240" w:lineRule="auto"/>
      </w:pPr>
    </w:p>
    <w:p w14:paraId="1F24D34C" w14:textId="62CAD9F5" w:rsidR="00C0151C" w:rsidRDefault="00C0151C" w:rsidP="00AC512F">
      <w:pPr>
        <w:spacing w:after="0" w:line="240" w:lineRule="auto"/>
      </w:pPr>
    </w:p>
    <w:p w14:paraId="1B18738F" w14:textId="1415E97A" w:rsidR="00C0151C" w:rsidRDefault="00C0151C" w:rsidP="00AC512F">
      <w:pPr>
        <w:spacing w:after="0" w:line="240" w:lineRule="auto"/>
      </w:pPr>
    </w:p>
    <w:p w14:paraId="27AAAD76" w14:textId="59CD4DED" w:rsidR="00C0151C" w:rsidRDefault="00C0151C" w:rsidP="00AC512F">
      <w:pPr>
        <w:spacing w:after="0" w:line="240" w:lineRule="auto"/>
      </w:pPr>
    </w:p>
    <w:p w14:paraId="34335092" w14:textId="2FA6B1DA" w:rsidR="00C0151C" w:rsidRDefault="00C0151C" w:rsidP="00AC512F">
      <w:pPr>
        <w:spacing w:after="0" w:line="240" w:lineRule="auto"/>
      </w:pPr>
    </w:p>
    <w:p w14:paraId="2901D69B" w14:textId="4692CD0D" w:rsidR="00C0151C" w:rsidRDefault="00C0151C" w:rsidP="00AC512F">
      <w:pPr>
        <w:spacing w:after="0" w:line="240" w:lineRule="auto"/>
      </w:pPr>
    </w:p>
    <w:p w14:paraId="08D15646" w14:textId="61E77A25" w:rsidR="00C0151C" w:rsidRDefault="00C0151C" w:rsidP="00AC512F">
      <w:pPr>
        <w:spacing w:after="0" w:line="240" w:lineRule="auto"/>
      </w:pPr>
    </w:p>
    <w:p w14:paraId="0845B88F" w14:textId="75C5F4A0" w:rsidR="00C0151C" w:rsidRDefault="00C0151C" w:rsidP="00AC512F">
      <w:pPr>
        <w:spacing w:after="0" w:line="240" w:lineRule="auto"/>
      </w:pPr>
    </w:p>
    <w:p w14:paraId="4646A48C" w14:textId="1F23639B" w:rsidR="00C0151C" w:rsidRDefault="00C0151C" w:rsidP="00AC512F">
      <w:pPr>
        <w:spacing w:after="0" w:line="240" w:lineRule="auto"/>
      </w:pPr>
    </w:p>
    <w:p w14:paraId="2BB0F57F" w14:textId="2EA3963C" w:rsidR="00C0151C" w:rsidRDefault="00C0151C" w:rsidP="00AC512F">
      <w:pPr>
        <w:spacing w:after="0" w:line="240" w:lineRule="auto"/>
      </w:pPr>
    </w:p>
    <w:p w14:paraId="0E9EF571" w14:textId="4AB9F245" w:rsidR="00A40FA6" w:rsidRPr="00AD214A" w:rsidRDefault="008E55EF" w:rsidP="008E55EF">
      <w:pPr>
        <w:pStyle w:val="Ttulo1"/>
        <w:numPr>
          <w:ilvl w:val="0"/>
          <w:numId w:val="41"/>
        </w:numPr>
        <w:rPr>
          <w:sz w:val="22"/>
          <w:szCs w:val="22"/>
        </w:rPr>
      </w:pPr>
      <w:r w:rsidRPr="00AD214A">
        <w:rPr>
          <w:sz w:val="22"/>
          <w:szCs w:val="22"/>
        </w:rPr>
        <w:lastRenderedPageBreak/>
        <w:t>C</w:t>
      </w:r>
      <w:r w:rsidR="001463B3" w:rsidRPr="00AD214A">
        <w:rPr>
          <w:sz w:val="22"/>
          <w:szCs w:val="22"/>
        </w:rPr>
        <w:t>ONCLUSIONES</w:t>
      </w:r>
      <w:r w:rsidR="00A40FA6" w:rsidRPr="00AD214A">
        <w:rPr>
          <w:sz w:val="22"/>
          <w:szCs w:val="22"/>
        </w:rPr>
        <w:t>.</w:t>
      </w:r>
    </w:p>
    <w:p w14:paraId="44A30CBF" w14:textId="77777777" w:rsidR="00B40F80" w:rsidRDefault="00B40F80" w:rsidP="00B40F80">
      <w:pPr>
        <w:pStyle w:val="Prrafodelista"/>
        <w:spacing w:after="0" w:line="240" w:lineRule="auto"/>
        <w:ind w:left="360"/>
        <w:jc w:val="both"/>
      </w:pPr>
    </w:p>
    <w:p w14:paraId="2FEB73AD" w14:textId="61C52717" w:rsidR="003C422D" w:rsidRPr="000975B5" w:rsidRDefault="00B40F80" w:rsidP="00DD2A1F">
      <w:pPr>
        <w:spacing w:after="0" w:line="240" w:lineRule="auto"/>
        <w:jc w:val="both"/>
        <w:rPr>
          <w:sz w:val="20"/>
        </w:rPr>
      </w:pPr>
      <w:r w:rsidRPr="000975B5">
        <w:rPr>
          <w:sz w:val="20"/>
        </w:rPr>
        <w:t xml:space="preserve">Como resultado de las actividades de fiscalización ambiental realizadas a la Unidad Fiscalizable “Edificio </w:t>
      </w:r>
      <w:r w:rsidR="008B1DDD" w:rsidRPr="000975B5">
        <w:rPr>
          <w:sz w:val="20"/>
        </w:rPr>
        <w:t>Aillacara</w:t>
      </w:r>
      <w:r w:rsidRPr="000975B5">
        <w:rPr>
          <w:sz w:val="20"/>
        </w:rPr>
        <w:t>” de Temuco en el marco del PDA Temuco y Padre Las Casas (D</w:t>
      </w:r>
      <w:r w:rsidR="00442A91" w:rsidRPr="000975B5">
        <w:rPr>
          <w:sz w:val="20"/>
        </w:rPr>
        <w:t>.</w:t>
      </w:r>
      <w:r w:rsidRPr="000975B5">
        <w:rPr>
          <w:sz w:val="20"/>
        </w:rPr>
        <w:t>S</w:t>
      </w:r>
      <w:r w:rsidR="00442A91" w:rsidRPr="000975B5">
        <w:rPr>
          <w:sz w:val="20"/>
        </w:rPr>
        <w:t>.</w:t>
      </w:r>
      <w:r w:rsidRPr="000975B5">
        <w:rPr>
          <w:sz w:val="20"/>
        </w:rPr>
        <w:t xml:space="preserve"> N° 78/2010 MINSEGPRES</w:t>
      </w:r>
      <w:r w:rsidR="003C422D" w:rsidRPr="000975B5">
        <w:rPr>
          <w:sz w:val="20"/>
        </w:rPr>
        <w:t xml:space="preserve"> y D.S. N° 8/2015 MMA</w:t>
      </w:r>
      <w:r w:rsidRPr="000975B5">
        <w:rPr>
          <w:sz w:val="20"/>
        </w:rPr>
        <w:t>)</w:t>
      </w:r>
      <w:r w:rsidR="00B26956" w:rsidRPr="000975B5">
        <w:rPr>
          <w:sz w:val="20"/>
        </w:rPr>
        <w:t xml:space="preserve"> </w:t>
      </w:r>
      <w:r w:rsidR="003C422D" w:rsidRPr="000975B5">
        <w:rPr>
          <w:sz w:val="20"/>
        </w:rPr>
        <w:t>en la tabla se da cuenta del siguiente hallazgo</w:t>
      </w:r>
      <w:r w:rsidR="00221754" w:rsidRPr="000975B5">
        <w:rPr>
          <w:sz w:val="20"/>
        </w:rPr>
        <w:t>:</w:t>
      </w:r>
      <w:r w:rsidR="003C422D" w:rsidRPr="000975B5">
        <w:rPr>
          <w:sz w:val="20"/>
        </w:rPr>
        <w:t xml:space="preserve"> </w:t>
      </w:r>
    </w:p>
    <w:p w14:paraId="6E972FF9" w14:textId="77777777" w:rsidR="003C422D" w:rsidRPr="008B1DDD" w:rsidRDefault="003C422D" w:rsidP="00B26956">
      <w:pPr>
        <w:pStyle w:val="Prrafodelista"/>
        <w:spacing w:after="0" w:line="240" w:lineRule="auto"/>
        <w:ind w:left="426"/>
        <w:jc w:val="both"/>
        <w:rPr>
          <w:color w:val="FF000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435"/>
        <w:gridCol w:w="7491"/>
        <w:gridCol w:w="4070"/>
      </w:tblGrid>
      <w:tr w:rsidR="003C422D" w:rsidRPr="003C422D" w14:paraId="6335A968" w14:textId="77777777" w:rsidTr="0061169F">
        <w:trPr>
          <w:trHeight w:val="507"/>
        </w:trPr>
        <w:tc>
          <w:tcPr>
            <w:tcW w:w="1435" w:type="dxa"/>
            <w:vAlign w:val="center"/>
          </w:tcPr>
          <w:p w14:paraId="39185D97" w14:textId="77777777" w:rsidR="003C422D" w:rsidRPr="003C422D" w:rsidRDefault="003C422D" w:rsidP="003C4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b/>
                <w:sz w:val="20"/>
                <w:szCs w:val="20"/>
              </w:rPr>
              <w:t>N° Hecho constatado</w:t>
            </w:r>
          </w:p>
        </w:tc>
        <w:tc>
          <w:tcPr>
            <w:tcW w:w="7491" w:type="dxa"/>
          </w:tcPr>
          <w:p w14:paraId="76CB46B0" w14:textId="77777777" w:rsidR="003C422D" w:rsidRPr="003C422D" w:rsidRDefault="003C422D" w:rsidP="003C4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b/>
                <w:sz w:val="20"/>
                <w:szCs w:val="20"/>
              </w:rPr>
              <w:t>Artículo</w:t>
            </w:r>
          </w:p>
        </w:tc>
        <w:tc>
          <w:tcPr>
            <w:tcW w:w="4070" w:type="dxa"/>
          </w:tcPr>
          <w:p w14:paraId="6F63D029" w14:textId="77777777" w:rsidR="003C422D" w:rsidRPr="003C422D" w:rsidRDefault="003C422D" w:rsidP="003C4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b/>
                <w:sz w:val="20"/>
                <w:szCs w:val="20"/>
              </w:rPr>
              <w:t>Conclusión</w:t>
            </w:r>
          </w:p>
        </w:tc>
      </w:tr>
      <w:tr w:rsidR="003C422D" w:rsidRPr="003C422D" w14:paraId="382800A9" w14:textId="77777777" w:rsidTr="0061169F">
        <w:trPr>
          <w:trHeight w:val="68"/>
        </w:trPr>
        <w:tc>
          <w:tcPr>
            <w:tcW w:w="1435" w:type="dxa"/>
            <w:vAlign w:val="center"/>
          </w:tcPr>
          <w:p w14:paraId="1CB0E602" w14:textId="45707BD7" w:rsidR="003C422D" w:rsidRPr="003C422D" w:rsidRDefault="0061169F" w:rsidP="003C42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491" w:type="dxa"/>
          </w:tcPr>
          <w:p w14:paraId="49748B6E" w14:textId="77777777" w:rsidR="003C422D" w:rsidRPr="003C422D" w:rsidRDefault="003C422D" w:rsidP="003C422D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3C422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21 y 23:</w:t>
            </w:r>
          </w:p>
          <w:p w14:paraId="1715D75A" w14:textId="77777777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“ Artículo 21.- Transcurridos doce meses, contados de la publicación en el Diario Oficial del presente decreto, las fuentes estacionarias puntuales y grupales, y calderas de calefacción grupales nuevas y existentes </w:t>
            </w:r>
            <w:r w:rsidRPr="003C422D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deberán medir sus emisiones de MP, mediante un muestreo isocinético</w:t>
            </w:r>
            <w:r w:rsidRPr="003C422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realizado a plena carga, de acuerdo al Método CH – 5 (Resolución Nº 1.349, del 6 de octubre de 1997 del Ministerio de Salud, "Determinación de las Emisiones de Partículas desde Fuentes Estacionarias"), en cada una de las chimeneas de descarga a la atmósfera.</w:t>
            </w:r>
          </w:p>
          <w:p w14:paraId="3BF349BF" w14:textId="77777777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Para todos los efectos, se entenderá por plena carga a la medición efectuada a la capacidad máxima de funcionamiento de la fuente, independientemente del proceso de producción asociado, observándose los parámetros de seguridad especificados de acuerdo al diseño de la fuente y confirmados por los parámetros físicos de construcción de ella. Esta capacidad de funcionamiento será considerada como plena carga de la fuente” […]</w:t>
            </w:r>
          </w:p>
          <w:p w14:paraId="7F610B1C" w14:textId="77777777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48F4327F" w14:textId="77777777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23</w:t>
            </w:r>
            <w:r w:rsidRPr="003C422D">
              <w:rPr>
                <w:rFonts w:asciiTheme="minorHAnsi" w:hAnsiTheme="minorHAnsi" w:cstheme="minorHAnsi"/>
                <w:i/>
                <w:sz w:val="20"/>
                <w:szCs w:val="20"/>
                <w:lang w:eastAsia="es-CL"/>
              </w:rPr>
              <w:t xml:space="preserve">.- </w:t>
            </w:r>
            <w:r w:rsidRPr="003C422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La </w:t>
            </w:r>
            <w:r w:rsidRPr="003C422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u w:val="single"/>
              </w:rPr>
              <w:t>periodicidad de los muestreos isocinéticos</w:t>
            </w:r>
            <w:r w:rsidRPr="003C422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5B421FC1" w14:textId="77777777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Tabla Nº11. Periodicidad de los muestreos isocinéticos requeridos para acreditar Emisiones.</w:t>
            </w:r>
          </w:p>
          <w:p w14:paraId="12C9255A" w14:textId="77777777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2422"/>
              <w:gridCol w:w="2422"/>
              <w:gridCol w:w="2421"/>
            </w:tblGrid>
            <w:tr w:rsidR="003C422D" w:rsidRPr="003C422D" w14:paraId="21ADA2C1" w14:textId="77777777" w:rsidTr="00973D5F">
              <w:tc>
                <w:tcPr>
                  <w:tcW w:w="1667" w:type="pct"/>
                </w:tcPr>
                <w:p w14:paraId="49AAB94C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Tipo de fuente</w:t>
                  </w:r>
                </w:p>
              </w:tc>
              <w:tc>
                <w:tcPr>
                  <w:tcW w:w="1667" w:type="pct"/>
                </w:tcPr>
                <w:p w14:paraId="35937D04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Tipo de combustible</w:t>
                  </w:r>
                </w:p>
              </w:tc>
              <w:tc>
                <w:tcPr>
                  <w:tcW w:w="1666" w:type="pct"/>
                </w:tcPr>
                <w:p w14:paraId="762FC536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Periodicidad</w:t>
                  </w:r>
                </w:p>
              </w:tc>
            </w:tr>
            <w:tr w:rsidR="003C422D" w:rsidRPr="003C422D" w14:paraId="1EFC1BAA" w14:textId="77777777" w:rsidTr="00973D5F">
              <w:tc>
                <w:tcPr>
                  <w:tcW w:w="1667" w:type="pct"/>
                </w:tcPr>
                <w:p w14:paraId="1D497C97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667" w:type="pct"/>
                </w:tcPr>
                <w:p w14:paraId="273D625B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Cualquier tipo</w:t>
                  </w:r>
                </w:p>
              </w:tc>
              <w:tc>
                <w:tcPr>
                  <w:tcW w:w="1666" w:type="pct"/>
                </w:tcPr>
                <w:p w14:paraId="78F30B0E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12 meses</w:t>
                  </w:r>
                </w:p>
              </w:tc>
            </w:tr>
            <w:tr w:rsidR="003C422D" w:rsidRPr="003C422D" w14:paraId="226FC4B8" w14:textId="77777777" w:rsidTr="00973D5F">
              <w:tc>
                <w:tcPr>
                  <w:tcW w:w="1667" w:type="pct"/>
                  <w:vMerge w:val="restart"/>
                  <w:vAlign w:val="center"/>
                </w:tcPr>
                <w:p w14:paraId="48BDFABC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 xml:space="preserve">Fuentes Grupales y </w:t>
                  </w:r>
                  <w:r w:rsidRPr="005B3898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  <w:u w:val="single"/>
                    </w:rPr>
                    <w:t>Calderas de Calefacción</w:t>
                  </w:r>
                </w:p>
              </w:tc>
              <w:tc>
                <w:tcPr>
                  <w:tcW w:w="1667" w:type="pct"/>
                </w:tcPr>
                <w:p w14:paraId="3B48DE0E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5B3898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  <w:u w:val="single"/>
                    </w:rPr>
                    <w:t>Petróleo diésel</w:t>
                  </w: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 xml:space="preserve"> o kerosene</w:t>
                  </w:r>
                </w:p>
              </w:tc>
              <w:tc>
                <w:tcPr>
                  <w:tcW w:w="1666" w:type="pct"/>
                </w:tcPr>
                <w:p w14:paraId="757B9E2B" w14:textId="77777777" w:rsidR="003C422D" w:rsidRPr="005B3898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  <w:u w:val="single"/>
                    </w:rPr>
                  </w:pPr>
                  <w:r w:rsidRPr="005B3898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  <w:u w:val="single"/>
                    </w:rPr>
                    <w:t>Cada 36 meses</w:t>
                  </w:r>
                </w:p>
              </w:tc>
            </w:tr>
            <w:tr w:rsidR="003C422D" w:rsidRPr="003C422D" w14:paraId="4F22DFDD" w14:textId="77777777" w:rsidTr="00973D5F">
              <w:tc>
                <w:tcPr>
                  <w:tcW w:w="1667" w:type="pct"/>
                  <w:vMerge/>
                </w:tcPr>
                <w:p w14:paraId="34DA8C4E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3F454E6C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Gas natural, Gas licuado, Gas de ciudad u otros similares</w:t>
                  </w:r>
                </w:p>
              </w:tc>
              <w:tc>
                <w:tcPr>
                  <w:tcW w:w="1666" w:type="pct"/>
                </w:tcPr>
                <w:p w14:paraId="60DE6704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Exentas de acreditarse</w:t>
                  </w:r>
                </w:p>
              </w:tc>
            </w:tr>
            <w:tr w:rsidR="003C422D" w:rsidRPr="003C422D" w14:paraId="454DA1AD" w14:textId="77777777" w:rsidTr="00973D5F">
              <w:tc>
                <w:tcPr>
                  <w:tcW w:w="1667" w:type="pct"/>
                  <w:vMerge/>
                </w:tcPr>
                <w:p w14:paraId="07F31235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130E2478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Biomasa (leña, aserrín, viruta, briquetas, etc.)</w:t>
                  </w:r>
                </w:p>
              </w:tc>
              <w:tc>
                <w:tcPr>
                  <w:tcW w:w="1666" w:type="pct"/>
                </w:tcPr>
                <w:p w14:paraId="2099BF53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Cada 12 meses.</w:t>
                  </w:r>
                </w:p>
              </w:tc>
            </w:tr>
          </w:tbl>
          <w:p w14:paraId="4E405179" w14:textId="77777777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8270D1" w14:textId="77777777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2EBDF1" w14:textId="77777777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39B358" w14:textId="77777777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0" w:type="dxa"/>
          </w:tcPr>
          <w:p w14:paraId="6FA22D47" w14:textId="77777777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AFF5CE" w14:textId="4107AC83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sz w:val="20"/>
                <w:szCs w:val="20"/>
              </w:rPr>
              <w:t xml:space="preserve">El titular del Edificio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Aillacara</w:t>
            </w:r>
            <w:r w:rsidRPr="003C422D">
              <w:rPr>
                <w:rFonts w:asciiTheme="minorHAnsi" w:hAnsiTheme="minorHAnsi" w:cstheme="minorHAnsi"/>
                <w:sz w:val="20"/>
                <w:szCs w:val="20"/>
              </w:rPr>
              <w:t xml:space="preserve"> de Temuco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C422D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r w:rsidR="005B3898">
              <w:rPr>
                <w:rFonts w:asciiTheme="minorHAnsi" w:hAnsiTheme="minorHAnsi" w:cstheme="minorHAnsi"/>
                <w:sz w:val="20"/>
                <w:szCs w:val="20"/>
              </w:rPr>
              <w:t xml:space="preserve">da respuesta a lo solicitado en acta de inspección de la SMA de fecha </w:t>
            </w:r>
            <w:r w:rsidR="00067999">
              <w:rPr>
                <w:rFonts w:asciiTheme="minorHAnsi" w:hAnsiTheme="minorHAnsi" w:cstheme="minorHAnsi"/>
                <w:sz w:val="20"/>
                <w:szCs w:val="20"/>
              </w:rPr>
              <w:t xml:space="preserve">10 de mayo del 2018, por lo que, no </w:t>
            </w:r>
            <w:r w:rsidRPr="003C422D">
              <w:rPr>
                <w:rFonts w:asciiTheme="minorHAnsi" w:hAnsiTheme="minorHAnsi" w:cstheme="minorHAnsi"/>
                <w:sz w:val="20"/>
                <w:szCs w:val="20"/>
              </w:rPr>
              <w:t>acredita la realización de las mediciones isocinéticas de 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422D">
              <w:rPr>
                <w:rFonts w:asciiTheme="minorHAnsi" w:hAnsiTheme="minorHAnsi" w:cstheme="minorHAnsi"/>
                <w:sz w:val="20"/>
                <w:szCs w:val="20"/>
              </w:rPr>
              <w:t>caldera de calefacción</w:t>
            </w:r>
            <w:r w:rsidR="00067999">
              <w:rPr>
                <w:rFonts w:asciiTheme="minorHAnsi" w:hAnsiTheme="minorHAnsi" w:cstheme="minorHAnsi"/>
                <w:sz w:val="20"/>
                <w:szCs w:val="20"/>
              </w:rPr>
              <w:t xml:space="preserve"> a petróleo del edificio, desde el a</w:t>
            </w:r>
            <w:r w:rsidRPr="003C422D">
              <w:rPr>
                <w:rFonts w:asciiTheme="minorHAnsi" w:hAnsiTheme="minorHAnsi" w:cstheme="minorHAnsi"/>
                <w:sz w:val="20"/>
                <w:szCs w:val="20"/>
              </w:rPr>
              <w:t>ño 201</w:t>
            </w:r>
            <w:r w:rsidR="0083648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7999">
              <w:rPr>
                <w:rFonts w:asciiTheme="minorHAnsi" w:hAnsiTheme="minorHAnsi" w:cstheme="minorHAnsi"/>
                <w:sz w:val="20"/>
                <w:szCs w:val="20"/>
              </w:rPr>
              <w:t>a la fecha del presente informe (</w:t>
            </w:r>
            <w:r w:rsidR="000975B5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="00067999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0975B5">
              <w:rPr>
                <w:rFonts w:asciiTheme="minorHAnsi" w:hAnsiTheme="minorHAnsi" w:cstheme="minorHAnsi"/>
                <w:sz w:val="20"/>
                <w:szCs w:val="20"/>
              </w:rPr>
              <w:t xml:space="preserve">octubre </w:t>
            </w:r>
            <w:r w:rsidR="00067999">
              <w:rPr>
                <w:rFonts w:asciiTheme="minorHAnsi" w:hAnsiTheme="minorHAnsi" w:cstheme="minorHAnsi"/>
                <w:sz w:val="20"/>
                <w:szCs w:val="20"/>
              </w:rPr>
              <w:t>del 2018).</w:t>
            </w:r>
          </w:p>
          <w:p w14:paraId="6875A0CC" w14:textId="77777777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A69E76" w14:textId="0BA6837A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sz w:val="20"/>
                <w:szCs w:val="20"/>
              </w:rPr>
              <w:t>A la fecha del presente informe no se presenta en la SMA, ni en sistema RETC, los resultados de las mediciones isocinéticas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422D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os</w:t>
            </w:r>
            <w:r w:rsidRPr="003C422D">
              <w:rPr>
                <w:rFonts w:asciiTheme="minorHAnsi" w:hAnsiTheme="minorHAnsi" w:cstheme="minorHAnsi"/>
                <w:sz w:val="20"/>
                <w:szCs w:val="20"/>
              </w:rPr>
              <w:t xml:space="preserve"> año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 201</w:t>
            </w:r>
            <w:r w:rsidR="0006799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la fecha</w:t>
            </w:r>
            <w:r w:rsidRPr="003C422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bookmarkStart w:id="5" w:name="_GoBack"/>
            <w:bookmarkEnd w:id="5"/>
          </w:p>
          <w:p w14:paraId="2A19BB02" w14:textId="77777777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1AE316D" w14:textId="10849295" w:rsidR="003C422D" w:rsidRDefault="003C422D" w:rsidP="003C422D">
      <w:pPr>
        <w:spacing w:after="0" w:line="240" w:lineRule="auto"/>
        <w:ind w:left="720"/>
        <w:contextualSpacing/>
        <w:jc w:val="both"/>
      </w:pPr>
    </w:p>
    <w:p w14:paraId="48F81E6B" w14:textId="71B3C2DD" w:rsidR="0052561E" w:rsidRDefault="0052561E" w:rsidP="003C422D">
      <w:pPr>
        <w:spacing w:after="0" w:line="240" w:lineRule="auto"/>
        <w:ind w:left="720"/>
        <w:contextualSpacing/>
        <w:jc w:val="both"/>
      </w:pPr>
    </w:p>
    <w:p w14:paraId="2FB47CD7" w14:textId="1394F789" w:rsidR="0052561E" w:rsidRPr="00AD214A" w:rsidRDefault="0052561E" w:rsidP="0052561E">
      <w:pPr>
        <w:pStyle w:val="Ttulo1"/>
        <w:numPr>
          <w:ilvl w:val="0"/>
          <w:numId w:val="43"/>
        </w:numPr>
        <w:ind w:left="851" w:hanging="284"/>
        <w:rPr>
          <w:sz w:val="22"/>
          <w:szCs w:val="22"/>
        </w:rPr>
      </w:pPr>
      <w:r>
        <w:rPr>
          <w:sz w:val="22"/>
          <w:szCs w:val="22"/>
        </w:rPr>
        <w:lastRenderedPageBreak/>
        <w:t>ANEXOS</w:t>
      </w:r>
      <w:r w:rsidRPr="00AD214A">
        <w:rPr>
          <w:sz w:val="22"/>
          <w:szCs w:val="22"/>
        </w:rPr>
        <w:t>.</w:t>
      </w:r>
    </w:p>
    <w:p w14:paraId="09EE9C6E" w14:textId="77777777" w:rsidR="0052561E" w:rsidRPr="003C422D" w:rsidRDefault="0052561E" w:rsidP="003C422D">
      <w:pPr>
        <w:spacing w:after="0" w:line="240" w:lineRule="auto"/>
        <w:ind w:left="720"/>
        <w:contextualSpacing/>
        <w:jc w:val="both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442A91" w:rsidRPr="0025129B" w14:paraId="6E308D25" w14:textId="77777777" w:rsidTr="00442A9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D206167" w14:textId="4D45A9A3" w:rsidR="00442A91" w:rsidRPr="0025129B" w:rsidRDefault="003C422D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3C422D">
              <w:br w:type="page"/>
            </w:r>
            <w:r w:rsidR="00442A91"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E45934C" w14:textId="77777777" w:rsidR="00442A91" w:rsidRPr="0025129B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442A91" w:rsidRPr="0025129B" w14:paraId="6AB0BAA7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57A3A9AB" w14:textId="77777777" w:rsidR="00442A91" w:rsidRPr="0025129B" w:rsidRDefault="00442A91" w:rsidP="00442A91">
            <w:pPr>
              <w:spacing w:after="0"/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4293" w:type="pct"/>
            <w:vAlign w:val="center"/>
          </w:tcPr>
          <w:p w14:paraId="3CB0EE3F" w14:textId="53E71B67" w:rsidR="00442A91" w:rsidRPr="00362C14" w:rsidRDefault="00442A91" w:rsidP="00442A91">
            <w:pPr>
              <w:spacing w:after="0"/>
              <w:rPr>
                <w:rFonts w:cstheme="minorHAnsi"/>
              </w:rPr>
            </w:pPr>
            <w:r w:rsidRPr="00362C14">
              <w:rPr>
                <w:rFonts w:eastAsia="Times New Roman" w:cstheme="minorHAnsi"/>
                <w:iCs/>
                <w:kern w:val="28"/>
                <w:lang w:eastAsia="es-CL"/>
              </w:rPr>
              <w:t xml:space="preserve">Acta de inspección ambiental de fecha </w:t>
            </w:r>
            <w:r w:rsidR="00890AE3">
              <w:rPr>
                <w:rFonts w:eastAsia="Times New Roman" w:cstheme="minorHAnsi"/>
                <w:iCs/>
                <w:kern w:val="28"/>
                <w:lang w:eastAsia="es-CL"/>
              </w:rPr>
              <w:t>10 de mayo del 2018.</w:t>
            </w:r>
          </w:p>
        </w:tc>
      </w:tr>
    </w:tbl>
    <w:p w14:paraId="25C5B7F6" w14:textId="77777777" w:rsidR="00CE1EA5" w:rsidRDefault="00CE1EA5" w:rsidP="00377648">
      <w:pPr>
        <w:spacing w:after="0" w:line="240" w:lineRule="auto"/>
      </w:pPr>
    </w:p>
    <w:p w14:paraId="2D2F1E94" w14:textId="77777777" w:rsidR="00CE1EA5" w:rsidRDefault="00CE1EA5" w:rsidP="00377648">
      <w:pPr>
        <w:spacing w:after="0" w:line="240" w:lineRule="auto"/>
      </w:pPr>
    </w:p>
    <w:p w14:paraId="03B4CED0" w14:textId="77777777" w:rsidR="00CE1EA5" w:rsidRDefault="00CE1EA5" w:rsidP="00377648">
      <w:pPr>
        <w:spacing w:after="0" w:line="240" w:lineRule="auto"/>
      </w:pPr>
    </w:p>
    <w:sectPr w:rsidR="00CE1EA5" w:rsidSect="00EB20AD">
      <w:footerReference w:type="default" r:id="rId12"/>
      <w:headerReference w:type="first" r:id="rId13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1452B" w14:textId="77777777" w:rsidR="00764F3C" w:rsidRDefault="00764F3C" w:rsidP="009532F1">
      <w:pPr>
        <w:spacing w:after="0" w:line="240" w:lineRule="auto"/>
      </w:pPr>
      <w:r>
        <w:separator/>
      </w:r>
    </w:p>
  </w:endnote>
  <w:endnote w:type="continuationSeparator" w:id="0">
    <w:p w14:paraId="0B7762A8" w14:textId="77777777" w:rsidR="00764F3C" w:rsidRDefault="00764F3C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3581C08C" w:rsidR="00EB20AD" w:rsidRDefault="00764F3C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7D55A0" w:rsidRPr="007D55A0">
          <w:rPr>
            <w:noProof/>
            <w:lang w:val="es-ES"/>
          </w:rPr>
          <w:t>9</w:t>
        </w:r>
        <w:r w:rsidR="00EB20AD">
          <w:fldChar w:fldCharType="end"/>
        </w:r>
      </w:sdtContent>
    </w:sdt>
  </w:p>
  <w:p w14:paraId="7C921B8C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63C30" w14:textId="77777777" w:rsidR="00764F3C" w:rsidRDefault="00764F3C" w:rsidP="009532F1">
      <w:pPr>
        <w:spacing w:after="0" w:line="240" w:lineRule="auto"/>
      </w:pPr>
      <w:r>
        <w:separator/>
      </w:r>
    </w:p>
  </w:footnote>
  <w:footnote w:type="continuationSeparator" w:id="0">
    <w:p w14:paraId="439D680F" w14:textId="77777777" w:rsidR="00764F3C" w:rsidRDefault="00764F3C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6" name="Imagen 6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282F"/>
    <w:multiLevelType w:val="hybridMultilevel"/>
    <w:tmpl w:val="832819B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33585"/>
    <w:multiLevelType w:val="hybridMultilevel"/>
    <w:tmpl w:val="297E1D30"/>
    <w:lvl w:ilvl="0" w:tplc="A7AC1EA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E738D"/>
    <w:multiLevelType w:val="hybridMultilevel"/>
    <w:tmpl w:val="53C2D212"/>
    <w:lvl w:ilvl="0" w:tplc="B3CC0F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423CE"/>
    <w:multiLevelType w:val="hybridMultilevel"/>
    <w:tmpl w:val="77207A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64C36"/>
    <w:multiLevelType w:val="hybridMultilevel"/>
    <w:tmpl w:val="D24072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A6402"/>
    <w:multiLevelType w:val="hybridMultilevel"/>
    <w:tmpl w:val="9D58C65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1438F"/>
    <w:multiLevelType w:val="hybridMultilevel"/>
    <w:tmpl w:val="2B5E1B2E"/>
    <w:lvl w:ilvl="0" w:tplc="12C20916">
      <w:start w:val="5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22B1B"/>
    <w:multiLevelType w:val="hybridMultilevel"/>
    <w:tmpl w:val="7EEC89AA"/>
    <w:lvl w:ilvl="0" w:tplc="AFC6EE8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820C1"/>
    <w:multiLevelType w:val="hybridMultilevel"/>
    <w:tmpl w:val="B762DB6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22"/>
  </w:num>
  <w:num w:numId="4">
    <w:abstractNumId w:val="22"/>
  </w:num>
  <w:num w:numId="5">
    <w:abstractNumId w:val="22"/>
  </w:num>
  <w:num w:numId="6">
    <w:abstractNumId w:val="22"/>
  </w:num>
  <w:num w:numId="7">
    <w:abstractNumId w:val="22"/>
  </w:num>
  <w:num w:numId="8">
    <w:abstractNumId w:val="16"/>
  </w:num>
  <w:num w:numId="9">
    <w:abstractNumId w:val="37"/>
  </w:num>
  <w:num w:numId="10">
    <w:abstractNumId w:val="11"/>
  </w:num>
  <w:num w:numId="11">
    <w:abstractNumId w:val="19"/>
  </w:num>
  <w:num w:numId="12">
    <w:abstractNumId w:val="9"/>
  </w:num>
  <w:num w:numId="13">
    <w:abstractNumId w:val="20"/>
  </w:num>
  <w:num w:numId="14">
    <w:abstractNumId w:val="6"/>
  </w:num>
  <w:num w:numId="15">
    <w:abstractNumId w:val="29"/>
  </w:num>
  <w:num w:numId="16">
    <w:abstractNumId w:val="22"/>
  </w:num>
  <w:num w:numId="17">
    <w:abstractNumId w:val="14"/>
  </w:num>
  <w:num w:numId="18">
    <w:abstractNumId w:val="32"/>
  </w:num>
  <w:num w:numId="19">
    <w:abstractNumId w:val="15"/>
  </w:num>
  <w:num w:numId="20">
    <w:abstractNumId w:val="36"/>
  </w:num>
  <w:num w:numId="21">
    <w:abstractNumId w:val="12"/>
  </w:num>
  <w:num w:numId="22">
    <w:abstractNumId w:val="5"/>
  </w:num>
  <w:num w:numId="23">
    <w:abstractNumId w:val="0"/>
  </w:num>
  <w:num w:numId="24">
    <w:abstractNumId w:val="17"/>
  </w:num>
  <w:num w:numId="25">
    <w:abstractNumId w:val="24"/>
  </w:num>
  <w:num w:numId="26">
    <w:abstractNumId w:val="30"/>
  </w:num>
  <w:num w:numId="27">
    <w:abstractNumId w:val="1"/>
  </w:num>
  <w:num w:numId="28">
    <w:abstractNumId w:val="33"/>
  </w:num>
  <w:num w:numId="29">
    <w:abstractNumId w:val="8"/>
  </w:num>
  <w:num w:numId="30">
    <w:abstractNumId w:val="28"/>
  </w:num>
  <w:num w:numId="31">
    <w:abstractNumId w:val="25"/>
  </w:num>
  <w:num w:numId="32">
    <w:abstractNumId w:val="31"/>
  </w:num>
  <w:num w:numId="33">
    <w:abstractNumId w:val="26"/>
  </w:num>
  <w:num w:numId="34">
    <w:abstractNumId w:val="34"/>
  </w:num>
  <w:num w:numId="35">
    <w:abstractNumId w:val="23"/>
  </w:num>
  <w:num w:numId="36">
    <w:abstractNumId w:val="18"/>
  </w:num>
  <w:num w:numId="37">
    <w:abstractNumId w:val="7"/>
  </w:num>
  <w:num w:numId="38">
    <w:abstractNumId w:val="2"/>
  </w:num>
  <w:num w:numId="39">
    <w:abstractNumId w:val="27"/>
  </w:num>
  <w:num w:numId="40">
    <w:abstractNumId w:val="4"/>
  </w:num>
  <w:num w:numId="41">
    <w:abstractNumId w:val="21"/>
  </w:num>
  <w:num w:numId="42">
    <w:abstractNumId w:val="10"/>
  </w:num>
  <w:num w:numId="43">
    <w:abstractNumId w:val="3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3869"/>
    <w:rsid w:val="00004B94"/>
    <w:rsid w:val="00016BD1"/>
    <w:rsid w:val="00024FCF"/>
    <w:rsid w:val="000259C5"/>
    <w:rsid w:val="00027BF7"/>
    <w:rsid w:val="00031280"/>
    <w:rsid w:val="00032D67"/>
    <w:rsid w:val="000339DC"/>
    <w:rsid w:val="00036DB3"/>
    <w:rsid w:val="00037694"/>
    <w:rsid w:val="0004081B"/>
    <w:rsid w:val="00041CCE"/>
    <w:rsid w:val="0004385D"/>
    <w:rsid w:val="00043E72"/>
    <w:rsid w:val="00044261"/>
    <w:rsid w:val="0004477C"/>
    <w:rsid w:val="00050886"/>
    <w:rsid w:val="00052F1C"/>
    <w:rsid w:val="0006084F"/>
    <w:rsid w:val="00067079"/>
    <w:rsid w:val="00067999"/>
    <w:rsid w:val="000712A6"/>
    <w:rsid w:val="00072600"/>
    <w:rsid w:val="00077AD6"/>
    <w:rsid w:val="000819E7"/>
    <w:rsid w:val="00084C06"/>
    <w:rsid w:val="00085C4E"/>
    <w:rsid w:val="000860E4"/>
    <w:rsid w:val="00091811"/>
    <w:rsid w:val="00094CA4"/>
    <w:rsid w:val="000963C3"/>
    <w:rsid w:val="000975B5"/>
    <w:rsid w:val="000A072D"/>
    <w:rsid w:val="000A328C"/>
    <w:rsid w:val="000B6AA3"/>
    <w:rsid w:val="000C7167"/>
    <w:rsid w:val="000D7B3C"/>
    <w:rsid w:val="0010530D"/>
    <w:rsid w:val="00105D99"/>
    <w:rsid w:val="001068BF"/>
    <w:rsid w:val="00110D25"/>
    <w:rsid w:val="00112DB3"/>
    <w:rsid w:val="00120527"/>
    <w:rsid w:val="001258A1"/>
    <w:rsid w:val="00127458"/>
    <w:rsid w:val="00130A63"/>
    <w:rsid w:val="0014387F"/>
    <w:rsid w:val="00144E07"/>
    <w:rsid w:val="001463B3"/>
    <w:rsid w:val="00152529"/>
    <w:rsid w:val="00156FF8"/>
    <w:rsid w:val="00160223"/>
    <w:rsid w:val="00161D91"/>
    <w:rsid w:val="00161DFC"/>
    <w:rsid w:val="001676E7"/>
    <w:rsid w:val="001726D8"/>
    <w:rsid w:val="00172A72"/>
    <w:rsid w:val="00175292"/>
    <w:rsid w:val="00175515"/>
    <w:rsid w:val="00175993"/>
    <w:rsid w:val="00177CBC"/>
    <w:rsid w:val="00186714"/>
    <w:rsid w:val="0019172A"/>
    <w:rsid w:val="0019208A"/>
    <w:rsid w:val="001926FE"/>
    <w:rsid w:val="001967D2"/>
    <w:rsid w:val="00196DDA"/>
    <w:rsid w:val="001A16DA"/>
    <w:rsid w:val="001A1789"/>
    <w:rsid w:val="001A45F2"/>
    <w:rsid w:val="001B4DD1"/>
    <w:rsid w:val="001C277D"/>
    <w:rsid w:val="001C34C8"/>
    <w:rsid w:val="001C49A0"/>
    <w:rsid w:val="001C49BA"/>
    <w:rsid w:val="001C49F5"/>
    <w:rsid w:val="001C763C"/>
    <w:rsid w:val="001D754F"/>
    <w:rsid w:val="001E2DD7"/>
    <w:rsid w:val="001E3480"/>
    <w:rsid w:val="001E3CEB"/>
    <w:rsid w:val="001E3E31"/>
    <w:rsid w:val="001E49CD"/>
    <w:rsid w:val="001F25B3"/>
    <w:rsid w:val="0020101C"/>
    <w:rsid w:val="00210175"/>
    <w:rsid w:val="00212486"/>
    <w:rsid w:val="002147AD"/>
    <w:rsid w:val="002156C1"/>
    <w:rsid w:val="00216E41"/>
    <w:rsid w:val="00221754"/>
    <w:rsid w:val="00222604"/>
    <w:rsid w:val="0022288F"/>
    <w:rsid w:val="00223475"/>
    <w:rsid w:val="00223D55"/>
    <w:rsid w:val="0023633A"/>
    <w:rsid w:val="00236FDD"/>
    <w:rsid w:val="00241D81"/>
    <w:rsid w:val="0024485F"/>
    <w:rsid w:val="0025518F"/>
    <w:rsid w:val="00256815"/>
    <w:rsid w:val="00257360"/>
    <w:rsid w:val="002662D3"/>
    <w:rsid w:val="00267292"/>
    <w:rsid w:val="00267FF4"/>
    <w:rsid w:val="002763FD"/>
    <w:rsid w:val="00277865"/>
    <w:rsid w:val="00282765"/>
    <w:rsid w:val="00291647"/>
    <w:rsid w:val="00292FBC"/>
    <w:rsid w:val="002A451A"/>
    <w:rsid w:val="002A5AB7"/>
    <w:rsid w:val="002B1955"/>
    <w:rsid w:val="002C08B3"/>
    <w:rsid w:val="002C17F2"/>
    <w:rsid w:val="002C4488"/>
    <w:rsid w:val="002C6ED6"/>
    <w:rsid w:val="002D2EC7"/>
    <w:rsid w:val="002D3296"/>
    <w:rsid w:val="002D377D"/>
    <w:rsid w:val="002D408C"/>
    <w:rsid w:val="002D5683"/>
    <w:rsid w:val="002D7C04"/>
    <w:rsid w:val="002E0DFA"/>
    <w:rsid w:val="002E3524"/>
    <w:rsid w:val="002E6E3B"/>
    <w:rsid w:val="002F492B"/>
    <w:rsid w:val="00310410"/>
    <w:rsid w:val="00311955"/>
    <w:rsid w:val="00312F90"/>
    <w:rsid w:val="00325E51"/>
    <w:rsid w:val="00332340"/>
    <w:rsid w:val="00342EA0"/>
    <w:rsid w:val="00343D27"/>
    <w:rsid w:val="00343E16"/>
    <w:rsid w:val="00344FF7"/>
    <w:rsid w:val="00347867"/>
    <w:rsid w:val="00352875"/>
    <w:rsid w:val="00353189"/>
    <w:rsid w:val="00353434"/>
    <w:rsid w:val="00353450"/>
    <w:rsid w:val="00355AC7"/>
    <w:rsid w:val="00360E71"/>
    <w:rsid w:val="00361DF7"/>
    <w:rsid w:val="00362C14"/>
    <w:rsid w:val="00372342"/>
    <w:rsid w:val="0037266D"/>
    <w:rsid w:val="00377648"/>
    <w:rsid w:val="0039010C"/>
    <w:rsid w:val="0039178A"/>
    <w:rsid w:val="00391E91"/>
    <w:rsid w:val="00392BCC"/>
    <w:rsid w:val="00393AF4"/>
    <w:rsid w:val="003967A9"/>
    <w:rsid w:val="00397076"/>
    <w:rsid w:val="003A1524"/>
    <w:rsid w:val="003A3890"/>
    <w:rsid w:val="003A495A"/>
    <w:rsid w:val="003A5FCE"/>
    <w:rsid w:val="003A76A9"/>
    <w:rsid w:val="003B06BC"/>
    <w:rsid w:val="003B1145"/>
    <w:rsid w:val="003B21E0"/>
    <w:rsid w:val="003B6FBB"/>
    <w:rsid w:val="003C04F9"/>
    <w:rsid w:val="003C19D6"/>
    <w:rsid w:val="003C422D"/>
    <w:rsid w:val="003D35C7"/>
    <w:rsid w:val="003D46E7"/>
    <w:rsid w:val="003D584A"/>
    <w:rsid w:val="003D629A"/>
    <w:rsid w:val="003F38AF"/>
    <w:rsid w:val="003F4CDB"/>
    <w:rsid w:val="00403080"/>
    <w:rsid w:val="00412057"/>
    <w:rsid w:val="00417C47"/>
    <w:rsid w:val="00420004"/>
    <w:rsid w:val="00423ACE"/>
    <w:rsid w:val="004244CF"/>
    <w:rsid w:val="004266A0"/>
    <w:rsid w:val="0043284E"/>
    <w:rsid w:val="004363C5"/>
    <w:rsid w:val="004365F5"/>
    <w:rsid w:val="0044280F"/>
    <w:rsid w:val="00442A91"/>
    <w:rsid w:val="004562E7"/>
    <w:rsid w:val="00461EE3"/>
    <w:rsid w:val="00464181"/>
    <w:rsid w:val="0047297F"/>
    <w:rsid w:val="00476A6D"/>
    <w:rsid w:val="004804A1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5147"/>
    <w:rsid w:val="004B5F21"/>
    <w:rsid w:val="004B6DA6"/>
    <w:rsid w:val="004B6EC8"/>
    <w:rsid w:val="004B70B2"/>
    <w:rsid w:val="004B7D6F"/>
    <w:rsid w:val="004C2564"/>
    <w:rsid w:val="004C26A5"/>
    <w:rsid w:val="004D5521"/>
    <w:rsid w:val="004E51FF"/>
    <w:rsid w:val="004E595C"/>
    <w:rsid w:val="004F3BB0"/>
    <w:rsid w:val="004F7A23"/>
    <w:rsid w:val="00500899"/>
    <w:rsid w:val="00502320"/>
    <w:rsid w:val="005032AA"/>
    <w:rsid w:val="00505876"/>
    <w:rsid w:val="0050757C"/>
    <w:rsid w:val="005212E9"/>
    <w:rsid w:val="00521568"/>
    <w:rsid w:val="00521EF8"/>
    <w:rsid w:val="0052561E"/>
    <w:rsid w:val="00527022"/>
    <w:rsid w:val="005271B0"/>
    <w:rsid w:val="00534C68"/>
    <w:rsid w:val="0053792C"/>
    <w:rsid w:val="00540131"/>
    <w:rsid w:val="005412D3"/>
    <w:rsid w:val="00544CA0"/>
    <w:rsid w:val="00546428"/>
    <w:rsid w:val="00555BCC"/>
    <w:rsid w:val="00560583"/>
    <w:rsid w:val="00566E9F"/>
    <w:rsid w:val="00567138"/>
    <w:rsid w:val="00571BF2"/>
    <w:rsid w:val="00572BB3"/>
    <w:rsid w:val="00572BEE"/>
    <w:rsid w:val="00573AC6"/>
    <w:rsid w:val="00575271"/>
    <w:rsid w:val="00575630"/>
    <w:rsid w:val="00576587"/>
    <w:rsid w:val="00577B80"/>
    <w:rsid w:val="00591711"/>
    <w:rsid w:val="00592121"/>
    <w:rsid w:val="005959FB"/>
    <w:rsid w:val="005966F5"/>
    <w:rsid w:val="00597DC6"/>
    <w:rsid w:val="005A1413"/>
    <w:rsid w:val="005A3852"/>
    <w:rsid w:val="005A62E9"/>
    <w:rsid w:val="005B3898"/>
    <w:rsid w:val="005B4111"/>
    <w:rsid w:val="005B53BC"/>
    <w:rsid w:val="005C19EC"/>
    <w:rsid w:val="005C462C"/>
    <w:rsid w:val="005D431A"/>
    <w:rsid w:val="005F3235"/>
    <w:rsid w:val="005F5091"/>
    <w:rsid w:val="0061169F"/>
    <w:rsid w:val="006119DE"/>
    <w:rsid w:val="00615C34"/>
    <w:rsid w:val="006177E0"/>
    <w:rsid w:val="00620371"/>
    <w:rsid w:val="00624D3A"/>
    <w:rsid w:val="006258CC"/>
    <w:rsid w:val="0064450F"/>
    <w:rsid w:val="00653537"/>
    <w:rsid w:val="006547A1"/>
    <w:rsid w:val="0066143E"/>
    <w:rsid w:val="00674021"/>
    <w:rsid w:val="00674A70"/>
    <w:rsid w:val="006819E9"/>
    <w:rsid w:val="00683E56"/>
    <w:rsid w:val="006856CC"/>
    <w:rsid w:val="006971C0"/>
    <w:rsid w:val="006A1428"/>
    <w:rsid w:val="006A2998"/>
    <w:rsid w:val="006A7DF8"/>
    <w:rsid w:val="006B242A"/>
    <w:rsid w:val="006B374A"/>
    <w:rsid w:val="006B54B6"/>
    <w:rsid w:val="006B7658"/>
    <w:rsid w:val="006B7CA5"/>
    <w:rsid w:val="006C09EE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4E"/>
    <w:rsid w:val="006E7616"/>
    <w:rsid w:val="006F70DC"/>
    <w:rsid w:val="006F753A"/>
    <w:rsid w:val="00700B65"/>
    <w:rsid w:val="00706826"/>
    <w:rsid w:val="007068B3"/>
    <w:rsid w:val="00713EC9"/>
    <w:rsid w:val="00715D3F"/>
    <w:rsid w:val="00727B64"/>
    <w:rsid w:val="00727D17"/>
    <w:rsid w:val="007307E8"/>
    <w:rsid w:val="007313C9"/>
    <w:rsid w:val="00731BD1"/>
    <w:rsid w:val="00746410"/>
    <w:rsid w:val="00747645"/>
    <w:rsid w:val="0075311F"/>
    <w:rsid w:val="00764F3C"/>
    <w:rsid w:val="0076507D"/>
    <w:rsid w:val="0077272B"/>
    <w:rsid w:val="00773B99"/>
    <w:rsid w:val="007747EA"/>
    <w:rsid w:val="007757EE"/>
    <w:rsid w:val="007776AC"/>
    <w:rsid w:val="007815F3"/>
    <w:rsid w:val="007843C2"/>
    <w:rsid w:val="00793F67"/>
    <w:rsid w:val="007954C5"/>
    <w:rsid w:val="00795CB7"/>
    <w:rsid w:val="007967D0"/>
    <w:rsid w:val="00797F62"/>
    <w:rsid w:val="007A3663"/>
    <w:rsid w:val="007B1E02"/>
    <w:rsid w:val="007B44F9"/>
    <w:rsid w:val="007B56D8"/>
    <w:rsid w:val="007B67C2"/>
    <w:rsid w:val="007B6A45"/>
    <w:rsid w:val="007C22D2"/>
    <w:rsid w:val="007C2B45"/>
    <w:rsid w:val="007D2ADC"/>
    <w:rsid w:val="007D2F0F"/>
    <w:rsid w:val="007D55A0"/>
    <w:rsid w:val="007E50F3"/>
    <w:rsid w:val="007F7BF2"/>
    <w:rsid w:val="008018C3"/>
    <w:rsid w:val="0080305F"/>
    <w:rsid w:val="00805A8D"/>
    <w:rsid w:val="00812130"/>
    <w:rsid w:val="008219B7"/>
    <w:rsid w:val="0082398B"/>
    <w:rsid w:val="008314AB"/>
    <w:rsid w:val="0083269B"/>
    <w:rsid w:val="008326A2"/>
    <w:rsid w:val="0083648A"/>
    <w:rsid w:val="0084243A"/>
    <w:rsid w:val="00847FA0"/>
    <w:rsid w:val="00860064"/>
    <w:rsid w:val="0086041E"/>
    <w:rsid w:val="00870020"/>
    <w:rsid w:val="008700FD"/>
    <w:rsid w:val="00882A2B"/>
    <w:rsid w:val="00885F83"/>
    <w:rsid w:val="008868E5"/>
    <w:rsid w:val="00890165"/>
    <w:rsid w:val="00890AE3"/>
    <w:rsid w:val="008934F0"/>
    <w:rsid w:val="008939FA"/>
    <w:rsid w:val="008949E8"/>
    <w:rsid w:val="0089578A"/>
    <w:rsid w:val="008A1F51"/>
    <w:rsid w:val="008A39CF"/>
    <w:rsid w:val="008B13A1"/>
    <w:rsid w:val="008B1DDD"/>
    <w:rsid w:val="008B35DC"/>
    <w:rsid w:val="008B694E"/>
    <w:rsid w:val="008B796F"/>
    <w:rsid w:val="008C2607"/>
    <w:rsid w:val="008C34E8"/>
    <w:rsid w:val="008D115A"/>
    <w:rsid w:val="008D13C1"/>
    <w:rsid w:val="008E3932"/>
    <w:rsid w:val="008E4DD0"/>
    <w:rsid w:val="008E55EF"/>
    <w:rsid w:val="008E5E40"/>
    <w:rsid w:val="008E6692"/>
    <w:rsid w:val="008E6B2D"/>
    <w:rsid w:val="008F1F19"/>
    <w:rsid w:val="008F65E4"/>
    <w:rsid w:val="0090115D"/>
    <w:rsid w:val="0090332A"/>
    <w:rsid w:val="00905531"/>
    <w:rsid w:val="00906F72"/>
    <w:rsid w:val="009074C1"/>
    <w:rsid w:val="0091076F"/>
    <w:rsid w:val="00914064"/>
    <w:rsid w:val="009214E7"/>
    <w:rsid w:val="009249A0"/>
    <w:rsid w:val="00925E54"/>
    <w:rsid w:val="009264E1"/>
    <w:rsid w:val="00932789"/>
    <w:rsid w:val="009354F1"/>
    <w:rsid w:val="009401FC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607A0"/>
    <w:rsid w:val="0096629A"/>
    <w:rsid w:val="00973040"/>
    <w:rsid w:val="00973340"/>
    <w:rsid w:val="009777C3"/>
    <w:rsid w:val="00993EC1"/>
    <w:rsid w:val="0099575B"/>
    <w:rsid w:val="00996C97"/>
    <w:rsid w:val="009A02EE"/>
    <w:rsid w:val="009A2E51"/>
    <w:rsid w:val="009A4036"/>
    <w:rsid w:val="009B3B71"/>
    <w:rsid w:val="009B4703"/>
    <w:rsid w:val="009B4718"/>
    <w:rsid w:val="009C08F5"/>
    <w:rsid w:val="009C4F3D"/>
    <w:rsid w:val="009C51EF"/>
    <w:rsid w:val="009C57C7"/>
    <w:rsid w:val="009D241D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6F92"/>
    <w:rsid w:val="00A523CF"/>
    <w:rsid w:val="00A611ED"/>
    <w:rsid w:val="00A66BDC"/>
    <w:rsid w:val="00A74C4A"/>
    <w:rsid w:val="00A74E34"/>
    <w:rsid w:val="00A76036"/>
    <w:rsid w:val="00A77C1F"/>
    <w:rsid w:val="00A80A08"/>
    <w:rsid w:val="00A82CC4"/>
    <w:rsid w:val="00A83C6A"/>
    <w:rsid w:val="00A84A69"/>
    <w:rsid w:val="00A85987"/>
    <w:rsid w:val="00A85E59"/>
    <w:rsid w:val="00A906CE"/>
    <w:rsid w:val="00A91255"/>
    <w:rsid w:val="00A92CBE"/>
    <w:rsid w:val="00A93010"/>
    <w:rsid w:val="00AA4E4A"/>
    <w:rsid w:val="00AB32D8"/>
    <w:rsid w:val="00AB3ACF"/>
    <w:rsid w:val="00AB6F9D"/>
    <w:rsid w:val="00AB7001"/>
    <w:rsid w:val="00AC21DF"/>
    <w:rsid w:val="00AC512F"/>
    <w:rsid w:val="00AD0569"/>
    <w:rsid w:val="00AD214A"/>
    <w:rsid w:val="00AE22D7"/>
    <w:rsid w:val="00AF58FD"/>
    <w:rsid w:val="00AF7EE0"/>
    <w:rsid w:val="00B003B6"/>
    <w:rsid w:val="00B02CBC"/>
    <w:rsid w:val="00B05812"/>
    <w:rsid w:val="00B066D7"/>
    <w:rsid w:val="00B11D2E"/>
    <w:rsid w:val="00B12A69"/>
    <w:rsid w:val="00B15450"/>
    <w:rsid w:val="00B160CE"/>
    <w:rsid w:val="00B255ED"/>
    <w:rsid w:val="00B26956"/>
    <w:rsid w:val="00B31049"/>
    <w:rsid w:val="00B342B0"/>
    <w:rsid w:val="00B357FC"/>
    <w:rsid w:val="00B36519"/>
    <w:rsid w:val="00B36C93"/>
    <w:rsid w:val="00B40F80"/>
    <w:rsid w:val="00B427A1"/>
    <w:rsid w:val="00B42B66"/>
    <w:rsid w:val="00B441B5"/>
    <w:rsid w:val="00B44230"/>
    <w:rsid w:val="00B46377"/>
    <w:rsid w:val="00B46972"/>
    <w:rsid w:val="00B5525C"/>
    <w:rsid w:val="00B60D5B"/>
    <w:rsid w:val="00B71C04"/>
    <w:rsid w:val="00B87099"/>
    <w:rsid w:val="00BA27A6"/>
    <w:rsid w:val="00BA44A2"/>
    <w:rsid w:val="00BA52D1"/>
    <w:rsid w:val="00BB13BB"/>
    <w:rsid w:val="00BB6016"/>
    <w:rsid w:val="00BC0039"/>
    <w:rsid w:val="00BC7140"/>
    <w:rsid w:val="00BD0978"/>
    <w:rsid w:val="00BD49B1"/>
    <w:rsid w:val="00BD4AB1"/>
    <w:rsid w:val="00BE16DD"/>
    <w:rsid w:val="00BE4C17"/>
    <w:rsid w:val="00BF2904"/>
    <w:rsid w:val="00BF2A93"/>
    <w:rsid w:val="00C0151C"/>
    <w:rsid w:val="00C04C57"/>
    <w:rsid w:val="00C052CD"/>
    <w:rsid w:val="00C063C9"/>
    <w:rsid w:val="00C152DA"/>
    <w:rsid w:val="00C20EAC"/>
    <w:rsid w:val="00C256FF"/>
    <w:rsid w:val="00C313D0"/>
    <w:rsid w:val="00C32D82"/>
    <w:rsid w:val="00C34A4B"/>
    <w:rsid w:val="00C34D00"/>
    <w:rsid w:val="00C36BC3"/>
    <w:rsid w:val="00C37DC1"/>
    <w:rsid w:val="00C411CE"/>
    <w:rsid w:val="00C414B4"/>
    <w:rsid w:val="00C4448E"/>
    <w:rsid w:val="00C44EEF"/>
    <w:rsid w:val="00C45ADC"/>
    <w:rsid w:val="00C46872"/>
    <w:rsid w:val="00C54F21"/>
    <w:rsid w:val="00C5799F"/>
    <w:rsid w:val="00C75FA1"/>
    <w:rsid w:val="00C761A9"/>
    <w:rsid w:val="00C76A35"/>
    <w:rsid w:val="00C809B6"/>
    <w:rsid w:val="00C9601D"/>
    <w:rsid w:val="00C96B1D"/>
    <w:rsid w:val="00C96E73"/>
    <w:rsid w:val="00C978FC"/>
    <w:rsid w:val="00CA3C1C"/>
    <w:rsid w:val="00CA612F"/>
    <w:rsid w:val="00CA712B"/>
    <w:rsid w:val="00CB024E"/>
    <w:rsid w:val="00CB1136"/>
    <w:rsid w:val="00CB1927"/>
    <w:rsid w:val="00CB220E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7A0"/>
    <w:rsid w:val="00CE29E8"/>
    <w:rsid w:val="00CE3C25"/>
    <w:rsid w:val="00CF0705"/>
    <w:rsid w:val="00CF14A8"/>
    <w:rsid w:val="00CF27E8"/>
    <w:rsid w:val="00CF29D5"/>
    <w:rsid w:val="00D01A6C"/>
    <w:rsid w:val="00D03255"/>
    <w:rsid w:val="00D051E6"/>
    <w:rsid w:val="00D05CEF"/>
    <w:rsid w:val="00D133CF"/>
    <w:rsid w:val="00D14E91"/>
    <w:rsid w:val="00D16936"/>
    <w:rsid w:val="00D24182"/>
    <w:rsid w:val="00D24515"/>
    <w:rsid w:val="00D27A59"/>
    <w:rsid w:val="00D313E4"/>
    <w:rsid w:val="00D32442"/>
    <w:rsid w:val="00D40182"/>
    <w:rsid w:val="00D4572E"/>
    <w:rsid w:val="00D629E9"/>
    <w:rsid w:val="00D65572"/>
    <w:rsid w:val="00D6625E"/>
    <w:rsid w:val="00D77CE3"/>
    <w:rsid w:val="00D80EC1"/>
    <w:rsid w:val="00D827B5"/>
    <w:rsid w:val="00D846D2"/>
    <w:rsid w:val="00D86461"/>
    <w:rsid w:val="00D86546"/>
    <w:rsid w:val="00D976AB"/>
    <w:rsid w:val="00DA2B37"/>
    <w:rsid w:val="00DA7A8C"/>
    <w:rsid w:val="00DD2A1F"/>
    <w:rsid w:val="00DD56C1"/>
    <w:rsid w:val="00DD5B43"/>
    <w:rsid w:val="00DD7B5C"/>
    <w:rsid w:val="00DE084D"/>
    <w:rsid w:val="00DE1F8D"/>
    <w:rsid w:val="00DE2B7D"/>
    <w:rsid w:val="00DF2B86"/>
    <w:rsid w:val="00DF435B"/>
    <w:rsid w:val="00DF57DA"/>
    <w:rsid w:val="00DF7A02"/>
    <w:rsid w:val="00E067B9"/>
    <w:rsid w:val="00E12705"/>
    <w:rsid w:val="00E177A2"/>
    <w:rsid w:val="00E30333"/>
    <w:rsid w:val="00E3290C"/>
    <w:rsid w:val="00E332AC"/>
    <w:rsid w:val="00E33545"/>
    <w:rsid w:val="00E347BE"/>
    <w:rsid w:val="00E37684"/>
    <w:rsid w:val="00E4124E"/>
    <w:rsid w:val="00E44C88"/>
    <w:rsid w:val="00E51BBE"/>
    <w:rsid w:val="00E56D24"/>
    <w:rsid w:val="00E71414"/>
    <w:rsid w:val="00E71782"/>
    <w:rsid w:val="00E73646"/>
    <w:rsid w:val="00E77D04"/>
    <w:rsid w:val="00E8265E"/>
    <w:rsid w:val="00E83394"/>
    <w:rsid w:val="00E90E00"/>
    <w:rsid w:val="00E9107F"/>
    <w:rsid w:val="00E94D81"/>
    <w:rsid w:val="00EA1175"/>
    <w:rsid w:val="00EA122D"/>
    <w:rsid w:val="00EA31F0"/>
    <w:rsid w:val="00EA3675"/>
    <w:rsid w:val="00EB060E"/>
    <w:rsid w:val="00EB20AD"/>
    <w:rsid w:val="00EC0EDC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2488"/>
    <w:rsid w:val="00EE4A3C"/>
    <w:rsid w:val="00EF3509"/>
    <w:rsid w:val="00EF54AC"/>
    <w:rsid w:val="00EF5C25"/>
    <w:rsid w:val="00F008BF"/>
    <w:rsid w:val="00F02EFE"/>
    <w:rsid w:val="00F10920"/>
    <w:rsid w:val="00F10D92"/>
    <w:rsid w:val="00F10E25"/>
    <w:rsid w:val="00F17313"/>
    <w:rsid w:val="00F22342"/>
    <w:rsid w:val="00F22AF2"/>
    <w:rsid w:val="00F40CBF"/>
    <w:rsid w:val="00F4227C"/>
    <w:rsid w:val="00F51AA8"/>
    <w:rsid w:val="00F52760"/>
    <w:rsid w:val="00F55254"/>
    <w:rsid w:val="00F56E56"/>
    <w:rsid w:val="00F602EA"/>
    <w:rsid w:val="00F60975"/>
    <w:rsid w:val="00F60FC4"/>
    <w:rsid w:val="00F63E54"/>
    <w:rsid w:val="00F65A73"/>
    <w:rsid w:val="00F70B0D"/>
    <w:rsid w:val="00F743C3"/>
    <w:rsid w:val="00F872BA"/>
    <w:rsid w:val="00FA0027"/>
    <w:rsid w:val="00FA09A6"/>
    <w:rsid w:val="00FA0FB6"/>
    <w:rsid w:val="00FA5BF2"/>
    <w:rsid w:val="00FB04A7"/>
    <w:rsid w:val="00FB26E4"/>
    <w:rsid w:val="00FC19A5"/>
    <w:rsid w:val="00FC4524"/>
    <w:rsid w:val="00FD0795"/>
    <w:rsid w:val="00FD5132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3C4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z+/RrGBjqNxD+k6ZnggNihEp2RpH20liML0NJXsuB4w=</DigestValue>
    </Reference>
    <Reference Type="http://www.w3.org/2000/09/xmldsig#Object" URI="#idOfficeObject">
      <DigestMethod Algorithm="http://www.w3.org/2001/04/xmlenc#sha256"/>
      <DigestValue>n4SqVticKGOHiAcrpABGXuoI0mwIcMzW+hdy9pxIRG0=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saLw41AdjTBRhtU8FR8bWYTOXYmFtuGg7MD1PiSa5QE=</DigestValue>
    </Reference>
    <Reference Type="http://www.w3.org/2000/09/xmldsig#Object" URI="#idValidSigLnImg">
      <DigestMethod Algorithm="http://www.w3.org/2001/04/xmlenc#sha256"/>
      <DigestValue>d0T59aUuTYM6E5lyCy7JBa7zZc+ZHZW1IfBYN1psjEE=</DigestValue>
    </Reference>
    <Reference Type="http://www.w3.org/2000/09/xmldsig#Object" URI="#idInvalidSigLnImg">
      <DigestMethod Algorithm="http://www.w3.org/2001/04/xmlenc#sha256"/>
      <DigestValue>RRICMYO46YY9fTGyDl9H44wu9yUTrdON0HBX+5Py1oA=</DigestValue>
    </Reference>
  </SignedInfo>
  <SignatureValue>Tf9IQHKGjcSOLgzgbEh3LyPCV8wVP0nmoWD9dgd3IWHIG62G+9zrOACVDCckTnYpcvV9uvr/ZAXc
zH+XDH/jPQ3PDkN0C/k3UGnnRxOGSYRatK2TmrasUsFuztu5CK/A61eIW7MSX/d2nAxYQ0SSYVMl
D85BcXwGI/V9llUUaRVNXkp/2QRdWuBKqv7f5Y0wve23FkIw+hZRhvytxFZBJBp3p29heVqGxowp
bbF6gtbiBCslbo7EYKof2q0CStUs72Uv66V8i/euy6Opub7AA5EZRONxWMVeN+iriXJfugQDKK42
271sryAueDRfVof2yGjfM5seYxGGqSQ0NGZr7g==</SignatureValue>
  <KeyInfo>
    <X509Data>
      <X509Certificate>MIIH4jCCBsqgAwIBAgIIaIV0C707Mg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xODE1NDEwMFoXDTE5MDQxODE1NDE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3MTc3OTAxLTQwIwYDVR0SBBwwGqAYBggrBgEEAcEBAqAMFgo5OTU1MTc0MC1LMA0GCSqGSIb3DQEBCwUAA4IBAQBxXzB2g2dRRCOKJ9ADsjtliqVUXvYEvDz63uMezI5JnMciZlD8IPm15p7h3WV4uCjm0uZbFQkLCtcIB4pZcY0PE+THstQgjtswQa8640Q6p1hY1ZbrS5nxtbTICupAuBq4h/yVh2lnLKlT82s70x7y6DdjgtllxKBzRKrJp0mGle0l4C71s/pcRqmi7DWtH6t+qytQ0/uym544pS0w1ntvkpoz3EwQaT4CJErBRmGvwiYGjPcD5SRsbwj8Gev04pY5Rb1234v2KQckLcUiPV485TDri6KafzIS+LnzZ68We64CZJWvgTib84Nde9cn+9rAvzmyYtgmpOHk6kFpxuo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WlZKG3TWPwXJ/2h41CuGplbkFkp2y1y6jjwQwnobPb4=</DigestValue>
      </Reference>
      <Reference URI="/word/endnotes.xml?ContentType=application/vnd.openxmlformats-officedocument.wordprocessingml.endnotes+xml">
        <DigestMethod Algorithm="http://www.w3.org/2001/04/xmlenc#sha256"/>
        <DigestValue>VhejVo3P9P9DZF0SXzF+sEeMrkd69aUOCnRxxYGBJBU=</DigestValue>
      </Reference>
      <Reference URI="/word/fontTable.xml?ContentType=application/vnd.openxmlformats-officedocument.wordprocessingml.fontTable+xml">
        <DigestMethod Algorithm="http://www.w3.org/2001/04/xmlenc#sha256"/>
        <DigestValue>2a93MUOKX35YxkaC3kWjgnN8PSkMArgRuwBDEwR1dC8=</DigestValue>
      </Reference>
      <Reference URI="/word/footer1.xml?ContentType=application/vnd.openxmlformats-officedocument.wordprocessingml.footer+xml">
        <DigestMethod Algorithm="http://www.w3.org/2001/04/xmlenc#sha256"/>
        <DigestValue>uRxLPpS4jTfM5EjBO3qCcDIIImXHcvP/iOytDgsjA+0=</DigestValue>
      </Reference>
      <Reference URI="/word/footnotes.xml?ContentType=application/vnd.openxmlformats-officedocument.wordprocessingml.footnotes+xml">
        <DigestMethod Algorithm="http://www.w3.org/2001/04/xmlenc#sha256"/>
        <DigestValue>Tj7ZJLKkjQuz52DspSpfHbAwuik9pZm1byuwr5vF/7U=</DigestValue>
      </Reference>
      <Reference URI="/word/header1.xml?ContentType=application/vnd.openxmlformats-officedocument.wordprocessingml.header+xml">
        <DigestMethod Algorithm="http://www.w3.org/2001/04/xmlenc#sha256"/>
        <DigestValue>PmNhAWVvWvRclwcqvi/dkAaqNrrnzZw+X+e2cEX5q+Q=</DigestValue>
      </Reference>
      <Reference URI="/word/media/image1.emf?ContentType=image/x-emf">
        <DigestMethod Algorithm="http://www.w3.org/2001/04/xmlenc#sha256"/>
        <DigestValue>yaFdEhQarqpHzpdqnjvp0bPnPD7fBFt9HnmG6doeevc=</DigestValue>
      </Reference>
      <Reference URI="/word/media/image2.emf?ContentType=image/x-emf">
        <DigestMethod Algorithm="http://www.w3.org/2001/04/xmlenc#sha256"/>
        <DigestValue>ikh/O3OlgQdret5zg5k+NDjr/+a8/69EnR85QQeZV40=</DigestValue>
      </Reference>
      <Reference URI="/word/media/image3.jpeg?ContentType=image/jpeg">
        <DigestMethod Algorithm="http://www.w3.org/2001/04/xmlenc#sha256"/>
        <DigestValue>mqA6lkntADg9WfJmkurmaeUxULl/CcPYPIO65EqkOlU=</DigestValue>
      </Reference>
      <Reference URI="/word/media/image4.jpeg?ContentType=image/jpeg">
        <DigestMethod Algorithm="http://www.w3.org/2001/04/xmlenc#sha256"/>
        <DigestValue>V2UXIxNpfR4c6i93LAU8+0sPNNKEX2md0JpoZPh3Bo8=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dn2jbxRPjydaeZERjzD8y3YAViWNroxHY01boQEl0bE=</DigestValue>
      </Reference>
      <Reference URI="/word/settings.xml?ContentType=application/vnd.openxmlformats-officedocument.wordprocessingml.settings+xml">
        <DigestMethod Algorithm="http://www.w3.org/2001/04/xmlenc#sha256"/>
        <DigestValue>v0rV3UiQM2QIr0S/XHh4vqhJyEH1e6F/8j4qQXfGuUw=</DigestValue>
      </Reference>
      <Reference URI="/word/styles.xml?ContentType=application/vnd.openxmlformats-officedocument.wordprocessingml.styles+xml">
        <DigestMethod Algorithm="http://www.w3.org/2001/04/xmlenc#sha256"/>
        <DigestValue>95biO7GHtATkIdSErumyWqT8UAMAGbehu9DZZByr5R0=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2018-10-31T14:39:03Z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9RAAAAeKwAAAAAAAAAAAAAtwAAAD0AAAAAAAAAAAAAAAAAAAAAAAAAAAEAAFYAAABQAAAAKAAAAHgAAAAArAAAAAAAAMYAiAC4AAAAPgAAACgAAAAAAQAAV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Y1xfXF88YztbPFsb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1xfXGOda/9//3//f/9//3//f/97G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M7V75v/3//f/9//3//f/9//3//f/9//3/Y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tXfWP/f/9//3//f/9//3//f/9//3//f/9//3//f/t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U31n/3//f/9//3//f/9//3//f/9//3//f/9//3//fzt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+0qea/9//3//f/9//3//f/9//3//f/9//3//f/9//3//f/9/uUb/f/9//3//f/9//3//f/9//3//f/9//3//f/9//3//f/9//3//f/9//3//f/9//3//f/9//3//f/9//3//f/9//3//f/9//3//f/9//3//f/9//3//f/9//3//f/9//3//f/9//3//f/9//3//f/9//3//f/9//3//f/9//3//f/9//3/fd5xrfGdcX1xfW1tcXztbXWNcWzxX+lL6UtlOf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tSXF//f/9//3//f/9//3//f/9//3//f/9//3//f/9//3//f/9/vnMbU/9//3//f/9//3//f/9//3//f/9//3//f/9//3//f/9//3//f/9//3//f/9//3//f/9//3//f/9//3//f/9//3//f/9//3//f/9//3//f/9//3//f/9//3//f/9//3//f/9//3//f/9//3//f/9//3//f/9/vnNdYzxbfGM7W1xfW1t8X3xn3nf/f/9//3//f/9//3//f/9//3//f/9//3++cxxXO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zxb/3//f/9//3//f/9//3//f/9//3//f/9//3//f/9//3//f/9//3+5Qv9//3//f/9//3//f/9//3//f/9//3//f/9//3//f/9//3//f/9//3//f/9//3//f/9//3//f/9//3//f/9//3//f/9//3//f/9//3//f/9//3//f/9//3//f/9//3//f/9//3//f/93fWc7WztXO1s7VztbG1e+b/97/3//f/9//3//f/9//3//f/9//3//f/9//3//f/9//3//f/9//3//f/9//39cY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7Sr5z/3//f/9//3//f/9//3//f/9//3//f/9//3//f/9//3//f/9//399Z1xj/3//f/9//3//f/9//3//f/9//3//f/9//3//f/9//3//f/9//3//f/9//3//f/9//3//f/9//3//f/9//3//f/9//3//f/9//3//f/9//3//f/9//3++b1xjG1cbUxtTO1caTxtbXF/fd/9//3//f/9//3//f/9//3//f/9//3//f/9//3//f/9//3//f/9//3//f/9//3//f/9//3//f/9//3//f/9/HFP/f/9//3//f/9//3//f/9//3//f/9//3//f/9//3//f/9//3//f/9//3//f/9//3//f/9//3//f/9//3//f/9//3//f/9//3//f/9//3//f/9//3//f/9//3//f/9//3//f/9//3//f/9//3//f/9//3//f/9//3//f/9//3//f/9//3//f/9//3//f/9//3//f/9//3//f9973nfec75zvnPed/9//3//f/9//3//f/9//3//f/9//3//f/9//3//f/9//3//f/9//3//f/9//3//f/9//3//f/9//3//f/9//3//f/9//3//f/9//3//f/9//3//f/9//3//f/9//3//f/9//3//f/9//3//f/9//3//f/9//3//f/9//3//f/9/XV88V/9//3//f/9//3//f/9//3//f/9//3//f/9//3//f/9//3//f/9//3//f5hC/3//f/9//3//f/9//3//f/9//3//f/9//3//f/9//3//f/9//3//f/9//3//f/9//3//f/9//3//f/9//3//f/9//3//f51vXF/6TvtO+k4bU9lK+1IbV35n33f/f/9//3//f/9//3//f/9//3//f/9//3//f/9//3//f/9//3//f/9//3//f/9//3//f/9//3//f/9//3//f/9//3//f/9//3//f/9/3nN9Y/9//3//f/9//3//f/9//3//f/9//3//f/9//3//f/9//3//f/9//3//f/9//3//f/9//3//f/9//3//f/9//3//f/9//3//f/9//3//f/9//3//f/9//3//f/9//3//f/9//3//f/9//3//f/9//3//f/9//3//f/9//3//f/9//3//f/9//3//f/9//3//f/9//3//f/9//3//f/9//3//f/97vW++b31nnWt9Y1xfXGN9Y31fnWe+b/97/3//f/9//3//f/9//3//f/9//3//f/9//3//f/9//3//f/9//3//f/9//3//f/9//3//f/9//3//f/9//3//f/9//3//f/9//3//f/9//3//f/9//3//f/9//3//f/9//3//f/9/Gku+c/9//3//f/9//3//f/9//3//f/9//3//f/9//3//f/9//3//f/9//3//f3g6/3//f/9//3//f/9//3//f/9//3//f/9//3//f/9//3//f/9//3//f/9//3//f/9//3ueb11f+076StpK+0rbSvtK+077TjtXfWO+c/9//3//f/9//3//f/9//3//f/9//3//f/9//3//f/9//3//f/9//3//f/9//3//f/9//3//f/9//3//f/9//3//f/9/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fd99znWt9Y1xfXF9dY11jXF9cXztXPFdcW11XPFddW11ffWOeZ79zvnP/e/9//3//f/9//3//f/9//3//f/9//3//f/9//3//f/9//3//f/9//3//f/9//3//f/9//3//f/9//3//f99zG0//f/9//3//f/9//3//f/9//3//f/9//3//f/9//3//f/9//3//f/9//3//f/pOnmv/f/9//3//f/9//3//f/9//3//f75vnmt9XxxT/Er8QttC20L8SvxG20bbRvtKG1M8W11jvm//e/9//3//f/9//3//f/9//3//f/9//3//f/9//3//f/9//3//f/9//3//f/9//3//f/9//3//f/9//3//f/9//3//f/9//3//f/9//3//f/9//3//f/9//3//f/9//3//f/9//3//f/9//3//f/9//3//fxp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75znmudZ31jXFs8V11fPFddXxtTPU8cTxxTG0s8UxtTHFMbUxxL+0b7RtpGHE/7ShxPG088VzxXPVsbUzxXPFNeW9pGORY8VzxbXF9dW1xbfWN9Y31jXFtdW1xXfV87Wz1bG1M8V/tK/Eq5PrtCeTqaOhYqtRF5Mrs6mzq7Pro620bbRttC20b7SvtOPFNdX55v33f/f/9//3//f/9//3//f/9//3//f/9//3//f/9//3//f/9//3//f/9//3//f/9//3//f/9//3//f/9//3//f/9//3//f/9//3//f/9//3//f/9//3//f/9//3//f/9//3//f/9//3//f/9//3//f/9//3//f/9//3//f/9//3//f/9//3//f/9//3//f9l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/93v3Pfc7s2PVe/b79vvm+/b75vv2ueZ59rnmu/b55nv2u+a99zv3P/e993/3v/e/9//3//f55nuj7/f/9//3//f/9//3//f/9//3//f/9//3//f/9//3//f/9//3//f/9//3//f/9//3//f/9//3//f/9//3//f/9//3//f/9//3//f/9//3//f/9//3//f/9//3//f/9//3//f/9//3//f/9//3//f/9//3//f/9//3//f/9//3//f/9//3//f/9//3//f/9//3//f/9//3//f/9//3//f/9//3//f/9//3//fzx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fvmv/f/9//3//f/9//3//f/9//3//f/9//3//f/9//3//f/9//3//f/9//3//f993eDr/f/9//3//f/9//3//f/9//3//f/9//3//f/9//3//f/9//3//f/9//3//f/9//3//f/9//3//f/9//3//f/9//3//f/9//3//f/9//3//f/9//3//f/9//3//f/9//3//f/9//3//f/9//3//f/9//3//f/9//3//f/9//3//f/9//3//f/9//3//f/9//3//f/9//3//f/9//3//f/9//3//f/9//3//f51rG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nv3P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v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vm//f/9//3//f/9//3//f/9//3//f/9//3//f/9//3//f/9//3//f/9//3//f/9/mT7/f/9//3//f/9//3//f/9//3//f/9//3//f/9//3//f/9//3//f/9//3//f/9//3//f/9//3//f/9//3//f/9//3//f/9//3//f/9//3//f/9//3//f/9//3//f/9//3//f/9//3//f/9//3//f/9//3//f/9//3//f/9//3//f/9//3//f/9//3//f/9//3//f/9//3//f/9//3//f/9//3//f/9//3//f75zu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/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753mT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mEL/f/9//3//f/9//3//f/9//3//f/9//3//f/9//3//f/9//3//f/9//3//f/9//3//f/9//3//f/9//3//f/9//3//f/9//3//f/9//3//f/9//3//f/9//3//f/9//3//f/9//3//f/9//3//f/9//3//f/9//3//f/9//3//f/9//3//f/9//3//f/9//3//f/9//3//f/9//3//f/9//3//f/9//3//f75zm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da/9//3//f/9//3//f/9//3//f/9//3//f/9//3//f/9//3//f/9//3//f/9/eD7/f/9//3//f/9//3//f/9//3//f/9//3//f/9//3//f/9//3//f/9//3//f/9//3//f/9//3//f/9//3//f/9//3//f/9//3//f/9//3//f/9//3//f/9//3//f/9//3//f/9//3//f/9//3//f/9//3//f/9//3//f/9//3//f/9//3//f/9//3//f/9//3//f/9//3//f/9//3//f/9//3//f/9//3//f993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e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75zu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X/9//3//f/9//3//f/9//3//f/9//3//f/9//3//f/9//3//f/9/eDr/f/9//3//f/9//3//f/9//3//f/9//3//f/9//3//f/9//3//f/9//3//f/9//3//f/9//3//f/9//3//f/9//3//f/9//3//f/9//3//f/9//3//f/9//3//f/9//3//f/9//3//f/9//3//f/9//3//f/9//3//f/9//3//f/9//3//f/9//3//f/9//3//f/9//3//f/9//3//f/9//3//f/9//3//f953uk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eDb/f/9//3//f/9//3//f/9//3//f/9//3//f/9//3//f/9//3/ed11j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XV8bGtkNOyJ7Mv1GXVvfc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//f/9/fWd+Y/9//3//f/9//3//f/9//3//f/9//3//f/9//3//f/9//3//f/9//3//f/9//3//f/9//3//f/9//3//f/9//3//f/9//3//f/9//3//f/9//3/ed1xfG1M8V/pOnWf/f/9//3//f/9//3//f/9//3//f/9//38bV/9//3//f/9//3//f/tOuT7aQtpG+06dZ7lG/3//f/9//3//f/9//3//f/9//3//f/9//3//f/9//39cY51r/3//f3g+fmf/f/9//3//f/9//3//f/9//3+YPv9//3//f/9//38bU31n/3/ed5xv/3//f/9//3//f/9//3//f/9//3//fzxX33v/f/9//3//f/9//3//f/9//3//f/9//3//f/9//3//f/9//3//f/9//3//f/9//3//f/9//3//f/9//3//f/9//3//f/9//3//f/9//3//f/9//3//f/9//3//f/9//3//f/9//3//f/9/eDb/e/9//3//f/9//3//f/9//3//f/9//3//f/9//3//f/9//3//f/9//3//f/9//3//f/9//3//f/9//3//f/9//3//f/9//3//f/9//3//f/9//3//f/9//3//f/9//3//f/9//3//f/9//3//f/9//3//f/9//3//f/9//3//f/9//3//f/9//3//f/9//39cY59r/3//f/9//3//f/9//3//f/9//3//f/9//3//f/9//3//f/9//3//f/9//3//f/9//3//f/9//3//f/9//3//f/9//3//f/9//3//f/9//3//f/9//3//f/9//3+da/pO2k7/f/9//3//f/9//3//f/9//3//fxtX/3//f/9//3//f/9//3//f/9//3//f11ftBW6Plxf/3//f/9//3//f/9//3//f/9//3//f/9//3//f/9//3++c/9/Ni7/f/9//3//f/9//3//f/9//3//f5g+/3//f/9//3//f/9/G1e+c/9//3//f/9//3//f/9//3//f/9//3//f/9//38bU/9//3//f/9//3//f/9//3//f/9//3//f/9//3//f/9//3//f/9//3//f/9//3//f/9//3//f/9//3//f/9//3//f/9//3//f/9//3//f/9//3//f/9//3//f/9//3//f/9//3//f/9/mT7fd/9//3//f/9//3//f/9//3//f/9//3//f/9//3//f/9//3//f/9//3//f/9//3//f/9//3//f/9//3//f/9//3//f/9//3//f/9//3//f/9//3//f/9//3//f/9//3//f/9//3//f/9//3//f/9//3//f/9//3//f/9//3//f/9//3//f/9//3//f/9//3//f11jfWP/f/9//3//f/9//3//f/9//3//f/9//3//f/9//3//f/9//3//f/9//3//f/9//3//f/9//3//f/9//3//f/9//3//f/9//3//f/9//3//f/9//3//f/9//3//f/9//3//f9pG/3//f/9//3//f/9//3//f/9/+1b/f/9//3//f/9//3//f/9//3//f/9//3+5Pv9/fWeZOtpG/3//f/9//3//f/9//3//f/9//3//f/9//3//f/9//3//f/9//3//f/9//3//f/9//3//f/9/+k6da/9//3//f/9//3//f/pO/3//f/9//3//f/9//3//f/9//3//f/9//3//fztX/3//f/9//3//f/9//3//f/9//3//f/9//3//f/9//3//f/9//3//f/9//3//f/9//3//f/9//3//f/9//3//f/9//3//f/9//3//f/9//3//f/9//3//f/9//3//f/9//3//f/9/uka+b/9//3//f/9//3//f/9//3//f/9//3//f/9//3//f/9//3//f/9//3//f/9//3//f/9//3//f/9//3//f/9//3//f/9//3//f/9//3//f/9//3//f/9//3//f/9//3//f/9//3//f/9//3//f/9//3//f/9//3//f/9//3//f/9//3//f/9//3//f/9//3//f/9/XGOeZ/9//3//f/9//3//f/9//3//f/9//3//f/9//3//f/9//3//f/9//3//f/9//3//f/9//3//f/9//3//f/9//3//f/9//3//f/9//3//f/9//3//f/9//3//f/9//3//f/9/+0r/f/9//3//f/9//3//f/9/nm99Z/9//3//f/9//3//f/9//3//f/9//3//f95zmT7/f/9//3v6Rp1v/3//f/9//3//f/9//3//f/9//3//f/9//3//f/9//3//f/9//3//f/9//3//f/9//3//f/pOuUb/f/9//3//f/97O1f/f/9//3//f/9//3//f/9//3//f/9//3//f/9//3/7Uv9//3//f/9//3//f/9//3//f/9//3//f/9//3//f/9//3//f/9//3//f/9//3//f/9//3//f/9//3//f/9//3//f/9//3//f/9//3//f/9//3//f/9//3//f/9//3//f/9/G0+eZ/9//3//f/9//3//f/9//3//f/9//3//f/9//3//f/9//3//f/9//3//f/9//3//f/9//3//f/9//3//f/9//3//f/9//3//f/9//3//f/9//3//f/9//3//f/9//3//f/9//3//f/9//3//f/9//3//f/9//3//f/9//3//f/9//3//f/9//3//f/9//3//f/9//3++b9tG/3//f/9//3//f/9//3//f/9//3//f/9//3//f/9//3//f/9//3//f/9//3//f/9//3//f/9//3//f/9//3//f/9//3//f/9//3//f/9//3//f/9//3//f/9//3//f/9/uj7/d/9//3//f/9//3//f/9//3+6Qv9//3//f/9//3//f/9//3//f/9//3//f/9//3//e9lGmTpcW75v+0r/f/9//3//f/9//3//f/9//3//f/9//3//f/9//3//f/9//3//f/9//3//f/9//3//f/9//3//f/pO2kq6QvtKPFP/f/9//3//f/9//3//f/9//3//f/9//3//f/9//3//fzxb/3//f/9//3//f/9//3//f/9//3//f/9//3//f/9//3//f/9//3//f/9//3//f/9//3//f/9//3//f/9//3//f/9//3//f/9//3//f/9//3//f/9//3//f/9//3//f/9/PFtcW/9//3//f/9//3//f/9//3//f/9//3//f/9//3//f/9//3//f/9//3//f/9//3//f/9//3//f/9//3//f/9//3//f/9//3//f/9//3//f/9//3//f/9//3//f/9//3//f/9//3//f/9//3//f/9//3//f/9//3//f/9//3//f/9//3//f/9//3//f/9//3//f/9//3//f/9720b/f/9//3//f/9//3//f/9//3//f/9//3//f/9//3//f/9//3//f/9//3//f/9//3//f/9//3//f/9//3//f/9//3//f/9//3//f/9//3//f/9//3//f/9//3//fxtX+07/f/9//3//f/9//3//f/9//3//f/9//3//f/9//3//f/9//3//f/9//3//f/9//3//f/9//3//f75vnWf/f/9//3//f/9//3//f/9//3//f/9//3//f/9//3//f/9//3//f/9//3//f/9//3//f/9//3//f/9//3//f/9//3//f/9//3//f/9//3//f/9//3//f/9//3//f/9//3//f/9//39dY/9//3//f/9//3//f/9//3//f/9//3//f/9//3//f/9//3//f/9//3//f/9//3//f/9//3//f/9//3//f/9//3//f/9//3//f/9//3//f/9//3//f/9//3//f/9/vm/7Tv9//3//f/9//3//f/9//3//f/9//3//f/9//3//f/9//3//f/9//3//f/9//3//f/9//3//f/9//3//f/9//3//f/9//3//f/9//3//f/9//3//f/9//3//f/9//3//f/9//3//f/9//3//f/9//3//f/9//3//f/9//3//f/9//3//f/9//3//f/9//3//f/9//3//f/9/vnPbRv9//3//f/9//3//f/9//3//f/9//3//f/9//3//f/9//3//f/9//3//f/9//3//f/9//3//f/9//3//f/9//3//f/9//3//f/9//3//f/9//3//f/9/nWvaRtpO/3v/f/9//3//f/9//3//f/9//3//f/9//3//f/9//3//f/9//3//f/9//3//f/9//3//f/9//3//f/9//3//f/9//3//f/9//3//f/9//3//f/9//3//f/9//3//f/9//3//f/9//3//f/9//3//f/9//3//f/9//3//f/9//3//f/9//3//f/9//3//f/9//3//f/9//3//f/9//3//f/9//3//fxtT/3//f/9//3//f/9//3//f/9//3//f/9//3//f/9//3//f/9//3//f/9//3//f/9//3//f/9//3//f/9//3//f/9//3//f/9//3//f/9//3//f/9//3//f/9//3t4Nv9//3//f/9//3//f/9//3//f/9//3//f/9//3//f/9//3//f/9//3//f/9//3//f/9//3//f/9//3//f/9//3//f/9//3//f/9//3//f/9//3//f/9//3//f/9//3//f/9//3//f/9//3//f/9//3//f/9//3//f/9//3//f/9//3//f/9//3//f/9//3//f/9//3//f/9//3//f/xG/3//f/9//3//f/9//3//f/9//3//f/9//3//f/9//3//f/9//3//f/9//3//f/9//3//f/9//3//f/9//3//f/9//3//f/9//3//f/9//387W7o+uT59Z/9//3//f/9//3//f/9//3//f/9//3//f/9//3//f/9//3//f/9//3//f/9//3//f/9//3//f/9//3//f/9//3//f/9//3//f/9//3//f/9//3//f/9//3//f/9//3//f/9//3//f/9//3//f/9//3//f/9//3//f/9//3//f/9//3//f/9//3//f/9//3//f/9//3//f/9//3//f/9//3//f/9//3//f/9/vm++c/9/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uT7/f/9//3//f/9//3//f/9//3//f/9//3//f/9//3//f/9//3//f/9//3//f/9//3//f/9//3//f/9//3//f/9//3//f/9//39cY5hC2UL6Tt5z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/3/aSv9//3//f/9//3//f/9//3//f/9//3//f/9//3//f/9//3//f/9//3//f/9//3//f/9//3//f/9//3//f/9//3s8W/pK2UL6Sp1r/3//f/9//3//f/9//3//f/9//3//f/9//3//f/9//3//f/9//3//f/9//3//f/9//3//f/9//3//f/9//3//f/9//3//f/9//3//f/9//3//f/9//3//f/9//3//f/9//3//f/9//3//f/9//3//f/9//3//f/9//3//f/9//3//f/9//3//f/9//3//f/9//3//f/9//3//f/9//3//f/9//3//f/9//3//f/9//3//f/9//3//f/9/O1f/f/9//3//f/9//3//f/9//3//f/9//3//f/9//3//f/9//3//f/9//3//f/9//3//f/9//3//f/9//3//f/9//3//f/9//3//f/9//3//f/9//3/7Tr5v/3//f/9//3//f/9//3//f/9//3//f/9//3//f/9//3//f/9//3//f/9//3//f/9//3//f/9//3//f/9//3//f/9//3//f/9//3//f/9//3//f/9//3//f/9//3//f/9//3//f/9//3//f/9//3//f/9//3//f/9//3//f/9//3//f/9//3//f/9//3//f/9//3//f/9//3//f/9//3//f7pG/3//f/9//3//f/9//3//f/9//3//f/9//3//f/9//3//f/9//3//f/9//3//f/9//3//f/9/XF/aRrpC2kYbU993/3//f/9//3//f/9//3//f/9//3//f/9//3//f/9//3//f/9//3//f/9//3//f/9//3//f99733v/f/9//3//f/9//3//f/9//3//f/9//3//f/9//3//f/9//3//f/9//3//f/9//3//f/9//3//f/9//3//f/9//3//f/9//3//f/9//3//f/9//3//f/9//3//f/9//3//f/9//3//f/9//3//f/9//3//f/9//3//f/9//3//f/9//3//f/9//3//e1xf/3//f/9//3//f/9//3//f/9//3//f/9//3//f/9//3//f/9//3//f/9//3//f/9//3//f/9//3//f/9//3//f/9//3//f/9//3//f/9//399YzxX/3//f/9//3//f/9//3//f/9//3//f/9//3//f/9//3//f/9//3//f/9//3//f/9//3//f/9//3//f/9//3//f/9//3//f/9//3//f/9//3//f/9//3//f/9//3//f/9//3//f/9//3//f/9//3//f/9//3//f/9//3//f/9//3//f/9//3//f/9//3//f/9//3//f/9//3//f/9//3//f/9/+0r/f/9//3//f/9//3//f/9//3//f/9//3//f/9//3//f/9//3//f/9//3++b/pS+07bSvpG+k6ea/9//3//f/9//3//f/9//3//f/9//3//f/9//3//f/9//3//f/9//3//f/9//3//f/9//3//f/9//3//f/9/33f7Uv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/3//f/9//3/fd5k+/3//f/9//3//f/9//3//f/9//3//f/9//3//f/9//3//f/9//3//f/9//3//f/9//3//f/9//3//f/9//3//f/9//3//f/9//3//f/9//3//f/9//3//f/9//3//f/9//3//f/9//3//f/9//3//f/9//3//f/9//3//f/9//3//f/9//3//f/9//3//f/9//3//f/9//3//f/9//3//f/9/XVs8V/9//3//f/9//3//f/9//3//f/9//3//f/9//3//f31jHFe5QvtK2kobT1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+aOr9v/3//f/9//3//f/9/33eeazxX20a6Pro+2kb7ShtTn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//f/9//3//f/9//3//f/9//3//f/9//3//f/9//3//f3k2/3//f/9//3//f/9//3//f/9//3//f/9//3//f/9//3//f/9//3//f/9//3//f/9//3//f/9//3//f/9//3//f/9//3//f/9//3//f/9//3//f/9//3//f/9//3//f/9//3//f/9//3//f/9//3//f/9//3//f/9//3//f/9//3//f/9//3//f/9//3//f/9//3//f/9//3//e993nmueZz1bPVccT7YZ20bbQtpG+0raSvxO+048V11j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//3//f/9//3//f/9//3//f/9//3//f/9//3//f/9//3//f/9//3//f/9//3//f/9//3//f/9//3//f/9//3//f/9//3//f9pKnmv/f/9//3//f/9//3//f/9//3//f/9//3//f/9//3//f/9//3//f/9//3//f/9//3//f/9//3//f/9//3//f/9//3//f/9//3//f/9//3//f/9//3//f/9//3//f/9//3//f/9//3//f/9/33f7Sto+2j76Rj1T/EodS/xKHE/7ShxPHE8cTxxP/Er7QhtL+0b8ShxPHFMcTz1XPFd9X55n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X/3//f/9//3//f/9//3//f/9//3//f/9//3//f/9//3//f/9//3//f/9//3//f/9//3//f/9//3//f/9//3//f/9//3//f51nHFP/f/9//3//f/9//3//f/9//3//f/9//3//f/9//3//f/9//3//f/9//3//f/9//3//f/9//3//f/9//3//f/9//3//f/9//3//f/9//3//f/9//3//f/9//3//f/9//3//f/9//3//f/9/fF/7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eDr/f/9//3//f/9//3//f/9//3//f/9//3//f/9//3//f/9//3//f/9//3//f/9//3//f/9//3//f/9//3//f/9//3//f/9//3//f/9//3//f/9//3//f/9//3//f/9//3//f/9//3//f/9//3//f31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++czxfuUaZPpg+mT6YPrhCl0L6Tp1n/3//f/9//3//f/9//3//f/9//3//f/9/W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//f/9//3//f/9//3//e9lKmDp4OhpXfWv/f/9//3//f/9//3//f993XF+4Rpk+XGf/f/9//3//f/9//3//f/9/uUK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97/3//f/9/vnOZQtlK/3v/f/9//3//f/9//3//f/9//3//f/9//3//f/9//399Z5g+33P/f/9//3//f/9/nmfZ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XF//f/9/uEYbV/9//3//f/9//3//f/9//3//f/9//3//f/9//3//f/9//3//f/9//3/6Tr5v/3//f/9//394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97WDr/f/9//3//f/9//3//f/9//3//f/9//3//f/9//3//f/9//3//f/9//3//f/9/+kr/f/9//3+Z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CeDr/f/9//3//f/9//3//f/9//3//f/9//3//f/9//3//f/9//3//f/9//3//f/9//3//f/pO/399Zzt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yr/f/9//3//f/9//3//f/9//3//f/9//3//f/9//3//f/9//3//f/9//3//f/9//3//f/9/G0//f3k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9pC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nFy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M7W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393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MAAAAZAAAAAAAAAAAAAAAtwAAAD0AAAAAAAAAAAAAALgAAAA+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2018-10-31T14:39:03Z</xd:SigningTime>
          <xd:SigningCertificate>
            <xd:Cert>
              <xd:CertDigest>
                <DigestMethod Algorithm="http://www.w3.org/2001/04/xmlenc#sha256"/>
                <DigestValue>IuC65EKWDTopQ8OxdTXSp0M3SPoOCPTpxysyCD/nbZo=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7531553545615258117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yNA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AnAAAAcQEAAGUAAAAzAAAAJwAAAD8BAAA/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5RAAAAeKoAADMAAAAnAAAA6gAAAGMAAAAAAAAAAAAAAAAAAAAAAAAA/wAAAFUAAABQAAAAKAAAAHgAAAAAqgAAAAAAAMYAiAC3AAAAPQAAACgAAAD/AAAAV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NdX1xbXGM7W11fGlP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W1xjfGf/f/9//3//f/9//3//e/l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PFudb/9//3//f/9//3//f/9//3//f/9/2Ur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M7V1xf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HFOea/9//3//f/9//3//f/9//3//f/9//3//f/9//387W993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xtPfWf/f/9//3//f/9//3//f/9//3//f/9//3//f/9//3//f9lG/3//f/9//3//f/9//3//f/9//3//f/9//3//f/9//3//f/9//3//f/9//3//f/9//3//f/9//3//f/9//3//f/9//3//f/9//3//f/9//3//f/9//3//f/9//3//f/9//3//f/9//3//f/9//3//f/9//3//f/9//3//f/9//3//f/9/3neda1tjXF9bW1xbXFs8WzxfXF8bUxpT2U75Tlxj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Tn1j/3//f/9//3//f/9//3//f/9//3//f/9//3//f/9//3//f993+1L/f/9//3//f/9//3//f/9//3//f/9//3//f/9//3//f/9//3//f/9//3//f/9//3//f/9//3//f/9//3//f/9//3//f/9//3//f/9//3//f/9//3//f/9//3//f/9//3//f/9//3//f/9//3//f/9//3//f953XWNcX1xfXF9cX1xfXF+da953/3//f/9//3//f/9//3//f/9//3//f/9/33cbU1xj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8V/9//3//f/9//3//f/9//3//f/9//3//f/9//3//f/9//3//f/9/mD7/f/9//3//f/9//3//f/9//3//f/9//3//f/9//3//f/9//3//f/9//3//f/9//3//f/9//3//f/9//3//f/9//3//f/9//3//f/9//3//f/9//3//f/9//3//f/9//3//f/9//3/ed31nGlc7WxtXO1cbVztXnWv/f/9//3//f/9//3//f/9//3//f/9//3//f/9//3//f/9//3//f/9//3//f/9/XF/fe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u+c75rfWd9Z1xbXVtdWz1bXVs8UzxPPVMcTxxPHE88VxxTHFP7ShxL+0L7RvtOHE8cTxxTPFdcVz1bPFc8U11XXlv7ShkSXVs8W31fXFt9X31jnmN9Y31fXVtdW31fXF88WzxTG1McT/tK2kK6Ppk+mjo3LpURmjabOrs6ujrbPttG/EraQvxK+0r8ThxTfmOeb/93/3v/f/9//3//f/9//3//f/9//3//f/9//3//f/9//3//f/9//3//f/9//3//f/9//3//f/9//3//f/9//3//f/9//3//f/9//3//f/9//3//f/9//3//f/9//3//f/9//3//f/9//3//f/9//3//f/9//3//f/9//3//f/9//3//f/9//3//f/9//3/ZRv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99333Pfc99z32/bNjxT32++a75vnmu/b55rnmueZ79rnmueZ55rvm++b99z33ffd993/3//f/9//3+eZ5k+/3//f/9//3//f/9//3//f/9//3//f/9//3//f/9//3//f/9//3//f/9//3//f/9//3//f/9//3//f/9//3//f/9//3//f/9//3//f/9//3//f/9//3//f/9//3//f/9//3//f/9//3//f/9//3//f/9//3//f/9//3//f/9//3//f/9//3//f/9//3//f/9//3//f/9//3//f/9//3//f/9//3//f/9//38bV75z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55r/3//f/9//3//f/9//3//f/9//3//f/9//3//f/9//3//f/9//3//f/9//3//e3c6/3//f/9//3//f/9//3//f/9//3//f/9//3//f/9//3//f/9//3//f/9//3//f/9//3//f/9//3//f/9//3//f/9//3//f/9//3//f/9//3//f/9//3//f/9//3//f/9//3//f/9//3//f/9//3//f/9//3//f/9//3//f/9//3//f/9//3//f/9//3//f/9//3//f/9//3//f/9//3//f/9//3//f/9//3+daztb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75v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//f/9//3+eb/tO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75v/3//f/9//3//f/9//3//f/9//3//f/9//3//f/9//3//f/9//3//f/9//3//f5g+/3//f/9//3//f/9//3//f/9//3//f/9//3//f/9//3//f/9//3//f/9//3//f/9//3//f/9//3//f/9//3//f/9//3//f/9//3//f/9//3//f/9//3//f/9//3//f/9//3//f/9//3//f/9//3//f/9//3//f/9//3//f/9//3//f/9//3//f/9//3//f/9//3//f/9//3//f/9//3//f/9//3//f/9//3++c9tK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1gy/3//f/9//3//f/9//3//f/9//3//f/9//3//f/9//3//f/9//3//f/9//3//f/9//3//f/9//3//f/9//3//f/9//3//f/9//3//f/9//3//f/9//3//f/9//3//f/9//3//f/9//3//f/9//3//f/9//3//f/9//3//f/9//3//f/9//3//f/9//3//f/9//3//f/9//3//f/9//3//f/9//3//f/9//3+dc5o+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3hC/3//f/9//3//f/9//3//f/9//3//f/9//3//f/9//3//f/9//3//f/9//3//f/9//3//f/9//3//f/9//3//f/9//3//f/9//3//f/9//3//f/9//3//f/9//3//f/9//3//f/9//3//f/9//3//f/9//3//f/9//3//f/9//3//f/9//3//f/9//3//f/9//3//f/9//3//f/9//3//f/9//3//f/9//3++b5lC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nmv/f/9//3//f/9//3//f/9//3//f/9//3//f/9//3//f/9//3//f/9//3//f1c6/3//f/9//3//f/9//3//f/9//3//f/9//3//f/9//3//f/9//3//f/9//3//f/9//3//f/9//3//f/9//3//f/9//3//f/9//3//f/9//3//f/9//3//f/9//3//f/9//3//f/9//3//f/9//3//f/9//3//f/9//3//f/9//3//f/9//3//f/9//3//f/9//3//f/9//3//f/9//3//f/9//3//f/9//3++c5lG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3g6/3//f/9//3//f/9//3//f/9//3//f/9//3//f/9//3//f/9//3//f/9//3//f/9//3//f/9//3//f/9//3//f/9//3//f/9//3//f/9//3//f/9//3//f/9//3//f/9//3//f/9//3//f/9//3//f/9//3//f/9//3//f/9//3//f/9//3//f/9//3//f/9//3//f/9//3//f/9//3//f/9//3//f/9//3/ed5lC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1g2/3//f/9//3//f/9//3//f/9//3//f/9//3//f/9//3//f/9//3//f/9//3//f/9//3//f/9//3//f/9//3//f/9//3//f/9//3//f/9//3//f/9//3//f/9//3//f/9//3//f/9//3//f/9//3//f/9//3//f/9//3//f/9//3//f/9//3//f/9//3//f/9//3//f/9//3//f/9//3//f/9//3//f/9//3++c5lC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+c7lC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Fv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+9c7pC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/3//f/9//3//f/9//3//f/9//3//f/9//3//f/9//394Nv9//3//f/9//3//f/9//3//f/9//3//f/9//3//f/9//3//f/9//3//f/9//3//f/9//3//f/9//3//f/9//3//f/9//3//f/9//3//f/9//3//f/9//38AAP9//3//f/9//3//f/9//3//f/9//3//f/9//3//f/9//3//f/9//3//f/9//3//f/9//3//f/9//3//f/9//3//f/9//3//f/9/mj6+a/9//3//f/9//3//f993fWdcW9pGuj65OvtG2kYcU31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//f/9//395Nv97/3//f/9//3//f/9//3//f/9//3//f/9//3//f/9//3//f/9//3//f/9//3//f/9//3//f/9//3//f/9//3//f/9//3//f/9//3//f/9//3//f/9//3//fwAA/3//f/9//3//f/9//3//f/9//3//f/9//3//f/9//3//f/9//3//f/9//3//f/9//3//f/9//3//f/9//3/fd75vnmddXxxTPVO2GftK20L7SvtK+0r7ShxTPFd+Y75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0//f/9//3//f/9//3//f/9//3//f/9//3//f/9//3//f/9//3//f/9//3//f/9//3//f/9//3//f/9//3//f/9//3//f/9//3/7Tp1r/3//f/9//3//f/9//3//f/9//3//f/9//3//f/9//3//f/9//3//f/9//3//f/9//3//f/9//3//f/9//3//f/9//3//f/9//3//f/9//3//f/9//3//f/9/AAD/f/9//3//f/9//3//f993+kbaQrk++0YcTxxPHEscTxtP+0r8ShxPG0scT9tG+0L7RvxK+0YcUxtPHE88VzxbXV+eZ75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+eZ/tS/3//f/9//3//f/9//3//f/9//3//f/9//3//f/9//3//f/9//3//f/9//3//f/9//3//f/9//3//f/9//3//f/9//3//f/9//3//f/9//3//f/9//3//f/9//38AAP9//3//f/9//3//f31j2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3g6/3//f/9//3//f/9//3//f/9//3//f/9//3//f/9//3//f/9//3//f/9//3//f/9//3//f/9//3//f/9//3//f/9//3//f/9//3//f/9//3//f/9//3//f/9//3//fwAA/3//f/9//3//f/9//3+d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S/9//3//f/9//3//f/9//3//f/9/33M7W7pKmDqYPpg+mD6YPphC2Uqda/9//3//f/9//3//f/9//3//f/9//3//f1cu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T/3//f/9//3//f/9//3v6Tng6mT76Up5v/3//f/9//3//f/9//3//e1xfuUaYPn1r/3//f/9//3//f/9//3//f7lCvnP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f/e/9//3//f75zeD7aSt53/3//f/9//3//f/9//3//f/9//3//f/9//3//f/9/XGOYPr5v/3//f/9//3//f31j2kr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7lG+lL/f/9//3//f/9//3//f/9//3//f/9//3//f/9//3//f/9//3//f/9/G1O+b/9//3//f/9/eTb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Pfe3g+/3v/f/9//3//f/9//3//f/9//3//f/9//3//f/9//3//f/9//3//f/9//3//f/pK/3//f/9/mTr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aQpg+/3//f/9//3//f/9//3//f/9//3//f/9//3//f/9//3//f/9//3//f/9//3//f/9//38bU/9/nmsbV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cq/3//f/9//3//f/9//3//f/9//3//f/9//3//f/9//3//f/9//3//f/9//3//f/9//3//f/pO/395Mv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/aQn1j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xci/3v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TO1v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z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Sv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</Object>
  <Object Id="idInvalidSigLnImg">AQAAAGwAAAAAAAAAAAAAAH8BAAC/AAAAAAAAAAAAAAAkGAAAFgwAACBFTUYAAAEAa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A8Bt9pUd0DahwEAAAAA5tpUd7TtDwFA2ocBojfYYQAAAACiN9hhAAAAAEDahwEAAAAAAAAAAAAAAAAAAAAA8OOHAQAAAAAAAAAAAAAAAAAAAAAAAAAAAAAAAAAAAAAAAAAAAAAAAAAAAAAAAAAAAAAAAAAAAAAAAAAAAAAAAAAAAAC1NZjn63iExljuDwFmx1B3AAAAAAEAAAC07Q8B//8AAAAAAABEyFB3RMhQd4juDwGM7g8BBwAAAAAAAAAAABR3L3iExlQGU/8HAAAAxO4PAXDqCXfE7g8BAAAAAAACAAAAAAAAAAAAAAAAAAAAAAAA0eM/aQAAAAAB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UQAAAHiqAAAzAAAAJwAAAOoAAABjAAAAAAAAAAAAAAAAAAAAAAAAAP8AAABVAAAAUAAAACgAAAB4AAAAAKoAAAAAAADGAIgAtwAAAD0AAAAoAAAA/wAAAF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XV9cW1xjO1tdXxpT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PFtcY3xn/3//f/9//3//f/9//3v5U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YzxbnW//f/9//3//f/9//3//f/9//3//f9lK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zO1dcX/9//3//f/9//3//f/9//3//f/9//3//f/9/+k7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xxTnmv/f/9//3//f/9//3//f/9//3//f/9//3//f/9/O1vfd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bT31n/3//f/9//3//f/9//3//f/9//3//f/9//3//f/9//3/ZRv9//3//f/9//3//f/9//3//f/9//3//f/9//3//f/9//3//f/9//3//f/9//3//f/9//3//f/9//3//f/9//3//f/9//3//f/9//3//f/9//3//f/9//3//f/9//3//f/9//3//f/9//3//f/9//3//f/9//3//f/9//3//f/9//3//f953nWtbY1xfW1tcW1xbPFs8X1xfG1MaU9lO+U5cY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+059Y/9//3//f/9//3//f/9//3//f/9//3//f/9//3//f/9//3/fd/tS/3//f/9//3//f/9//3//f/9//3//f/9//3//f/9//3//f/9//3//f/9//3//f/9//3//f/9//3//f/9//3//f/9//3//f/9//3//f/9//3//f/9//3//f/9//3//f/9//3//f/9//3//f/9//3//f/9//3/ed11jXF9cX1xfXF9cX1xfnWved/9//3//f/9//3//f/9//3//f/9//3//f993G1NcY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jPFf/f/9//3//f/9//3//f/9//3//f/9//3//f/9//3//f/9//3//f5g+/3//f/9//3//f/9//3//f/9//3//f/9//3//f/9//3//f/9//3//f/9//3//f/9//3//f/9//3//f/9//3//f/9//3//f/9//3//f/9//3//f/9//3//f/9//3//f/9//3//f/9/3nd9ZxpXO1sbVztXG1c7V51r/3//f/9//3//f/9//3//f/9//3//f/9//3//f/9//3//f/9//3//f/9//3//f1xf33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97vnO+a31nfWdcW11bXVs9W11bPFM8Tz1THE8cTxxPPFccUxxT+0ocS/tC+0b7ThxPHE8cUzxXXFc9WzxXPFNdV15b+0oZEl1bPFt9X1xbfV99Y55jfWN9X11bXVt9X1xfPFs8UxtTHE/7StpCuj6ZPpo6Ny6VEZo2mzq7Oro62z7bRvxK2kL8SvtK/E4cU35jnm//d/97/3//f/9//3//f/9//3//f/9//3//f/9//3//f/9//3//f/9//3//f/9//3//f/9//3//f/9//3//f/9//3//f/9//3//f/9//3//f/9//3//f/9//3//f/9//3//f/9//3//f/9//3//f/9//3//f/9//3//f/9//3//f/9//3//f/9//3//f/9/2Ub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99z33Pfc99v2zY8U99vvmu+b55rv2+ea55rnme/a55rnmeea75vvm/fc99333ffd/9//3//f/9/nmeZPv9//3//f/9//3//f/9//3//f/9//3//f/9//3//f/9//3//f/9//3//f/9//3//f/9//3//f/9//3//f/9//3//f/9//3//f/9//3//f/9//3//f/9//3//f/9//3//f/9//3//f/9//3//f/9//3//f/9//3//f/9//3//f/9//3//f/9//3//f/9//3//f/9//3//f/9//3//f/9//3//f/9//3//f/9/G1e+c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+ea/9//3//f/9//3//f/9//3//f/9//3//f/9//3//f/9//3//f/9//3//f/9//3t3Ov9//3//f/9//3//f/9//3//f/9//3//f/9//3//f/9//3//f/9//3//f/9//3//f/9//3//f/9//3//f/9//3//f/9//3//f/9//3//f/9//3//f/9//3//f/9//3//f/9//3//f/9//3//f/9//3//f/9//3//f/9//3//f/9//3//f/9//3//f/9//3//f/9//3//f/9//3//f/9//3//f/9//3//f/9/nWs7W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+b/9//3//f/9//3//f/9//3//f/9//3//f/9//3//f/9//3//f/9//3//f/9//39XMv9//3//f/9//3//f/9//3//f/9//3//f/9//3//f/9//3//f/9//3//f/9//3//f/9//3//f/9//3//f/9//3//f/9//3//f/9//3//f/9//3//f/9//3//f/9//3//f/9//3//f/9//3//f/9//3//f/9//3//f/9//3//f/9//3//f/9//3//f/9//3//f/9//3//f/9//3//f/9//3//f/9//3//f/9/nm/7Tv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++b/9//3//f/9//3//f/9//3//f/9//3//f/9//3//f/9//3//f/9//3//f/9//3+YPv9//3//f/9//3//f/9//3//f/9//3//f/9//3//f/9//3//f/9//3//f/9//3//f/9//3//f/9//3//f/9//3//f/9//3//f/9//3//f/9//3//f/9//3//f/9//3//f/9//3//f/9//3//f/9//3//f/9//3//f/9//3//f/9//3//f/9//3//f/9//3//f/9//3//f/9//3//f/9//3//f/9//3//f/9/vnPbSv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39YMv9//3//f/9//3//f/9//3//f/9//3//f/9//3//f/9//3//f/9//3//f/9//3//f/9//3//f/9//3//f/9//3//f/9//3//f/9//3//f/9//3//f/9//3//f/9//3//f/9//3//f/9//3//f/9//3//f/9//3//f/9//3//f/9//3//f/9//3//f/9//3//f/9//3//f/9//3//f/9//3//f/9//3//f/9/nXOaPv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//3//f/9//3//f/9//3//f/9//3//f/9//3//f/9//3//f/9//3//f/9//394Qv9//3//f/9//3//f/9//3//f/9//3//f/9//3//f/9//3//f/9//3//f/9//3//f/9//3//f/9//3//f/9//3//f/9//3//f/9//3//f/9//3//f/9//3//f/9//3//f/9//3//f/9//3//f/9//3//f/9//3//f/9//3//f/9//3//f/9//3//f/9//3//f/9//3//f/9//3//f/9//3//f/9//3//f/9/vm+ZQv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55r/3//f/9//3//f/9//3//f/9//3//f/9//3//f/9//3//f/9//3//f/9//39XOv9//3//f/9//3//f/9//3//f/9//3//f/9//3//f/9//3//f/9//3//f/9//3//f/9//3//f/9//3//f/9//3//f/9//3//f/9//3//f/9//3//f/9//3//f/9//3//f/9//3//f/9//3//f/9//3//f/9//3//f/9//3//f/9//3//f/9//3//f/9//3//f/9//3//f/9//3//f/9//3//f/9//3//f/9/vnOZRv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394Ov9//3//f/9//3//f/9//3//f/9//3//f/9//3//f/9//3//f/9//3//f/9//3//f/9//3//f/9//3//f/9//3//f/9//3//f/9//3//f/9//3//f/9//3//f/9//3//f/9//3//f/9//3//f/9//3//f/9//3//f/9//3//f/9//3//f/9//3//f/9//3//f/9//3//f/9//3//f/9//3//f/9//3//f/9/3neZQv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39YNv9//3//f/9//3//f/9//3//f/9//3//f/9//3//f/9//3//f/9//3//f/9//3//f/9//3//f/9//3//f/9//3//f/9//3//f/9//3//f/9//3//f/9//3//f/9//3//f/9//3//f/9//3//f/9//3//f/9//3//f/9//3//f/9//3//f/9//3//f/9//3//f/9//3//f/9//3//f/9//3//f/9//3//f/9/vnOZQv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X/9/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nO5Qv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XO6Qv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//f/9//3//f/9//3//f/9//3//f/9//3//f/9//3//f/9//39YNv9//3//f/9//3//f/9//3//f/9//3//f/9//3//f/9//3//f993XF//f/9//3//f/9//3//f/9//3//f/9//3//f/9//3//f/9//3//f/9//3//f/9//3//f/9//3//f/9//3//f/9//3//f/9//3//f/9//3//f/9//3//f/9//3//f/9//3//f/9//3//f/9//3//f/9//3//f/9//3//f/9//3//f/9/3nO5Qv9//3//f/9//3//f/9//3//f/9//3//f/9//3//f/9//3//f/9//3//f/9//3//f/9//38AAP9//3//f/9//3//f/9//3//f/9//3//f/9//3//f/9//3//f/9//3//f/9//399Xxoa2REbHnwy/EZdW75v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/3//f/9/+0r/f/9//3//f/9//3//f/9//38bV/9//3//f/9//3//f/9//3//f/9//3//f5g+/399Z7o+2Ub/f/9//3//f/9//3//f/9//3//f/9//3//f/9//3//f/9//3//f/9//3//f/9//3//f/9//3/aTr5v/3//f/9//3//f/9/+kr/f/9//3//f/9//3//f/9//3//f/9//3//f/9/PFf/e/9//3//f/9//3//f/9//3//f/9//3//f/9//3//f/9//3//f/9//3//f/9//3//f/9//3//f/9//3//f/9//3//f/9//3//f/9//3//f/9//3//f/9//3//f/9//3//f/9//3/bRr5v/3//f/9//3//f/9//3//f/9//3//f/9//3//f/9//3//f/9//3//f/9//3//f/9//3//f/9//3//f/9//3//f/9//3//fwAA/3//f/9//3//f/9//3//f/9//3//f/9//3//f/9//3//f/9//3//f/9//3//f/9//3//f/9//3//f/9//3//f/9//3//f/9//399Y31n/3//f/9//3//f/9//3//f/9//3//f/9//3//f/9//3//f/9//3//f/9//3//f/9//3//f/9//3//f/9//3//f/9//3//f/9//3//f/9//3//f/9//3//f/9//3//f/9//3/aRv9//3//f/9//3//f/9//3++b3xj/3//f/9//3//f/9//3//f/9//3//f/9/3neZOv9//3//e9pGvm//f/9//3//f/9//3//f/9//3//f/9//3//f/9//3//f/9//3//f/9//3//f/9//3//f/9/2Uq6Rv9//3//f/9/33c7V/9//3//f/9//3//f/9//3//f/9//3//f/9//3//fxtT/3//f/9//3//f/9//3//f/9//3//f/9//3//f/9//3//f/9//3//f/9//3//f/9//3//f/9//3//f/9//3//f/9//3//f/9//3//f/9//3//f/9//3//f/9//3//f/9//38cU31n/3//f/9//3//f/9//3//f/9//3//f/9//3//f/9//3//f/9//3//f/9//3//f/9//3//f/9//3//f/9//3//f/9//3//f/9/AAD/f/9//3//f/9//3//f/9//3//f/9//3//f/9//3//f/9//3//f/9//3//f/9//3//f/9//3//f/9//3//f/9//3//f/9//3//f51r3Er/f/9//3//f/9//3//f/9//3//f/9//3//f/9//3//f/9//3//f/9//3//f/9//3//f/9//3//f/9//3//f/9//3//f/9//3//f/9//3//f/9//3//f/9//3//f/9//3+5Pv97/3//f/9//3//f/9//3//f7lC/3//f/9//3//f/9//3//f/9//3//f/9//3//f/9/uUa6Pjxb33P6Sv9//3//f/9//3//f/9//3//f/9//3//f/9//3//f/9//3//f/9//3//f/9//3//f/9//3//f/97+1LaStpG+ko9V/9//3//f/9//3//f/9//3//f/9//3//f/9//3//f/9/O1v/f/9//3//f/9//3//f/9//3//f/9//3//f/9//3//f/9//3//f/9//3//f/9//3//f/9//3//f/9//3//f/9//3//f/9//3//f/9//3//f/9//3//f/9//3//f/9//39dX1xb/3//f/9//3//f/9//3//f/9//3//f/9//3//f/9//3//f/9//3//f/9//3//f/9//3//f/9//3//f/9//3//f/9//3//f/9//38AAP9//3//f/9//3//f/9//3//f/9//3//f/9//3//f/9//3//f/9//3//f/9//3//f/9//3//f/9//3//f/9//3//f/9//3//f/9//3u6Qv9//3//f/9//3//f/9//3//f/9//3//f/9//3//f/9//3//f/9//3//f/9//3//f/9//3//f/9//3//f/9//3//f/9//3//f/9//3//f/9//3//f/9//3//f/9/G1f6Sv9//3//f/9//3//f/9//3//f/9//3//f/9//3//f/9//3//f/9//3//f/9//3//f/9//3//f/9/vm99Z/9//3//f/9//3//f/9//3//f/9//3//f/9//3//f/9//3//f/9//3//f/9//3//f/9//3//f/9//3//f/9//3//f/9//3//f/9//3//f/9//3//f/9//3//f/9//3//f/9//3//fzxf/3//f/9//3//f/9//3//f/9//3//f/9//3//f/9//3//f/9//3//f/9//3//f/9//3//f/9//3//f/9//3//f/9//3//f/9//3//f/9//3//f/9//3//f/9//3++c9pK/3//f/9//3//f/9//3//f/9//3//f/9//3//f/9//3//f/9//3//f/9//3//f/9//3//f/9//3//f/9//3//f/9//3//f/9//3//fwAA/3//f/9//3//f/9//3//f/9//3//f/9//3//f/9//3//f/9//3//f/9//3//f/9//3//f/9//3//f/9//3//f/9//3//f/9//3++c/xK/3//f/9//3//f/9//3//f/9//3//f/9//3//f/9//3//f/9//3//f/9//3//f/9//3//f/9//3//f/9//3//f/9//3//f/9//3//f/9//3//f/9//3+eb7pC+k7/e/9//3//f/9//3//f/9//3//f/9//3//f/9//3//f/9//3//f/9//3//f/9//3//f/9//3//f/9//3//f/9//3//f/9//3//f/9//3//f/9//3//f/9//3//f/9//3//f/9//3//f/9//3//f/9//3//f/9//3//f/9//3//f/9//3//f/9//3//f/9//3//f/9//3//f/9//3//f/9//3//f/9/PFf/f/9//3//f/9//3//f/9//3//f/9//3//f/9//3//f/9//3//f/9//3//f/9//3//f/9//3//f/9//3//f/9//3//f/9//3//f/9//3//f/9//3//f/9//3//f1g2/3//f/9//3//f/9//3//f/9//3//f/9//3//f/9//3//f/9//3//f/9//3//f/9//3//f/9//3//f/9//3//f/9//3//f/9//3//f/9/AAD/f/9//3//f/9//3//f/9//3//f/9//3//f/9//3//f/9//3//f/9//3//f/9//3//f/9//3//f/9//3//f/9//3//f/9//3//f/9/20L/f/9//3//f/9//3//f/9//3//f/9//3//f/9//3//f/9//3//f/9//3//f/9//3//f/9//3//f/9//3//f/9//3//f/9//3//f/9//3//fztbmTq6Qn1j/3//f/9//3//f/9//3//f/9//3//f/9//3//f/9//3//f/9//3//f/9//3//f/9//3//f/9//3//f/9//3//f/9//3//f/9//3//f/9//3//f/9//3//f/9//3//f/9//3//f/9//3//f/9//3//f/9//3//f/9//3//f/9//3//f/9//3//f/9//3//f/9//3//f/9//3//f/9//3//f/9//3//f/9//3+db95z/3//f/9//3//f/9//3//f/9//3//f/9//3//f/9//3//f/9//3//f/9//3//f/9//3//f/9//3//f/9//3//f/9//3//f/9//3//f/9//3//f/9//3//f1gy/3//f/9//3//f/9//3//f/9//3//f/9//3//f/9//3//f/9//3//f/9//3//f/9//3//f/9//3//f/9//3//f/9//3//f/9//3//f/9//38AAP9//3//f/9//3//f/9//3//f/9//3//f/9//3//f/9//3//f/9//3//f/9//3//f/9//3//f/9//3//f/9//3//f/9//3//f/9//3/aQv9//3//f/9//3//f/9//3//f/9//3//f/9//3//f/9//3//f/9//3//f/9//3//f/9//3//f/9//3//f/9//3//f/9//3//f1xjuUK5PhtTvnP/f/9//3//f/9//3//f/9//3//f/9//3//f/9//3//f/9//3//f/9//3//f/9//3//f/9//3//f/9//3//f/9//3//f/9//3//f/9//3//f/9//3//f/9//3//f/9//3//f/9//3//f/9//3//f/9//3//f/9//3//f/9//3//f/9//3//f/9//3//f/9//3//f/9//3//f/9//3//f/9//3//f/9//3//f/9//3//f/9/PF//f/9//3//f/9//3//f/9//3//f/9//3//f/9//3//f/9//3//f/9//3//f/9//3//f/9//3//f/9//3//f/9//3//f/9//3//f/9//3//f/9//3//f3k2/3//f/9//3//f/9//3//f/9//3//f/9//3//f/9//3//f/9//3//f/9//3//f/9//3//f/9//3//f/9//3//f/9//3//f/9//3//f/9//3//fwAA/3//f/9//3//f/9//3//f/9//3//f/9//3//f/9//3//f/9//3//f/9//3//f/9//3//f/9//3//f/9//3//f/9//3//f/9//3//f7lG/3//f/9//3//f/9//3//f/9//3//f/9//3//f/9//3//f/9//3//f/9//3//f/9//3//f/9//3//f/9//3/edzxb2krZQtlKnm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/3//f/9//3//f/9//3//f/9//3//f/9//3//f/9//3//f/9//3//f9pKvm//f/9//3//f/9//3//f/9//3//f/9//3//f/9//3//f/9//3//f/9//3//f/9//3//f/9//3//f/9//3//f/9//3//f/9//3//f/9//3//f/9/AAD/f/9//3//f/9//3//f/9//3//f/9//3//f/9//3//f/9//3//f/9//3//f/9//3//f/9//3//f/9//3//f/9//3//f/9//3//f/9/20b/f/9//3//f/9//3//f/9//3//f/9//3//f/9//3//f/9//3//f/9//3//f/9//3//f/9//399Y7lC20a6RjxX33f/f/9//3//f/9//3//f/9//3//f/9//3//f/9//3//f/9//3//f/9//3//f/9//3//f/9//3/ee/9//3//f/9//3//f/9//3//f/9//3//f/9//3//f/9//3//f/9//3//f/9//3//f/9//3//f/9//3//f/9//3//f/9//3//f/9//3//f/9//3//f/9//3//f/9//3//f/9//3//f/9//3//f/9//3//f/9//3//f/9//3//f/9//3//f/9//3//f/97fWP/f/9//3//f/9//3//f/9//3//f/9//3//f/9//3//f/9//3//f/9//3//f/9//3//f/9//3//f/9//3//f/9//3//f/9//3//f/9//3//f11fXFv/f/9//3//f/9//3//f/9//3//f/9//3//f/9//3//f/9//3//f/9//3//f/9//3//f/9//3//f/9//3//f/9//3//f/9//3//f/9//3//f/9//38AAP9//3//f/9//3//f/9//3//f/9//3//f/9//3//f/9//3//f/9//3//f/9//3//f/9//3//f/9//3//f/9//3//f/9//3//f/9//3/bRv9//3//f/9//3//f/9//3//f/9//3//f/9//3//f/9//3//f/9//3//f51r+lLaSvtK2Ub6Tn1n/3//f/9//3//f/9//3//f/9//3//f/9//3//f/9//3//f/9//3//f/9//3//f/9//3//f/9//3//f/9//3++c/tS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953mj7/f/9//3//f/9//3//f/9//3//f/9//3//f/9//3//f/9//3//f/9//3//f/9//3//f/9//3//f/9//3//f/9//3//f/9//3//f/9//3//f/9//3//fwAA/3//f/9//3//f/9//3//f/9//3//f/9//3//f/9//3//f/9//3//f/9//3//f/9//3//f/9//3//f/9//3//f/9//3//f/9//39dV11b/3//f/9//3//f/9//3//f/9//3//f/9//3//f/97nWcbU9pG20r7ThtPfW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/9//3//f/9//3//f/9//3//f/9//3//f/9//3//f/9/eDb/f/9//3//f/9//3//f/9//3//f/9//3//f/9//3//f/9//3//f/9//3//f/9//3//f/9//3//f/9//3//f/9//3//f/9//3//f/9//3//f/9//3//f/9/AAD/f/9//3//f/9//3//f/9//3//f/9//3//f/9//3//f/9//3//f/9//3//f/9//3//f/9//3//f/9//3//f/9//3//f/9//3//f5o+vmv/f/9//3//f/9//3/fd31nXFvaRro+uTr7RtpGHFN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//f/9/eTb/e/9//3//f/9//3//f/9//3//f/9//3//f/9//3//f/9//3//f/9//3//f/9//3//f/9//3//f/9//3//f/9//3//f/9//3//f/9//3//f/9//3//f/9//38AAP9//3//f/9//3//f/9//3//f/9//3//f/9//3//f/9//3//f/9//3//f/9//3//f/9//3//f/9//3//f/9/33e+b55nXV8cUz1Tthn7SttC+0r7SvtK+0ocUzxXfmO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//f/9//3//f/9//3//f/9//3//f/9//3//f/9//3//f/9//3//f/9//3//f/9//3//f/9/+06da/9//3//f/9//3//f/9//3//f/9//3//f/9//3//f/9//3//f/9//3//f/9//3//f/9//3//f/9//3//f/9//3//f/9//3//f/9//3//f/9//3//f/9//3//fwAA/3//f/9//3//f/9//3/fd/pG2kK5PvtGHE8cTxxLHE8bT/tK/EocTxtLHE/bRvtC+0b8SvtGHFMbTxxPPFc8W11fnme+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nmf7Uv9//3//f/9//3//f/9//3//f/9//3//f/9//3//f/9//3//f/9//3//f/9//3//f/9//3//f/9//3//f/9//3//f/9//3//f/9//3//f/9//3//f/9//3//f/9/AAD/f/9//3//f/9//399Y9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394Ov9//3//f/9//3//f/9//3//f/9//3//f/9//3//f/9//3//f/9//3//f/9//3//f/9//3//f/9//3//f/9//3//f/9//3//f/9//3//f/9//3//f/9//3//f/9//38AAP9//3//f/9//3//f/9/nW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v/f/9//3//f/9//3//f/9//3//f99zO1u6Spg6mD6YPpg+mD6YQtlKnWv/f/9//3//f/9//3//f/9//3//f/9//39XLv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U/9//3//f/9//3//f/97+k54Opk++lKeb/9//3//f/9//3//f/9//3tcX7lGmD59a/9//3//f/9//3//f/9//3+5Qr5z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X/3v/f/9//3++c3g+2kred/9//3//f/9//3//f/9//3//f/9//3//f/9//3//f1xjmD6+b/9//3//f/9//399Y9pK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W/9//3+5RvpS/3//f/9//3//f/9//3//f/9//3//f/9//3//f/9//3//f/9//3//fxtTvm//f/9//3//f3k2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T33t4Pv97/3//f/9//3//f/9//3//f/9//3//f/9//3//f/9//3//f/9//3//f/9//3/6Sv9//3//f5k6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kKYPv9//3//f/9//3//f/9//3//f/9//3//f/9//3//f/9//3//f/9//3//f/9//3//f/9/G1P/f55rG1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Kv9//3//f/9//3//f/9//3//f/9//3//f/9//3//f/9//3//f/9//3//f/9//3//f/9//3/6Tv9/eTL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2kJ9Y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XIv97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Uztb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c6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k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G9JJkudS3UP/vbAW4SJWLjLEDdXBkyS2gOihT2qV8c4=</DigestValue>
    </Reference>
    <Reference Type="http://www.w3.org/2000/09/xmldsig#Object" URI="#idOfficeObject">
      <DigestMethod Algorithm="http://www.w3.org/2001/04/xmlenc#sha256"/>
      <DigestValue>V9KcL3PxudQpM73okZIOTGddWpljDoNGBPkz2NPLS9A=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/i6Kvb1vjOku3L2kelGFp5ml0Xv1dD9pLRoAxBFKYkw=</DigestValue>
    </Reference>
    <Reference Type="http://www.w3.org/2000/09/xmldsig#Object" URI="#idValidSigLnImg">
      <DigestMethod Algorithm="http://www.w3.org/2001/04/xmlenc#sha256"/>
      <DigestValue>27ytN86OHO52gMGY8Jh/6JHJaMd5SLAOEApFRqNrxD4=</DigestValue>
    </Reference>
    <Reference Type="http://www.w3.org/2000/09/xmldsig#Object" URI="#idInvalidSigLnImg">
      <DigestMethod Algorithm="http://www.w3.org/2001/04/xmlenc#sha256"/>
      <DigestValue>RXAiM3TqevvHWb6rIFDsxEIWZnixdA2tjqT8yqSJwho=</DigestValue>
    </Reference>
  </SignedInfo>
  <SignatureValue>U08NDJgCiy6Z/4MCryxVR7u/5BaBIZkhKssdYMXEItcNNrywoLQu9bKwQKDRDoC6LYorvSHhuwKf
NCOhj2U0DU4xQiAFAeUDAlVOIbg3L+kB6CDuktryqWQO9xD1syZHH8Agp9czwSEUE3vQP7GwIbTO
vlP5BHHBb0K172zxmn4ZELygX2FmjPoWcjX4r943PtVVnQFhmXncYoc4MbrWZk1dT8lXmoJVaDwd
1picg6/IAY7k3xbXGaD6KDmDYxwqQldIBVQxQSdUJtaiuWiWDSMett/JwuxqnzIl3LzJ5One/7CL
TmrszIBhyY3WM+dXcHlxXdwTvmzkON46jiN0Uw==</SignatureValue>
  <KeyInfo>
    <X509Data>
      <X509Certificate>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/hiTe3fOacvp3dVtg0Et+GgliADoNzglGsfh4oWPl6jD7THG7/CduXUv85xpIcgHZxw+gIAkZJq3bbjUtznJf4cwo8GWLzLoFD/uxgKBf03iDB75/MsT+9iTA+pZHZH8U4QtIt+cYooED2m1uJNmQ4DN0HeixWRKkn65WoFDXBp3E06PDlOSTM/aTTDueHeQwvScox4bgQHWVHcUsxiQa579OUBnUageEElzysMA4zVddq1WF7gikh/jtgZJpeec7gSL0Mysd4gSHjgYSOyoiphCWy2C1R8gc2FaNgkJea31N9WPUWJoLP9zyh4jr+6I+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esmpWOe7/5LrxZXFGKB2QKOi/+TfqiKvNOR5pBLrUqFCaN8NBq758l1n/BeVF/eeBtgZoW9hX3hITMDSSZqfzTy+gUbPMOj74m8/r5DpSb0nvX9gS8bK1BwM+tbspjZm9oFTnROhrzvhATyJpmjrqESeDzIad9gcBWlxh3Qvx+8tEhgq5xr/EHxW8i9NRle+guZPR1gZGFDnyi+CW1h8TPNhmEbwnNCr6a2Lzj68brG8q1NL5NTCiLxmp3Ns4VXx5Dw3/IidENXZAdoG89FQPNZKqXmRUsYrFj+qYv2sS3pD/ZGFM17asG9ZJGlhlNcYsTgiAphFjrK2vuX0euzE7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WlZKG3TWPwXJ/2h41CuGplbkFkp2y1y6jjwQwnobPb4=</DigestValue>
      </Reference>
      <Reference URI="/word/endnotes.xml?ContentType=application/vnd.openxmlformats-officedocument.wordprocessingml.endnotes+xml">
        <DigestMethod Algorithm="http://www.w3.org/2001/04/xmlenc#sha256"/>
        <DigestValue>VhejVo3P9P9DZF0SXzF+sEeMrkd69aUOCnRxxYGBJBU=</DigestValue>
      </Reference>
      <Reference URI="/word/fontTable.xml?ContentType=application/vnd.openxmlformats-officedocument.wordprocessingml.fontTable+xml">
        <DigestMethod Algorithm="http://www.w3.org/2001/04/xmlenc#sha256"/>
        <DigestValue>2a93MUOKX35YxkaC3kWjgnN8PSkMArgRuwBDEwR1dC8=</DigestValue>
      </Reference>
      <Reference URI="/word/footer1.xml?ContentType=application/vnd.openxmlformats-officedocument.wordprocessingml.footer+xml">
        <DigestMethod Algorithm="http://www.w3.org/2001/04/xmlenc#sha256"/>
        <DigestValue>uRxLPpS4jTfM5EjBO3qCcDIIImXHcvP/iOytDgsjA+0=</DigestValue>
      </Reference>
      <Reference URI="/word/footnotes.xml?ContentType=application/vnd.openxmlformats-officedocument.wordprocessingml.footnotes+xml">
        <DigestMethod Algorithm="http://www.w3.org/2001/04/xmlenc#sha256"/>
        <DigestValue>Tj7ZJLKkjQuz52DspSpfHbAwuik9pZm1byuwr5vF/7U=</DigestValue>
      </Reference>
      <Reference URI="/word/header1.xml?ContentType=application/vnd.openxmlformats-officedocument.wordprocessingml.header+xml">
        <DigestMethod Algorithm="http://www.w3.org/2001/04/xmlenc#sha256"/>
        <DigestValue>PmNhAWVvWvRclwcqvi/dkAaqNrrnzZw+X+e2cEX5q+Q=</DigestValue>
      </Reference>
      <Reference URI="/word/media/image1.emf?ContentType=image/x-emf">
        <DigestMethod Algorithm="http://www.w3.org/2001/04/xmlenc#sha256"/>
        <DigestValue>yaFdEhQarqpHzpdqnjvp0bPnPD7fBFt9HnmG6doeevc=</DigestValue>
      </Reference>
      <Reference URI="/word/media/image2.emf?ContentType=image/x-emf">
        <DigestMethod Algorithm="http://www.w3.org/2001/04/xmlenc#sha256"/>
        <DigestValue>ikh/O3OlgQdret5zg5k+NDjr/+a8/69EnR85QQeZV40=</DigestValue>
      </Reference>
      <Reference URI="/word/media/image3.jpeg?ContentType=image/jpeg">
        <DigestMethod Algorithm="http://www.w3.org/2001/04/xmlenc#sha256"/>
        <DigestValue>mqA6lkntADg9WfJmkurmaeUxULl/CcPYPIO65EqkOlU=</DigestValue>
      </Reference>
      <Reference URI="/word/media/image4.jpeg?ContentType=image/jpeg">
        <DigestMethod Algorithm="http://www.w3.org/2001/04/xmlenc#sha256"/>
        <DigestValue>V2UXIxNpfR4c6i93LAU8+0sPNNKEX2md0JpoZPh3Bo8=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dn2jbxRPjydaeZERjzD8y3YAViWNroxHY01boQEl0bE=</DigestValue>
      </Reference>
      <Reference URI="/word/settings.xml?ContentType=application/vnd.openxmlformats-officedocument.wordprocessingml.settings+xml">
        <DigestMethod Algorithm="http://www.w3.org/2001/04/xmlenc#sha256"/>
        <DigestValue>v0rV3UiQM2QIr0S/XHh4vqhJyEH1e6F/8j4qQXfGuUw=</DigestValue>
      </Reference>
      <Reference URI="/word/styles.xml?ContentType=application/vnd.openxmlformats-officedocument.wordprocessingml.styles+xml">
        <DigestMethod Algorithm="http://www.w3.org/2001/04/xmlenc#sha256"/>
        <DigestValue>95biO7GHtATkIdSErumyWqT8UAMAGbehu9DZZByr5R0=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2018-10-31T18:58:12Z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16.0.10827/15</OfficeVersion>
          <ApplicationVersion>16.0.10827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2018-10-31T18:58:12Z</xd:SigningTime>
          <xd:SigningCertificate>
            <xd:Cert>
              <xd:CertDigest>
                <DigestMethod Algorithm="http://www.w3.org/2001/04/xmlenc#sha256"/>
                <DigestValue>AAS5fNZ9qLSTI7LW4OCqx2u0eXpUa1sFLJuq1l8+LcI=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7826615483290334486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MAA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DLACfbkXew4UMBAAAAAFbbkXdU7ssAsOFDAaI3AWIAAAAAojcBYgAAAACw4UMBAAAAAAAAAAAAAAAAAAAAADjoQwEAAAAAAAAAAAAAAAAAAAAAAAAAAAAAAAAAAAAAAAAAAAAAAAAAAAAAAAAAAAAAAAAAAAAAAAAAAAAAAAAAAAAAWwdv04JvNW747ssAZseNdwAAAAABAAAAVO7LAP//AAAAAAAARMiNd0TIjXco78sALO/LAAcAAAAAAAAAAAAodMZvNW5UBqH/BwAAAGTvywBw6h10ZO/LAAAAAAAAAgAAAAAAAAAAAAAAAAAAAAAAANHjemkAAAAAAQ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CI1FMPAAAAAAAAgD0AAAAAgAMAACgQC/8BAAAAAAAAAKDC/SDMlcsAEGWkdU4SIWlAz98XCgAAAP////8AAAAAZOolGPyVywAAAAAA/////wSWywAbaKV1ThIhaUDP3xcKAAAA/////wAAAABk6iUY/JXLABA2yRcE6iUYAAAhaTkAAAANAAAAdJbLABMXonVOEiFpvgAAAAQAAAAAAAAAAAAAAEDP3xcKAAAAAAAAAATqJRhMHol3TB6JdwAAyRcKAAAAIBeidcBehAlAz98XAAAAAAAAyEEAAIA/AAAAAAAAAAAAAIA/AAAAAAAAAACIxf0gKBABCwyZywB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owAAAGwAAAABAAAAAADIQQAAyEEKAAAAYAAAAB0AAABMAAAAAAAAAAAAAAAAAAAA//////////+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  <Object Id="idInvalidSigLnImg">AQAAAGwAAAAAAAAAAAAAAP8AAAB/AAAAAAAAAAAAAAAAGQAAgAwAACBFTUYAAAEAxMM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LHHq2HQ2kMBBBkOYdC4UHTkTQFi/BcLAAAAAAAYCcAMqHrMDAEAAABopmNhyKjLAHyZKGH/////1KjLAPEXDmH4Fw5hiBcLJQEAAAAAAAAAAQAAAIQXCyWAFwslAQAAAAAAAAABAAAAJPv9INhaKGGgqssAmcyhdfCoywAAAAAApcyhdQEAAAD1////AAAAAAAAAAAAAAAAkAEAAAAAAAEAAAAAcwBlAGcAbwDPQ2/TTKnLAAE5KXQJAAAAAAAAAEgeKHRIqcsAVAah/wkAAABQqssAcOoddFCqywAAAAAAAAIAAAAAAAAAAAAAAAAAAAAAAAB6yKth1+qk02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DLACfbkXew4UMBAAAAAFbbkXdU7ssAsOFDAaI3AWIAAAAAojcBYgAAAACw4UMBAAAAAAAAAAAAAAAAAAAAADjoQwEAAAAAAAAAAAAAAAAAAAAAAAAAAAAAAAAAAAAAAAAAAAAAAAAAAAAAAAAAAAAAAAAAAAAAAAAAAAAAAAAAAAAAWwdv04JvNW747ssAZseNdwAAAAABAAAAVO7LAP//AAAAAAAARMiNd0TIjXco78sALO/LAAcAAAAAAAAAAAAodMZvNW5UBqH/BwAAAGTvywBw6h10ZO/LAAAAAAAAAgAAAAAAAAAAAAAAAAAAAAAAANHjemkAAAAAAQ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sAPGPLAD3ToXXfXyhh9GDLAAAAAABpIAdhUgMLYaTbCyWUgGNhCHdyF0RlywB4J38P1AsMYZBgywDI3wsl1GDLAJD9DGGUgGNhAAAAAPiazQzw8UMBAAAAAPzfCyVEZcsAhwkMYVTeCyUgM/0gZIVjYaRiywCZzKF19GDLAAAAAAClzKF1AgAAAOD///8AAAAAAAAAAAAAAACQAQAAAAAAAQAAAABhAHIAaQBhAGwAAAAAAAAABgAAAAAAAAAAACh0AAAAAFQGof8GAAAAVGLLAHDqHXRUYssAAAAAAAACAAAAAAAAAAAAAAAAAAAAAAAAKPNeF3gnfw+c8Gth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DlFQGIGA+zFw8AAAD/////AAAAAAAAAAABAAAAAAAAAKDC/SDMlcsAEGWkdb8TIdUYD7MXDwAAAP////8AAAAADO4mGPyVywAAAAAA/////wSWywAbaKV1vxMh1RgPsxcPAAAA/////wAAAAAM7iYY/JXLAIBHyReg7SYYAAAh1U8AAAANAAAAdJbLABMXonW/EyHVIwAAAAQAAAAAAAAAAAAAABgPsxcPAAAAAAAAAKDtJhhMHol3TB6JdwAAyRcPAAAAIBeidUyXywAYD7MXAAAAAAAAyEEAAIA/AAAAAAAAAAAAAIA/AAAAAAAAAACIxf0gnJbLAAyZywB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owAAAGwAAAABAAAAAADIQQAAyEEKAAAAYAAAAB0AAABMAAAAAAAAAAAAAAAAAAAA//////////+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8E72A-FB4A-45EB-8576-3317824F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1456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Diego Maldonado Bravo</cp:lastModifiedBy>
  <cp:revision>2</cp:revision>
  <cp:lastPrinted>2016-06-23T16:09:00Z</cp:lastPrinted>
  <dcterms:created xsi:type="dcterms:W3CDTF">2018-10-31T13:05:00Z</dcterms:created>
  <dcterms:modified xsi:type="dcterms:W3CDTF">2018-10-31T13:05:00Z</dcterms:modified>
</cp:coreProperties>
</file>