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80BA50" w14:textId="77777777" w:rsidR="00C07655" w:rsidRPr="003E0411" w:rsidRDefault="00C07655" w:rsidP="00612EF2">
      <w:pPr>
        <w:spacing w:line="276" w:lineRule="auto"/>
        <w:rPr>
          <w:rFonts w:cstheme="minorHAnsi"/>
        </w:rPr>
      </w:pPr>
    </w:p>
    <w:p w14:paraId="05785533" w14:textId="7ACA1A72" w:rsidR="00C07655" w:rsidRPr="003E0411" w:rsidRDefault="00F525D9" w:rsidP="00F525D9">
      <w:pPr>
        <w:spacing w:line="276" w:lineRule="auto"/>
        <w:jc w:val="center"/>
        <w:rPr>
          <w:rFonts w:cstheme="minorHAnsi"/>
        </w:rPr>
      </w:pPr>
      <w:r w:rsidRPr="003B522E">
        <w:rPr>
          <w:noProof/>
          <w:lang w:eastAsia="es-CL"/>
        </w:rPr>
        <w:drawing>
          <wp:inline distT="0" distB="0" distL="0" distR="0" wp14:anchorId="3665916F" wp14:editId="71891947">
            <wp:extent cx="3354395" cy="2375572"/>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D3AC01" w14:textId="77777777" w:rsidR="000C128D" w:rsidRPr="003E0411" w:rsidRDefault="000C128D" w:rsidP="00A4794E">
      <w:pPr>
        <w:spacing w:line="276" w:lineRule="auto"/>
        <w:rPr>
          <w:rFonts w:cstheme="minorHAnsi"/>
        </w:rPr>
      </w:pPr>
    </w:p>
    <w:p w14:paraId="72FF61FB" w14:textId="77777777" w:rsidR="00CA0510" w:rsidRPr="003E0411" w:rsidRDefault="00CA0510" w:rsidP="00A4794E">
      <w:pPr>
        <w:spacing w:line="276" w:lineRule="auto"/>
        <w:rPr>
          <w:rFonts w:cstheme="minorHAnsi"/>
        </w:rPr>
      </w:pPr>
    </w:p>
    <w:p w14:paraId="4A5ECE3F" w14:textId="5770F344" w:rsidR="009604F6" w:rsidRPr="003E0411" w:rsidRDefault="00F525D9" w:rsidP="00F810CA">
      <w:pPr>
        <w:spacing w:before="240" w:after="240"/>
        <w:jc w:val="center"/>
        <w:rPr>
          <w:b/>
          <w:sz w:val="28"/>
          <w:szCs w:val="28"/>
        </w:rPr>
      </w:pPr>
      <w:r w:rsidRPr="003E0411">
        <w:rPr>
          <w:b/>
          <w:sz w:val="28"/>
          <w:szCs w:val="28"/>
        </w:rPr>
        <w:t>INFORME TÉCNICO DE FISCALIZACIÓN AMBIENTAL</w:t>
      </w:r>
    </w:p>
    <w:p w14:paraId="321B2EAA" w14:textId="77777777" w:rsidR="009604F6" w:rsidRPr="003E0411" w:rsidRDefault="009604F6" w:rsidP="00F810CA">
      <w:pPr>
        <w:spacing w:before="240" w:after="240" w:line="276" w:lineRule="auto"/>
        <w:jc w:val="center"/>
        <w:rPr>
          <w:rFonts w:cstheme="minorHAnsi"/>
          <w:b/>
        </w:rPr>
      </w:pPr>
    </w:p>
    <w:p w14:paraId="57D9F930" w14:textId="46CE557B" w:rsidR="009604F6" w:rsidRPr="003E0411" w:rsidRDefault="00F525D9" w:rsidP="00F810CA">
      <w:pPr>
        <w:spacing w:before="240" w:after="240"/>
        <w:jc w:val="center"/>
        <w:rPr>
          <w:b/>
        </w:rPr>
      </w:pPr>
      <w:bookmarkStart w:id="0" w:name="_Toc350847215"/>
      <w:bookmarkStart w:id="1" w:name="_Toc350928659"/>
      <w:bookmarkStart w:id="2" w:name="_Toc350937996"/>
      <w:bookmarkStart w:id="3" w:name="_Toc351623558"/>
      <w:r w:rsidRPr="003E0411">
        <w:rPr>
          <w:b/>
        </w:rPr>
        <w:t>FISCALIZACIÓN</w:t>
      </w:r>
      <w:r w:rsidR="005F1C45" w:rsidRPr="003E0411">
        <w:rPr>
          <w:b/>
        </w:rPr>
        <w:t xml:space="preserve"> AMBIENTA</w:t>
      </w:r>
      <w:bookmarkEnd w:id="0"/>
      <w:bookmarkEnd w:id="1"/>
      <w:bookmarkEnd w:id="2"/>
      <w:bookmarkEnd w:id="3"/>
      <w:r w:rsidR="008017CF" w:rsidRPr="003E0411">
        <w:rPr>
          <w:b/>
        </w:rPr>
        <w:t>L</w:t>
      </w:r>
    </w:p>
    <w:p w14:paraId="59346AAE" w14:textId="77777777" w:rsidR="00E67243" w:rsidRDefault="000C4260" w:rsidP="00F810CA">
      <w:pPr>
        <w:spacing w:before="240" w:after="240" w:line="276" w:lineRule="auto"/>
        <w:jc w:val="center"/>
        <w:rPr>
          <w:b/>
        </w:rPr>
      </w:pPr>
      <w:r w:rsidRPr="000C4260">
        <w:rPr>
          <w:b/>
        </w:rPr>
        <w:t>SISTEMA DE TRANSMISION DE 500 KV MEJILLONES-CARDONES</w:t>
      </w:r>
    </w:p>
    <w:p w14:paraId="190674F3" w14:textId="1E73BD5D" w:rsidR="0066261F" w:rsidRPr="003E0411" w:rsidRDefault="00A52364" w:rsidP="00F810CA">
      <w:pPr>
        <w:spacing w:before="240" w:after="240" w:line="276" w:lineRule="auto"/>
        <w:jc w:val="center"/>
        <w:rPr>
          <w:rFonts w:cstheme="minorHAnsi"/>
          <w:b/>
        </w:rPr>
      </w:pPr>
      <w:r w:rsidRPr="003E0411">
        <w:rPr>
          <w:rFonts w:cstheme="minorHAnsi"/>
          <w:b/>
        </w:rPr>
        <w:t>INTERREGIONAL</w:t>
      </w:r>
    </w:p>
    <w:p w14:paraId="1DF44611" w14:textId="77777777" w:rsidR="001502F9" w:rsidRPr="003E0411" w:rsidRDefault="001502F9" w:rsidP="00F810CA">
      <w:pPr>
        <w:spacing w:before="240" w:after="240" w:line="276" w:lineRule="auto"/>
        <w:jc w:val="center"/>
        <w:rPr>
          <w:rFonts w:cstheme="minorHAnsi"/>
          <w:b/>
        </w:rPr>
      </w:pPr>
    </w:p>
    <w:p w14:paraId="3F3A75CC" w14:textId="5F395278" w:rsidR="00697654" w:rsidRPr="003E0411" w:rsidRDefault="000C4260" w:rsidP="006B4FA6">
      <w:pPr>
        <w:spacing w:line="276" w:lineRule="auto"/>
        <w:jc w:val="center"/>
        <w:rPr>
          <w:rFonts w:cstheme="minorHAnsi"/>
          <w:b/>
        </w:rPr>
      </w:pPr>
      <w:r w:rsidRPr="000C4260">
        <w:rPr>
          <w:rFonts w:cstheme="minorHAnsi"/>
          <w:b/>
        </w:rPr>
        <w:t>DFZ-2018-896-II-RCA-IA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525D9" w:rsidRPr="003E0411" w14:paraId="5405C67F" w14:textId="77777777" w:rsidTr="00F86419">
        <w:trPr>
          <w:trHeight w:val="567"/>
          <w:jc w:val="center"/>
        </w:trPr>
        <w:tc>
          <w:tcPr>
            <w:tcW w:w="1210" w:type="dxa"/>
            <w:shd w:val="clear" w:color="auto" w:fill="D9D9D9" w:themeFill="background1" w:themeFillShade="D9"/>
            <w:vAlign w:val="center"/>
          </w:tcPr>
          <w:p w14:paraId="76F594DC" w14:textId="77777777" w:rsidR="00F525D9" w:rsidRPr="003E0411" w:rsidRDefault="00F525D9" w:rsidP="00F86419">
            <w:pPr>
              <w:spacing w:line="276" w:lineRule="auto"/>
              <w:jc w:val="center"/>
              <w:rPr>
                <w:rFonts w:cstheme="minorHAnsi"/>
                <w:b/>
                <w:sz w:val="18"/>
                <w:szCs w:val="18"/>
                <w:highlight w:val="yellow"/>
              </w:rPr>
            </w:pPr>
            <w:bookmarkStart w:id="4" w:name="_Hlk492305405"/>
            <w:bookmarkStart w:id="5" w:name="_Toc205640089"/>
          </w:p>
        </w:tc>
        <w:tc>
          <w:tcPr>
            <w:tcW w:w="2116" w:type="dxa"/>
            <w:shd w:val="clear" w:color="auto" w:fill="D9D9D9" w:themeFill="background1" w:themeFillShade="D9"/>
            <w:vAlign w:val="center"/>
          </w:tcPr>
          <w:p w14:paraId="465CC3EB" w14:textId="77777777" w:rsidR="00F525D9" w:rsidRPr="00F91DC2" w:rsidRDefault="00F525D9" w:rsidP="00F86419">
            <w:pPr>
              <w:spacing w:line="276" w:lineRule="auto"/>
              <w:jc w:val="center"/>
              <w:rPr>
                <w:rFonts w:cstheme="minorHAnsi"/>
                <w:b/>
                <w:sz w:val="18"/>
                <w:szCs w:val="18"/>
                <w:highlight w:val="yellow"/>
              </w:rPr>
            </w:pPr>
            <w:r w:rsidRPr="00F91DC2">
              <w:rPr>
                <w:rFonts w:cstheme="minorHAnsi"/>
                <w:b/>
                <w:sz w:val="18"/>
                <w:szCs w:val="18"/>
              </w:rPr>
              <w:t>Nombre</w:t>
            </w:r>
          </w:p>
        </w:tc>
        <w:tc>
          <w:tcPr>
            <w:tcW w:w="2662" w:type="dxa"/>
            <w:shd w:val="clear" w:color="auto" w:fill="D9D9D9" w:themeFill="background1" w:themeFillShade="D9"/>
            <w:vAlign w:val="center"/>
          </w:tcPr>
          <w:p w14:paraId="6FD4DBEB" w14:textId="77777777" w:rsidR="00F525D9" w:rsidRPr="00F91DC2" w:rsidRDefault="00F525D9" w:rsidP="00F86419">
            <w:pPr>
              <w:spacing w:line="276" w:lineRule="auto"/>
              <w:jc w:val="center"/>
              <w:rPr>
                <w:rFonts w:cstheme="minorHAnsi"/>
                <w:b/>
                <w:sz w:val="18"/>
                <w:szCs w:val="18"/>
                <w:highlight w:val="yellow"/>
              </w:rPr>
            </w:pPr>
            <w:r w:rsidRPr="00F91DC2">
              <w:rPr>
                <w:rFonts w:cstheme="minorHAnsi"/>
                <w:b/>
                <w:sz w:val="18"/>
                <w:szCs w:val="18"/>
              </w:rPr>
              <w:t>Firma</w:t>
            </w:r>
          </w:p>
        </w:tc>
      </w:tr>
      <w:tr w:rsidR="00F525D9" w:rsidRPr="003E0411" w14:paraId="6FCE1A7C" w14:textId="77777777" w:rsidTr="00F8641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9CE75A" w14:textId="77777777" w:rsidR="00F525D9" w:rsidRPr="00F91DC2" w:rsidRDefault="00F525D9" w:rsidP="00F86419">
            <w:pPr>
              <w:spacing w:line="276" w:lineRule="auto"/>
              <w:jc w:val="center"/>
              <w:rPr>
                <w:rFonts w:cstheme="minorHAnsi"/>
                <w:sz w:val="18"/>
                <w:szCs w:val="18"/>
              </w:rPr>
            </w:pPr>
            <w:r w:rsidRPr="00F91DC2">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A645325" w14:textId="77777777" w:rsidR="00F525D9" w:rsidRPr="00F91DC2" w:rsidRDefault="00F525D9" w:rsidP="00F86419">
            <w:pPr>
              <w:spacing w:line="276" w:lineRule="auto"/>
              <w:jc w:val="center"/>
              <w:rPr>
                <w:rFonts w:cstheme="minorHAnsi"/>
                <w:b/>
                <w:sz w:val="18"/>
                <w:szCs w:val="18"/>
              </w:rPr>
            </w:pPr>
            <w:r w:rsidRPr="00F91DC2">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65D67833" w14:textId="77777777" w:rsidR="00F525D9" w:rsidRPr="00F91DC2" w:rsidRDefault="003E2D4A" w:rsidP="00F86419">
            <w:pPr>
              <w:spacing w:line="276" w:lineRule="auto"/>
              <w:jc w:val="center"/>
              <w:rPr>
                <w:rFonts w:cs="Calibri"/>
                <w:sz w:val="18"/>
                <w:szCs w:val="18"/>
              </w:rPr>
            </w:pPr>
            <w:r>
              <w:rPr>
                <w:rFonts w:cs="Calibri"/>
                <w:sz w:val="16"/>
                <w:szCs w:val="16"/>
              </w:rPr>
              <w:pict w14:anchorId="43642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 DFZ" o:suggestedsigneremail="cpastore@sma.gob.cl" issignatureline="t"/>
                </v:shape>
              </w:pict>
            </w:r>
          </w:p>
        </w:tc>
      </w:tr>
      <w:tr w:rsidR="00F525D9" w:rsidRPr="003E0411" w14:paraId="7829129F" w14:textId="77777777" w:rsidTr="00F8641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DAFEB5" w14:textId="77777777" w:rsidR="00F525D9" w:rsidRPr="00F91DC2" w:rsidRDefault="00F525D9" w:rsidP="00F86419">
            <w:pPr>
              <w:spacing w:line="276" w:lineRule="auto"/>
              <w:jc w:val="center"/>
              <w:rPr>
                <w:rFonts w:cstheme="minorHAnsi"/>
                <w:sz w:val="18"/>
                <w:szCs w:val="18"/>
              </w:rPr>
            </w:pPr>
            <w:r w:rsidRPr="00F91DC2">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C6A42BD" w14:textId="77777777" w:rsidR="00F525D9" w:rsidRPr="00F91DC2" w:rsidRDefault="00F525D9" w:rsidP="00F86419">
            <w:pPr>
              <w:spacing w:line="276" w:lineRule="auto"/>
              <w:jc w:val="center"/>
              <w:rPr>
                <w:rFonts w:cstheme="minorHAnsi"/>
                <w:b/>
                <w:sz w:val="18"/>
                <w:szCs w:val="18"/>
              </w:rPr>
            </w:pPr>
            <w:r w:rsidRPr="00F91DC2">
              <w:rPr>
                <w:rFonts w:cstheme="minorHAnsi"/>
                <w:b/>
                <w:sz w:val="18"/>
                <w:szCs w:val="18"/>
              </w:rPr>
              <w:t>María Alicia Cavieres P.</w:t>
            </w:r>
          </w:p>
        </w:tc>
        <w:tc>
          <w:tcPr>
            <w:tcW w:w="2662" w:type="dxa"/>
            <w:tcBorders>
              <w:top w:val="single" w:sz="4" w:space="0" w:color="auto"/>
              <w:left w:val="single" w:sz="4" w:space="0" w:color="auto"/>
              <w:bottom w:val="single" w:sz="4" w:space="0" w:color="auto"/>
              <w:right w:val="single" w:sz="4" w:space="0" w:color="auto"/>
            </w:tcBorders>
            <w:vAlign w:val="center"/>
          </w:tcPr>
          <w:p w14:paraId="138F3676" w14:textId="77777777" w:rsidR="00F525D9" w:rsidRPr="003E0411" w:rsidRDefault="003E2D4A" w:rsidP="00F86419">
            <w:pPr>
              <w:spacing w:line="276" w:lineRule="auto"/>
              <w:jc w:val="center"/>
              <w:rPr>
                <w:rFonts w:cs="Calibri"/>
                <w:sz w:val="18"/>
                <w:szCs w:val="18"/>
              </w:rPr>
            </w:pPr>
            <w:bookmarkStart w:id="6" w:name="_GoBack"/>
            <w:r>
              <w:rPr>
                <w:rFonts w:cs="Calibri"/>
                <w:sz w:val="18"/>
                <w:szCs w:val="18"/>
              </w:rPr>
              <w:pict w14:anchorId="735AA194">
                <v:shape id="_x0000_i1026"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María Alicia Cavieres P." o:suggestedsigner2="Profesional Sección Operativa - DFZ" o:suggestedsigneremail="maria.cavieres@sma.gob.cl" issignatureline="t"/>
                </v:shape>
              </w:pict>
            </w:r>
            <w:bookmarkEnd w:id="6"/>
          </w:p>
        </w:tc>
      </w:tr>
      <w:bookmarkEnd w:id="4"/>
    </w:tbl>
    <w:p w14:paraId="7F7258FD" w14:textId="1E191A77" w:rsidR="001A4615" w:rsidRPr="003E0411" w:rsidRDefault="000F672C">
      <w:pPr>
        <w:jc w:val="left"/>
      </w:pPr>
      <w:r w:rsidRPr="003E0411">
        <w:br w:type="page"/>
      </w:r>
    </w:p>
    <w:p w14:paraId="60CCD812" w14:textId="77777777" w:rsidR="00F55D44" w:rsidRPr="003E0411" w:rsidRDefault="00655D0C" w:rsidP="00F810CA">
      <w:pPr>
        <w:jc w:val="center"/>
        <w:rPr>
          <w:b/>
        </w:rPr>
      </w:pPr>
      <w:bookmarkStart w:id="7" w:name="_Toc352940725"/>
      <w:bookmarkStart w:id="8" w:name="_Toc353998174"/>
      <w:bookmarkStart w:id="9" w:name="_Toc414626554"/>
      <w:bookmarkEnd w:id="5"/>
      <w:r w:rsidRPr="003E0411">
        <w:rPr>
          <w:b/>
        </w:rPr>
        <w:lastRenderedPageBreak/>
        <w:t>Tabla de Contenidos</w:t>
      </w:r>
      <w:bookmarkEnd w:id="7"/>
      <w:bookmarkEnd w:id="8"/>
      <w:bookmarkEnd w:id="9"/>
    </w:p>
    <w:p w14:paraId="2D8A159D" w14:textId="77777777" w:rsidR="00F810CA" w:rsidRPr="003E0411" w:rsidRDefault="00F810CA" w:rsidP="00DD2764">
      <w:pPr>
        <w:pStyle w:val="TDC1"/>
      </w:pPr>
    </w:p>
    <w:p w14:paraId="5CF58CAD" w14:textId="1881A7B9" w:rsidR="00032FD0" w:rsidRDefault="00F810CA">
      <w:pPr>
        <w:pStyle w:val="TDC1"/>
        <w:rPr>
          <w:rFonts w:eastAsiaTheme="minorEastAsia" w:cstheme="minorBidi"/>
          <w:b w:val="0"/>
          <w:bCs w:val="0"/>
          <w:caps w:val="0"/>
          <w:noProof/>
          <w:sz w:val="22"/>
          <w:szCs w:val="22"/>
          <w:lang w:eastAsia="es-CL"/>
        </w:rPr>
      </w:pPr>
      <w:r w:rsidRPr="003B522E">
        <w:fldChar w:fldCharType="begin"/>
      </w:r>
      <w:r w:rsidRPr="003E0411">
        <w:instrText xml:space="preserve"> TOC \o "1-1" \h \z \u </w:instrText>
      </w:r>
      <w:r w:rsidRPr="003B522E">
        <w:fldChar w:fldCharType="separate"/>
      </w:r>
      <w:hyperlink w:anchor="_Toc528164325" w:history="1">
        <w:r w:rsidR="00032FD0" w:rsidRPr="00E80EDB">
          <w:rPr>
            <w:rStyle w:val="Hipervnculo"/>
            <w:noProof/>
          </w:rPr>
          <w:t>1.</w:t>
        </w:r>
        <w:r w:rsidR="00032FD0">
          <w:rPr>
            <w:rFonts w:eastAsiaTheme="minorEastAsia" w:cstheme="minorBidi"/>
            <w:b w:val="0"/>
            <w:bCs w:val="0"/>
            <w:caps w:val="0"/>
            <w:noProof/>
            <w:sz w:val="22"/>
            <w:szCs w:val="22"/>
            <w:lang w:eastAsia="es-CL"/>
          </w:rPr>
          <w:tab/>
        </w:r>
        <w:r w:rsidR="00032FD0" w:rsidRPr="00E80EDB">
          <w:rPr>
            <w:rStyle w:val="Hipervnculo"/>
            <w:noProof/>
          </w:rPr>
          <w:t>RESUMEN.</w:t>
        </w:r>
        <w:r w:rsidR="00032FD0">
          <w:rPr>
            <w:noProof/>
            <w:webHidden/>
          </w:rPr>
          <w:tab/>
        </w:r>
        <w:r w:rsidR="00032FD0">
          <w:rPr>
            <w:noProof/>
            <w:webHidden/>
          </w:rPr>
          <w:fldChar w:fldCharType="begin"/>
        </w:r>
        <w:r w:rsidR="00032FD0">
          <w:rPr>
            <w:noProof/>
            <w:webHidden/>
          </w:rPr>
          <w:instrText xml:space="preserve"> PAGEREF _Toc528164325 \h </w:instrText>
        </w:r>
        <w:r w:rsidR="00032FD0">
          <w:rPr>
            <w:noProof/>
            <w:webHidden/>
          </w:rPr>
        </w:r>
        <w:r w:rsidR="00032FD0">
          <w:rPr>
            <w:noProof/>
            <w:webHidden/>
          </w:rPr>
          <w:fldChar w:fldCharType="separate"/>
        </w:r>
        <w:r w:rsidR="00307BCB">
          <w:rPr>
            <w:noProof/>
            <w:webHidden/>
          </w:rPr>
          <w:t>3</w:t>
        </w:r>
        <w:r w:rsidR="00032FD0">
          <w:rPr>
            <w:noProof/>
            <w:webHidden/>
          </w:rPr>
          <w:fldChar w:fldCharType="end"/>
        </w:r>
      </w:hyperlink>
    </w:p>
    <w:p w14:paraId="5322B8B7" w14:textId="08EC9B21" w:rsidR="00032FD0" w:rsidRDefault="00392B8F">
      <w:pPr>
        <w:pStyle w:val="TDC1"/>
        <w:rPr>
          <w:rFonts w:eastAsiaTheme="minorEastAsia" w:cstheme="minorBidi"/>
          <w:b w:val="0"/>
          <w:bCs w:val="0"/>
          <w:caps w:val="0"/>
          <w:noProof/>
          <w:sz w:val="22"/>
          <w:szCs w:val="22"/>
          <w:lang w:eastAsia="es-CL"/>
        </w:rPr>
      </w:pPr>
      <w:hyperlink w:anchor="_Toc528164326" w:history="1">
        <w:r w:rsidR="00032FD0" w:rsidRPr="00E80EDB">
          <w:rPr>
            <w:rStyle w:val="Hipervnculo"/>
            <w:noProof/>
          </w:rPr>
          <w:t>2.</w:t>
        </w:r>
        <w:r w:rsidR="00032FD0">
          <w:rPr>
            <w:rFonts w:eastAsiaTheme="minorEastAsia" w:cstheme="minorBidi"/>
            <w:b w:val="0"/>
            <w:bCs w:val="0"/>
            <w:caps w:val="0"/>
            <w:noProof/>
            <w:sz w:val="22"/>
            <w:szCs w:val="22"/>
            <w:lang w:eastAsia="es-CL"/>
          </w:rPr>
          <w:tab/>
        </w:r>
        <w:r w:rsidR="00032FD0" w:rsidRPr="00E80EDB">
          <w:rPr>
            <w:rStyle w:val="Hipervnculo"/>
            <w:noProof/>
          </w:rPr>
          <w:t>IDENTIFICACIÓN DE LA UNIDAD FISCALIZABLE</w:t>
        </w:r>
        <w:r w:rsidR="00032FD0">
          <w:rPr>
            <w:noProof/>
            <w:webHidden/>
          </w:rPr>
          <w:tab/>
        </w:r>
        <w:r w:rsidR="00032FD0">
          <w:rPr>
            <w:noProof/>
            <w:webHidden/>
          </w:rPr>
          <w:fldChar w:fldCharType="begin"/>
        </w:r>
        <w:r w:rsidR="00032FD0">
          <w:rPr>
            <w:noProof/>
            <w:webHidden/>
          </w:rPr>
          <w:instrText xml:space="preserve"> PAGEREF _Toc528164326 \h </w:instrText>
        </w:r>
        <w:r w:rsidR="00032FD0">
          <w:rPr>
            <w:noProof/>
            <w:webHidden/>
          </w:rPr>
        </w:r>
        <w:r w:rsidR="00032FD0">
          <w:rPr>
            <w:noProof/>
            <w:webHidden/>
          </w:rPr>
          <w:fldChar w:fldCharType="separate"/>
        </w:r>
        <w:r w:rsidR="00307BCB">
          <w:rPr>
            <w:noProof/>
            <w:webHidden/>
          </w:rPr>
          <w:t>4</w:t>
        </w:r>
        <w:r w:rsidR="00032FD0">
          <w:rPr>
            <w:noProof/>
            <w:webHidden/>
          </w:rPr>
          <w:fldChar w:fldCharType="end"/>
        </w:r>
      </w:hyperlink>
    </w:p>
    <w:p w14:paraId="76152596" w14:textId="62CA5B74" w:rsidR="00032FD0" w:rsidRDefault="00392B8F">
      <w:pPr>
        <w:pStyle w:val="TDC1"/>
        <w:rPr>
          <w:rFonts w:eastAsiaTheme="minorEastAsia" w:cstheme="minorBidi"/>
          <w:b w:val="0"/>
          <w:bCs w:val="0"/>
          <w:caps w:val="0"/>
          <w:noProof/>
          <w:sz w:val="22"/>
          <w:szCs w:val="22"/>
          <w:lang w:eastAsia="es-CL"/>
        </w:rPr>
      </w:pPr>
      <w:hyperlink w:anchor="_Toc528164327" w:history="1">
        <w:r w:rsidR="00032FD0" w:rsidRPr="00E80EDB">
          <w:rPr>
            <w:rStyle w:val="Hipervnculo"/>
            <w:noProof/>
          </w:rPr>
          <w:t>3.</w:t>
        </w:r>
        <w:r w:rsidR="00032FD0">
          <w:rPr>
            <w:rFonts w:eastAsiaTheme="minorEastAsia" w:cstheme="minorBidi"/>
            <w:b w:val="0"/>
            <w:bCs w:val="0"/>
            <w:caps w:val="0"/>
            <w:noProof/>
            <w:sz w:val="22"/>
            <w:szCs w:val="22"/>
            <w:lang w:eastAsia="es-CL"/>
          </w:rPr>
          <w:tab/>
        </w:r>
        <w:r w:rsidR="00032FD0" w:rsidRPr="00E80EDB">
          <w:rPr>
            <w:rStyle w:val="Hipervnculo"/>
            <w:noProof/>
          </w:rPr>
          <w:t>INSTRUMENTOS DE GESTIÓN AMBIENTAL FISCALIZADOS DURANTE LA ACTIVIDAD.</w:t>
        </w:r>
        <w:r w:rsidR="00032FD0">
          <w:rPr>
            <w:noProof/>
            <w:webHidden/>
          </w:rPr>
          <w:tab/>
        </w:r>
        <w:r w:rsidR="00032FD0">
          <w:rPr>
            <w:noProof/>
            <w:webHidden/>
          </w:rPr>
          <w:fldChar w:fldCharType="begin"/>
        </w:r>
        <w:r w:rsidR="00032FD0">
          <w:rPr>
            <w:noProof/>
            <w:webHidden/>
          </w:rPr>
          <w:instrText xml:space="preserve"> PAGEREF _Toc528164327 \h </w:instrText>
        </w:r>
        <w:r w:rsidR="00032FD0">
          <w:rPr>
            <w:noProof/>
            <w:webHidden/>
          </w:rPr>
        </w:r>
        <w:r w:rsidR="00032FD0">
          <w:rPr>
            <w:noProof/>
            <w:webHidden/>
          </w:rPr>
          <w:fldChar w:fldCharType="separate"/>
        </w:r>
        <w:r w:rsidR="00307BCB">
          <w:rPr>
            <w:noProof/>
            <w:webHidden/>
          </w:rPr>
          <w:t>6</w:t>
        </w:r>
        <w:r w:rsidR="00032FD0">
          <w:rPr>
            <w:noProof/>
            <w:webHidden/>
          </w:rPr>
          <w:fldChar w:fldCharType="end"/>
        </w:r>
      </w:hyperlink>
    </w:p>
    <w:p w14:paraId="244FD4EB" w14:textId="51449FB6" w:rsidR="00032FD0" w:rsidRDefault="00392B8F">
      <w:pPr>
        <w:pStyle w:val="TDC1"/>
        <w:rPr>
          <w:rFonts w:eastAsiaTheme="minorEastAsia" w:cstheme="minorBidi"/>
          <w:b w:val="0"/>
          <w:bCs w:val="0"/>
          <w:caps w:val="0"/>
          <w:noProof/>
          <w:sz w:val="22"/>
          <w:szCs w:val="22"/>
          <w:lang w:eastAsia="es-CL"/>
        </w:rPr>
      </w:pPr>
      <w:hyperlink w:anchor="_Toc528164328" w:history="1">
        <w:r w:rsidR="00032FD0" w:rsidRPr="00E80EDB">
          <w:rPr>
            <w:rStyle w:val="Hipervnculo"/>
            <w:noProof/>
          </w:rPr>
          <w:t>4.</w:t>
        </w:r>
        <w:r w:rsidR="00032FD0">
          <w:rPr>
            <w:rFonts w:eastAsiaTheme="minorEastAsia" w:cstheme="minorBidi"/>
            <w:b w:val="0"/>
            <w:bCs w:val="0"/>
            <w:caps w:val="0"/>
            <w:noProof/>
            <w:sz w:val="22"/>
            <w:szCs w:val="22"/>
            <w:lang w:eastAsia="es-CL"/>
          </w:rPr>
          <w:tab/>
        </w:r>
        <w:r w:rsidR="00032FD0" w:rsidRPr="00E80EDB">
          <w:rPr>
            <w:rStyle w:val="Hipervnculo"/>
            <w:noProof/>
          </w:rPr>
          <w:t>ANTECEDENTES DE LA ACTIVIDAD DE FISCALIZACIÓN</w:t>
        </w:r>
        <w:r w:rsidR="00032FD0">
          <w:rPr>
            <w:noProof/>
            <w:webHidden/>
          </w:rPr>
          <w:tab/>
        </w:r>
        <w:r w:rsidR="00032FD0">
          <w:rPr>
            <w:noProof/>
            <w:webHidden/>
          </w:rPr>
          <w:fldChar w:fldCharType="begin"/>
        </w:r>
        <w:r w:rsidR="00032FD0">
          <w:rPr>
            <w:noProof/>
            <w:webHidden/>
          </w:rPr>
          <w:instrText xml:space="preserve"> PAGEREF _Toc528164328 \h </w:instrText>
        </w:r>
        <w:r w:rsidR="00032FD0">
          <w:rPr>
            <w:noProof/>
            <w:webHidden/>
          </w:rPr>
        </w:r>
        <w:r w:rsidR="00032FD0">
          <w:rPr>
            <w:noProof/>
            <w:webHidden/>
          </w:rPr>
          <w:fldChar w:fldCharType="separate"/>
        </w:r>
        <w:r w:rsidR="00307BCB">
          <w:rPr>
            <w:noProof/>
            <w:webHidden/>
          </w:rPr>
          <w:t>7</w:t>
        </w:r>
        <w:r w:rsidR="00032FD0">
          <w:rPr>
            <w:noProof/>
            <w:webHidden/>
          </w:rPr>
          <w:fldChar w:fldCharType="end"/>
        </w:r>
      </w:hyperlink>
    </w:p>
    <w:p w14:paraId="25A804BA" w14:textId="0799D78F" w:rsidR="00032FD0" w:rsidRDefault="00392B8F">
      <w:pPr>
        <w:pStyle w:val="TDC1"/>
        <w:rPr>
          <w:rFonts w:eastAsiaTheme="minorEastAsia" w:cstheme="minorBidi"/>
          <w:b w:val="0"/>
          <w:bCs w:val="0"/>
          <w:caps w:val="0"/>
          <w:noProof/>
          <w:sz w:val="22"/>
          <w:szCs w:val="22"/>
          <w:lang w:eastAsia="es-CL"/>
        </w:rPr>
      </w:pPr>
      <w:hyperlink w:anchor="_Toc528164329" w:history="1">
        <w:r w:rsidR="00032FD0" w:rsidRPr="00E80EDB">
          <w:rPr>
            <w:rStyle w:val="Hipervnculo"/>
            <w:noProof/>
          </w:rPr>
          <w:t>5.</w:t>
        </w:r>
        <w:r w:rsidR="00032FD0">
          <w:rPr>
            <w:rFonts w:eastAsiaTheme="minorEastAsia" w:cstheme="minorBidi"/>
            <w:b w:val="0"/>
            <w:bCs w:val="0"/>
            <w:caps w:val="0"/>
            <w:noProof/>
            <w:sz w:val="22"/>
            <w:szCs w:val="22"/>
            <w:lang w:eastAsia="es-CL"/>
          </w:rPr>
          <w:tab/>
        </w:r>
        <w:r w:rsidR="00032FD0" w:rsidRPr="00E80EDB">
          <w:rPr>
            <w:rStyle w:val="Hipervnculo"/>
            <w:noProof/>
          </w:rPr>
          <w:t>RECORRIDO DE INSPECCIÓN</w:t>
        </w:r>
        <w:r w:rsidR="00032FD0">
          <w:rPr>
            <w:noProof/>
            <w:webHidden/>
          </w:rPr>
          <w:tab/>
        </w:r>
        <w:r w:rsidR="00032FD0">
          <w:rPr>
            <w:noProof/>
            <w:webHidden/>
          </w:rPr>
          <w:fldChar w:fldCharType="begin"/>
        </w:r>
        <w:r w:rsidR="00032FD0">
          <w:rPr>
            <w:noProof/>
            <w:webHidden/>
          </w:rPr>
          <w:instrText xml:space="preserve"> PAGEREF _Toc528164329 \h </w:instrText>
        </w:r>
        <w:r w:rsidR="00032FD0">
          <w:rPr>
            <w:noProof/>
            <w:webHidden/>
          </w:rPr>
        </w:r>
        <w:r w:rsidR="00032FD0">
          <w:rPr>
            <w:noProof/>
            <w:webHidden/>
          </w:rPr>
          <w:fldChar w:fldCharType="separate"/>
        </w:r>
        <w:r w:rsidR="00307BCB">
          <w:rPr>
            <w:noProof/>
            <w:webHidden/>
          </w:rPr>
          <w:t>8</w:t>
        </w:r>
        <w:r w:rsidR="00032FD0">
          <w:rPr>
            <w:noProof/>
            <w:webHidden/>
          </w:rPr>
          <w:fldChar w:fldCharType="end"/>
        </w:r>
      </w:hyperlink>
    </w:p>
    <w:p w14:paraId="39CA26BE" w14:textId="7A7E03D2" w:rsidR="00032FD0" w:rsidRDefault="00392B8F">
      <w:pPr>
        <w:pStyle w:val="TDC1"/>
        <w:rPr>
          <w:rFonts w:eastAsiaTheme="minorEastAsia" w:cstheme="minorBidi"/>
          <w:b w:val="0"/>
          <w:bCs w:val="0"/>
          <w:caps w:val="0"/>
          <w:noProof/>
          <w:sz w:val="22"/>
          <w:szCs w:val="22"/>
          <w:lang w:eastAsia="es-CL"/>
        </w:rPr>
      </w:pPr>
      <w:hyperlink w:anchor="_Toc528164330" w:history="1">
        <w:r w:rsidR="00032FD0" w:rsidRPr="00E80EDB">
          <w:rPr>
            <w:rStyle w:val="Hipervnculo"/>
            <w:noProof/>
          </w:rPr>
          <w:t>6.</w:t>
        </w:r>
        <w:r w:rsidR="00032FD0">
          <w:rPr>
            <w:rFonts w:eastAsiaTheme="minorEastAsia" w:cstheme="minorBidi"/>
            <w:b w:val="0"/>
            <w:bCs w:val="0"/>
            <w:caps w:val="0"/>
            <w:noProof/>
            <w:sz w:val="22"/>
            <w:szCs w:val="22"/>
            <w:lang w:eastAsia="es-CL"/>
          </w:rPr>
          <w:tab/>
        </w:r>
        <w:r w:rsidR="00032FD0" w:rsidRPr="00E80EDB">
          <w:rPr>
            <w:rStyle w:val="Hipervnculo"/>
            <w:noProof/>
          </w:rPr>
          <w:t>DOCUMENTACIÓN</w:t>
        </w:r>
        <w:r w:rsidR="00032FD0">
          <w:rPr>
            <w:noProof/>
            <w:webHidden/>
          </w:rPr>
          <w:tab/>
        </w:r>
        <w:r w:rsidR="00032FD0">
          <w:rPr>
            <w:noProof/>
            <w:webHidden/>
          </w:rPr>
          <w:fldChar w:fldCharType="begin"/>
        </w:r>
        <w:r w:rsidR="00032FD0">
          <w:rPr>
            <w:noProof/>
            <w:webHidden/>
          </w:rPr>
          <w:instrText xml:space="preserve"> PAGEREF _Toc528164330 \h </w:instrText>
        </w:r>
        <w:r w:rsidR="00032FD0">
          <w:rPr>
            <w:noProof/>
            <w:webHidden/>
          </w:rPr>
        </w:r>
        <w:r w:rsidR="00032FD0">
          <w:rPr>
            <w:noProof/>
            <w:webHidden/>
          </w:rPr>
          <w:fldChar w:fldCharType="separate"/>
        </w:r>
        <w:r w:rsidR="00307BCB">
          <w:rPr>
            <w:noProof/>
            <w:webHidden/>
          </w:rPr>
          <w:t>10</w:t>
        </w:r>
        <w:r w:rsidR="00032FD0">
          <w:rPr>
            <w:noProof/>
            <w:webHidden/>
          </w:rPr>
          <w:fldChar w:fldCharType="end"/>
        </w:r>
      </w:hyperlink>
    </w:p>
    <w:p w14:paraId="1B3D1254" w14:textId="04BD77DB" w:rsidR="00032FD0" w:rsidRDefault="00392B8F">
      <w:pPr>
        <w:pStyle w:val="TDC1"/>
        <w:rPr>
          <w:rFonts w:eastAsiaTheme="minorEastAsia" w:cstheme="minorBidi"/>
          <w:b w:val="0"/>
          <w:bCs w:val="0"/>
          <w:caps w:val="0"/>
          <w:noProof/>
          <w:sz w:val="22"/>
          <w:szCs w:val="22"/>
          <w:lang w:eastAsia="es-CL"/>
        </w:rPr>
      </w:pPr>
      <w:hyperlink w:anchor="_Toc528164331" w:history="1">
        <w:r w:rsidR="00032FD0" w:rsidRPr="00E80EDB">
          <w:rPr>
            <w:rStyle w:val="Hipervnculo"/>
            <w:noProof/>
          </w:rPr>
          <w:t>7.</w:t>
        </w:r>
        <w:r w:rsidR="00032FD0">
          <w:rPr>
            <w:rFonts w:eastAsiaTheme="minorEastAsia" w:cstheme="minorBidi"/>
            <w:b w:val="0"/>
            <w:bCs w:val="0"/>
            <w:caps w:val="0"/>
            <w:noProof/>
            <w:sz w:val="22"/>
            <w:szCs w:val="22"/>
            <w:lang w:eastAsia="es-CL"/>
          </w:rPr>
          <w:tab/>
        </w:r>
        <w:r w:rsidR="00032FD0" w:rsidRPr="00E80EDB">
          <w:rPr>
            <w:rStyle w:val="Hipervnculo"/>
            <w:noProof/>
          </w:rPr>
          <w:t>HECHOS CONSTATADOS.</w:t>
        </w:r>
        <w:r w:rsidR="00032FD0">
          <w:rPr>
            <w:noProof/>
            <w:webHidden/>
          </w:rPr>
          <w:tab/>
        </w:r>
        <w:r w:rsidR="00032FD0">
          <w:rPr>
            <w:noProof/>
            <w:webHidden/>
          </w:rPr>
          <w:fldChar w:fldCharType="begin"/>
        </w:r>
        <w:r w:rsidR="00032FD0">
          <w:rPr>
            <w:noProof/>
            <w:webHidden/>
          </w:rPr>
          <w:instrText xml:space="preserve"> PAGEREF _Toc528164331 \h </w:instrText>
        </w:r>
        <w:r w:rsidR="00032FD0">
          <w:rPr>
            <w:noProof/>
            <w:webHidden/>
          </w:rPr>
        </w:r>
        <w:r w:rsidR="00032FD0">
          <w:rPr>
            <w:noProof/>
            <w:webHidden/>
          </w:rPr>
          <w:fldChar w:fldCharType="separate"/>
        </w:r>
        <w:r w:rsidR="00307BCB">
          <w:rPr>
            <w:noProof/>
            <w:webHidden/>
          </w:rPr>
          <w:t>13</w:t>
        </w:r>
        <w:r w:rsidR="00032FD0">
          <w:rPr>
            <w:noProof/>
            <w:webHidden/>
          </w:rPr>
          <w:fldChar w:fldCharType="end"/>
        </w:r>
      </w:hyperlink>
    </w:p>
    <w:p w14:paraId="10F4E90D" w14:textId="1C71E7C9" w:rsidR="00032FD0" w:rsidRDefault="00392B8F">
      <w:pPr>
        <w:pStyle w:val="TDC1"/>
        <w:rPr>
          <w:rFonts w:eastAsiaTheme="minorEastAsia" w:cstheme="minorBidi"/>
          <w:b w:val="0"/>
          <w:bCs w:val="0"/>
          <w:caps w:val="0"/>
          <w:noProof/>
          <w:sz w:val="22"/>
          <w:szCs w:val="22"/>
          <w:lang w:eastAsia="es-CL"/>
        </w:rPr>
      </w:pPr>
      <w:hyperlink w:anchor="_Toc528164332" w:history="1">
        <w:r w:rsidR="00032FD0" w:rsidRPr="00E80EDB">
          <w:rPr>
            <w:rStyle w:val="Hipervnculo"/>
            <w:noProof/>
          </w:rPr>
          <w:t>8.</w:t>
        </w:r>
        <w:r w:rsidR="00032FD0">
          <w:rPr>
            <w:rFonts w:eastAsiaTheme="minorEastAsia" w:cstheme="minorBidi"/>
            <w:b w:val="0"/>
            <w:bCs w:val="0"/>
            <w:caps w:val="0"/>
            <w:noProof/>
            <w:sz w:val="22"/>
            <w:szCs w:val="22"/>
            <w:lang w:eastAsia="es-CL"/>
          </w:rPr>
          <w:tab/>
        </w:r>
        <w:r w:rsidR="00032FD0" w:rsidRPr="00E80EDB">
          <w:rPr>
            <w:rStyle w:val="Hipervnculo"/>
            <w:noProof/>
          </w:rPr>
          <w:t>CONCLUSIÓN</w:t>
        </w:r>
        <w:r w:rsidR="00032FD0">
          <w:rPr>
            <w:noProof/>
            <w:webHidden/>
          </w:rPr>
          <w:tab/>
        </w:r>
        <w:r w:rsidR="00032FD0">
          <w:rPr>
            <w:noProof/>
            <w:webHidden/>
          </w:rPr>
          <w:fldChar w:fldCharType="begin"/>
        </w:r>
        <w:r w:rsidR="00032FD0">
          <w:rPr>
            <w:noProof/>
            <w:webHidden/>
          </w:rPr>
          <w:instrText xml:space="preserve"> PAGEREF _Toc528164332 \h </w:instrText>
        </w:r>
        <w:r w:rsidR="00032FD0">
          <w:rPr>
            <w:noProof/>
            <w:webHidden/>
          </w:rPr>
        </w:r>
        <w:r w:rsidR="00032FD0">
          <w:rPr>
            <w:noProof/>
            <w:webHidden/>
          </w:rPr>
          <w:fldChar w:fldCharType="separate"/>
        </w:r>
        <w:r w:rsidR="00307BCB">
          <w:rPr>
            <w:noProof/>
            <w:webHidden/>
          </w:rPr>
          <w:t>68</w:t>
        </w:r>
        <w:r w:rsidR="00032FD0">
          <w:rPr>
            <w:noProof/>
            <w:webHidden/>
          </w:rPr>
          <w:fldChar w:fldCharType="end"/>
        </w:r>
      </w:hyperlink>
    </w:p>
    <w:p w14:paraId="1E9D449B" w14:textId="1A83066F" w:rsidR="00032FD0" w:rsidRDefault="00392B8F">
      <w:pPr>
        <w:pStyle w:val="TDC1"/>
        <w:rPr>
          <w:rFonts w:eastAsiaTheme="minorEastAsia" w:cstheme="minorBidi"/>
          <w:b w:val="0"/>
          <w:bCs w:val="0"/>
          <w:caps w:val="0"/>
          <w:noProof/>
          <w:sz w:val="22"/>
          <w:szCs w:val="22"/>
          <w:lang w:eastAsia="es-CL"/>
        </w:rPr>
      </w:pPr>
      <w:hyperlink w:anchor="_Toc528164333" w:history="1">
        <w:r w:rsidR="00032FD0" w:rsidRPr="00E80EDB">
          <w:rPr>
            <w:rStyle w:val="Hipervnculo"/>
            <w:noProof/>
          </w:rPr>
          <w:t>9.</w:t>
        </w:r>
        <w:r w:rsidR="00032FD0">
          <w:rPr>
            <w:rFonts w:eastAsiaTheme="minorEastAsia" w:cstheme="minorBidi"/>
            <w:b w:val="0"/>
            <w:bCs w:val="0"/>
            <w:caps w:val="0"/>
            <w:noProof/>
            <w:sz w:val="22"/>
            <w:szCs w:val="22"/>
            <w:lang w:eastAsia="es-CL"/>
          </w:rPr>
          <w:tab/>
        </w:r>
        <w:r w:rsidR="00032FD0" w:rsidRPr="00E80EDB">
          <w:rPr>
            <w:rStyle w:val="Hipervnculo"/>
            <w:noProof/>
          </w:rPr>
          <w:t>ANEXOS</w:t>
        </w:r>
        <w:r w:rsidR="00032FD0">
          <w:rPr>
            <w:noProof/>
            <w:webHidden/>
          </w:rPr>
          <w:tab/>
        </w:r>
        <w:r w:rsidR="00032FD0">
          <w:rPr>
            <w:noProof/>
            <w:webHidden/>
          </w:rPr>
          <w:fldChar w:fldCharType="begin"/>
        </w:r>
        <w:r w:rsidR="00032FD0">
          <w:rPr>
            <w:noProof/>
            <w:webHidden/>
          </w:rPr>
          <w:instrText xml:space="preserve"> PAGEREF _Toc528164333 \h </w:instrText>
        </w:r>
        <w:r w:rsidR="00032FD0">
          <w:rPr>
            <w:noProof/>
            <w:webHidden/>
          </w:rPr>
        </w:r>
        <w:r w:rsidR="00032FD0">
          <w:rPr>
            <w:noProof/>
            <w:webHidden/>
          </w:rPr>
          <w:fldChar w:fldCharType="separate"/>
        </w:r>
        <w:r w:rsidR="00307BCB">
          <w:rPr>
            <w:noProof/>
            <w:webHidden/>
          </w:rPr>
          <w:t>75</w:t>
        </w:r>
        <w:r w:rsidR="00032FD0">
          <w:rPr>
            <w:noProof/>
            <w:webHidden/>
          </w:rPr>
          <w:fldChar w:fldCharType="end"/>
        </w:r>
      </w:hyperlink>
    </w:p>
    <w:p w14:paraId="2680C563" w14:textId="7F064366" w:rsidR="00655D0C" w:rsidRPr="003E0411" w:rsidRDefault="00F810CA" w:rsidP="00655D0C">
      <w:r w:rsidRPr="003B522E">
        <w:fldChar w:fldCharType="end"/>
      </w:r>
    </w:p>
    <w:p w14:paraId="35212109" w14:textId="77777777" w:rsidR="00655D0C" w:rsidRPr="003E0411" w:rsidRDefault="001A4615" w:rsidP="004155AC">
      <w:pPr>
        <w:jc w:val="left"/>
        <w:sectPr w:rsidR="00655D0C" w:rsidRPr="003E0411" w:rsidSect="00A70F8F">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3E0411">
        <w:br w:type="page"/>
      </w:r>
    </w:p>
    <w:p w14:paraId="52FD2757" w14:textId="77777777" w:rsidR="002C445A" w:rsidRPr="006C6315" w:rsidRDefault="00ED4317" w:rsidP="005749E1">
      <w:pPr>
        <w:pStyle w:val="Ttulo1"/>
      </w:pPr>
      <w:bookmarkStart w:id="10" w:name="_Toc352840376"/>
      <w:bookmarkStart w:id="11" w:name="_Toc352841436"/>
      <w:bookmarkStart w:id="12" w:name="_Toc414626555"/>
      <w:bookmarkStart w:id="13" w:name="_Toc528164325"/>
      <w:r w:rsidRPr="006C6315">
        <w:lastRenderedPageBreak/>
        <w:t>RESUMEN</w:t>
      </w:r>
      <w:r w:rsidR="00B1722C" w:rsidRPr="006C6315">
        <w:t>.</w:t>
      </w:r>
      <w:bookmarkEnd w:id="10"/>
      <w:bookmarkEnd w:id="11"/>
      <w:bookmarkEnd w:id="12"/>
      <w:bookmarkEnd w:id="13"/>
    </w:p>
    <w:p w14:paraId="13932961" w14:textId="77777777" w:rsidR="00A52364" w:rsidRPr="003E0411" w:rsidRDefault="00A52364" w:rsidP="00A52364"/>
    <w:p w14:paraId="2DA97803" w14:textId="77777777" w:rsidR="00350087" w:rsidRPr="003E0411" w:rsidRDefault="00350087" w:rsidP="00A52364"/>
    <w:p w14:paraId="1AB6B04B" w14:textId="5F6E52DB" w:rsidR="00A52364" w:rsidRPr="003E0411" w:rsidRDefault="00F77D83" w:rsidP="00A52364">
      <w:r w:rsidRPr="003E0411">
        <w:t xml:space="preserve">El presente documento da cuenta de las actividades de fiscalización ambiental, realizadas por </w:t>
      </w:r>
      <w:r w:rsidR="000116A5">
        <w:t xml:space="preserve">el Servicio Agrícola y </w:t>
      </w:r>
      <w:r w:rsidR="00E529D1">
        <w:t>G</w:t>
      </w:r>
      <w:r w:rsidR="000116A5">
        <w:t>anadero (SAG)</w:t>
      </w:r>
      <w:r w:rsidR="00350087" w:rsidRPr="008D4467">
        <w:t>, a la unidad fiscalizable “</w:t>
      </w:r>
      <w:r w:rsidR="00495623" w:rsidRPr="00495623">
        <w:t xml:space="preserve">Sistema de Transmisión de 500 </w:t>
      </w:r>
      <w:proofErr w:type="spellStart"/>
      <w:r w:rsidR="00495623" w:rsidRPr="00495623">
        <w:t>kv</w:t>
      </w:r>
      <w:proofErr w:type="spellEnd"/>
      <w:r w:rsidR="00495623" w:rsidRPr="00495623">
        <w:t xml:space="preserve"> Mejillones Cardones</w:t>
      </w:r>
      <w:r w:rsidR="00350087" w:rsidRPr="008D4467">
        <w:t xml:space="preserve">”, </w:t>
      </w:r>
      <w:r w:rsidR="00507D1A">
        <w:t xml:space="preserve">desplazado entre </w:t>
      </w:r>
      <w:r w:rsidR="00350087" w:rsidRPr="008D4467">
        <w:t xml:space="preserve">las regiones </w:t>
      </w:r>
      <w:r w:rsidR="008D4467" w:rsidRPr="008D4467">
        <w:t>de</w:t>
      </w:r>
      <w:r w:rsidR="00495623">
        <w:t xml:space="preserve"> Antofagasta</w:t>
      </w:r>
      <w:r w:rsidR="00F52EF7">
        <w:t xml:space="preserve">, comunas de </w:t>
      </w:r>
      <w:r w:rsidR="00DF6F09">
        <w:t>M</w:t>
      </w:r>
      <w:r w:rsidR="00F52EF7">
        <w:t>ejillones, Antofagasta y Taltal</w:t>
      </w:r>
      <w:r w:rsidR="00495623">
        <w:t xml:space="preserve"> y</w:t>
      </w:r>
      <w:r w:rsidR="00DF6F09">
        <w:t>,</w:t>
      </w:r>
      <w:r w:rsidR="00495623">
        <w:t xml:space="preserve"> Atacama</w:t>
      </w:r>
      <w:r w:rsidR="00DF6F09">
        <w:t xml:space="preserve"> en las comunas de Chañaral, Diego de Almagro y Copiapó</w:t>
      </w:r>
      <w:r w:rsidR="003C34E4" w:rsidRPr="003C34E4">
        <w:t>.</w:t>
      </w:r>
      <w:r w:rsidR="003C34E4">
        <w:t xml:space="preserve"> </w:t>
      </w:r>
      <w:r w:rsidR="00350087" w:rsidRPr="008D4467">
        <w:t>La</w:t>
      </w:r>
      <w:r w:rsidR="00E529D1">
        <w:t>s</w:t>
      </w:r>
      <w:r w:rsidR="00350087" w:rsidRPr="003E0411">
        <w:t xml:space="preserve"> actividad</w:t>
      </w:r>
      <w:r w:rsidR="00E529D1">
        <w:t>es</w:t>
      </w:r>
      <w:r w:rsidR="00350087" w:rsidRPr="003E0411">
        <w:t xml:space="preserve"> de in</w:t>
      </w:r>
      <w:r w:rsidR="00F85A37" w:rsidRPr="003E0411">
        <w:t>s</w:t>
      </w:r>
      <w:r w:rsidR="00350087" w:rsidRPr="003E0411">
        <w:t>pección fue</w:t>
      </w:r>
      <w:r w:rsidR="00E529D1">
        <w:t>ron</w:t>
      </w:r>
      <w:r w:rsidR="00350087" w:rsidRPr="003E0411">
        <w:t xml:space="preserve"> desarrollada</w:t>
      </w:r>
      <w:r w:rsidR="00E529D1">
        <w:t>s</w:t>
      </w:r>
      <w:r w:rsidR="00350087" w:rsidRPr="003E0411">
        <w:t xml:space="preserve"> </w:t>
      </w:r>
      <w:r w:rsidR="00DF6F09">
        <w:t xml:space="preserve">los </w:t>
      </w:r>
      <w:r w:rsidR="0096687B">
        <w:t>día</w:t>
      </w:r>
      <w:r w:rsidR="00DF6F09">
        <w:t>s</w:t>
      </w:r>
      <w:r w:rsidR="0096687B">
        <w:t xml:space="preserve"> </w:t>
      </w:r>
      <w:r w:rsidR="008E6EBC">
        <w:t xml:space="preserve">05 y 06 </w:t>
      </w:r>
      <w:r w:rsidR="0096687B">
        <w:t xml:space="preserve">de </w:t>
      </w:r>
      <w:r w:rsidR="008E6EBC">
        <w:t>junio</w:t>
      </w:r>
      <w:r w:rsidR="0096687B">
        <w:t xml:space="preserve"> de 2018</w:t>
      </w:r>
      <w:r w:rsidR="00350087" w:rsidRPr="003E0411">
        <w:t xml:space="preserve"> (ver anexo 1</w:t>
      </w:r>
      <w:r w:rsidR="0096687B">
        <w:t>)</w:t>
      </w:r>
      <w:r w:rsidR="00507D1A">
        <w:t xml:space="preserve">, en </w:t>
      </w:r>
      <w:r w:rsidR="008E6EBC">
        <w:t xml:space="preserve">la </w:t>
      </w:r>
      <w:r w:rsidR="00E529D1">
        <w:t>R</w:t>
      </w:r>
      <w:r w:rsidR="008E6EBC">
        <w:t xml:space="preserve">egión de Atacama. </w:t>
      </w:r>
    </w:p>
    <w:p w14:paraId="679A414F" w14:textId="77777777" w:rsidR="00F77D83" w:rsidRPr="003E0411" w:rsidRDefault="00F77D83" w:rsidP="00A52364"/>
    <w:p w14:paraId="4134C274" w14:textId="54AFE883" w:rsidR="008E6EBC" w:rsidRPr="0096687B" w:rsidRDefault="008E6EBC" w:rsidP="003C34E4">
      <w:r w:rsidRPr="008E6EBC">
        <w:t xml:space="preserve">El Proyecto </w:t>
      </w:r>
      <w:r>
        <w:t xml:space="preserve">consiste en </w:t>
      </w:r>
      <w:r w:rsidRPr="008E6EBC">
        <w:t>la construcción de una línea de transmisión (LT) de 570 km de longitud aproximadamente, en doble circuito, con una franja de servidumbre de 60 m y tensión nominal de 500 kV; además de cuatro subestaciones (S/E) terminales ubicadas en las comunas de Mejillones y Copiapó respectivamente y dos S/E de compensación. Adicionalmente, se considera la construcción de 5 km, aproximadamente, de LT en 220 kV.</w:t>
      </w:r>
    </w:p>
    <w:p w14:paraId="6147C182" w14:textId="77777777" w:rsidR="00CB258F" w:rsidRPr="003E0411" w:rsidRDefault="00CB258F" w:rsidP="009900B0"/>
    <w:p w14:paraId="00904722" w14:textId="6D64C652" w:rsidR="002945C5" w:rsidRDefault="008E6EBC" w:rsidP="009900B0">
      <w:r w:rsidRPr="008E6EBC">
        <w:t xml:space="preserve">La actividad de Inspección Ambiental fue desarrollada específicamente en el tramo sur del proyecto, en atención a la extensión del proyecto.  </w:t>
      </w:r>
    </w:p>
    <w:p w14:paraId="34865779" w14:textId="77777777" w:rsidR="00E529D1" w:rsidRPr="003E0411" w:rsidRDefault="00E529D1" w:rsidP="009900B0"/>
    <w:p w14:paraId="22C88FCE" w14:textId="189CC08B" w:rsidR="00350087" w:rsidRPr="003E0411" w:rsidRDefault="00350087" w:rsidP="00350087">
      <w:r w:rsidRPr="003E0411">
        <w:t>La actividad de fiscalización se origina en el marco del Programa y Subprograma Ambiental de Resoluciones de Calificación Ambiental para el año 201</w:t>
      </w:r>
      <w:r w:rsidR="008E630D">
        <w:t>8</w:t>
      </w:r>
      <w:r w:rsidRPr="003E0411">
        <w:t>, establecido mediante Resolución Exenta N°1</w:t>
      </w:r>
      <w:r w:rsidR="008E630D">
        <w:t>524</w:t>
      </w:r>
      <w:r w:rsidRPr="003E0411">
        <w:t xml:space="preserve"> de fecha 2</w:t>
      </w:r>
      <w:r w:rsidR="008E630D">
        <w:t>6</w:t>
      </w:r>
      <w:r w:rsidRPr="003E0411">
        <w:t xml:space="preserve"> de diciembre de 201</w:t>
      </w:r>
      <w:r w:rsidR="008E630D">
        <w:t>7</w:t>
      </w:r>
      <w:r w:rsidRPr="003E0411">
        <w:t xml:space="preserve"> de la </w:t>
      </w:r>
      <w:r w:rsidRPr="007678D3">
        <w:t xml:space="preserve">Superintendencia del Medio Ambiente (SMA). </w:t>
      </w:r>
      <w:r w:rsidR="00507D1A" w:rsidRPr="007678D3">
        <w:t xml:space="preserve">El Reporte Técnico de Fiscalización que da origen a este Informe fue </w:t>
      </w:r>
      <w:r w:rsidRPr="007678D3">
        <w:t xml:space="preserve">elaborado por </w:t>
      </w:r>
      <w:r w:rsidR="008E630D">
        <w:t>SAG</w:t>
      </w:r>
      <w:r w:rsidR="008E630D" w:rsidRPr="007678D3">
        <w:t xml:space="preserve"> </w:t>
      </w:r>
      <w:r w:rsidRPr="007678D3">
        <w:t xml:space="preserve">y enviado a la SMA mediante </w:t>
      </w:r>
      <w:r w:rsidRPr="00172FFB">
        <w:t>ORD N°</w:t>
      </w:r>
      <w:r w:rsidR="008E6EBC">
        <w:t>3386</w:t>
      </w:r>
      <w:r w:rsidR="008E630D" w:rsidRPr="00172FFB">
        <w:t xml:space="preserve"> </w:t>
      </w:r>
      <w:r w:rsidRPr="00172FFB">
        <w:t xml:space="preserve">de fecha </w:t>
      </w:r>
      <w:r w:rsidR="008E6EBC">
        <w:t>26</w:t>
      </w:r>
      <w:r w:rsidR="00172FFB" w:rsidRPr="00172FFB">
        <w:t xml:space="preserve"> de ju</w:t>
      </w:r>
      <w:r w:rsidR="008E6EBC">
        <w:t>l</w:t>
      </w:r>
      <w:r w:rsidR="00172FFB" w:rsidRPr="00172FFB">
        <w:t xml:space="preserve">io de </w:t>
      </w:r>
      <w:r w:rsidR="007678D3" w:rsidRPr="00172FFB">
        <w:t>2018</w:t>
      </w:r>
      <w:r w:rsidRPr="00172FFB">
        <w:t>. (Ver Anexo 2 y 3).</w:t>
      </w:r>
    </w:p>
    <w:p w14:paraId="218E913A" w14:textId="77777777" w:rsidR="009900B0" w:rsidRPr="003E0411" w:rsidRDefault="009900B0" w:rsidP="00350087"/>
    <w:p w14:paraId="27B7145C" w14:textId="5E5CD915" w:rsidR="00F71EB9" w:rsidRDefault="009900B0" w:rsidP="00F71EB9">
      <w:pPr>
        <w:rPr>
          <w:rFonts w:cstheme="minorHAnsi"/>
        </w:rPr>
      </w:pPr>
      <w:r w:rsidRPr="003E0411">
        <w:rPr>
          <w:rFonts w:cstheme="minorHAnsi"/>
        </w:rPr>
        <w:t xml:space="preserve">Las materias relevantes objeto de la fiscalización incluyeron la verificación </w:t>
      </w:r>
      <w:r w:rsidR="008E630D">
        <w:rPr>
          <w:rFonts w:cstheme="minorHAnsi"/>
        </w:rPr>
        <w:t>de la pérdida de suelo</w:t>
      </w:r>
      <w:r w:rsidR="008E6EBC">
        <w:rPr>
          <w:rFonts w:cstheme="minorHAnsi"/>
        </w:rPr>
        <w:t xml:space="preserve">, </w:t>
      </w:r>
      <w:r w:rsidR="008E630D">
        <w:rPr>
          <w:rFonts w:cstheme="minorHAnsi"/>
        </w:rPr>
        <w:t xml:space="preserve">afectación a </w:t>
      </w:r>
      <w:r w:rsidR="008E6EBC">
        <w:rPr>
          <w:rFonts w:cstheme="minorHAnsi"/>
        </w:rPr>
        <w:t>avi</w:t>
      </w:r>
      <w:r w:rsidR="008E630D">
        <w:rPr>
          <w:rFonts w:cstheme="minorHAnsi"/>
        </w:rPr>
        <w:t>fauna</w:t>
      </w:r>
      <w:r w:rsidR="008E6EBC">
        <w:rPr>
          <w:rFonts w:cstheme="minorHAnsi"/>
        </w:rPr>
        <w:t xml:space="preserve"> y vegetación</w:t>
      </w:r>
      <w:r w:rsidRPr="003E0411">
        <w:rPr>
          <w:rFonts w:cstheme="minorHAnsi"/>
        </w:rPr>
        <w:t>.</w:t>
      </w:r>
    </w:p>
    <w:p w14:paraId="2B00E70D" w14:textId="4404D43B" w:rsidR="00E529D1" w:rsidRDefault="00E529D1" w:rsidP="00F71EB9">
      <w:pPr>
        <w:rPr>
          <w:rFonts w:cstheme="minorHAnsi"/>
        </w:rPr>
      </w:pPr>
    </w:p>
    <w:p w14:paraId="1726CB33" w14:textId="77777777" w:rsidR="00E529D1" w:rsidRDefault="00E529D1" w:rsidP="00E529D1">
      <w:pPr>
        <w:rPr>
          <w:rFonts w:cstheme="minorHAnsi"/>
        </w:rPr>
      </w:pPr>
      <w:r>
        <w:rPr>
          <w:rFonts w:cstheme="minorHAnsi"/>
        </w:rPr>
        <w:t>Finalmente, a partir de las actividades de Fiscalización realizadas, fue posible determinar lo siguiente:</w:t>
      </w:r>
    </w:p>
    <w:p w14:paraId="2860E17C" w14:textId="77777777" w:rsidR="00F71EB9" w:rsidRPr="003E0411" w:rsidRDefault="00F71EB9" w:rsidP="00F71EB9">
      <w:pPr>
        <w:rPr>
          <w:rFonts w:cstheme="minorHAnsi"/>
          <w:sz w:val="20"/>
          <w:szCs w:val="20"/>
        </w:rPr>
      </w:pPr>
    </w:p>
    <w:p w14:paraId="63DB1DAF" w14:textId="2A31BEA6" w:rsidR="00162AC9" w:rsidRDefault="008A3E4A" w:rsidP="005F79BB">
      <w:pPr>
        <w:pStyle w:val="Prrafodelista"/>
        <w:numPr>
          <w:ilvl w:val="0"/>
          <w:numId w:val="37"/>
        </w:numPr>
      </w:pPr>
      <w:bookmarkStart w:id="14" w:name="_Toc352162448"/>
      <w:bookmarkStart w:id="15" w:name="_Toc352162785"/>
      <w:bookmarkStart w:id="16" w:name="_Toc352840384"/>
      <w:bookmarkStart w:id="17" w:name="_Toc352841444"/>
      <w:bookmarkStart w:id="18" w:name="_Toc414626556"/>
      <w:r>
        <w:t xml:space="preserve">Se </w:t>
      </w:r>
      <w:r w:rsidR="00162AC9">
        <w:t>constata</w:t>
      </w:r>
      <w:r>
        <w:t>n</w:t>
      </w:r>
      <w:r w:rsidR="00162AC9">
        <w:t xml:space="preserve"> que las huellas de caminos y acceso a estructuras, presentan una dimensión mayor a los 4 metros, provocando que la superficie de suelo intervenida sea mayor a lo evaluado en el proyecto. </w:t>
      </w:r>
    </w:p>
    <w:p w14:paraId="163401EC" w14:textId="77777777" w:rsidR="00162AC9" w:rsidRDefault="00162AC9" w:rsidP="005F79BB">
      <w:pPr>
        <w:pStyle w:val="Prrafodelista"/>
        <w:numPr>
          <w:ilvl w:val="0"/>
          <w:numId w:val="37"/>
        </w:numPr>
      </w:pPr>
      <w:r>
        <w:t xml:space="preserve">Se constata la existencia de zonas sensibles a la erosión, que presentan </w:t>
      </w:r>
      <w:proofErr w:type="spellStart"/>
      <w:r>
        <w:t>erodabilidad</w:t>
      </w:r>
      <w:proofErr w:type="spellEnd"/>
      <w:r>
        <w:t xml:space="preserve"> modera y alta, como sitios con pendientes altas (15%) donde ya se aprecian fenómenos erosivos activados, con gran presencia de acarreo de material rocoso en favor de la pendiente, que generan aplastamiento de la vegetación del sitio. </w:t>
      </w:r>
    </w:p>
    <w:p w14:paraId="643A6884" w14:textId="516BA611" w:rsidR="00162AC9" w:rsidRDefault="00162AC9" w:rsidP="005F79BB">
      <w:pPr>
        <w:pStyle w:val="Prrafodelista"/>
        <w:numPr>
          <w:ilvl w:val="0"/>
          <w:numId w:val="37"/>
        </w:numPr>
      </w:pPr>
      <w:r>
        <w:t>Se constat</w:t>
      </w:r>
      <w:r w:rsidR="008A3E4A">
        <w:t>a</w:t>
      </w:r>
      <w:r>
        <w:t xml:space="preserve"> el tránsito de maquinaria por sitio de desierto florido y la inadecuada implementación de los polígonos edáficos que provocaron erosión, compactación de suelo impidiendo la germinación de las especies propias del sitio de Desierto florido, además de aplastamiento de la poca vegetación del lugar. </w:t>
      </w:r>
    </w:p>
    <w:p w14:paraId="2FC8691E" w14:textId="7D2CC8F8" w:rsidR="00162AC9" w:rsidRDefault="00162AC9" w:rsidP="005F79BB">
      <w:pPr>
        <w:pStyle w:val="Prrafodelista"/>
        <w:numPr>
          <w:ilvl w:val="0"/>
          <w:numId w:val="37"/>
        </w:numPr>
      </w:pPr>
      <w:r>
        <w:t>Se constat</w:t>
      </w:r>
      <w:r w:rsidR="008A3E4A">
        <w:t>an</w:t>
      </w:r>
      <w:r>
        <w:t xml:space="preserve"> estructuras sin </w:t>
      </w:r>
      <w:proofErr w:type="spellStart"/>
      <w:r>
        <w:t>anti-perchas</w:t>
      </w:r>
      <w:proofErr w:type="spellEnd"/>
      <w:r>
        <w:t xml:space="preserve">, y tramos de estructuras con </w:t>
      </w:r>
      <w:proofErr w:type="spellStart"/>
      <w:r>
        <w:t>disuasores</w:t>
      </w:r>
      <w:proofErr w:type="spellEnd"/>
      <w:r>
        <w:t xml:space="preserve"> que no giran. Además, se constat</w:t>
      </w:r>
      <w:r w:rsidR="008A3E4A">
        <w:t>a</w:t>
      </w:r>
      <w:r>
        <w:t xml:space="preserve"> que existen dispositivos tipo luciérnagas en el tendido y tramo en que éstos se encontraron en el suelo. </w:t>
      </w:r>
    </w:p>
    <w:p w14:paraId="36758395" w14:textId="77777777" w:rsidR="00162AC9" w:rsidRDefault="00162AC9" w:rsidP="00162AC9"/>
    <w:p w14:paraId="1A4FE2E3" w14:textId="5BE53A80" w:rsidR="00F525D9" w:rsidRPr="00A86ABE" w:rsidRDefault="00F525D9" w:rsidP="00A86ABE">
      <w:pPr>
        <w:rPr>
          <w:rFonts w:cstheme="minorHAnsi"/>
          <w:b/>
          <w:sz w:val="24"/>
          <w:szCs w:val="20"/>
        </w:rPr>
      </w:pPr>
      <w:r w:rsidRPr="003E0411">
        <w:br w:type="page"/>
      </w:r>
    </w:p>
    <w:p w14:paraId="7B85236E" w14:textId="3461BEBD" w:rsidR="00F525D9" w:rsidRPr="00A86ABE" w:rsidRDefault="00F525D9" w:rsidP="00C958D0">
      <w:pPr>
        <w:pStyle w:val="Ttulo1"/>
      </w:pPr>
      <w:bookmarkStart w:id="19" w:name="_Toc528164326"/>
      <w:r w:rsidRPr="00A86ABE">
        <w:lastRenderedPageBreak/>
        <w:t>IDENTIFICACIÓN DE LA UNIDAD FISCALIZABLE</w:t>
      </w:r>
      <w:bookmarkEnd w:id="19"/>
    </w:p>
    <w:p w14:paraId="24DF3234" w14:textId="6790889E" w:rsidR="00F525D9" w:rsidRPr="003E0411" w:rsidRDefault="00F525D9" w:rsidP="00F525D9"/>
    <w:p w14:paraId="14AFB261" w14:textId="288BC2A2" w:rsidR="00F525D9" w:rsidRPr="003E0411" w:rsidRDefault="00F525D9" w:rsidP="00851F19">
      <w:pPr>
        <w:pStyle w:val="Ttulo2"/>
        <w:tabs>
          <w:tab w:val="left" w:pos="12758"/>
        </w:tabs>
        <w:ind w:left="567"/>
        <w:rPr>
          <w:bCs/>
        </w:rPr>
      </w:pPr>
      <w:r w:rsidRPr="003E0411">
        <w:rPr>
          <w:bCs/>
        </w:rPr>
        <w:t>Antecedentes Generales</w:t>
      </w:r>
    </w:p>
    <w:p w14:paraId="241428AF" w14:textId="01B43201" w:rsidR="00F525D9" w:rsidRPr="003E0411" w:rsidRDefault="00F525D9" w:rsidP="00F525D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18"/>
        <w:gridCol w:w="5144"/>
      </w:tblGrid>
      <w:tr w:rsidR="00F525D9" w:rsidRPr="003E0411" w14:paraId="3EE56E63" w14:textId="77777777" w:rsidTr="00A928EE">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1F8BB8" w14:textId="77777777" w:rsidR="00F525D9" w:rsidRPr="003E0411" w:rsidRDefault="00F525D9" w:rsidP="00F86419">
            <w:pPr>
              <w:rPr>
                <w:rFonts w:ascii="Calibri" w:hAnsi="Calibri" w:cs="Calibri"/>
                <w:sz w:val="20"/>
                <w:szCs w:val="20"/>
              </w:rPr>
            </w:pPr>
            <w:r w:rsidRPr="003E0411">
              <w:rPr>
                <w:rFonts w:ascii="Calibri" w:hAnsi="Calibri" w:cs="Calibri"/>
                <w:b/>
                <w:sz w:val="20"/>
                <w:szCs w:val="20"/>
              </w:rPr>
              <w:t>Identificación de la Unidad Fiscalizable:</w:t>
            </w:r>
            <w:r w:rsidRPr="003E0411">
              <w:rPr>
                <w:rFonts w:ascii="Calibri" w:hAnsi="Calibri" w:cs="Calibri"/>
                <w:sz w:val="20"/>
                <w:szCs w:val="20"/>
              </w:rPr>
              <w:t xml:space="preserve"> </w:t>
            </w:r>
          </w:p>
          <w:p w14:paraId="503FE949" w14:textId="6A4E5785" w:rsidR="00F525D9" w:rsidRPr="003E0411" w:rsidRDefault="006C6315" w:rsidP="00F86419">
            <w:pPr>
              <w:rPr>
                <w:rFonts w:ascii="Calibri" w:hAnsi="Calibri" w:cs="Calibri"/>
                <w:sz w:val="20"/>
                <w:szCs w:val="20"/>
                <w:lang w:eastAsia="es-ES"/>
              </w:rPr>
            </w:pPr>
            <w:r>
              <w:rPr>
                <w:rFonts w:ascii="Calibri" w:hAnsi="Calibri" w:cs="Calibri"/>
                <w:sz w:val="20"/>
                <w:szCs w:val="20"/>
                <w:lang w:eastAsia="es-ES"/>
              </w:rPr>
              <w:t xml:space="preserve">–Sistema de Transmisión de 500 </w:t>
            </w:r>
            <w:proofErr w:type="spellStart"/>
            <w:r>
              <w:rPr>
                <w:rFonts w:ascii="Calibri" w:hAnsi="Calibri" w:cs="Calibri"/>
                <w:sz w:val="20"/>
                <w:szCs w:val="20"/>
                <w:lang w:eastAsia="es-ES"/>
              </w:rPr>
              <w:t>kv</w:t>
            </w:r>
            <w:proofErr w:type="spellEnd"/>
            <w:r>
              <w:rPr>
                <w:rFonts w:ascii="Calibri" w:hAnsi="Calibri" w:cs="Calibri"/>
                <w:sz w:val="20"/>
                <w:szCs w:val="20"/>
                <w:lang w:eastAsia="es-ES"/>
              </w:rPr>
              <w:t xml:space="preserve"> Mejillones - Cardones</w:t>
            </w:r>
          </w:p>
        </w:tc>
      </w:tr>
      <w:tr w:rsidR="00F525D9" w:rsidRPr="003E0411" w14:paraId="2CC76404" w14:textId="77777777" w:rsidTr="00A928EE">
        <w:trPr>
          <w:trHeight w:val="482"/>
          <w:jc w:val="center"/>
        </w:trPr>
        <w:tc>
          <w:tcPr>
            <w:tcW w:w="241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C88FC7" w14:textId="5A8076DC" w:rsidR="00F525D9" w:rsidRPr="003E0411" w:rsidRDefault="00F525D9" w:rsidP="00F86419">
            <w:pPr>
              <w:rPr>
                <w:rFonts w:ascii="Calibri" w:hAnsi="Calibri" w:cs="Calibri"/>
                <w:sz w:val="20"/>
                <w:szCs w:val="20"/>
              </w:rPr>
            </w:pPr>
            <w:r w:rsidRPr="003E0411">
              <w:rPr>
                <w:rFonts w:ascii="Calibri" w:hAnsi="Calibri" w:cs="Calibri"/>
                <w:b/>
                <w:sz w:val="20"/>
                <w:szCs w:val="20"/>
              </w:rPr>
              <w:t>Región:</w:t>
            </w:r>
            <w:r w:rsidRPr="003E0411">
              <w:rPr>
                <w:rFonts w:ascii="Calibri" w:hAnsi="Calibri" w:cs="Calibri"/>
                <w:sz w:val="20"/>
                <w:szCs w:val="20"/>
              </w:rPr>
              <w:t xml:space="preserve"> </w:t>
            </w:r>
            <w:r w:rsidR="006C6315">
              <w:rPr>
                <w:rFonts w:ascii="Calibri" w:hAnsi="Calibri" w:cs="Calibri"/>
                <w:sz w:val="20"/>
                <w:szCs w:val="20"/>
              </w:rPr>
              <w:t>Antofagasta y Atacama</w:t>
            </w:r>
          </w:p>
          <w:p w14:paraId="63408787" w14:textId="3DE3ABC1" w:rsidR="00F525D9" w:rsidRPr="00F91DC2" w:rsidRDefault="00F525D9" w:rsidP="00F86419">
            <w:pPr>
              <w:rPr>
                <w:rFonts w:ascii="Calibri" w:hAnsi="Calibri" w:cs="Calibri"/>
                <w:b/>
                <w:sz w:val="20"/>
                <w:szCs w:val="20"/>
                <w:highlight w:val="yellow"/>
              </w:rPr>
            </w:pPr>
          </w:p>
        </w:tc>
        <w:tc>
          <w:tcPr>
            <w:tcW w:w="2582" w:type="pct"/>
            <w:vMerge w:val="restart"/>
            <w:tcBorders>
              <w:top w:val="single" w:sz="4" w:space="0" w:color="auto"/>
              <w:left w:val="single" w:sz="4" w:space="0" w:color="auto"/>
              <w:right w:val="single" w:sz="4" w:space="0" w:color="auto"/>
            </w:tcBorders>
            <w:shd w:val="clear" w:color="auto" w:fill="FFFFFF"/>
            <w:hideMark/>
          </w:tcPr>
          <w:p w14:paraId="3D9C35C4" w14:textId="77FC4A4F" w:rsidR="008A5185" w:rsidRPr="00FF3BC1" w:rsidRDefault="00F525D9" w:rsidP="00EF31D6">
            <w:pPr>
              <w:rPr>
                <w:rFonts w:ascii="Calibri" w:hAnsi="Calibri" w:cs="Calibri"/>
                <w:sz w:val="20"/>
                <w:szCs w:val="20"/>
              </w:rPr>
            </w:pPr>
            <w:r w:rsidRPr="00C60A9F">
              <w:rPr>
                <w:rFonts w:ascii="Calibri" w:hAnsi="Calibri" w:cs="Calibri"/>
                <w:b/>
                <w:sz w:val="20"/>
                <w:szCs w:val="20"/>
              </w:rPr>
              <w:t>Ubicación específica del proyecto:</w:t>
            </w:r>
            <w:r w:rsidR="00FF3BC1">
              <w:rPr>
                <w:rFonts w:ascii="Calibri" w:hAnsi="Calibri" w:cs="Calibri"/>
                <w:b/>
                <w:sz w:val="20"/>
                <w:szCs w:val="20"/>
              </w:rPr>
              <w:t xml:space="preserve"> </w:t>
            </w:r>
            <w:r w:rsidR="00306418" w:rsidRPr="00C0049F">
              <w:rPr>
                <w:rFonts w:ascii="Calibri" w:hAnsi="Calibri" w:cs="Calibri"/>
                <w:sz w:val="20"/>
                <w:szCs w:val="20"/>
              </w:rPr>
              <w:t>Ruta 5 Norte Altura km 787</w:t>
            </w:r>
          </w:p>
        </w:tc>
      </w:tr>
      <w:tr w:rsidR="00F525D9" w:rsidRPr="003E0411" w14:paraId="2374E811" w14:textId="77777777" w:rsidTr="00A928EE">
        <w:trPr>
          <w:trHeight w:val="467"/>
          <w:jc w:val="center"/>
        </w:trPr>
        <w:tc>
          <w:tcPr>
            <w:tcW w:w="241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4E2A7" w14:textId="6584D0B5" w:rsidR="00F525D9" w:rsidRPr="00F91DC2" w:rsidRDefault="00F525D9">
            <w:pPr>
              <w:rPr>
                <w:rFonts w:ascii="Calibri" w:hAnsi="Calibri" w:cs="Calibri"/>
                <w:sz w:val="20"/>
                <w:szCs w:val="20"/>
                <w:highlight w:val="yellow"/>
              </w:rPr>
            </w:pPr>
            <w:r w:rsidRPr="008A5185">
              <w:rPr>
                <w:rFonts w:ascii="Calibri" w:hAnsi="Calibri" w:cs="Calibri"/>
                <w:b/>
                <w:sz w:val="20"/>
                <w:szCs w:val="20"/>
              </w:rPr>
              <w:t>Provincia:</w:t>
            </w:r>
            <w:r w:rsidR="003D0EAA" w:rsidRPr="008A5185">
              <w:rPr>
                <w:rFonts w:ascii="Calibri" w:hAnsi="Calibri" w:cs="Calibri"/>
                <w:sz w:val="20"/>
                <w:szCs w:val="20"/>
              </w:rPr>
              <w:t xml:space="preserve"> </w:t>
            </w:r>
            <w:r w:rsidR="008A5185" w:rsidRPr="008A5185">
              <w:rPr>
                <w:rFonts w:ascii="Calibri" w:hAnsi="Calibri" w:cs="Calibri"/>
                <w:sz w:val="20"/>
                <w:szCs w:val="20"/>
              </w:rPr>
              <w:t>Provincia</w:t>
            </w:r>
            <w:r w:rsidR="008E630D">
              <w:rPr>
                <w:rFonts w:ascii="Calibri" w:hAnsi="Calibri" w:cs="Calibri"/>
                <w:sz w:val="20"/>
                <w:szCs w:val="20"/>
              </w:rPr>
              <w:t xml:space="preserve"> de</w:t>
            </w:r>
            <w:r w:rsidR="008A5185" w:rsidRPr="008A5185">
              <w:rPr>
                <w:rFonts w:ascii="Calibri" w:hAnsi="Calibri" w:cs="Calibri"/>
                <w:sz w:val="20"/>
                <w:szCs w:val="20"/>
              </w:rPr>
              <w:t xml:space="preserve"> </w:t>
            </w:r>
            <w:r w:rsidR="006C6315">
              <w:rPr>
                <w:rFonts w:ascii="Calibri" w:hAnsi="Calibri" w:cs="Calibri"/>
                <w:sz w:val="20"/>
                <w:szCs w:val="20"/>
              </w:rPr>
              <w:t>Antofagasta y Provincias de Chañaral y Copiapó.</w:t>
            </w:r>
          </w:p>
        </w:tc>
        <w:tc>
          <w:tcPr>
            <w:tcW w:w="2582" w:type="pct"/>
            <w:vMerge/>
            <w:tcBorders>
              <w:left w:val="single" w:sz="4" w:space="0" w:color="auto"/>
              <w:right w:val="single" w:sz="4" w:space="0" w:color="auto"/>
            </w:tcBorders>
            <w:shd w:val="clear" w:color="auto" w:fill="FFFFFF"/>
          </w:tcPr>
          <w:p w14:paraId="5ED81A46" w14:textId="77777777" w:rsidR="00F525D9" w:rsidRPr="003E0411" w:rsidRDefault="00F525D9" w:rsidP="00F86419">
            <w:pPr>
              <w:ind w:left="188"/>
              <w:rPr>
                <w:rFonts w:ascii="Calibri" w:hAnsi="Calibri" w:cs="Calibri"/>
                <w:b/>
                <w:sz w:val="20"/>
                <w:szCs w:val="20"/>
              </w:rPr>
            </w:pPr>
          </w:p>
        </w:tc>
      </w:tr>
      <w:tr w:rsidR="00F525D9" w:rsidRPr="003E0411" w14:paraId="770127C2" w14:textId="77777777" w:rsidTr="00A928EE">
        <w:trPr>
          <w:trHeight w:val="539"/>
          <w:jc w:val="center"/>
        </w:trPr>
        <w:tc>
          <w:tcPr>
            <w:tcW w:w="241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A5861C" w14:textId="33479C67" w:rsidR="00F525D9" w:rsidRPr="00F91DC2" w:rsidRDefault="00F525D9" w:rsidP="008A5185">
            <w:pPr>
              <w:spacing w:after="100" w:line="276" w:lineRule="auto"/>
              <w:rPr>
                <w:rFonts w:ascii="Calibri" w:hAnsi="Calibri" w:cs="Calibri"/>
                <w:sz w:val="20"/>
                <w:szCs w:val="20"/>
                <w:highlight w:val="yellow"/>
              </w:rPr>
            </w:pPr>
            <w:r w:rsidRPr="008A5185">
              <w:rPr>
                <w:rFonts w:ascii="Calibri" w:hAnsi="Calibri" w:cs="Calibri"/>
                <w:b/>
                <w:sz w:val="20"/>
                <w:szCs w:val="20"/>
              </w:rPr>
              <w:t>Comuna:</w:t>
            </w:r>
            <w:r w:rsidRPr="008A5185">
              <w:rPr>
                <w:rFonts w:ascii="Calibri" w:hAnsi="Calibri" w:cs="Calibri"/>
                <w:sz w:val="20"/>
                <w:szCs w:val="20"/>
              </w:rPr>
              <w:t xml:space="preserve"> </w:t>
            </w:r>
            <w:r w:rsidR="006C6315">
              <w:rPr>
                <w:rFonts w:ascii="Calibri" w:hAnsi="Calibri" w:cs="Calibri"/>
                <w:sz w:val="20"/>
                <w:szCs w:val="20"/>
              </w:rPr>
              <w:t xml:space="preserve">Mejillones, Antofagasta, Taltal y Chañaral, Diego de </w:t>
            </w:r>
            <w:proofErr w:type="spellStart"/>
            <w:r w:rsidR="006C6315">
              <w:rPr>
                <w:rFonts w:ascii="Calibri" w:hAnsi="Calibri" w:cs="Calibri"/>
                <w:sz w:val="20"/>
                <w:szCs w:val="20"/>
              </w:rPr>
              <w:t>Almadro</w:t>
            </w:r>
            <w:proofErr w:type="spellEnd"/>
            <w:r w:rsidR="006C6315">
              <w:rPr>
                <w:rFonts w:ascii="Calibri" w:hAnsi="Calibri" w:cs="Calibri"/>
                <w:sz w:val="20"/>
                <w:szCs w:val="20"/>
              </w:rPr>
              <w:t>, Copiapó.</w:t>
            </w:r>
            <w:r w:rsidR="008D4467" w:rsidRPr="008A5185">
              <w:rPr>
                <w:rFonts w:ascii="Calibri" w:hAnsi="Calibri" w:cs="Calibri"/>
                <w:sz w:val="20"/>
                <w:szCs w:val="20"/>
              </w:rPr>
              <w:t xml:space="preserve"> </w:t>
            </w:r>
          </w:p>
        </w:tc>
        <w:tc>
          <w:tcPr>
            <w:tcW w:w="2582" w:type="pct"/>
            <w:vMerge/>
            <w:tcBorders>
              <w:left w:val="single" w:sz="4" w:space="0" w:color="auto"/>
              <w:bottom w:val="single" w:sz="4" w:space="0" w:color="auto"/>
              <w:right w:val="single" w:sz="4" w:space="0" w:color="auto"/>
            </w:tcBorders>
            <w:shd w:val="clear" w:color="auto" w:fill="FFFFFF"/>
          </w:tcPr>
          <w:p w14:paraId="3016D549" w14:textId="77777777" w:rsidR="00F525D9" w:rsidRPr="003E0411" w:rsidRDefault="00F525D9" w:rsidP="00F86419">
            <w:pPr>
              <w:ind w:left="188"/>
              <w:rPr>
                <w:rFonts w:ascii="Calibri" w:hAnsi="Calibri" w:cs="Calibri"/>
                <w:b/>
                <w:sz w:val="20"/>
                <w:szCs w:val="20"/>
              </w:rPr>
            </w:pPr>
          </w:p>
        </w:tc>
      </w:tr>
      <w:tr w:rsidR="00F525D9" w:rsidRPr="003E0411" w14:paraId="30AF365F" w14:textId="77777777" w:rsidTr="00A928EE">
        <w:trPr>
          <w:trHeight w:val="571"/>
          <w:jc w:val="center"/>
        </w:trPr>
        <w:tc>
          <w:tcPr>
            <w:tcW w:w="241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5F404E" w14:textId="5D47DD6E"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Titular(es) de la unidad fiscalizable:</w:t>
            </w:r>
            <w:r w:rsidRPr="003E1BD9">
              <w:rPr>
                <w:rFonts w:ascii="Calibri" w:hAnsi="Calibri" w:cs="Calibri"/>
                <w:sz w:val="20"/>
                <w:szCs w:val="20"/>
              </w:rPr>
              <w:t xml:space="preserve"> </w:t>
            </w:r>
            <w:r w:rsidR="006C6315">
              <w:rPr>
                <w:rFonts w:ascii="Calibri" w:hAnsi="Calibri" w:cs="Calibri"/>
                <w:sz w:val="20"/>
                <w:szCs w:val="20"/>
              </w:rPr>
              <w:t>Transmisora Eléctrica del Norte S.A.</w:t>
            </w:r>
          </w:p>
          <w:p w14:paraId="1B32A982" w14:textId="3A651A3F" w:rsidR="00F525D9" w:rsidRPr="003E1BD9" w:rsidRDefault="00F525D9" w:rsidP="00F86419">
            <w:pPr>
              <w:spacing w:after="100" w:line="276" w:lineRule="auto"/>
              <w:rPr>
                <w:rFonts w:ascii="Calibri" w:hAnsi="Calibri" w:cs="Calibri"/>
                <w:sz w:val="20"/>
                <w:szCs w:val="20"/>
                <w:lang w:eastAsia="es-ES"/>
              </w:rPr>
            </w:pPr>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C9C01F" w14:textId="0270C1F1" w:rsidR="00851F19" w:rsidRPr="003E1BD9" w:rsidRDefault="00F525D9" w:rsidP="00F86419">
            <w:pPr>
              <w:spacing w:after="100" w:line="276" w:lineRule="auto"/>
              <w:rPr>
                <w:rFonts w:ascii="Calibri" w:hAnsi="Calibri" w:cs="Calibri"/>
                <w:b/>
                <w:sz w:val="20"/>
                <w:szCs w:val="20"/>
              </w:rPr>
            </w:pPr>
            <w:r w:rsidRPr="003E1BD9">
              <w:rPr>
                <w:rFonts w:ascii="Calibri" w:hAnsi="Calibri" w:cs="Calibri"/>
                <w:b/>
                <w:sz w:val="20"/>
                <w:szCs w:val="20"/>
              </w:rPr>
              <w:t>RUT o RUN:</w:t>
            </w:r>
            <w:r w:rsidR="00306418" w:rsidRPr="00C0049F">
              <w:rPr>
                <w:rFonts w:ascii="Calibri" w:hAnsi="Calibri" w:cs="Calibri"/>
                <w:sz w:val="20"/>
                <w:szCs w:val="20"/>
              </w:rPr>
              <w:t>76.787.690-4</w:t>
            </w:r>
          </w:p>
          <w:p w14:paraId="189F41E2" w14:textId="7E2C4E76" w:rsidR="00F525D9" w:rsidRPr="003E1BD9" w:rsidRDefault="00F525D9" w:rsidP="00851F19">
            <w:pPr>
              <w:spacing w:after="100" w:line="276" w:lineRule="auto"/>
              <w:rPr>
                <w:rFonts w:ascii="Calibri" w:hAnsi="Calibri" w:cs="Calibri"/>
                <w:sz w:val="20"/>
                <w:szCs w:val="20"/>
                <w:lang w:eastAsia="es-ES"/>
              </w:rPr>
            </w:pPr>
          </w:p>
        </w:tc>
      </w:tr>
      <w:tr w:rsidR="00F525D9" w:rsidRPr="003E0411" w14:paraId="6C764A73" w14:textId="77777777" w:rsidTr="00A928EE">
        <w:trPr>
          <w:trHeight w:val="425"/>
          <w:jc w:val="center"/>
        </w:trPr>
        <w:tc>
          <w:tcPr>
            <w:tcW w:w="241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700B18" w14:textId="77777777" w:rsidR="00851F1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Domicilio titular(es):</w:t>
            </w:r>
            <w:r w:rsidRPr="003E1BD9">
              <w:rPr>
                <w:rFonts w:ascii="Calibri" w:hAnsi="Calibri" w:cs="Calibri"/>
                <w:sz w:val="20"/>
                <w:szCs w:val="20"/>
              </w:rPr>
              <w:t xml:space="preserve"> </w:t>
            </w:r>
          </w:p>
          <w:p w14:paraId="4CC5B37D" w14:textId="79359063" w:rsidR="00F525D9" w:rsidRPr="003E1BD9" w:rsidRDefault="00810253" w:rsidP="00F86419">
            <w:pPr>
              <w:spacing w:after="100" w:line="276" w:lineRule="auto"/>
              <w:rPr>
                <w:rFonts w:ascii="Calibri" w:hAnsi="Calibri" w:cs="Calibri"/>
                <w:sz w:val="20"/>
                <w:szCs w:val="20"/>
              </w:rPr>
            </w:pPr>
            <w:bookmarkStart w:id="20" w:name="_Hlk517182792"/>
            <w:r>
              <w:rPr>
                <w:rFonts w:ascii="Calibri" w:hAnsi="Calibri" w:cs="Calibri"/>
                <w:sz w:val="20"/>
                <w:szCs w:val="20"/>
              </w:rPr>
              <w:t xml:space="preserve">Apoquindo </w:t>
            </w:r>
            <w:r w:rsidR="006C6315">
              <w:rPr>
                <w:rFonts w:ascii="Calibri" w:hAnsi="Calibri" w:cs="Calibri"/>
                <w:sz w:val="20"/>
                <w:szCs w:val="20"/>
              </w:rPr>
              <w:t>3721, piso 8, Las Condes.</w:t>
            </w:r>
            <w:bookmarkEnd w:id="20"/>
          </w:p>
          <w:p w14:paraId="5783A3DA" w14:textId="4A323D3E" w:rsidR="00F525D9" w:rsidRPr="003E1BD9" w:rsidRDefault="00F525D9" w:rsidP="00F86419">
            <w:pPr>
              <w:spacing w:after="100" w:line="276" w:lineRule="auto"/>
              <w:rPr>
                <w:rFonts w:ascii="Calibri" w:hAnsi="Calibri" w:cs="Calibri"/>
                <w:sz w:val="20"/>
                <w:szCs w:val="20"/>
              </w:rPr>
            </w:pPr>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31D7D5" w14:textId="3BB27F6B"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Correo electrónico:</w:t>
            </w:r>
            <w:r w:rsidRPr="003E1BD9">
              <w:rPr>
                <w:rFonts w:ascii="Calibri" w:hAnsi="Calibri" w:cs="Calibri"/>
                <w:sz w:val="20"/>
                <w:szCs w:val="20"/>
              </w:rPr>
              <w:t xml:space="preserve"> </w:t>
            </w:r>
          </w:p>
          <w:p w14:paraId="4331E6F6" w14:textId="38CA6CBB" w:rsidR="00F525D9" w:rsidRPr="003E1BD9" w:rsidRDefault="00306418" w:rsidP="00F86419">
            <w:pPr>
              <w:spacing w:after="100" w:line="276" w:lineRule="auto"/>
              <w:rPr>
                <w:rFonts w:ascii="Calibri" w:hAnsi="Calibri" w:cs="Calibri"/>
                <w:sz w:val="20"/>
                <w:szCs w:val="20"/>
              </w:rPr>
            </w:pPr>
            <w:r>
              <w:rPr>
                <w:rFonts w:ascii="Calibri" w:hAnsi="Calibri" w:cs="Calibri"/>
                <w:sz w:val="20"/>
                <w:szCs w:val="20"/>
              </w:rPr>
              <w:t>gabriel.marcuz@cl.engie.com</w:t>
            </w:r>
          </w:p>
        </w:tc>
      </w:tr>
      <w:tr w:rsidR="00F525D9" w:rsidRPr="003E0411" w14:paraId="4BD605CC" w14:textId="77777777" w:rsidTr="00A928EE">
        <w:trPr>
          <w:trHeight w:val="589"/>
          <w:jc w:val="center"/>
        </w:trPr>
        <w:tc>
          <w:tcPr>
            <w:tcW w:w="2418" w:type="pct"/>
            <w:vMerge/>
            <w:tcBorders>
              <w:top w:val="single" w:sz="4" w:space="0" w:color="auto"/>
              <w:left w:val="single" w:sz="4" w:space="0" w:color="auto"/>
              <w:bottom w:val="single" w:sz="4" w:space="0" w:color="auto"/>
              <w:right w:val="single" w:sz="4" w:space="0" w:color="auto"/>
            </w:tcBorders>
            <w:vAlign w:val="center"/>
            <w:hideMark/>
          </w:tcPr>
          <w:p w14:paraId="11130AE0" w14:textId="77777777" w:rsidR="00F525D9" w:rsidRPr="003E1BD9" w:rsidRDefault="00F525D9" w:rsidP="00F86419">
            <w:pPr>
              <w:rPr>
                <w:rFonts w:ascii="Calibri" w:hAnsi="Calibri" w:cs="Calibri"/>
                <w:b/>
                <w:sz w:val="20"/>
                <w:szCs w:val="20"/>
                <w:lang w:eastAsia="es-ES"/>
              </w:rPr>
            </w:pPr>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94F8D6" w14:textId="77777777" w:rsidR="00F525D9" w:rsidRPr="003E1BD9" w:rsidRDefault="00F525D9" w:rsidP="00F86419">
            <w:pPr>
              <w:spacing w:line="276" w:lineRule="auto"/>
              <w:rPr>
                <w:rFonts w:ascii="Calibri" w:hAnsi="Calibri" w:cs="Calibri"/>
                <w:sz w:val="20"/>
                <w:szCs w:val="20"/>
              </w:rPr>
            </w:pPr>
            <w:r w:rsidRPr="003E1BD9">
              <w:rPr>
                <w:rFonts w:ascii="Calibri" w:hAnsi="Calibri" w:cs="Calibri"/>
                <w:b/>
                <w:sz w:val="20"/>
                <w:szCs w:val="20"/>
              </w:rPr>
              <w:t>Teléfono:</w:t>
            </w:r>
            <w:r w:rsidRPr="003E1BD9">
              <w:rPr>
                <w:rFonts w:ascii="Calibri" w:hAnsi="Calibri" w:cs="Calibri"/>
                <w:sz w:val="20"/>
                <w:szCs w:val="20"/>
              </w:rPr>
              <w:t xml:space="preserve"> </w:t>
            </w:r>
          </w:p>
          <w:p w14:paraId="481AEBD4" w14:textId="0BC72801" w:rsidR="00251875" w:rsidRPr="003E1BD9" w:rsidRDefault="00251875" w:rsidP="00251875">
            <w:pPr>
              <w:spacing w:line="276" w:lineRule="auto"/>
              <w:rPr>
                <w:rFonts w:ascii="Calibri" w:hAnsi="Calibri" w:cs="Calibri"/>
                <w:sz w:val="20"/>
                <w:szCs w:val="20"/>
              </w:rPr>
            </w:pPr>
          </w:p>
        </w:tc>
      </w:tr>
      <w:tr w:rsidR="00F525D9" w:rsidRPr="003E0411" w14:paraId="475CEAB9" w14:textId="77777777" w:rsidTr="00A928EE">
        <w:trPr>
          <w:trHeight w:val="515"/>
          <w:jc w:val="center"/>
        </w:trPr>
        <w:tc>
          <w:tcPr>
            <w:tcW w:w="241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A93E85" w14:textId="77777777"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Identificación representante(s) legal(es):</w:t>
            </w:r>
            <w:r w:rsidRPr="003E1BD9">
              <w:rPr>
                <w:rFonts w:ascii="Calibri" w:hAnsi="Calibri" w:cs="Calibri"/>
                <w:sz w:val="20"/>
                <w:szCs w:val="20"/>
              </w:rPr>
              <w:t xml:space="preserve"> </w:t>
            </w:r>
          </w:p>
          <w:p w14:paraId="33D0653C" w14:textId="41207437" w:rsidR="00F525D9" w:rsidRPr="003E1BD9" w:rsidRDefault="00306418" w:rsidP="00F86419">
            <w:pPr>
              <w:spacing w:after="100" w:line="276" w:lineRule="auto"/>
              <w:rPr>
                <w:rFonts w:ascii="Calibri" w:hAnsi="Calibri" w:cs="Calibri"/>
                <w:sz w:val="20"/>
                <w:szCs w:val="20"/>
              </w:rPr>
            </w:pPr>
            <w:r>
              <w:rPr>
                <w:rFonts w:ascii="Calibri" w:hAnsi="Calibri" w:cs="Calibri"/>
                <w:sz w:val="20"/>
                <w:szCs w:val="20"/>
              </w:rPr>
              <w:t xml:space="preserve">Gabriel </w:t>
            </w:r>
            <w:proofErr w:type="spellStart"/>
            <w:r>
              <w:rPr>
                <w:rFonts w:ascii="Calibri" w:hAnsi="Calibri" w:cs="Calibri"/>
                <w:sz w:val="20"/>
                <w:szCs w:val="20"/>
              </w:rPr>
              <w:t>Marcuz</w:t>
            </w:r>
            <w:proofErr w:type="spellEnd"/>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873B15" w14:textId="7B413274" w:rsidR="00851F1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RUT o RUN:</w:t>
            </w:r>
            <w:r w:rsidRPr="003E1BD9">
              <w:rPr>
                <w:rFonts w:ascii="Calibri" w:hAnsi="Calibri" w:cs="Calibri"/>
                <w:sz w:val="20"/>
                <w:szCs w:val="20"/>
              </w:rPr>
              <w:t xml:space="preserve"> </w:t>
            </w:r>
            <w:r w:rsidR="00306418" w:rsidRPr="00306418">
              <w:rPr>
                <w:rFonts w:ascii="Calibri" w:hAnsi="Calibri" w:cs="Calibri"/>
                <w:sz w:val="20"/>
                <w:szCs w:val="20"/>
              </w:rPr>
              <w:t>48</w:t>
            </w:r>
            <w:r w:rsidR="00306418">
              <w:rPr>
                <w:rFonts w:ascii="Calibri" w:hAnsi="Calibri" w:cs="Calibri"/>
                <w:sz w:val="20"/>
                <w:szCs w:val="20"/>
              </w:rPr>
              <w:t>.</w:t>
            </w:r>
            <w:r w:rsidR="00306418" w:rsidRPr="00306418">
              <w:rPr>
                <w:rFonts w:ascii="Calibri" w:hAnsi="Calibri" w:cs="Calibri"/>
                <w:sz w:val="20"/>
                <w:szCs w:val="20"/>
              </w:rPr>
              <w:t>086</w:t>
            </w:r>
            <w:r w:rsidR="00306418">
              <w:rPr>
                <w:rFonts w:ascii="Calibri" w:hAnsi="Calibri" w:cs="Calibri"/>
                <w:sz w:val="20"/>
                <w:szCs w:val="20"/>
              </w:rPr>
              <w:t>.</w:t>
            </w:r>
            <w:r w:rsidR="00306418" w:rsidRPr="00306418">
              <w:rPr>
                <w:rFonts w:ascii="Calibri" w:hAnsi="Calibri" w:cs="Calibri"/>
                <w:sz w:val="20"/>
                <w:szCs w:val="20"/>
              </w:rPr>
              <w:t>948-6</w:t>
            </w:r>
          </w:p>
          <w:p w14:paraId="12A7B87A" w14:textId="77F9DB01" w:rsidR="00F525D9" w:rsidRPr="003E1BD9" w:rsidRDefault="00F525D9" w:rsidP="00851F19">
            <w:pPr>
              <w:spacing w:after="100" w:line="276" w:lineRule="auto"/>
              <w:rPr>
                <w:rFonts w:ascii="Calibri" w:hAnsi="Calibri" w:cs="Calibri"/>
                <w:sz w:val="20"/>
                <w:szCs w:val="20"/>
                <w:lang w:eastAsia="es-ES"/>
              </w:rPr>
            </w:pPr>
          </w:p>
        </w:tc>
      </w:tr>
      <w:tr w:rsidR="00F525D9" w:rsidRPr="003E0411" w14:paraId="64B9D23C" w14:textId="77777777" w:rsidTr="00A928EE">
        <w:trPr>
          <w:trHeight w:val="469"/>
          <w:jc w:val="center"/>
        </w:trPr>
        <w:tc>
          <w:tcPr>
            <w:tcW w:w="241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6BFC11" w14:textId="77777777" w:rsidR="00851F19" w:rsidRPr="00C60A9F" w:rsidRDefault="00F525D9" w:rsidP="00F86419">
            <w:pPr>
              <w:spacing w:after="100" w:line="276" w:lineRule="auto"/>
              <w:rPr>
                <w:rFonts w:ascii="Calibri" w:hAnsi="Calibri" w:cs="Calibri"/>
                <w:sz w:val="20"/>
                <w:szCs w:val="20"/>
              </w:rPr>
            </w:pPr>
            <w:r w:rsidRPr="00C60A9F">
              <w:rPr>
                <w:rFonts w:ascii="Calibri" w:hAnsi="Calibri" w:cs="Calibri"/>
                <w:b/>
                <w:sz w:val="20"/>
                <w:szCs w:val="20"/>
              </w:rPr>
              <w:t>Domicilio representante(s) legal(es):</w:t>
            </w:r>
            <w:r w:rsidRPr="00C60A9F">
              <w:rPr>
                <w:rFonts w:ascii="Calibri" w:hAnsi="Calibri" w:cs="Calibri"/>
                <w:sz w:val="20"/>
                <w:szCs w:val="20"/>
              </w:rPr>
              <w:t xml:space="preserve"> </w:t>
            </w:r>
          </w:p>
          <w:p w14:paraId="37730697" w14:textId="4753BDCF" w:rsidR="00F525D9" w:rsidRPr="00C60A9F" w:rsidRDefault="006C6315" w:rsidP="00F86419">
            <w:pPr>
              <w:spacing w:after="100" w:line="276" w:lineRule="auto"/>
              <w:rPr>
                <w:rFonts w:ascii="Calibri" w:hAnsi="Calibri" w:cs="Calibri"/>
                <w:sz w:val="20"/>
                <w:szCs w:val="20"/>
                <w:lang w:eastAsia="es-ES"/>
              </w:rPr>
            </w:pPr>
            <w:r>
              <w:rPr>
                <w:rFonts w:ascii="Calibri" w:hAnsi="Calibri" w:cs="Calibri"/>
                <w:sz w:val="20"/>
                <w:szCs w:val="20"/>
              </w:rPr>
              <w:t>Apoquindo 3721, piso 8, Las Condes.</w:t>
            </w:r>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D09CA1" w14:textId="77777777" w:rsidR="00F525D9" w:rsidRPr="00C60A9F" w:rsidRDefault="00F525D9" w:rsidP="00F86419">
            <w:pPr>
              <w:spacing w:after="100" w:line="276" w:lineRule="auto"/>
              <w:rPr>
                <w:rFonts w:ascii="Calibri" w:hAnsi="Calibri" w:cs="Calibri"/>
                <w:sz w:val="20"/>
                <w:szCs w:val="20"/>
              </w:rPr>
            </w:pPr>
            <w:r w:rsidRPr="00C60A9F">
              <w:rPr>
                <w:rFonts w:ascii="Calibri" w:hAnsi="Calibri" w:cs="Calibri"/>
                <w:b/>
                <w:sz w:val="20"/>
                <w:szCs w:val="20"/>
              </w:rPr>
              <w:t>Correo electrónico:</w:t>
            </w:r>
            <w:r w:rsidRPr="00C60A9F">
              <w:rPr>
                <w:rFonts w:ascii="Calibri" w:hAnsi="Calibri" w:cs="Calibri"/>
                <w:sz w:val="20"/>
                <w:szCs w:val="20"/>
              </w:rPr>
              <w:t xml:space="preserve"> </w:t>
            </w:r>
          </w:p>
          <w:p w14:paraId="2815BB29" w14:textId="4C4A690C" w:rsidR="00F525D9" w:rsidRPr="00C60A9F" w:rsidRDefault="00306418" w:rsidP="00F86419">
            <w:pPr>
              <w:spacing w:after="100" w:line="276" w:lineRule="auto"/>
              <w:rPr>
                <w:rFonts w:ascii="Calibri" w:hAnsi="Calibri" w:cs="Calibri"/>
                <w:sz w:val="20"/>
                <w:szCs w:val="20"/>
                <w:lang w:eastAsia="es-ES"/>
              </w:rPr>
            </w:pPr>
            <w:r>
              <w:rPr>
                <w:rFonts w:ascii="Calibri" w:hAnsi="Calibri" w:cs="Calibri"/>
                <w:sz w:val="20"/>
                <w:szCs w:val="20"/>
                <w:lang w:eastAsia="es-ES"/>
              </w:rPr>
              <w:t>gabriel.marcuz</w:t>
            </w:r>
            <w:r w:rsidR="00FF3BC1" w:rsidRPr="00FF3BC1">
              <w:rPr>
                <w:rFonts w:ascii="Calibri" w:hAnsi="Calibri" w:cs="Calibri"/>
                <w:sz w:val="20"/>
                <w:szCs w:val="20"/>
                <w:lang w:eastAsia="es-ES"/>
              </w:rPr>
              <w:t>@</w:t>
            </w:r>
            <w:r>
              <w:rPr>
                <w:rFonts w:ascii="Calibri" w:hAnsi="Calibri" w:cs="Calibri"/>
                <w:sz w:val="20"/>
                <w:szCs w:val="20"/>
                <w:lang w:eastAsia="es-ES"/>
              </w:rPr>
              <w:t>cl.engie</w:t>
            </w:r>
            <w:r w:rsidR="00FF3BC1" w:rsidRPr="00FF3BC1">
              <w:rPr>
                <w:rFonts w:ascii="Calibri" w:hAnsi="Calibri" w:cs="Calibri"/>
                <w:sz w:val="20"/>
                <w:szCs w:val="20"/>
                <w:lang w:eastAsia="es-ES"/>
              </w:rPr>
              <w:t>.com</w:t>
            </w:r>
          </w:p>
        </w:tc>
      </w:tr>
      <w:tr w:rsidR="00F525D9" w:rsidRPr="003E0411" w14:paraId="5FB148C2" w14:textId="77777777" w:rsidTr="00A928EE">
        <w:trPr>
          <w:trHeight w:val="507"/>
          <w:jc w:val="center"/>
        </w:trPr>
        <w:tc>
          <w:tcPr>
            <w:tcW w:w="2418" w:type="pct"/>
            <w:vMerge/>
            <w:tcBorders>
              <w:top w:val="single" w:sz="4" w:space="0" w:color="auto"/>
              <w:left w:val="single" w:sz="4" w:space="0" w:color="auto"/>
              <w:bottom w:val="single" w:sz="4" w:space="0" w:color="auto"/>
              <w:right w:val="single" w:sz="4" w:space="0" w:color="auto"/>
            </w:tcBorders>
            <w:vAlign w:val="center"/>
            <w:hideMark/>
          </w:tcPr>
          <w:p w14:paraId="47C3266E" w14:textId="77777777" w:rsidR="00F525D9" w:rsidRPr="003E1BD9" w:rsidRDefault="00F525D9" w:rsidP="00F86419">
            <w:pPr>
              <w:rPr>
                <w:rFonts w:ascii="Calibri" w:hAnsi="Calibri" w:cs="Calibri"/>
                <w:b/>
                <w:sz w:val="20"/>
                <w:szCs w:val="20"/>
                <w:lang w:eastAsia="es-ES"/>
              </w:rPr>
            </w:pPr>
          </w:p>
        </w:tc>
        <w:tc>
          <w:tcPr>
            <w:tcW w:w="258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A6339D" w14:textId="1932E722" w:rsidR="00F525D9" w:rsidRPr="003E1BD9" w:rsidRDefault="00F525D9" w:rsidP="00F86419">
            <w:pPr>
              <w:spacing w:line="276" w:lineRule="auto"/>
              <w:rPr>
                <w:rFonts w:ascii="Calibri" w:hAnsi="Calibri" w:cs="Calibri"/>
                <w:b/>
                <w:sz w:val="20"/>
                <w:szCs w:val="20"/>
              </w:rPr>
            </w:pPr>
            <w:r w:rsidRPr="003E1BD9">
              <w:rPr>
                <w:rFonts w:ascii="Calibri" w:hAnsi="Calibri" w:cs="Calibri"/>
                <w:b/>
                <w:sz w:val="20"/>
                <w:szCs w:val="20"/>
              </w:rPr>
              <w:t xml:space="preserve">Teléfono: </w:t>
            </w:r>
            <w:r w:rsidR="00306418" w:rsidRPr="00C0049F">
              <w:rPr>
                <w:rFonts w:ascii="Calibri" w:hAnsi="Calibri" w:cs="Calibri"/>
                <w:sz w:val="20"/>
                <w:szCs w:val="20"/>
              </w:rPr>
              <w:t>02-27833338</w:t>
            </w:r>
          </w:p>
          <w:p w14:paraId="1716C5DC" w14:textId="3231271F" w:rsidR="00F525D9" w:rsidRPr="003E1BD9" w:rsidRDefault="00F525D9" w:rsidP="00251875">
            <w:pPr>
              <w:spacing w:line="276" w:lineRule="auto"/>
              <w:rPr>
                <w:rFonts w:ascii="Calibri" w:hAnsi="Calibri" w:cs="Calibri"/>
                <w:sz w:val="20"/>
                <w:szCs w:val="20"/>
                <w:lang w:eastAsia="es-ES"/>
              </w:rPr>
            </w:pPr>
          </w:p>
        </w:tc>
      </w:tr>
    </w:tbl>
    <w:p w14:paraId="78EEFFDD" w14:textId="77777777" w:rsidR="00F525D9" w:rsidRPr="003E0411" w:rsidRDefault="00F525D9" w:rsidP="00F525D9"/>
    <w:p w14:paraId="57A17DC9" w14:textId="346F5759" w:rsidR="00F525D9" w:rsidRPr="003E0411" w:rsidRDefault="00F525D9" w:rsidP="00F525D9"/>
    <w:p w14:paraId="2E76AF26" w14:textId="21D71340" w:rsidR="00F525D9" w:rsidRPr="003E0411" w:rsidRDefault="00F525D9" w:rsidP="00F525D9"/>
    <w:p w14:paraId="530A35B3" w14:textId="5C311595" w:rsidR="00851F19" w:rsidRDefault="00851F19" w:rsidP="00F525D9"/>
    <w:p w14:paraId="6215D3B0" w14:textId="77777777" w:rsidR="00810253" w:rsidRPr="003E0411" w:rsidRDefault="00810253" w:rsidP="00F525D9"/>
    <w:p w14:paraId="79737DB0" w14:textId="21794C31" w:rsidR="00851F19" w:rsidRPr="003E0411" w:rsidRDefault="00851F19" w:rsidP="00F525D9"/>
    <w:p w14:paraId="456CA7CD" w14:textId="668B39BB" w:rsidR="00851F19" w:rsidRDefault="00851F19" w:rsidP="00F525D9"/>
    <w:p w14:paraId="0632B61F" w14:textId="1C3E3DB3" w:rsidR="00F561A5" w:rsidRDefault="00F561A5" w:rsidP="00F525D9"/>
    <w:p w14:paraId="1AD1CD8D" w14:textId="77777777" w:rsidR="00F561A5" w:rsidRPr="003E0411" w:rsidRDefault="00F561A5" w:rsidP="00F525D9"/>
    <w:p w14:paraId="2D1FA03E" w14:textId="43A4E75D" w:rsidR="00851F19" w:rsidRPr="003E0411" w:rsidRDefault="00851F19" w:rsidP="00F525D9"/>
    <w:p w14:paraId="284CAB2F" w14:textId="3684CF10" w:rsidR="00851F19" w:rsidRPr="003E0411" w:rsidRDefault="00851F19" w:rsidP="00F525D9"/>
    <w:p w14:paraId="2008798C" w14:textId="15629E38" w:rsidR="00851F19" w:rsidRPr="003E0411" w:rsidRDefault="00851F19" w:rsidP="00F525D9"/>
    <w:p w14:paraId="035C938D" w14:textId="2972F392" w:rsidR="00851F19" w:rsidRPr="003E0411" w:rsidRDefault="00851F19" w:rsidP="00F525D9"/>
    <w:p w14:paraId="660DC7F2" w14:textId="6B2AC55C" w:rsidR="00F525D9" w:rsidRPr="003E0411" w:rsidRDefault="00F525D9" w:rsidP="00F525D9"/>
    <w:p w14:paraId="62E23D40" w14:textId="46F018AA" w:rsidR="00F525D9" w:rsidRPr="00C0049F" w:rsidRDefault="00851F19" w:rsidP="00851F19">
      <w:pPr>
        <w:pStyle w:val="Ttulo2"/>
        <w:tabs>
          <w:tab w:val="left" w:pos="12758"/>
        </w:tabs>
        <w:ind w:left="567"/>
        <w:rPr>
          <w:bCs/>
        </w:rPr>
      </w:pPr>
      <w:r w:rsidRPr="00C0049F">
        <w:rPr>
          <w:bCs/>
        </w:rPr>
        <w:lastRenderedPageBreak/>
        <w:t xml:space="preserve">Ubicación y </w:t>
      </w:r>
      <w:proofErr w:type="spellStart"/>
      <w:r w:rsidRPr="00C0049F">
        <w:rPr>
          <w:bCs/>
        </w:rPr>
        <w:t>layout</w:t>
      </w:r>
      <w:proofErr w:type="spellEnd"/>
    </w:p>
    <w:p w14:paraId="5B4FA67D" w14:textId="64999907" w:rsidR="00851F19" w:rsidRPr="003E0411" w:rsidRDefault="00851F19" w:rsidP="00851F1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851F19" w:rsidRPr="003E0411" w14:paraId="48DA2D75" w14:textId="77777777" w:rsidTr="00F86419">
        <w:trPr>
          <w:trHeight w:val="6465"/>
          <w:jc w:val="center"/>
        </w:trPr>
        <w:tc>
          <w:tcPr>
            <w:tcW w:w="5000" w:type="pct"/>
            <w:shd w:val="clear" w:color="auto" w:fill="FFFFFF"/>
            <w:tcMar>
              <w:top w:w="58" w:type="dxa"/>
              <w:left w:w="58" w:type="dxa"/>
              <w:bottom w:w="58" w:type="dxa"/>
              <w:right w:w="58" w:type="dxa"/>
            </w:tcMar>
            <w:hideMark/>
          </w:tcPr>
          <w:p w14:paraId="254527B5" w14:textId="3A459F50" w:rsidR="00851F19" w:rsidRDefault="00684198" w:rsidP="00C60A9F">
            <w:pPr>
              <w:rPr>
                <w:rFonts w:ascii="Calibri" w:hAnsi="Calibri" w:cs="Calibri"/>
                <w:b/>
                <w:sz w:val="24"/>
                <w:szCs w:val="20"/>
                <w:lang w:eastAsia="es-CL"/>
              </w:rPr>
            </w:pPr>
            <w:r w:rsidRPr="001B342C">
              <w:rPr>
                <w:b/>
              </w:rPr>
              <w:t xml:space="preserve">Figura </w:t>
            </w:r>
            <w:r w:rsidRPr="001B342C">
              <w:rPr>
                <w:b/>
              </w:rPr>
              <w:fldChar w:fldCharType="begin"/>
            </w:r>
            <w:r w:rsidRPr="001B342C">
              <w:rPr>
                <w:b/>
              </w:rPr>
              <w:instrText xml:space="preserve"> SEQ Figura \* ARABIC </w:instrText>
            </w:r>
            <w:r w:rsidRPr="001B342C">
              <w:rPr>
                <w:b/>
              </w:rPr>
              <w:fldChar w:fldCharType="separate"/>
            </w:r>
            <w:r w:rsidR="00511813">
              <w:rPr>
                <w:b/>
                <w:noProof/>
              </w:rPr>
              <w:t>1</w:t>
            </w:r>
            <w:r w:rsidRPr="001B342C">
              <w:rPr>
                <w:b/>
              </w:rPr>
              <w:fldChar w:fldCharType="end"/>
            </w:r>
            <w:r w:rsidRPr="001B342C">
              <w:rPr>
                <w:b/>
              </w:rPr>
              <w:t xml:space="preserve">. </w:t>
            </w:r>
            <w:r w:rsidRPr="001B342C">
              <w:rPr>
                <w:rFonts w:ascii="Calibri" w:hAnsi="Calibri"/>
                <w:b/>
              </w:rPr>
              <w:t xml:space="preserve">Mapa de ubicación </w:t>
            </w:r>
            <w:r w:rsidRPr="001B342C">
              <w:rPr>
                <w:rFonts w:ascii="Calibri" w:hAnsi="Calibri"/>
                <w:sz w:val="20"/>
                <w:szCs w:val="20"/>
              </w:rPr>
              <w:t xml:space="preserve">(Fuente: Google </w:t>
            </w:r>
            <w:proofErr w:type="spellStart"/>
            <w:r w:rsidRPr="001B342C">
              <w:rPr>
                <w:rFonts w:ascii="Calibri" w:hAnsi="Calibri"/>
                <w:sz w:val="20"/>
                <w:szCs w:val="20"/>
              </w:rPr>
              <w:t>Earth</w:t>
            </w:r>
            <w:proofErr w:type="spellEnd"/>
            <w:r w:rsidRPr="001B342C">
              <w:rPr>
                <w:rFonts w:ascii="Calibri" w:hAnsi="Calibri"/>
                <w:sz w:val="20"/>
                <w:szCs w:val="20"/>
              </w:rPr>
              <w:t>, 2018).</w:t>
            </w:r>
          </w:p>
          <w:p w14:paraId="1EBCB78C" w14:textId="56ACB03B" w:rsidR="00810253" w:rsidRPr="00F91DC2" w:rsidRDefault="006A76EB" w:rsidP="00F86419">
            <w:pPr>
              <w:jc w:val="center"/>
              <w:rPr>
                <w:rFonts w:ascii="Calibri" w:hAnsi="Calibri" w:cs="Calibri"/>
                <w:b/>
                <w:sz w:val="24"/>
                <w:szCs w:val="20"/>
                <w:lang w:eastAsia="es-CL"/>
              </w:rPr>
            </w:pPr>
            <w:r>
              <w:rPr>
                <w:noProof/>
                <w:lang w:eastAsia="es-CL"/>
              </w:rPr>
              <w:drawing>
                <wp:inline distT="0" distB="0" distL="0" distR="0" wp14:anchorId="39F1ACAA" wp14:editId="7A7E5578">
                  <wp:extent cx="5619750" cy="471116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711" t="6685" b="3459"/>
                          <a:stretch/>
                        </pic:blipFill>
                        <pic:spPr bwMode="auto">
                          <a:xfrm>
                            <a:off x="0" y="0"/>
                            <a:ext cx="5632131" cy="47215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90A08B" w14:textId="77777777" w:rsidR="00851F19" w:rsidRPr="003E0411" w:rsidRDefault="00851F19" w:rsidP="00851F19"/>
    <w:p w14:paraId="52500413" w14:textId="77777777" w:rsidR="00D51E5B" w:rsidRPr="003E0411" w:rsidRDefault="00D51E5B">
      <w:pPr>
        <w:jc w:val="left"/>
        <w:rPr>
          <w:rFonts w:cstheme="minorHAnsi"/>
          <w:b/>
          <w:sz w:val="24"/>
          <w:szCs w:val="20"/>
        </w:rPr>
      </w:pPr>
      <w:r w:rsidRPr="003E0411">
        <w:br w:type="page"/>
      </w:r>
    </w:p>
    <w:p w14:paraId="59645ABE" w14:textId="6D0ACC64" w:rsidR="00B1722C" w:rsidRPr="003E0411" w:rsidRDefault="00B1722C" w:rsidP="00C958D0">
      <w:pPr>
        <w:pStyle w:val="Ttulo1"/>
      </w:pPr>
      <w:bookmarkStart w:id="21" w:name="_Toc528164327"/>
      <w:r w:rsidRPr="003E0411">
        <w:lastRenderedPageBreak/>
        <w:t xml:space="preserve">INSTRUMENTOS DE </w:t>
      </w:r>
      <w:r w:rsidR="005F32AE" w:rsidRPr="003E0411">
        <w:t xml:space="preserve">GESTIÓN AMBIENTAL </w:t>
      </w:r>
      <w:r w:rsidR="005C0261" w:rsidRPr="003E0411">
        <w:t>FISCALIZADOS DURANTE</w:t>
      </w:r>
      <w:r w:rsidR="005F32AE" w:rsidRPr="003E0411">
        <w:t xml:space="preserve"> </w:t>
      </w:r>
      <w:r w:rsidRPr="003E0411">
        <w:t>LA ACTIVIDAD.</w:t>
      </w:r>
      <w:bookmarkEnd w:id="14"/>
      <w:bookmarkEnd w:id="15"/>
      <w:bookmarkEnd w:id="16"/>
      <w:bookmarkEnd w:id="17"/>
      <w:bookmarkEnd w:id="18"/>
      <w:bookmarkEnd w:id="21"/>
    </w:p>
    <w:p w14:paraId="575AD50B" w14:textId="77777777" w:rsidR="009900B0" w:rsidRPr="003E0411" w:rsidRDefault="009900B0" w:rsidP="009900B0"/>
    <w:tbl>
      <w:tblPr>
        <w:tblW w:w="50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6"/>
        <w:gridCol w:w="959"/>
        <w:gridCol w:w="1117"/>
        <w:gridCol w:w="1099"/>
        <w:gridCol w:w="1985"/>
        <w:gridCol w:w="2303"/>
        <w:gridCol w:w="2288"/>
      </w:tblGrid>
      <w:tr w:rsidR="00394F93" w:rsidRPr="003E0411" w14:paraId="1CDD3B71" w14:textId="77777777" w:rsidTr="00306418">
        <w:trPr>
          <w:trHeight w:val="960"/>
        </w:trPr>
        <w:tc>
          <w:tcPr>
            <w:tcW w:w="181" w:type="pct"/>
            <w:shd w:val="clear" w:color="auto" w:fill="auto"/>
            <w:vAlign w:val="center"/>
            <w:hideMark/>
          </w:tcPr>
          <w:p w14:paraId="7E95D82A" w14:textId="77777777" w:rsidR="005E609E" w:rsidRPr="003E0411" w:rsidRDefault="005E609E" w:rsidP="005E609E">
            <w:pPr>
              <w:jc w:val="center"/>
              <w:rPr>
                <w:rFonts w:ascii="Calibri" w:eastAsia="Times New Roman" w:hAnsi="Calibri" w:cs="Calibri"/>
                <w:b/>
                <w:bCs/>
                <w:color w:val="000000"/>
                <w:sz w:val="20"/>
                <w:szCs w:val="20"/>
                <w:lang w:eastAsia="es-CL"/>
              </w:rPr>
            </w:pPr>
            <w:proofErr w:type="spellStart"/>
            <w:r w:rsidRPr="003E0411">
              <w:rPr>
                <w:rFonts w:ascii="Calibri" w:eastAsia="Times New Roman" w:hAnsi="Calibri" w:cs="Calibri"/>
                <w:b/>
                <w:bCs/>
                <w:color w:val="000000"/>
                <w:sz w:val="20"/>
                <w:szCs w:val="20"/>
                <w:lang w:eastAsia="es-CL"/>
              </w:rPr>
              <w:t>N°</w:t>
            </w:r>
            <w:proofErr w:type="spellEnd"/>
          </w:p>
        </w:tc>
        <w:tc>
          <w:tcPr>
            <w:tcW w:w="474" w:type="pct"/>
            <w:shd w:val="clear" w:color="auto" w:fill="auto"/>
            <w:vAlign w:val="center"/>
            <w:hideMark/>
          </w:tcPr>
          <w:p w14:paraId="5592AF4E"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Tipo de instrumento</w:t>
            </w:r>
          </w:p>
        </w:tc>
        <w:tc>
          <w:tcPr>
            <w:tcW w:w="552" w:type="pct"/>
            <w:shd w:val="clear" w:color="auto" w:fill="auto"/>
            <w:vAlign w:val="center"/>
            <w:hideMark/>
          </w:tcPr>
          <w:p w14:paraId="6CBD3FC6" w14:textId="77777777" w:rsidR="005E609E" w:rsidRPr="003E0411" w:rsidRDefault="005E609E" w:rsidP="005E609E">
            <w:pPr>
              <w:jc w:val="center"/>
              <w:rPr>
                <w:rFonts w:ascii="Calibri" w:eastAsia="Times New Roman" w:hAnsi="Calibri" w:cs="Calibri"/>
                <w:b/>
                <w:bCs/>
                <w:color w:val="000000"/>
                <w:sz w:val="20"/>
                <w:szCs w:val="20"/>
                <w:lang w:eastAsia="es-CL"/>
              </w:rPr>
            </w:pPr>
            <w:proofErr w:type="spellStart"/>
            <w:r w:rsidRPr="003E0411">
              <w:rPr>
                <w:rFonts w:ascii="Calibri" w:eastAsia="Times New Roman" w:hAnsi="Calibri" w:cs="Calibri"/>
                <w:b/>
                <w:bCs/>
                <w:color w:val="000000"/>
                <w:sz w:val="20"/>
                <w:szCs w:val="20"/>
                <w:lang w:eastAsia="es-CL"/>
              </w:rPr>
              <w:t>N°</w:t>
            </w:r>
            <w:proofErr w:type="spellEnd"/>
            <w:r w:rsidRPr="003E0411">
              <w:rPr>
                <w:rFonts w:ascii="Calibri" w:eastAsia="Times New Roman" w:hAnsi="Calibri" w:cs="Calibri"/>
                <w:b/>
                <w:bCs/>
                <w:color w:val="000000"/>
                <w:sz w:val="20"/>
                <w:szCs w:val="20"/>
                <w:lang w:eastAsia="es-CL"/>
              </w:rPr>
              <w:t>/</w:t>
            </w:r>
          </w:p>
          <w:p w14:paraId="775C1A79" w14:textId="33447E33"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Descripción</w:t>
            </w:r>
          </w:p>
        </w:tc>
        <w:tc>
          <w:tcPr>
            <w:tcW w:w="543" w:type="pct"/>
            <w:shd w:val="clear" w:color="auto" w:fill="auto"/>
            <w:vAlign w:val="center"/>
            <w:hideMark/>
          </w:tcPr>
          <w:p w14:paraId="23709DAD"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Fecha</w:t>
            </w:r>
          </w:p>
        </w:tc>
        <w:tc>
          <w:tcPr>
            <w:tcW w:w="981" w:type="pct"/>
            <w:shd w:val="clear" w:color="auto" w:fill="auto"/>
            <w:vAlign w:val="center"/>
            <w:hideMark/>
          </w:tcPr>
          <w:p w14:paraId="325DCA4B"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Comisión / Institución</w:t>
            </w:r>
          </w:p>
        </w:tc>
        <w:tc>
          <w:tcPr>
            <w:tcW w:w="1138" w:type="pct"/>
            <w:shd w:val="clear" w:color="auto" w:fill="auto"/>
            <w:vAlign w:val="center"/>
            <w:hideMark/>
          </w:tcPr>
          <w:p w14:paraId="53266DEC"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Nombre de la actividad, proyecto o fuente regulada</w:t>
            </w:r>
          </w:p>
        </w:tc>
        <w:tc>
          <w:tcPr>
            <w:tcW w:w="1132" w:type="pct"/>
            <w:shd w:val="clear" w:color="auto" w:fill="auto"/>
            <w:vAlign w:val="center"/>
            <w:hideMark/>
          </w:tcPr>
          <w:p w14:paraId="0453C5F0"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Comentarios</w:t>
            </w:r>
          </w:p>
        </w:tc>
      </w:tr>
      <w:tr w:rsidR="00394F93" w:rsidRPr="003E0411" w14:paraId="5B548EC2" w14:textId="77777777" w:rsidTr="00306418">
        <w:trPr>
          <w:trHeight w:val="510"/>
        </w:trPr>
        <w:tc>
          <w:tcPr>
            <w:tcW w:w="181" w:type="pct"/>
            <w:shd w:val="clear" w:color="auto" w:fill="auto"/>
            <w:noWrap/>
            <w:vAlign w:val="center"/>
            <w:hideMark/>
          </w:tcPr>
          <w:p w14:paraId="6E3E1AD1" w14:textId="77777777" w:rsidR="005E609E" w:rsidRPr="003E0411" w:rsidRDefault="005E609E"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1</w:t>
            </w:r>
          </w:p>
        </w:tc>
        <w:tc>
          <w:tcPr>
            <w:tcW w:w="474" w:type="pct"/>
            <w:shd w:val="clear" w:color="auto" w:fill="auto"/>
            <w:noWrap/>
            <w:vAlign w:val="center"/>
            <w:hideMark/>
          </w:tcPr>
          <w:p w14:paraId="5F97A9AD" w14:textId="77777777" w:rsidR="005E609E" w:rsidRPr="003E0411" w:rsidRDefault="005E609E"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RCA</w:t>
            </w:r>
          </w:p>
        </w:tc>
        <w:tc>
          <w:tcPr>
            <w:tcW w:w="552" w:type="pct"/>
            <w:shd w:val="clear" w:color="auto" w:fill="auto"/>
            <w:noWrap/>
            <w:vAlign w:val="center"/>
            <w:hideMark/>
          </w:tcPr>
          <w:p w14:paraId="58554576" w14:textId="023FBA9D" w:rsidR="005E609E" w:rsidRPr="003E0411" w:rsidRDefault="000C4260"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lang w:eastAsia="es-CL"/>
              </w:rPr>
              <w:t>504</w:t>
            </w:r>
          </w:p>
        </w:tc>
        <w:tc>
          <w:tcPr>
            <w:tcW w:w="543" w:type="pct"/>
            <w:shd w:val="clear" w:color="auto" w:fill="auto"/>
            <w:vAlign w:val="center"/>
            <w:hideMark/>
          </w:tcPr>
          <w:p w14:paraId="5A56A41F" w14:textId="6FFEBCF6" w:rsidR="005E609E" w:rsidRPr="003E0411" w:rsidRDefault="000C4260"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lang w:eastAsia="es-CL"/>
              </w:rPr>
              <w:t>14.06.201</w:t>
            </w:r>
            <w:r w:rsidR="008453C8">
              <w:rPr>
                <w:rFonts w:ascii="Calibri" w:eastAsia="Times New Roman" w:hAnsi="Calibri" w:cs="Calibri"/>
                <w:color w:val="000000"/>
                <w:sz w:val="20"/>
                <w:lang w:eastAsia="es-CL"/>
              </w:rPr>
              <w:t>2</w:t>
            </w:r>
          </w:p>
        </w:tc>
        <w:tc>
          <w:tcPr>
            <w:tcW w:w="981" w:type="pct"/>
            <w:shd w:val="clear" w:color="auto" w:fill="auto"/>
            <w:noWrap/>
            <w:vAlign w:val="center"/>
            <w:hideMark/>
          </w:tcPr>
          <w:p w14:paraId="48E31473" w14:textId="605D109F" w:rsidR="005E609E" w:rsidRPr="003E0411" w:rsidRDefault="008453C8"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lang w:eastAsia="es-CL"/>
              </w:rPr>
              <w:t>SEA</w:t>
            </w:r>
            <w:r w:rsidR="00E529D1">
              <w:rPr>
                <w:rFonts w:ascii="Calibri" w:eastAsia="Times New Roman" w:hAnsi="Calibri" w:cs="Calibri"/>
                <w:color w:val="000000"/>
                <w:sz w:val="20"/>
                <w:lang w:eastAsia="es-CL"/>
              </w:rPr>
              <w:t xml:space="preserve"> Dirección Ejecutiva</w:t>
            </w:r>
          </w:p>
        </w:tc>
        <w:tc>
          <w:tcPr>
            <w:tcW w:w="1138" w:type="pct"/>
            <w:shd w:val="clear" w:color="auto" w:fill="auto"/>
            <w:noWrap/>
            <w:vAlign w:val="center"/>
            <w:hideMark/>
          </w:tcPr>
          <w:p w14:paraId="4A945BCA" w14:textId="1D9B0A67" w:rsidR="005E609E" w:rsidRPr="003E0411" w:rsidRDefault="008453C8" w:rsidP="005E609E">
            <w:pPr>
              <w:jc w:val="center"/>
              <w:rPr>
                <w:rFonts w:ascii="Calibri" w:eastAsia="Times New Roman" w:hAnsi="Calibri" w:cs="Calibri"/>
                <w:color w:val="000000"/>
                <w:sz w:val="20"/>
                <w:szCs w:val="20"/>
                <w:lang w:eastAsia="es-CL"/>
              </w:rPr>
            </w:pPr>
            <w:r>
              <w:rPr>
                <w:rFonts w:eastAsia="Times New Roman" w:cs="Calibri"/>
                <w:color w:val="000000"/>
                <w:sz w:val="20"/>
                <w:szCs w:val="20"/>
                <w:lang w:eastAsia="es-CL"/>
              </w:rPr>
              <w:t>Sistema de Transmisión de 500 Kv Mejillones – Cardones.</w:t>
            </w:r>
          </w:p>
        </w:tc>
        <w:tc>
          <w:tcPr>
            <w:tcW w:w="1132" w:type="pct"/>
            <w:shd w:val="clear" w:color="auto" w:fill="auto"/>
            <w:noWrap/>
            <w:vAlign w:val="center"/>
            <w:hideMark/>
          </w:tcPr>
          <w:p w14:paraId="12D3E033" w14:textId="45A9B873" w:rsidR="008453C8" w:rsidRPr="00F561A5" w:rsidRDefault="008453C8" w:rsidP="008453C8">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 xml:space="preserve">428/2014                </w:t>
            </w:r>
          </w:p>
          <w:p w14:paraId="654CAEB6" w14:textId="309A96FB" w:rsidR="008453C8" w:rsidRPr="00F561A5" w:rsidRDefault="008453C8" w:rsidP="008453C8">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340/2015</w:t>
            </w:r>
          </w:p>
          <w:p w14:paraId="49D76012" w14:textId="2C396F3A" w:rsidR="008453C8" w:rsidRPr="00F561A5" w:rsidRDefault="008453C8" w:rsidP="008453C8">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 xml:space="preserve">440/2015 </w:t>
            </w:r>
          </w:p>
          <w:p w14:paraId="668D7837" w14:textId="131481A4" w:rsidR="008453C8" w:rsidRPr="00F561A5" w:rsidRDefault="008453C8" w:rsidP="008453C8">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518/2015</w:t>
            </w:r>
          </w:p>
          <w:p w14:paraId="5C49C27A" w14:textId="606DFCBE" w:rsidR="008453C8" w:rsidRPr="00F561A5" w:rsidRDefault="008453C8" w:rsidP="008453C8">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 xml:space="preserve">228/2016. </w:t>
            </w:r>
          </w:p>
          <w:p w14:paraId="38923052" w14:textId="5FEADBBF" w:rsidR="005E609E" w:rsidRPr="00F561A5" w:rsidRDefault="008453C8" w:rsidP="00A86ABE">
            <w:pPr>
              <w:jc w:val="left"/>
              <w:rPr>
                <w:rFonts w:eastAsia="Times New Roman" w:cs="Calibri"/>
                <w:color w:val="000000"/>
                <w:sz w:val="20"/>
                <w:szCs w:val="20"/>
                <w:lang w:eastAsia="es-CL"/>
              </w:rPr>
            </w:pPr>
            <w:r>
              <w:rPr>
                <w:rFonts w:eastAsia="Times New Roman" w:cs="Calibri"/>
                <w:color w:val="000000"/>
                <w:sz w:val="20"/>
                <w:szCs w:val="20"/>
                <w:lang w:eastAsia="es-CL"/>
              </w:rPr>
              <w:t>Las modificaciones presentadas no requieren ingresar obligatoriamente al SEIA.</w:t>
            </w:r>
          </w:p>
        </w:tc>
      </w:tr>
      <w:tr w:rsidR="00085E1D" w:rsidRPr="003E0411" w14:paraId="7B1BE2D8" w14:textId="77777777" w:rsidTr="00306418">
        <w:trPr>
          <w:trHeight w:val="510"/>
        </w:trPr>
        <w:tc>
          <w:tcPr>
            <w:tcW w:w="181" w:type="pct"/>
            <w:shd w:val="clear" w:color="auto" w:fill="auto"/>
            <w:noWrap/>
            <w:vAlign w:val="center"/>
          </w:tcPr>
          <w:p w14:paraId="16334EA7" w14:textId="7DF5E0A8"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w:t>
            </w:r>
          </w:p>
        </w:tc>
        <w:tc>
          <w:tcPr>
            <w:tcW w:w="474" w:type="pct"/>
            <w:shd w:val="clear" w:color="auto" w:fill="auto"/>
            <w:noWrap/>
            <w:vAlign w:val="center"/>
          </w:tcPr>
          <w:p w14:paraId="495D2AD1" w14:textId="5CB87FE5"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552" w:type="pct"/>
            <w:shd w:val="clear" w:color="auto" w:fill="auto"/>
            <w:noWrap/>
            <w:vAlign w:val="center"/>
          </w:tcPr>
          <w:p w14:paraId="16407F13" w14:textId="2D0F5F91"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114</w:t>
            </w:r>
          </w:p>
        </w:tc>
        <w:tc>
          <w:tcPr>
            <w:tcW w:w="543" w:type="pct"/>
            <w:shd w:val="clear" w:color="auto" w:fill="auto"/>
            <w:vAlign w:val="center"/>
          </w:tcPr>
          <w:p w14:paraId="4357CC00" w14:textId="41D1FC51"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25-06-2015</w:t>
            </w:r>
          </w:p>
        </w:tc>
        <w:tc>
          <w:tcPr>
            <w:tcW w:w="981" w:type="pct"/>
            <w:shd w:val="clear" w:color="auto" w:fill="auto"/>
            <w:noWrap/>
            <w:vAlign w:val="center"/>
          </w:tcPr>
          <w:p w14:paraId="1A39FC83" w14:textId="05FE8F5A"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SEA</w:t>
            </w:r>
            <w:r w:rsidR="00E529D1">
              <w:rPr>
                <w:rFonts w:ascii="Calibri" w:eastAsia="Times New Roman" w:hAnsi="Calibri" w:cs="Calibri"/>
                <w:color w:val="000000"/>
                <w:sz w:val="20"/>
                <w:lang w:eastAsia="es-CL"/>
              </w:rPr>
              <w:t xml:space="preserve"> Región de Atacama</w:t>
            </w:r>
          </w:p>
        </w:tc>
        <w:tc>
          <w:tcPr>
            <w:tcW w:w="1138" w:type="pct"/>
            <w:shd w:val="clear" w:color="auto" w:fill="auto"/>
            <w:noWrap/>
            <w:vAlign w:val="center"/>
          </w:tcPr>
          <w:p w14:paraId="3D98DF45" w14:textId="60C95134" w:rsidR="00085E1D" w:rsidRDefault="00085E1D" w:rsidP="00085E1D">
            <w:pPr>
              <w:jc w:val="center"/>
              <w:rPr>
                <w:color w:val="000000"/>
                <w:sz w:val="20"/>
              </w:rPr>
            </w:pPr>
            <w:r w:rsidRPr="00085E1D">
              <w:rPr>
                <w:rFonts w:eastAsia="Times New Roman" w:cstheme="minorHAnsi"/>
                <w:color w:val="000000"/>
                <w:sz w:val="20"/>
                <w:szCs w:val="20"/>
                <w:lang w:eastAsia="es-CL"/>
              </w:rPr>
              <w:t>Reforzamiento Cardones</w:t>
            </w:r>
          </w:p>
        </w:tc>
        <w:tc>
          <w:tcPr>
            <w:tcW w:w="1132" w:type="pct"/>
            <w:shd w:val="clear" w:color="auto" w:fill="auto"/>
            <w:noWrap/>
            <w:vAlign w:val="center"/>
          </w:tcPr>
          <w:p w14:paraId="2CBA1DF4" w14:textId="0B4AA728" w:rsidR="00085E1D" w:rsidRDefault="00085E1D" w:rsidP="00085E1D">
            <w:pPr>
              <w:jc w:val="center"/>
              <w:rPr>
                <w:rFonts w:eastAsia="Times New Roman" w:cs="Calibri"/>
                <w:color w:val="000000"/>
                <w:sz w:val="20"/>
                <w:szCs w:val="20"/>
                <w:lang w:eastAsia="es-CL"/>
              </w:rPr>
            </w:pPr>
            <w:r>
              <w:rPr>
                <w:rFonts w:eastAsia="Times New Roman" w:cs="Calibri"/>
                <w:color w:val="000000"/>
                <w:sz w:val="20"/>
                <w:szCs w:val="20"/>
                <w:lang w:eastAsia="es-CL"/>
              </w:rPr>
              <w:t>--</w:t>
            </w:r>
          </w:p>
        </w:tc>
      </w:tr>
      <w:tr w:rsidR="00085E1D" w:rsidRPr="003E0411" w14:paraId="4F4CB80A" w14:textId="77777777" w:rsidTr="00306418">
        <w:trPr>
          <w:trHeight w:val="510"/>
        </w:trPr>
        <w:tc>
          <w:tcPr>
            <w:tcW w:w="181" w:type="pct"/>
            <w:shd w:val="clear" w:color="auto" w:fill="auto"/>
            <w:noWrap/>
            <w:vAlign w:val="center"/>
          </w:tcPr>
          <w:p w14:paraId="53B2BDF4" w14:textId="71E19B1E" w:rsidR="00085E1D"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3</w:t>
            </w:r>
          </w:p>
        </w:tc>
        <w:tc>
          <w:tcPr>
            <w:tcW w:w="474" w:type="pct"/>
            <w:shd w:val="clear" w:color="auto" w:fill="auto"/>
            <w:noWrap/>
            <w:vAlign w:val="center"/>
          </w:tcPr>
          <w:p w14:paraId="0B2E0AA4" w14:textId="147670D3" w:rsidR="00085E1D"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552" w:type="pct"/>
            <w:shd w:val="clear" w:color="auto" w:fill="auto"/>
            <w:noWrap/>
            <w:vAlign w:val="center"/>
          </w:tcPr>
          <w:p w14:paraId="005AF69F" w14:textId="1ED304FA" w:rsidR="00085E1D"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1044</w:t>
            </w:r>
          </w:p>
        </w:tc>
        <w:tc>
          <w:tcPr>
            <w:tcW w:w="543" w:type="pct"/>
            <w:shd w:val="clear" w:color="auto" w:fill="auto"/>
            <w:vAlign w:val="center"/>
          </w:tcPr>
          <w:p w14:paraId="3CB3D85A" w14:textId="2072B8BF" w:rsidR="00085E1D"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13.08.2015</w:t>
            </w:r>
          </w:p>
        </w:tc>
        <w:tc>
          <w:tcPr>
            <w:tcW w:w="981" w:type="pct"/>
            <w:shd w:val="clear" w:color="auto" w:fill="auto"/>
            <w:noWrap/>
            <w:vAlign w:val="center"/>
          </w:tcPr>
          <w:p w14:paraId="5A7FBD14" w14:textId="3762E38E" w:rsidR="00085E1D"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SEA</w:t>
            </w:r>
            <w:r w:rsidR="00E529D1">
              <w:rPr>
                <w:rFonts w:ascii="Calibri" w:eastAsia="Times New Roman" w:hAnsi="Calibri" w:cs="Calibri"/>
                <w:color w:val="000000"/>
                <w:sz w:val="20"/>
                <w:lang w:eastAsia="es-CL"/>
              </w:rPr>
              <w:t xml:space="preserve"> Dirección Ejecutiva</w:t>
            </w:r>
          </w:p>
        </w:tc>
        <w:tc>
          <w:tcPr>
            <w:tcW w:w="1138" w:type="pct"/>
            <w:shd w:val="clear" w:color="auto" w:fill="auto"/>
            <w:noWrap/>
            <w:vAlign w:val="center"/>
          </w:tcPr>
          <w:p w14:paraId="71857BF5" w14:textId="147CF5F4" w:rsidR="00085E1D" w:rsidRPr="00F4222C" w:rsidRDefault="00085E1D" w:rsidP="00085E1D">
            <w:pPr>
              <w:jc w:val="center"/>
              <w:rPr>
                <w:rFonts w:eastAsia="Times New Roman" w:cstheme="minorHAnsi"/>
                <w:color w:val="000000"/>
                <w:sz w:val="20"/>
                <w:szCs w:val="20"/>
                <w:lang w:eastAsia="es-CL"/>
              </w:rPr>
            </w:pPr>
            <w:r w:rsidRPr="00F4222C">
              <w:rPr>
                <w:rFonts w:eastAsia="Times New Roman" w:cstheme="minorHAnsi"/>
                <w:color w:val="000000"/>
                <w:sz w:val="20"/>
                <w:szCs w:val="20"/>
                <w:lang w:eastAsia="es-CL"/>
              </w:rPr>
              <w:t>Modificación al Trazado Sistema de Transmisión de 500 Kv Mejillones – Cardones.</w:t>
            </w:r>
          </w:p>
        </w:tc>
        <w:tc>
          <w:tcPr>
            <w:tcW w:w="1132" w:type="pct"/>
            <w:shd w:val="clear" w:color="auto" w:fill="auto"/>
            <w:noWrap/>
            <w:vAlign w:val="center"/>
          </w:tcPr>
          <w:p w14:paraId="18F44AD0" w14:textId="0CFF4534" w:rsidR="00085E1D" w:rsidRPr="00F561A5" w:rsidRDefault="00085E1D" w:rsidP="00085E1D">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140/2016</w:t>
            </w:r>
          </w:p>
          <w:p w14:paraId="6EE6D7BD" w14:textId="24733A3B" w:rsidR="00085E1D" w:rsidRPr="00F561A5" w:rsidRDefault="00085E1D" w:rsidP="00085E1D">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677/2016</w:t>
            </w:r>
          </w:p>
          <w:p w14:paraId="28EF671F" w14:textId="20106B89" w:rsidR="00085E1D" w:rsidRPr="00F561A5" w:rsidRDefault="00085E1D" w:rsidP="00085E1D">
            <w:pPr>
              <w:rPr>
                <w:rFonts w:eastAsia="Times New Roman" w:cs="Calibri"/>
                <w:color w:val="000000"/>
                <w:sz w:val="20"/>
                <w:szCs w:val="20"/>
                <w:lang w:eastAsia="es-CL"/>
              </w:rPr>
            </w:pPr>
            <w:r w:rsidRPr="00F561A5">
              <w:rPr>
                <w:rFonts w:eastAsia="Times New Roman" w:cs="Calibri"/>
                <w:color w:val="000000"/>
                <w:sz w:val="20"/>
                <w:szCs w:val="20"/>
                <w:lang w:eastAsia="es-CL"/>
              </w:rPr>
              <w:t xml:space="preserve">R.E </w:t>
            </w:r>
            <w:r w:rsidR="00E529D1">
              <w:rPr>
                <w:rFonts w:eastAsia="Times New Roman" w:cs="Calibri"/>
                <w:color w:val="000000"/>
                <w:sz w:val="20"/>
                <w:szCs w:val="20"/>
                <w:lang w:eastAsia="es-CL"/>
              </w:rPr>
              <w:t>N°</w:t>
            </w:r>
            <w:r w:rsidRPr="00F561A5">
              <w:rPr>
                <w:rFonts w:eastAsia="Times New Roman" w:cs="Calibri"/>
                <w:color w:val="000000"/>
                <w:sz w:val="20"/>
                <w:szCs w:val="20"/>
                <w:lang w:eastAsia="es-CL"/>
              </w:rPr>
              <w:t xml:space="preserve">77/2017.               </w:t>
            </w:r>
          </w:p>
          <w:p w14:paraId="28F16216" w14:textId="0353D4AD" w:rsidR="00085E1D" w:rsidRPr="00F561A5" w:rsidRDefault="00085E1D" w:rsidP="00A86ABE">
            <w:pPr>
              <w:jc w:val="left"/>
              <w:rPr>
                <w:rFonts w:eastAsia="Times New Roman" w:cs="Calibri"/>
                <w:color w:val="000000"/>
                <w:sz w:val="20"/>
                <w:szCs w:val="20"/>
                <w:lang w:eastAsia="es-CL"/>
              </w:rPr>
            </w:pPr>
            <w:r>
              <w:rPr>
                <w:rFonts w:eastAsia="Times New Roman" w:cs="Calibri"/>
                <w:color w:val="000000"/>
                <w:sz w:val="20"/>
                <w:szCs w:val="20"/>
                <w:lang w:eastAsia="es-CL"/>
              </w:rPr>
              <w:t>Las modificaciones presentadas no requieren ingresar obligatoriamente al SEIA.</w:t>
            </w:r>
          </w:p>
        </w:tc>
      </w:tr>
      <w:tr w:rsidR="00085E1D" w:rsidRPr="003E0411" w14:paraId="0A94B636" w14:textId="77777777" w:rsidTr="00306418">
        <w:trPr>
          <w:trHeight w:val="510"/>
        </w:trPr>
        <w:tc>
          <w:tcPr>
            <w:tcW w:w="181" w:type="pct"/>
            <w:shd w:val="clear" w:color="auto" w:fill="auto"/>
            <w:noWrap/>
            <w:vAlign w:val="center"/>
          </w:tcPr>
          <w:p w14:paraId="22A8A892" w14:textId="49FB6600"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4</w:t>
            </w:r>
          </w:p>
        </w:tc>
        <w:tc>
          <w:tcPr>
            <w:tcW w:w="474" w:type="pct"/>
            <w:shd w:val="clear" w:color="auto" w:fill="auto"/>
            <w:noWrap/>
            <w:vAlign w:val="center"/>
          </w:tcPr>
          <w:p w14:paraId="3B57AE80" w14:textId="1B683A64"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552" w:type="pct"/>
            <w:shd w:val="clear" w:color="auto" w:fill="auto"/>
            <w:noWrap/>
            <w:vAlign w:val="center"/>
          </w:tcPr>
          <w:p w14:paraId="2DCE2697" w14:textId="6C3EDCAC"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102</w:t>
            </w:r>
          </w:p>
        </w:tc>
        <w:tc>
          <w:tcPr>
            <w:tcW w:w="543" w:type="pct"/>
            <w:shd w:val="clear" w:color="auto" w:fill="auto"/>
            <w:vAlign w:val="center"/>
          </w:tcPr>
          <w:p w14:paraId="58AB2A46" w14:textId="7613643A"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10.06.2016</w:t>
            </w:r>
          </w:p>
        </w:tc>
        <w:tc>
          <w:tcPr>
            <w:tcW w:w="981" w:type="pct"/>
            <w:shd w:val="clear" w:color="auto" w:fill="auto"/>
            <w:noWrap/>
            <w:vAlign w:val="center"/>
          </w:tcPr>
          <w:p w14:paraId="39819AD8" w14:textId="1F5AB053"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SEA Región de Atacama</w:t>
            </w:r>
          </w:p>
        </w:tc>
        <w:tc>
          <w:tcPr>
            <w:tcW w:w="1138" w:type="pct"/>
            <w:shd w:val="clear" w:color="auto" w:fill="auto"/>
            <w:noWrap/>
            <w:vAlign w:val="center"/>
          </w:tcPr>
          <w:p w14:paraId="42129E49" w14:textId="77777777" w:rsidR="00085E1D" w:rsidRPr="00F4222C" w:rsidRDefault="00085E1D" w:rsidP="00085E1D">
            <w:pPr>
              <w:autoSpaceDE w:val="0"/>
              <w:autoSpaceDN w:val="0"/>
              <w:adjustRightInd w:val="0"/>
              <w:jc w:val="left"/>
              <w:rPr>
                <w:rFonts w:eastAsia="Times New Roman" w:cstheme="minorHAnsi"/>
                <w:color w:val="000000"/>
                <w:sz w:val="20"/>
                <w:szCs w:val="20"/>
                <w:lang w:eastAsia="es-CL"/>
              </w:rPr>
            </w:pPr>
            <w:r w:rsidRPr="00F4222C">
              <w:rPr>
                <w:rFonts w:eastAsia="Times New Roman" w:cstheme="minorHAnsi"/>
                <w:color w:val="000000"/>
                <w:sz w:val="20"/>
                <w:szCs w:val="20"/>
                <w:lang w:eastAsia="es-CL"/>
              </w:rPr>
              <w:t>Trazado Alternativo sector Río Copiapó para Proyecto</w:t>
            </w:r>
          </w:p>
          <w:p w14:paraId="3C1E1B06" w14:textId="5F4F3FDE" w:rsidR="00085E1D" w:rsidRDefault="00085E1D" w:rsidP="00085E1D">
            <w:pPr>
              <w:jc w:val="center"/>
              <w:rPr>
                <w:color w:val="000000"/>
                <w:sz w:val="20"/>
              </w:rPr>
            </w:pPr>
            <w:r w:rsidRPr="00F4222C">
              <w:rPr>
                <w:rFonts w:eastAsia="Times New Roman" w:cstheme="minorHAnsi"/>
                <w:color w:val="000000"/>
                <w:sz w:val="20"/>
                <w:szCs w:val="20"/>
                <w:lang w:eastAsia="es-CL"/>
              </w:rPr>
              <w:t>Sistema de Transmisión de 500 kV Mejillones- Cardones.</w:t>
            </w:r>
          </w:p>
        </w:tc>
        <w:tc>
          <w:tcPr>
            <w:tcW w:w="1132" w:type="pct"/>
            <w:shd w:val="clear" w:color="auto" w:fill="auto"/>
            <w:noWrap/>
            <w:vAlign w:val="center"/>
          </w:tcPr>
          <w:p w14:paraId="69FF84C0" w14:textId="2D49107A" w:rsidR="00085E1D" w:rsidRDefault="00085E1D" w:rsidP="00085E1D">
            <w:pPr>
              <w:jc w:val="center"/>
              <w:rPr>
                <w:rFonts w:eastAsia="Times New Roman" w:cs="Calibri"/>
                <w:color w:val="000000"/>
                <w:sz w:val="20"/>
                <w:szCs w:val="20"/>
                <w:lang w:eastAsia="es-CL"/>
              </w:rPr>
            </w:pPr>
            <w:r>
              <w:rPr>
                <w:rFonts w:eastAsia="Times New Roman" w:cs="Calibri"/>
                <w:color w:val="000000"/>
                <w:sz w:val="20"/>
                <w:szCs w:val="20"/>
                <w:lang w:eastAsia="es-CL"/>
              </w:rPr>
              <w:t>--</w:t>
            </w:r>
          </w:p>
        </w:tc>
      </w:tr>
      <w:tr w:rsidR="00085E1D" w:rsidRPr="003E0411" w14:paraId="4F06D9A5" w14:textId="77777777" w:rsidTr="00306418">
        <w:trPr>
          <w:trHeight w:val="510"/>
        </w:trPr>
        <w:tc>
          <w:tcPr>
            <w:tcW w:w="181" w:type="pct"/>
            <w:shd w:val="clear" w:color="auto" w:fill="auto"/>
            <w:noWrap/>
            <w:vAlign w:val="center"/>
          </w:tcPr>
          <w:p w14:paraId="0228B4FD" w14:textId="752B34F8"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5</w:t>
            </w:r>
          </w:p>
        </w:tc>
        <w:tc>
          <w:tcPr>
            <w:tcW w:w="474" w:type="pct"/>
            <w:shd w:val="clear" w:color="auto" w:fill="auto"/>
            <w:noWrap/>
            <w:vAlign w:val="center"/>
          </w:tcPr>
          <w:p w14:paraId="6EB4110C" w14:textId="2095D004"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552" w:type="pct"/>
            <w:shd w:val="clear" w:color="auto" w:fill="auto"/>
            <w:noWrap/>
            <w:vAlign w:val="center"/>
          </w:tcPr>
          <w:p w14:paraId="0CFEE09C" w14:textId="770CA598"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130</w:t>
            </w:r>
          </w:p>
        </w:tc>
        <w:tc>
          <w:tcPr>
            <w:tcW w:w="543" w:type="pct"/>
            <w:shd w:val="clear" w:color="auto" w:fill="auto"/>
            <w:vAlign w:val="center"/>
          </w:tcPr>
          <w:p w14:paraId="28FB7832" w14:textId="6E55D18D"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15.07.2016</w:t>
            </w:r>
          </w:p>
        </w:tc>
        <w:tc>
          <w:tcPr>
            <w:tcW w:w="981" w:type="pct"/>
            <w:shd w:val="clear" w:color="auto" w:fill="auto"/>
            <w:noWrap/>
            <w:vAlign w:val="center"/>
          </w:tcPr>
          <w:p w14:paraId="523EE07E" w14:textId="1CA9E4B5"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SEA Región de Atacama</w:t>
            </w:r>
          </w:p>
        </w:tc>
        <w:tc>
          <w:tcPr>
            <w:tcW w:w="1138" w:type="pct"/>
            <w:shd w:val="clear" w:color="auto" w:fill="auto"/>
            <w:noWrap/>
            <w:vAlign w:val="center"/>
          </w:tcPr>
          <w:p w14:paraId="513722CE" w14:textId="066763D0" w:rsidR="00085E1D" w:rsidRDefault="00085E1D" w:rsidP="00085E1D">
            <w:pPr>
              <w:jc w:val="center"/>
              <w:rPr>
                <w:color w:val="000000"/>
                <w:sz w:val="20"/>
              </w:rPr>
            </w:pPr>
            <w:r w:rsidRPr="00F4222C">
              <w:rPr>
                <w:rFonts w:eastAsia="Times New Roman" w:cstheme="minorHAnsi"/>
                <w:color w:val="000000"/>
                <w:sz w:val="20"/>
                <w:szCs w:val="20"/>
                <w:lang w:eastAsia="es-CL"/>
              </w:rPr>
              <w:t>Trazado Alternativo sector Río Salado para Proyecto Sistema de Transmisión de 500 kV Mejillones- Cardones.</w:t>
            </w:r>
          </w:p>
        </w:tc>
        <w:tc>
          <w:tcPr>
            <w:tcW w:w="1132" w:type="pct"/>
            <w:shd w:val="clear" w:color="auto" w:fill="auto"/>
            <w:noWrap/>
            <w:vAlign w:val="center"/>
          </w:tcPr>
          <w:p w14:paraId="4B3F1B4B" w14:textId="46EAA95B" w:rsidR="00085E1D" w:rsidRDefault="00085E1D" w:rsidP="00085E1D">
            <w:pPr>
              <w:jc w:val="center"/>
              <w:rPr>
                <w:rFonts w:eastAsia="Times New Roman" w:cs="Calibri"/>
                <w:color w:val="000000"/>
                <w:sz w:val="20"/>
                <w:szCs w:val="20"/>
                <w:lang w:eastAsia="es-CL"/>
              </w:rPr>
            </w:pPr>
            <w:r>
              <w:rPr>
                <w:rFonts w:eastAsia="Times New Roman" w:cs="Calibri"/>
                <w:color w:val="000000"/>
                <w:sz w:val="20"/>
                <w:szCs w:val="20"/>
                <w:lang w:eastAsia="es-CL"/>
              </w:rPr>
              <w:t>--</w:t>
            </w:r>
          </w:p>
        </w:tc>
      </w:tr>
      <w:tr w:rsidR="00085E1D" w:rsidRPr="003E0411" w14:paraId="1449E4CA" w14:textId="77777777" w:rsidTr="00306418">
        <w:trPr>
          <w:trHeight w:val="510"/>
        </w:trPr>
        <w:tc>
          <w:tcPr>
            <w:tcW w:w="181" w:type="pct"/>
            <w:shd w:val="clear" w:color="auto" w:fill="auto"/>
            <w:noWrap/>
            <w:vAlign w:val="center"/>
          </w:tcPr>
          <w:p w14:paraId="4EED05D2" w14:textId="3CB7AFD9"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6</w:t>
            </w:r>
          </w:p>
        </w:tc>
        <w:tc>
          <w:tcPr>
            <w:tcW w:w="474" w:type="pct"/>
            <w:shd w:val="clear" w:color="auto" w:fill="auto"/>
            <w:noWrap/>
            <w:vAlign w:val="center"/>
          </w:tcPr>
          <w:p w14:paraId="7605267F" w14:textId="1A47F91A"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552" w:type="pct"/>
            <w:shd w:val="clear" w:color="auto" w:fill="auto"/>
            <w:noWrap/>
            <w:vAlign w:val="center"/>
          </w:tcPr>
          <w:p w14:paraId="3EA2D4D7" w14:textId="2E065432"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28</w:t>
            </w:r>
          </w:p>
        </w:tc>
        <w:tc>
          <w:tcPr>
            <w:tcW w:w="543" w:type="pct"/>
            <w:shd w:val="clear" w:color="auto" w:fill="auto"/>
            <w:vAlign w:val="center"/>
          </w:tcPr>
          <w:p w14:paraId="07CC1BF1" w14:textId="1D6928DC"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24.02.2017</w:t>
            </w:r>
          </w:p>
        </w:tc>
        <w:tc>
          <w:tcPr>
            <w:tcW w:w="981" w:type="pct"/>
            <w:shd w:val="clear" w:color="auto" w:fill="auto"/>
            <w:noWrap/>
            <w:vAlign w:val="center"/>
          </w:tcPr>
          <w:p w14:paraId="3C58AC3E" w14:textId="0E23FAA1" w:rsidR="00085E1D" w:rsidRPr="003E0411" w:rsidRDefault="00085E1D" w:rsidP="00085E1D">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SEA Región de Atacama</w:t>
            </w:r>
          </w:p>
        </w:tc>
        <w:tc>
          <w:tcPr>
            <w:tcW w:w="1138" w:type="pct"/>
            <w:shd w:val="clear" w:color="auto" w:fill="auto"/>
            <w:noWrap/>
            <w:vAlign w:val="center"/>
          </w:tcPr>
          <w:p w14:paraId="30D48923" w14:textId="5A31BAB8" w:rsidR="00085E1D" w:rsidRDefault="00085E1D" w:rsidP="00085E1D">
            <w:pPr>
              <w:jc w:val="center"/>
              <w:rPr>
                <w:color w:val="000000"/>
                <w:sz w:val="20"/>
              </w:rPr>
            </w:pPr>
            <w:r w:rsidRPr="00F4222C">
              <w:rPr>
                <w:rFonts w:cstheme="minorHAnsi"/>
                <w:sz w:val="19"/>
                <w:szCs w:val="19"/>
                <w:lang w:eastAsia="es-ES"/>
              </w:rPr>
              <w:t>Trazado Alternativo Sector Tierra Amarilla para Proyecto Sistema de Transmisión 500 kV Mejillones – Cardones.</w:t>
            </w:r>
          </w:p>
        </w:tc>
        <w:tc>
          <w:tcPr>
            <w:tcW w:w="1132" w:type="pct"/>
            <w:shd w:val="clear" w:color="auto" w:fill="auto"/>
            <w:noWrap/>
            <w:vAlign w:val="center"/>
          </w:tcPr>
          <w:p w14:paraId="649DC98C" w14:textId="68BB0962" w:rsidR="00085E1D" w:rsidRDefault="00085E1D" w:rsidP="00085E1D">
            <w:pPr>
              <w:jc w:val="center"/>
              <w:rPr>
                <w:rFonts w:eastAsia="Times New Roman" w:cs="Calibri"/>
                <w:color w:val="000000"/>
                <w:sz w:val="20"/>
                <w:szCs w:val="20"/>
                <w:lang w:eastAsia="es-CL"/>
              </w:rPr>
            </w:pPr>
            <w:r>
              <w:rPr>
                <w:rFonts w:eastAsia="Times New Roman" w:cs="Calibri"/>
                <w:color w:val="000000"/>
                <w:sz w:val="20"/>
                <w:szCs w:val="20"/>
                <w:lang w:eastAsia="es-CL"/>
              </w:rPr>
              <w:t>--</w:t>
            </w:r>
          </w:p>
        </w:tc>
      </w:tr>
    </w:tbl>
    <w:p w14:paraId="5CBC0CD8" w14:textId="77777777" w:rsidR="005E609E" w:rsidRPr="003E0411" w:rsidRDefault="005E609E" w:rsidP="005E609E"/>
    <w:p w14:paraId="4C87EE8D" w14:textId="77777777" w:rsidR="001502F9" w:rsidRPr="003E0411" w:rsidRDefault="001502F9" w:rsidP="003C0D53"/>
    <w:p w14:paraId="0AF7E265" w14:textId="77777777" w:rsidR="003F4961" w:rsidRDefault="003F4961">
      <w:pPr>
        <w:jc w:val="left"/>
        <w:rPr>
          <w:rFonts w:cstheme="minorHAnsi"/>
          <w:b/>
          <w:sz w:val="24"/>
          <w:szCs w:val="20"/>
        </w:rPr>
      </w:pPr>
      <w:r>
        <w:br w:type="page"/>
      </w:r>
    </w:p>
    <w:p w14:paraId="3DBAF434" w14:textId="6A138C3D" w:rsidR="003C0D53" w:rsidRPr="003E0411" w:rsidRDefault="0032399B" w:rsidP="003C0D53">
      <w:pPr>
        <w:pStyle w:val="Ttulo1"/>
      </w:pPr>
      <w:bookmarkStart w:id="22" w:name="_Toc528164328"/>
      <w:r w:rsidRPr="003E0411">
        <w:lastRenderedPageBreak/>
        <w:t>ANTECEDENTES DE LA ACTIVIDAD</w:t>
      </w:r>
      <w:r w:rsidR="001502F9" w:rsidRPr="003E0411">
        <w:t xml:space="preserve"> DE FISCALIZACIÓN</w:t>
      </w:r>
      <w:bookmarkEnd w:id="22"/>
    </w:p>
    <w:p w14:paraId="32D79BD1" w14:textId="62B4F530" w:rsidR="003C0D53" w:rsidRDefault="003C0D53" w:rsidP="0032399B"/>
    <w:p w14:paraId="532F0AA1" w14:textId="77777777" w:rsidR="003F4961" w:rsidRPr="003E0411" w:rsidRDefault="003F4961" w:rsidP="0032399B"/>
    <w:p w14:paraId="20232380" w14:textId="52ABDAC4" w:rsidR="0032399B" w:rsidRPr="003E0411" w:rsidRDefault="0032399B" w:rsidP="00CC5D0F">
      <w:pPr>
        <w:pStyle w:val="Ttulo2"/>
        <w:tabs>
          <w:tab w:val="left" w:pos="12758"/>
        </w:tabs>
        <w:ind w:left="567"/>
        <w:rPr>
          <w:bCs/>
        </w:rPr>
      </w:pPr>
      <w:r w:rsidRPr="003E0411">
        <w:rPr>
          <w:bCs/>
        </w:rPr>
        <w:t>Motivo de la Actividad de Fiscalización</w:t>
      </w:r>
    </w:p>
    <w:p w14:paraId="25F46DE4" w14:textId="77777777" w:rsidR="009900B0" w:rsidRPr="003E0411" w:rsidRDefault="009900B0" w:rsidP="009900B0"/>
    <w:tbl>
      <w:tblPr>
        <w:tblStyle w:val="Tablaconcuadrcula"/>
        <w:tblW w:w="5000" w:type="pct"/>
        <w:tblBorders>
          <w:bottom w:val="none" w:sz="0" w:space="0" w:color="auto"/>
        </w:tblBorders>
        <w:tblLook w:val="04A0" w:firstRow="1" w:lastRow="0" w:firstColumn="1" w:lastColumn="0" w:noHBand="0" w:noVBand="1"/>
      </w:tblPr>
      <w:tblGrid>
        <w:gridCol w:w="2324"/>
        <w:gridCol w:w="970"/>
        <w:gridCol w:w="2634"/>
        <w:gridCol w:w="1247"/>
        <w:gridCol w:w="2787"/>
      </w:tblGrid>
      <w:tr w:rsidR="001502F9" w:rsidRPr="003E0411" w14:paraId="2091A1BF" w14:textId="77777777" w:rsidTr="001502F9">
        <w:trPr>
          <w:trHeight w:val="180"/>
        </w:trPr>
        <w:tc>
          <w:tcPr>
            <w:tcW w:w="1166" w:type="pct"/>
            <w:vMerge w:val="restart"/>
            <w:tcBorders>
              <w:top w:val="single" w:sz="4" w:space="0" w:color="auto"/>
              <w:left w:val="single" w:sz="4" w:space="0" w:color="auto"/>
              <w:right w:val="single" w:sz="4" w:space="0" w:color="auto"/>
            </w:tcBorders>
            <w:vAlign w:val="center"/>
            <w:hideMark/>
          </w:tcPr>
          <w:p w14:paraId="482A97A1" w14:textId="0DF6D5DC" w:rsidR="001502F9" w:rsidRPr="00F91DC2" w:rsidRDefault="001502F9" w:rsidP="001502F9">
            <w:pPr>
              <w:jc w:val="left"/>
              <w:rPr>
                <w:rFonts w:cstheme="minorHAnsi"/>
                <w:b/>
              </w:rPr>
            </w:pPr>
            <w:r w:rsidRPr="00F91DC2">
              <w:rPr>
                <w:rFonts w:cstheme="minorHAnsi"/>
                <w:b/>
              </w:rPr>
              <w:t>Actividad Programada:</w:t>
            </w:r>
          </w:p>
        </w:tc>
        <w:tc>
          <w:tcPr>
            <w:tcW w:w="487" w:type="pct"/>
            <w:vMerge w:val="restart"/>
            <w:tcBorders>
              <w:top w:val="single" w:sz="4" w:space="0" w:color="auto"/>
              <w:left w:val="single" w:sz="4" w:space="0" w:color="auto"/>
              <w:right w:val="single" w:sz="4" w:space="0" w:color="auto"/>
            </w:tcBorders>
            <w:vAlign w:val="center"/>
            <w:hideMark/>
          </w:tcPr>
          <w:p w14:paraId="2507C7D8" w14:textId="77777777" w:rsidR="001502F9" w:rsidRPr="00F91DC2" w:rsidRDefault="001502F9">
            <w:pPr>
              <w:jc w:val="center"/>
              <w:rPr>
                <w:rFonts w:cstheme="minorHAnsi"/>
              </w:rPr>
            </w:pPr>
            <w:r w:rsidRPr="00F91DC2">
              <w:rPr>
                <w:rFonts w:cstheme="minorHAnsi"/>
              </w:rPr>
              <w:t>X</w:t>
            </w:r>
          </w:p>
        </w:tc>
        <w:tc>
          <w:tcPr>
            <w:tcW w:w="1322" w:type="pct"/>
            <w:vMerge w:val="restart"/>
            <w:tcBorders>
              <w:top w:val="single" w:sz="4" w:space="0" w:color="auto"/>
              <w:left w:val="single" w:sz="4" w:space="0" w:color="auto"/>
              <w:right w:val="single" w:sz="4" w:space="0" w:color="auto"/>
            </w:tcBorders>
            <w:vAlign w:val="center"/>
            <w:hideMark/>
          </w:tcPr>
          <w:p w14:paraId="368A6078" w14:textId="77777777" w:rsidR="001502F9" w:rsidRPr="00F91DC2" w:rsidRDefault="001502F9">
            <w:pPr>
              <w:tabs>
                <w:tab w:val="left" w:pos="2568"/>
              </w:tabs>
              <w:jc w:val="left"/>
              <w:rPr>
                <w:rFonts w:cstheme="minorHAnsi"/>
                <w:b/>
              </w:rPr>
            </w:pPr>
            <w:r w:rsidRPr="00F91DC2">
              <w:rPr>
                <w:rFonts w:cstheme="minorHAnsi"/>
                <w:b/>
              </w:rPr>
              <w:t>Actividad No Programada:</w:t>
            </w:r>
            <w:r w:rsidRPr="00F91DC2">
              <w:rPr>
                <w:rFonts w:cstheme="minorHAnsi"/>
                <w:b/>
              </w:rPr>
              <w:tab/>
            </w:r>
          </w:p>
        </w:tc>
        <w:tc>
          <w:tcPr>
            <w:tcW w:w="626" w:type="pct"/>
            <w:tcBorders>
              <w:top w:val="single" w:sz="4" w:space="0" w:color="auto"/>
              <w:left w:val="single" w:sz="4" w:space="0" w:color="auto"/>
              <w:bottom w:val="single" w:sz="4" w:space="0" w:color="auto"/>
              <w:right w:val="single" w:sz="4" w:space="0" w:color="auto"/>
            </w:tcBorders>
            <w:vAlign w:val="center"/>
          </w:tcPr>
          <w:p w14:paraId="0F3D9037" w14:textId="47D252C4" w:rsidR="001502F9" w:rsidRPr="00F91DC2" w:rsidRDefault="001502F9">
            <w:pPr>
              <w:jc w:val="left"/>
              <w:rPr>
                <w:rFonts w:cstheme="minorHAnsi"/>
                <w:b/>
              </w:rPr>
            </w:pPr>
            <w:r w:rsidRPr="00F91DC2">
              <w:rPr>
                <w:rFonts w:cstheme="minorHAnsi"/>
                <w:b/>
              </w:rPr>
              <w:t>Denuncia:</w:t>
            </w:r>
          </w:p>
        </w:tc>
        <w:tc>
          <w:tcPr>
            <w:tcW w:w="1399" w:type="pct"/>
            <w:tcBorders>
              <w:top w:val="single" w:sz="4" w:space="0" w:color="auto"/>
              <w:left w:val="single" w:sz="4" w:space="0" w:color="auto"/>
              <w:bottom w:val="single" w:sz="4" w:space="0" w:color="auto"/>
              <w:right w:val="single" w:sz="4" w:space="0" w:color="auto"/>
            </w:tcBorders>
            <w:vAlign w:val="center"/>
          </w:tcPr>
          <w:p w14:paraId="75A39B81" w14:textId="0A418951" w:rsidR="001502F9" w:rsidRPr="00F91DC2" w:rsidRDefault="001502F9" w:rsidP="001502F9">
            <w:pPr>
              <w:jc w:val="center"/>
              <w:rPr>
                <w:rFonts w:cstheme="minorHAnsi"/>
                <w:b/>
              </w:rPr>
            </w:pPr>
          </w:p>
        </w:tc>
      </w:tr>
      <w:tr w:rsidR="001502F9" w:rsidRPr="003E0411" w14:paraId="48FBF1B2" w14:textId="77777777" w:rsidTr="001502F9">
        <w:trPr>
          <w:trHeight w:val="180"/>
        </w:trPr>
        <w:tc>
          <w:tcPr>
            <w:tcW w:w="1166" w:type="pct"/>
            <w:vMerge/>
            <w:tcBorders>
              <w:left w:val="single" w:sz="4" w:space="0" w:color="auto"/>
              <w:right w:val="single" w:sz="4" w:space="0" w:color="auto"/>
            </w:tcBorders>
            <w:vAlign w:val="center"/>
          </w:tcPr>
          <w:p w14:paraId="10AB991F" w14:textId="77777777" w:rsidR="001502F9" w:rsidRPr="00F91DC2" w:rsidRDefault="001502F9" w:rsidP="001502F9">
            <w:pPr>
              <w:jc w:val="left"/>
              <w:rPr>
                <w:rFonts w:cstheme="minorHAnsi"/>
                <w:b/>
              </w:rPr>
            </w:pPr>
          </w:p>
        </w:tc>
        <w:tc>
          <w:tcPr>
            <w:tcW w:w="487" w:type="pct"/>
            <w:vMerge/>
            <w:tcBorders>
              <w:left w:val="single" w:sz="4" w:space="0" w:color="auto"/>
              <w:right w:val="single" w:sz="4" w:space="0" w:color="auto"/>
            </w:tcBorders>
            <w:vAlign w:val="center"/>
          </w:tcPr>
          <w:p w14:paraId="221DF130" w14:textId="77777777" w:rsidR="001502F9" w:rsidRPr="00F91DC2" w:rsidRDefault="001502F9">
            <w:pPr>
              <w:jc w:val="center"/>
              <w:rPr>
                <w:rFonts w:cstheme="minorHAnsi"/>
                <w:b/>
              </w:rPr>
            </w:pPr>
          </w:p>
        </w:tc>
        <w:tc>
          <w:tcPr>
            <w:tcW w:w="1322" w:type="pct"/>
            <w:vMerge/>
            <w:tcBorders>
              <w:left w:val="single" w:sz="4" w:space="0" w:color="auto"/>
              <w:right w:val="single" w:sz="4" w:space="0" w:color="auto"/>
            </w:tcBorders>
            <w:vAlign w:val="center"/>
          </w:tcPr>
          <w:p w14:paraId="71BA7761" w14:textId="77777777" w:rsidR="001502F9" w:rsidRPr="00F91DC2" w:rsidRDefault="001502F9">
            <w:pPr>
              <w:tabs>
                <w:tab w:val="left" w:pos="2568"/>
              </w:tabs>
              <w:jc w:val="left"/>
              <w:rPr>
                <w:rFonts w:cstheme="minorHAnsi"/>
                <w:b/>
              </w:rPr>
            </w:pPr>
          </w:p>
        </w:tc>
        <w:tc>
          <w:tcPr>
            <w:tcW w:w="626" w:type="pct"/>
            <w:tcBorders>
              <w:top w:val="single" w:sz="4" w:space="0" w:color="auto"/>
              <w:left w:val="single" w:sz="4" w:space="0" w:color="auto"/>
              <w:bottom w:val="single" w:sz="4" w:space="0" w:color="auto"/>
              <w:right w:val="single" w:sz="4" w:space="0" w:color="auto"/>
            </w:tcBorders>
            <w:vAlign w:val="center"/>
          </w:tcPr>
          <w:p w14:paraId="688D27EC" w14:textId="6ABDF94D" w:rsidR="001502F9" w:rsidRPr="00F91DC2" w:rsidRDefault="001502F9">
            <w:pPr>
              <w:jc w:val="left"/>
              <w:rPr>
                <w:rFonts w:cstheme="minorHAnsi"/>
                <w:b/>
              </w:rPr>
            </w:pPr>
            <w:r w:rsidRPr="00F91DC2">
              <w:rPr>
                <w:rFonts w:cstheme="minorHAnsi"/>
                <w:b/>
              </w:rPr>
              <w:t>Oficio:</w:t>
            </w:r>
          </w:p>
        </w:tc>
        <w:tc>
          <w:tcPr>
            <w:tcW w:w="1399" w:type="pct"/>
            <w:tcBorders>
              <w:top w:val="single" w:sz="4" w:space="0" w:color="auto"/>
              <w:left w:val="single" w:sz="4" w:space="0" w:color="auto"/>
              <w:bottom w:val="single" w:sz="4" w:space="0" w:color="auto"/>
              <w:right w:val="single" w:sz="4" w:space="0" w:color="auto"/>
            </w:tcBorders>
            <w:vAlign w:val="center"/>
          </w:tcPr>
          <w:p w14:paraId="1982C63E" w14:textId="5B370379" w:rsidR="001502F9" w:rsidRPr="00F91DC2" w:rsidRDefault="001502F9" w:rsidP="001502F9">
            <w:pPr>
              <w:jc w:val="center"/>
              <w:rPr>
                <w:rFonts w:cstheme="minorHAnsi"/>
                <w:b/>
              </w:rPr>
            </w:pPr>
          </w:p>
        </w:tc>
      </w:tr>
      <w:tr w:rsidR="001502F9" w:rsidRPr="003E0411" w14:paraId="56414DE5" w14:textId="77777777" w:rsidTr="001502F9">
        <w:trPr>
          <w:trHeight w:val="180"/>
        </w:trPr>
        <w:tc>
          <w:tcPr>
            <w:tcW w:w="1166" w:type="pct"/>
            <w:vMerge/>
            <w:tcBorders>
              <w:left w:val="single" w:sz="4" w:space="0" w:color="auto"/>
              <w:bottom w:val="single" w:sz="4" w:space="0" w:color="auto"/>
              <w:right w:val="single" w:sz="4" w:space="0" w:color="auto"/>
            </w:tcBorders>
            <w:vAlign w:val="center"/>
          </w:tcPr>
          <w:p w14:paraId="047403D9" w14:textId="77777777" w:rsidR="001502F9" w:rsidRPr="00F91DC2" w:rsidRDefault="001502F9" w:rsidP="001502F9">
            <w:pPr>
              <w:jc w:val="left"/>
              <w:rPr>
                <w:rFonts w:cstheme="minorHAnsi"/>
                <w:b/>
              </w:rPr>
            </w:pPr>
          </w:p>
        </w:tc>
        <w:tc>
          <w:tcPr>
            <w:tcW w:w="487" w:type="pct"/>
            <w:vMerge/>
            <w:tcBorders>
              <w:left w:val="single" w:sz="4" w:space="0" w:color="auto"/>
              <w:bottom w:val="single" w:sz="4" w:space="0" w:color="auto"/>
              <w:right w:val="single" w:sz="4" w:space="0" w:color="auto"/>
            </w:tcBorders>
            <w:vAlign w:val="center"/>
          </w:tcPr>
          <w:p w14:paraId="71C44890" w14:textId="77777777" w:rsidR="001502F9" w:rsidRPr="00F91DC2" w:rsidRDefault="001502F9">
            <w:pPr>
              <w:jc w:val="center"/>
              <w:rPr>
                <w:rFonts w:cstheme="minorHAnsi"/>
                <w:b/>
              </w:rPr>
            </w:pPr>
          </w:p>
        </w:tc>
        <w:tc>
          <w:tcPr>
            <w:tcW w:w="1322" w:type="pct"/>
            <w:vMerge/>
            <w:tcBorders>
              <w:left w:val="single" w:sz="4" w:space="0" w:color="auto"/>
              <w:bottom w:val="single" w:sz="4" w:space="0" w:color="auto"/>
              <w:right w:val="single" w:sz="4" w:space="0" w:color="auto"/>
            </w:tcBorders>
            <w:vAlign w:val="center"/>
          </w:tcPr>
          <w:p w14:paraId="1220A703" w14:textId="77777777" w:rsidR="001502F9" w:rsidRPr="00F91DC2" w:rsidRDefault="001502F9">
            <w:pPr>
              <w:tabs>
                <w:tab w:val="left" w:pos="2568"/>
              </w:tabs>
              <w:jc w:val="left"/>
              <w:rPr>
                <w:rFonts w:cstheme="minorHAnsi"/>
                <w:b/>
              </w:rPr>
            </w:pPr>
          </w:p>
        </w:tc>
        <w:tc>
          <w:tcPr>
            <w:tcW w:w="626" w:type="pct"/>
            <w:tcBorders>
              <w:top w:val="single" w:sz="4" w:space="0" w:color="auto"/>
              <w:left w:val="single" w:sz="4" w:space="0" w:color="auto"/>
              <w:bottom w:val="single" w:sz="4" w:space="0" w:color="auto"/>
              <w:right w:val="single" w:sz="4" w:space="0" w:color="auto"/>
            </w:tcBorders>
            <w:vAlign w:val="center"/>
          </w:tcPr>
          <w:p w14:paraId="7D91BE1B" w14:textId="69B749B9" w:rsidR="001502F9" w:rsidRPr="00F91DC2" w:rsidRDefault="001502F9">
            <w:pPr>
              <w:jc w:val="left"/>
              <w:rPr>
                <w:rFonts w:cstheme="minorHAnsi"/>
                <w:b/>
              </w:rPr>
            </w:pPr>
            <w:r w:rsidRPr="00F91DC2">
              <w:rPr>
                <w:rFonts w:cstheme="minorHAnsi"/>
                <w:b/>
              </w:rPr>
              <w:t>Otro:</w:t>
            </w:r>
          </w:p>
        </w:tc>
        <w:tc>
          <w:tcPr>
            <w:tcW w:w="1399" w:type="pct"/>
            <w:tcBorders>
              <w:top w:val="single" w:sz="4" w:space="0" w:color="auto"/>
              <w:left w:val="single" w:sz="4" w:space="0" w:color="auto"/>
              <w:bottom w:val="single" w:sz="4" w:space="0" w:color="auto"/>
              <w:right w:val="single" w:sz="4" w:space="0" w:color="auto"/>
            </w:tcBorders>
            <w:vAlign w:val="center"/>
          </w:tcPr>
          <w:p w14:paraId="09B3EABF" w14:textId="54F607B0" w:rsidR="001502F9" w:rsidRPr="00F91DC2" w:rsidRDefault="001502F9" w:rsidP="001502F9">
            <w:pPr>
              <w:jc w:val="center"/>
              <w:rPr>
                <w:rFonts w:cstheme="minorHAnsi"/>
                <w:b/>
              </w:rPr>
            </w:pPr>
          </w:p>
        </w:tc>
      </w:tr>
    </w:tbl>
    <w:p w14:paraId="012873A6" w14:textId="7DC765AC" w:rsidR="001502F9" w:rsidRDefault="001502F9" w:rsidP="001502F9"/>
    <w:p w14:paraId="65947450" w14:textId="0B3F1295" w:rsidR="00F561A5" w:rsidRDefault="00F561A5" w:rsidP="001502F9"/>
    <w:p w14:paraId="75049A2F" w14:textId="77777777" w:rsidR="00F561A5" w:rsidRPr="003E0411" w:rsidRDefault="00F561A5" w:rsidP="001502F9"/>
    <w:p w14:paraId="1DEB5CEA" w14:textId="2D2891C1" w:rsidR="001502F9" w:rsidRPr="003E0411" w:rsidRDefault="001502F9" w:rsidP="001502F9">
      <w:pPr>
        <w:pStyle w:val="Ttulo2"/>
        <w:tabs>
          <w:tab w:val="left" w:pos="12758"/>
        </w:tabs>
        <w:ind w:left="567"/>
        <w:rPr>
          <w:bCs/>
        </w:rPr>
      </w:pPr>
      <w:r w:rsidRPr="003E0411">
        <w:rPr>
          <w:bCs/>
        </w:rPr>
        <w:t>Materia Específica Objeto de Fiscalización</w:t>
      </w:r>
    </w:p>
    <w:p w14:paraId="086C6F5C" w14:textId="77777777" w:rsidR="009900B0" w:rsidRPr="003E0411" w:rsidRDefault="009900B0" w:rsidP="009900B0"/>
    <w:tbl>
      <w:tblPr>
        <w:tblStyle w:val="Tablaconcuadrcula"/>
        <w:tblW w:w="0" w:type="auto"/>
        <w:tblLook w:val="04A0" w:firstRow="1" w:lastRow="0" w:firstColumn="1" w:lastColumn="0" w:noHBand="0" w:noVBand="1"/>
      </w:tblPr>
      <w:tblGrid>
        <w:gridCol w:w="9962"/>
      </w:tblGrid>
      <w:tr w:rsidR="001502F9" w:rsidRPr="003E0411" w14:paraId="38D8CEF3" w14:textId="77777777" w:rsidTr="001502F9">
        <w:tc>
          <w:tcPr>
            <w:tcW w:w="10112" w:type="dxa"/>
          </w:tcPr>
          <w:p w14:paraId="62048532" w14:textId="160C41CD" w:rsidR="00780BF0" w:rsidRPr="003E0411" w:rsidRDefault="00394F93" w:rsidP="00045108">
            <w:pPr>
              <w:widowControl w:val="0"/>
              <w:numPr>
                <w:ilvl w:val="0"/>
                <w:numId w:val="2"/>
              </w:numPr>
              <w:overflowPunct w:val="0"/>
              <w:autoSpaceDE w:val="0"/>
              <w:autoSpaceDN w:val="0"/>
              <w:adjustRightInd w:val="0"/>
              <w:spacing w:after="120" w:line="285" w:lineRule="auto"/>
            </w:pPr>
            <w:r>
              <w:t>Pérdida de Suelo.</w:t>
            </w:r>
          </w:p>
          <w:p w14:paraId="55FC2914" w14:textId="77777777" w:rsidR="001502F9" w:rsidRDefault="00394F93" w:rsidP="00045108">
            <w:pPr>
              <w:widowControl w:val="0"/>
              <w:numPr>
                <w:ilvl w:val="0"/>
                <w:numId w:val="2"/>
              </w:numPr>
              <w:overflowPunct w:val="0"/>
              <w:autoSpaceDE w:val="0"/>
              <w:autoSpaceDN w:val="0"/>
              <w:adjustRightInd w:val="0"/>
              <w:spacing w:after="120" w:line="285" w:lineRule="auto"/>
              <w:ind w:left="709"/>
            </w:pPr>
            <w:r>
              <w:t xml:space="preserve">Afectación de </w:t>
            </w:r>
            <w:r w:rsidR="003B1AC4">
              <w:t>avi</w:t>
            </w:r>
            <w:r>
              <w:t>fauna.</w:t>
            </w:r>
          </w:p>
          <w:p w14:paraId="3FFF1BC3" w14:textId="6B86C756" w:rsidR="003B1AC4" w:rsidRPr="003E0411" w:rsidRDefault="003B1AC4" w:rsidP="00045108">
            <w:pPr>
              <w:widowControl w:val="0"/>
              <w:numPr>
                <w:ilvl w:val="0"/>
                <w:numId w:val="2"/>
              </w:numPr>
              <w:overflowPunct w:val="0"/>
              <w:autoSpaceDE w:val="0"/>
              <w:autoSpaceDN w:val="0"/>
              <w:adjustRightInd w:val="0"/>
              <w:spacing w:after="120" w:line="285" w:lineRule="auto"/>
              <w:ind w:left="709"/>
            </w:pPr>
            <w:r>
              <w:t>Vegetación</w:t>
            </w:r>
          </w:p>
        </w:tc>
      </w:tr>
    </w:tbl>
    <w:p w14:paraId="54C1F6DD" w14:textId="77777777" w:rsidR="001502F9" w:rsidRPr="003E0411" w:rsidRDefault="001502F9" w:rsidP="001502F9"/>
    <w:p w14:paraId="266B0D82" w14:textId="0A3902CC" w:rsidR="003C0D53" w:rsidRPr="003E0411" w:rsidRDefault="003C0D53" w:rsidP="003C0D53"/>
    <w:p w14:paraId="136C768A" w14:textId="77777777" w:rsidR="003F4961" w:rsidRDefault="003F4961">
      <w:pPr>
        <w:jc w:val="left"/>
        <w:rPr>
          <w:rFonts w:cstheme="minorHAnsi"/>
          <w:b/>
          <w:sz w:val="24"/>
          <w:szCs w:val="20"/>
        </w:rPr>
      </w:pPr>
      <w:bookmarkStart w:id="23" w:name="_Toc414626557"/>
      <w:bookmarkStart w:id="24" w:name="_Toc390184274"/>
      <w:bookmarkStart w:id="25" w:name="_Toc390360005"/>
      <w:bookmarkStart w:id="26" w:name="_Toc390777026"/>
      <w:bookmarkStart w:id="27" w:name="_Toc352840390"/>
      <w:bookmarkStart w:id="28" w:name="_Toc352841450"/>
      <w:bookmarkStart w:id="29" w:name="_Toc353998117"/>
      <w:bookmarkStart w:id="30" w:name="_Toc353998190"/>
      <w:bookmarkStart w:id="31" w:name="_Toc382383541"/>
      <w:bookmarkStart w:id="32" w:name="_Toc382472363"/>
      <w:r>
        <w:br w:type="page"/>
      </w:r>
    </w:p>
    <w:p w14:paraId="11F4A297" w14:textId="3A3B63B2" w:rsidR="00705396" w:rsidRDefault="00D1310E" w:rsidP="00705396">
      <w:pPr>
        <w:pStyle w:val="Ttulo1"/>
      </w:pPr>
      <w:bookmarkStart w:id="33" w:name="_Toc528164329"/>
      <w:r w:rsidRPr="003E0411">
        <w:lastRenderedPageBreak/>
        <w:t>RECORRIDO DE INSPECCIÓN</w:t>
      </w:r>
      <w:bookmarkEnd w:id="23"/>
      <w:bookmarkEnd w:id="33"/>
    </w:p>
    <w:p w14:paraId="363C512C" w14:textId="77777777" w:rsidR="003E0411" w:rsidRPr="003B522E" w:rsidRDefault="003E0411" w:rsidP="00F91DC2"/>
    <w:p w14:paraId="4B58BEEB" w14:textId="4302D6E2" w:rsidR="000D607C" w:rsidRPr="00A47E8F" w:rsidRDefault="00F67BC0" w:rsidP="00CC5D0F">
      <w:pPr>
        <w:pStyle w:val="Ttulo2"/>
        <w:tabs>
          <w:tab w:val="left" w:pos="12758"/>
        </w:tabs>
        <w:ind w:left="567"/>
        <w:rPr>
          <w:bCs/>
        </w:rPr>
      </w:pPr>
      <w:bookmarkStart w:id="34" w:name="_Toc414626558"/>
      <w:r w:rsidRPr="00A47E8F">
        <w:rPr>
          <w:bCs/>
        </w:rPr>
        <w:t>Esquema de r</w:t>
      </w:r>
      <w:r w:rsidR="000D607C" w:rsidRPr="00A47E8F">
        <w:rPr>
          <w:bCs/>
        </w:rPr>
        <w:t>ecorrido</w:t>
      </w:r>
      <w:bookmarkEnd w:id="24"/>
      <w:bookmarkEnd w:id="25"/>
      <w:bookmarkEnd w:id="26"/>
      <w:bookmarkEnd w:id="34"/>
    </w:p>
    <w:p w14:paraId="5EFA6408" w14:textId="77777777" w:rsidR="003E0411" w:rsidRPr="003B522E" w:rsidRDefault="003E0411" w:rsidP="00F91DC2"/>
    <w:tbl>
      <w:tblPr>
        <w:tblStyle w:val="Tablaconcuadrcula"/>
        <w:tblW w:w="0" w:type="auto"/>
        <w:tblInd w:w="108" w:type="dxa"/>
        <w:tblLook w:val="04A0" w:firstRow="1" w:lastRow="0" w:firstColumn="1" w:lastColumn="0" w:noHBand="0" w:noVBand="1"/>
      </w:tblPr>
      <w:tblGrid>
        <w:gridCol w:w="9828"/>
      </w:tblGrid>
      <w:tr w:rsidR="00E71981" w:rsidRPr="003E0411" w14:paraId="0B779624" w14:textId="77777777" w:rsidTr="007131C3">
        <w:trPr>
          <w:trHeight w:val="5639"/>
        </w:trPr>
        <w:tc>
          <w:tcPr>
            <w:tcW w:w="9781" w:type="dxa"/>
          </w:tcPr>
          <w:p w14:paraId="26A10CDF" w14:textId="3A455E54" w:rsidR="00E71981" w:rsidRPr="003E0411" w:rsidRDefault="003B1AC4" w:rsidP="00523631">
            <w:pPr>
              <w:jc w:val="center"/>
            </w:pPr>
            <w:r>
              <w:rPr>
                <w:noProof/>
                <w:lang w:eastAsia="es-CL"/>
              </w:rPr>
              <mc:AlternateContent>
                <mc:Choice Requires="wps">
                  <w:drawing>
                    <wp:anchor distT="0" distB="0" distL="114300" distR="114300" simplePos="0" relativeHeight="251736064" behindDoc="0" locked="0" layoutInCell="1" allowOverlap="1" wp14:anchorId="31951444" wp14:editId="46516FA5">
                      <wp:simplePos x="0" y="0"/>
                      <wp:positionH relativeFrom="column">
                        <wp:posOffset>1673225</wp:posOffset>
                      </wp:positionH>
                      <wp:positionV relativeFrom="paragraph">
                        <wp:posOffset>1113155</wp:posOffset>
                      </wp:positionV>
                      <wp:extent cx="3314700" cy="1171575"/>
                      <wp:effectExtent l="0" t="0" r="19050" b="28575"/>
                      <wp:wrapNone/>
                      <wp:docPr id="25" name="Lágrima 25"/>
                      <wp:cNvGraphicFramePr/>
                      <a:graphic xmlns:a="http://schemas.openxmlformats.org/drawingml/2006/main">
                        <a:graphicData uri="http://schemas.microsoft.com/office/word/2010/wordprocessingShape">
                          <wps:wsp>
                            <wps:cNvSpPr/>
                            <wps:spPr>
                              <a:xfrm>
                                <a:off x="0" y="0"/>
                                <a:ext cx="3314700" cy="1171575"/>
                              </a:xfrm>
                              <a:prstGeom prst="teardrop">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A2385" w14:textId="5AAFF367" w:rsidR="006E3E3D" w:rsidRPr="00F561A5" w:rsidRDefault="006E3E3D" w:rsidP="00F561A5">
                                  <w:pPr>
                                    <w:jc w:val="right"/>
                                    <w:rPr>
                                      <w:b/>
                                      <w:color w:val="FF0000"/>
                                    </w:rPr>
                                  </w:pPr>
                                  <w:r w:rsidRPr="00F561A5">
                                    <w:rPr>
                                      <w:b/>
                                      <w:color w:val="FF0000"/>
                                    </w:rPr>
                                    <w:t>1°Día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51444" id="Lágrima 25" o:spid="_x0000_s1026" style="position:absolute;left:0;text-align:left;margin-left:131.75pt;margin-top:87.65pt;width:261pt;height:9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14700,1171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" adj="-11796480,,5400" path="m,585788c,262266,742021,,1657350,l3314700,r,585788c3314700,909310,2572679,1171576,1657350,1171576,742021,1171576,,909310,,585788xe" filled="f" strokecolor="red" strokeweight="2pt">
                      <v:stroke joinstyle="miter"/>
                      <v:formulas/>
                      <v:path arrowok="t" o:connecttype="custom" o:connectlocs="0,585788;1657350,0;3314700,0;3314700,585788;1657350,1171576;0,585788" o:connectangles="0,0,0,0,0,0" textboxrect="0,0,3314700,1171575"/>
                      <v:textbox>
                        <w:txbxContent>
                          <w:p w14:paraId="3A9A2385" w14:textId="5AAFF367" w:rsidR="006E3E3D" w:rsidRPr="00F561A5" w:rsidRDefault="006E3E3D" w:rsidP="00F561A5">
                            <w:pPr>
                              <w:jc w:val="right"/>
                              <w:rPr>
                                <w:b/>
                                <w:color w:val="FF0000"/>
                              </w:rPr>
                            </w:pPr>
                            <w:r w:rsidRPr="00F561A5">
                              <w:rPr>
                                <w:b/>
                                <w:color w:val="FF0000"/>
                              </w:rPr>
                              <w:t>1°Día</w:t>
                            </w:r>
                          </w:p>
                        </w:txbxContent>
                      </v:textbox>
                    </v:shape>
                  </w:pict>
                </mc:Fallback>
              </mc:AlternateContent>
            </w:r>
            <w:r>
              <w:rPr>
                <w:noProof/>
                <w:lang w:eastAsia="es-CL"/>
              </w:rPr>
              <mc:AlternateContent>
                <mc:Choice Requires="wps">
                  <w:drawing>
                    <wp:anchor distT="0" distB="0" distL="114300" distR="114300" simplePos="0" relativeHeight="251735040" behindDoc="0" locked="0" layoutInCell="1" allowOverlap="1" wp14:anchorId="7782AC9A" wp14:editId="0261D1E3">
                      <wp:simplePos x="0" y="0"/>
                      <wp:positionH relativeFrom="column">
                        <wp:posOffset>1168400</wp:posOffset>
                      </wp:positionH>
                      <wp:positionV relativeFrom="paragraph">
                        <wp:posOffset>1589405</wp:posOffset>
                      </wp:positionV>
                      <wp:extent cx="1181100" cy="2324100"/>
                      <wp:effectExtent l="0" t="0" r="19050" b="19050"/>
                      <wp:wrapNone/>
                      <wp:docPr id="20" name="Lágrima 20"/>
                      <wp:cNvGraphicFramePr/>
                      <a:graphic xmlns:a="http://schemas.openxmlformats.org/drawingml/2006/main">
                        <a:graphicData uri="http://schemas.microsoft.com/office/word/2010/wordprocessingShape">
                          <wps:wsp>
                            <wps:cNvSpPr/>
                            <wps:spPr>
                              <a:xfrm>
                                <a:off x="0" y="0"/>
                                <a:ext cx="1181100" cy="2324100"/>
                              </a:xfrm>
                              <a:prstGeom prst="teardrop">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CB18F" w14:textId="77777777" w:rsidR="006E3E3D" w:rsidRDefault="006E3E3D" w:rsidP="003B1AC4">
                                  <w:pPr>
                                    <w:jc w:val="center"/>
                                    <w:rPr>
                                      <w:b/>
                                      <w:color w:val="FFFF00"/>
                                    </w:rPr>
                                  </w:pPr>
                                </w:p>
                                <w:p w14:paraId="5DB76C2E" w14:textId="77777777" w:rsidR="006E3E3D" w:rsidRDefault="006E3E3D" w:rsidP="003B1AC4">
                                  <w:pPr>
                                    <w:jc w:val="center"/>
                                    <w:rPr>
                                      <w:b/>
                                      <w:color w:val="FFFF00"/>
                                    </w:rPr>
                                  </w:pPr>
                                </w:p>
                                <w:p w14:paraId="76EADABB" w14:textId="77777777" w:rsidR="006E3E3D" w:rsidRDefault="006E3E3D" w:rsidP="003B1AC4">
                                  <w:pPr>
                                    <w:jc w:val="center"/>
                                    <w:rPr>
                                      <w:b/>
                                      <w:color w:val="FFFF00"/>
                                    </w:rPr>
                                  </w:pPr>
                                </w:p>
                                <w:p w14:paraId="77066A87" w14:textId="77777777" w:rsidR="006E3E3D" w:rsidRDefault="006E3E3D" w:rsidP="003B1AC4">
                                  <w:pPr>
                                    <w:jc w:val="center"/>
                                    <w:rPr>
                                      <w:b/>
                                      <w:color w:val="FFFF00"/>
                                    </w:rPr>
                                  </w:pPr>
                                </w:p>
                                <w:p w14:paraId="2A921315" w14:textId="77777777" w:rsidR="006E3E3D" w:rsidRDefault="006E3E3D" w:rsidP="003B1AC4">
                                  <w:pPr>
                                    <w:jc w:val="center"/>
                                    <w:rPr>
                                      <w:b/>
                                      <w:color w:val="FFFF00"/>
                                    </w:rPr>
                                  </w:pPr>
                                </w:p>
                                <w:p w14:paraId="3E7B1E0E" w14:textId="77777777" w:rsidR="006E3E3D" w:rsidRDefault="006E3E3D" w:rsidP="003B1AC4">
                                  <w:pPr>
                                    <w:jc w:val="center"/>
                                    <w:rPr>
                                      <w:b/>
                                      <w:color w:val="FFFF00"/>
                                    </w:rPr>
                                  </w:pPr>
                                </w:p>
                                <w:p w14:paraId="7CB13565" w14:textId="77777777" w:rsidR="006E3E3D" w:rsidRDefault="006E3E3D" w:rsidP="003B1AC4">
                                  <w:pPr>
                                    <w:jc w:val="center"/>
                                    <w:rPr>
                                      <w:b/>
                                      <w:color w:val="FFFF00"/>
                                    </w:rPr>
                                  </w:pPr>
                                </w:p>
                                <w:p w14:paraId="2C1158CF" w14:textId="77777777" w:rsidR="006E3E3D" w:rsidRDefault="006E3E3D" w:rsidP="003B1AC4">
                                  <w:pPr>
                                    <w:jc w:val="center"/>
                                    <w:rPr>
                                      <w:b/>
                                      <w:color w:val="FFFF00"/>
                                    </w:rPr>
                                  </w:pPr>
                                </w:p>
                                <w:p w14:paraId="489E77AC" w14:textId="101FB938" w:rsidR="006E3E3D" w:rsidRPr="00F561A5" w:rsidRDefault="006E3E3D" w:rsidP="00F561A5">
                                  <w:pPr>
                                    <w:jc w:val="center"/>
                                    <w:rPr>
                                      <w:b/>
                                      <w:color w:val="FFFF00"/>
                                    </w:rPr>
                                  </w:pPr>
                                  <w:r w:rsidRPr="00F561A5">
                                    <w:rPr>
                                      <w:b/>
                                      <w:color w:val="FFFF00"/>
                                    </w:rPr>
                                    <w:t>2°Día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82AC9A" id="Lágrima 20" o:spid="_x0000_s1027" style="position:absolute;left:0;text-align:left;margin-left:92pt;margin-top:125.15pt;width:93pt;height:183pt;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1181100,2324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" adj="-11796480,,5400" path="m,1162050c,520268,264398,,590550,r590550,l1181100,1162050v,641782,-264398,1162050,-590550,1162050c264398,2324100,,1803832,,1162050xe" filled="f" strokecolor="yellow" strokeweight="2pt">
                      <v:stroke joinstyle="miter"/>
                      <v:formulas/>
                      <v:path arrowok="t" o:connecttype="custom" o:connectlocs="0,1162050;590550,0;1181100,0;1181100,1162050;590550,2324100;0,1162050" o:connectangles="0,0,0,0,0,0" textboxrect="0,0,1181100,2324100"/>
                      <v:textbox>
                        <w:txbxContent>
                          <w:p w14:paraId="6AACB18F" w14:textId="77777777" w:rsidR="006E3E3D" w:rsidRDefault="006E3E3D" w:rsidP="003B1AC4">
                            <w:pPr>
                              <w:jc w:val="center"/>
                              <w:rPr>
                                <w:b/>
                                <w:color w:val="FFFF00"/>
                              </w:rPr>
                            </w:pPr>
                          </w:p>
                          <w:p w14:paraId="5DB76C2E" w14:textId="77777777" w:rsidR="006E3E3D" w:rsidRDefault="006E3E3D" w:rsidP="003B1AC4">
                            <w:pPr>
                              <w:jc w:val="center"/>
                              <w:rPr>
                                <w:b/>
                                <w:color w:val="FFFF00"/>
                              </w:rPr>
                            </w:pPr>
                          </w:p>
                          <w:p w14:paraId="76EADABB" w14:textId="77777777" w:rsidR="006E3E3D" w:rsidRDefault="006E3E3D" w:rsidP="003B1AC4">
                            <w:pPr>
                              <w:jc w:val="center"/>
                              <w:rPr>
                                <w:b/>
                                <w:color w:val="FFFF00"/>
                              </w:rPr>
                            </w:pPr>
                          </w:p>
                          <w:p w14:paraId="77066A87" w14:textId="77777777" w:rsidR="006E3E3D" w:rsidRDefault="006E3E3D" w:rsidP="003B1AC4">
                            <w:pPr>
                              <w:jc w:val="center"/>
                              <w:rPr>
                                <w:b/>
                                <w:color w:val="FFFF00"/>
                              </w:rPr>
                            </w:pPr>
                          </w:p>
                          <w:p w14:paraId="2A921315" w14:textId="77777777" w:rsidR="006E3E3D" w:rsidRDefault="006E3E3D" w:rsidP="003B1AC4">
                            <w:pPr>
                              <w:jc w:val="center"/>
                              <w:rPr>
                                <w:b/>
                                <w:color w:val="FFFF00"/>
                              </w:rPr>
                            </w:pPr>
                          </w:p>
                          <w:p w14:paraId="3E7B1E0E" w14:textId="77777777" w:rsidR="006E3E3D" w:rsidRDefault="006E3E3D" w:rsidP="003B1AC4">
                            <w:pPr>
                              <w:jc w:val="center"/>
                              <w:rPr>
                                <w:b/>
                                <w:color w:val="FFFF00"/>
                              </w:rPr>
                            </w:pPr>
                          </w:p>
                          <w:p w14:paraId="7CB13565" w14:textId="77777777" w:rsidR="006E3E3D" w:rsidRDefault="006E3E3D" w:rsidP="003B1AC4">
                            <w:pPr>
                              <w:jc w:val="center"/>
                              <w:rPr>
                                <w:b/>
                                <w:color w:val="FFFF00"/>
                              </w:rPr>
                            </w:pPr>
                          </w:p>
                          <w:p w14:paraId="2C1158CF" w14:textId="77777777" w:rsidR="006E3E3D" w:rsidRDefault="006E3E3D" w:rsidP="003B1AC4">
                            <w:pPr>
                              <w:jc w:val="center"/>
                              <w:rPr>
                                <w:b/>
                                <w:color w:val="FFFF00"/>
                              </w:rPr>
                            </w:pPr>
                          </w:p>
                          <w:p w14:paraId="489E77AC" w14:textId="101FB938" w:rsidR="006E3E3D" w:rsidRPr="00F561A5" w:rsidRDefault="006E3E3D" w:rsidP="00F561A5">
                            <w:pPr>
                              <w:jc w:val="center"/>
                              <w:rPr>
                                <w:b/>
                                <w:color w:val="FFFF00"/>
                              </w:rPr>
                            </w:pPr>
                            <w:r w:rsidRPr="00F561A5">
                              <w:rPr>
                                <w:b/>
                                <w:color w:val="FFFF00"/>
                              </w:rPr>
                              <w:t>2°Día</w:t>
                            </w:r>
                          </w:p>
                        </w:txbxContent>
                      </v:textbox>
                    </v:shape>
                  </w:pict>
                </mc:Fallback>
              </mc:AlternateContent>
            </w:r>
            <w:r>
              <w:rPr>
                <w:noProof/>
                <w:lang w:eastAsia="es-CL"/>
              </w:rPr>
              <w:drawing>
                <wp:inline distT="0" distB="0" distL="0" distR="0" wp14:anchorId="37932911" wp14:editId="239B4FAA">
                  <wp:extent cx="6104044" cy="4164674"/>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917" t="8767" r="2648" b="4368"/>
                          <a:stretch/>
                        </pic:blipFill>
                        <pic:spPr bwMode="auto">
                          <a:xfrm>
                            <a:off x="0" y="0"/>
                            <a:ext cx="6130154" cy="4182488"/>
                          </a:xfrm>
                          <a:prstGeom prst="rect">
                            <a:avLst/>
                          </a:prstGeom>
                          <a:ln>
                            <a:noFill/>
                          </a:ln>
                          <a:extLst>
                            <a:ext uri="{53640926-AAD7-44D8-BBD7-CCE9431645EC}">
                              <a14:shadowObscured xmlns:a14="http://schemas.microsoft.com/office/drawing/2010/main"/>
                            </a:ext>
                          </a:extLst>
                        </pic:spPr>
                      </pic:pic>
                    </a:graphicData>
                  </a:graphic>
                </wp:inline>
              </w:drawing>
            </w:r>
          </w:p>
        </w:tc>
      </w:tr>
      <w:tr w:rsidR="00E71981" w:rsidRPr="003E0411" w14:paraId="53D3A3AC" w14:textId="77777777" w:rsidTr="007131C3">
        <w:tc>
          <w:tcPr>
            <w:tcW w:w="9781" w:type="dxa"/>
          </w:tcPr>
          <w:p w14:paraId="05C78F5D" w14:textId="68322798" w:rsidR="00E71981" w:rsidRPr="003E0411" w:rsidRDefault="00E71981" w:rsidP="00D012F2">
            <w:pPr>
              <w:jc w:val="center"/>
              <w:rPr>
                <w:b/>
              </w:rPr>
            </w:pPr>
            <w:r w:rsidRPr="003E0411">
              <w:rPr>
                <w:b/>
              </w:rPr>
              <w:t xml:space="preserve">Figura </w:t>
            </w:r>
            <w:r w:rsidRPr="00F91DC2">
              <w:rPr>
                <w:b/>
              </w:rPr>
              <w:fldChar w:fldCharType="begin"/>
            </w:r>
            <w:r w:rsidRPr="003E0411">
              <w:rPr>
                <w:b/>
              </w:rPr>
              <w:instrText xml:space="preserve"> SEQ Figura \* ARABIC </w:instrText>
            </w:r>
            <w:r w:rsidRPr="00F91DC2">
              <w:rPr>
                <w:b/>
              </w:rPr>
              <w:fldChar w:fldCharType="separate"/>
            </w:r>
            <w:r w:rsidR="00511813">
              <w:rPr>
                <w:b/>
                <w:noProof/>
              </w:rPr>
              <w:t>2</w:t>
            </w:r>
            <w:r w:rsidRPr="00F91DC2">
              <w:rPr>
                <w:b/>
              </w:rPr>
              <w:fldChar w:fldCharType="end"/>
            </w:r>
            <w:r w:rsidRPr="003E0411">
              <w:rPr>
                <w:b/>
                <w:sz w:val="22"/>
                <w:szCs w:val="22"/>
              </w:rPr>
              <w:t xml:space="preserve">. </w:t>
            </w:r>
            <w:r w:rsidR="00094B3D" w:rsidRPr="003E0411">
              <w:rPr>
                <w:b/>
                <w:sz w:val="22"/>
                <w:szCs w:val="22"/>
              </w:rPr>
              <w:t>Esquema recorrido de Inspección</w:t>
            </w:r>
            <w:r w:rsidR="00394F93">
              <w:rPr>
                <w:b/>
                <w:sz w:val="22"/>
                <w:szCs w:val="22"/>
              </w:rPr>
              <w:t>.</w:t>
            </w:r>
          </w:p>
        </w:tc>
      </w:tr>
    </w:tbl>
    <w:p w14:paraId="793AE2DC" w14:textId="77777777" w:rsidR="000D607C" w:rsidRPr="003E0411" w:rsidRDefault="000D607C" w:rsidP="000D607C"/>
    <w:p w14:paraId="3A80B9DE" w14:textId="2667F123" w:rsidR="00C922A3" w:rsidRPr="003E0411" w:rsidRDefault="00C922A3" w:rsidP="000D607C"/>
    <w:p w14:paraId="2B72E050" w14:textId="2D5800F4" w:rsidR="009524F3" w:rsidRPr="003E0411" w:rsidRDefault="00893A4E" w:rsidP="008A661A">
      <w:pPr>
        <w:pStyle w:val="Ttulo2"/>
        <w:tabs>
          <w:tab w:val="left" w:pos="12758"/>
        </w:tabs>
        <w:ind w:left="567"/>
        <w:rPr>
          <w:bCs/>
        </w:rPr>
      </w:pPr>
      <w:bookmarkStart w:id="35" w:name="_Toc414626559"/>
      <w:bookmarkStart w:id="36" w:name="_Toc390184275"/>
      <w:bookmarkStart w:id="37" w:name="_Toc390360006"/>
      <w:bookmarkStart w:id="38" w:name="_Toc390777027"/>
      <w:r w:rsidRPr="003E0411">
        <w:rPr>
          <w:bCs/>
        </w:rPr>
        <w:t>Detalle del Recorrido de la Inspección</w:t>
      </w:r>
      <w:bookmarkEnd w:id="27"/>
      <w:bookmarkEnd w:id="28"/>
      <w:bookmarkEnd w:id="35"/>
      <w:r w:rsidR="00413EC4" w:rsidRPr="003E0411">
        <w:rPr>
          <w:bCs/>
        </w:rPr>
        <w:t xml:space="preserve"> </w:t>
      </w:r>
      <w:bookmarkEnd w:id="29"/>
      <w:bookmarkEnd w:id="30"/>
      <w:bookmarkEnd w:id="31"/>
      <w:bookmarkEnd w:id="32"/>
      <w:bookmarkEnd w:id="36"/>
      <w:bookmarkEnd w:id="37"/>
      <w:bookmarkEnd w:id="38"/>
    </w:p>
    <w:p w14:paraId="24295594" w14:textId="60C4C670" w:rsidR="00727BA2" w:rsidRPr="003E0411" w:rsidRDefault="00727BA2" w:rsidP="00727BA2"/>
    <w:p w14:paraId="77FD8EF3" w14:textId="166D9656" w:rsidR="00727BA2" w:rsidRPr="003B522E" w:rsidRDefault="00727BA2" w:rsidP="00F91DC2">
      <w:r w:rsidRPr="00F91DC2">
        <w:rPr>
          <w:rFonts w:ascii="Calibri" w:eastAsia="Times New Roman" w:hAnsi="Calibri" w:cs="Calibri"/>
          <w:color w:val="000000"/>
          <w:sz w:val="20"/>
          <w:szCs w:val="20"/>
          <w:lang w:eastAsia="es-CL"/>
        </w:rPr>
        <w:t xml:space="preserve">A </w:t>
      </w:r>
      <w:proofErr w:type="gramStart"/>
      <w:r w:rsidRPr="00F91DC2">
        <w:rPr>
          <w:rFonts w:ascii="Calibri" w:eastAsia="Times New Roman" w:hAnsi="Calibri" w:cs="Calibri"/>
          <w:color w:val="000000"/>
          <w:sz w:val="20"/>
          <w:szCs w:val="20"/>
          <w:lang w:eastAsia="es-CL"/>
        </w:rPr>
        <w:t>continuación</w:t>
      </w:r>
      <w:proofErr w:type="gramEnd"/>
      <w:r w:rsidRPr="00F91DC2">
        <w:rPr>
          <w:rFonts w:ascii="Calibri" w:eastAsia="Times New Roman" w:hAnsi="Calibri" w:cs="Calibri"/>
          <w:color w:val="000000"/>
          <w:sz w:val="20"/>
          <w:szCs w:val="20"/>
          <w:lang w:eastAsia="es-CL"/>
        </w:rPr>
        <w:t xml:space="preserve"> se indica el recorrido de inspección realizado en la</w:t>
      </w:r>
      <w:r w:rsidR="00E568DE">
        <w:rPr>
          <w:rFonts w:ascii="Calibri" w:eastAsia="Times New Roman" w:hAnsi="Calibri" w:cs="Calibri"/>
          <w:color w:val="000000"/>
          <w:sz w:val="20"/>
          <w:szCs w:val="20"/>
          <w:lang w:eastAsia="es-CL"/>
        </w:rPr>
        <w:t xml:space="preserve"> </w:t>
      </w:r>
      <w:r w:rsidRPr="00F91DC2">
        <w:rPr>
          <w:rFonts w:ascii="Calibri" w:eastAsia="Times New Roman" w:hAnsi="Calibri" w:cs="Calibri"/>
          <w:color w:val="000000"/>
          <w:sz w:val="20"/>
          <w:szCs w:val="20"/>
          <w:lang w:eastAsia="es-CL"/>
        </w:rPr>
        <w:t>inspección ambiental:</w:t>
      </w:r>
    </w:p>
    <w:p w14:paraId="13A5137F" w14:textId="77777777" w:rsidR="003444EC" w:rsidRPr="003E0411" w:rsidRDefault="003444EC" w:rsidP="003444EC"/>
    <w:tbl>
      <w:tblPr>
        <w:tblW w:w="47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4"/>
        <w:gridCol w:w="2716"/>
        <w:gridCol w:w="5284"/>
      </w:tblGrid>
      <w:tr w:rsidR="00E568DE" w:rsidRPr="003E0411" w14:paraId="2A1A951E" w14:textId="77777777" w:rsidTr="00A47E8F">
        <w:trPr>
          <w:trHeight w:val="625"/>
          <w:jc w:val="center"/>
        </w:trPr>
        <w:tc>
          <w:tcPr>
            <w:tcW w:w="782" w:type="pct"/>
            <w:shd w:val="clear" w:color="000000" w:fill="D9D9D9"/>
            <w:vAlign w:val="center"/>
            <w:hideMark/>
          </w:tcPr>
          <w:p w14:paraId="59097DBA" w14:textId="7428F310" w:rsidR="00E568DE" w:rsidRPr="003E0411" w:rsidRDefault="00E568DE" w:rsidP="009D4862">
            <w:pPr>
              <w:jc w:val="center"/>
              <w:rPr>
                <w:rFonts w:ascii="Calibri" w:eastAsia="Times New Roman" w:hAnsi="Calibri" w:cs="Calibri"/>
                <w:b/>
                <w:bCs/>
                <w:color w:val="000000"/>
                <w:sz w:val="20"/>
                <w:szCs w:val="20"/>
                <w:lang w:eastAsia="es-CL"/>
              </w:rPr>
            </w:pPr>
            <w:bookmarkStart w:id="39" w:name="_Toc352840391"/>
            <w:bookmarkStart w:id="40" w:name="_Toc352841451"/>
            <w:proofErr w:type="spellStart"/>
            <w:r w:rsidRPr="00F91DC2">
              <w:rPr>
                <w:rFonts w:ascii="Calibri" w:eastAsia="Times New Roman" w:hAnsi="Calibri" w:cs="Calibri"/>
                <w:b/>
                <w:bCs/>
                <w:color w:val="000000"/>
                <w:sz w:val="20"/>
                <w:szCs w:val="20"/>
                <w:lang w:eastAsia="es-CL"/>
              </w:rPr>
              <w:t>N°</w:t>
            </w:r>
            <w:proofErr w:type="spellEnd"/>
            <w:r w:rsidRPr="00F91DC2">
              <w:rPr>
                <w:rFonts w:ascii="Calibri" w:eastAsia="Times New Roman" w:hAnsi="Calibri" w:cs="Calibri"/>
                <w:b/>
                <w:bCs/>
                <w:color w:val="000000"/>
                <w:sz w:val="20"/>
                <w:szCs w:val="20"/>
                <w:lang w:eastAsia="es-CL"/>
              </w:rPr>
              <w:t xml:space="preserve"> de estación</w:t>
            </w:r>
          </w:p>
        </w:tc>
        <w:tc>
          <w:tcPr>
            <w:tcW w:w="1432" w:type="pct"/>
            <w:shd w:val="clear" w:color="000000" w:fill="D9D9D9"/>
            <w:vAlign w:val="center"/>
            <w:hideMark/>
          </w:tcPr>
          <w:p w14:paraId="5C292CD3" w14:textId="77777777" w:rsidR="00E568DE" w:rsidRPr="003E0411" w:rsidRDefault="00E568DE" w:rsidP="009D4862">
            <w:pPr>
              <w:jc w:val="center"/>
              <w:rPr>
                <w:rFonts w:ascii="Calibri" w:eastAsia="Times New Roman" w:hAnsi="Calibri" w:cs="Calibri"/>
                <w:b/>
                <w:bCs/>
                <w:color w:val="000000"/>
                <w:sz w:val="20"/>
                <w:szCs w:val="20"/>
                <w:lang w:eastAsia="es-CL"/>
              </w:rPr>
            </w:pPr>
            <w:r w:rsidRPr="003E0411">
              <w:rPr>
                <w:rFonts w:ascii="Calibri" w:eastAsia="Times New Roman" w:hAnsi="Calibri" w:cstheme="minorHAnsi"/>
                <w:b/>
                <w:bCs/>
                <w:color w:val="000000"/>
                <w:sz w:val="20"/>
                <w:szCs w:val="20"/>
                <w:lang w:eastAsia="es-CL"/>
              </w:rPr>
              <w:t>Nombre del sector</w:t>
            </w:r>
          </w:p>
        </w:tc>
        <w:tc>
          <w:tcPr>
            <w:tcW w:w="2786" w:type="pct"/>
            <w:shd w:val="clear" w:color="000000" w:fill="D9D9D9"/>
            <w:vAlign w:val="center"/>
            <w:hideMark/>
          </w:tcPr>
          <w:p w14:paraId="32A975D7" w14:textId="6C8F6E6C" w:rsidR="00E568DE" w:rsidRPr="003E0411" w:rsidRDefault="00E568DE" w:rsidP="009D4862">
            <w:pPr>
              <w:jc w:val="center"/>
              <w:rPr>
                <w:rFonts w:ascii="Calibri" w:eastAsia="Times New Roman" w:hAnsi="Calibri" w:cs="Calibri"/>
                <w:b/>
                <w:bCs/>
                <w:color w:val="000000"/>
                <w:sz w:val="20"/>
                <w:szCs w:val="20"/>
                <w:lang w:eastAsia="es-CL"/>
              </w:rPr>
            </w:pPr>
            <w:r w:rsidRPr="003E0411">
              <w:rPr>
                <w:rFonts w:ascii="Calibri" w:eastAsia="Times New Roman" w:hAnsi="Calibri" w:cstheme="minorHAnsi"/>
                <w:b/>
                <w:bCs/>
                <w:color w:val="000000"/>
                <w:sz w:val="20"/>
                <w:szCs w:val="20"/>
                <w:lang w:eastAsia="es-CL"/>
              </w:rPr>
              <w:t>Descripción estación</w:t>
            </w:r>
          </w:p>
        </w:tc>
      </w:tr>
      <w:tr w:rsidR="00E568DE" w:rsidRPr="003E0411" w14:paraId="69ABD0A5" w14:textId="77777777" w:rsidTr="00A47E8F">
        <w:trPr>
          <w:trHeight w:val="315"/>
          <w:jc w:val="center"/>
        </w:trPr>
        <w:tc>
          <w:tcPr>
            <w:tcW w:w="782" w:type="pct"/>
            <w:shd w:val="clear" w:color="auto" w:fill="auto"/>
            <w:noWrap/>
            <w:vAlign w:val="center"/>
            <w:hideMark/>
          </w:tcPr>
          <w:p w14:paraId="61F14B54" w14:textId="2078A3EA" w:rsidR="00E568DE" w:rsidRPr="003E0411" w:rsidRDefault="00E568DE" w:rsidP="00E568DE">
            <w:pPr>
              <w:jc w:val="center"/>
              <w:rPr>
                <w:rFonts w:ascii="Calibri" w:eastAsia="Times New Roman" w:hAnsi="Calibri" w:cs="Calibri"/>
                <w:color w:val="000000"/>
                <w:sz w:val="20"/>
                <w:szCs w:val="20"/>
                <w:lang w:eastAsia="es-CL"/>
              </w:rPr>
            </w:pPr>
            <w:r w:rsidRPr="00F91DC2">
              <w:rPr>
                <w:rFonts w:ascii="Calibri" w:eastAsia="Times New Roman" w:hAnsi="Calibri" w:cs="Calibri"/>
                <w:color w:val="000000"/>
                <w:sz w:val="20"/>
                <w:szCs w:val="20"/>
                <w:lang w:eastAsia="es-CL"/>
              </w:rPr>
              <w:t>1</w:t>
            </w:r>
            <w:r w:rsidR="00A47E8F">
              <w:rPr>
                <w:rFonts w:ascii="Calibri" w:eastAsia="Times New Roman" w:hAnsi="Calibri" w:cs="Calibri"/>
                <w:color w:val="000000"/>
                <w:sz w:val="20"/>
                <w:szCs w:val="20"/>
                <w:lang w:eastAsia="es-CL"/>
              </w:rPr>
              <w:t xml:space="preserve"> </w:t>
            </w:r>
            <w:r w:rsidR="00A47E8F">
              <w:rPr>
                <w:rFonts w:eastAsia="Times New Roman" w:cstheme="minorHAnsi"/>
                <w:sz w:val="20"/>
                <w:szCs w:val="20"/>
                <w:lang w:val="es-ES_tradnl" w:eastAsia="es-CL"/>
              </w:rPr>
              <w:t>(05.06.2018)</w:t>
            </w:r>
          </w:p>
        </w:tc>
        <w:tc>
          <w:tcPr>
            <w:tcW w:w="1432" w:type="pct"/>
            <w:shd w:val="clear" w:color="auto" w:fill="auto"/>
            <w:vAlign w:val="center"/>
            <w:hideMark/>
          </w:tcPr>
          <w:p w14:paraId="40F2229A" w14:textId="77777777" w:rsidR="00A47E8F" w:rsidRDefault="00A47E8F" w:rsidP="00A47E8F">
            <w:pPr>
              <w:rPr>
                <w:rFonts w:eastAsia="Times New Roman" w:cstheme="minorHAnsi"/>
                <w:sz w:val="20"/>
                <w:szCs w:val="20"/>
                <w:lang w:val="es-ES_tradnl" w:eastAsia="es-CL"/>
              </w:rPr>
            </w:pPr>
            <w:r>
              <w:rPr>
                <w:rFonts w:eastAsia="Times New Roman" w:cstheme="minorHAnsi"/>
                <w:sz w:val="20"/>
                <w:szCs w:val="20"/>
                <w:lang w:val="es-ES_tradnl" w:eastAsia="es-CL"/>
              </w:rPr>
              <w:t xml:space="preserve">Tramo Sur: </w:t>
            </w:r>
          </w:p>
          <w:p w14:paraId="24264131" w14:textId="77777777" w:rsidR="00A47E8F" w:rsidRDefault="00A47E8F" w:rsidP="00A47E8F">
            <w:pPr>
              <w:rPr>
                <w:rFonts w:eastAsia="Times New Roman" w:cstheme="minorHAnsi"/>
                <w:sz w:val="20"/>
                <w:szCs w:val="20"/>
                <w:lang w:val="es-ES_tradnl" w:eastAsia="es-CL"/>
              </w:rPr>
            </w:pPr>
            <w:r>
              <w:rPr>
                <w:rFonts w:eastAsia="Times New Roman" w:cstheme="minorHAnsi"/>
                <w:sz w:val="20"/>
                <w:szCs w:val="20"/>
                <w:lang w:val="es-ES_tradnl" w:eastAsia="es-CL"/>
              </w:rPr>
              <w:t xml:space="preserve">Norte de Diego de Almagro-Sur Copiapó. </w:t>
            </w:r>
          </w:p>
          <w:p w14:paraId="00E3C670" w14:textId="401E0D7E" w:rsidR="00E568DE" w:rsidRPr="003E0411" w:rsidRDefault="00A47E8F" w:rsidP="00A47E8F">
            <w:pPr>
              <w:rPr>
                <w:rFonts w:ascii="Calibri" w:eastAsia="Times New Roman" w:hAnsi="Calibri" w:cs="Calibri"/>
                <w:color w:val="000000"/>
                <w:sz w:val="20"/>
                <w:szCs w:val="20"/>
                <w:lang w:eastAsia="es-CL"/>
              </w:rPr>
            </w:pPr>
            <w:r w:rsidRPr="008B4C56">
              <w:rPr>
                <w:rFonts w:eastAsia="Times New Roman" w:cstheme="minorHAnsi"/>
                <w:sz w:val="20"/>
                <w:szCs w:val="20"/>
                <w:lang w:val="es-ES_tradnl" w:eastAsia="es-CL"/>
              </w:rPr>
              <w:t>Sector Norte del Chulo.</w:t>
            </w:r>
          </w:p>
        </w:tc>
        <w:tc>
          <w:tcPr>
            <w:tcW w:w="2786" w:type="pct"/>
            <w:shd w:val="clear" w:color="auto" w:fill="auto"/>
            <w:vAlign w:val="center"/>
            <w:hideMark/>
          </w:tcPr>
          <w:p w14:paraId="3D405FE6" w14:textId="3A8244D4" w:rsidR="00E568DE" w:rsidRPr="003E0411" w:rsidRDefault="00A47E8F" w:rsidP="00E568DE">
            <w:pPr>
              <w:jc w:val="left"/>
              <w:rPr>
                <w:rFonts w:ascii="Calibri" w:eastAsia="Times New Roman" w:hAnsi="Calibri" w:cs="Calibri"/>
                <w:color w:val="000000"/>
                <w:sz w:val="20"/>
                <w:szCs w:val="20"/>
                <w:lang w:eastAsia="es-CL"/>
              </w:rPr>
            </w:pPr>
            <w:r>
              <w:rPr>
                <w:iCs/>
                <w:color w:val="000000" w:themeColor="text1"/>
                <w:sz w:val="20"/>
                <w:szCs w:val="20"/>
              </w:rPr>
              <w:t>Corresponde al primer sector de la inspección ambiental del primer día (5 de junio), iniciando el a</w:t>
            </w:r>
            <w:r w:rsidRPr="00DB4D46">
              <w:rPr>
                <w:iCs/>
                <w:color w:val="000000" w:themeColor="text1"/>
                <w:sz w:val="20"/>
                <w:szCs w:val="20"/>
              </w:rPr>
              <w:t>cceso a</w:t>
            </w:r>
            <w:r>
              <w:rPr>
                <w:iCs/>
                <w:color w:val="000000" w:themeColor="text1"/>
                <w:sz w:val="20"/>
                <w:szCs w:val="20"/>
              </w:rPr>
              <w:t xml:space="preserve"> la </w:t>
            </w:r>
            <w:r w:rsidRPr="00DB4D46">
              <w:rPr>
                <w:iCs/>
                <w:color w:val="000000" w:themeColor="text1"/>
                <w:sz w:val="20"/>
                <w:szCs w:val="20"/>
              </w:rPr>
              <w:t xml:space="preserve">Línea de </w:t>
            </w:r>
            <w:proofErr w:type="gramStart"/>
            <w:r w:rsidRPr="00DB4D46">
              <w:rPr>
                <w:iCs/>
                <w:color w:val="000000" w:themeColor="text1"/>
                <w:sz w:val="20"/>
                <w:szCs w:val="20"/>
              </w:rPr>
              <w:t>Transmisión</w:t>
            </w:r>
            <w:r>
              <w:rPr>
                <w:iCs/>
                <w:color w:val="000000" w:themeColor="text1"/>
                <w:sz w:val="20"/>
                <w:szCs w:val="20"/>
              </w:rPr>
              <w:t>,  e</w:t>
            </w:r>
            <w:r w:rsidRPr="00DB4D46">
              <w:rPr>
                <w:iCs/>
                <w:color w:val="000000" w:themeColor="text1"/>
                <w:sz w:val="20"/>
                <w:szCs w:val="20"/>
              </w:rPr>
              <w:t>n</w:t>
            </w:r>
            <w:proofErr w:type="gramEnd"/>
            <w:r>
              <w:rPr>
                <w:iCs/>
                <w:color w:val="000000" w:themeColor="text1"/>
                <w:sz w:val="20"/>
                <w:szCs w:val="20"/>
              </w:rPr>
              <w:t xml:space="preserve"> la </w:t>
            </w:r>
            <w:r w:rsidRPr="00DB4D46">
              <w:rPr>
                <w:iCs/>
                <w:color w:val="000000" w:themeColor="text1"/>
                <w:sz w:val="20"/>
                <w:szCs w:val="20"/>
              </w:rPr>
              <w:t xml:space="preserve">Planta de Áridos </w:t>
            </w:r>
            <w:r>
              <w:rPr>
                <w:iCs/>
                <w:color w:val="000000" w:themeColor="text1"/>
                <w:sz w:val="20"/>
                <w:szCs w:val="20"/>
              </w:rPr>
              <w:t xml:space="preserve">localizada en las coordenadas 377401 E/6982285 N, hasta la </w:t>
            </w:r>
            <w:r w:rsidRPr="00DB4D46">
              <w:rPr>
                <w:iCs/>
                <w:color w:val="000000" w:themeColor="text1"/>
                <w:sz w:val="20"/>
                <w:szCs w:val="20"/>
              </w:rPr>
              <w:t xml:space="preserve">Torre 247 </w:t>
            </w:r>
            <w:r>
              <w:rPr>
                <w:iCs/>
                <w:color w:val="000000" w:themeColor="text1"/>
                <w:sz w:val="20"/>
                <w:szCs w:val="20"/>
              </w:rPr>
              <w:t>localizada en coordenadas 402709 E/ 6999787 N.</w:t>
            </w:r>
          </w:p>
        </w:tc>
      </w:tr>
      <w:tr w:rsidR="00E568DE" w:rsidRPr="003E0411" w14:paraId="6C6336BA" w14:textId="77777777" w:rsidTr="00A47E8F">
        <w:trPr>
          <w:trHeight w:val="315"/>
          <w:jc w:val="center"/>
        </w:trPr>
        <w:tc>
          <w:tcPr>
            <w:tcW w:w="782" w:type="pct"/>
            <w:shd w:val="clear" w:color="auto" w:fill="auto"/>
            <w:noWrap/>
            <w:vAlign w:val="center"/>
            <w:hideMark/>
          </w:tcPr>
          <w:p w14:paraId="7F704A4A" w14:textId="3FBA490C" w:rsidR="00E568DE" w:rsidRPr="003E0411" w:rsidRDefault="00E568DE" w:rsidP="00E568DE">
            <w:pPr>
              <w:jc w:val="center"/>
              <w:rPr>
                <w:rFonts w:ascii="Calibri" w:eastAsia="Times New Roman" w:hAnsi="Calibri" w:cs="Calibri"/>
                <w:color w:val="000000"/>
                <w:sz w:val="20"/>
                <w:szCs w:val="20"/>
                <w:lang w:eastAsia="es-CL"/>
              </w:rPr>
            </w:pPr>
            <w:r w:rsidRPr="00F91DC2">
              <w:rPr>
                <w:rFonts w:ascii="Calibri" w:eastAsia="Times New Roman" w:hAnsi="Calibri" w:cs="Calibri"/>
                <w:color w:val="000000"/>
                <w:sz w:val="20"/>
                <w:szCs w:val="20"/>
                <w:lang w:eastAsia="es-CL"/>
              </w:rPr>
              <w:t>2</w:t>
            </w:r>
            <w:r w:rsidR="00A47E8F">
              <w:rPr>
                <w:rFonts w:ascii="Calibri" w:eastAsia="Times New Roman" w:hAnsi="Calibri" w:cs="Calibri"/>
                <w:color w:val="000000"/>
                <w:sz w:val="20"/>
                <w:szCs w:val="20"/>
                <w:lang w:eastAsia="es-CL"/>
              </w:rPr>
              <w:t xml:space="preserve"> </w:t>
            </w:r>
            <w:r w:rsidR="00A47E8F">
              <w:rPr>
                <w:rFonts w:eastAsia="Times New Roman" w:cstheme="minorHAnsi"/>
                <w:sz w:val="20"/>
                <w:szCs w:val="20"/>
                <w:lang w:val="es-ES_tradnl" w:eastAsia="es-CL"/>
              </w:rPr>
              <w:t>(05.06.2018)</w:t>
            </w:r>
          </w:p>
        </w:tc>
        <w:tc>
          <w:tcPr>
            <w:tcW w:w="1432" w:type="pct"/>
            <w:shd w:val="clear" w:color="auto" w:fill="auto"/>
            <w:vAlign w:val="center"/>
            <w:hideMark/>
          </w:tcPr>
          <w:p w14:paraId="695D6666"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 xml:space="preserve">Tramo Sur: </w:t>
            </w:r>
          </w:p>
          <w:p w14:paraId="3F2E578F"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Norte de Diego de Almagro-Sur Copiapó</w:t>
            </w:r>
            <w:r>
              <w:rPr>
                <w:rFonts w:eastAsia="Times New Roman" w:cstheme="minorHAnsi"/>
                <w:sz w:val="20"/>
                <w:szCs w:val="20"/>
                <w:lang w:val="es-ES_tradnl" w:eastAsia="es-CL"/>
              </w:rPr>
              <w:t>.</w:t>
            </w:r>
          </w:p>
          <w:p w14:paraId="11DEFEDC" w14:textId="32973FD3" w:rsidR="00E568DE" w:rsidRPr="003E0411" w:rsidRDefault="00A47E8F" w:rsidP="00A47E8F">
            <w:pPr>
              <w:rPr>
                <w:rFonts w:ascii="Calibri" w:eastAsia="Times New Roman" w:hAnsi="Calibri" w:cs="Calibri"/>
                <w:color w:val="000000"/>
                <w:sz w:val="20"/>
                <w:szCs w:val="20"/>
                <w:lang w:eastAsia="es-CL"/>
              </w:rPr>
            </w:pPr>
            <w:r w:rsidRPr="008B4C56">
              <w:rPr>
                <w:rFonts w:eastAsia="Times New Roman" w:cstheme="minorHAnsi"/>
                <w:sz w:val="20"/>
                <w:szCs w:val="20"/>
                <w:lang w:val="es-ES_tradnl" w:eastAsia="es-CL"/>
              </w:rPr>
              <w:t>Sector Sur del Chulo</w:t>
            </w:r>
          </w:p>
        </w:tc>
        <w:tc>
          <w:tcPr>
            <w:tcW w:w="2786" w:type="pct"/>
            <w:shd w:val="clear" w:color="auto" w:fill="auto"/>
            <w:vAlign w:val="center"/>
            <w:hideMark/>
          </w:tcPr>
          <w:p w14:paraId="32E3E8B5" w14:textId="1A77C067" w:rsidR="00E568DE" w:rsidRPr="003E0411" w:rsidRDefault="00A47E8F" w:rsidP="00F561A5">
            <w:pPr>
              <w:rPr>
                <w:rFonts w:ascii="Calibri" w:eastAsia="Times New Roman" w:hAnsi="Calibri" w:cs="Calibri"/>
                <w:color w:val="000000"/>
                <w:sz w:val="20"/>
                <w:szCs w:val="20"/>
                <w:lang w:eastAsia="es-CL"/>
              </w:rPr>
            </w:pPr>
            <w:r>
              <w:rPr>
                <w:iCs/>
                <w:color w:val="000000" w:themeColor="text1"/>
                <w:sz w:val="20"/>
                <w:szCs w:val="20"/>
              </w:rPr>
              <w:t>Corresponde al segundo sector de la inspección ambiental del primer día (5</w:t>
            </w:r>
            <w:r w:rsidR="003F4961">
              <w:rPr>
                <w:iCs/>
                <w:color w:val="000000" w:themeColor="text1"/>
                <w:sz w:val="20"/>
                <w:szCs w:val="20"/>
              </w:rPr>
              <w:t xml:space="preserve"> de</w:t>
            </w:r>
            <w:r>
              <w:rPr>
                <w:iCs/>
                <w:color w:val="000000" w:themeColor="text1"/>
                <w:sz w:val="20"/>
                <w:szCs w:val="20"/>
              </w:rPr>
              <w:t xml:space="preserve"> junio), iniciando el tramo en el a</w:t>
            </w:r>
            <w:r w:rsidRPr="005058DA">
              <w:rPr>
                <w:iCs/>
                <w:color w:val="000000" w:themeColor="text1"/>
                <w:sz w:val="20"/>
                <w:szCs w:val="20"/>
              </w:rPr>
              <w:t xml:space="preserve">cceso a Línea de Transmisión en </w:t>
            </w:r>
            <w:r>
              <w:rPr>
                <w:iCs/>
                <w:color w:val="000000" w:themeColor="text1"/>
                <w:sz w:val="20"/>
                <w:szCs w:val="20"/>
              </w:rPr>
              <w:t xml:space="preserve">la </w:t>
            </w:r>
            <w:r w:rsidRPr="005058DA">
              <w:rPr>
                <w:iCs/>
                <w:color w:val="000000" w:themeColor="text1"/>
                <w:sz w:val="20"/>
                <w:szCs w:val="20"/>
              </w:rPr>
              <w:t xml:space="preserve">Planta de Áridos </w:t>
            </w:r>
            <w:r>
              <w:rPr>
                <w:iCs/>
                <w:color w:val="000000" w:themeColor="text1"/>
                <w:sz w:val="20"/>
                <w:szCs w:val="20"/>
              </w:rPr>
              <w:t xml:space="preserve">localizada en coordenadas 377401 E/6982285 N, </w:t>
            </w:r>
            <w:r w:rsidRPr="005058DA">
              <w:rPr>
                <w:iCs/>
                <w:color w:val="000000" w:themeColor="text1"/>
                <w:sz w:val="20"/>
                <w:szCs w:val="20"/>
              </w:rPr>
              <w:t xml:space="preserve">hasta </w:t>
            </w:r>
            <w:r>
              <w:rPr>
                <w:iCs/>
                <w:color w:val="000000" w:themeColor="text1"/>
                <w:sz w:val="20"/>
                <w:szCs w:val="20"/>
              </w:rPr>
              <w:t xml:space="preserve">el Punto de observación del </w:t>
            </w:r>
            <w:r w:rsidRPr="005058DA">
              <w:rPr>
                <w:iCs/>
                <w:color w:val="000000" w:themeColor="text1"/>
                <w:sz w:val="20"/>
                <w:szCs w:val="20"/>
              </w:rPr>
              <w:t>Camino</w:t>
            </w:r>
            <w:r>
              <w:rPr>
                <w:iCs/>
                <w:color w:val="000000" w:themeColor="text1"/>
                <w:sz w:val="20"/>
                <w:szCs w:val="20"/>
              </w:rPr>
              <w:t xml:space="preserve"> en coordenadas</w:t>
            </w:r>
            <w:r w:rsidRPr="005058DA">
              <w:rPr>
                <w:iCs/>
                <w:color w:val="000000" w:themeColor="text1"/>
                <w:sz w:val="20"/>
                <w:szCs w:val="20"/>
              </w:rPr>
              <w:t xml:space="preserve"> 363690 E/6978905 N.</w:t>
            </w:r>
          </w:p>
        </w:tc>
      </w:tr>
      <w:tr w:rsidR="00E568DE" w:rsidRPr="003E0411" w14:paraId="78ED712D" w14:textId="77777777" w:rsidTr="00A47E8F">
        <w:trPr>
          <w:trHeight w:val="315"/>
          <w:jc w:val="center"/>
        </w:trPr>
        <w:tc>
          <w:tcPr>
            <w:tcW w:w="782" w:type="pct"/>
            <w:shd w:val="clear" w:color="auto" w:fill="auto"/>
            <w:noWrap/>
            <w:vAlign w:val="center"/>
            <w:hideMark/>
          </w:tcPr>
          <w:p w14:paraId="353768A5" w14:textId="44C8A341" w:rsidR="00E568DE" w:rsidRPr="003E0411" w:rsidRDefault="00D80DBF" w:rsidP="00E568D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lastRenderedPageBreak/>
              <w:t>1</w:t>
            </w:r>
            <w:r w:rsidR="00A47E8F">
              <w:rPr>
                <w:rFonts w:ascii="Calibri" w:eastAsia="Times New Roman" w:hAnsi="Calibri" w:cs="Calibri"/>
                <w:color w:val="000000"/>
                <w:sz w:val="20"/>
                <w:szCs w:val="20"/>
                <w:lang w:eastAsia="es-CL"/>
              </w:rPr>
              <w:t xml:space="preserve"> </w:t>
            </w:r>
            <w:r w:rsidR="00A47E8F">
              <w:rPr>
                <w:rFonts w:eastAsia="Times New Roman" w:cstheme="minorHAnsi"/>
                <w:sz w:val="20"/>
                <w:szCs w:val="20"/>
                <w:lang w:val="es-ES_tradnl" w:eastAsia="es-CL"/>
              </w:rPr>
              <w:t>(06.06.2018)</w:t>
            </w:r>
          </w:p>
        </w:tc>
        <w:tc>
          <w:tcPr>
            <w:tcW w:w="1432" w:type="pct"/>
            <w:shd w:val="clear" w:color="auto" w:fill="auto"/>
            <w:vAlign w:val="center"/>
            <w:hideMark/>
          </w:tcPr>
          <w:p w14:paraId="3B8A3EE2"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 xml:space="preserve">Tramo Sur: </w:t>
            </w:r>
          </w:p>
          <w:p w14:paraId="419B2F08"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Norte de Diego de Almagro-Sur Copiapó</w:t>
            </w:r>
            <w:r>
              <w:rPr>
                <w:rFonts w:eastAsia="Times New Roman" w:cstheme="minorHAnsi"/>
                <w:sz w:val="20"/>
                <w:szCs w:val="20"/>
                <w:lang w:val="es-ES_tradnl" w:eastAsia="es-CL"/>
              </w:rPr>
              <w:t xml:space="preserve">. </w:t>
            </w:r>
          </w:p>
          <w:p w14:paraId="29B64B26" w14:textId="54A65E73" w:rsidR="00E568DE" w:rsidRPr="003E0411" w:rsidRDefault="00A47E8F" w:rsidP="00A47E8F">
            <w:pPr>
              <w:jc w:val="left"/>
              <w:rPr>
                <w:rFonts w:ascii="Calibri" w:eastAsia="Times New Roman" w:hAnsi="Calibri" w:cs="Calibri"/>
                <w:color w:val="000000"/>
                <w:sz w:val="20"/>
                <w:szCs w:val="20"/>
                <w:lang w:eastAsia="es-CL"/>
              </w:rPr>
            </w:pPr>
            <w:r>
              <w:rPr>
                <w:rFonts w:eastAsia="Times New Roman" w:cstheme="minorHAnsi"/>
                <w:sz w:val="20"/>
                <w:szCs w:val="20"/>
                <w:lang w:val="es-ES_tradnl" w:eastAsia="es-CL"/>
              </w:rPr>
              <w:t>Sector de Copiapó y Sur de Copiapó.</w:t>
            </w:r>
          </w:p>
        </w:tc>
        <w:tc>
          <w:tcPr>
            <w:tcW w:w="2786" w:type="pct"/>
            <w:shd w:val="clear" w:color="auto" w:fill="auto"/>
            <w:vAlign w:val="center"/>
            <w:hideMark/>
          </w:tcPr>
          <w:p w14:paraId="516DB60A" w14:textId="58F96546" w:rsidR="00E568DE" w:rsidRPr="003E0411" w:rsidRDefault="00A47E8F" w:rsidP="00F561A5">
            <w:pPr>
              <w:rPr>
                <w:rFonts w:ascii="Calibri" w:eastAsia="Times New Roman" w:hAnsi="Calibri" w:cs="Calibri"/>
                <w:color w:val="000000"/>
                <w:sz w:val="20"/>
                <w:szCs w:val="20"/>
                <w:lang w:eastAsia="es-CL"/>
              </w:rPr>
            </w:pPr>
            <w:r>
              <w:rPr>
                <w:iCs/>
                <w:color w:val="000000" w:themeColor="text1"/>
                <w:sz w:val="20"/>
                <w:szCs w:val="20"/>
              </w:rPr>
              <w:t xml:space="preserve">Corresponde al primer sector de la inspección ambiental, del segundo día (6 de junio), iniciando el tramo en la </w:t>
            </w:r>
            <w:r w:rsidRPr="005058DA">
              <w:rPr>
                <w:iCs/>
                <w:color w:val="000000" w:themeColor="text1"/>
                <w:sz w:val="20"/>
                <w:szCs w:val="20"/>
              </w:rPr>
              <w:t>Torre 386-A,</w:t>
            </w:r>
            <w:r>
              <w:rPr>
                <w:iCs/>
                <w:color w:val="000000" w:themeColor="text1"/>
                <w:sz w:val="20"/>
                <w:szCs w:val="20"/>
              </w:rPr>
              <w:t xml:space="preserve"> hasta la </w:t>
            </w:r>
            <w:r w:rsidRPr="005058DA">
              <w:rPr>
                <w:iCs/>
                <w:color w:val="000000" w:themeColor="text1"/>
                <w:sz w:val="20"/>
                <w:szCs w:val="20"/>
              </w:rPr>
              <w:t xml:space="preserve">Torre 416. </w:t>
            </w:r>
          </w:p>
        </w:tc>
      </w:tr>
      <w:tr w:rsidR="00E568DE" w:rsidRPr="003E0411" w14:paraId="18AAB045" w14:textId="77777777" w:rsidTr="00A47E8F">
        <w:trPr>
          <w:trHeight w:val="315"/>
          <w:jc w:val="center"/>
        </w:trPr>
        <w:tc>
          <w:tcPr>
            <w:tcW w:w="782" w:type="pct"/>
            <w:shd w:val="clear" w:color="auto" w:fill="auto"/>
            <w:noWrap/>
            <w:vAlign w:val="center"/>
            <w:hideMark/>
          </w:tcPr>
          <w:p w14:paraId="481BB97E" w14:textId="602BD2DF" w:rsidR="00E568DE" w:rsidRPr="003E0411" w:rsidRDefault="00D80DBF" w:rsidP="00E568D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r w:rsidR="00A47E8F">
              <w:rPr>
                <w:rFonts w:ascii="Calibri" w:eastAsia="Times New Roman" w:hAnsi="Calibri" w:cs="Calibri"/>
                <w:color w:val="000000"/>
                <w:sz w:val="20"/>
                <w:szCs w:val="20"/>
                <w:lang w:eastAsia="es-CL"/>
              </w:rPr>
              <w:t xml:space="preserve"> </w:t>
            </w:r>
            <w:r w:rsidR="00A47E8F">
              <w:rPr>
                <w:rFonts w:eastAsia="Times New Roman" w:cstheme="minorHAnsi"/>
                <w:sz w:val="20"/>
                <w:szCs w:val="20"/>
                <w:lang w:val="es-ES_tradnl" w:eastAsia="es-CL"/>
              </w:rPr>
              <w:t>(06.06.2018)</w:t>
            </w:r>
          </w:p>
        </w:tc>
        <w:tc>
          <w:tcPr>
            <w:tcW w:w="1432" w:type="pct"/>
            <w:shd w:val="clear" w:color="auto" w:fill="auto"/>
            <w:vAlign w:val="center"/>
            <w:hideMark/>
          </w:tcPr>
          <w:p w14:paraId="695BE437"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 xml:space="preserve">Tramo Sur: </w:t>
            </w:r>
          </w:p>
          <w:p w14:paraId="054EF50A" w14:textId="77777777" w:rsidR="00A47E8F" w:rsidRDefault="00A47E8F" w:rsidP="00A47E8F">
            <w:pPr>
              <w:rPr>
                <w:rFonts w:eastAsia="Times New Roman" w:cstheme="minorHAnsi"/>
                <w:sz w:val="20"/>
                <w:szCs w:val="20"/>
                <w:lang w:val="es-ES_tradnl" w:eastAsia="es-CL"/>
              </w:rPr>
            </w:pPr>
            <w:r w:rsidRPr="00934F97">
              <w:rPr>
                <w:rFonts w:eastAsia="Times New Roman" w:cstheme="minorHAnsi"/>
                <w:sz w:val="20"/>
                <w:szCs w:val="20"/>
                <w:lang w:val="es-ES_tradnl" w:eastAsia="es-CL"/>
              </w:rPr>
              <w:t>Norte de Diego de Almagro-Sur Copiapó</w:t>
            </w:r>
            <w:r>
              <w:rPr>
                <w:rFonts w:eastAsia="Times New Roman" w:cstheme="minorHAnsi"/>
                <w:sz w:val="20"/>
                <w:szCs w:val="20"/>
                <w:lang w:val="es-ES_tradnl" w:eastAsia="es-CL"/>
              </w:rPr>
              <w:t xml:space="preserve">. </w:t>
            </w:r>
          </w:p>
          <w:p w14:paraId="6AA7F136" w14:textId="72AF227E" w:rsidR="00E568DE" w:rsidRPr="003E0411" w:rsidRDefault="00A47E8F" w:rsidP="00A47E8F">
            <w:pPr>
              <w:jc w:val="left"/>
              <w:rPr>
                <w:rFonts w:ascii="Calibri" w:eastAsia="Times New Roman" w:hAnsi="Calibri" w:cs="Calibri"/>
                <w:color w:val="000000"/>
                <w:sz w:val="20"/>
                <w:szCs w:val="20"/>
                <w:lang w:eastAsia="es-CL"/>
              </w:rPr>
            </w:pPr>
            <w:r>
              <w:rPr>
                <w:rFonts w:eastAsia="Times New Roman" w:cstheme="minorHAnsi"/>
                <w:sz w:val="20"/>
                <w:szCs w:val="20"/>
                <w:lang w:val="es-ES_tradnl" w:eastAsia="es-CL"/>
              </w:rPr>
              <w:t>Sector Sur de Copiapó, Desierto florido.</w:t>
            </w:r>
          </w:p>
        </w:tc>
        <w:tc>
          <w:tcPr>
            <w:tcW w:w="2786" w:type="pct"/>
            <w:shd w:val="clear" w:color="auto" w:fill="auto"/>
            <w:vAlign w:val="center"/>
            <w:hideMark/>
          </w:tcPr>
          <w:p w14:paraId="47DD87AC" w14:textId="43CB2379" w:rsidR="00E568DE" w:rsidRPr="003E0411" w:rsidRDefault="00A47E8F" w:rsidP="00F561A5">
            <w:pPr>
              <w:rPr>
                <w:rFonts w:ascii="Calibri" w:eastAsia="Times New Roman" w:hAnsi="Calibri" w:cs="Calibri"/>
                <w:color w:val="000000"/>
                <w:sz w:val="20"/>
                <w:szCs w:val="20"/>
                <w:lang w:eastAsia="es-CL"/>
              </w:rPr>
            </w:pPr>
            <w:r>
              <w:rPr>
                <w:iCs/>
                <w:color w:val="000000" w:themeColor="text1"/>
                <w:sz w:val="20"/>
                <w:szCs w:val="20"/>
              </w:rPr>
              <w:t>Corresponde al segundo sector de la inspección ambiental del segundo día (6 de junio), iniciando el tramo d</w:t>
            </w:r>
            <w:r w:rsidRPr="005058DA">
              <w:rPr>
                <w:iCs/>
                <w:color w:val="000000" w:themeColor="text1"/>
                <w:sz w:val="20"/>
                <w:szCs w:val="20"/>
              </w:rPr>
              <w:t xml:space="preserve">esde </w:t>
            </w:r>
            <w:r>
              <w:rPr>
                <w:iCs/>
                <w:color w:val="000000" w:themeColor="text1"/>
                <w:sz w:val="20"/>
                <w:szCs w:val="20"/>
              </w:rPr>
              <w:t xml:space="preserve">el </w:t>
            </w:r>
            <w:r w:rsidRPr="005058DA">
              <w:rPr>
                <w:iCs/>
                <w:color w:val="000000" w:themeColor="text1"/>
                <w:sz w:val="20"/>
                <w:szCs w:val="20"/>
              </w:rPr>
              <w:t xml:space="preserve">Sector de Acopio </w:t>
            </w:r>
            <w:r>
              <w:rPr>
                <w:iCs/>
                <w:color w:val="000000" w:themeColor="text1"/>
                <w:sz w:val="20"/>
                <w:szCs w:val="20"/>
              </w:rPr>
              <w:t>“</w:t>
            </w:r>
            <w:r w:rsidRPr="005058DA">
              <w:rPr>
                <w:iCs/>
                <w:color w:val="000000" w:themeColor="text1"/>
                <w:sz w:val="20"/>
                <w:szCs w:val="20"/>
              </w:rPr>
              <w:t>Polígono 3</w:t>
            </w:r>
            <w:r>
              <w:rPr>
                <w:iCs/>
                <w:color w:val="000000" w:themeColor="text1"/>
                <w:sz w:val="20"/>
                <w:szCs w:val="20"/>
              </w:rPr>
              <w:t>”</w:t>
            </w:r>
            <w:r w:rsidRPr="005058DA">
              <w:rPr>
                <w:iCs/>
                <w:color w:val="000000" w:themeColor="text1"/>
                <w:sz w:val="20"/>
                <w:szCs w:val="20"/>
              </w:rPr>
              <w:t xml:space="preserve"> </w:t>
            </w:r>
            <w:r>
              <w:rPr>
                <w:iCs/>
                <w:color w:val="000000" w:themeColor="text1"/>
                <w:sz w:val="20"/>
                <w:szCs w:val="20"/>
              </w:rPr>
              <w:t>hasta</w:t>
            </w:r>
            <w:r w:rsidRPr="005058DA">
              <w:rPr>
                <w:iCs/>
                <w:color w:val="000000" w:themeColor="text1"/>
                <w:sz w:val="20"/>
                <w:szCs w:val="20"/>
              </w:rPr>
              <w:t xml:space="preserve"> </w:t>
            </w:r>
            <w:r>
              <w:rPr>
                <w:iCs/>
                <w:color w:val="000000" w:themeColor="text1"/>
                <w:sz w:val="20"/>
                <w:szCs w:val="20"/>
              </w:rPr>
              <w:t xml:space="preserve">la </w:t>
            </w:r>
            <w:r w:rsidRPr="005058DA">
              <w:rPr>
                <w:iCs/>
                <w:color w:val="000000" w:themeColor="text1"/>
                <w:sz w:val="20"/>
                <w:szCs w:val="20"/>
              </w:rPr>
              <w:t>Subestación Nueva Cardones.</w:t>
            </w:r>
          </w:p>
        </w:tc>
      </w:tr>
    </w:tbl>
    <w:p w14:paraId="327AD3DB" w14:textId="77777777" w:rsidR="003444EC" w:rsidRPr="003E0411" w:rsidRDefault="003444EC" w:rsidP="003444EC">
      <w:pPr>
        <w:pStyle w:val="Ttulo3"/>
        <w:numPr>
          <w:ilvl w:val="0"/>
          <w:numId w:val="0"/>
        </w:numPr>
        <w:sectPr w:rsidR="003444EC" w:rsidRPr="003E0411" w:rsidSect="00F86419">
          <w:pgSz w:w="12240" w:h="15840"/>
          <w:pgMar w:top="1134" w:right="1134" w:bottom="1134" w:left="1134" w:header="709" w:footer="709" w:gutter="0"/>
          <w:cols w:space="708"/>
          <w:docGrid w:linePitch="360"/>
        </w:sectPr>
      </w:pPr>
    </w:p>
    <w:p w14:paraId="1B37310D" w14:textId="5B6B1A95" w:rsidR="003F4961" w:rsidRDefault="003F4961" w:rsidP="003F4961">
      <w:pPr>
        <w:pStyle w:val="Ttulo1"/>
      </w:pPr>
      <w:bookmarkStart w:id="41" w:name="_Toc528164330"/>
      <w:r>
        <w:lastRenderedPageBreak/>
        <w:t>DOCUMENTACIÓN</w:t>
      </w:r>
      <w:bookmarkEnd w:id="41"/>
    </w:p>
    <w:p w14:paraId="3977EB2E" w14:textId="77777777" w:rsidR="003F4961" w:rsidRDefault="003F4961" w:rsidP="00A86ABE">
      <w:pPr>
        <w:ind w:firstLine="708"/>
        <w:rPr>
          <w:rFonts w:cstheme="minorHAnsi"/>
          <w:b/>
          <w:szCs w:val="20"/>
        </w:rPr>
      </w:pPr>
    </w:p>
    <w:p w14:paraId="7FDF90C0" w14:textId="7CC7FAB8" w:rsidR="00E568DE" w:rsidRDefault="00E568DE" w:rsidP="00727BA2">
      <w:pPr>
        <w:pStyle w:val="Ttulo2"/>
        <w:tabs>
          <w:tab w:val="left" w:pos="12758"/>
        </w:tabs>
        <w:ind w:left="567"/>
      </w:pPr>
      <w:bookmarkStart w:id="42" w:name="_Toc414626562"/>
      <w:bookmarkStart w:id="43" w:name="_Toc352840394"/>
      <w:bookmarkStart w:id="44" w:name="_Toc352841454"/>
      <w:bookmarkEnd w:id="39"/>
      <w:bookmarkEnd w:id="40"/>
      <w:r>
        <w:t xml:space="preserve">Aspectos relativos al </w:t>
      </w:r>
      <w:proofErr w:type="spellStart"/>
      <w:r>
        <w:t>Seguimento</w:t>
      </w:r>
      <w:proofErr w:type="spellEnd"/>
      <w:r>
        <w:t xml:space="preserve"> Ambiental</w:t>
      </w:r>
    </w:p>
    <w:p w14:paraId="1FFED7A4" w14:textId="0EA363B5" w:rsidR="00E568DE" w:rsidRDefault="00E568DE" w:rsidP="00E568DE"/>
    <w:tbl>
      <w:tblPr>
        <w:tblW w:w="49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3"/>
        <w:gridCol w:w="5519"/>
        <w:gridCol w:w="2403"/>
        <w:gridCol w:w="1140"/>
      </w:tblGrid>
      <w:tr w:rsidR="00E568DE" w:rsidRPr="0025129B" w14:paraId="602B2080" w14:textId="77777777" w:rsidTr="00A86ABE">
        <w:trPr>
          <w:trHeight w:val="810"/>
          <w:jc w:val="center"/>
        </w:trPr>
        <w:tc>
          <w:tcPr>
            <w:tcW w:w="365" w:type="pct"/>
            <w:shd w:val="clear" w:color="auto" w:fill="D9D9D9"/>
            <w:vAlign w:val="center"/>
          </w:tcPr>
          <w:p w14:paraId="6C7C959F" w14:textId="77777777" w:rsidR="00E568DE" w:rsidRPr="00C97706" w:rsidRDefault="00E568DE" w:rsidP="000B7DC7">
            <w:pPr>
              <w:tabs>
                <w:tab w:val="left" w:pos="5954"/>
              </w:tabs>
              <w:jc w:val="center"/>
              <w:rPr>
                <w:rFonts w:cstheme="minorHAnsi"/>
                <w:b/>
                <w:sz w:val="20"/>
                <w:szCs w:val="20"/>
              </w:rPr>
            </w:pPr>
            <w:proofErr w:type="spellStart"/>
            <w:r w:rsidRPr="00C97706">
              <w:rPr>
                <w:rFonts w:cstheme="minorHAnsi"/>
                <w:b/>
                <w:sz w:val="20"/>
                <w:szCs w:val="20"/>
              </w:rPr>
              <w:t>N°</w:t>
            </w:r>
            <w:proofErr w:type="spellEnd"/>
          </w:p>
        </w:tc>
        <w:tc>
          <w:tcPr>
            <w:tcW w:w="2823" w:type="pct"/>
            <w:shd w:val="clear" w:color="auto" w:fill="D9D9D9"/>
            <w:tcMar>
              <w:top w:w="0" w:type="dxa"/>
              <w:left w:w="108" w:type="dxa"/>
              <w:bottom w:w="0" w:type="dxa"/>
              <w:right w:w="108" w:type="dxa"/>
            </w:tcMar>
            <w:vAlign w:val="center"/>
          </w:tcPr>
          <w:p w14:paraId="0284F1D2" w14:textId="77777777" w:rsidR="00E568DE" w:rsidRPr="00C97706" w:rsidRDefault="00E568DE" w:rsidP="000B7DC7">
            <w:pPr>
              <w:tabs>
                <w:tab w:val="left" w:pos="5954"/>
              </w:tabs>
              <w:jc w:val="center"/>
              <w:rPr>
                <w:rFonts w:cstheme="minorHAnsi"/>
                <w:b/>
                <w:sz w:val="20"/>
                <w:szCs w:val="20"/>
              </w:rPr>
            </w:pPr>
            <w:r w:rsidRPr="00C97706">
              <w:rPr>
                <w:rFonts w:cstheme="minorHAnsi"/>
                <w:b/>
                <w:sz w:val="20"/>
                <w:szCs w:val="20"/>
              </w:rPr>
              <w:t>Nombre del informe(es) revisado (s)</w:t>
            </w:r>
          </w:p>
        </w:tc>
        <w:tc>
          <w:tcPr>
            <w:tcW w:w="1229" w:type="pct"/>
            <w:shd w:val="clear" w:color="auto" w:fill="D9D9D9"/>
            <w:vAlign w:val="center"/>
          </w:tcPr>
          <w:p w14:paraId="413DBEE9" w14:textId="77777777" w:rsidR="00E568DE" w:rsidRPr="00C97706" w:rsidDel="00430772" w:rsidRDefault="00E568DE" w:rsidP="000B7DC7">
            <w:pPr>
              <w:tabs>
                <w:tab w:val="left" w:pos="5954"/>
              </w:tabs>
              <w:jc w:val="center"/>
              <w:rPr>
                <w:rFonts w:cstheme="minorHAnsi"/>
                <w:b/>
                <w:sz w:val="20"/>
                <w:szCs w:val="20"/>
              </w:rPr>
            </w:pPr>
            <w:r w:rsidRPr="00C97706">
              <w:rPr>
                <w:rFonts w:cstheme="minorHAnsi"/>
                <w:b/>
                <w:sz w:val="20"/>
                <w:szCs w:val="20"/>
              </w:rPr>
              <w:t>Aspecto ambiental relevante</w:t>
            </w:r>
          </w:p>
        </w:tc>
        <w:tc>
          <w:tcPr>
            <w:tcW w:w="583" w:type="pct"/>
            <w:shd w:val="clear" w:color="auto" w:fill="D9D9D9"/>
            <w:vAlign w:val="center"/>
          </w:tcPr>
          <w:p w14:paraId="78D1BE45" w14:textId="77777777" w:rsidR="00E568DE" w:rsidRPr="00C97706" w:rsidRDefault="00E568DE" w:rsidP="000B7DC7">
            <w:pPr>
              <w:tabs>
                <w:tab w:val="left" w:pos="5954"/>
              </w:tabs>
              <w:jc w:val="center"/>
              <w:rPr>
                <w:rFonts w:cstheme="minorHAnsi"/>
                <w:b/>
                <w:sz w:val="20"/>
                <w:szCs w:val="20"/>
              </w:rPr>
            </w:pPr>
            <w:r w:rsidRPr="00C97706">
              <w:rPr>
                <w:rFonts w:cstheme="minorHAnsi"/>
                <w:b/>
                <w:sz w:val="20"/>
                <w:szCs w:val="20"/>
              </w:rPr>
              <w:t>Código</w:t>
            </w:r>
          </w:p>
          <w:p w14:paraId="217D54CE" w14:textId="77777777" w:rsidR="00E568DE" w:rsidRPr="00C97706" w:rsidRDefault="00E568DE" w:rsidP="000B7DC7">
            <w:pPr>
              <w:tabs>
                <w:tab w:val="left" w:pos="5954"/>
              </w:tabs>
              <w:jc w:val="center"/>
              <w:rPr>
                <w:rFonts w:cstheme="minorHAnsi"/>
                <w:b/>
                <w:sz w:val="20"/>
                <w:szCs w:val="20"/>
              </w:rPr>
            </w:pPr>
            <w:r w:rsidRPr="00C97706">
              <w:rPr>
                <w:rFonts w:cstheme="minorHAnsi"/>
                <w:b/>
                <w:sz w:val="20"/>
                <w:szCs w:val="20"/>
              </w:rPr>
              <w:t>SSA</w:t>
            </w:r>
          </w:p>
        </w:tc>
      </w:tr>
      <w:tr w:rsidR="00A47E8F" w:rsidRPr="0025129B" w14:paraId="689F321A" w14:textId="77777777" w:rsidTr="00A86ABE">
        <w:trPr>
          <w:trHeight w:val="409"/>
          <w:jc w:val="center"/>
        </w:trPr>
        <w:tc>
          <w:tcPr>
            <w:tcW w:w="365" w:type="pct"/>
          </w:tcPr>
          <w:p w14:paraId="718ABB25" w14:textId="631CC1C8" w:rsidR="00A47E8F" w:rsidRPr="00C97706" w:rsidRDefault="00A47E8F" w:rsidP="00A47E8F">
            <w:pPr>
              <w:tabs>
                <w:tab w:val="left" w:pos="5954"/>
              </w:tabs>
              <w:jc w:val="center"/>
              <w:rPr>
                <w:rFonts w:cstheme="minorHAnsi"/>
                <w:sz w:val="20"/>
                <w:szCs w:val="20"/>
              </w:rPr>
            </w:pPr>
            <w:r w:rsidRPr="00C97706">
              <w:rPr>
                <w:rFonts w:cstheme="minorHAnsi"/>
                <w:sz w:val="20"/>
                <w:szCs w:val="20"/>
              </w:rPr>
              <w:t>(SSA-1)</w:t>
            </w:r>
          </w:p>
        </w:tc>
        <w:tc>
          <w:tcPr>
            <w:tcW w:w="2823" w:type="pct"/>
            <w:tcMar>
              <w:top w:w="0" w:type="dxa"/>
              <w:left w:w="108" w:type="dxa"/>
              <w:bottom w:w="0" w:type="dxa"/>
              <w:right w:w="108" w:type="dxa"/>
            </w:tcMar>
            <w:vAlign w:val="center"/>
          </w:tcPr>
          <w:p w14:paraId="723A62D0" w14:textId="6142F3EA" w:rsidR="00A47E8F" w:rsidRPr="00C97706" w:rsidRDefault="00A47E8F" w:rsidP="00A47E8F">
            <w:pPr>
              <w:tabs>
                <w:tab w:val="left" w:pos="5954"/>
              </w:tabs>
              <w:rPr>
                <w:rFonts w:cstheme="minorHAnsi"/>
                <w:sz w:val="20"/>
                <w:szCs w:val="20"/>
              </w:rPr>
            </w:pPr>
            <w:r>
              <w:rPr>
                <w:rFonts w:cstheme="minorHAnsi"/>
                <w:sz w:val="20"/>
                <w:szCs w:val="20"/>
              </w:rPr>
              <w:t xml:space="preserve">TEN-5- SS-ISS-0130 Informe cero-Plan de seguimiento de Suelo </w:t>
            </w:r>
          </w:p>
        </w:tc>
        <w:tc>
          <w:tcPr>
            <w:tcW w:w="1229" w:type="pct"/>
            <w:vAlign w:val="center"/>
          </w:tcPr>
          <w:p w14:paraId="44EDC6D0" w14:textId="6094452D" w:rsidR="00A47E8F" w:rsidRPr="00C97706" w:rsidRDefault="00A47E8F" w:rsidP="00A47E8F">
            <w:pPr>
              <w:tabs>
                <w:tab w:val="left" w:pos="5954"/>
              </w:tabs>
              <w:jc w:val="center"/>
              <w:rPr>
                <w:rFonts w:cstheme="minorHAnsi"/>
                <w:sz w:val="20"/>
                <w:szCs w:val="20"/>
              </w:rPr>
            </w:pPr>
            <w:r>
              <w:rPr>
                <w:rFonts w:cstheme="minorHAnsi"/>
                <w:sz w:val="20"/>
                <w:szCs w:val="20"/>
              </w:rPr>
              <w:t>Pérdida de Suelo</w:t>
            </w:r>
          </w:p>
        </w:tc>
        <w:tc>
          <w:tcPr>
            <w:tcW w:w="583" w:type="pct"/>
            <w:vAlign w:val="center"/>
          </w:tcPr>
          <w:p w14:paraId="70F10023" w14:textId="332EC224" w:rsidR="00A47E8F" w:rsidRPr="00C97706" w:rsidRDefault="00A47E8F" w:rsidP="00A47E8F">
            <w:pPr>
              <w:tabs>
                <w:tab w:val="left" w:pos="5954"/>
              </w:tabs>
              <w:jc w:val="center"/>
              <w:rPr>
                <w:rFonts w:cstheme="minorHAnsi"/>
                <w:sz w:val="20"/>
                <w:szCs w:val="20"/>
              </w:rPr>
            </w:pPr>
            <w:r>
              <w:rPr>
                <w:rFonts w:cstheme="minorHAnsi"/>
                <w:sz w:val="20"/>
                <w:szCs w:val="20"/>
              </w:rPr>
              <w:t>48373</w:t>
            </w:r>
          </w:p>
        </w:tc>
      </w:tr>
      <w:tr w:rsidR="00A47E8F" w:rsidRPr="0025129B" w14:paraId="3D6BF782" w14:textId="77777777" w:rsidTr="00A86ABE">
        <w:trPr>
          <w:trHeight w:val="361"/>
          <w:jc w:val="center"/>
        </w:trPr>
        <w:tc>
          <w:tcPr>
            <w:tcW w:w="365" w:type="pct"/>
          </w:tcPr>
          <w:p w14:paraId="3E520528" w14:textId="23DA9D0C" w:rsidR="00A47E8F" w:rsidRPr="00C97706" w:rsidRDefault="00A47E8F" w:rsidP="00A47E8F">
            <w:pPr>
              <w:tabs>
                <w:tab w:val="left" w:pos="5954"/>
              </w:tabs>
              <w:jc w:val="center"/>
              <w:rPr>
                <w:rFonts w:cstheme="minorHAnsi"/>
                <w:sz w:val="20"/>
                <w:szCs w:val="20"/>
              </w:rPr>
            </w:pPr>
            <w:r>
              <w:rPr>
                <w:rFonts w:cstheme="minorHAnsi"/>
                <w:sz w:val="20"/>
                <w:szCs w:val="20"/>
              </w:rPr>
              <w:t>(SSA-2</w:t>
            </w:r>
            <w:r w:rsidRPr="00C97706">
              <w:rPr>
                <w:rFonts w:cstheme="minorHAnsi"/>
                <w:sz w:val="20"/>
                <w:szCs w:val="20"/>
              </w:rPr>
              <w:t>)</w:t>
            </w:r>
          </w:p>
        </w:tc>
        <w:tc>
          <w:tcPr>
            <w:tcW w:w="2823" w:type="pct"/>
            <w:tcMar>
              <w:top w:w="0" w:type="dxa"/>
              <w:left w:w="108" w:type="dxa"/>
              <w:bottom w:w="0" w:type="dxa"/>
              <w:right w:w="108" w:type="dxa"/>
            </w:tcMar>
            <w:vAlign w:val="center"/>
          </w:tcPr>
          <w:p w14:paraId="6B9CB714" w14:textId="14C79128" w:rsidR="00A47E8F" w:rsidRPr="00C97706" w:rsidRDefault="00A47E8F" w:rsidP="00A47E8F">
            <w:pPr>
              <w:tabs>
                <w:tab w:val="left" w:pos="0"/>
                <w:tab w:val="left" w:pos="5954"/>
              </w:tabs>
              <w:jc w:val="left"/>
              <w:rPr>
                <w:rFonts w:cstheme="minorHAnsi"/>
                <w:sz w:val="20"/>
                <w:szCs w:val="20"/>
              </w:rPr>
            </w:pPr>
            <w:r w:rsidRPr="00F561A5">
              <w:rPr>
                <w:rFonts w:cstheme="minorHAnsi"/>
                <w:sz w:val="20"/>
                <w:szCs w:val="20"/>
              </w:rPr>
              <w:t>TEN-5-MA-IMA-0517 PS suelos - Informe cero-Tramo T397-T402_Rev.1</w:t>
            </w:r>
          </w:p>
        </w:tc>
        <w:tc>
          <w:tcPr>
            <w:tcW w:w="1229" w:type="pct"/>
          </w:tcPr>
          <w:p w14:paraId="76287B84" w14:textId="47185D0F" w:rsidR="00A47E8F" w:rsidRPr="00C97706" w:rsidRDefault="00A47E8F" w:rsidP="00A47E8F">
            <w:pPr>
              <w:tabs>
                <w:tab w:val="left" w:pos="5954"/>
              </w:tabs>
              <w:jc w:val="center"/>
              <w:rPr>
                <w:rFonts w:cstheme="minorHAnsi"/>
                <w:sz w:val="20"/>
                <w:szCs w:val="20"/>
              </w:rPr>
            </w:pPr>
            <w:r w:rsidRPr="00FE73FE">
              <w:rPr>
                <w:rFonts w:cstheme="minorHAnsi"/>
                <w:sz w:val="20"/>
                <w:szCs w:val="20"/>
              </w:rPr>
              <w:t>Pérdida de Suelo</w:t>
            </w:r>
          </w:p>
        </w:tc>
        <w:tc>
          <w:tcPr>
            <w:tcW w:w="583" w:type="pct"/>
            <w:vAlign w:val="center"/>
          </w:tcPr>
          <w:p w14:paraId="0A175D89" w14:textId="0CB6E4C4" w:rsidR="00A47E8F" w:rsidRPr="00C97706" w:rsidRDefault="00A47E8F" w:rsidP="00A47E8F">
            <w:pPr>
              <w:tabs>
                <w:tab w:val="left" w:pos="5954"/>
              </w:tabs>
              <w:jc w:val="center"/>
              <w:rPr>
                <w:rFonts w:cstheme="minorHAnsi"/>
                <w:sz w:val="20"/>
                <w:szCs w:val="20"/>
              </w:rPr>
            </w:pPr>
            <w:r w:rsidRPr="00F561A5">
              <w:rPr>
                <w:rFonts w:cstheme="minorHAnsi"/>
                <w:sz w:val="20"/>
                <w:szCs w:val="20"/>
              </w:rPr>
              <w:t>48414</w:t>
            </w:r>
          </w:p>
        </w:tc>
      </w:tr>
      <w:tr w:rsidR="00A47E8F" w:rsidRPr="0025129B" w14:paraId="5A6AC556" w14:textId="77777777" w:rsidTr="00A86ABE">
        <w:trPr>
          <w:trHeight w:val="361"/>
          <w:jc w:val="center"/>
        </w:trPr>
        <w:tc>
          <w:tcPr>
            <w:tcW w:w="365" w:type="pct"/>
          </w:tcPr>
          <w:p w14:paraId="641B760F" w14:textId="578B3801" w:rsidR="00A47E8F" w:rsidRDefault="00A47E8F" w:rsidP="00A47E8F">
            <w:pPr>
              <w:tabs>
                <w:tab w:val="left" w:pos="5954"/>
              </w:tabs>
              <w:jc w:val="center"/>
              <w:rPr>
                <w:rFonts w:cstheme="minorHAnsi"/>
                <w:sz w:val="20"/>
                <w:szCs w:val="20"/>
              </w:rPr>
            </w:pPr>
            <w:r>
              <w:rPr>
                <w:rFonts w:cstheme="minorHAnsi"/>
                <w:sz w:val="20"/>
                <w:szCs w:val="20"/>
              </w:rPr>
              <w:t>(SSA-3</w:t>
            </w:r>
            <w:r w:rsidRPr="00C97706">
              <w:rPr>
                <w:rFonts w:cstheme="minorHAnsi"/>
                <w:sz w:val="20"/>
                <w:szCs w:val="20"/>
              </w:rPr>
              <w:t>)</w:t>
            </w:r>
          </w:p>
        </w:tc>
        <w:tc>
          <w:tcPr>
            <w:tcW w:w="2823" w:type="pct"/>
            <w:tcMar>
              <w:top w:w="0" w:type="dxa"/>
              <w:left w:w="108" w:type="dxa"/>
              <w:bottom w:w="0" w:type="dxa"/>
              <w:right w:w="108" w:type="dxa"/>
            </w:tcMar>
            <w:vAlign w:val="center"/>
          </w:tcPr>
          <w:p w14:paraId="0C8CFF29" w14:textId="36A73C46" w:rsidR="00A47E8F" w:rsidRDefault="00A47E8F" w:rsidP="00A47E8F">
            <w:pPr>
              <w:tabs>
                <w:tab w:val="left" w:pos="0"/>
                <w:tab w:val="left" w:pos="5954"/>
              </w:tabs>
              <w:jc w:val="left"/>
              <w:rPr>
                <w:rFonts w:cstheme="minorHAnsi"/>
                <w:sz w:val="20"/>
                <w:szCs w:val="20"/>
              </w:rPr>
            </w:pPr>
            <w:r w:rsidRPr="00F561A5">
              <w:rPr>
                <w:rFonts w:cstheme="minorHAnsi"/>
                <w:sz w:val="20"/>
                <w:szCs w:val="20"/>
              </w:rPr>
              <w:t xml:space="preserve">TEN-5-MA-IMA-736 Informe Plan Seguimiento </w:t>
            </w:r>
            <w:proofErr w:type="spellStart"/>
            <w:r w:rsidRPr="00F561A5">
              <w:rPr>
                <w:rFonts w:cstheme="minorHAnsi"/>
                <w:sz w:val="20"/>
                <w:szCs w:val="20"/>
              </w:rPr>
              <w:t>Suelo_RCA</w:t>
            </w:r>
            <w:proofErr w:type="spellEnd"/>
            <w:r w:rsidRPr="00F561A5">
              <w:rPr>
                <w:rFonts w:cstheme="minorHAnsi"/>
                <w:sz w:val="20"/>
                <w:szCs w:val="20"/>
              </w:rPr>
              <w:t xml:space="preserve"> 504_</w:t>
            </w:r>
            <w:proofErr w:type="gramStart"/>
            <w:r w:rsidRPr="00F561A5">
              <w:rPr>
                <w:rFonts w:cstheme="minorHAnsi"/>
                <w:sz w:val="20"/>
                <w:szCs w:val="20"/>
              </w:rPr>
              <w:t>Enero</w:t>
            </w:r>
            <w:proofErr w:type="gramEnd"/>
            <w:r w:rsidRPr="00F561A5">
              <w:rPr>
                <w:rFonts w:cstheme="minorHAnsi"/>
                <w:sz w:val="20"/>
                <w:szCs w:val="20"/>
              </w:rPr>
              <w:t xml:space="preserve"> 2017 399 – 402</w:t>
            </w:r>
          </w:p>
        </w:tc>
        <w:tc>
          <w:tcPr>
            <w:tcW w:w="1229" w:type="pct"/>
          </w:tcPr>
          <w:p w14:paraId="182575FA" w14:textId="7205CC4C" w:rsidR="00A47E8F" w:rsidRDefault="00A47E8F" w:rsidP="00A47E8F">
            <w:pPr>
              <w:tabs>
                <w:tab w:val="left" w:pos="5954"/>
              </w:tabs>
              <w:jc w:val="center"/>
              <w:rPr>
                <w:rFonts w:cstheme="minorHAnsi"/>
                <w:sz w:val="20"/>
                <w:szCs w:val="20"/>
              </w:rPr>
            </w:pPr>
            <w:r w:rsidRPr="00FE73FE">
              <w:rPr>
                <w:rFonts w:cstheme="minorHAnsi"/>
                <w:sz w:val="20"/>
                <w:szCs w:val="20"/>
              </w:rPr>
              <w:t>Pérdida de Suelo</w:t>
            </w:r>
          </w:p>
        </w:tc>
        <w:tc>
          <w:tcPr>
            <w:tcW w:w="583" w:type="pct"/>
            <w:vAlign w:val="center"/>
          </w:tcPr>
          <w:p w14:paraId="702BC67E" w14:textId="11CF2AE0" w:rsidR="00A47E8F" w:rsidRDefault="00A47E8F" w:rsidP="00A47E8F">
            <w:pPr>
              <w:tabs>
                <w:tab w:val="left" w:pos="5954"/>
              </w:tabs>
              <w:jc w:val="center"/>
              <w:rPr>
                <w:rFonts w:cstheme="minorHAnsi"/>
                <w:sz w:val="20"/>
                <w:szCs w:val="20"/>
              </w:rPr>
            </w:pPr>
            <w:r w:rsidRPr="00F561A5">
              <w:rPr>
                <w:rFonts w:cstheme="minorHAnsi"/>
                <w:sz w:val="20"/>
                <w:szCs w:val="20"/>
              </w:rPr>
              <w:t>54128</w:t>
            </w:r>
          </w:p>
        </w:tc>
      </w:tr>
      <w:tr w:rsidR="00A47E8F" w:rsidRPr="0025129B" w14:paraId="0971CC0A" w14:textId="77777777" w:rsidTr="00A86ABE">
        <w:trPr>
          <w:trHeight w:val="361"/>
          <w:jc w:val="center"/>
        </w:trPr>
        <w:tc>
          <w:tcPr>
            <w:tcW w:w="365" w:type="pct"/>
          </w:tcPr>
          <w:p w14:paraId="36CDD21B" w14:textId="12F06E9C" w:rsidR="00A47E8F" w:rsidRDefault="00A47E8F" w:rsidP="00A47E8F">
            <w:pPr>
              <w:tabs>
                <w:tab w:val="left" w:pos="5954"/>
              </w:tabs>
              <w:jc w:val="center"/>
              <w:rPr>
                <w:rFonts w:cstheme="minorHAnsi"/>
                <w:sz w:val="20"/>
                <w:szCs w:val="20"/>
              </w:rPr>
            </w:pPr>
            <w:r>
              <w:rPr>
                <w:rFonts w:cstheme="minorHAnsi"/>
                <w:sz w:val="20"/>
                <w:szCs w:val="20"/>
              </w:rPr>
              <w:t>(SSA-4</w:t>
            </w:r>
            <w:r w:rsidRPr="00C97706">
              <w:rPr>
                <w:rFonts w:cstheme="minorHAnsi"/>
                <w:sz w:val="20"/>
                <w:szCs w:val="20"/>
              </w:rPr>
              <w:t>)</w:t>
            </w:r>
          </w:p>
        </w:tc>
        <w:tc>
          <w:tcPr>
            <w:tcW w:w="2823" w:type="pct"/>
            <w:tcMar>
              <w:top w:w="0" w:type="dxa"/>
              <w:left w:w="108" w:type="dxa"/>
              <w:bottom w:w="0" w:type="dxa"/>
              <w:right w:w="108" w:type="dxa"/>
            </w:tcMar>
            <w:vAlign w:val="center"/>
          </w:tcPr>
          <w:p w14:paraId="110224A3" w14:textId="48C02C56" w:rsidR="00A47E8F" w:rsidRDefault="00A47E8F" w:rsidP="00A47E8F">
            <w:pPr>
              <w:tabs>
                <w:tab w:val="left" w:pos="0"/>
                <w:tab w:val="left" w:pos="5954"/>
              </w:tabs>
              <w:jc w:val="left"/>
              <w:rPr>
                <w:rFonts w:cstheme="minorHAnsi"/>
                <w:sz w:val="20"/>
                <w:szCs w:val="20"/>
              </w:rPr>
            </w:pPr>
            <w:r>
              <w:rPr>
                <w:rFonts w:cstheme="minorHAnsi"/>
                <w:sz w:val="20"/>
                <w:szCs w:val="20"/>
              </w:rPr>
              <w:t>Informe Actividades Remoción de Material Edáfico</w:t>
            </w:r>
          </w:p>
        </w:tc>
        <w:tc>
          <w:tcPr>
            <w:tcW w:w="1229" w:type="pct"/>
          </w:tcPr>
          <w:p w14:paraId="1A4437FD" w14:textId="637B61FD" w:rsidR="00A47E8F" w:rsidRDefault="00A47E8F" w:rsidP="00A47E8F">
            <w:pPr>
              <w:tabs>
                <w:tab w:val="left" w:pos="5954"/>
              </w:tabs>
              <w:jc w:val="center"/>
              <w:rPr>
                <w:rFonts w:cstheme="minorHAnsi"/>
                <w:sz w:val="20"/>
                <w:szCs w:val="20"/>
              </w:rPr>
            </w:pPr>
            <w:r w:rsidRPr="00FE73FE">
              <w:rPr>
                <w:rFonts w:cstheme="minorHAnsi"/>
                <w:sz w:val="20"/>
                <w:szCs w:val="20"/>
              </w:rPr>
              <w:t>Pérdida de Suelo</w:t>
            </w:r>
          </w:p>
        </w:tc>
        <w:tc>
          <w:tcPr>
            <w:tcW w:w="583" w:type="pct"/>
            <w:vAlign w:val="center"/>
          </w:tcPr>
          <w:p w14:paraId="4624B648" w14:textId="53AC8281" w:rsidR="00A47E8F" w:rsidRDefault="00A47E8F" w:rsidP="00A47E8F">
            <w:pPr>
              <w:tabs>
                <w:tab w:val="left" w:pos="5954"/>
              </w:tabs>
              <w:jc w:val="center"/>
              <w:rPr>
                <w:rFonts w:cstheme="minorHAnsi"/>
                <w:sz w:val="20"/>
                <w:szCs w:val="20"/>
              </w:rPr>
            </w:pPr>
            <w:r>
              <w:rPr>
                <w:rFonts w:cstheme="minorHAnsi"/>
                <w:sz w:val="20"/>
                <w:szCs w:val="20"/>
              </w:rPr>
              <w:t>58321</w:t>
            </w:r>
          </w:p>
        </w:tc>
      </w:tr>
      <w:tr w:rsidR="00A47E8F" w:rsidRPr="0025129B" w14:paraId="3F74CCA8" w14:textId="77777777" w:rsidTr="00A86ABE">
        <w:trPr>
          <w:trHeight w:val="361"/>
          <w:jc w:val="center"/>
        </w:trPr>
        <w:tc>
          <w:tcPr>
            <w:tcW w:w="365" w:type="pct"/>
          </w:tcPr>
          <w:p w14:paraId="14434196" w14:textId="2CD00DE5" w:rsidR="00A47E8F" w:rsidRDefault="00A47E8F" w:rsidP="00A47E8F">
            <w:pPr>
              <w:tabs>
                <w:tab w:val="left" w:pos="5954"/>
              </w:tabs>
              <w:jc w:val="center"/>
              <w:rPr>
                <w:rFonts w:cstheme="minorHAnsi"/>
                <w:sz w:val="20"/>
                <w:szCs w:val="20"/>
              </w:rPr>
            </w:pPr>
            <w:r>
              <w:rPr>
                <w:rFonts w:cstheme="minorHAnsi"/>
                <w:sz w:val="20"/>
                <w:szCs w:val="20"/>
              </w:rPr>
              <w:t>(SSA-5</w:t>
            </w:r>
            <w:r w:rsidRPr="00C97706">
              <w:rPr>
                <w:rFonts w:cstheme="minorHAnsi"/>
                <w:sz w:val="20"/>
                <w:szCs w:val="20"/>
              </w:rPr>
              <w:t>)</w:t>
            </w:r>
          </w:p>
        </w:tc>
        <w:tc>
          <w:tcPr>
            <w:tcW w:w="2823" w:type="pct"/>
            <w:tcMar>
              <w:top w:w="0" w:type="dxa"/>
              <w:left w:w="108" w:type="dxa"/>
              <w:bottom w:w="0" w:type="dxa"/>
              <w:right w:w="108" w:type="dxa"/>
            </w:tcMar>
            <w:vAlign w:val="center"/>
          </w:tcPr>
          <w:p w14:paraId="7337CEC9" w14:textId="0F71B018" w:rsidR="00A47E8F" w:rsidRDefault="00A47E8F" w:rsidP="00A47E8F">
            <w:pPr>
              <w:tabs>
                <w:tab w:val="left" w:pos="0"/>
                <w:tab w:val="left" w:pos="5954"/>
              </w:tabs>
              <w:jc w:val="left"/>
              <w:rPr>
                <w:rFonts w:cstheme="minorHAnsi"/>
                <w:sz w:val="20"/>
                <w:szCs w:val="20"/>
              </w:rPr>
            </w:pPr>
            <w:r w:rsidRPr="00F561A5">
              <w:rPr>
                <w:rFonts w:cstheme="minorHAnsi"/>
                <w:sz w:val="20"/>
                <w:szCs w:val="20"/>
              </w:rPr>
              <w:t>TEN-5-MA-IMA-0652 Informe Seguimiento Suelo</w:t>
            </w:r>
          </w:p>
        </w:tc>
        <w:tc>
          <w:tcPr>
            <w:tcW w:w="1229" w:type="pct"/>
          </w:tcPr>
          <w:p w14:paraId="3F04F72C" w14:textId="0F6B13C9" w:rsidR="00A47E8F" w:rsidRDefault="00A47E8F" w:rsidP="00A47E8F">
            <w:pPr>
              <w:tabs>
                <w:tab w:val="left" w:pos="5954"/>
              </w:tabs>
              <w:jc w:val="center"/>
              <w:rPr>
                <w:rFonts w:cstheme="minorHAnsi"/>
                <w:sz w:val="20"/>
                <w:szCs w:val="20"/>
              </w:rPr>
            </w:pPr>
            <w:r w:rsidRPr="00FE73FE">
              <w:rPr>
                <w:rFonts w:cstheme="minorHAnsi"/>
                <w:sz w:val="20"/>
                <w:szCs w:val="20"/>
              </w:rPr>
              <w:t>Pérdida de Suelo</w:t>
            </w:r>
          </w:p>
        </w:tc>
        <w:tc>
          <w:tcPr>
            <w:tcW w:w="583" w:type="pct"/>
            <w:vAlign w:val="center"/>
          </w:tcPr>
          <w:p w14:paraId="3C8B1A18" w14:textId="1C17725F" w:rsidR="00A47E8F" w:rsidRDefault="00A47E8F" w:rsidP="00A47E8F">
            <w:pPr>
              <w:tabs>
                <w:tab w:val="left" w:pos="5954"/>
              </w:tabs>
              <w:jc w:val="center"/>
              <w:rPr>
                <w:rFonts w:cstheme="minorHAnsi"/>
                <w:sz w:val="20"/>
                <w:szCs w:val="20"/>
              </w:rPr>
            </w:pPr>
            <w:r w:rsidRPr="00F561A5">
              <w:rPr>
                <w:rFonts w:cstheme="minorHAnsi"/>
                <w:sz w:val="20"/>
                <w:szCs w:val="20"/>
              </w:rPr>
              <w:t>58325</w:t>
            </w:r>
          </w:p>
        </w:tc>
      </w:tr>
      <w:tr w:rsidR="00A47E8F" w:rsidRPr="0025129B" w14:paraId="70DDDB5A" w14:textId="77777777" w:rsidTr="00A86ABE">
        <w:trPr>
          <w:trHeight w:val="361"/>
          <w:jc w:val="center"/>
        </w:trPr>
        <w:tc>
          <w:tcPr>
            <w:tcW w:w="365" w:type="pct"/>
          </w:tcPr>
          <w:p w14:paraId="41BE0605" w14:textId="44B1DF03" w:rsidR="00A47E8F" w:rsidRDefault="00A47E8F" w:rsidP="00A47E8F">
            <w:pPr>
              <w:tabs>
                <w:tab w:val="left" w:pos="5954"/>
              </w:tabs>
              <w:jc w:val="center"/>
              <w:rPr>
                <w:rFonts w:cstheme="minorHAnsi"/>
                <w:sz w:val="20"/>
                <w:szCs w:val="20"/>
              </w:rPr>
            </w:pPr>
            <w:r>
              <w:rPr>
                <w:rFonts w:cstheme="minorHAnsi"/>
                <w:sz w:val="20"/>
                <w:szCs w:val="20"/>
              </w:rPr>
              <w:t>(SSA-6</w:t>
            </w:r>
            <w:r w:rsidRPr="00C97706">
              <w:rPr>
                <w:rFonts w:cstheme="minorHAnsi"/>
                <w:sz w:val="20"/>
                <w:szCs w:val="20"/>
              </w:rPr>
              <w:t>)</w:t>
            </w:r>
          </w:p>
        </w:tc>
        <w:tc>
          <w:tcPr>
            <w:tcW w:w="2823" w:type="pct"/>
            <w:tcMar>
              <w:top w:w="0" w:type="dxa"/>
              <w:left w:w="108" w:type="dxa"/>
              <w:bottom w:w="0" w:type="dxa"/>
              <w:right w:w="108" w:type="dxa"/>
            </w:tcMar>
            <w:vAlign w:val="center"/>
          </w:tcPr>
          <w:p w14:paraId="31F9B96C" w14:textId="177D3BD3" w:rsidR="00A47E8F" w:rsidRDefault="00392B8F" w:rsidP="00A47E8F">
            <w:pPr>
              <w:tabs>
                <w:tab w:val="left" w:pos="0"/>
                <w:tab w:val="left" w:pos="5954"/>
              </w:tabs>
              <w:jc w:val="left"/>
              <w:rPr>
                <w:rFonts w:cstheme="minorHAnsi"/>
                <w:sz w:val="20"/>
                <w:szCs w:val="20"/>
              </w:rPr>
            </w:pPr>
            <w:hyperlink r:id="rId26" w:history="1">
              <w:r w:rsidR="00A47E8F" w:rsidRPr="00F561A5">
                <w:rPr>
                  <w:rFonts w:cstheme="minorHAnsi"/>
                  <w:sz w:val="20"/>
                  <w:szCs w:val="20"/>
                </w:rPr>
                <w:t>TEN-5-MA-IMA-0820 Informe Seguimiento de suelo RCA N504</w:t>
              </w:r>
            </w:hyperlink>
          </w:p>
        </w:tc>
        <w:tc>
          <w:tcPr>
            <w:tcW w:w="1229" w:type="pct"/>
          </w:tcPr>
          <w:p w14:paraId="544B2246" w14:textId="19E2B693" w:rsidR="00A47E8F" w:rsidRDefault="00A47E8F" w:rsidP="00A47E8F">
            <w:pPr>
              <w:tabs>
                <w:tab w:val="left" w:pos="5954"/>
              </w:tabs>
              <w:jc w:val="center"/>
              <w:rPr>
                <w:rFonts w:cstheme="minorHAnsi"/>
                <w:sz w:val="20"/>
                <w:szCs w:val="20"/>
              </w:rPr>
            </w:pPr>
            <w:r w:rsidRPr="00FE73FE">
              <w:rPr>
                <w:rFonts w:cstheme="minorHAnsi"/>
                <w:sz w:val="20"/>
                <w:szCs w:val="20"/>
              </w:rPr>
              <w:t>Pérdida de Suelo</w:t>
            </w:r>
          </w:p>
        </w:tc>
        <w:tc>
          <w:tcPr>
            <w:tcW w:w="583" w:type="pct"/>
            <w:vAlign w:val="center"/>
          </w:tcPr>
          <w:p w14:paraId="616EC08D" w14:textId="4A8B6261" w:rsidR="00A47E8F" w:rsidRDefault="00A47E8F" w:rsidP="00A47E8F">
            <w:pPr>
              <w:tabs>
                <w:tab w:val="left" w:pos="5954"/>
              </w:tabs>
              <w:jc w:val="center"/>
              <w:rPr>
                <w:rFonts w:cstheme="minorHAnsi"/>
                <w:sz w:val="20"/>
                <w:szCs w:val="20"/>
              </w:rPr>
            </w:pPr>
            <w:r w:rsidRPr="00F561A5">
              <w:rPr>
                <w:rFonts w:cstheme="minorHAnsi"/>
                <w:sz w:val="20"/>
                <w:szCs w:val="20"/>
              </w:rPr>
              <w:t>58326</w:t>
            </w:r>
          </w:p>
        </w:tc>
      </w:tr>
      <w:tr w:rsidR="00A47E8F" w:rsidRPr="0025129B" w14:paraId="07D9B9B9" w14:textId="77777777" w:rsidTr="00A86ABE">
        <w:trPr>
          <w:trHeight w:val="361"/>
          <w:jc w:val="center"/>
        </w:trPr>
        <w:tc>
          <w:tcPr>
            <w:tcW w:w="365" w:type="pct"/>
          </w:tcPr>
          <w:p w14:paraId="4C58D7B2" w14:textId="76C5413D" w:rsidR="00A47E8F" w:rsidRDefault="00A47E8F" w:rsidP="00A47E8F">
            <w:pPr>
              <w:tabs>
                <w:tab w:val="left" w:pos="5954"/>
              </w:tabs>
              <w:jc w:val="center"/>
              <w:rPr>
                <w:rFonts w:cstheme="minorHAnsi"/>
                <w:sz w:val="20"/>
                <w:szCs w:val="20"/>
              </w:rPr>
            </w:pPr>
            <w:r>
              <w:rPr>
                <w:rFonts w:cstheme="minorHAnsi"/>
                <w:sz w:val="20"/>
                <w:szCs w:val="20"/>
              </w:rPr>
              <w:t>(SSA-7</w:t>
            </w:r>
            <w:r w:rsidRPr="00790A25">
              <w:rPr>
                <w:rFonts w:cstheme="minorHAnsi"/>
                <w:sz w:val="20"/>
                <w:szCs w:val="20"/>
              </w:rPr>
              <w:t>)</w:t>
            </w:r>
          </w:p>
        </w:tc>
        <w:tc>
          <w:tcPr>
            <w:tcW w:w="2823" w:type="pct"/>
            <w:tcMar>
              <w:top w:w="0" w:type="dxa"/>
              <w:left w:w="108" w:type="dxa"/>
              <w:bottom w:w="0" w:type="dxa"/>
              <w:right w:w="108" w:type="dxa"/>
            </w:tcMar>
            <w:vAlign w:val="center"/>
          </w:tcPr>
          <w:p w14:paraId="0757A6E7" w14:textId="3A6CBC7C" w:rsidR="00A47E8F" w:rsidRDefault="00A47E8F" w:rsidP="00A47E8F">
            <w:pPr>
              <w:tabs>
                <w:tab w:val="left" w:pos="0"/>
                <w:tab w:val="left" w:pos="5954"/>
              </w:tabs>
              <w:jc w:val="left"/>
              <w:rPr>
                <w:rFonts w:cstheme="minorHAnsi"/>
                <w:sz w:val="20"/>
                <w:szCs w:val="20"/>
              </w:rPr>
            </w:pPr>
            <w:r>
              <w:rPr>
                <w:rFonts w:cstheme="minorHAnsi"/>
                <w:sz w:val="20"/>
                <w:szCs w:val="20"/>
              </w:rPr>
              <w:t>Informe Final Perturbación Controlada</w:t>
            </w:r>
          </w:p>
        </w:tc>
        <w:tc>
          <w:tcPr>
            <w:tcW w:w="1229" w:type="pct"/>
          </w:tcPr>
          <w:p w14:paraId="48AA9A39" w14:textId="2982F3DB" w:rsidR="00A47E8F" w:rsidRDefault="00A47E8F" w:rsidP="00A47E8F">
            <w:pPr>
              <w:tabs>
                <w:tab w:val="left" w:pos="5954"/>
              </w:tabs>
              <w:jc w:val="center"/>
              <w:rPr>
                <w:rFonts w:cstheme="minorHAnsi"/>
                <w:sz w:val="20"/>
                <w:szCs w:val="20"/>
              </w:rPr>
            </w:pPr>
            <w:r>
              <w:rPr>
                <w:rFonts w:cstheme="minorHAnsi"/>
                <w:sz w:val="20"/>
                <w:szCs w:val="20"/>
              </w:rPr>
              <w:t>Afectación Avifauna</w:t>
            </w:r>
          </w:p>
        </w:tc>
        <w:tc>
          <w:tcPr>
            <w:tcW w:w="583" w:type="pct"/>
            <w:vAlign w:val="center"/>
          </w:tcPr>
          <w:p w14:paraId="53EB6049" w14:textId="604A0219" w:rsidR="00A47E8F" w:rsidRDefault="00A47E8F" w:rsidP="00A47E8F">
            <w:pPr>
              <w:tabs>
                <w:tab w:val="left" w:pos="5954"/>
              </w:tabs>
              <w:jc w:val="center"/>
              <w:rPr>
                <w:rFonts w:cstheme="minorHAnsi"/>
                <w:sz w:val="20"/>
                <w:szCs w:val="20"/>
              </w:rPr>
            </w:pPr>
            <w:r>
              <w:rPr>
                <w:rFonts w:cstheme="minorHAnsi"/>
                <w:sz w:val="20"/>
                <w:szCs w:val="20"/>
              </w:rPr>
              <w:t>58097</w:t>
            </w:r>
          </w:p>
        </w:tc>
      </w:tr>
      <w:tr w:rsidR="00A47E8F" w:rsidRPr="0025129B" w14:paraId="0A83E10F" w14:textId="77777777" w:rsidTr="00A86ABE">
        <w:trPr>
          <w:trHeight w:val="361"/>
          <w:jc w:val="center"/>
        </w:trPr>
        <w:tc>
          <w:tcPr>
            <w:tcW w:w="365" w:type="pct"/>
          </w:tcPr>
          <w:p w14:paraId="1B65D000" w14:textId="0864C87C" w:rsidR="00A47E8F" w:rsidRDefault="00A47E8F" w:rsidP="00A47E8F">
            <w:pPr>
              <w:tabs>
                <w:tab w:val="left" w:pos="5954"/>
              </w:tabs>
              <w:jc w:val="center"/>
              <w:rPr>
                <w:rFonts w:cstheme="minorHAnsi"/>
                <w:sz w:val="20"/>
                <w:szCs w:val="20"/>
              </w:rPr>
            </w:pPr>
            <w:r>
              <w:rPr>
                <w:rFonts w:cstheme="minorHAnsi"/>
                <w:sz w:val="20"/>
                <w:szCs w:val="20"/>
              </w:rPr>
              <w:t>(SSA-8</w:t>
            </w:r>
            <w:r w:rsidRPr="00790A25">
              <w:rPr>
                <w:rFonts w:cstheme="minorHAnsi"/>
                <w:sz w:val="20"/>
                <w:szCs w:val="20"/>
              </w:rPr>
              <w:t>)</w:t>
            </w:r>
          </w:p>
        </w:tc>
        <w:tc>
          <w:tcPr>
            <w:tcW w:w="2823" w:type="pct"/>
            <w:tcMar>
              <w:top w:w="0" w:type="dxa"/>
              <w:left w:w="108" w:type="dxa"/>
              <w:bottom w:w="0" w:type="dxa"/>
              <w:right w:w="108" w:type="dxa"/>
            </w:tcMar>
            <w:vAlign w:val="center"/>
          </w:tcPr>
          <w:p w14:paraId="2BE94AE5" w14:textId="7887A8AD" w:rsidR="00A47E8F" w:rsidRDefault="00A47E8F" w:rsidP="00A47E8F">
            <w:pPr>
              <w:tabs>
                <w:tab w:val="left" w:pos="0"/>
                <w:tab w:val="left" w:pos="5954"/>
              </w:tabs>
              <w:jc w:val="left"/>
              <w:rPr>
                <w:rFonts w:cstheme="minorHAnsi"/>
                <w:sz w:val="20"/>
                <w:szCs w:val="20"/>
              </w:rPr>
            </w:pPr>
            <w:r>
              <w:rPr>
                <w:rFonts w:cstheme="minorHAnsi"/>
                <w:sz w:val="20"/>
                <w:szCs w:val="20"/>
              </w:rPr>
              <w:t>Informe Actividades Instalación Desviadores de vuelo RCA 504-2012</w:t>
            </w:r>
          </w:p>
        </w:tc>
        <w:tc>
          <w:tcPr>
            <w:tcW w:w="1229" w:type="pct"/>
          </w:tcPr>
          <w:p w14:paraId="2FEB0431" w14:textId="1FD1D2DB" w:rsidR="00A47E8F" w:rsidRDefault="00A47E8F" w:rsidP="00A47E8F">
            <w:pPr>
              <w:tabs>
                <w:tab w:val="left" w:pos="5954"/>
              </w:tabs>
              <w:jc w:val="center"/>
              <w:rPr>
                <w:rFonts w:cstheme="minorHAnsi"/>
                <w:sz w:val="20"/>
                <w:szCs w:val="20"/>
              </w:rPr>
            </w:pPr>
            <w:r>
              <w:rPr>
                <w:rFonts w:cstheme="minorHAnsi"/>
                <w:sz w:val="20"/>
                <w:szCs w:val="20"/>
              </w:rPr>
              <w:t>Afectación Avifauna</w:t>
            </w:r>
          </w:p>
        </w:tc>
        <w:tc>
          <w:tcPr>
            <w:tcW w:w="583" w:type="pct"/>
            <w:vAlign w:val="center"/>
          </w:tcPr>
          <w:p w14:paraId="660C8CD6" w14:textId="123F5147" w:rsidR="00A47E8F" w:rsidRDefault="00A47E8F" w:rsidP="00A47E8F">
            <w:pPr>
              <w:tabs>
                <w:tab w:val="left" w:pos="5954"/>
              </w:tabs>
              <w:jc w:val="center"/>
              <w:rPr>
                <w:rFonts w:cstheme="minorHAnsi"/>
                <w:sz w:val="20"/>
                <w:szCs w:val="20"/>
              </w:rPr>
            </w:pPr>
            <w:r>
              <w:rPr>
                <w:rFonts w:cstheme="minorHAnsi"/>
                <w:sz w:val="20"/>
                <w:szCs w:val="20"/>
              </w:rPr>
              <w:t>61761</w:t>
            </w:r>
          </w:p>
        </w:tc>
      </w:tr>
    </w:tbl>
    <w:p w14:paraId="0611FA57" w14:textId="7ABD803E" w:rsidR="00E568DE" w:rsidRDefault="00E568DE" w:rsidP="00E568DE"/>
    <w:p w14:paraId="52EDC3E8" w14:textId="77777777" w:rsidR="00E568DE" w:rsidRPr="009A31CF" w:rsidRDefault="00E568DE" w:rsidP="00A928EE"/>
    <w:p w14:paraId="30544AB5" w14:textId="1EEA56E3" w:rsidR="00727BA2" w:rsidRDefault="00727BA2" w:rsidP="00727BA2">
      <w:pPr>
        <w:pStyle w:val="Ttulo2"/>
        <w:tabs>
          <w:tab w:val="left" w:pos="12758"/>
        </w:tabs>
        <w:ind w:left="567"/>
      </w:pPr>
      <w:r w:rsidRPr="002941D5">
        <w:t xml:space="preserve">Documentación Solicitada </w:t>
      </w:r>
      <w:bookmarkEnd w:id="42"/>
      <w:r w:rsidRPr="002941D5">
        <w:t>Durante la Inspección</w:t>
      </w:r>
    </w:p>
    <w:p w14:paraId="1F1407A0" w14:textId="5E7551B3" w:rsidR="00447A65" w:rsidRDefault="00447A65" w:rsidP="00447A65"/>
    <w:tbl>
      <w:tblPr>
        <w:tblStyle w:val="Tablaconcuadrcula"/>
        <w:tblW w:w="4923" w:type="pct"/>
        <w:jc w:val="center"/>
        <w:tblLook w:val="04A0" w:firstRow="1" w:lastRow="0" w:firstColumn="1" w:lastColumn="0" w:noHBand="0" w:noVBand="1"/>
      </w:tblPr>
      <w:tblGrid>
        <w:gridCol w:w="767"/>
        <w:gridCol w:w="5438"/>
        <w:gridCol w:w="3604"/>
      </w:tblGrid>
      <w:tr w:rsidR="00447A65" w:rsidRPr="0025129B" w14:paraId="6EC6D993" w14:textId="77777777" w:rsidTr="00C840C8">
        <w:trPr>
          <w:trHeight w:val="395"/>
          <w:jc w:val="center"/>
        </w:trPr>
        <w:tc>
          <w:tcPr>
            <w:tcW w:w="391" w:type="pct"/>
            <w:shd w:val="clear" w:color="auto" w:fill="D9D9D9" w:themeFill="background1" w:themeFillShade="D9"/>
            <w:vAlign w:val="center"/>
          </w:tcPr>
          <w:p w14:paraId="2510CD4B" w14:textId="77777777" w:rsidR="00447A65" w:rsidRPr="0025129B" w:rsidRDefault="00447A65" w:rsidP="00C840C8">
            <w:pPr>
              <w:tabs>
                <w:tab w:val="left" w:pos="5954"/>
              </w:tabs>
              <w:jc w:val="center"/>
              <w:rPr>
                <w:rFonts w:cstheme="minorHAnsi"/>
                <w:b/>
                <w:color w:val="A6A6A6" w:themeColor="background1" w:themeShade="A6"/>
              </w:rPr>
            </w:pPr>
            <w:proofErr w:type="spellStart"/>
            <w:r w:rsidRPr="0025129B">
              <w:rPr>
                <w:rFonts w:cstheme="minorHAnsi"/>
                <w:b/>
              </w:rPr>
              <w:t>N°</w:t>
            </w:r>
            <w:proofErr w:type="spellEnd"/>
          </w:p>
        </w:tc>
        <w:tc>
          <w:tcPr>
            <w:tcW w:w="2772" w:type="pct"/>
            <w:shd w:val="clear" w:color="auto" w:fill="D9D9D9" w:themeFill="background1" w:themeFillShade="D9"/>
            <w:vAlign w:val="center"/>
          </w:tcPr>
          <w:p w14:paraId="10A08167" w14:textId="77777777" w:rsidR="00447A65" w:rsidRPr="0025129B" w:rsidRDefault="00447A65" w:rsidP="00C840C8">
            <w:pPr>
              <w:tabs>
                <w:tab w:val="left" w:pos="5954"/>
              </w:tabs>
              <w:jc w:val="center"/>
              <w:rPr>
                <w:rFonts w:cstheme="minorHAnsi"/>
                <w:b/>
              </w:rPr>
            </w:pPr>
            <w:r w:rsidRPr="0025129B">
              <w:rPr>
                <w:rFonts w:cstheme="minorHAnsi"/>
                <w:b/>
              </w:rPr>
              <w:t>Documento solicitado</w:t>
            </w:r>
          </w:p>
        </w:tc>
        <w:tc>
          <w:tcPr>
            <w:tcW w:w="1837" w:type="pct"/>
            <w:shd w:val="clear" w:color="auto" w:fill="D9D9D9" w:themeFill="background1" w:themeFillShade="D9"/>
            <w:vAlign w:val="center"/>
          </w:tcPr>
          <w:p w14:paraId="78910702" w14:textId="77777777" w:rsidR="00447A65" w:rsidRPr="0025129B" w:rsidRDefault="00447A65" w:rsidP="00C840C8">
            <w:pPr>
              <w:tabs>
                <w:tab w:val="left" w:pos="5954"/>
              </w:tabs>
              <w:jc w:val="center"/>
              <w:rPr>
                <w:rFonts w:cstheme="minorHAnsi"/>
                <w:b/>
              </w:rPr>
            </w:pPr>
            <w:r w:rsidRPr="0025129B">
              <w:rPr>
                <w:rFonts w:cstheme="minorHAnsi"/>
                <w:b/>
              </w:rPr>
              <w:t>Observaciones</w:t>
            </w:r>
          </w:p>
        </w:tc>
      </w:tr>
      <w:tr w:rsidR="00447A65" w:rsidRPr="0025129B" w14:paraId="46251C29" w14:textId="77777777" w:rsidTr="00C840C8">
        <w:trPr>
          <w:jc w:val="center"/>
        </w:trPr>
        <w:tc>
          <w:tcPr>
            <w:tcW w:w="391" w:type="pct"/>
          </w:tcPr>
          <w:p w14:paraId="5D95D45C" w14:textId="77777777" w:rsidR="00447A65" w:rsidRPr="0025129B"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(DS-1)</w:t>
            </w:r>
          </w:p>
        </w:tc>
        <w:tc>
          <w:tcPr>
            <w:tcW w:w="2772" w:type="pct"/>
          </w:tcPr>
          <w:p w14:paraId="5800C648" w14:textId="77777777" w:rsidR="00447A65" w:rsidRPr="0025129B" w:rsidRDefault="00447A65" w:rsidP="00C840C8">
            <w:pPr>
              <w:widowControl w:val="0"/>
              <w:tabs>
                <w:tab w:val="left" w:pos="5954"/>
              </w:tabs>
              <w:overflowPunct w:val="0"/>
              <w:autoSpaceDE w:val="0"/>
              <w:autoSpaceDN w:val="0"/>
              <w:adjustRightInd w:val="0"/>
              <w:rPr>
                <w:rFonts w:eastAsia="Times New Roman" w:cs="Century Gothic"/>
                <w:b/>
                <w:iCs/>
                <w:kern w:val="28"/>
                <w:lang w:eastAsia="es-CL"/>
              </w:rPr>
            </w:pPr>
            <w:proofErr w:type="spellStart"/>
            <w:r w:rsidRPr="0001685E">
              <w:rPr>
                <w:rFonts w:ascii="Calibri" w:hAnsi="Calibri" w:cs="Calibri"/>
                <w:color w:val="000000"/>
              </w:rPr>
              <w:t>Layout</w:t>
            </w:r>
            <w:proofErr w:type="spellEnd"/>
            <w:r w:rsidRPr="0001685E">
              <w:rPr>
                <w:rFonts w:ascii="Calibri" w:hAnsi="Calibri" w:cs="Calibri"/>
                <w:color w:val="000000"/>
              </w:rPr>
              <w:t xml:space="preserve"> del proyecto actualizado (que incluya modificaciones de todas las </w:t>
            </w:r>
            <w:proofErr w:type="spellStart"/>
            <w:r w:rsidRPr="0001685E">
              <w:rPr>
                <w:rFonts w:ascii="Calibri" w:hAnsi="Calibri" w:cs="Calibri"/>
                <w:color w:val="000000"/>
              </w:rPr>
              <w:t>RCAs</w:t>
            </w:r>
            <w:proofErr w:type="spellEnd"/>
            <w:r w:rsidRPr="0001685E">
              <w:rPr>
                <w:rFonts w:ascii="Calibri" w:hAnsi="Calibri" w:cs="Calibri"/>
                <w:color w:val="000000"/>
              </w:rPr>
              <w:t xml:space="preserve"> y pertinencias en formato SIG.</w:t>
            </w:r>
            <w:r>
              <w:rPr>
                <w:rFonts w:ascii="Calibri" w:hAnsi="Calibri" w:cs="Calibri"/>
                <w:color w:val="000000"/>
              </w:rPr>
              <w:t xml:space="preserve"> Información que debe </w:t>
            </w:r>
            <w:r w:rsidRPr="0001685E">
              <w:rPr>
                <w:rFonts w:ascii="Calibri" w:hAnsi="Calibri" w:cs="Calibri"/>
                <w:color w:val="000000"/>
              </w:rPr>
              <w:t xml:space="preserve">indicar </w:t>
            </w:r>
            <w:r>
              <w:rPr>
                <w:rFonts w:ascii="Calibri" w:hAnsi="Calibri" w:cs="Calibri"/>
                <w:color w:val="000000"/>
              </w:rPr>
              <w:t xml:space="preserve">el nombre o identificador actual de torres y vértices, y que dé cuenta de la homologación de nomenclatura a las respectivas </w:t>
            </w:r>
            <w:proofErr w:type="spellStart"/>
            <w:r>
              <w:rPr>
                <w:rFonts w:ascii="Calibri" w:hAnsi="Calibri" w:cs="Calibri"/>
                <w:color w:val="000000"/>
              </w:rPr>
              <w:t>RCAs</w:t>
            </w:r>
            <w:proofErr w:type="spellEnd"/>
            <w:r>
              <w:rPr>
                <w:rFonts w:ascii="Calibri" w:hAnsi="Calibri" w:cs="Calibri"/>
                <w:color w:val="000000"/>
              </w:rPr>
              <w:t>.), se debe entregar en formato SIG.</w:t>
            </w:r>
          </w:p>
        </w:tc>
        <w:tc>
          <w:tcPr>
            <w:tcW w:w="1837" w:type="pct"/>
          </w:tcPr>
          <w:p w14:paraId="30C39179" w14:textId="77777777" w:rsidR="00447A65" w:rsidRDefault="00447A65" w:rsidP="00C840C8">
            <w:pPr>
              <w:widowControl w:val="0"/>
              <w:overflowPunct w:val="0"/>
              <w:autoSpaceDE w:val="0"/>
              <w:autoSpaceDN w:val="0"/>
              <w:adjustRightInd w:val="0"/>
              <w:spacing w:after="120"/>
              <w:rPr>
                <w:rFonts w:cstheme="minorHAnsi"/>
              </w:rPr>
            </w:pPr>
            <w:r>
              <w:rPr>
                <w:rFonts w:cstheme="minorHAnsi"/>
              </w:rPr>
              <w:t>Se entrega documentación en el plazo. La información no se entrega según lo solicitado a través del acta de Inspección Ambiental.  Se entrega archivo en formato SIG solo de la ubicación de estructuras; no se presenta la información de otras obras realizadas en el proyecto, tales como subestaciones, caminos, huellas de acceso, entre otros.</w:t>
            </w:r>
          </w:p>
          <w:p w14:paraId="667F8BDA" w14:textId="73BB235D" w:rsidR="00447A65" w:rsidRPr="0025129B" w:rsidRDefault="00447A65" w:rsidP="00A86ABE">
            <w:pPr>
              <w:autoSpaceDE w:val="0"/>
              <w:autoSpaceDN w:val="0"/>
              <w:adjustRightInd w:val="0"/>
              <w:rPr>
                <w:rFonts w:cstheme="minorHAnsi"/>
                <w:color w:val="A6A6A6" w:themeColor="background1" w:themeShade="A6"/>
              </w:rPr>
            </w:pPr>
            <w:r>
              <w:rPr>
                <w:rFonts w:cstheme="minorHAnsi"/>
              </w:rPr>
              <w:t xml:space="preserve">Se destaca que no existe información referente a la RCA N°28/2017 y se presenta información respecto a las RCA identificada como </w:t>
            </w:r>
            <w:r w:rsidR="00D80DBF">
              <w:rPr>
                <w:rFonts w:cstheme="minorHAnsi"/>
              </w:rPr>
              <w:t>N°</w:t>
            </w:r>
            <w:r>
              <w:rPr>
                <w:rFonts w:cstheme="minorHAnsi"/>
              </w:rPr>
              <w:t>214/2015 en el inicio del tramo norte y N°114/2016 en el tramo sur.</w:t>
            </w:r>
            <w:r w:rsidRPr="001C1A04">
              <w:rPr>
                <w:rFonts w:cstheme="minorHAnsi"/>
              </w:rPr>
              <w:t xml:space="preserve"> </w:t>
            </w:r>
          </w:p>
        </w:tc>
      </w:tr>
      <w:tr w:rsidR="00447A65" w:rsidRPr="0025129B" w14:paraId="7D1B1DDC" w14:textId="77777777" w:rsidTr="00C840C8">
        <w:trPr>
          <w:jc w:val="center"/>
        </w:trPr>
        <w:tc>
          <w:tcPr>
            <w:tcW w:w="391" w:type="pct"/>
          </w:tcPr>
          <w:p w14:paraId="18B6354D" w14:textId="77777777" w:rsidR="00447A65" w:rsidRPr="0025129B"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(DS-2)</w:t>
            </w:r>
          </w:p>
        </w:tc>
        <w:tc>
          <w:tcPr>
            <w:tcW w:w="2772" w:type="pct"/>
          </w:tcPr>
          <w:p w14:paraId="21278DBC" w14:textId="77777777" w:rsidR="00447A65" w:rsidRPr="00F5464F" w:rsidRDefault="00447A65" w:rsidP="00C840C8">
            <w:pPr>
              <w:widowControl w:val="0"/>
              <w:tabs>
                <w:tab w:val="left" w:pos="5954"/>
              </w:tabs>
              <w:overflowPunct w:val="0"/>
              <w:autoSpaceDE w:val="0"/>
              <w:autoSpaceDN w:val="0"/>
              <w:adjustRightInd w:val="0"/>
              <w:rPr>
                <w:rFonts w:eastAsia="Times New Roman" w:cs="Century Gothic"/>
                <w:iCs/>
                <w:kern w:val="28"/>
                <w:lang w:eastAsia="es-CL"/>
              </w:rPr>
            </w:pPr>
            <w:r>
              <w:rPr>
                <w:rFonts w:ascii="Calibri" w:eastAsia="Times New Roman" w:hAnsi="Calibri" w:cs="Calibri"/>
                <w:color w:val="000000"/>
                <w:lang w:eastAsia="es-CL"/>
              </w:rPr>
              <w:t xml:space="preserve">Informes Monitoreo Colisión de Aves, éste debe indicar </w:t>
            </w:r>
            <w:proofErr w:type="gramStart"/>
            <w:r>
              <w:rPr>
                <w:rFonts w:ascii="Calibri" w:eastAsia="Times New Roman" w:hAnsi="Calibri" w:cs="Calibri"/>
                <w:color w:val="000000"/>
                <w:lang w:eastAsia="es-CL"/>
              </w:rPr>
              <w:t>claramente  la</w:t>
            </w:r>
            <w:proofErr w:type="gramEnd"/>
            <w:r>
              <w:rPr>
                <w:rFonts w:ascii="Calibri" w:eastAsia="Times New Roman" w:hAnsi="Calibri" w:cs="Calibri"/>
                <w:color w:val="000000"/>
                <w:lang w:eastAsia="es-CL"/>
              </w:rPr>
              <w:t xml:space="preserve"> identificación de estructuras de acuerdo a la nomenclatura actual del proyecto e indicar su homologación respecto de la nomenclatura utilizada en las </w:t>
            </w:r>
            <w:proofErr w:type="spellStart"/>
            <w:r>
              <w:rPr>
                <w:rFonts w:ascii="Calibri" w:eastAsia="Times New Roman" w:hAnsi="Calibri" w:cs="Calibri"/>
                <w:color w:val="000000"/>
                <w:lang w:eastAsia="es-CL"/>
              </w:rPr>
              <w:t>RCAs</w:t>
            </w:r>
            <w:proofErr w:type="spellEnd"/>
            <w:r>
              <w:rPr>
                <w:rFonts w:ascii="Calibri" w:eastAsia="Times New Roman" w:hAnsi="Calibri" w:cs="Calibri"/>
                <w:color w:val="000000"/>
                <w:lang w:eastAsia="es-CL"/>
              </w:rPr>
              <w:t xml:space="preserve"> fiscalizadas.</w:t>
            </w:r>
          </w:p>
        </w:tc>
        <w:tc>
          <w:tcPr>
            <w:tcW w:w="1837" w:type="pct"/>
          </w:tcPr>
          <w:p w14:paraId="05753912" w14:textId="77777777" w:rsidR="00447A65" w:rsidRPr="00820730" w:rsidRDefault="00447A65" w:rsidP="00C840C8">
            <w:pPr>
              <w:widowControl w:val="0"/>
              <w:tabs>
                <w:tab w:val="left" w:pos="5954"/>
              </w:tabs>
              <w:overflowPunct w:val="0"/>
              <w:autoSpaceDE w:val="0"/>
              <w:autoSpaceDN w:val="0"/>
              <w:adjustRightInd w:val="0"/>
              <w:spacing w:after="120"/>
              <w:rPr>
                <w:rFonts w:cstheme="minorHAnsi"/>
              </w:rPr>
            </w:pPr>
            <w:r w:rsidRPr="00044BA7">
              <w:rPr>
                <w:rFonts w:cstheme="minorHAnsi"/>
              </w:rPr>
              <w:t xml:space="preserve">El titular entrega la documentación en el plazo. No obstante, ésta es incompleta, </w:t>
            </w:r>
            <w:r>
              <w:rPr>
                <w:rFonts w:cstheme="minorHAnsi"/>
              </w:rPr>
              <w:t>dado</w:t>
            </w:r>
            <w:r w:rsidRPr="00044BA7">
              <w:rPr>
                <w:rFonts w:cstheme="minorHAnsi"/>
              </w:rPr>
              <w:t xml:space="preserve"> que solamente considera información para el tramo de las estructuras </w:t>
            </w:r>
            <w:proofErr w:type="spellStart"/>
            <w:r w:rsidRPr="00044BA7">
              <w:rPr>
                <w:rFonts w:cstheme="minorHAnsi"/>
              </w:rPr>
              <w:t>N°</w:t>
            </w:r>
            <w:proofErr w:type="spellEnd"/>
            <w:r w:rsidRPr="00044BA7">
              <w:rPr>
                <w:rFonts w:cstheme="minorHAnsi"/>
              </w:rPr>
              <w:t xml:space="preserve"> 47 a la 194, ambas incluidas, correspondientes a la RCA N°504 /2012.</w:t>
            </w:r>
            <w:r>
              <w:rPr>
                <w:rFonts w:cstheme="minorHAnsi"/>
              </w:rPr>
              <w:t xml:space="preserve"> (Se destaca que esta información debería contemplar las </w:t>
            </w:r>
            <w:r>
              <w:rPr>
                <w:rFonts w:cstheme="minorHAnsi"/>
              </w:rPr>
              <w:lastRenderedPageBreak/>
              <w:t>estructuras 47 al 197).</w:t>
            </w:r>
          </w:p>
        </w:tc>
      </w:tr>
      <w:tr w:rsidR="00447A65" w:rsidRPr="0025129B" w14:paraId="69B3F0FC" w14:textId="77777777" w:rsidTr="00C840C8">
        <w:trPr>
          <w:jc w:val="center"/>
        </w:trPr>
        <w:tc>
          <w:tcPr>
            <w:tcW w:w="391" w:type="pct"/>
          </w:tcPr>
          <w:p w14:paraId="14557537" w14:textId="77777777" w:rsidR="00447A65"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lastRenderedPageBreak/>
              <w:t>(DS-3)</w:t>
            </w:r>
          </w:p>
        </w:tc>
        <w:tc>
          <w:tcPr>
            <w:tcW w:w="2772" w:type="pct"/>
          </w:tcPr>
          <w:p w14:paraId="2D7E6EDC" w14:textId="77777777" w:rsidR="00447A65" w:rsidRDefault="00447A65" w:rsidP="00C840C8">
            <w:pPr>
              <w:tabs>
                <w:tab w:val="left" w:pos="5954"/>
              </w:tabs>
              <w:rPr>
                <w:iCs/>
                <w:color w:val="000000" w:themeColor="text1"/>
              </w:rPr>
            </w:pPr>
            <w:r>
              <w:rPr>
                <w:rFonts w:ascii="Calibri" w:eastAsia="Times New Roman" w:hAnsi="Calibri" w:cs="Calibri"/>
                <w:color w:val="000000"/>
                <w:lang w:eastAsia="es-CL"/>
              </w:rPr>
              <w:t xml:space="preserve">Ubicación </w:t>
            </w:r>
            <w:proofErr w:type="spellStart"/>
            <w:r>
              <w:rPr>
                <w:rFonts w:ascii="Calibri" w:eastAsia="Times New Roman" w:hAnsi="Calibri" w:cs="Calibri"/>
                <w:color w:val="000000"/>
                <w:lang w:eastAsia="es-CL"/>
              </w:rPr>
              <w:t>georeferenciada</w:t>
            </w:r>
            <w:proofErr w:type="spellEnd"/>
            <w:r>
              <w:rPr>
                <w:rFonts w:ascii="Calibri" w:eastAsia="Times New Roman" w:hAnsi="Calibri" w:cs="Calibri"/>
                <w:color w:val="000000"/>
                <w:lang w:eastAsia="es-CL"/>
              </w:rPr>
              <w:t xml:space="preserve"> de </w:t>
            </w:r>
            <w:proofErr w:type="spellStart"/>
            <w:r>
              <w:rPr>
                <w:rFonts w:ascii="Calibri" w:eastAsia="Times New Roman" w:hAnsi="Calibri" w:cs="Calibri"/>
                <w:color w:val="000000"/>
                <w:lang w:eastAsia="es-CL"/>
              </w:rPr>
              <w:t>disuasores</w:t>
            </w:r>
            <w:proofErr w:type="spellEnd"/>
            <w:r>
              <w:rPr>
                <w:rFonts w:ascii="Calibri" w:eastAsia="Times New Roman" w:hAnsi="Calibri" w:cs="Calibri"/>
                <w:color w:val="000000"/>
                <w:lang w:eastAsia="es-CL"/>
              </w:rPr>
              <w:t xml:space="preserve"> y peinetas (Archivo actualizado en formato SIG).</w:t>
            </w:r>
          </w:p>
        </w:tc>
        <w:tc>
          <w:tcPr>
            <w:tcW w:w="1837" w:type="pct"/>
          </w:tcPr>
          <w:p w14:paraId="666FCA62" w14:textId="77777777" w:rsidR="00447A65" w:rsidRPr="00820730" w:rsidRDefault="00447A65" w:rsidP="00C840C8">
            <w:pPr>
              <w:widowControl w:val="0"/>
              <w:tabs>
                <w:tab w:val="left" w:pos="5954"/>
              </w:tabs>
              <w:overflowPunct w:val="0"/>
              <w:autoSpaceDE w:val="0"/>
              <w:autoSpaceDN w:val="0"/>
              <w:adjustRightInd w:val="0"/>
              <w:spacing w:after="120"/>
              <w:rPr>
                <w:rFonts w:cstheme="minorHAnsi"/>
              </w:rPr>
            </w:pPr>
            <w:r>
              <w:rPr>
                <w:rFonts w:cstheme="minorHAnsi"/>
              </w:rPr>
              <w:t xml:space="preserve">Se entrega documentación en el plazo, se entrega de la forma solicitada en acta de la Inspección Ambiental. </w:t>
            </w:r>
          </w:p>
        </w:tc>
      </w:tr>
      <w:tr w:rsidR="00447A65" w:rsidRPr="0025129B" w14:paraId="79103E41" w14:textId="77777777" w:rsidTr="00C840C8">
        <w:trPr>
          <w:jc w:val="center"/>
        </w:trPr>
        <w:tc>
          <w:tcPr>
            <w:tcW w:w="391" w:type="pct"/>
          </w:tcPr>
          <w:p w14:paraId="3730D627" w14:textId="77777777" w:rsidR="00447A65"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(DS-4)</w:t>
            </w:r>
          </w:p>
        </w:tc>
        <w:tc>
          <w:tcPr>
            <w:tcW w:w="2772" w:type="pct"/>
          </w:tcPr>
          <w:p w14:paraId="67947181" w14:textId="77777777" w:rsidR="00447A65" w:rsidRDefault="00447A65" w:rsidP="00C840C8">
            <w:pPr>
              <w:tabs>
                <w:tab w:val="left" w:pos="5954"/>
              </w:tabs>
              <w:rPr>
                <w:iCs/>
                <w:color w:val="000000" w:themeColor="text1"/>
              </w:rPr>
            </w:pPr>
            <w:r>
              <w:rPr>
                <w:rFonts w:ascii="Calibri" w:hAnsi="Calibri" w:cs="Calibri"/>
                <w:color w:val="000000"/>
              </w:rPr>
              <w:t>Mapa de pendientes correspondiente a toda el área de influencia de la línea de transmisión</w:t>
            </w:r>
            <w:r w:rsidRPr="002720F7">
              <w:rPr>
                <w:rFonts w:ascii="Calibri" w:hAnsi="Calibri" w:cs="Calibri"/>
                <w:color w:val="000000"/>
              </w:rPr>
              <w:t xml:space="preserve"> del proyecto</w:t>
            </w:r>
            <w:r>
              <w:rPr>
                <w:rFonts w:ascii="Calibri" w:hAnsi="Calibri" w:cs="Calibri"/>
                <w:color w:val="000000"/>
              </w:rPr>
              <w:t xml:space="preserve">, </w:t>
            </w:r>
            <w:r w:rsidRPr="002720F7">
              <w:rPr>
                <w:rFonts w:ascii="Calibri" w:hAnsi="Calibri" w:cs="Calibri"/>
                <w:color w:val="000000"/>
              </w:rPr>
              <w:t>en formato SIG</w:t>
            </w:r>
            <w:r>
              <w:rPr>
                <w:rFonts w:ascii="Calibri" w:hAnsi="Calibri" w:cs="Calibri"/>
                <w:color w:val="000000"/>
              </w:rPr>
              <w:t>.</w:t>
            </w:r>
          </w:p>
        </w:tc>
        <w:tc>
          <w:tcPr>
            <w:tcW w:w="1837" w:type="pct"/>
          </w:tcPr>
          <w:p w14:paraId="44D34BD0" w14:textId="77777777" w:rsidR="00447A65" w:rsidRPr="00820730" w:rsidRDefault="00447A65" w:rsidP="00C840C8">
            <w:pPr>
              <w:widowControl w:val="0"/>
              <w:tabs>
                <w:tab w:val="left" w:pos="5954"/>
              </w:tabs>
              <w:overflowPunct w:val="0"/>
              <w:autoSpaceDE w:val="0"/>
              <w:autoSpaceDN w:val="0"/>
              <w:adjustRightInd w:val="0"/>
              <w:spacing w:after="120"/>
              <w:rPr>
                <w:rFonts w:cstheme="minorHAnsi"/>
              </w:rPr>
            </w:pPr>
            <w:r w:rsidRPr="00DC1093">
              <w:rPr>
                <w:rFonts w:cstheme="minorHAnsi"/>
              </w:rPr>
              <w:t xml:space="preserve">La información entregada </w:t>
            </w:r>
            <w:r>
              <w:rPr>
                <w:rFonts w:cstheme="minorHAnsi"/>
              </w:rPr>
              <w:t>no corresponde a lo solicitado en Acta.</w:t>
            </w:r>
          </w:p>
        </w:tc>
      </w:tr>
      <w:tr w:rsidR="00447A65" w:rsidRPr="0025129B" w14:paraId="4AFF7B66" w14:textId="77777777" w:rsidTr="00C840C8">
        <w:trPr>
          <w:jc w:val="center"/>
        </w:trPr>
        <w:tc>
          <w:tcPr>
            <w:tcW w:w="391" w:type="pct"/>
          </w:tcPr>
          <w:p w14:paraId="7F313FB1" w14:textId="77777777" w:rsidR="00447A65"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(DS-5)</w:t>
            </w:r>
          </w:p>
        </w:tc>
        <w:tc>
          <w:tcPr>
            <w:tcW w:w="2772" w:type="pct"/>
          </w:tcPr>
          <w:p w14:paraId="1F6561B6" w14:textId="77777777" w:rsidR="00447A65" w:rsidRDefault="00447A65" w:rsidP="00C840C8">
            <w:pPr>
              <w:tabs>
                <w:tab w:val="left" w:pos="5954"/>
              </w:tabs>
              <w:rPr>
                <w:iCs/>
                <w:color w:val="000000" w:themeColor="text1"/>
              </w:rPr>
            </w:pPr>
            <w:r w:rsidRPr="002720F7">
              <w:rPr>
                <w:rFonts w:ascii="Calibri" w:hAnsi="Calibri" w:cs="Calibri"/>
                <w:color w:val="000000"/>
              </w:rPr>
              <w:t xml:space="preserve">Mapa de </w:t>
            </w:r>
            <w:proofErr w:type="spellStart"/>
            <w:r w:rsidRPr="002720F7">
              <w:rPr>
                <w:rFonts w:ascii="Calibri" w:hAnsi="Calibri" w:cs="Calibri"/>
                <w:color w:val="000000"/>
              </w:rPr>
              <w:t>erodabilidad</w:t>
            </w:r>
            <w:proofErr w:type="spellEnd"/>
            <w:r w:rsidRPr="002720F7">
              <w:rPr>
                <w:rFonts w:ascii="Calibri" w:hAnsi="Calibri" w:cs="Calibri"/>
                <w:color w:val="000000"/>
              </w:rPr>
              <w:t xml:space="preserve"> y </w:t>
            </w:r>
            <w:proofErr w:type="spellStart"/>
            <w:r w:rsidRPr="002720F7">
              <w:rPr>
                <w:rFonts w:ascii="Calibri" w:hAnsi="Calibri" w:cs="Calibri"/>
                <w:color w:val="000000"/>
              </w:rPr>
              <w:t>erosibildad</w:t>
            </w:r>
            <w:proofErr w:type="spellEnd"/>
            <w:r w:rsidRPr="002720F7">
              <w:rPr>
                <w:rFonts w:ascii="Calibri" w:hAnsi="Calibri" w:cs="Calibri"/>
                <w:color w:val="000000"/>
              </w:rPr>
              <w:t xml:space="preserve"> de toda e</w:t>
            </w:r>
            <w:r>
              <w:rPr>
                <w:rFonts w:ascii="Calibri" w:hAnsi="Calibri" w:cs="Calibri"/>
                <w:color w:val="000000"/>
              </w:rPr>
              <w:t xml:space="preserve">l área de la Línea de Alta Tensión del proyecto, </w:t>
            </w:r>
            <w:r w:rsidRPr="002720F7">
              <w:rPr>
                <w:rFonts w:ascii="Calibri" w:hAnsi="Calibri" w:cs="Calibri"/>
                <w:color w:val="000000"/>
              </w:rPr>
              <w:t>en formato SIG.</w:t>
            </w:r>
            <w:r>
              <w:rPr>
                <w:rFonts w:ascii="Calibri" w:hAnsi="Calibri" w:cs="Calibri"/>
                <w:color w:val="000000"/>
              </w:rPr>
              <w:t xml:space="preserve"> Éste debe indicar las estructuras donde se han realizado las medidas de contención de arrastre de material a favor de la pendiente).</w:t>
            </w:r>
          </w:p>
        </w:tc>
        <w:tc>
          <w:tcPr>
            <w:tcW w:w="1837" w:type="pct"/>
          </w:tcPr>
          <w:p w14:paraId="0F625910" w14:textId="77777777" w:rsidR="00447A65" w:rsidRPr="00820730" w:rsidRDefault="00447A65" w:rsidP="00C840C8">
            <w:pPr>
              <w:widowControl w:val="0"/>
              <w:tabs>
                <w:tab w:val="left" w:pos="5954"/>
              </w:tabs>
              <w:overflowPunct w:val="0"/>
              <w:autoSpaceDE w:val="0"/>
              <w:autoSpaceDN w:val="0"/>
              <w:adjustRightInd w:val="0"/>
              <w:spacing w:after="120"/>
              <w:rPr>
                <w:rFonts w:cstheme="minorHAnsi"/>
              </w:rPr>
            </w:pPr>
            <w:r>
              <w:rPr>
                <w:rFonts w:cstheme="minorHAnsi"/>
              </w:rPr>
              <w:t>No entrega información solicitada en Acta. Se destaca que en proceso de evaluación del EIA “</w:t>
            </w:r>
            <w:r>
              <w:rPr>
                <w:rFonts w:eastAsia="Times New Roman" w:cs="Calibri"/>
                <w:color w:val="000000"/>
                <w:lang w:eastAsia="es-CL"/>
              </w:rPr>
              <w:t xml:space="preserve">Sistema de Transmisión de 500 Kv Mejillones – Cardones” </w:t>
            </w:r>
            <w:r>
              <w:rPr>
                <w:rFonts w:cstheme="minorHAnsi"/>
              </w:rPr>
              <w:t xml:space="preserve">de RCA 504/2012, el titular presentó mapas de </w:t>
            </w:r>
            <w:proofErr w:type="spellStart"/>
            <w:r>
              <w:rPr>
                <w:rFonts w:cstheme="minorHAnsi"/>
              </w:rPr>
              <w:t>erodabilidad</w:t>
            </w:r>
            <w:proofErr w:type="spellEnd"/>
            <w:r>
              <w:rPr>
                <w:rFonts w:cstheme="minorHAnsi"/>
              </w:rPr>
              <w:t xml:space="preserve"> y </w:t>
            </w:r>
            <w:proofErr w:type="spellStart"/>
            <w:r>
              <w:rPr>
                <w:rFonts w:cstheme="minorHAnsi"/>
              </w:rPr>
              <w:t>erosibidad</w:t>
            </w:r>
            <w:proofErr w:type="spellEnd"/>
            <w:r>
              <w:rPr>
                <w:rFonts w:cstheme="minorHAnsi"/>
              </w:rPr>
              <w:t xml:space="preserve"> para los tramos norte, centro y sur, presentados como imágenes </w:t>
            </w:r>
            <w:proofErr w:type="spellStart"/>
            <w:r>
              <w:rPr>
                <w:rFonts w:cstheme="minorHAnsi"/>
              </w:rPr>
              <w:t>pdf</w:t>
            </w:r>
            <w:proofErr w:type="spellEnd"/>
            <w:r>
              <w:rPr>
                <w:rFonts w:cstheme="minorHAnsi"/>
              </w:rPr>
              <w:t>.</w:t>
            </w:r>
          </w:p>
        </w:tc>
      </w:tr>
      <w:tr w:rsidR="00447A65" w:rsidRPr="0025129B" w14:paraId="067058B1" w14:textId="77777777" w:rsidTr="00C840C8">
        <w:trPr>
          <w:jc w:val="center"/>
        </w:trPr>
        <w:tc>
          <w:tcPr>
            <w:tcW w:w="391" w:type="pct"/>
          </w:tcPr>
          <w:p w14:paraId="462DE7EC" w14:textId="77777777" w:rsidR="00447A65"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(DS-6)</w:t>
            </w:r>
          </w:p>
        </w:tc>
        <w:tc>
          <w:tcPr>
            <w:tcW w:w="2772" w:type="pct"/>
          </w:tcPr>
          <w:p w14:paraId="6A2729D7" w14:textId="77777777" w:rsidR="00447A65" w:rsidRDefault="00447A65" w:rsidP="00C840C8">
            <w:pPr>
              <w:tabs>
                <w:tab w:val="left" w:pos="5954"/>
              </w:tabs>
              <w:rPr>
                <w:iCs/>
                <w:color w:val="000000" w:themeColor="text1"/>
              </w:rPr>
            </w:pPr>
            <w:r>
              <w:rPr>
                <w:rFonts w:ascii="Calibri" w:hAnsi="Calibri" w:cs="Calibri"/>
                <w:color w:val="000000"/>
              </w:rPr>
              <w:t>Registro de extracción, acopio y disposición final de suelo, en la zona del desierto florido, en formato SIG.</w:t>
            </w:r>
          </w:p>
        </w:tc>
        <w:tc>
          <w:tcPr>
            <w:tcW w:w="1837" w:type="pct"/>
          </w:tcPr>
          <w:p w14:paraId="7B7D0687" w14:textId="77777777" w:rsidR="00447A65" w:rsidRPr="00820730" w:rsidRDefault="00447A65" w:rsidP="00C840C8">
            <w:pPr>
              <w:widowControl w:val="0"/>
              <w:tabs>
                <w:tab w:val="left" w:pos="5954"/>
              </w:tabs>
              <w:overflowPunct w:val="0"/>
              <w:autoSpaceDE w:val="0"/>
              <w:autoSpaceDN w:val="0"/>
              <w:adjustRightInd w:val="0"/>
              <w:spacing w:after="120"/>
              <w:rPr>
                <w:rFonts w:cstheme="minorHAnsi"/>
              </w:rPr>
            </w:pPr>
            <w:r w:rsidRPr="00B31464">
              <w:rPr>
                <w:rFonts w:cstheme="minorHAnsi"/>
              </w:rPr>
              <w:t xml:space="preserve">No se entrega la información de acuerdo a lo solicitado en Acta, no existe información en formato SIG respecto a la disposición de la extracción de acopio. </w:t>
            </w:r>
          </w:p>
        </w:tc>
      </w:tr>
      <w:tr w:rsidR="00447A65" w:rsidRPr="0025129B" w14:paraId="19914811" w14:textId="77777777" w:rsidTr="00C840C8">
        <w:trPr>
          <w:jc w:val="center"/>
        </w:trPr>
        <w:tc>
          <w:tcPr>
            <w:tcW w:w="391" w:type="pct"/>
          </w:tcPr>
          <w:p w14:paraId="1F07244B" w14:textId="77777777" w:rsidR="00447A65" w:rsidRPr="00321FF1" w:rsidRDefault="00447A65" w:rsidP="00C840C8">
            <w:pPr>
              <w:widowControl w:val="0"/>
              <w:tabs>
                <w:tab w:val="left" w:pos="5954"/>
              </w:tabs>
              <w:overflowPunct w:val="0"/>
              <w:autoSpaceDE w:val="0"/>
              <w:autoSpaceDN w:val="0"/>
              <w:adjustRightInd w:val="0"/>
              <w:spacing w:after="120" w:line="285" w:lineRule="auto"/>
              <w:jc w:val="center"/>
              <w:rPr>
                <w:rFonts w:cstheme="minorHAnsi"/>
                <w:iCs/>
                <w:highlight w:val="yellow"/>
              </w:rPr>
            </w:pPr>
            <w:r w:rsidRPr="00F5464F">
              <w:rPr>
                <w:rFonts w:cstheme="minorHAnsi"/>
                <w:iCs/>
              </w:rPr>
              <w:t>(DS-7)</w:t>
            </w:r>
          </w:p>
        </w:tc>
        <w:tc>
          <w:tcPr>
            <w:tcW w:w="2772" w:type="pct"/>
          </w:tcPr>
          <w:p w14:paraId="7008083E" w14:textId="77777777" w:rsidR="00447A65" w:rsidRPr="00F5464F" w:rsidRDefault="00447A65" w:rsidP="00C840C8">
            <w:pPr>
              <w:tabs>
                <w:tab w:val="left" w:pos="5954"/>
              </w:tabs>
              <w:rPr>
                <w:iCs/>
                <w:color w:val="000000" w:themeColor="text1"/>
              </w:rPr>
            </w:pPr>
            <w:r>
              <w:rPr>
                <w:iCs/>
                <w:color w:val="000000" w:themeColor="text1"/>
              </w:rPr>
              <w:t>Registro de cobertura vegetal para evaluar la eficacia de la medida de restauración de suelo, temporada de desierto florido 2017, tanto para áreas de instalación de torres como para acopio de materiales de escarpe.</w:t>
            </w:r>
          </w:p>
        </w:tc>
        <w:tc>
          <w:tcPr>
            <w:tcW w:w="1837" w:type="pct"/>
          </w:tcPr>
          <w:p w14:paraId="7F3118CC" w14:textId="6D4897C6" w:rsidR="00447A65" w:rsidRPr="00F5464F" w:rsidRDefault="00447A65" w:rsidP="00C840C8">
            <w:pPr>
              <w:widowControl w:val="0"/>
              <w:tabs>
                <w:tab w:val="left" w:pos="5954"/>
              </w:tabs>
              <w:overflowPunct w:val="0"/>
              <w:autoSpaceDE w:val="0"/>
              <w:autoSpaceDN w:val="0"/>
              <w:adjustRightInd w:val="0"/>
              <w:spacing w:after="120"/>
              <w:rPr>
                <w:rFonts w:cstheme="minorHAnsi"/>
                <w:color w:val="A6A6A6" w:themeColor="background1" w:themeShade="A6"/>
              </w:rPr>
            </w:pPr>
            <w:r w:rsidRPr="00F86771">
              <w:rPr>
                <w:rFonts w:cstheme="minorHAnsi"/>
              </w:rPr>
              <w:t xml:space="preserve">Se entrega información con evaluación cualitativa. </w:t>
            </w:r>
            <w:r w:rsidR="00D80DBF">
              <w:rPr>
                <w:rFonts w:cstheme="minorHAnsi"/>
              </w:rPr>
              <w:t>No lo solicitado por acta de inspección.</w:t>
            </w:r>
          </w:p>
        </w:tc>
      </w:tr>
      <w:tr w:rsidR="00447A65" w:rsidRPr="0025129B" w14:paraId="234B3D25" w14:textId="77777777" w:rsidTr="00C840C8">
        <w:trPr>
          <w:jc w:val="center"/>
        </w:trPr>
        <w:tc>
          <w:tcPr>
            <w:tcW w:w="391" w:type="pct"/>
          </w:tcPr>
          <w:p w14:paraId="758674B0" w14:textId="77777777" w:rsidR="00447A65" w:rsidRPr="00F5464F"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(DS-8)</w:t>
            </w:r>
          </w:p>
        </w:tc>
        <w:tc>
          <w:tcPr>
            <w:tcW w:w="2772" w:type="pct"/>
          </w:tcPr>
          <w:p w14:paraId="42376CD6" w14:textId="77777777" w:rsidR="00447A65" w:rsidRPr="00F5464F" w:rsidRDefault="00447A65" w:rsidP="00C840C8">
            <w:pPr>
              <w:tabs>
                <w:tab w:val="left" w:pos="5954"/>
              </w:tabs>
              <w:rPr>
                <w:iCs/>
                <w:color w:val="000000" w:themeColor="text1"/>
              </w:rPr>
            </w:pPr>
            <w:r>
              <w:rPr>
                <w:iCs/>
                <w:color w:val="000000" w:themeColor="text1"/>
              </w:rPr>
              <w:t xml:space="preserve">Registro de mantención de dispositivos </w:t>
            </w:r>
            <w:proofErr w:type="spellStart"/>
            <w:r>
              <w:rPr>
                <w:iCs/>
                <w:color w:val="000000" w:themeColor="text1"/>
              </w:rPr>
              <w:t>anti-colisión</w:t>
            </w:r>
            <w:proofErr w:type="spellEnd"/>
            <w:r>
              <w:rPr>
                <w:iCs/>
                <w:color w:val="000000" w:themeColor="text1"/>
              </w:rPr>
              <w:t xml:space="preserve"> de avifauna.</w:t>
            </w:r>
          </w:p>
        </w:tc>
        <w:tc>
          <w:tcPr>
            <w:tcW w:w="1837" w:type="pct"/>
          </w:tcPr>
          <w:p w14:paraId="635732F8" w14:textId="5D157ACA" w:rsidR="00447A65" w:rsidRPr="001545B5" w:rsidRDefault="00447A65" w:rsidP="00C840C8">
            <w:pPr>
              <w:widowControl w:val="0"/>
              <w:tabs>
                <w:tab w:val="left" w:pos="5954"/>
              </w:tabs>
              <w:overflowPunct w:val="0"/>
              <w:autoSpaceDE w:val="0"/>
              <w:autoSpaceDN w:val="0"/>
              <w:adjustRightInd w:val="0"/>
              <w:spacing w:after="120"/>
              <w:rPr>
                <w:rFonts w:cstheme="minorHAnsi"/>
              </w:rPr>
            </w:pPr>
            <w:r w:rsidRPr="008A2232">
              <w:rPr>
                <w:rFonts w:cstheme="minorHAnsi"/>
              </w:rPr>
              <w:t xml:space="preserve">No se entrega el registro de mantención de los dispositivos, lo entregado es un archivo Excel que </w:t>
            </w:r>
            <w:r>
              <w:rPr>
                <w:rFonts w:cstheme="minorHAnsi"/>
              </w:rPr>
              <w:t>i</w:t>
            </w:r>
            <w:r w:rsidRPr="008A2232">
              <w:rPr>
                <w:rFonts w:cstheme="minorHAnsi"/>
              </w:rPr>
              <w:t xml:space="preserve">nforma las estructuras que </w:t>
            </w:r>
            <w:r>
              <w:rPr>
                <w:rFonts w:cstheme="minorHAnsi"/>
              </w:rPr>
              <w:t xml:space="preserve">cuentan </w:t>
            </w:r>
            <w:r w:rsidRPr="008A2232">
              <w:rPr>
                <w:rFonts w:cstheme="minorHAnsi"/>
              </w:rPr>
              <w:t>con dispositivos (</w:t>
            </w:r>
            <w:proofErr w:type="spellStart"/>
            <w:r w:rsidRPr="008A2232">
              <w:rPr>
                <w:rFonts w:cstheme="minorHAnsi"/>
              </w:rPr>
              <w:t>Salvapájaros</w:t>
            </w:r>
            <w:proofErr w:type="spellEnd"/>
            <w:r w:rsidRPr="008A2232">
              <w:rPr>
                <w:rFonts w:cstheme="minorHAnsi"/>
              </w:rPr>
              <w:t xml:space="preserve">), según las siguientes </w:t>
            </w:r>
            <w:proofErr w:type="spellStart"/>
            <w:r w:rsidRPr="008A2232">
              <w:rPr>
                <w:rFonts w:cstheme="minorHAnsi"/>
              </w:rPr>
              <w:t>RCAs</w:t>
            </w:r>
            <w:proofErr w:type="spellEnd"/>
            <w:r w:rsidRPr="008A2232">
              <w:rPr>
                <w:rFonts w:cstheme="minorHAnsi"/>
              </w:rPr>
              <w:t xml:space="preserve">: </w:t>
            </w:r>
            <w:r w:rsidR="00D80DBF">
              <w:rPr>
                <w:rFonts w:cstheme="minorHAnsi"/>
              </w:rPr>
              <w:t>N°</w:t>
            </w:r>
            <w:r w:rsidRPr="008A2232">
              <w:rPr>
                <w:rFonts w:cstheme="minorHAnsi"/>
              </w:rPr>
              <w:t xml:space="preserve">504/2012; </w:t>
            </w:r>
            <w:r w:rsidR="00D80DBF">
              <w:rPr>
                <w:rFonts w:cstheme="minorHAnsi"/>
              </w:rPr>
              <w:t>N°</w:t>
            </w:r>
            <w:r w:rsidRPr="008A2232">
              <w:rPr>
                <w:rFonts w:cstheme="minorHAnsi"/>
              </w:rPr>
              <w:t xml:space="preserve">130/2016; </w:t>
            </w:r>
            <w:r w:rsidR="00D80DBF">
              <w:rPr>
                <w:rFonts w:cstheme="minorHAnsi"/>
              </w:rPr>
              <w:t>N°</w:t>
            </w:r>
            <w:r w:rsidRPr="008A2232">
              <w:rPr>
                <w:rFonts w:cstheme="minorHAnsi"/>
              </w:rPr>
              <w:t xml:space="preserve">102/2016; </w:t>
            </w:r>
            <w:r w:rsidR="00D80DBF">
              <w:rPr>
                <w:rFonts w:cstheme="minorHAnsi"/>
              </w:rPr>
              <w:t>N°</w:t>
            </w:r>
            <w:r w:rsidRPr="008A2232">
              <w:rPr>
                <w:rFonts w:cstheme="minorHAnsi"/>
              </w:rPr>
              <w:t xml:space="preserve">114/2015 y </w:t>
            </w:r>
            <w:r w:rsidR="00D80DBF">
              <w:rPr>
                <w:rFonts w:cstheme="minorHAnsi"/>
              </w:rPr>
              <w:t>N°</w:t>
            </w:r>
            <w:r w:rsidRPr="008A2232">
              <w:rPr>
                <w:rFonts w:cstheme="minorHAnsi"/>
              </w:rPr>
              <w:t>214/2015.</w:t>
            </w:r>
          </w:p>
        </w:tc>
      </w:tr>
      <w:tr w:rsidR="00447A65" w:rsidRPr="0025129B" w14:paraId="0F1ABFCE" w14:textId="77777777" w:rsidTr="00C840C8">
        <w:trPr>
          <w:jc w:val="center"/>
        </w:trPr>
        <w:tc>
          <w:tcPr>
            <w:tcW w:w="391" w:type="pct"/>
          </w:tcPr>
          <w:p w14:paraId="1875813F" w14:textId="77777777" w:rsidR="00447A65" w:rsidRDefault="00447A65" w:rsidP="00C840C8">
            <w:pPr>
              <w:widowControl w:val="0"/>
              <w:tabs>
                <w:tab w:val="left" w:pos="5954"/>
              </w:tabs>
              <w:overflowPunct w:val="0"/>
              <w:autoSpaceDE w:val="0"/>
              <w:autoSpaceDN w:val="0"/>
              <w:adjustRightInd w:val="0"/>
              <w:spacing w:after="120" w:line="285" w:lineRule="auto"/>
              <w:jc w:val="center"/>
              <w:rPr>
                <w:rFonts w:cstheme="minorHAnsi"/>
                <w:iCs/>
              </w:rPr>
            </w:pPr>
            <w:r>
              <w:rPr>
                <w:rFonts w:cstheme="minorHAnsi"/>
                <w:iCs/>
              </w:rPr>
              <w:t>(DS-9)</w:t>
            </w:r>
          </w:p>
        </w:tc>
        <w:tc>
          <w:tcPr>
            <w:tcW w:w="2772" w:type="pct"/>
          </w:tcPr>
          <w:p w14:paraId="6EEC0854" w14:textId="77777777" w:rsidR="00447A65" w:rsidDel="00A47E8F" w:rsidRDefault="00447A65" w:rsidP="00C840C8">
            <w:pPr>
              <w:tabs>
                <w:tab w:val="left" w:pos="5954"/>
              </w:tabs>
              <w:rPr>
                <w:iCs/>
                <w:color w:val="000000" w:themeColor="text1"/>
              </w:rPr>
            </w:pPr>
            <w:r>
              <w:rPr>
                <w:iCs/>
                <w:color w:val="000000" w:themeColor="text1"/>
              </w:rPr>
              <w:t>Registro de supervisiones de activación de procesos erosivos y arrastre de materiales pendiente debajo de las obras del proyecto.</w:t>
            </w:r>
          </w:p>
        </w:tc>
        <w:tc>
          <w:tcPr>
            <w:tcW w:w="1837" w:type="pct"/>
          </w:tcPr>
          <w:p w14:paraId="7008726D" w14:textId="77777777" w:rsidR="00447A65" w:rsidDel="00A47E8F" w:rsidRDefault="00447A65" w:rsidP="00C840C8">
            <w:pPr>
              <w:widowControl w:val="0"/>
              <w:tabs>
                <w:tab w:val="left" w:pos="5954"/>
              </w:tabs>
              <w:overflowPunct w:val="0"/>
              <w:autoSpaceDE w:val="0"/>
              <w:autoSpaceDN w:val="0"/>
              <w:adjustRightInd w:val="0"/>
              <w:spacing w:after="120"/>
              <w:rPr>
                <w:rFonts w:cstheme="minorHAnsi"/>
              </w:rPr>
            </w:pPr>
            <w:r>
              <w:rPr>
                <w:rFonts w:cstheme="minorHAnsi"/>
              </w:rPr>
              <w:t>No se entrega la información solicitada a través del acta de inspección ambiental. Titular entrega informes ya presentados en al Sistema SMA-OS, los que corresponden a informes de estado cero del suelo antes de inicio de obras, para algunos tramos de la Línea de transmisión e informes de seguimiento de erosión. Información que no corresponde al registro de mantenciones de activación de procesos erosivos y arrastre de material pendiente debajo de las obras del proyecto.</w:t>
            </w:r>
          </w:p>
        </w:tc>
      </w:tr>
    </w:tbl>
    <w:p w14:paraId="55CC324B" w14:textId="15B2412A" w:rsidR="00447A65" w:rsidRDefault="00447A65" w:rsidP="00447A65"/>
    <w:p w14:paraId="727A9A88" w14:textId="3988EA12" w:rsidR="00447A65" w:rsidRDefault="00447A65" w:rsidP="00447A65"/>
    <w:p w14:paraId="548896EB" w14:textId="1712A22B" w:rsidR="00D80DBF" w:rsidRDefault="00D80DBF" w:rsidP="00447A65"/>
    <w:p w14:paraId="40E41B92" w14:textId="0A02829D" w:rsidR="00D80DBF" w:rsidRDefault="00D80DBF" w:rsidP="00447A65"/>
    <w:p w14:paraId="1D597AF5" w14:textId="0CCECC25" w:rsidR="00D80DBF" w:rsidRDefault="00D80DBF" w:rsidP="00447A65"/>
    <w:p w14:paraId="747A5153" w14:textId="77777777" w:rsidR="00D80DBF" w:rsidRDefault="00D80DBF" w:rsidP="00447A65"/>
    <w:p w14:paraId="5371E2C5" w14:textId="1C146D41" w:rsidR="00447A65" w:rsidRPr="002941D5" w:rsidRDefault="00447A65" w:rsidP="00447A65">
      <w:pPr>
        <w:pStyle w:val="Ttulo2"/>
        <w:tabs>
          <w:tab w:val="left" w:pos="12758"/>
        </w:tabs>
        <w:ind w:left="567"/>
      </w:pPr>
      <w:r>
        <w:lastRenderedPageBreak/>
        <w:t xml:space="preserve">Otros </w:t>
      </w:r>
      <w:r w:rsidRPr="002941D5">
        <w:t>Document</w:t>
      </w:r>
      <w:r>
        <w:t>os Analizados durante la Actividad de Fiscali</w:t>
      </w:r>
      <w:r w:rsidR="00D80DBF">
        <w:t>z</w:t>
      </w:r>
      <w:r>
        <w:t>ación</w:t>
      </w:r>
    </w:p>
    <w:p w14:paraId="35F00162" w14:textId="77777777" w:rsidR="00447A65" w:rsidRPr="00F561A5" w:rsidRDefault="00447A65" w:rsidP="00F561A5"/>
    <w:p w14:paraId="679C2731" w14:textId="21886D5B" w:rsidR="00621339" w:rsidRDefault="00621339" w:rsidP="00BD3FD5"/>
    <w:tbl>
      <w:tblPr>
        <w:tblStyle w:val="Tablaconcuadrcula"/>
        <w:tblW w:w="4923" w:type="pct"/>
        <w:tblLook w:val="04A0" w:firstRow="1" w:lastRow="0" w:firstColumn="1" w:lastColumn="0" w:noHBand="0" w:noVBand="1"/>
      </w:tblPr>
      <w:tblGrid>
        <w:gridCol w:w="767"/>
        <w:gridCol w:w="5438"/>
        <w:gridCol w:w="3604"/>
      </w:tblGrid>
      <w:tr w:rsidR="00447A65" w:rsidRPr="0025129B" w14:paraId="24B23E1A" w14:textId="77777777" w:rsidTr="00F561A5">
        <w:trPr>
          <w:trHeight w:val="395"/>
        </w:trPr>
        <w:tc>
          <w:tcPr>
            <w:tcW w:w="391" w:type="pct"/>
            <w:shd w:val="clear" w:color="auto" w:fill="D9D9D9" w:themeFill="background1" w:themeFillShade="D9"/>
          </w:tcPr>
          <w:p w14:paraId="3D96FAB9" w14:textId="77777777" w:rsidR="00447A65" w:rsidRPr="0025129B" w:rsidRDefault="00447A65" w:rsidP="00C840C8">
            <w:pPr>
              <w:jc w:val="center"/>
              <w:rPr>
                <w:rFonts w:cstheme="minorHAnsi"/>
                <w:b/>
                <w:color w:val="A6A6A6" w:themeColor="background1" w:themeShade="A6"/>
              </w:rPr>
            </w:pPr>
            <w:proofErr w:type="spellStart"/>
            <w:r w:rsidRPr="0025129B">
              <w:rPr>
                <w:rFonts w:cstheme="minorHAnsi"/>
                <w:b/>
              </w:rPr>
              <w:t>N°</w:t>
            </w:r>
            <w:proofErr w:type="spellEnd"/>
          </w:p>
        </w:tc>
        <w:tc>
          <w:tcPr>
            <w:tcW w:w="2772" w:type="pct"/>
            <w:shd w:val="clear" w:color="auto" w:fill="D9D9D9" w:themeFill="background1" w:themeFillShade="D9"/>
          </w:tcPr>
          <w:p w14:paraId="641D6F76" w14:textId="77777777" w:rsidR="00447A65" w:rsidRPr="0025129B" w:rsidRDefault="00447A65" w:rsidP="00C840C8">
            <w:pPr>
              <w:jc w:val="center"/>
              <w:rPr>
                <w:rFonts w:cstheme="minorHAnsi"/>
                <w:b/>
              </w:rPr>
            </w:pPr>
            <w:r w:rsidRPr="0025129B">
              <w:rPr>
                <w:rFonts w:cstheme="minorHAnsi"/>
                <w:b/>
              </w:rPr>
              <w:t xml:space="preserve">Documento </w:t>
            </w:r>
            <w:r>
              <w:rPr>
                <w:rFonts w:cstheme="minorHAnsi"/>
                <w:b/>
              </w:rPr>
              <w:t>analizado</w:t>
            </w:r>
          </w:p>
        </w:tc>
        <w:tc>
          <w:tcPr>
            <w:tcW w:w="1837" w:type="pct"/>
            <w:shd w:val="clear" w:color="auto" w:fill="D9D9D9" w:themeFill="background1" w:themeFillShade="D9"/>
          </w:tcPr>
          <w:p w14:paraId="5849DD0E" w14:textId="77777777" w:rsidR="00447A65" w:rsidRPr="0025129B" w:rsidRDefault="00447A65" w:rsidP="00C840C8">
            <w:pPr>
              <w:jc w:val="center"/>
              <w:rPr>
                <w:rFonts w:cstheme="minorHAnsi"/>
                <w:b/>
              </w:rPr>
            </w:pPr>
            <w:r w:rsidRPr="0025129B">
              <w:rPr>
                <w:rFonts w:cstheme="minorHAnsi"/>
                <w:b/>
              </w:rPr>
              <w:t>Observaciones</w:t>
            </w:r>
          </w:p>
        </w:tc>
      </w:tr>
      <w:tr w:rsidR="00447A65" w:rsidRPr="0025129B" w14:paraId="384BFBE3" w14:textId="77777777" w:rsidTr="00447A65">
        <w:tc>
          <w:tcPr>
            <w:tcW w:w="391" w:type="pct"/>
          </w:tcPr>
          <w:p w14:paraId="65052104" w14:textId="77777777" w:rsidR="00447A65" w:rsidRPr="0025129B" w:rsidRDefault="00447A65" w:rsidP="00C840C8">
            <w:pPr>
              <w:widowControl w:val="0"/>
              <w:overflowPunct w:val="0"/>
              <w:autoSpaceDE w:val="0"/>
              <w:autoSpaceDN w:val="0"/>
              <w:adjustRightInd w:val="0"/>
              <w:spacing w:after="120" w:line="285" w:lineRule="auto"/>
              <w:jc w:val="center"/>
              <w:rPr>
                <w:rFonts w:cstheme="minorHAnsi"/>
                <w:iCs/>
              </w:rPr>
            </w:pPr>
            <w:r>
              <w:rPr>
                <w:rFonts w:cstheme="minorHAnsi"/>
                <w:iCs/>
              </w:rPr>
              <w:t>(OD-1)</w:t>
            </w:r>
          </w:p>
        </w:tc>
        <w:tc>
          <w:tcPr>
            <w:tcW w:w="2772" w:type="pct"/>
          </w:tcPr>
          <w:p w14:paraId="10D091CA" w14:textId="77777777" w:rsidR="00447A65" w:rsidRPr="00AA5B5A" w:rsidRDefault="00447A65" w:rsidP="00C840C8">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Reporte Técnico SAG Atacama a la LT Cardones año 2017.</w:t>
            </w:r>
          </w:p>
        </w:tc>
        <w:tc>
          <w:tcPr>
            <w:tcW w:w="1837" w:type="pct"/>
          </w:tcPr>
          <w:p w14:paraId="2C75A51C" w14:textId="77777777" w:rsidR="00447A65" w:rsidRPr="0025129B" w:rsidRDefault="00447A65" w:rsidP="00C840C8">
            <w:pPr>
              <w:widowControl w:val="0"/>
              <w:overflowPunct w:val="0"/>
              <w:autoSpaceDE w:val="0"/>
              <w:autoSpaceDN w:val="0"/>
              <w:adjustRightInd w:val="0"/>
              <w:spacing w:after="120"/>
              <w:rPr>
                <w:rFonts w:cstheme="minorHAnsi"/>
                <w:color w:val="A6A6A6" w:themeColor="background1" w:themeShade="A6"/>
              </w:rPr>
            </w:pPr>
            <w:r w:rsidRPr="00120333">
              <w:rPr>
                <w:rFonts w:cstheme="minorHAnsi"/>
              </w:rPr>
              <w:t>Reporte Técn</w:t>
            </w:r>
            <w:r>
              <w:rPr>
                <w:rFonts w:cstheme="minorHAnsi"/>
              </w:rPr>
              <w:t>ico informa fiscalización realizada el año 2017, que considera información respecto de las Estaciones 1 y 2 del día 06.06.2017 de la inspección Ambiental del año 2018.</w:t>
            </w:r>
          </w:p>
        </w:tc>
      </w:tr>
    </w:tbl>
    <w:p w14:paraId="359E63F8" w14:textId="53475240" w:rsidR="00621339" w:rsidRPr="003E0411" w:rsidRDefault="00621339" w:rsidP="00BD3FD5">
      <w:pPr>
        <w:sectPr w:rsidR="00621339" w:rsidRPr="003E0411" w:rsidSect="00F86419">
          <w:pgSz w:w="12240" w:h="15840"/>
          <w:pgMar w:top="1134" w:right="1134" w:bottom="1134" w:left="1134" w:header="709" w:footer="709" w:gutter="0"/>
          <w:cols w:space="708"/>
          <w:docGrid w:linePitch="360"/>
        </w:sectPr>
      </w:pPr>
    </w:p>
    <w:p w14:paraId="4B0500EA" w14:textId="1CFDBD7A" w:rsidR="004E583C" w:rsidRDefault="004E583C" w:rsidP="00C958D0">
      <w:pPr>
        <w:pStyle w:val="Ttulo1"/>
      </w:pPr>
      <w:bookmarkStart w:id="45" w:name="_Toc414626563"/>
      <w:bookmarkStart w:id="46" w:name="_Toc528164331"/>
      <w:r w:rsidRPr="003E0411">
        <w:lastRenderedPageBreak/>
        <w:t>H</w:t>
      </w:r>
      <w:r w:rsidR="0024720C" w:rsidRPr="003E0411">
        <w:t>ECHOS CONSTATADOS</w:t>
      </w:r>
      <w:r w:rsidRPr="003E0411">
        <w:t>.</w:t>
      </w:r>
      <w:bookmarkEnd w:id="43"/>
      <w:bookmarkEnd w:id="44"/>
      <w:bookmarkEnd w:id="45"/>
      <w:bookmarkEnd w:id="46"/>
    </w:p>
    <w:p w14:paraId="4D5ABB20" w14:textId="77777777" w:rsidR="000F16FE" w:rsidRPr="009A31CF" w:rsidRDefault="000F16FE" w:rsidP="00A928EE"/>
    <w:p w14:paraId="6F0375F6" w14:textId="645BFD9A" w:rsidR="003431B8" w:rsidRDefault="000F16FE" w:rsidP="00A928EE">
      <w:pPr>
        <w:pStyle w:val="Ttulo2"/>
        <w:ind w:left="567" w:hanging="567"/>
      </w:pPr>
      <w:r>
        <w:t>Pérdida de Suelo</w:t>
      </w:r>
    </w:p>
    <w:p w14:paraId="381CF08F" w14:textId="49458234" w:rsidR="00447A65" w:rsidRDefault="00447A65" w:rsidP="00447A65"/>
    <w:p w14:paraId="0AA0E015" w14:textId="41FFC53B" w:rsidR="00447A65" w:rsidRPr="00F561A5" w:rsidRDefault="00447A65" w:rsidP="00F561A5">
      <w:pPr>
        <w:pStyle w:val="Ttulo3"/>
      </w:pPr>
      <w:r>
        <w:t>Habilitación acceso a Estructuras (caminos, huellas de caminos)</w:t>
      </w:r>
    </w:p>
    <w:p w14:paraId="1A00F1F8" w14:textId="77777777" w:rsidR="00D17CB6" w:rsidRPr="003E0411" w:rsidRDefault="00D17CB6" w:rsidP="00D17CB6"/>
    <w:tbl>
      <w:tblPr>
        <w:tblStyle w:val="Tablaconcuadrcula"/>
        <w:tblW w:w="5000" w:type="pct"/>
        <w:tblLook w:val="04A0" w:firstRow="1" w:lastRow="0" w:firstColumn="1" w:lastColumn="0" w:noHBand="0" w:noVBand="1"/>
      </w:tblPr>
      <w:tblGrid>
        <w:gridCol w:w="3768"/>
        <w:gridCol w:w="9794"/>
      </w:tblGrid>
      <w:tr w:rsidR="00A74310" w:rsidRPr="003E0411" w14:paraId="4EE144E9" w14:textId="77777777" w:rsidTr="005D728A">
        <w:trPr>
          <w:trHeight w:val="142"/>
        </w:trPr>
        <w:tc>
          <w:tcPr>
            <w:tcW w:w="1389" w:type="pct"/>
          </w:tcPr>
          <w:p w14:paraId="4EF771DD" w14:textId="606F7EF1" w:rsidR="00A74310" w:rsidRPr="00306418" w:rsidRDefault="00F64DF2" w:rsidP="00A52364">
            <w:pPr>
              <w:rPr>
                <w:b/>
              </w:rPr>
            </w:pPr>
            <w:r w:rsidRPr="00306418">
              <w:rPr>
                <w:rFonts w:eastAsia="Times New Roman"/>
                <w:b/>
                <w:bCs/>
                <w:color w:val="000000"/>
                <w:lang w:eastAsia="es-CL"/>
              </w:rPr>
              <w:t>Número de h</w:t>
            </w:r>
            <w:r w:rsidR="00A74310" w:rsidRPr="00306418">
              <w:rPr>
                <w:rFonts w:eastAsia="Times New Roman"/>
                <w:b/>
                <w:bCs/>
                <w:color w:val="000000"/>
                <w:lang w:eastAsia="es-CL"/>
              </w:rPr>
              <w:t>echo</w:t>
            </w:r>
            <w:r w:rsidRPr="00306418">
              <w:rPr>
                <w:rFonts w:eastAsia="Times New Roman"/>
                <w:b/>
                <w:bCs/>
                <w:color w:val="000000"/>
                <w:lang w:eastAsia="es-CL"/>
              </w:rPr>
              <w:t xml:space="preserve"> c</w:t>
            </w:r>
            <w:r w:rsidR="00A74310" w:rsidRPr="00306418">
              <w:rPr>
                <w:rFonts w:eastAsia="Times New Roman"/>
                <w:b/>
                <w:bCs/>
                <w:color w:val="000000"/>
                <w:lang w:eastAsia="es-CL"/>
              </w:rPr>
              <w:t>onstatado</w:t>
            </w:r>
            <w:r w:rsidR="00A74310" w:rsidRPr="00306418">
              <w:rPr>
                <w:rFonts w:eastAsia="Times New Roman"/>
                <w:b/>
                <w:color w:val="000000"/>
                <w:lang w:eastAsia="es-CL"/>
              </w:rPr>
              <w:t xml:space="preserve">: </w:t>
            </w:r>
            <w:r w:rsidR="00884267" w:rsidRPr="00306418">
              <w:rPr>
                <w:rFonts w:eastAsia="Times New Roman"/>
                <w:color w:val="000000"/>
                <w:lang w:eastAsia="es-CL"/>
              </w:rPr>
              <w:t>1</w:t>
            </w:r>
          </w:p>
        </w:tc>
        <w:tc>
          <w:tcPr>
            <w:tcW w:w="3611" w:type="pct"/>
          </w:tcPr>
          <w:p w14:paraId="05D81D1B" w14:textId="5797E0F2" w:rsidR="00A74310" w:rsidRPr="00A86ABE" w:rsidRDefault="00A74310" w:rsidP="00F553C3">
            <w:pPr>
              <w:rPr>
                <w:rFonts w:eastAsia="Times New Roman"/>
                <w:b/>
                <w:color w:val="000000"/>
                <w:lang w:eastAsia="es-CL"/>
              </w:rPr>
            </w:pPr>
            <w:r w:rsidRPr="00A86ABE">
              <w:rPr>
                <w:rFonts w:eastAsia="Times New Roman"/>
                <w:b/>
                <w:bCs/>
                <w:color w:val="000000"/>
                <w:lang w:eastAsia="es-CL"/>
              </w:rPr>
              <w:t>Estación</w:t>
            </w:r>
            <w:r w:rsidR="006933FA" w:rsidRPr="00A86ABE">
              <w:rPr>
                <w:rFonts w:eastAsia="Times New Roman"/>
                <w:b/>
                <w:bCs/>
                <w:color w:val="000000"/>
                <w:lang w:eastAsia="es-CL"/>
              </w:rPr>
              <w:t xml:space="preserve"> </w:t>
            </w:r>
            <w:proofErr w:type="spellStart"/>
            <w:r w:rsidR="005F32AE" w:rsidRPr="00A86ABE">
              <w:rPr>
                <w:rFonts w:eastAsia="Times New Roman"/>
                <w:b/>
                <w:bCs/>
                <w:color w:val="000000"/>
                <w:lang w:eastAsia="es-CL"/>
              </w:rPr>
              <w:t>N°</w:t>
            </w:r>
            <w:proofErr w:type="spellEnd"/>
            <w:r w:rsidRPr="00A86ABE">
              <w:rPr>
                <w:rFonts w:eastAsia="Times New Roman"/>
                <w:b/>
                <w:color w:val="000000"/>
                <w:lang w:eastAsia="es-CL"/>
              </w:rPr>
              <w:t>:</w:t>
            </w:r>
            <w:r w:rsidR="009D4862" w:rsidRPr="00A86ABE">
              <w:rPr>
                <w:rFonts w:eastAsia="Times New Roman"/>
                <w:b/>
                <w:color w:val="000000"/>
                <w:lang w:eastAsia="es-CL"/>
              </w:rPr>
              <w:t xml:space="preserve"> </w:t>
            </w:r>
            <w:r w:rsidR="002B2502" w:rsidRPr="00A86ABE">
              <w:rPr>
                <w:rFonts w:eastAsia="Times New Roman"/>
                <w:color w:val="000000"/>
                <w:lang w:eastAsia="es-CL"/>
              </w:rPr>
              <w:t>1 y 2 (Día 05.0</w:t>
            </w:r>
            <w:r w:rsidR="00D80DBF" w:rsidRPr="00A86ABE">
              <w:rPr>
                <w:rFonts w:eastAsia="Times New Roman"/>
                <w:color w:val="000000"/>
                <w:lang w:eastAsia="es-CL"/>
              </w:rPr>
              <w:t>6</w:t>
            </w:r>
            <w:r w:rsidR="002B2502" w:rsidRPr="00A86ABE">
              <w:rPr>
                <w:rFonts w:eastAsia="Times New Roman"/>
                <w:color w:val="000000"/>
                <w:lang w:eastAsia="es-CL"/>
              </w:rPr>
              <w:t>.2018)</w:t>
            </w:r>
          </w:p>
        </w:tc>
      </w:tr>
      <w:tr w:rsidR="006933FA" w:rsidRPr="003E0411" w14:paraId="71473795" w14:textId="77777777" w:rsidTr="006933FA">
        <w:trPr>
          <w:trHeight w:val="142"/>
        </w:trPr>
        <w:tc>
          <w:tcPr>
            <w:tcW w:w="5000" w:type="pct"/>
            <w:gridSpan w:val="2"/>
          </w:tcPr>
          <w:p w14:paraId="03E40039" w14:textId="02EDED10" w:rsidR="006933FA" w:rsidRPr="00BE24E5" w:rsidRDefault="006933FA" w:rsidP="00F553C3">
            <w:pPr>
              <w:rPr>
                <w:rFonts w:eastAsia="Times New Roman"/>
                <w:b/>
                <w:bCs/>
                <w:color w:val="000000"/>
                <w:lang w:eastAsia="es-CL"/>
              </w:rPr>
            </w:pPr>
            <w:r w:rsidRPr="00BE24E5">
              <w:rPr>
                <w:rFonts w:eastAsia="Times New Roman"/>
                <w:b/>
                <w:bCs/>
                <w:color w:val="000000"/>
                <w:lang w:eastAsia="es-CL"/>
              </w:rPr>
              <w:t xml:space="preserve">Documentación revisada: </w:t>
            </w:r>
          </w:p>
          <w:p w14:paraId="0025F809" w14:textId="553433C0" w:rsidR="002B2502" w:rsidRPr="00BE24E5" w:rsidRDefault="002B2502" w:rsidP="00A928EE">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BE24E5">
              <w:t>SSA-1</w:t>
            </w:r>
            <w:r w:rsidR="006C01E4" w:rsidRPr="00BE24E5">
              <w:t xml:space="preserve"> - </w:t>
            </w:r>
            <w:r w:rsidR="006C01E4" w:rsidRPr="00BE24E5">
              <w:rPr>
                <w:rFonts w:cstheme="minorHAnsi"/>
              </w:rPr>
              <w:t>TEN-5- SS-ISS-0130 Informe cero-Plan de seguimiento de Suelo</w:t>
            </w:r>
          </w:p>
          <w:p w14:paraId="32F38510" w14:textId="1D86B037" w:rsidR="002B2502" w:rsidRPr="00BE24E5" w:rsidRDefault="002B2502" w:rsidP="00A928EE">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BE24E5">
              <w:t>SSA-2</w:t>
            </w:r>
            <w:r w:rsidR="006C01E4" w:rsidRPr="00BE24E5">
              <w:t xml:space="preserve"> - </w:t>
            </w:r>
            <w:r w:rsidR="006C01E4" w:rsidRPr="00BE24E5">
              <w:rPr>
                <w:rFonts w:cs="Calibri"/>
                <w:lang w:eastAsia="es-CL"/>
              </w:rPr>
              <w:t>TEN-5-MA-IMA-0517 PS suelos - Informe cero-Tramo T397-T402_Rev.1</w:t>
            </w:r>
          </w:p>
          <w:p w14:paraId="34C51280" w14:textId="215B555C" w:rsidR="002B2502" w:rsidRPr="00BE24E5" w:rsidRDefault="002B2502" w:rsidP="00A928EE">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BE24E5">
              <w:t>SSA-3</w:t>
            </w:r>
            <w:r w:rsidR="006C01E4" w:rsidRPr="00BE24E5">
              <w:t xml:space="preserve"> - </w:t>
            </w:r>
            <w:r w:rsidR="006C01E4" w:rsidRPr="00BE24E5">
              <w:rPr>
                <w:rFonts w:cs="Calibri"/>
                <w:lang w:eastAsia="es-CL"/>
              </w:rPr>
              <w:t xml:space="preserve">TEN-5-MA-IMA-736 Informe Plan Seguimiento </w:t>
            </w:r>
            <w:proofErr w:type="spellStart"/>
            <w:r w:rsidR="006C01E4" w:rsidRPr="00BE24E5">
              <w:rPr>
                <w:rFonts w:cs="Calibri"/>
                <w:lang w:eastAsia="es-CL"/>
              </w:rPr>
              <w:t>Suelo_RCA</w:t>
            </w:r>
            <w:proofErr w:type="spellEnd"/>
            <w:r w:rsidR="006C01E4" w:rsidRPr="00BE24E5">
              <w:rPr>
                <w:rFonts w:cs="Calibri"/>
                <w:lang w:eastAsia="es-CL"/>
              </w:rPr>
              <w:t xml:space="preserve"> 504_</w:t>
            </w:r>
            <w:proofErr w:type="gramStart"/>
            <w:r w:rsidR="006C01E4" w:rsidRPr="00BE24E5">
              <w:rPr>
                <w:rFonts w:cs="Calibri"/>
                <w:lang w:eastAsia="es-CL"/>
              </w:rPr>
              <w:t>Enero</w:t>
            </w:r>
            <w:proofErr w:type="gramEnd"/>
            <w:r w:rsidR="006C01E4" w:rsidRPr="00BE24E5">
              <w:rPr>
                <w:rFonts w:cs="Calibri"/>
                <w:lang w:eastAsia="es-CL"/>
              </w:rPr>
              <w:t xml:space="preserve"> 2017 399 – 402</w:t>
            </w:r>
          </w:p>
          <w:p w14:paraId="11FD64C3" w14:textId="7A4686DC" w:rsidR="002B2502" w:rsidRPr="00BE24E5" w:rsidRDefault="002B2502" w:rsidP="00A928EE">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BE24E5">
              <w:t>SSA-5</w:t>
            </w:r>
            <w:r w:rsidR="006C01E4" w:rsidRPr="00BE24E5">
              <w:t xml:space="preserve"> - </w:t>
            </w:r>
            <w:r w:rsidR="006C01E4" w:rsidRPr="00BE24E5">
              <w:rPr>
                <w:rFonts w:cs="Calibri"/>
                <w:lang w:eastAsia="es-CL"/>
              </w:rPr>
              <w:t>TEN-5-MA-IMA-0652 Informe Seguimiento Suelo</w:t>
            </w:r>
          </w:p>
          <w:p w14:paraId="402BF448" w14:textId="13BB030B" w:rsidR="003A2364" w:rsidRPr="00C0049F" w:rsidRDefault="002B2502" w:rsidP="00BE24E5">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BE24E5">
              <w:t>SSA-6</w:t>
            </w:r>
            <w:r w:rsidR="006C01E4" w:rsidRPr="00BE24E5">
              <w:t xml:space="preserve"> - </w:t>
            </w:r>
            <w:hyperlink r:id="rId27" w:history="1">
              <w:r w:rsidR="006C01E4" w:rsidRPr="00BE24E5">
                <w:rPr>
                  <w:rFonts w:cs="Calibri"/>
                  <w:lang w:eastAsia="es-CL"/>
                </w:rPr>
                <w:t>TEN-5-MA-IMA-0820 Informe Seguimiento de suelo RCA N504</w:t>
              </w:r>
            </w:hyperlink>
          </w:p>
        </w:tc>
      </w:tr>
      <w:tr w:rsidR="007664AC" w:rsidRPr="003E0411" w14:paraId="4CCD93E7" w14:textId="77777777" w:rsidTr="00EF0878">
        <w:trPr>
          <w:trHeight w:val="319"/>
        </w:trPr>
        <w:tc>
          <w:tcPr>
            <w:tcW w:w="5000" w:type="pct"/>
            <w:gridSpan w:val="2"/>
            <w:tcBorders>
              <w:bottom w:val="single" w:sz="4" w:space="0" w:color="auto"/>
            </w:tcBorders>
            <w:vAlign w:val="center"/>
          </w:tcPr>
          <w:p w14:paraId="311CB833" w14:textId="3C9151E8" w:rsidR="007A3CF2" w:rsidRPr="003E0411" w:rsidRDefault="007A3CF2" w:rsidP="007664AC">
            <w:pPr>
              <w:rPr>
                <w:rFonts w:cstheme="minorHAnsi"/>
                <w:b/>
              </w:rPr>
            </w:pPr>
            <w:r w:rsidRPr="003E0411">
              <w:rPr>
                <w:rFonts w:cstheme="minorHAnsi"/>
                <w:b/>
              </w:rPr>
              <w:t>Exigencias:</w:t>
            </w:r>
          </w:p>
          <w:p w14:paraId="277B7539" w14:textId="38D85DDA" w:rsidR="00677869" w:rsidRDefault="00677869" w:rsidP="00677869">
            <w:pPr>
              <w:spacing w:before="120" w:after="120"/>
              <w:rPr>
                <w:rFonts w:cstheme="minorHAnsi"/>
                <w:b/>
              </w:rPr>
            </w:pPr>
            <w:r w:rsidRPr="003E0411">
              <w:rPr>
                <w:rFonts w:cstheme="minorHAnsi"/>
                <w:b/>
              </w:rPr>
              <w:t>RCA N°</w:t>
            </w:r>
            <w:r w:rsidR="00635272">
              <w:rPr>
                <w:rFonts w:cstheme="minorHAnsi"/>
                <w:b/>
              </w:rPr>
              <w:t>504</w:t>
            </w:r>
            <w:r w:rsidRPr="003E0411">
              <w:rPr>
                <w:rFonts w:cstheme="minorHAnsi"/>
                <w:b/>
              </w:rPr>
              <w:t>/20</w:t>
            </w:r>
            <w:r w:rsidR="00F81920" w:rsidRPr="003E0411">
              <w:rPr>
                <w:rFonts w:cstheme="minorHAnsi"/>
                <w:b/>
              </w:rPr>
              <w:t>1</w:t>
            </w:r>
            <w:r w:rsidR="00635272">
              <w:rPr>
                <w:rFonts w:cstheme="minorHAnsi"/>
                <w:b/>
              </w:rPr>
              <w:t>2</w:t>
            </w:r>
            <w:r w:rsidRPr="003E0411">
              <w:rPr>
                <w:rFonts w:cstheme="minorHAnsi"/>
                <w:b/>
              </w:rPr>
              <w:t xml:space="preserve">, califica ambientalmente </w:t>
            </w:r>
            <w:r w:rsidR="007813CC" w:rsidRPr="003E0411">
              <w:rPr>
                <w:rFonts w:cstheme="minorHAnsi"/>
                <w:b/>
              </w:rPr>
              <w:t xml:space="preserve">el </w:t>
            </w:r>
            <w:r w:rsidRPr="003E0411">
              <w:rPr>
                <w:rFonts w:cstheme="minorHAnsi"/>
                <w:b/>
              </w:rPr>
              <w:t>Proyecto</w:t>
            </w:r>
            <w:r w:rsidRPr="00635272">
              <w:rPr>
                <w:rFonts w:cstheme="minorHAnsi"/>
                <w:b/>
              </w:rPr>
              <w:t xml:space="preserve"> “</w:t>
            </w:r>
            <w:r w:rsidR="00635272" w:rsidRPr="00F561A5">
              <w:rPr>
                <w:rFonts w:eastAsia="Times New Roman" w:cs="Calibri"/>
                <w:b/>
                <w:color w:val="000000"/>
                <w:lang w:eastAsia="es-CL"/>
              </w:rPr>
              <w:t>Sistema de Transmisión de 500 Kv Mejillones – Cardones.</w:t>
            </w:r>
            <w:r w:rsidR="00F81920" w:rsidRPr="00635272">
              <w:rPr>
                <w:rFonts w:cstheme="minorHAnsi"/>
                <w:b/>
              </w:rPr>
              <w:t>”</w:t>
            </w:r>
            <w:r w:rsidRPr="00635272">
              <w:rPr>
                <w:rFonts w:cstheme="minorHAnsi"/>
                <w:b/>
              </w:rPr>
              <w:t>,</w:t>
            </w:r>
            <w:r w:rsidRPr="003E0411">
              <w:rPr>
                <w:rFonts w:cstheme="minorHAnsi"/>
                <w:b/>
              </w:rPr>
              <w:t xml:space="preserve"> </w:t>
            </w:r>
            <w:r w:rsidR="00E776BC" w:rsidRPr="001B342C">
              <w:rPr>
                <w:rFonts w:cstheme="minorHAnsi"/>
                <w:b/>
              </w:rPr>
              <w:t xml:space="preserve">aprobado por </w:t>
            </w:r>
            <w:r w:rsidR="00E776BC">
              <w:rPr>
                <w:rFonts w:cstheme="minorHAnsi"/>
                <w:b/>
              </w:rPr>
              <w:t>el Servicio de Evaluación Ambiental</w:t>
            </w:r>
            <w:r w:rsidR="00E776BC" w:rsidRPr="001B342C">
              <w:rPr>
                <w:rFonts w:cstheme="minorHAnsi"/>
                <w:b/>
              </w:rPr>
              <w:t xml:space="preserve"> (</w:t>
            </w:r>
            <w:r w:rsidR="00E776BC">
              <w:rPr>
                <w:rFonts w:cstheme="minorHAnsi"/>
                <w:b/>
              </w:rPr>
              <w:t>SEA)</w:t>
            </w:r>
            <w:r w:rsidR="00E776BC" w:rsidRPr="001B342C">
              <w:rPr>
                <w:rFonts w:cstheme="minorHAnsi"/>
                <w:b/>
              </w:rPr>
              <w:t xml:space="preserve">, </w:t>
            </w:r>
            <w:r w:rsidRPr="003E0411">
              <w:rPr>
                <w:rFonts w:cstheme="minorHAnsi"/>
                <w:b/>
              </w:rPr>
              <w:t>Dirección Ejecutiva.</w:t>
            </w:r>
          </w:p>
          <w:p w14:paraId="6F447ED2" w14:textId="77777777" w:rsidR="000879AB" w:rsidRPr="00306418" w:rsidRDefault="000879AB" w:rsidP="000879AB">
            <w:pPr>
              <w:spacing w:before="120" w:after="120"/>
              <w:rPr>
                <w:rFonts w:cstheme="minorHAnsi"/>
                <w:b/>
              </w:rPr>
            </w:pPr>
            <w:r w:rsidRPr="006F7C3C">
              <w:rPr>
                <w:rFonts w:cstheme="minorHAnsi"/>
                <w:b/>
              </w:rPr>
              <w:t xml:space="preserve">Considerando 4.5. </w:t>
            </w:r>
            <w:r w:rsidRPr="006F7C3C">
              <w:rPr>
                <w:rFonts w:cstheme="minorHAnsi"/>
              </w:rPr>
              <w:t>Descripción Etapa de Construcción</w:t>
            </w:r>
          </w:p>
          <w:p w14:paraId="284DCE5F" w14:textId="6AC29EE9" w:rsidR="000879AB" w:rsidRPr="00F561A5" w:rsidRDefault="000879AB" w:rsidP="000879AB">
            <w:pPr>
              <w:spacing w:before="120" w:after="120"/>
              <w:rPr>
                <w:rFonts w:cstheme="minorHAnsi"/>
              </w:rPr>
            </w:pPr>
            <w:r w:rsidRPr="00F561A5">
              <w:rPr>
                <w:rFonts w:cstheme="minorHAnsi"/>
              </w:rPr>
              <w:t>4.5.1.   Construcción de la LT</w:t>
            </w:r>
            <w:r>
              <w:rPr>
                <w:rFonts w:cstheme="minorHAnsi"/>
              </w:rPr>
              <w:t>.</w:t>
            </w:r>
          </w:p>
          <w:p w14:paraId="4BF2D50C" w14:textId="77777777" w:rsidR="000879AB" w:rsidRPr="00F561A5" w:rsidRDefault="000879AB" w:rsidP="000879AB">
            <w:pPr>
              <w:spacing w:before="120" w:after="120"/>
              <w:rPr>
                <w:rFonts w:cstheme="minorHAnsi"/>
              </w:rPr>
            </w:pPr>
            <w:r w:rsidRPr="00F561A5">
              <w:rPr>
                <w:rFonts w:cstheme="minorHAnsi"/>
              </w:rPr>
              <w:t>Habilitación de Accesos a las Estructuras:</w:t>
            </w:r>
          </w:p>
          <w:p w14:paraId="71A9ED8A" w14:textId="77777777" w:rsidR="000879AB" w:rsidRPr="00F561A5" w:rsidRDefault="000879AB" w:rsidP="000879AB">
            <w:pPr>
              <w:spacing w:before="120" w:after="120"/>
              <w:rPr>
                <w:rFonts w:cstheme="minorHAnsi"/>
              </w:rPr>
            </w:pPr>
            <w:r w:rsidRPr="00F561A5">
              <w:rPr>
                <w:rFonts w:cstheme="minorHAnsi"/>
              </w:rPr>
              <w:t>La habilitación de accesos se realizará principalmente con retroexcavadoras, las cuales generarán una huella sin aporte de material de 4 m de ancho.</w:t>
            </w:r>
          </w:p>
          <w:p w14:paraId="7999D67D" w14:textId="77777777" w:rsidR="000879AB" w:rsidRPr="00F561A5" w:rsidRDefault="000879AB" w:rsidP="000879AB">
            <w:pPr>
              <w:spacing w:before="120" w:after="120"/>
              <w:rPr>
                <w:rFonts w:cstheme="minorHAnsi"/>
              </w:rPr>
            </w:pPr>
            <w:r w:rsidRPr="00F561A5">
              <w:rPr>
                <w:rFonts w:cstheme="minorHAnsi"/>
              </w:rPr>
              <w:t>En los casos que se requiera incorporar material debido a la presencia de arenas con baja cohesión, éste será adquirido a proveedores autorizados.</w:t>
            </w:r>
          </w:p>
          <w:p w14:paraId="616836E3" w14:textId="77777777" w:rsidR="000879AB" w:rsidRPr="00F561A5" w:rsidRDefault="000879AB" w:rsidP="000879AB">
            <w:pPr>
              <w:spacing w:before="120" w:after="120"/>
              <w:rPr>
                <w:rFonts w:cstheme="minorHAnsi"/>
              </w:rPr>
            </w:pPr>
            <w:r w:rsidRPr="00F561A5">
              <w:rPr>
                <w:rFonts w:cstheme="minorHAnsi"/>
              </w:rPr>
              <w:t>Durante la vida útil de la LT, se realizarán mantenciones a los accesos.</w:t>
            </w:r>
          </w:p>
          <w:p w14:paraId="284D0546" w14:textId="77777777" w:rsidR="000879AB" w:rsidRPr="00F561A5" w:rsidRDefault="000879AB" w:rsidP="000879AB">
            <w:pPr>
              <w:spacing w:before="120" w:after="120"/>
              <w:rPr>
                <w:rFonts w:cstheme="minorHAnsi"/>
              </w:rPr>
            </w:pPr>
            <w:r w:rsidRPr="00F561A5">
              <w:rPr>
                <w:rFonts w:cstheme="minorHAnsi"/>
              </w:rPr>
              <w:t>En aquellas zonas en que el trazado cruza por áreas montañosas y de difícil acceso, la habilitación de accesos se desarrollará mediante el uso de bulldozer.</w:t>
            </w:r>
          </w:p>
          <w:p w14:paraId="20C628DE" w14:textId="77777777" w:rsidR="000879AB" w:rsidRPr="00F561A5" w:rsidRDefault="000879AB" w:rsidP="000879AB">
            <w:pPr>
              <w:spacing w:before="120" w:after="120"/>
              <w:rPr>
                <w:rFonts w:cstheme="minorHAnsi"/>
              </w:rPr>
            </w:pPr>
            <w:r w:rsidRPr="00F561A5">
              <w:rPr>
                <w:rFonts w:cstheme="minorHAnsi"/>
              </w:rPr>
              <w:t>Los accesos a utilizar y a desarrollar en el Proyecto han sido clasificados en 3 grupos:</w:t>
            </w:r>
          </w:p>
          <w:p w14:paraId="3032F4F3" w14:textId="784B5E14" w:rsidR="000879AB" w:rsidRPr="00F561A5" w:rsidRDefault="000879AB" w:rsidP="00F561A5">
            <w:pPr>
              <w:pStyle w:val="Prrafodelista"/>
              <w:numPr>
                <w:ilvl w:val="0"/>
                <w:numId w:val="3"/>
              </w:numPr>
              <w:spacing w:before="120" w:after="120"/>
              <w:rPr>
                <w:rFonts w:cstheme="minorHAnsi"/>
              </w:rPr>
            </w:pPr>
            <w:r w:rsidRPr="00F561A5">
              <w:rPr>
                <w:rFonts w:cstheme="minorHAnsi"/>
              </w:rPr>
              <w:t>Accesos existentes que poseen al menos 4 m de ancho: estos accesos serán utilizados en el Proyecto sin efectuar ningún tipo de mejoramiento.</w:t>
            </w:r>
          </w:p>
          <w:p w14:paraId="4B323B3B" w14:textId="3B5A2F49" w:rsidR="000879AB" w:rsidRPr="00F561A5" w:rsidRDefault="000879AB" w:rsidP="00F561A5">
            <w:pPr>
              <w:pStyle w:val="Prrafodelista"/>
              <w:numPr>
                <w:ilvl w:val="0"/>
                <w:numId w:val="3"/>
              </w:numPr>
              <w:spacing w:before="120" w:after="120"/>
              <w:rPr>
                <w:rFonts w:cstheme="minorHAnsi"/>
              </w:rPr>
            </w:pPr>
            <w:r w:rsidRPr="00F561A5">
              <w:rPr>
                <w:rFonts w:cstheme="minorHAnsi"/>
              </w:rPr>
              <w:t>Accesos existentes que poseen menos de 4 m de ancho: estos accesos serán utilizados en el Proyecto, previo ensanchamiento y mejoramiento hasta alcanzar los 4 m de ancho.</w:t>
            </w:r>
          </w:p>
          <w:p w14:paraId="4DF63DD8" w14:textId="167695E6" w:rsidR="000879AB" w:rsidRPr="00F561A5" w:rsidRDefault="000879AB" w:rsidP="00F561A5">
            <w:pPr>
              <w:pStyle w:val="Prrafodelista"/>
              <w:numPr>
                <w:ilvl w:val="0"/>
                <w:numId w:val="3"/>
              </w:numPr>
              <w:spacing w:before="120" w:after="120"/>
              <w:rPr>
                <w:rFonts w:cstheme="minorHAnsi"/>
              </w:rPr>
            </w:pPr>
            <w:r w:rsidRPr="00F561A5">
              <w:rPr>
                <w:rFonts w:cstheme="minorHAnsi"/>
              </w:rPr>
              <w:t>Accesos a construir: estos accesos son inexistentes y serán construidos con un ancho de 4 m.</w:t>
            </w:r>
          </w:p>
          <w:p w14:paraId="368DD5DA" w14:textId="77777777" w:rsidR="000879AB" w:rsidRPr="00F561A5" w:rsidRDefault="000879AB" w:rsidP="000879AB">
            <w:pPr>
              <w:spacing w:before="120" w:after="120"/>
              <w:rPr>
                <w:rFonts w:cstheme="minorHAnsi"/>
              </w:rPr>
            </w:pPr>
            <w:r w:rsidRPr="00F561A5">
              <w:rPr>
                <w:rFonts w:cstheme="minorHAnsi"/>
              </w:rPr>
              <w:t xml:space="preserve">Por su parte, se indica en el numeral 1.25 de la Adenda N°1 </w:t>
            </w:r>
            <w:proofErr w:type="gramStart"/>
            <w:r w:rsidRPr="00F561A5">
              <w:rPr>
                <w:rFonts w:cstheme="minorHAnsi"/>
              </w:rPr>
              <w:t>que</w:t>
            </w:r>
            <w:proofErr w:type="gramEnd"/>
            <w:r w:rsidRPr="00F561A5">
              <w:rPr>
                <w:rFonts w:cstheme="minorHAnsi"/>
              </w:rPr>
              <w:t xml:space="preserve"> debido a las modificaciones de trazado, se han ajustado algunos accesos y con ello ha variado la extensión de cada clasificación, a continuación se presenta el detalle:</w:t>
            </w:r>
          </w:p>
          <w:p w14:paraId="33883238" w14:textId="16C0CD43" w:rsidR="000879AB" w:rsidRPr="00F561A5" w:rsidRDefault="000879AB" w:rsidP="00F561A5">
            <w:pPr>
              <w:pStyle w:val="Prrafodelista"/>
              <w:numPr>
                <w:ilvl w:val="0"/>
                <w:numId w:val="3"/>
              </w:numPr>
              <w:spacing w:before="120" w:after="120"/>
              <w:rPr>
                <w:rFonts w:cstheme="minorHAnsi"/>
              </w:rPr>
            </w:pPr>
            <w:r w:rsidRPr="00F561A5">
              <w:rPr>
                <w:rFonts w:cstheme="minorHAnsi"/>
              </w:rPr>
              <w:lastRenderedPageBreak/>
              <w:t>Accesos existentes que poseen al menos 4 m de ancho: 22,3 km.</w:t>
            </w:r>
          </w:p>
          <w:p w14:paraId="666ECC0F" w14:textId="6C26C48B" w:rsidR="000879AB" w:rsidRPr="00F561A5" w:rsidRDefault="000879AB" w:rsidP="00F561A5">
            <w:pPr>
              <w:pStyle w:val="Prrafodelista"/>
              <w:numPr>
                <w:ilvl w:val="0"/>
                <w:numId w:val="3"/>
              </w:numPr>
              <w:spacing w:before="120" w:after="120"/>
              <w:rPr>
                <w:rFonts w:cstheme="minorHAnsi"/>
              </w:rPr>
            </w:pPr>
            <w:r w:rsidRPr="00F561A5">
              <w:rPr>
                <w:rFonts w:cstheme="minorHAnsi"/>
              </w:rPr>
              <w:t>Accesos existentes que poseen menos de 4 m de ancho: 29,2 km.</w:t>
            </w:r>
          </w:p>
          <w:p w14:paraId="1E98BEE1" w14:textId="1BD11D9E" w:rsidR="000879AB" w:rsidRPr="00F561A5" w:rsidRDefault="000879AB" w:rsidP="00F561A5">
            <w:pPr>
              <w:pStyle w:val="Prrafodelista"/>
              <w:numPr>
                <w:ilvl w:val="0"/>
                <w:numId w:val="3"/>
              </w:numPr>
              <w:spacing w:before="120" w:after="120"/>
              <w:rPr>
                <w:rFonts w:cstheme="minorHAnsi"/>
              </w:rPr>
            </w:pPr>
            <w:r w:rsidRPr="00F561A5">
              <w:rPr>
                <w:rFonts w:cstheme="minorHAnsi"/>
              </w:rPr>
              <w:t>Accesos a construir: 17,7 km.</w:t>
            </w:r>
          </w:p>
          <w:p w14:paraId="5784B376" w14:textId="3B62F4E6" w:rsidR="000879AB" w:rsidRDefault="000879AB" w:rsidP="000879AB">
            <w:pPr>
              <w:spacing w:before="120" w:after="120"/>
              <w:rPr>
                <w:rFonts w:cstheme="minorHAnsi"/>
              </w:rPr>
            </w:pPr>
            <w:r w:rsidRPr="00F561A5">
              <w:rPr>
                <w:rFonts w:cstheme="minorHAnsi"/>
              </w:rPr>
              <w:t>Mayores detalles de los accesos del Proyecto, se señalan en el numeral 1.25 de la Adenda N°1.</w:t>
            </w:r>
          </w:p>
          <w:p w14:paraId="5E59FF0F" w14:textId="77777777" w:rsidR="00E61394" w:rsidRDefault="00E61394" w:rsidP="000879AB">
            <w:pPr>
              <w:spacing w:before="120" w:after="120"/>
              <w:rPr>
                <w:rFonts w:cstheme="minorHAnsi"/>
              </w:rPr>
            </w:pPr>
          </w:p>
          <w:p w14:paraId="318CBD0E" w14:textId="77777777" w:rsidR="00E61394" w:rsidRDefault="00E61394" w:rsidP="00E61394">
            <w:pPr>
              <w:spacing w:before="120" w:after="120"/>
              <w:rPr>
                <w:rFonts w:cstheme="minorHAnsi"/>
                <w:b/>
              </w:rPr>
            </w:pPr>
            <w:r w:rsidRPr="003E0411">
              <w:rPr>
                <w:rFonts w:cstheme="minorHAnsi"/>
                <w:b/>
              </w:rPr>
              <w:t>RCA N°</w:t>
            </w:r>
            <w:r>
              <w:rPr>
                <w:rFonts w:cstheme="minorHAnsi"/>
                <w:b/>
              </w:rPr>
              <w:t>114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Pr>
                <w:rFonts w:eastAsia="Times New Roman" w:cstheme="minorHAnsi"/>
                <w:b/>
                <w:color w:val="000000"/>
                <w:lang w:eastAsia="es-CL"/>
              </w:rPr>
              <w:t>Reforzamiento</w:t>
            </w:r>
            <w:r w:rsidRPr="00F561A5">
              <w:rPr>
                <w:rFonts w:eastAsia="Times New Roman" w:cstheme="minorHAnsi"/>
                <w:b/>
                <w:color w:val="000000"/>
                <w:lang w:eastAsia="es-CL"/>
              </w:rPr>
              <w:t xml:space="preserve">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w:t>
            </w:r>
            <w:r>
              <w:rPr>
                <w:rFonts w:cstheme="minorHAnsi"/>
                <w:b/>
              </w:rPr>
              <w:t xml:space="preserve"> Región de Atacama</w:t>
            </w:r>
            <w:r w:rsidRPr="003E0411">
              <w:rPr>
                <w:rFonts w:cstheme="minorHAnsi"/>
                <w:b/>
              </w:rPr>
              <w:t>.</w:t>
            </w:r>
          </w:p>
          <w:p w14:paraId="7F3D7FE6" w14:textId="77777777" w:rsidR="00E61394" w:rsidRPr="00D00B31" w:rsidRDefault="00E61394" w:rsidP="00E61394">
            <w:pPr>
              <w:spacing w:before="120" w:after="120"/>
              <w:rPr>
                <w:rFonts w:cstheme="minorHAnsi"/>
              </w:rPr>
            </w:pPr>
            <w:r>
              <w:rPr>
                <w:rFonts w:cstheme="minorHAnsi"/>
                <w:b/>
              </w:rPr>
              <w:t xml:space="preserve">Considerando 4.3.1. </w:t>
            </w:r>
            <w:r w:rsidRPr="00D00B31">
              <w:rPr>
                <w:rFonts w:cstheme="minorHAnsi"/>
              </w:rPr>
              <w:t>Fase de Construcción.</w:t>
            </w:r>
          </w:p>
          <w:p w14:paraId="75609522" w14:textId="77777777" w:rsidR="00E61394" w:rsidRPr="00D00B31" w:rsidRDefault="00E61394" w:rsidP="00E61394">
            <w:pPr>
              <w:spacing w:before="120" w:after="120"/>
              <w:rPr>
                <w:rFonts w:cstheme="minorHAnsi"/>
              </w:rPr>
            </w:pPr>
            <w:r w:rsidRPr="00D00B31">
              <w:rPr>
                <w:rFonts w:cstheme="minorHAnsi"/>
              </w:rPr>
              <w:t>Obras a realizar:</w:t>
            </w:r>
          </w:p>
          <w:p w14:paraId="15463FDA" w14:textId="77777777" w:rsidR="00E61394" w:rsidRPr="00D00B31" w:rsidRDefault="00E61394" w:rsidP="00E61394">
            <w:pPr>
              <w:spacing w:before="120" w:after="120"/>
              <w:rPr>
                <w:rFonts w:cstheme="minorHAnsi"/>
              </w:rPr>
            </w:pPr>
            <w:r w:rsidRPr="00D00B31">
              <w:rPr>
                <w:rFonts w:cstheme="minorHAnsi"/>
              </w:rPr>
              <w:t>Las obras a realizar durante la fase de construcción serán:</w:t>
            </w:r>
          </w:p>
          <w:p w14:paraId="430C4378" w14:textId="77777777" w:rsidR="00E61394" w:rsidRPr="00D00B31" w:rsidRDefault="00E61394" w:rsidP="005F79BB">
            <w:pPr>
              <w:pStyle w:val="Prrafodelista"/>
              <w:numPr>
                <w:ilvl w:val="0"/>
                <w:numId w:val="19"/>
              </w:numPr>
              <w:spacing w:before="120" w:after="120"/>
              <w:rPr>
                <w:rFonts w:cstheme="minorHAnsi"/>
              </w:rPr>
            </w:pPr>
            <w:r w:rsidRPr="00D00B31">
              <w:rPr>
                <w:rFonts w:cstheme="minorHAnsi"/>
              </w:rPr>
              <w:t>Construcción Línea de Transmisión</w:t>
            </w:r>
          </w:p>
          <w:p w14:paraId="4885320D" w14:textId="77777777" w:rsidR="00E61394" w:rsidRPr="00D00B31" w:rsidRDefault="00E61394" w:rsidP="005F79BB">
            <w:pPr>
              <w:pStyle w:val="Prrafodelista"/>
              <w:numPr>
                <w:ilvl w:val="0"/>
                <w:numId w:val="20"/>
              </w:numPr>
              <w:spacing w:before="120" w:after="120"/>
              <w:rPr>
                <w:rFonts w:cstheme="minorHAnsi"/>
              </w:rPr>
            </w:pPr>
            <w:proofErr w:type="spellStart"/>
            <w:r w:rsidRPr="00D00B31">
              <w:rPr>
                <w:rFonts w:cstheme="minorHAnsi"/>
              </w:rPr>
              <w:t>Habilitración</w:t>
            </w:r>
            <w:proofErr w:type="spellEnd"/>
            <w:r w:rsidRPr="00D00B31">
              <w:rPr>
                <w:rFonts w:cstheme="minorHAnsi"/>
              </w:rPr>
              <w:t xml:space="preserve"> de acceso a las Estructuras</w:t>
            </w:r>
          </w:p>
          <w:p w14:paraId="38DE064C" w14:textId="77777777" w:rsidR="00E61394" w:rsidRDefault="00E61394" w:rsidP="00E61394">
            <w:pPr>
              <w:spacing w:before="120" w:after="120"/>
              <w:rPr>
                <w:rFonts w:cstheme="minorHAnsi"/>
              </w:rPr>
            </w:pPr>
            <w:r w:rsidRPr="00D00B31">
              <w:rPr>
                <w:rFonts w:cstheme="minorHAnsi"/>
              </w:rPr>
              <w:t xml:space="preserve">El acceso a las estructuras </w:t>
            </w:r>
            <w:r>
              <w:rPr>
                <w:rFonts w:cstheme="minorHAnsi"/>
              </w:rPr>
              <w:t>será principalmente mediante caminos o huellas existentes, el proyecto se encuentra emplazado a un costado de la ruta C-386, por lo que sólo se consideran caminos de acceso desde esta ruta hacia el proyecto.</w:t>
            </w:r>
          </w:p>
          <w:p w14:paraId="38A468D4" w14:textId="77777777" w:rsidR="00E61394" w:rsidRDefault="00E61394" w:rsidP="00E61394">
            <w:pPr>
              <w:spacing w:before="120" w:after="120"/>
              <w:rPr>
                <w:rFonts w:cstheme="minorHAnsi"/>
              </w:rPr>
            </w:pPr>
            <w:proofErr w:type="spellStart"/>
            <w:r>
              <w:rPr>
                <w:rFonts w:cstheme="minorHAnsi"/>
              </w:rPr>
              <w:t>El los</w:t>
            </w:r>
            <w:proofErr w:type="spellEnd"/>
            <w:r>
              <w:rPr>
                <w:rFonts w:cstheme="minorHAnsi"/>
              </w:rPr>
              <w:t xml:space="preserve"> casos que se requiera realizar una mejora del camino agregando material pétreo, éste será adquirido a proveedores autorizados.</w:t>
            </w:r>
          </w:p>
          <w:p w14:paraId="165650FA" w14:textId="77777777" w:rsidR="00E61394" w:rsidRDefault="00E61394" w:rsidP="00E61394">
            <w:pPr>
              <w:spacing w:before="120" w:after="120"/>
              <w:rPr>
                <w:rFonts w:cstheme="minorHAnsi"/>
              </w:rPr>
            </w:pPr>
            <w:r>
              <w:rPr>
                <w:rFonts w:cstheme="minorHAnsi"/>
              </w:rPr>
              <w:t>Los accesos a utilizar y a desarrollar en el Proyecto se clasifican en tres grupos:</w:t>
            </w:r>
          </w:p>
          <w:p w14:paraId="086D56FF" w14:textId="77777777" w:rsidR="00E61394" w:rsidRDefault="00E61394" w:rsidP="005F79BB">
            <w:pPr>
              <w:pStyle w:val="Prrafodelista"/>
              <w:numPr>
                <w:ilvl w:val="0"/>
                <w:numId w:val="6"/>
              </w:numPr>
              <w:spacing w:before="120" w:after="120"/>
              <w:rPr>
                <w:rFonts w:cstheme="minorHAnsi"/>
              </w:rPr>
            </w:pPr>
            <w:r>
              <w:rPr>
                <w:rFonts w:cstheme="minorHAnsi"/>
              </w:rPr>
              <w:t>Accesos existentes que poseen al menos 4 m de ancho: estos accesos serán utilizados en el Proyecto sin efectuar ningún tipo de mejoramiento.</w:t>
            </w:r>
          </w:p>
          <w:p w14:paraId="65AF35BF" w14:textId="77777777" w:rsidR="00E61394" w:rsidRDefault="00E61394" w:rsidP="005F79BB">
            <w:pPr>
              <w:pStyle w:val="Prrafodelista"/>
              <w:numPr>
                <w:ilvl w:val="0"/>
                <w:numId w:val="6"/>
              </w:numPr>
              <w:spacing w:before="120" w:after="120"/>
              <w:rPr>
                <w:rFonts w:cstheme="minorHAnsi"/>
              </w:rPr>
            </w:pPr>
            <w:r>
              <w:rPr>
                <w:rFonts w:cstheme="minorHAnsi"/>
              </w:rPr>
              <w:t>Accesos existentes que poseen menos de 4 m de ancho: estos accesos serán utilizados en el Proyecto, previo ensanchamiento y mejoramiento hasta alcanzar los 4 m de ancho.</w:t>
            </w:r>
          </w:p>
          <w:p w14:paraId="0DADDAAC" w14:textId="77777777" w:rsidR="00E61394" w:rsidRDefault="00E61394" w:rsidP="005F79BB">
            <w:pPr>
              <w:pStyle w:val="Prrafodelista"/>
              <w:numPr>
                <w:ilvl w:val="0"/>
                <w:numId w:val="6"/>
              </w:numPr>
              <w:spacing w:before="120" w:after="120"/>
              <w:rPr>
                <w:rFonts w:cstheme="minorHAnsi"/>
              </w:rPr>
            </w:pPr>
            <w:r>
              <w:rPr>
                <w:rFonts w:cstheme="minorHAnsi"/>
              </w:rPr>
              <w:t xml:space="preserve">Accesos a construir: en el sector de la S/E Llano Seco, será necesaria la habilitación de accesos, lo que se realizará dentro del área de trabajo de la línea de 500 </w:t>
            </w:r>
            <w:proofErr w:type="spellStart"/>
            <w:r>
              <w:rPr>
                <w:rFonts w:cstheme="minorHAnsi"/>
              </w:rPr>
              <w:t>kv</w:t>
            </w:r>
            <w:proofErr w:type="spellEnd"/>
            <w:r>
              <w:rPr>
                <w:rFonts w:cstheme="minorHAnsi"/>
              </w:rPr>
              <w:t>. La cantidad de movimiento de tierra se estima en 200 m3.</w:t>
            </w:r>
          </w:p>
          <w:p w14:paraId="61AABCBE" w14:textId="77777777" w:rsidR="00E61394" w:rsidRDefault="00E61394" w:rsidP="00E61394">
            <w:pPr>
              <w:spacing w:before="120" w:after="120"/>
            </w:pPr>
            <w:r w:rsidRPr="00D00B31">
              <w:rPr>
                <w:rFonts w:cstheme="minorHAnsi"/>
                <w:b/>
              </w:rPr>
              <w:t>Considerando 5.2.</w:t>
            </w:r>
            <w:r>
              <w:rPr>
                <w:rFonts w:cstheme="minorHAnsi"/>
              </w:rPr>
              <w:t xml:space="preserve"> </w:t>
            </w:r>
            <w:r>
              <w:t>Efectos adversos significativos sobre la cantidad y calidad de los recursos naturales renovables, incluidos el suelo, agua y aire.</w:t>
            </w:r>
          </w:p>
          <w:p w14:paraId="6E17B111" w14:textId="3D9AC4AE" w:rsidR="00E61394" w:rsidRDefault="00E61394" w:rsidP="00E61394">
            <w:pPr>
              <w:spacing w:before="120" w:after="120"/>
            </w:pPr>
            <w:r>
              <w:t>El Proyecto no genera o presenta efectos adversos significativos sobre la cantidad y calidad de los recursos naturales renovables, incluidos el suelo, agua, aire. Por lo que no se considera pertinente la presentación de un EIA.</w:t>
            </w:r>
          </w:p>
          <w:p w14:paraId="75782611" w14:textId="77777777" w:rsidR="00E61394" w:rsidRPr="00D00B31" w:rsidRDefault="00E61394" w:rsidP="00E61394">
            <w:pPr>
              <w:spacing w:before="120" w:after="120"/>
              <w:rPr>
                <w:rFonts w:cstheme="minorHAnsi"/>
              </w:rPr>
            </w:pPr>
          </w:p>
          <w:p w14:paraId="4D5A8FFB" w14:textId="7A18E7A8" w:rsidR="00635272" w:rsidRDefault="00635272" w:rsidP="00635272">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F561A5">
              <w:rPr>
                <w:rFonts w:eastAsia="Times New Roman" w:cstheme="minorHAnsi"/>
                <w:b/>
                <w:color w:val="000000"/>
                <w:lang w:eastAsia="es-CL"/>
              </w:rPr>
              <w:t>Modificación al Trazado Sistema de Transmisión de 500 Kv Mejillones –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79FEFABF" w14:textId="31EF6289" w:rsidR="00F71CBF" w:rsidRPr="00F561A5" w:rsidRDefault="00F71CBF" w:rsidP="00635272">
            <w:pPr>
              <w:spacing w:before="120" w:after="120"/>
              <w:rPr>
                <w:rFonts w:cstheme="minorHAnsi"/>
              </w:rPr>
            </w:pPr>
            <w:r>
              <w:rPr>
                <w:rFonts w:cstheme="minorHAnsi"/>
                <w:b/>
              </w:rPr>
              <w:t xml:space="preserve">Considerando 4.3. </w:t>
            </w:r>
            <w:r w:rsidRPr="00F561A5">
              <w:rPr>
                <w:rFonts w:cstheme="minorHAnsi"/>
              </w:rPr>
              <w:t>Partes, Obras y Acciones que Componen el Proyecto</w:t>
            </w:r>
          </w:p>
          <w:p w14:paraId="1B5E059E" w14:textId="13F614CA" w:rsidR="00F71CBF" w:rsidRPr="00F561A5" w:rsidRDefault="00F71CBF" w:rsidP="00635272">
            <w:pPr>
              <w:spacing w:before="120" w:after="120"/>
              <w:rPr>
                <w:rFonts w:cstheme="minorHAnsi"/>
              </w:rPr>
            </w:pPr>
            <w:r w:rsidRPr="00F561A5">
              <w:rPr>
                <w:rFonts w:cstheme="minorHAnsi"/>
              </w:rPr>
              <w:t>4.3.1. Fase de Construcción</w:t>
            </w:r>
          </w:p>
          <w:p w14:paraId="6288574E" w14:textId="76547016" w:rsidR="00F71CBF" w:rsidRPr="00F561A5" w:rsidRDefault="00F71CBF" w:rsidP="00635272">
            <w:pPr>
              <w:spacing w:before="120" w:after="120"/>
              <w:rPr>
                <w:rFonts w:cstheme="minorHAnsi"/>
              </w:rPr>
            </w:pPr>
            <w:r w:rsidRPr="00F561A5">
              <w:rPr>
                <w:rFonts w:cstheme="minorHAnsi"/>
              </w:rPr>
              <w:lastRenderedPageBreak/>
              <w:t>Habilitación de acceso a las estructuras.</w:t>
            </w:r>
          </w:p>
          <w:p w14:paraId="02B41931" w14:textId="77777777" w:rsidR="00F71CBF" w:rsidRPr="00F561A5" w:rsidRDefault="00F71CBF" w:rsidP="00F71CBF">
            <w:pPr>
              <w:spacing w:before="100" w:beforeAutospacing="1" w:after="100" w:afterAutospacing="1"/>
              <w:rPr>
                <w:rFonts w:cstheme="minorHAnsi"/>
              </w:rPr>
            </w:pPr>
            <w:r w:rsidRPr="00F561A5">
              <w:rPr>
                <w:rFonts w:cstheme="minorHAnsi"/>
              </w:rPr>
              <w:t>El acceso a las estructuras, será principalmente mediante caminos o huellas existentes. Sin embargo, se requerirá de la mantención de las huellas durante la fase de construcción y mantención de las LAT y subestaciones. Los accesos a utilizar se clasifican en:</w:t>
            </w:r>
          </w:p>
          <w:p w14:paraId="52370CB8" w14:textId="07B05A22" w:rsidR="00F71CBF" w:rsidRPr="00F561A5" w:rsidRDefault="00F71CBF" w:rsidP="00F561A5">
            <w:pPr>
              <w:pStyle w:val="Prrafodelista"/>
              <w:numPr>
                <w:ilvl w:val="0"/>
                <w:numId w:val="3"/>
              </w:numPr>
              <w:spacing w:before="100" w:beforeAutospacing="1" w:after="100" w:afterAutospacing="1"/>
              <w:rPr>
                <w:rFonts w:cstheme="minorHAnsi"/>
              </w:rPr>
            </w:pPr>
            <w:r w:rsidRPr="00F561A5">
              <w:rPr>
                <w:rFonts w:cstheme="minorHAnsi"/>
              </w:rPr>
              <w:t>Accesos existentes que poseen al menos 4 m de ancho y será utilizados sin efectuar ningún tipo de mejoramiento.</w:t>
            </w:r>
          </w:p>
          <w:p w14:paraId="24EFD739" w14:textId="5C73F715" w:rsidR="00F71CBF" w:rsidRPr="00F561A5" w:rsidRDefault="00F71CBF" w:rsidP="00F561A5">
            <w:pPr>
              <w:pStyle w:val="Prrafodelista"/>
              <w:numPr>
                <w:ilvl w:val="0"/>
                <w:numId w:val="3"/>
              </w:numPr>
              <w:spacing w:before="100" w:beforeAutospacing="1" w:after="100" w:afterAutospacing="1"/>
              <w:rPr>
                <w:rFonts w:cstheme="minorHAnsi"/>
              </w:rPr>
            </w:pPr>
            <w:r w:rsidRPr="00F561A5">
              <w:rPr>
                <w:rFonts w:cstheme="minorHAnsi"/>
              </w:rPr>
              <w:t>Accesos existentes que poseen menos de 4 m de ancho, los cuales serán utilizados previo ensanchamiento (hasta los 4 m) y mejoramiento.</w:t>
            </w:r>
          </w:p>
          <w:p w14:paraId="20207129" w14:textId="4601CCA6" w:rsidR="00F71CBF" w:rsidRPr="00F561A5" w:rsidRDefault="00F71CBF" w:rsidP="00F561A5">
            <w:pPr>
              <w:pStyle w:val="Prrafodelista"/>
              <w:numPr>
                <w:ilvl w:val="0"/>
                <w:numId w:val="3"/>
              </w:numPr>
              <w:spacing w:before="100" w:beforeAutospacing="1" w:after="100" w:afterAutospacing="1"/>
              <w:rPr>
                <w:rFonts w:cstheme="minorHAnsi"/>
              </w:rPr>
            </w:pPr>
            <w:r w:rsidRPr="00F561A5">
              <w:rPr>
                <w:rFonts w:cstheme="minorHAnsi"/>
              </w:rPr>
              <w:t>Accesos a construir, en el sector de las Variante 8 y 10, los cuales se realizarán dentro de la faja de servidumbre.</w:t>
            </w:r>
          </w:p>
          <w:p w14:paraId="17A2085D" w14:textId="77777777" w:rsidR="00F71CBF" w:rsidRPr="00F561A5" w:rsidRDefault="00F71CBF" w:rsidP="00F71CBF">
            <w:pPr>
              <w:spacing w:before="100" w:beforeAutospacing="1" w:after="100" w:afterAutospacing="1"/>
              <w:rPr>
                <w:rFonts w:cstheme="minorHAnsi"/>
              </w:rPr>
            </w:pPr>
            <w:r w:rsidRPr="00F561A5">
              <w:rPr>
                <w:rFonts w:cstheme="minorHAnsi"/>
              </w:rPr>
              <w:t>Mayores antecedentes de los accesos en el Anexo C22-de la DIA.</w:t>
            </w:r>
          </w:p>
          <w:p w14:paraId="205CEB57" w14:textId="50A4692D" w:rsidR="00F71CBF" w:rsidRPr="00F561A5" w:rsidRDefault="00F71CBF" w:rsidP="00635272">
            <w:pPr>
              <w:spacing w:before="120" w:after="120"/>
              <w:rPr>
                <w:rFonts w:cstheme="minorHAnsi"/>
              </w:rPr>
            </w:pPr>
            <w:r>
              <w:rPr>
                <w:rFonts w:cstheme="minorHAnsi"/>
                <w:b/>
              </w:rPr>
              <w:t xml:space="preserve">Considerando 10.1 </w:t>
            </w:r>
            <w:r w:rsidRPr="00F561A5">
              <w:rPr>
                <w:rFonts w:cstheme="minorHAnsi"/>
              </w:rPr>
              <w:t>Plan de Prevención de Contingencias</w:t>
            </w:r>
          </w:p>
          <w:p w14:paraId="4E63BD69" w14:textId="3AC23E3C" w:rsidR="00F71CBF" w:rsidRPr="00F561A5" w:rsidRDefault="00F71CBF" w:rsidP="00635272">
            <w:pPr>
              <w:spacing w:before="120" w:after="120"/>
              <w:rPr>
                <w:rFonts w:cstheme="minorHAnsi"/>
              </w:rPr>
            </w:pPr>
            <w:r w:rsidRPr="00F561A5">
              <w:rPr>
                <w:rFonts w:cstheme="minorHAnsi"/>
              </w:rPr>
              <w:t>Acciones o medidas a implementar</w:t>
            </w:r>
          </w:p>
          <w:p w14:paraId="7C23E7FD" w14:textId="77777777" w:rsidR="00F71CBF" w:rsidRPr="00F561A5" w:rsidRDefault="00F71CBF" w:rsidP="00F71CBF">
            <w:pPr>
              <w:spacing w:before="120" w:after="120"/>
              <w:rPr>
                <w:rFonts w:cstheme="minorHAnsi"/>
              </w:rPr>
            </w:pPr>
            <w:r w:rsidRPr="00F561A5">
              <w:rPr>
                <w:rFonts w:cstheme="minorHAnsi"/>
              </w:rPr>
              <w:t>Prevención de activación de procesos erosivos</w:t>
            </w:r>
          </w:p>
          <w:p w14:paraId="5BFF42C3" w14:textId="20FB506F" w:rsidR="00F71CBF" w:rsidRPr="00F561A5" w:rsidRDefault="00F71CBF" w:rsidP="005F79BB">
            <w:pPr>
              <w:pStyle w:val="Prrafodelista"/>
              <w:numPr>
                <w:ilvl w:val="0"/>
                <w:numId w:val="6"/>
              </w:numPr>
              <w:spacing w:before="120" w:after="120"/>
              <w:rPr>
                <w:rFonts w:cstheme="minorHAnsi"/>
              </w:rPr>
            </w:pPr>
            <w:r w:rsidRPr="00F561A5">
              <w:rPr>
                <w:rFonts w:cstheme="minorHAnsi"/>
              </w:rPr>
              <w:t>En caso de requerir construir caminos se maximizará la utilización de los ya existentes.</w:t>
            </w:r>
          </w:p>
          <w:p w14:paraId="29D22C40" w14:textId="2A310657" w:rsidR="00F71CBF" w:rsidRPr="00F561A5" w:rsidRDefault="00F71CBF" w:rsidP="005F79BB">
            <w:pPr>
              <w:pStyle w:val="Prrafodelista"/>
              <w:numPr>
                <w:ilvl w:val="0"/>
                <w:numId w:val="6"/>
              </w:numPr>
              <w:spacing w:before="120" w:after="120"/>
              <w:rPr>
                <w:rFonts w:cstheme="minorHAnsi"/>
              </w:rPr>
            </w:pPr>
            <w:r w:rsidRPr="00F561A5">
              <w:rPr>
                <w:rFonts w:cstheme="minorHAnsi"/>
              </w:rPr>
              <w:t>Se controlará el kilometraje de los caminos, es decir, se construirá o mejorará solo lo estrictamente necesario reduciendo la superficie afectada.</w:t>
            </w:r>
          </w:p>
          <w:p w14:paraId="1747ED87" w14:textId="671FEECF" w:rsidR="00F71CBF" w:rsidRPr="00F561A5" w:rsidRDefault="00F71CBF" w:rsidP="005F79BB">
            <w:pPr>
              <w:pStyle w:val="Prrafodelista"/>
              <w:numPr>
                <w:ilvl w:val="0"/>
                <w:numId w:val="6"/>
              </w:numPr>
              <w:spacing w:before="120" w:after="120"/>
              <w:rPr>
                <w:rFonts w:cstheme="minorHAnsi"/>
              </w:rPr>
            </w:pPr>
            <w:r w:rsidRPr="00F561A5">
              <w:rPr>
                <w:rFonts w:cstheme="minorHAnsi"/>
              </w:rPr>
              <w:t>Se diseñará caminos en una sola vía de manera de que el tránsito sea sólo en un sentido regulando el paso de camiones y vehículos en caso de ser necesario durante la etapa de construcción.</w:t>
            </w:r>
          </w:p>
          <w:p w14:paraId="0F6FB8E3" w14:textId="5C998410" w:rsidR="00F71CBF" w:rsidRPr="00F561A5" w:rsidRDefault="00F71CBF" w:rsidP="005F79BB">
            <w:pPr>
              <w:pStyle w:val="Prrafodelista"/>
              <w:numPr>
                <w:ilvl w:val="0"/>
                <w:numId w:val="6"/>
              </w:numPr>
              <w:spacing w:before="120" w:after="120"/>
              <w:rPr>
                <w:rFonts w:cstheme="minorHAnsi"/>
              </w:rPr>
            </w:pPr>
            <w:r w:rsidRPr="00F561A5">
              <w:rPr>
                <w:rFonts w:cstheme="minorHAnsi"/>
              </w:rPr>
              <w:t>Se estabilizará los caminos mediante el compactado del suelo.</w:t>
            </w:r>
          </w:p>
          <w:p w14:paraId="48DA5817" w14:textId="616E1B60" w:rsidR="00F71CBF" w:rsidRPr="00F561A5" w:rsidRDefault="00F71CBF" w:rsidP="005F79BB">
            <w:pPr>
              <w:pStyle w:val="Prrafodelista"/>
              <w:numPr>
                <w:ilvl w:val="0"/>
                <w:numId w:val="6"/>
              </w:numPr>
              <w:spacing w:before="120" w:after="120"/>
              <w:rPr>
                <w:rFonts w:cstheme="minorHAnsi"/>
              </w:rPr>
            </w:pPr>
            <w:r w:rsidRPr="00F561A5">
              <w:rPr>
                <w:rFonts w:cstheme="minorHAnsi"/>
              </w:rPr>
              <w:t>En casos donde se presenten quebradas que evidencien cursos de agua históricos o producto de eventos esporádicos, se construirá obras subterráneas como tuberías, sumideros y disipadores de energía de manera que en caso de presentarse un evento de lluvias éstas no produzcan desplazamiento del suelo.</w:t>
            </w:r>
          </w:p>
          <w:p w14:paraId="102A961D" w14:textId="686C22FB" w:rsidR="00641814" w:rsidRPr="003E0411" w:rsidRDefault="00641814" w:rsidP="00306418">
            <w:pPr>
              <w:spacing w:before="120" w:after="120"/>
              <w:rPr>
                <w:rFonts w:cstheme="minorHAnsi"/>
              </w:rPr>
            </w:pPr>
          </w:p>
        </w:tc>
      </w:tr>
      <w:tr w:rsidR="007664AC" w:rsidRPr="003E0411" w14:paraId="3A4A1E01" w14:textId="77777777" w:rsidTr="005D728A">
        <w:trPr>
          <w:trHeight w:val="627"/>
        </w:trPr>
        <w:tc>
          <w:tcPr>
            <w:tcW w:w="5000" w:type="pct"/>
            <w:gridSpan w:val="2"/>
          </w:tcPr>
          <w:p w14:paraId="05AFD5B2" w14:textId="4FA0C9FD" w:rsidR="007664AC" w:rsidRPr="003E0411" w:rsidRDefault="007664AC" w:rsidP="007664AC">
            <w:pPr>
              <w:jc w:val="left"/>
              <w:rPr>
                <w:b/>
              </w:rPr>
            </w:pPr>
            <w:r w:rsidRPr="00C0049F">
              <w:rPr>
                <w:b/>
              </w:rPr>
              <w:lastRenderedPageBreak/>
              <w:t>Hechos Constatados:</w:t>
            </w:r>
          </w:p>
          <w:p w14:paraId="22ACFA4F" w14:textId="5F03627B" w:rsidR="00471D6A" w:rsidRDefault="00471D6A" w:rsidP="007664AC">
            <w:pPr>
              <w:jc w:val="left"/>
            </w:pPr>
          </w:p>
          <w:p w14:paraId="1FE5E2C0" w14:textId="3758D8A6" w:rsidR="00442907" w:rsidRPr="00CC5841" w:rsidRDefault="00442907" w:rsidP="007664AC">
            <w:pPr>
              <w:jc w:val="left"/>
              <w:rPr>
                <w:rFonts w:cstheme="minorHAnsi"/>
              </w:rPr>
            </w:pPr>
            <w:r w:rsidRPr="00CC5841">
              <w:rPr>
                <w:rFonts w:cstheme="minorHAnsi"/>
              </w:rPr>
              <w:t xml:space="preserve">Respecto a </w:t>
            </w:r>
            <w:r w:rsidR="00190159">
              <w:rPr>
                <w:rFonts w:cstheme="minorHAnsi"/>
              </w:rPr>
              <w:t xml:space="preserve">las </w:t>
            </w:r>
            <w:r w:rsidR="00190159" w:rsidRPr="00A86ABE">
              <w:rPr>
                <w:rFonts w:cstheme="minorHAnsi"/>
                <w:b/>
                <w:u w:val="single"/>
              </w:rPr>
              <w:t>actividades de fiscalización</w:t>
            </w:r>
            <w:r w:rsidR="00190159">
              <w:rPr>
                <w:rFonts w:cstheme="minorHAnsi"/>
              </w:rPr>
              <w:t xml:space="preserve"> realizadas, es posible determinar lo siguiente: </w:t>
            </w:r>
          </w:p>
          <w:p w14:paraId="56C6308C" w14:textId="44372032" w:rsidR="00054F20" w:rsidRDefault="00054F20" w:rsidP="00054F20">
            <w:pPr>
              <w:tabs>
                <w:tab w:val="left" w:pos="5954"/>
              </w:tabs>
              <w:jc w:val="left"/>
              <w:rPr>
                <w:b/>
                <w:iCs/>
                <w:color w:val="000000" w:themeColor="text1"/>
              </w:rPr>
            </w:pPr>
          </w:p>
          <w:p w14:paraId="15F0AC7D" w14:textId="505378E5" w:rsidR="0050664B" w:rsidRPr="00197D51" w:rsidRDefault="0050664B" w:rsidP="005F79BB">
            <w:pPr>
              <w:pStyle w:val="Prrafodelista"/>
              <w:numPr>
                <w:ilvl w:val="0"/>
                <w:numId w:val="6"/>
              </w:numPr>
              <w:jc w:val="left"/>
              <w:rPr>
                <w:iCs/>
                <w:color w:val="000000" w:themeColor="text1"/>
              </w:rPr>
            </w:pPr>
            <w:r w:rsidRPr="00197D51">
              <w:rPr>
                <w:iCs/>
                <w:color w:val="000000" w:themeColor="text1"/>
              </w:rPr>
              <w:t>Se realizan mediciones de ancho de caminos y huellas de camino en diferentes puntos de observación, a continuación, se señalan:</w:t>
            </w:r>
          </w:p>
          <w:p w14:paraId="4D1602B6" w14:textId="77777777" w:rsidR="0050664B" w:rsidRPr="00197D51" w:rsidRDefault="0050664B" w:rsidP="00306418">
            <w:pPr>
              <w:ind w:left="743" w:hanging="35"/>
              <w:rPr>
                <w:iCs/>
                <w:color w:val="000000" w:themeColor="text1"/>
              </w:rPr>
            </w:pPr>
            <w:r w:rsidRPr="00197D51">
              <w:rPr>
                <w:iCs/>
                <w:color w:val="000000" w:themeColor="text1"/>
              </w:rPr>
              <w:t>Punto 1: en coordenada (379302 E/6983989 N) con una medición de 10,5 metros.</w:t>
            </w:r>
          </w:p>
          <w:p w14:paraId="2471E58E" w14:textId="77777777" w:rsidR="00584A25" w:rsidRDefault="0050664B" w:rsidP="00A86ABE">
            <w:pPr>
              <w:ind w:left="708"/>
            </w:pPr>
            <w:r w:rsidRPr="00197D51">
              <w:rPr>
                <w:iCs/>
                <w:color w:val="000000" w:themeColor="text1"/>
              </w:rPr>
              <w:t>Punto 2: en coordenada (394797 E/6988323 N) con una medición de 8 metros.</w:t>
            </w:r>
            <w:r w:rsidR="00584A25">
              <w:t xml:space="preserve"> </w:t>
            </w:r>
          </w:p>
          <w:p w14:paraId="4D00CA83" w14:textId="289AEF3F" w:rsidR="0050664B" w:rsidRDefault="0050664B" w:rsidP="00584A25">
            <w:pPr>
              <w:pStyle w:val="Prrafodelista"/>
              <w:spacing w:after="160" w:line="259" w:lineRule="auto"/>
              <w:rPr>
                <w:iCs/>
                <w:color w:val="000000" w:themeColor="text1"/>
              </w:rPr>
            </w:pPr>
            <w:r w:rsidRPr="00197D51">
              <w:rPr>
                <w:iCs/>
                <w:color w:val="000000" w:themeColor="text1"/>
              </w:rPr>
              <w:t>En punto de camino (358774/ 6970178) de acceso a la Torre 410, se midió ancho de camino, siendo éste de 5 metros.</w:t>
            </w:r>
          </w:p>
          <w:p w14:paraId="3730996A" w14:textId="5C7FB9ED" w:rsidR="00584A25" w:rsidRDefault="00584A25" w:rsidP="00584A25">
            <w:r>
              <w:t xml:space="preserve">La habilitación de huellas de caminos y caminos a estructura es de mayor dimensión a los 4 metros autorizados en las </w:t>
            </w:r>
            <w:proofErr w:type="spellStart"/>
            <w:r>
              <w:t>RCAs</w:t>
            </w:r>
            <w:proofErr w:type="spellEnd"/>
            <w:r>
              <w:t xml:space="preserve"> 504 y 1044, lo </w:t>
            </w:r>
            <w:proofErr w:type="gramStart"/>
            <w:r>
              <w:t>que</w:t>
            </w:r>
            <w:proofErr w:type="gramEnd"/>
            <w:r>
              <w:t xml:space="preserve"> en consecuencia, la superficie de suelo intervenida sea mayor a lo evaluado en el proyecto.</w:t>
            </w:r>
          </w:p>
          <w:p w14:paraId="72E430CA" w14:textId="77777777" w:rsidR="00584A25" w:rsidRPr="00197D51" w:rsidRDefault="00584A25" w:rsidP="00A86ABE">
            <w:pPr>
              <w:pStyle w:val="Prrafodelista"/>
              <w:spacing w:after="160" w:line="259" w:lineRule="auto"/>
              <w:rPr>
                <w:iCs/>
                <w:color w:val="000000" w:themeColor="text1"/>
              </w:rPr>
            </w:pPr>
          </w:p>
          <w:p w14:paraId="3265EE5D" w14:textId="52761CBE" w:rsidR="0050664B" w:rsidRDefault="007828AF" w:rsidP="005F79BB">
            <w:pPr>
              <w:pStyle w:val="Prrafodelista"/>
              <w:numPr>
                <w:ilvl w:val="0"/>
                <w:numId w:val="6"/>
              </w:numPr>
              <w:rPr>
                <w:iCs/>
                <w:color w:val="000000" w:themeColor="text1"/>
              </w:rPr>
            </w:pPr>
            <w:r>
              <w:rPr>
                <w:iCs/>
                <w:color w:val="000000" w:themeColor="text1"/>
              </w:rPr>
              <w:t>Se utilizaron los siguientes equipos:</w:t>
            </w:r>
            <w:r w:rsidR="0050664B" w:rsidRPr="00306418">
              <w:rPr>
                <w:iCs/>
                <w:color w:val="000000" w:themeColor="text1"/>
              </w:rPr>
              <w:t xml:space="preserve"> GPS Garmin 650; Cámara fotográfica Sony modelo </w:t>
            </w:r>
            <w:proofErr w:type="spellStart"/>
            <w:r w:rsidR="0050664B" w:rsidRPr="00306418">
              <w:rPr>
                <w:iCs/>
                <w:color w:val="000000" w:themeColor="text1"/>
              </w:rPr>
              <w:t>Cybershot</w:t>
            </w:r>
            <w:proofErr w:type="spellEnd"/>
            <w:r w:rsidR="0050664B" w:rsidRPr="00306418">
              <w:rPr>
                <w:iCs/>
                <w:color w:val="000000" w:themeColor="text1"/>
              </w:rPr>
              <w:t xml:space="preserve">: </w:t>
            </w:r>
            <w:r w:rsidR="0050664B" w:rsidRPr="00306418">
              <w:rPr>
                <w:iCs/>
                <w:color w:val="000000" w:themeColor="text1"/>
                <w:u w:val="single"/>
              </w:rPr>
              <w:t xml:space="preserve">Huincha métrica marca </w:t>
            </w:r>
            <w:proofErr w:type="spellStart"/>
            <w:r w:rsidR="0050664B" w:rsidRPr="00306418">
              <w:rPr>
                <w:iCs/>
                <w:color w:val="000000" w:themeColor="text1"/>
                <w:u w:val="single"/>
              </w:rPr>
              <w:t>Kamasa</w:t>
            </w:r>
            <w:proofErr w:type="spellEnd"/>
            <w:r w:rsidR="0050664B" w:rsidRPr="00306418">
              <w:rPr>
                <w:iCs/>
                <w:color w:val="000000" w:themeColor="text1"/>
              </w:rPr>
              <w:t xml:space="preserve">, Binoculares marca </w:t>
            </w:r>
            <w:proofErr w:type="spellStart"/>
            <w:r w:rsidR="0050664B" w:rsidRPr="00306418">
              <w:rPr>
                <w:iCs/>
                <w:color w:val="000000" w:themeColor="text1"/>
              </w:rPr>
              <w:t>Yukon</w:t>
            </w:r>
            <w:proofErr w:type="spellEnd"/>
            <w:r w:rsidR="0050664B" w:rsidRPr="00306418">
              <w:rPr>
                <w:iCs/>
                <w:color w:val="000000" w:themeColor="text1"/>
              </w:rPr>
              <w:t>.</w:t>
            </w:r>
          </w:p>
          <w:p w14:paraId="3D557AE1" w14:textId="203AB207" w:rsidR="007D7DA8" w:rsidRDefault="007D7DA8" w:rsidP="007D7DA8">
            <w:pPr>
              <w:rPr>
                <w:iCs/>
                <w:color w:val="000000" w:themeColor="text1"/>
              </w:rPr>
            </w:pPr>
          </w:p>
          <w:p w14:paraId="14E9F3C0" w14:textId="18399724" w:rsidR="00B42809" w:rsidRDefault="00B42809" w:rsidP="00D86D5E">
            <w:pPr>
              <w:rPr>
                <w:iCs/>
                <w:color w:val="000000" w:themeColor="text1"/>
              </w:rPr>
            </w:pPr>
            <w:r>
              <w:rPr>
                <w:iCs/>
                <w:color w:val="000000" w:themeColor="text1"/>
              </w:rPr>
              <w:t xml:space="preserve">Respecto al </w:t>
            </w:r>
            <w:r w:rsidR="00584A25">
              <w:rPr>
                <w:b/>
                <w:iCs/>
                <w:color w:val="000000" w:themeColor="text1"/>
                <w:u w:val="single"/>
              </w:rPr>
              <w:t>e</w:t>
            </w:r>
            <w:r w:rsidRPr="00A86ABE">
              <w:rPr>
                <w:b/>
                <w:iCs/>
                <w:color w:val="000000" w:themeColor="text1"/>
                <w:u w:val="single"/>
              </w:rPr>
              <w:t>xamen de Información</w:t>
            </w:r>
            <w:r w:rsidR="00791DB5">
              <w:rPr>
                <w:iCs/>
                <w:color w:val="000000" w:themeColor="text1"/>
              </w:rPr>
              <w:t xml:space="preserve"> de los informes de seguimiento ambiental, es posible determinar lo siguiente</w:t>
            </w:r>
            <w:r>
              <w:rPr>
                <w:iCs/>
                <w:color w:val="000000" w:themeColor="text1"/>
              </w:rPr>
              <w:t>:</w:t>
            </w:r>
          </w:p>
          <w:p w14:paraId="2ECE3F8B" w14:textId="396896A8" w:rsidR="007828AF" w:rsidRDefault="007828AF" w:rsidP="00D86D5E">
            <w:pPr>
              <w:rPr>
                <w:iCs/>
                <w:color w:val="000000" w:themeColor="text1"/>
              </w:rPr>
            </w:pPr>
          </w:p>
          <w:p w14:paraId="4EFF45D5" w14:textId="56A355F8" w:rsidR="00791DB5" w:rsidRPr="00392AD0" w:rsidRDefault="007828AF" w:rsidP="005F79BB">
            <w:pPr>
              <w:pStyle w:val="Prrafodelista"/>
              <w:numPr>
                <w:ilvl w:val="0"/>
                <w:numId w:val="6"/>
              </w:numPr>
            </w:pPr>
            <w:r>
              <w:t>En relación al Informe (</w:t>
            </w:r>
            <w:r w:rsidR="00791DB5" w:rsidRPr="00392AD0">
              <w:t>SSA-1</w:t>
            </w:r>
            <w:r>
              <w:t>)</w:t>
            </w:r>
            <w:r w:rsidR="00791DB5" w:rsidRPr="00392AD0">
              <w:t xml:space="preserve">, </w:t>
            </w:r>
            <w:r w:rsidRPr="00BE24E5">
              <w:rPr>
                <w:rFonts w:cstheme="minorHAnsi"/>
              </w:rPr>
              <w:t>TEN-5- SS-ISS-0130 Informe cero-Plan de seguimiento de Suelo</w:t>
            </w:r>
            <w:r>
              <w:rPr>
                <w:rFonts w:cstheme="minorHAnsi"/>
              </w:rPr>
              <w:t xml:space="preserve">, el que </w:t>
            </w:r>
            <w:r w:rsidR="00791DB5" w:rsidRPr="00392AD0">
              <w:t xml:space="preserve">debe dar cuenta del estado inicial del suelo antes de realizar el proyecto respecto de la RCA </w:t>
            </w:r>
            <w:r>
              <w:t>N°</w:t>
            </w:r>
            <w:r w:rsidR="00791DB5" w:rsidRPr="00392AD0">
              <w:t xml:space="preserve">504/2012, </w:t>
            </w:r>
            <w:r>
              <w:t>se constató que</w:t>
            </w:r>
            <w:r w:rsidR="00791DB5" w:rsidRPr="00392AD0">
              <w:t xml:space="preserve">, solamente se informa </w:t>
            </w:r>
            <w:r>
              <w:t xml:space="preserve">sobre </w:t>
            </w:r>
            <w:proofErr w:type="gramStart"/>
            <w:r>
              <w:t>los</w:t>
            </w:r>
            <w:r w:rsidR="00791DB5" w:rsidRPr="00392AD0">
              <w:t xml:space="preserve"> tramo</w:t>
            </w:r>
            <w:proofErr w:type="gramEnd"/>
            <w:r w:rsidR="00791DB5" w:rsidRPr="00392AD0">
              <w:t xml:space="preserve"> entre las estructuras 170 y 273</w:t>
            </w:r>
            <w:r>
              <w:t>, y no de la totalidad de los tramos</w:t>
            </w:r>
            <w:r w:rsidR="00791DB5" w:rsidRPr="00392AD0">
              <w:t>.</w:t>
            </w:r>
          </w:p>
          <w:p w14:paraId="5E5070AB" w14:textId="175288B5" w:rsidR="00791DB5" w:rsidRDefault="007828AF" w:rsidP="005F79BB">
            <w:pPr>
              <w:pStyle w:val="Prrafodelista"/>
              <w:numPr>
                <w:ilvl w:val="0"/>
                <w:numId w:val="6"/>
              </w:numPr>
            </w:pPr>
            <w:r w:rsidRPr="00A86ABE">
              <w:t>En relación al Informe (</w:t>
            </w:r>
            <w:r w:rsidR="00791DB5" w:rsidRPr="00A86ABE">
              <w:t>SSA-</w:t>
            </w:r>
            <w:r w:rsidR="00791DB5" w:rsidRPr="00392AD0">
              <w:t>5</w:t>
            </w:r>
            <w:r>
              <w:t xml:space="preserve">), </w:t>
            </w:r>
            <w:r w:rsidRPr="00BE24E5">
              <w:rPr>
                <w:rFonts w:cs="Calibri"/>
                <w:lang w:eastAsia="es-CL"/>
              </w:rPr>
              <w:t>TEN-5-MA-IMA-0652 Informe Seguimiento Suelo</w:t>
            </w:r>
            <w:r>
              <w:rPr>
                <w:rFonts w:cs="Calibri"/>
                <w:lang w:eastAsia="es-CL"/>
              </w:rPr>
              <w:t xml:space="preserve">, el cual </w:t>
            </w:r>
            <w:r w:rsidR="00791DB5" w:rsidRPr="00392AD0">
              <w:t>corresponde a informe de seguimiento del monitoreo de estado cero del proyecto desde las torres 173 a 272, el monitoreo es a través de registro fotográfico</w:t>
            </w:r>
            <w:r>
              <w:t xml:space="preserve">. Este informe no </w:t>
            </w:r>
            <w:r w:rsidR="00791DB5" w:rsidRPr="00392AD0">
              <w:t>cumple</w:t>
            </w:r>
            <w:r>
              <w:t xml:space="preserve"> con la</w:t>
            </w:r>
            <w:r w:rsidR="00791DB5" w:rsidRPr="00392AD0">
              <w:t xml:space="preserve"> finalidad de mostrar en detalle posibles focos erosivos</w:t>
            </w:r>
            <w:r>
              <w:t xml:space="preserve">. Respecto a las </w:t>
            </w:r>
            <w:r w:rsidR="00791DB5" w:rsidRPr="00392AD0">
              <w:t xml:space="preserve">imágenes que </w:t>
            </w:r>
            <w:r>
              <w:t xml:space="preserve">corresponden a </w:t>
            </w:r>
            <w:r w:rsidR="00791DB5" w:rsidRPr="00392AD0">
              <w:t>vistas generales de los suelos intervenidos</w:t>
            </w:r>
            <w:r>
              <w:t>,</w:t>
            </w:r>
            <w:r w:rsidR="00791DB5" w:rsidRPr="00392AD0">
              <w:t xml:space="preserve"> es posible apreciar que existe intervención de caminos y huellas de acceso de dimensiones mayor a las comprometidas, que posteriormente fueron constatadas en la inspección ambiental.</w:t>
            </w:r>
          </w:p>
          <w:p w14:paraId="1F7C074B" w14:textId="77777777" w:rsidR="007828AF" w:rsidRPr="00392AD0" w:rsidRDefault="007828AF" w:rsidP="00A86ABE">
            <w:pPr>
              <w:pStyle w:val="Prrafodelista"/>
            </w:pPr>
          </w:p>
          <w:p w14:paraId="1D2A1FCD" w14:textId="185DD63A" w:rsidR="002411DA" w:rsidRPr="00A86ABE" w:rsidRDefault="00791DB5" w:rsidP="00A86ABE">
            <w:r w:rsidRPr="00A86ABE">
              <w:t xml:space="preserve">A través del análisis de los informes de seguimiento es posible establecer que no se hizo seguimiento a los mismos tramos de estructuras registradas en informe de situación cero del proyecto.  </w:t>
            </w:r>
            <w:proofErr w:type="gramStart"/>
            <w:r w:rsidRPr="00A86ABE">
              <w:t>Además</w:t>
            </w:r>
            <w:proofErr w:type="gramEnd"/>
            <w:r w:rsidRPr="00A86ABE">
              <w:t xml:space="preserve"> en ellos es posible constatar en las propias figuras informadas en Informe SSA-5 que existen caminos de acceso a las estructuras que presentan gran dimensión con respecto a lo comprometido en las RCA.</w:t>
            </w:r>
          </w:p>
          <w:p w14:paraId="4EC36D6F" w14:textId="14145687" w:rsidR="00CE783E" w:rsidRPr="003E0411" w:rsidRDefault="00CE783E">
            <w:pPr>
              <w:pStyle w:val="Prrafodelista"/>
              <w:tabs>
                <w:tab w:val="left" w:pos="5954"/>
              </w:tabs>
            </w:pPr>
          </w:p>
        </w:tc>
      </w:tr>
    </w:tbl>
    <w:p w14:paraId="3DB6C187" w14:textId="77777777" w:rsidR="00A74310" w:rsidRPr="003E0411" w:rsidRDefault="00A74310">
      <w:pPr>
        <w:jc w:val="left"/>
        <w:rPr>
          <w:rFonts w:cstheme="minorHAnsi"/>
          <w:b/>
          <w:sz w:val="14"/>
          <w:szCs w:val="24"/>
        </w:rPr>
        <w:sectPr w:rsidR="00A74310" w:rsidRPr="003E0411" w:rsidSect="007813CC">
          <w:pgSz w:w="15840" w:h="12240" w:orient="landscape"/>
          <w:pgMar w:top="1134" w:right="1134" w:bottom="1134" w:left="1134" w:header="709" w:footer="709" w:gutter="0"/>
          <w:cols w:space="708"/>
          <w:docGrid w:linePitch="360"/>
        </w:sectPr>
      </w:pPr>
    </w:p>
    <w:p w14:paraId="09FED8BA" w14:textId="20FD96BB" w:rsidR="00D729A5" w:rsidRDefault="00D729A5"/>
    <w:p w14:paraId="3B8C39F5" w14:textId="77777777" w:rsidR="00BB51D0" w:rsidRPr="003E0411" w:rsidRDefault="00BB51D0"/>
    <w:tbl>
      <w:tblPr>
        <w:tblW w:w="14312" w:type="dxa"/>
        <w:jc w:val="center"/>
        <w:tblCellMar>
          <w:left w:w="70" w:type="dxa"/>
          <w:right w:w="70" w:type="dxa"/>
        </w:tblCellMar>
        <w:tblLook w:val="04A0" w:firstRow="1" w:lastRow="0" w:firstColumn="1" w:lastColumn="0" w:noHBand="0" w:noVBand="1"/>
      </w:tblPr>
      <w:tblGrid>
        <w:gridCol w:w="3722"/>
        <w:gridCol w:w="2252"/>
        <w:gridCol w:w="1052"/>
        <w:gridCol w:w="4252"/>
        <w:gridCol w:w="2253"/>
        <w:gridCol w:w="781"/>
      </w:tblGrid>
      <w:tr w:rsidR="008F307F" w:rsidRPr="003E0411" w14:paraId="54342716" w14:textId="77777777" w:rsidTr="008F307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64DD1" w14:textId="56C17FA4" w:rsidR="00AA2E96" w:rsidRPr="003E0411" w:rsidRDefault="00AA2E96" w:rsidP="00814EBC">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8E207E" w:rsidRPr="003E0411" w14:paraId="1BB4C9B7" w14:textId="77777777" w:rsidTr="00306418">
        <w:trPr>
          <w:trHeight w:val="2946"/>
          <w:jc w:val="center"/>
        </w:trPr>
        <w:tc>
          <w:tcPr>
            <w:tcW w:w="2455" w:type="pct"/>
            <w:gridSpan w:val="3"/>
            <w:tcBorders>
              <w:top w:val="nil"/>
              <w:left w:val="single" w:sz="4" w:space="0" w:color="auto"/>
              <w:right w:val="single" w:sz="4" w:space="0" w:color="auto"/>
            </w:tcBorders>
            <w:shd w:val="clear" w:color="auto" w:fill="auto"/>
            <w:noWrap/>
            <w:vAlign w:val="center"/>
            <w:hideMark/>
          </w:tcPr>
          <w:p w14:paraId="6FCC60DD" w14:textId="4F75608C" w:rsidR="00AA2E96" w:rsidRPr="003E0411" w:rsidRDefault="008E207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8112" behindDoc="0" locked="0" layoutInCell="1" allowOverlap="1" wp14:anchorId="50F24D45" wp14:editId="2A5061E7">
                      <wp:simplePos x="0" y="0"/>
                      <wp:positionH relativeFrom="column">
                        <wp:posOffset>1964055</wp:posOffset>
                      </wp:positionH>
                      <wp:positionV relativeFrom="paragraph">
                        <wp:posOffset>1075055</wp:posOffset>
                      </wp:positionV>
                      <wp:extent cx="666750" cy="361950"/>
                      <wp:effectExtent l="0" t="0" r="0" b="0"/>
                      <wp:wrapNone/>
                      <wp:docPr id="29" name="Rectángulo 29"/>
                      <wp:cNvGraphicFramePr/>
                      <a:graphic xmlns:a="http://schemas.openxmlformats.org/drawingml/2006/main">
                        <a:graphicData uri="http://schemas.microsoft.com/office/word/2010/wordprocessingShape">
                          <wps:wsp>
                            <wps:cNvSpPr/>
                            <wps:spPr>
                              <a:xfrm>
                                <a:off x="0" y="0"/>
                                <a:ext cx="66675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FADBC5" w14:textId="281629BA" w:rsidR="006E3E3D" w:rsidRPr="00306418" w:rsidRDefault="006E3E3D" w:rsidP="00306418">
                                  <w:pPr>
                                    <w:jc w:val="center"/>
                                    <w:rPr>
                                      <w:b/>
                                      <w:color w:val="FF0000"/>
                                    </w:rPr>
                                  </w:pPr>
                                  <w:r w:rsidRPr="00306418">
                                    <w:rPr>
                                      <w:b/>
                                      <w:color w:val="FF0000"/>
                                    </w:rPr>
                                    <w:t>10,5m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24D45" id="Rectángulo 29" o:spid="_x0000_s1028" style="position:absolute;left:0;text-align:left;margin-left:154.65pt;margin-top:84.65pt;width:52.5pt;height:2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" filled="f" stroked="f" strokeweight="2pt">
                      <v:textbox>
                        <w:txbxContent>
                          <w:p w14:paraId="42FADBC5" w14:textId="281629BA" w:rsidR="006E3E3D" w:rsidRPr="00306418" w:rsidRDefault="006E3E3D" w:rsidP="00306418">
                            <w:pPr>
                              <w:jc w:val="center"/>
                              <w:rPr>
                                <w:b/>
                                <w:color w:val="FF0000"/>
                              </w:rPr>
                            </w:pPr>
                            <w:r w:rsidRPr="00306418">
                              <w:rPr>
                                <w:b/>
                                <w:color w:val="FF0000"/>
                              </w:rPr>
                              <w:t>10,5m</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37088" behindDoc="0" locked="0" layoutInCell="1" allowOverlap="1" wp14:anchorId="467C2383" wp14:editId="4F4D9AED">
                      <wp:simplePos x="0" y="0"/>
                      <wp:positionH relativeFrom="column">
                        <wp:posOffset>1313180</wp:posOffset>
                      </wp:positionH>
                      <wp:positionV relativeFrom="paragraph">
                        <wp:posOffset>1543685</wp:posOffset>
                      </wp:positionV>
                      <wp:extent cx="1581150" cy="57150"/>
                      <wp:effectExtent l="38100" t="76200" r="0" b="95250"/>
                      <wp:wrapNone/>
                      <wp:docPr id="28" name="Conector recto de flecha 28"/>
                      <wp:cNvGraphicFramePr/>
                      <a:graphic xmlns:a="http://schemas.openxmlformats.org/drawingml/2006/main">
                        <a:graphicData uri="http://schemas.microsoft.com/office/word/2010/wordprocessingShape">
                          <wps:wsp>
                            <wps:cNvCnPr/>
                            <wps:spPr>
                              <a:xfrm flipV="1">
                                <a:off x="0" y="0"/>
                                <a:ext cx="1581150" cy="5715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8AD151" id="_x0000_t32" coordsize="21600,21600" o:spt="32" o:oned="t" path="m,l21600,21600e" filled="f">
                      <v:path arrowok="t" fillok="f" o:connecttype="none"/>
                      <o:lock v:ext="edit" shapetype="t"/>
                    </v:shapetype>
                    <v:shape id="Conector recto de flecha 28" o:spid="_x0000_s1026" type="#_x0000_t32" style="position:absolute;margin-left:103.4pt;margin-top:121.55pt;width:124.5pt;height:4.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" strokecolor="red">
                      <v:stroke startarrow="block" endarrow="block"/>
                    </v:shape>
                  </w:pict>
                </mc:Fallback>
              </mc:AlternateContent>
            </w:r>
            <w:r w:rsidR="00DF4F65" w:rsidRPr="00DF4F65">
              <w:rPr>
                <w:rFonts w:eastAsia="Times New Roman"/>
                <w:noProof/>
                <w:color w:val="000000"/>
                <w:sz w:val="20"/>
                <w:szCs w:val="20"/>
                <w:lang w:eastAsia="es-CL"/>
              </w:rPr>
              <w:drawing>
                <wp:inline distT="0" distB="0" distL="0" distR="0" wp14:anchorId="7841435D" wp14:editId="5072E19C">
                  <wp:extent cx="3136900" cy="2352675"/>
                  <wp:effectExtent l="0" t="0" r="6350" b="9525"/>
                  <wp:docPr id="19" name="Imagen 19" descr="C:\Users\maria.cavieres\Pictures\1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aria.cavieres\Pictures\1 (1152 x 86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6900" cy="2352675"/>
                          </a:xfrm>
                          <a:prstGeom prst="rect">
                            <a:avLst/>
                          </a:prstGeom>
                          <a:noFill/>
                          <a:ln>
                            <a:noFill/>
                          </a:ln>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0EACF161" w14:textId="6505CB2D" w:rsidR="00AA2E96" w:rsidRPr="003E0411" w:rsidRDefault="008F307F" w:rsidP="0030641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25CACA4D" wp14:editId="44B8ADF1">
                      <wp:simplePos x="0" y="0"/>
                      <wp:positionH relativeFrom="column">
                        <wp:posOffset>1831975</wp:posOffset>
                      </wp:positionH>
                      <wp:positionV relativeFrom="paragraph">
                        <wp:posOffset>1231265</wp:posOffset>
                      </wp:positionV>
                      <wp:extent cx="685800" cy="276225"/>
                      <wp:effectExtent l="0" t="0" r="0" b="0"/>
                      <wp:wrapNone/>
                      <wp:docPr id="31" name="Rectángulo 31"/>
                      <wp:cNvGraphicFramePr/>
                      <a:graphic xmlns:a="http://schemas.openxmlformats.org/drawingml/2006/main">
                        <a:graphicData uri="http://schemas.microsoft.com/office/word/2010/wordprocessingShape">
                          <wps:wsp>
                            <wps:cNvSpPr/>
                            <wps:spPr>
                              <a:xfrm>
                                <a:off x="0" y="0"/>
                                <a:ext cx="685800"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00EC7E" w14:textId="27BEBF41" w:rsidR="006E3E3D" w:rsidRPr="00306418" w:rsidRDefault="006E3E3D" w:rsidP="00306418">
                                  <w:pPr>
                                    <w:jc w:val="center"/>
                                    <w:rPr>
                                      <w:b/>
                                      <w:color w:val="FF0000"/>
                                    </w:rPr>
                                  </w:pPr>
                                  <w:r w:rsidRPr="00306418">
                                    <w:rPr>
                                      <w:b/>
                                      <w:color w:val="FF0000"/>
                                    </w:rPr>
                                    <w:t>8m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ACA4D" id="Rectángulo 31" o:spid="_x0000_s1029" style="position:absolute;left:0;text-align:left;margin-left:144.25pt;margin-top:96.95pt;width:54pt;height:2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" filled="f" stroked="f" strokeweight="2pt">
                      <v:textbox>
                        <w:txbxContent>
                          <w:p w14:paraId="6E00EC7E" w14:textId="27BEBF41" w:rsidR="006E3E3D" w:rsidRPr="00306418" w:rsidRDefault="006E3E3D" w:rsidP="00306418">
                            <w:pPr>
                              <w:jc w:val="center"/>
                              <w:rPr>
                                <w:b/>
                                <w:color w:val="FF0000"/>
                              </w:rPr>
                            </w:pPr>
                            <w:r w:rsidRPr="00306418">
                              <w:rPr>
                                <w:b/>
                                <w:color w:val="FF0000"/>
                              </w:rPr>
                              <w:t>8m</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39136" behindDoc="0" locked="0" layoutInCell="1" allowOverlap="1" wp14:anchorId="1DD2E80E" wp14:editId="6150586A">
                      <wp:simplePos x="0" y="0"/>
                      <wp:positionH relativeFrom="column">
                        <wp:posOffset>964564</wp:posOffset>
                      </wp:positionH>
                      <wp:positionV relativeFrom="paragraph">
                        <wp:posOffset>1116965</wp:posOffset>
                      </wp:positionV>
                      <wp:extent cx="2276475" cy="47625"/>
                      <wp:effectExtent l="19050" t="76200" r="85725" b="85725"/>
                      <wp:wrapNone/>
                      <wp:docPr id="30" name="Conector recto de flecha 30"/>
                      <wp:cNvGraphicFramePr/>
                      <a:graphic xmlns:a="http://schemas.openxmlformats.org/drawingml/2006/main">
                        <a:graphicData uri="http://schemas.microsoft.com/office/word/2010/wordprocessingShape">
                          <wps:wsp>
                            <wps:cNvCnPr/>
                            <wps:spPr>
                              <a:xfrm>
                                <a:off x="0" y="0"/>
                                <a:ext cx="2276475" cy="4762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519845" id="Conector recto de flecha 30" o:spid="_x0000_s1026" type="#_x0000_t32" style="position:absolute;margin-left:75.95pt;margin-top:87.95pt;width:179.25pt;height:3.7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" strokecolor="red">
                      <v:stroke startarrow="block" endarrow="block"/>
                    </v:shape>
                  </w:pict>
                </mc:Fallback>
              </mc:AlternateContent>
            </w:r>
            <w:r w:rsidR="008E207E" w:rsidRPr="008E207E">
              <w:rPr>
                <w:rFonts w:eastAsia="Times New Roman"/>
                <w:noProof/>
                <w:color w:val="000000"/>
                <w:sz w:val="20"/>
                <w:szCs w:val="20"/>
                <w:lang w:eastAsia="es-CL"/>
              </w:rPr>
              <w:drawing>
                <wp:inline distT="0" distB="0" distL="0" distR="0" wp14:anchorId="2DCA9CC2" wp14:editId="010D3053">
                  <wp:extent cx="3136900" cy="2352675"/>
                  <wp:effectExtent l="0" t="0" r="6350" b="9525"/>
                  <wp:docPr id="26" name="Imagen 26" descr="C:\Users\maria.cavieres\Pictures\2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aria.cavieres\Pictures\2 (1152 x 86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9032" cy="2361774"/>
                          </a:xfrm>
                          <a:prstGeom prst="rect">
                            <a:avLst/>
                          </a:prstGeom>
                          <a:noFill/>
                          <a:ln>
                            <a:noFill/>
                          </a:ln>
                        </pic:spPr>
                      </pic:pic>
                    </a:graphicData>
                  </a:graphic>
                </wp:inline>
              </w:drawing>
            </w:r>
          </w:p>
        </w:tc>
      </w:tr>
      <w:tr w:rsidR="008F307F" w:rsidRPr="003E0411" w14:paraId="5CB18FDE" w14:textId="77777777" w:rsidTr="00306418">
        <w:trPr>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hideMark/>
          </w:tcPr>
          <w:p w14:paraId="01AB4328" w14:textId="0D3EDDCA" w:rsidR="00AA2E96" w:rsidRPr="003E0411" w:rsidRDefault="007964C4" w:rsidP="00814EBC">
            <w:pPr>
              <w:pStyle w:val="Descripcin"/>
              <w:rPr>
                <w:rFonts w:eastAsia="Times New Roman"/>
                <w:color w:val="000000"/>
                <w:szCs w:val="18"/>
                <w:lang w:eastAsia="es-CL"/>
              </w:rPr>
            </w:pPr>
            <w:r>
              <w:t>Fotografía 1</w:t>
            </w:r>
            <w:r w:rsidRPr="0025129B">
              <w:t>.</w:t>
            </w:r>
            <w:r w:rsidR="008E207E">
              <w:t xml:space="preserve"> </w:t>
            </w:r>
            <w:r w:rsidR="008E207E" w:rsidRPr="00306418">
              <w:rPr>
                <w:b w:val="0"/>
              </w:rPr>
              <w:t>Vista camino de acceso a torre 335.</w:t>
            </w:r>
          </w:p>
        </w:tc>
        <w:tc>
          <w:tcPr>
            <w:tcW w:w="11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C088F" w14:textId="4111B56D" w:rsidR="00AA2E96" w:rsidRPr="003E0411" w:rsidRDefault="00AA2E96" w:rsidP="00814EBC">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8E207E" w:rsidRPr="00306418">
              <w:rPr>
                <w:rFonts w:eastAsia="Times New Roman"/>
                <w:color w:val="000000"/>
                <w:sz w:val="18"/>
                <w:szCs w:val="18"/>
                <w:lang w:eastAsia="es-CL"/>
              </w:rPr>
              <w:t>05-06-2018</w:t>
            </w:r>
          </w:p>
        </w:tc>
        <w:tc>
          <w:tcPr>
            <w:tcW w:w="1485" w:type="pct"/>
            <w:tcBorders>
              <w:top w:val="single" w:sz="4" w:space="0" w:color="auto"/>
              <w:left w:val="nil"/>
              <w:bottom w:val="single" w:sz="4" w:space="0" w:color="auto"/>
              <w:right w:val="nil"/>
            </w:tcBorders>
            <w:shd w:val="clear" w:color="auto" w:fill="auto"/>
            <w:noWrap/>
            <w:vAlign w:val="center"/>
            <w:hideMark/>
          </w:tcPr>
          <w:p w14:paraId="7421242D" w14:textId="7012A86D" w:rsidR="00AA2E96" w:rsidRPr="003E0411" w:rsidRDefault="003A2364" w:rsidP="00814EBC">
            <w:pPr>
              <w:pStyle w:val="Descripcin"/>
              <w:rPr>
                <w:szCs w:val="18"/>
              </w:rPr>
            </w:pPr>
            <w:r>
              <w:t xml:space="preserve">Fotografía </w:t>
            </w:r>
            <w:r w:rsidR="004C47BE">
              <w:t>2</w:t>
            </w:r>
            <w:r w:rsidRPr="0025129B">
              <w:t>.</w:t>
            </w:r>
            <w:r w:rsidR="008F307F">
              <w:t xml:space="preserve"> </w:t>
            </w:r>
            <w:r w:rsidR="008F307F" w:rsidRPr="00306418">
              <w:rPr>
                <w:b w:val="0"/>
              </w:rPr>
              <w:t>Vista en Punto de observación del Camino.</w:t>
            </w:r>
          </w:p>
        </w:tc>
        <w:tc>
          <w:tcPr>
            <w:tcW w:w="10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75B51B" w14:textId="776C2CE9" w:rsidR="00AA2E96" w:rsidRPr="003E0411" w:rsidRDefault="00AA2E96" w:rsidP="00814EBC">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8F307F" w:rsidRPr="00306418">
              <w:rPr>
                <w:rFonts w:eastAsia="Times New Roman"/>
                <w:color w:val="000000"/>
                <w:sz w:val="18"/>
                <w:szCs w:val="18"/>
                <w:lang w:eastAsia="es-CL"/>
              </w:rPr>
              <w:t>05-06-2018</w:t>
            </w:r>
          </w:p>
        </w:tc>
      </w:tr>
      <w:tr w:rsidR="008E207E" w:rsidRPr="003E0411" w14:paraId="59C7D59E" w14:textId="77777777" w:rsidTr="00306418">
        <w:trPr>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tcPr>
          <w:p w14:paraId="4507BC0A" w14:textId="2D35C8E9" w:rsidR="00B70D40" w:rsidRDefault="00B70D40" w:rsidP="00B70D40">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w:t>
            </w:r>
            <w:r w:rsidR="008E207E">
              <w:rPr>
                <w:rFonts w:eastAsia="Times New Roman"/>
                <w:color w:val="000000"/>
                <w:szCs w:val="18"/>
                <w:lang w:eastAsia="es-CL"/>
              </w:rPr>
              <w:t>9</w:t>
            </w:r>
            <w:r w:rsidRPr="00705396">
              <w:rPr>
                <w:rFonts w:eastAsia="Times New Roman"/>
                <w:color w:val="000000"/>
                <w:szCs w:val="18"/>
                <w:lang w:eastAsia="es-CL"/>
              </w:rPr>
              <w:t>)</w:t>
            </w:r>
          </w:p>
        </w:tc>
        <w:tc>
          <w:tcPr>
            <w:tcW w:w="78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2802156" w14:textId="5453590D" w:rsidR="00B70D40" w:rsidRPr="003E0411" w:rsidRDefault="00B70D40" w:rsidP="00B70D40">
            <w:pPr>
              <w:ind w:right="-648"/>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8E207E" w:rsidRPr="00306418">
              <w:rPr>
                <w:rFonts w:eastAsia="Times New Roman"/>
                <w:color w:val="000000"/>
                <w:sz w:val="18"/>
                <w:szCs w:val="18"/>
                <w:lang w:eastAsia="es-CL"/>
              </w:rPr>
              <w:t>6983989</w:t>
            </w:r>
          </w:p>
        </w:tc>
        <w:tc>
          <w:tcPr>
            <w:tcW w:w="367" w:type="pct"/>
            <w:tcBorders>
              <w:top w:val="single" w:sz="4" w:space="0" w:color="auto"/>
              <w:left w:val="single" w:sz="4" w:space="0" w:color="auto"/>
              <w:bottom w:val="single" w:sz="4" w:space="0" w:color="auto"/>
              <w:right w:val="single" w:sz="4" w:space="0" w:color="000000"/>
            </w:tcBorders>
            <w:shd w:val="clear" w:color="auto" w:fill="auto"/>
            <w:vAlign w:val="center"/>
          </w:tcPr>
          <w:p w14:paraId="54C59C1B" w14:textId="1C8C24A3"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8E207E" w:rsidRPr="00306418">
              <w:rPr>
                <w:rFonts w:eastAsia="Times New Roman"/>
                <w:color w:val="000000"/>
                <w:sz w:val="18"/>
                <w:szCs w:val="18"/>
                <w:lang w:eastAsia="es-CL"/>
              </w:rPr>
              <w:t>379302</w:t>
            </w:r>
          </w:p>
        </w:tc>
        <w:tc>
          <w:tcPr>
            <w:tcW w:w="1485" w:type="pct"/>
            <w:tcBorders>
              <w:top w:val="single" w:sz="4" w:space="0" w:color="auto"/>
              <w:left w:val="nil"/>
              <w:bottom w:val="single" w:sz="4" w:space="0" w:color="auto"/>
              <w:right w:val="nil"/>
            </w:tcBorders>
            <w:shd w:val="clear" w:color="auto" w:fill="auto"/>
            <w:noWrap/>
            <w:vAlign w:val="center"/>
          </w:tcPr>
          <w:p w14:paraId="3C0294CC" w14:textId="03695483" w:rsidR="00B70D40" w:rsidRDefault="00B70D40" w:rsidP="00B70D40">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w:t>
            </w:r>
            <w:r w:rsidR="008F307F">
              <w:rPr>
                <w:rFonts w:eastAsia="Times New Roman"/>
                <w:color w:val="000000"/>
                <w:szCs w:val="18"/>
                <w:lang w:eastAsia="es-CL"/>
              </w:rPr>
              <w:t>9</w:t>
            </w:r>
            <w:r w:rsidRPr="00705396">
              <w:rPr>
                <w:rFonts w:eastAsia="Times New Roman"/>
                <w:color w:val="000000"/>
                <w:szCs w:val="18"/>
                <w:lang w:eastAsia="es-CL"/>
              </w:rPr>
              <w:t>)</w:t>
            </w:r>
          </w:p>
        </w:tc>
        <w:tc>
          <w:tcPr>
            <w:tcW w:w="78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E82766" w14:textId="38592C74"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008F307F">
              <w:rPr>
                <w:rFonts w:eastAsia="Times New Roman"/>
                <w:b/>
                <w:color w:val="000000"/>
                <w:sz w:val="18"/>
                <w:szCs w:val="18"/>
                <w:lang w:eastAsia="es-CL"/>
              </w:rPr>
              <w:t xml:space="preserve"> </w:t>
            </w:r>
            <w:r w:rsidR="008F307F" w:rsidRPr="00306418">
              <w:rPr>
                <w:rFonts w:eastAsia="Times New Roman"/>
                <w:color w:val="000000"/>
                <w:sz w:val="18"/>
                <w:szCs w:val="18"/>
                <w:lang w:eastAsia="es-CL"/>
              </w:rPr>
              <w:t>6988323</w:t>
            </w:r>
            <w:r w:rsidRPr="0025129B">
              <w:rPr>
                <w:rFonts w:eastAsia="Times New Roman"/>
                <w:color w:val="000000"/>
                <w:sz w:val="18"/>
                <w:szCs w:val="18"/>
                <w:lang w:eastAsia="es-CL"/>
              </w:rPr>
              <w:t xml:space="preserve"> </w:t>
            </w:r>
          </w:p>
        </w:tc>
        <w:tc>
          <w:tcPr>
            <w:tcW w:w="273" w:type="pct"/>
            <w:tcBorders>
              <w:top w:val="single" w:sz="4" w:space="0" w:color="auto"/>
              <w:left w:val="single" w:sz="4" w:space="0" w:color="auto"/>
              <w:bottom w:val="single" w:sz="4" w:space="0" w:color="auto"/>
              <w:right w:val="single" w:sz="4" w:space="0" w:color="000000"/>
            </w:tcBorders>
            <w:shd w:val="clear" w:color="auto" w:fill="auto"/>
            <w:vAlign w:val="center"/>
          </w:tcPr>
          <w:p w14:paraId="4A13198B" w14:textId="500B3BBA"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8F307F" w:rsidRPr="00306418">
              <w:rPr>
                <w:rFonts w:eastAsia="Times New Roman"/>
                <w:color w:val="000000"/>
                <w:sz w:val="18"/>
                <w:szCs w:val="18"/>
                <w:lang w:eastAsia="es-CL"/>
              </w:rPr>
              <w:t>394797</w:t>
            </w:r>
          </w:p>
        </w:tc>
      </w:tr>
      <w:tr w:rsidR="008E207E" w:rsidRPr="003E0411" w14:paraId="1246850F" w14:textId="77777777" w:rsidTr="00306418">
        <w:trPr>
          <w:trHeight w:val="300"/>
          <w:jc w:val="center"/>
        </w:trPr>
        <w:tc>
          <w:tcPr>
            <w:tcW w:w="24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C5C049" w14:textId="5A5BA6F6" w:rsidR="00AA2E96" w:rsidRPr="003E0411" w:rsidRDefault="00AA2E96" w:rsidP="00814EBC">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8E207E">
              <w:rPr>
                <w:rFonts w:eastAsia="Times New Roman"/>
                <w:color w:val="000000"/>
                <w:sz w:val="18"/>
                <w:szCs w:val="18"/>
                <w:lang w:eastAsia="es-CL"/>
              </w:rPr>
              <w:t xml:space="preserve">Se constata el ancho del camino de acceso a la estructura 335, a través de medición con huincha métrica, presentando una dimensión de más del doble del ancho autorizado en RCA </w:t>
            </w:r>
            <w:r w:rsidR="00584A25">
              <w:rPr>
                <w:rFonts w:eastAsia="Times New Roman"/>
                <w:color w:val="000000"/>
                <w:sz w:val="18"/>
                <w:szCs w:val="18"/>
                <w:lang w:eastAsia="es-CL"/>
              </w:rPr>
              <w:t>N°</w:t>
            </w:r>
            <w:r w:rsidR="008E207E">
              <w:rPr>
                <w:rFonts w:eastAsia="Times New Roman"/>
                <w:color w:val="000000"/>
                <w:sz w:val="18"/>
                <w:szCs w:val="18"/>
                <w:lang w:eastAsia="es-CL"/>
              </w:rPr>
              <w:t xml:space="preserve">504/2012 y </w:t>
            </w:r>
            <w:r w:rsidR="00584A25">
              <w:rPr>
                <w:rFonts w:eastAsia="Times New Roman"/>
                <w:color w:val="000000"/>
                <w:sz w:val="18"/>
                <w:szCs w:val="18"/>
                <w:lang w:eastAsia="es-CL"/>
              </w:rPr>
              <w:t>N°</w:t>
            </w:r>
            <w:r w:rsidR="008E207E">
              <w:rPr>
                <w:rFonts w:eastAsia="Times New Roman"/>
                <w:color w:val="000000"/>
                <w:sz w:val="18"/>
                <w:szCs w:val="18"/>
                <w:lang w:eastAsia="es-CL"/>
              </w:rPr>
              <w:t>1044/2015.</w:t>
            </w:r>
          </w:p>
        </w:tc>
        <w:tc>
          <w:tcPr>
            <w:tcW w:w="25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26E7334" w14:textId="59FF2363" w:rsidR="00AA2E96" w:rsidRPr="003E0411" w:rsidRDefault="00AA2E96" w:rsidP="00306418">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8F307F">
              <w:rPr>
                <w:rFonts w:eastAsia="Times New Roman"/>
                <w:color w:val="000000"/>
                <w:sz w:val="18"/>
                <w:szCs w:val="18"/>
                <w:lang w:eastAsia="es-CL"/>
              </w:rPr>
              <w:t xml:space="preserve">Fotografía muestra constatación de ancho de camino en punto de observación del camino. El que presenta el doble del ancho autorizado en las </w:t>
            </w:r>
            <w:proofErr w:type="spellStart"/>
            <w:r w:rsidR="008F307F">
              <w:rPr>
                <w:rFonts w:eastAsia="Times New Roman"/>
                <w:color w:val="000000"/>
                <w:sz w:val="18"/>
                <w:szCs w:val="18"/>
                <w:lang w:eastAsia="es-CL"/>
              </w:rPr>
              <w:t>RCAs</w:t>
            </w:r>
            <w:proofErr w:type="spellEnd"/>
            <w:r w:rsidR="008F307F">
              <w:rPr>
                <w:rFonts w:eastAsia="Times New Roman"/>
                <w:color w:val="000000"/>
                <w:sz w:val="18"/>
                <w:szCs w:val="18"/>
                <w:lang w:eastAsia="es-CL"/>
              </w:rPr>
              <w:t xml:space="preserve"> </w:t>
            </w:r>
            <w:r w:rsidR="00584A25">
              <w:rPr>
                <w:rFonts w:eastAsia="Times New Roman"/>
                <w:color w:val="000000"/>
                <w:sz w:val="18"/>
                <w:szCs w:val="18"/>
                <w:lang w:eastAsia="es-CL"/>
              </w:rPr>
              <w:t>N°</w:t>
            </w:r>
            <w:r w:rsidR="008F307F">
              <w:rPr>
                <w:rFonts w:eastAsia="Times New Roman"/>
                <w:color w:val="000000"/>
                <w:sz w:val="18"/>
                <w:szCs w:val="18"/>
                <w:lang w:eastAsia="es-CL"/>
              </w:rPr>
              <w:t xml:space="preserve">504/2012 y </w:t>
            </w:r>
            <w:r w:rsidR="00584A25">
              <w:rPr>
                <w:rFonts w:eastAsia="Times New Roman"/>
                <w:color w:val="000000"/>
                <w:sz w:val="18"/>
                <w:szCs w:val="18"/>
                <w:lang w:eastAsia="es-CL"/>
              </w:rPr>
              <w:t>N°</w:t>
            </w:r>
            <w:r w:rsidR="008F307F">
              <w:rPr>
                <w:rFonts w:eastAsia="Times New Roman"/>
                <w:color w:val="000000"/>
                <w:sz w:val="18"/>
                <w:szCs w:val="18"/>
                <w:lang w:eastAsia="es-CL"/>
              </w:rPr>
              <w:t>1044/2015.</w:t>
            </w:r>
          </w:p>
        </w:tc>
      </w:tr>
      <w:tr w:rsidR="008E207E" w:rsidRPr="003E0411" w14:paraId="0DE0BCAE" w14:textId="77777777" w:rsidTr="00306418">
        <w:trPr>
          <w:trHeight w:val="324"/>
          <w:jc w:val="center"/>
        </w:trPr>
        <w:tc>
          <w:tcPr>
            <w:tcW w:w="2455" w:type="pct"/>
            <w:gridSpan w:val="3"/>
            <w:vMerge/>
            <w:tcBorders>
              <w:top w:val="single" w:sz="4" w:space="0" w:color="auto"/>
              <w:left w:val="single" w:sz="4" w:space="0" w:color="auto"/>
              <w:bottom w:val="single" w:sz="4" w:space="0" w:color="000000"/>
              <w:right w:val="single" w:sz="4" w:space="0" w:color="000000"/>
            </w:tcBorders>
            <w:vAlign w:val="center"/>
            <w:hideMark/>
          </w:tcPr>
          <w:p w14:paraId="366B4AF8" w14:textId="77777777" w:rsidR="00AA2E96" w:rsidRPr="003E0411" w:rsidRDefault="00AA2E96" w:rsidP="00814EBC">
            <w:pPr>
              <w:jc w:val="left"/>
              <w:rPr>
                <w:rFonts w:eastAsia="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000000"/>
              <w:right w:val="single" w:sz="4" w:space="0" w:color="000000"/>
            </w:tcBorders>
            <w:vAlign w:val="center"/>
            <w:hideMark/>
          </w:tcPr>
          <w:p w14:paraId="4D27E09D" w14:textId="77777777" w:rsidR="00AA2E96" w:rsidRPr="003E0411" w:rsidRDefault="00AA2E96" w:rsidP="00814EBC">
            <w:pPr>
              <w:jc w:val="left"/>
              <w:rPr>
                <w:rFonts w:eastAsia="Times New Roman"/>
                <w:color w:val="000000"/>
                <w:sz w:val="20"/>
                <w:szCs w:val="20"/>
                <w:lang w:eastAsia="es-CL"/>
              </w:rPr>
            </w:pPr>
          </w:p>
        </w:tc>
      </w:tr>
    </w:tbl>
    <w:p w14:paraId="538B7C47" w14:textId="6C33EE5C" w:rsidR="00AA2E96" w:rsidRPr="003E0411" w:rsidRDefault="00AA2E96" w:rsidP="00AA2E96"/>
    <w:p w14:paraId="589C0EE6" w14:textId="01DA2828" w:rsidR="00814EBC" w:rsidRPr="003E0411" w:rsidRDefault="00814EBC" w:rsidP="00AA2E96"/>
    <w:p w14:paraId="5CEC1FA7" w14:textId="7C5DA961" w:rsidR="00814EBC" w:rsidRDefault="00814EBC" w:rsidP="00AA2E96"/>
    <w:p w14:paraId="3037D6EA" w14:textId="77777777" w:rsidR="00584A25" w:rsidRDefault="00584A25" w:rsidP="00AA2E96"/>
    <w:p w14:paraId="3FB2D0B0" w14:textId="49FCB732" w:rsidR="00321994" w:rsidRDefault="00321994" w:rsidP="00AA2E96"/>
    <w:p w14:paraId="7F0CC909" w14:textId="2889503D" w:rsidR="00321994" w:rsidRDefault="00321994" w:rsidP="00AA2E96"/>
    <w:p w14:paraId="36D7F247" w14:textId="04E932EC" w:rsidR="00321994" w:rsidRDefault="00321994" w:rsidP="00AA2E96"/>
    <w:p w14:paraId="01532CD4" w14:textId="6EEB711E" w:rsidR="00BB51D0" w:rsidRDefault="00BB51D0" w:rsidP="00AA2E96"/>
    <w:p w14:paraId="595F7D44" w14:textId="3F557857" w:rsidR="00BB51D0" w:rsidRDefault="00BB51D0" w:rsidP="00AA2E96"/>
    <w:p w14:paraId="4CF664E4" w14:textId="77777777" w:rsidR="00BB51D0" w:rsidRDefault="00BB51D0" w:rsidP="00AA2E96"/>
    <w:p w14:paraId="78087F53" w14:textId="79099693" w:rsidR="00321994" w:rsidRDefault="00321994" w:rsidP="00AA2E96"/>
    <w:p w14:paraId="7FE27651" w14:textId="335D5431" w:rsidR="00321994" w:rsidRDefault="00321994" w:rsidP="00AA2E96"/>
    <w:p w14:paraId="08A80014" w14:textId="5210ED1F" w:rsidR="003948E1" w:rsidRPr="00D22C14" w:rsidRDefault="003948E1" w:rsidP="003948E1">
      <w:pPr>
        <w:pStyle w:val="Ttulo3"/>
      </w:pPr>
      <w:r>
        <w:lastRenderedPageBreak/>
        <w:t xml:space="preserve">Fenómeno de Erosión: Acarreo de material rocoso </w:t>
      </w:r>
    </w:p>
    <w:p w14:paraId="25E745D1" w14:textId="77777777" w:rsidR="003948E1" w:rsidRDefault="003948E1" w:rsidP="004E5529"/>
    <w:p w14:paraId="10FEA787" w14:textId="77777777" w:rsidR="00BD5E6C" w:rsidRPr="003E0411" w:rsidRDefault="00BD5E6C" w:rsidP="004E5529"/>
    <w:tbl>
      <w:tblPr>
        <w:tblStyle w:val="Tablaconcuadrcula"/>
        <w:tblW w:w="5000" w:type="pct"/>
        <w:tblLook w:val="04A0" w:firstRow="1" w:lastRow="0" w:firstColumn="1" w:lastColumn="0" w:noHBand="0" w:noVBand="1"/>
      </w:tblPr>
      <w:tblGrid>
        <w:gridCol w:w="3768"/>
        <w:gridCol w:w="9794"/>
      </w:tblGrid>
      <w:tr w:rsidR="001C31B9" w:rsidRPr="003E0411" w14:paraId="20060B13" w14:textId="77777777" w:rsidTr="00744EF3">
        <w:trPr>
          <w:trHeight w:val="142"/>
        </w:trPr>
        <w:tc>
          <w:tcPr>
            <w:tcW w:w="1389" w:type="pct"/>
          </w:tcPr>
          <w:p w14:paraId="31DC4866" w14:textId="22EBFEE3" w:rsidR="001C31B9" w:rsidRPr="00C44E3B" w:rsidRDefault="001C31B9" w:rsidP="00A52364">
            <w:bookmarkStart w:id="47" w:name="_Toc353998131"/>
            <w:bookmarkStart w:id="48" w:name="_Toc353998204"/>
            <w:bookmarkStart w:id="49" w:name="_Toc352840403"/>
            <w:bookmarkStart w:id="50" w:name="_Toc352841463"/>
            <w:bookmarkStart w:id="51" w:name="_Toc414626572"/>
            <w:bookmarkEnd w:id="47"/>
            <w:bookmarkEnd w:id="48"/>
            <w:r w:rsidRPr="00C0049F">
              <w:rPr>
                <w:rFonts w:eastAsia="Times New Roman"/>
                <w:b/>
                <w:bCs/>
                <w:color w:val="000000"/>
                <w:lang w:eastAsia="es-CL"/>
              </w:rPr>
              <w:t>Número de hecho constatado</w:t>
            </w:r>
            <w:r w:rsidRPr="00C0049F">
              <w:rPr>
                <w:rFonts w:eastAsia="Times New Roman"/>
                <w:color w:val="000000"/>
                <w:lang w:eastAsia="es-CL"/>
              </w:rPr>
              <w:t>:</w:t>
            </w:r>
            <w:r w:rsidRPr="00C44E3B">
              <w:rPr>
                <w:rFonts w:eastAsia="Times New Roman"/>
                <w:color w:val="000000"/>
                <w:lang w:eastAsia="es-CL"/>
              </w:rPr>
              <w:t xml:space="preserve"> </w:t>
            </w:r>
            <w:r w:rsidR="002126BD" w:rsidRPr="00C44E3B">
              <w:rPr>
                <w:rFonts w:eastAsia="Times New Roman"/>
                <w:color w:val="000000"/>
                <w:lang w:eastAsia="es-CL"/>
              </w:rPr>
              <w:t>2</w:t>
            </w:r>
          </w:p>
        </w:tc>
        <w:tc>
          <w:tcPr>
            <w:tcW w:w="3611" w:type="pct"/>
          </w:tcPr>
          <w:p w14:paraId="6AD2474B" w14:textId="19C58BB6" w:rsidR="001C31B9" w:rsidRPr="00C44E3B" w:rsidRDefault="006933FA" w:rsidP="00A52364">
            <w:pPr>
              <w:rPr>
                <w:b/>
              </w:rPr>
            </w:pPr>
            <w:r w:rsidRPr="00C0049F">
              <w:rPr>
                <w:rFonts w:eastAsia="Times New Roman"/>
                <w:b/>
                <w:bCs/>
                <w:color w:val="000000"/>
                <w:lang w:eastAsia="es-CL"/>
              </w:rPr>
              <w:t xml:space="preserve">Estación </w:t>
            </w:r>
            <w:proofErr w:type="spellStart"/>
            <w:r w:rsidR="001C31B9" w:rsidRPr="00C0049F">
              <w:rPr>
                <w:rFonts w:eastAsia="Times New Roman"/>
                <w:b/>
                <w:bCs/>
                <w:color w:val="000000"/>
                <w:lang w:eastAsia="es-CL"/>
              </w:rPr>
              <w:t>N°</w:t>
            </w:r>
            <w:proofErr w:type="spellEnd"/>
            <w:r w:rsidR="001C31B9" w:rsidRPr="00C0049F">
              <w:rPr>
                <w:rFonts w:eastAsia="Times New Roman"/>
                <w:b/>
                <w:color w:val="000000"/>
                <w:lang w:eastAsia="es-CL"/>
              </w:rPr>
              <w:t>:</w:t>
            </w:r>
            <w:r w:rsidR="009D4862" w:rsidRPr="00C44E3B">
              <w:rPr>
                <w:rFonts w:eastAsia="Times New Roman"/>
                <w:b/>
                <w:color w:val="000000"/>
                <w:lang w:eastAsia="es-CL"/>
              </w:rPr>
              <w:t xml:space="preserve"> </w:t>
            </w:r>
            <w:r w:rsidR="00791DB5" w:rsidRPr="00C44E3B">
              <w:rPr>
                <w:rFonts w:eastAsia="Times New Roman"/>
                <w:color w:val="000000"/>
                <w:lang w:eastAsia="es-CL"/>
              </w:rPr>
              <w:t>Estación 1 y 2 (Día 05.06.2018); Estación 2 (Día 06.06.2018).</w:t>
            </w:r>
          </w:p>
        </w:tc>
      </w:tr>
      <w:tr w:rsidR="006933FA" w:rsidRPr="003E0411" w14:paraId="179ABBFE" w14:textId="77777777" w:rsidTr="006933FA">
        <w:trPr>
          <w:trHeight w:val="142"/>
        </w:trPr>
        <w:tc>
          <w:tcPr>
            <w:tcW w:w="5000" w:type="pct"/>
            <w:gridSpan w:val="2"/>
          </w:tcPr>
          <w:p w14:paraId="3E6EA8B4" w14:textId="344B00A6" w:rsidR="006933FA" w:rsidRPr="00C44E3B" w:rsidRDefault="006933FA" w:rsidP="00A52364">
            <w:pPr>
              <w:rPr>
                <w:rFonts w:eastAsia="Times New Roman"/>
                <w:b/>
                <w:bCs/>
                <w:color w:val="000000"/>
                <w:lang w:eastAsia="es-CL"/>
              </w:rPr>
            </w:pPr>
            <w:r w:rsidRPr="00C0049F">
              <w:rPr>
                <w:rFonts w:eastAsia="Times New Roman"/>
                <w:b/>
                <w:bCs/>
                <w:color w:val="000000"/>
                <w:lang w:eastAsia="es-CL"/>
              </w:rPr>
              <w:t>Documentación revisada:</w:t>
            </w:r>
            <w:r w:rsidRPr="00C44E3B">
              <w:rPr>
                <w:rFonts w:eastAsia="Times New Roman"/>
                <w:b/>
                <w:bCs/>
                <w:color w:val="000000"/>
                <w:lang w:eastAsia="es-CL"/>
              </w:rPr>
              <w:t xml:space="preserve"> </w:t>
            </w:r>
          </w:p>
          <w:p w14:paraId="6E25BDF9" w14:textId="21EAC1D6" w:rsidR="00C44E3B" w:rsidRPr="00C44E3B" w:rsidRDefault="00C44E3B" w:rsidP="00045108">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(SSA-1)</w:t>
            </w:r>
            <w:r w:rsidR="000B36F1">
              <w:rPr>
                <w:rFonts w:cstheme="minorHAnsi"/>
              </w:rPr>
              <w:t xml:space="preserve"> - TEN-5- SS-ISS-0130 Informe cero-Plan de seguimiento de Suelo</w:t>
            </w:r>
          </w:p>
          <w:p w14:paraId="3AD73E58" w14:textId="0F3DE2C8" w:rsidR="00C44E3B" w:rsidRPr="00C44E3B" w:rsidRDefault="00C44E3B" w:rsidP="000B36F1">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(SSA-2)</w:t>
            </w:r>
            <w:r w:rsidR="000B36F1">
              <w:rPr>
                <w:rFonts w:cstheme="minorHAnsi"/>
              </w:rPr>
              <w:t xml:space="preserve"> - </w:t>
            </w:r>
            <w:r w:rsidR="000B36F1" w:rsidRPr="000B36F1">
              <w:rPr>
                <w:rFonts w:cstheme="minorHAnsi"/>
              </w:rPr>
              <w:t>TEN-5-MA-IMA-0517 PS suelos - Informe cero-Tramo T397-T402_Rev.1</w:t>
            </w:r>
          </w:p>
          <w:p w14:paraId="35BB8F5D" w14:textId="61A71793" w:rsidR="00C44E3B" w:rsidRPr="00C44E3B" w:rsidRDefault="00C44E3B" w:rsidP="00045108">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(SSA-3)</w:t>
            </w:r>
            <w:r w:rsidR="000B36F1">
              <w:rPr>
                <w:rFonts w:cstheme="minorHAnsi"/>
              </w:rPr>
              <w:t xml:space="preserve"> - </w:t>
            </w:r>
            <w:r w:rsidR="000B36F1" w:rsidRPr="009D5359">
              <w:rPr>
                <w:rFonts w:cs="Calibri"/>
                <w:lang w:eastAsia="es-CL"/>
              </w:rPr>
              <w:t xml:space="preserve">TEN-5-MA-IMA-736 Informe Plan Seguimiento </w:t>
            </w:r>
            <w:proofErr w:type="spellStart"/>
            <w:r w:rsidR="000B36F1" w:rsidRPr="009D5359">
              <w:rPr>
                <w:rFonts w:cs="Calibri"/>
                <w:lang w:eastAsia="es-CL"/>
              </w:rPr>
              <w:t>Suelo_RCA</w:t>
            </w:r>
            <w:proofErr w:type="spellEnd"/>
            <w:r w:rsidR="000B36F1" w:rsidRPr="009D5359">
              <w:rPr>
                <w:rFonts w:cs="Calibri"/>
                <w:lang w:eastAsia="es-CL"/>
              </w:rPr>
              <w:t xml:space="preserve"> 504_</w:t>
            </w:r>
            <w:proofErr w:type="gramStart"/>
            <w:r w:rsidR="000B36F1" w:rsidRPr="009D5359">
              <w:rPr>
                <w:rFonts w:cs="Calibri"/>
                <w:lang w:eastAsia="es-CL"/>
              </w:rPr>
              <w:t>Enero</w:t>
            </w:r>
            <w:proofErr w:type="gramEnd"/>
            <w:r w:rsidR="000B36F1" w:rsidRPr="009D5359">
              <w:rPr>
                <w:rFonts w:cs="Calibri"/>
                <w:lang w:eastAsia="es-CL"/>
              </w:rPr>
              <w:t xml:space="preserve"> 2017 399 </w:t>
            </w:r>
            <w:r w:rsidR="000B36F1">
              <w:rPr>
                <w:rFonts w:cs="Calibri"/>
                <w:lang w:eastAsia="es-CL"/>
              </w:rPr>
              <w:t>–</w:t>
            </w:r>
            <w:r w:rsidR="000B36F1" w:rsidRPr="009D5359">
              <w:rPr>
                <w:rFonts w:cs="Calibri"/>
                <w:lang w:eastAsia="es-CL"/>
              </w:rPr>
              <w:t xml:space="preserve"> 402</w:t>
            </w:r>
          </w:p>
          <w:p w14:paraId="2AFF9B48" w14:textId="42B3AFA5" w:rsidR="00C44E3B" w:rsidRPr="00C44E3B" w:rsidRDefault="00C44E3B" w:rsidP="000B36F1">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(SSA-5)</w:t>
            </w:r>
            <w:r w:rsidR="000B36F1">
              <w:rPr>
                <w:rFonts w:cstheme="minorHAnsi"/>
              </w:rPr>
              <w:t xml:space="preserve"> - </w:t>
            </w:r>
            <w:r w:rsidR="000B36F1" w:rsidRPr="000B36F1">
              <w:rPr>
                <w:rFonts w:cstheme="minorHAnsi"/>
              </w:rPr>
              <w:t>TEN-5-MA-IMA-0652 Informe Seguimiento Suelo</w:t>
            </w:r>
          </w:p>
          <w:p w14:paraId="4635585B" w14:textId="7ADDD328" w:rsidR="00C44E3B" w:rsidRPr="00C44E3B" w:rsidRDefault="00C44E3B" w:rsidP="00045108">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(SSA-6)</w:t>
            </w:r>
            <w:r w:rsidR="000B36F1">
              <w:rPr>
                <w:rFonts w:cstheme="minorHAnsi"/>
              </w:rPr>
              <w:t xml:space="preserve"> - </w:t>
            </w:r>
            <w:hyperlink r:id="rId30" w:history="1">
              <w:r w:rsidR="000B36F1" w:rsidRPr="009D5359">
                <w:rPr>
                  <w:rFonts w:cs="Calibri"/>
                  <w:lang w:eastAsia="es-CL"/>
                </w:rPr>
                <w:t>TEN-5-MA-IMA-0820 Informe Seguimiento de suelo RCA N504</w:t>
              </w:r>
            </w:hyperlink>
          </w:p>
          <w:p w14:paraId="7C02EF14" w14:textId="495286C9" w:rsidR="00CA1A79" w:rsidRPr="00C44E3B" w:rsidRDefault="00C44E3B" w:rsidP="00045108">
            <w:pPr>
              <w:pStyle w:val="Prrafodelista"/>
              <w:widowControl w:val="0"/>
              <w:numPr>
                <w:ilvl w:val="0"/>
                <w:numId w:val="3"/>
              </w:numPr>
              <w:overflowPunct w:val="0"/>
              <w:autoSpaceDE w:val="0"/>
              <w:autoSpaceDN w:val="0"/>
              <w:adjustRightInd w:val="0"/>
              <w:spacing w:before="120" w:after="120"/>
              <w:rPr>
                <w:rFonts w:cstheme="minorHAnsi"/>
              </w:rPr>
            </w:pPr>
            <w:r w:rsidRPr="00C44E3B">
              <w:rPr>
                <w:rFonts w:cstheme="minorHAnsi"/>
              </w:rPr>
              <w:t>Informe 2018 01 Monitoreo Erosión Semestral I (versión final)</w:t>
            </w:r>
          </w:p>
        </w:tc>
      </w:tr>
      <w:tr w:rsidR="007F0B30" w:rsidRPr="003E0411" w14:paraId="518D9832" w14:textId="77777777" w:rsidTr="00A928EE">
        <w:trPr>
          <w:trHeight w:val="3958"/>
        </w:trPr>
        <w:tc>
          <w:tcPr>
            <w:tcW w:w="5000" w:type="pct"/>
            <w:gridSpan w:val="2"/>
            <w:tcBorders>
              <w:bottom w:val="single" w:sz="4" w:space="0" w:color="auto"/>
            </w:tcBorders>
            <w:vAlign w:val="center"/>
          </w:tcPr>
          <w:p w14:paraId="7F300669" w14:textId="4B7BCD59" w:rsidR="00744EF3" w:rsidRPr="003E0411" w:rsidRDefault="00744EF3" w:rsidP="00744EF3">
            <w:pPr>
              <w:rPr>
                <w:rFonts w:cstheme="minorHAnsi"/>
                <w:b/>
              </w:rPr>
            </w:pPr>
            <w:r w:rsidRPr="003E0411">
              <w:rPr>
                <w:rFonts w:cstheme="minorHAnsi"/>
                <w:b/>
              </w:rPr>
              <w:t>Exigencias:</w:t>
            </w:r>
          </w:p>
          <w:p w14:paraId="283FA74F" w14:textId="77777777" w:rsidR="005F2982" w:rsidRDefault="005F2982" w:rsidP="005F2982">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21D2D210" w14:textId="77777777" w:rsidR="008A1069" w:rsidRPr="008A1069" w:rsidRDefault="008A1069" w:rsidP="008A1069">
            <w:pPr>
              <w:spacing w:before="120" w:after="120"/>
              <w:rPr>
                <w:rFonts w:cstheme="minorHAnsi"/>
                <w:b/>
              </w:rPr>
            </w:pPr>
            <w:r>
              <w:rPr>
                <w:rFonts w:cstheme="minorHAnsi"/>
                <w:b/>
              </w:rPr>
              <w:t xml:space="preserve">Considerando </w:t>
            </w:r>
            <w:r w:rsidRPr="008A1069">
              <w:rPr>
                <w:rFonts w:cstheme="minorHAnsi"/>
                <w:b/>
              </w:rPr>
              <w:t>4.5. Descripción Etapa de Construcción:</w:t>
            </w:r>
          </w:p>
          <w:p w14:paraId="12A673D8" w14:textId="06985609" w:rsidR="008A1069" w:rsidRPr="00F561A5" w:rsidRDefault="008A1069" w:rsidP="008A1069">
            <w:pPr>
              <w:spacing w:before="120" w:after="120"/>
              <w:rPr>
                <w:rFonts w:cstheme="minorHAnsi"/>
              </w:rPr>
            </w:pPr>
            <w:r w:rsidRPr="00F561A5">
              <w:rPr>
                <w:rFonts w:cstheme="minorHAnsi"/>
              </w:rPr>
              <w:t>4.5.1.   Construcción de la LT:</w:t>
            </w:r>
          </w:p>
          <w:p w14:paraId="16B6F306" w14:textId="77777777" w:rsidR="008A1069" w:rsidRPr="00F561A5" w:rsidRDefault="008A1069" w:rsidP="008A1069">
            <w:pPr>
              <w:spacing w:before="120" w:after="120"/>
              <w:rPr>
                <w:rFonts w:cstheme="minorHAnsi"/>
                <w:u w:val="single"/>
              </w:rPr>
            </w:pPr>
            <w:r w:rsidRPr="00F561A5">
              <w:rPr>
                <w:rFonts w:cstheme="minorHAnsi"/>
                <w:u w:val="single"/>
              </w:rPr>
              <w:t>Habilitación de Accesos a las Estructuras:</w:t>
            </w:r>
          </w:p>
          <w:p w14:paraId="27D57ED6" w14:textId="77777777" w:rsidR="008A1069" w:rsidRPr="00F561A5" w:rsidRDefault="008A1069" w:rsidP="008A1069">
            <w:pPr>
              <w:spacing w:before="120" w:after="120"/>
              <w:rPr>
                <w:rFonts w:cstheme="minorHAnsi"/>
              </w:rPr>
            </w:pPr>
            <w:r w:rsidRPr="00F561A5">
              <w:rPr>
                <w:rFonts w:cstheme="minorHAnsi"/>
              </w:rPr>
              <w:t>La habilitación de accesos se realizará principalmente con retroexcavadoras, las cuales generarán una huella sin aporte de material de 4 m de ancho.</w:t>
            </w:r>
          </w:p>
          <w:p w14:paraId="06C98EAF" w14:textId="77777777" w:rsidR="008A1069" w:rsidRPr="00F561A5" w:rsidRDefault="008A1069" w:rsidP="008A1069">
            <w:pPr>
              <w:spacing w:before="120" w:after="120"/>
              <w:rPr>
                <w:rFonts w:cstheme="minorHAnsi"/>
              </w:rPr>
            </w:pPr>
            <w:r w:rsidRPr="00F561A5">
              <w:rPr>
                <w:rFonts w:cstheme="minorHAnsi"/>
              </w:rPr>
              <w:t>En los casos que se requiera incorporar material debido a la presencia de arenas con baja cohesión, éste será adquirido a proveedores autorizados.</w:t>
            </w:r>
          </w:p>
          <w:p w14:paraId="51E20DA1" w14:textId="77777777" w:rsidR="008A1069" w:rsidRPr="00F561A5" w:rsidRDefault="008A1069" w:rsidP="008A1069">
            <w:pPr>
              <w:spacing w:before="120" w:after="120"/>
              <w:rPr>
                <w:rFonts w:cstheme="minorHAnsi"/>
              </w:rPr>
            </w:pPr>
            <w:r w:rsidRPr="00F561A5">
              <w:rPr>
                <w:rFonts w:cstheme="minorHAnsi"/>
              </w:rPr>
              <w:t>Durante la vida útil de la LT, se realizarán mantenciones a los accesos.</w:t>
            </w:r>
          </w:p>
          <w:p w14:paraId="5682A622" w14:textId="77777777" w:rsidR="008A1069" w:rsidRPr="00F561A5" w:rsidRDefault="008A1069" w:rsidP="008A1069">
            <w:pPr>
              <w:spacing w:before="120" w:after="120"/>
              <w:rPr>
                <w:rFonts w:cstheme="minorHAnsi"/>
              </w:rPr>
            </w:pPr>
            <w:r w:rsidRPr="00F561A5">
              <w:rPr>
                <w:rFonts w:cstheme="minorHAnsi"/>
              </w:rPr>
              <w:t>En aquellas zonas en que el trazado cruza por áreas montañosas y de difícil acceso, la habilitación de accesos se desarrollará mediante el uso de bulldozer.</w:t>
            </w:r>
          </w:p>
          <w:p w14:paraId="58594A6F" w14:textId="77777777" w:rsidR="008A1069" w:rsidRPr="00F561A5" w:rsidRDefault="008A1069" w:rsidP="008A1069">
            <w:pPr>
              <w:spacing w:before="120" w:after="120"/>
              <w:rPr>
                <w:rFonts w:cstheme="minorHAnsi"/>
              </w:rPr>
            </w:pPr>
            <w:r w:rsidRPr="00F561A5">
              <w:rPr>
                <w:rFonts w:cstheme="minorHAnsi"/>
              </w:rPr>
              <w:t>Los accesos a utilizar y a desarrollar en el Proyecto han sido clasificados en 3 grupos:</w:t>
            </w:r>
          </w:p>
          <w:p w14:paraId="5624B4F6" w14:textId="045A8B38" w:rsidR="008A1069" w:rsidRPr="00F561A5" w:rsidRDefault="008A1069" w:rsidP="00F561A5">
            <w:pPr>
              <w:pStyle w:val="Prrafodelista"/>
              <w:numPr>
                <w:ilvl w:val="0"/>
                <w:numId w:val="3"/>
              </w:numPr>
              <w:spacing w:before="120" w:after="120"/>
              <w:rPr>
                <w:rFonts w:cstheme="minorHAnsi"/>
              </w:rPr>
            </w:pPr>
            <w:r w:rsidRPr="00F561A5">
              <w:rPr>
                <w:rFonts w:cstheme="minorHAnsi"/>
              </w:rPr>
              <w:t>Accesos existentes que poseen al menos 4 m de ancho: estos accesos serán utilizados en el Proyecto sin efectuar ningún tipo de mejoramiento.</w:t>
            </w:r>
          </w:p>
          <w:p w14:paraId="6742780F" w14:textId="65B6DEF9" w:rsidR="008A1069" w:rsidRPr="00F561A5" w:rsidRDefault="008A1069" w:rsidP="00F561A5">
            <w:pPr>
              <w:pStyle w:val="Prrafodelista"/>
              <w:numPr>
                <w:ilvl w:val="0"/>
                <w:numId w:val="3"/>
              </w:numPr>
              <w:spacing w:before="120" w:after="120"/>
              <w:rPr>
                <w:rFonts w:cstheme="minorHAnsi"/>
              </w:rPr>
            </w:pPr>
            <w:r w:rsidRPr="00F561A5">
              <w:rPr>
                <w:rFonts w:cstheme="minorHAnsi"/>
              </w:rPr>
              <w:t>Accesos existentes que poseen menos de 4 m de ancho: estos accesos serán utilizados en el Proyecto, previo ensanchamiento y mejoramiento hasta alcanzar los 4 m de ancho.</w:t>
            </w:r>
          </w:p>
          <w:p w14:paraId="5DF7D430" w14:textId="3825CD68" w:rsidR="008A1069" w:rsidRPr="00F561A5" w:rsidRDefault="008A1069" w:rsidP="00F561A5">
            <w:pPr>
              <w:pStyle w:val="Prrafodelista"/>
              <w:numPr>
                <w:ilvl w:val="0"/>
                <w:numId w:val="3"/>
              </w:numPr>
              <w:spacing w:before="120" w:after="120"/>
              <w:rPr>
                <w:rFonts w:cstheme="minorHAnsi"/>
              </w:rPr>
            </w:pPr>
            <w:r w:rsidRPr="00F561A5">
              <w:rPr>
                <w:rFonts w:cstheme="minorHAnsi"/>
              </w:rPr>
              <w:t>Accesos a construir: estos accesos son inexistentes y serán construidos con un ancho de 4 m.</w:t>
            </w:r>
          </w:p>
          <w:p w14:paraId="57AD565C" w14:textId="77777777" w:rsidR="008A1069" w:rsidRPr="00F561A5" w:rsidRDefault="008A1069" w:rsidP="008A1069">
            <w:pPr>
              <w:spacing w:before="120" w:after="120"/>
              <w:rPr>
                <w:rFonts w:cstheme="minorHAnsi"/>
              </w:rPr>
            </w:pPr>
            <w:r w:rsidRPr="00F561A5">
              <w:rPr>
                <w:rFonts w:cstheme="minorHAnsi"/>
              </w:rPr>
              <w:t xml:space="preserve">Por su parte, se indica en el numeral 1.25 de la Adenda N°1 </w:t>
            </w:r>
            <w:proofErr w:type="gramStart"/>
            <w:r w:rsidRPr="00F561A5">
              <w:rPr>
                <w:rFonts w:cstheme="minorHAnsi"/>
              </w:rPr>
              <w:t>que</w:t>
            </w:r>
            <w:proofErr w:type="gramEnd"/>
            <w:r w:rsidRPr="00F561A5">
              <w:rPr>
                <w:rFonts w:cstheme="minorHAnsi"/>
              </w:rPr>
              <w:t xml:space="preserve"> debido a las modificaciones de trazado, se han ajustado algunos accesos y con ello ha variado la extensión de cada clasificación, a continuación se presenta el detalle:</w:t>
            </w:r>
          </w:p>
          <w:p w14:paraId="6141DC5F" w14:textId="58BAC235" w:rsidR="008A1069" w:rsidRPr="00F561A5" w:rsidRDefault="008A1069" w:rsidP="005F79BB">
            <w:pPr>
              <w:pStyle w:val="Prrafodelista"/>
              <w:numPr>
                <w:ilvl w:val="0"/>
                <w:numId w:val="7"/>
              </w:numPr>
              <w:spacing w:before="120" w:after="120"/>
              <w:rPr>
                <w:rFonts w:cstheme="minorHAnsi"/>
              </w:rPr>
            </w:pPr>
            <w:r w:rsidRPr="00F561A5">
              <w:rPr>
                <w:rFonts w:cstheme="minorHAnsi"/>
              </w:rPr>
              <w:t>Accesos existentes que poseen al menos 4 m de ancho: 22,3 km.</w:t>
            </w:r>
          </w:p>
          <w:p w14:paraId="1DD4D4A4" w14:textId="3C870062" w:rsidR="008A1069" w:rsidRPr="00F561A5" w:rsidRDefault="008A1069" w:rsidP="005F79BB">
            <w:pPr>
              <w:pStyle w:val="Prrafodelista"/>
              <w:numPr>
                <w:ilvl w:val="0"/>
                <w:numId w:val="7"/>
              </w:numPr>
              <w:spacing w:before="120" w:after="120"/>
              <w:rPr>
                <w:rFonts w:cstheme="minorHAnsi"/>
              </w:rPr>
            </w:pPr>
            <w:r w:rsidRPr="00F561A5">
              <w:rPr>
                <w:rFonts w:cstheme="minorHAnsi"/>
              </w:rPr>
              <w:t>Accesos existentes que poseen menos de 4 m de ancho: 29,2 km.</w:t>
            </w:r>
          </w:p>
          <w:p w14:paraId="38DEE877" w14:textId="5BEA3AF1" w:rsidR="008A1069" w:rsidRPr="00F561A5" w:rsidRDefault="008A1069" w:rsidP="005F79BB">
            <w:pPr>
              <w:pStyle w:val="Prrafodelista"/>
              <w:numPr>
                <w:ilvl w:val="0"/>
                <w:numId w:val="7"/>
              </w:numPr>
              <w:spacing w:before="120" w:after="120"/>
              <w:rPr>
                <w:rFonts w:cstheme="minorHAnsi"/>
              </w:rPr>
            </w:pPr>
            <w:r w:rsidRPr="00F561A5">
              <w:rPr>
                <w:rFonts w:cstheme="minorHAnsi"/>
              </w:rPr>
              <w:lastRenderedPageBreak/>
              <w:t>Accesos a construir: 17,7 km.</w:t>
            </w:r>
          </w:p>
          <w:p w14:paraId="2D025552" w14:textId="52FCC4E7" w:rsidR="005F2982" w:rsidRPr="00F561A5" w:rsidRDefault="008A1069" w:rsidP="008A1069">
            <w:pPr>
              <w:spacing w:before="120" w:after="120"/>
              <w:rPr>
                <w:rFonts w:cstheme="minorHAnsi"/>
              </w:rPr>
            </w:pPr>
            <w:r w:rsidRPr="00F561A5">
              <w:rPr>
                <w:rFonts w:cstheme="minorHAnsi"/>
              </w:rPr>
              <w:t>Mayores detalles de los accesos del Proyecto, se señalan en el numeral 1.25 de la Adenda N°1.</w:t>
            </w:r>
          </w:p>
          <w:p w14:paraId="3AE8060F" w14:textId="77777777" w:rsidR="008A1069" w:rsidRPr="00F561A5" w:rsidRDefault="008A1069" w:rsidP="008A1069">
            <w:pPr>
              <w:spacing w:before="120" w:after="120"/>
              <w:rPr>
                <w:rFonts w:cstheme="minorHAnsi"/>
                <w:u w:val="single"/>
              </w:rPr>
            </w:pPr>
            <w:r w:rsidRPr="00F561A5">
              <w:rPr>
                <w:rFonts w:cstheme="minorHAnsi"/>
                <w:u w:val="single"/>
              </w:rPr>
              <w:t>Movimientos de Tierras:</w:t>
            </w:r>
          </w:p>
          <w:p w14:paraId="723D53E0" w14:textId="77777777" w:rsidR="008A1069" w:rsidRPr="00F561A5" w:rsidRDefault="008A1069" w:rsidP="008A1069">
            <w:pPr>
              <w:spacing w:before="120" w:after="120"/>
              <w:rPr>
                <w:rFonts w:cstheme="minorHAnsi"/>
              </w:rPr>
            </w:pPr>
            <w:r w:rsidRPr="00F561A5">
              <w:rPr>
                <w:rFonts w:cstheme="minorHAnsi"/>
              </w:rPr>
              <w:t>El movimiento de tierras se producirá en la etapa de construcción de las fundaciones, en las cuales será necesario realizar excavaciones y extraer material. Para las estructuras se considera en promedio 58 m3 de tierra excavada. De esta cantidad, un 45% será reutilizado en relleno compactado y el resto del material será esparcido sobre el suelo aledaño a cada torre dejando el terreno, en lo posible, de similares características a como estaba antes de ser intervenido.</w:t>
            </w:r>
          </w:p>
          <w:p w14:paraId="45FEA5C2" w14:textId="77777777" w:rsidR="008A1069" w:rsidRPr="00F561A5" w:rsidRDefault="008A1069" w:rsidP="008A1069">
            <w:pPr>
              <w:spacing w:before="120" w:after="120"/>
              <w:rPr>
                <w:rFonts w:cstheme="minorHAnsi"/>
              </w:rPr>
            </w:pPr>
            <w:r w:rsidRPr="00F561A5">
              <w:rPr>
                <w:rFonts w:cstheme="minorHAnsi"/>
              </w:rPr>
              <w:t>A lo largo de la LT se considera aproximadamente un volumen total de 70.000 m3 asociados a movimiento de tierras, de los cuales 52.000 m3 serán esparcidos en terreno.</w:t>
            </w:r>
          </w:p>
          <w:p w14:paraId="406471E3" w14:textId="77777777" w:rsidR="008A1069" w:rsidRPr="00F561A5" w:rsidRDefault="008A1069" w:rsidP="008A1069">
            <w:pPr>
              <w:spacing w:before="120" w:after="120"/>
              <w:rPr>
                <w:rFonts w:cstheme="minorHAnsi"/>
              </w:rPr>
            </w:pPr>
            <w:r w:rsidRPr="00F561A5">
              <w:rPr>
                <w:rFonts w:cstheme="minorHAnsi"/>
              </w:rPr>
              <w:t>En relación a los movimientos de tierra asociados a las instalaciones de faenas y bodegas, se estiman en 2.500 m3 en promedio por cada lugar.</w:t>
            </w:r>
          </w:p>
          <w:p w14:paraId="2764F94D" w14:textId="720CE728" w:rsidR="005F2982" w:rsidRPr="00F561A5" w:rsidRDefault="008A1069" w:rsidP="008A1069">
            <w:pPr>
              <w:spacing w:before="120" w:after="120"/>
              <w:rPr>
                <w:rFonts w:cstheme="minorHAnsi"/>
              </w:rPr>
            </w:pPr>
            <w:r w:rsidRPr="00F561A5">
              <w:rPr>
                <w:rFonts w:cstheme="minorHAnsi"/>
              </w:rPr>
              <w:t>Mayores antecedentes se presentan en el numeral 2.1.3 del ICE.</w:t>
            </w:r>
          </w:p>
          <w:p w14:paraId="522FBCBC" w14:textId="77777777" w:rsidR="005F2982" w:rsidRDefault="005F2982" w:rsidP="005F2982">
            <w:pPr>
              <w:autoSpaceDE w:val="0"/>
              <w:autoSpaceDN w:val="0"/>
              <w:adjustRightInd w:val="0"/>
              <w:jc w:val="left"/>
              <w:rPr>
                <w:rFonts w:cstheme="minorHAnsi"/>
                <w:b/>
              </w:rPr>
            </w:pPr>
          </w:p>
          <w:p w14:paraId="0C685A88" w14:textId="68EEA089" w:rsidR="005F2982" w:rsidRDefault="008A1069" w:rsidP="005F2982">
            <w:pPr>
              <w:autoSpaceDE w:val="0"/>
              <w:autoSpaceDN w:val="0"/>
              <w:adjustRightInd w:val="0"/>
              <w:jc w:val="left"/>
              <w:rPr>
                <w:rFonts w:cstheme="minorHAnsi"/>
                <w:b/>
              </w:rPr>
            </w:pPr>
            <w:r>
              <w:rPr>
                <w:rFonts w:cstheme="minorHAnsi"/>
                <w:b/>
              </w:rPr>
              <w:t xml:space="preserve">Considerando 7.2. </w:t>
            </w:r>
            <w:r w:rsidRPr="008A1069">
              <w:rPr>
                <w:rFonts w:cstheme="minorHAnsi"/>
                <w:b/>
              </w:rPr>
              <w:t>Otras acciones ambientales consideradas por el Titular:</w:t>
            </w:r>
          </w:p>
          <w:p w14:paraId="2591A3DA" w14:textId="5F47B43D" w:rsidR="008A1069" w:rsidRDefault="008A1069" w:rsidP="005F2982">
            <w:pPr>
              <w:autoSpaceDE w:val="0"/>
              <w:autoSpaceDN w:val="0"/>
              <w:adjustRightInd w:val="0"/>
              <w:jc w:val="left"/>
              <w:rPr>
                <w:rFonts w:cstheme="minorHAnsi"/>
                <w:b/>
              </w:rPr>
            </w:pPr>
          </w:p>
          <w:p w14:paraId="7DCC8564" w14:textId="77777777" w:rsidR="008A1069" w:rsidRPr="00F561A5" w:rsidRDefault="008A1069" w:rsidP="008A1069">
            <w:pPr>
              <w:autoSpaceDE w:val="0"/>
              <w:autoSpaceDN w:val="0"/>
              <w:adjustRightInd w:val="0"/>
              <w:jc w:val="left"/>
              <w:rPr>
                <w:rFonts w:cstheme="minorHAnsi"/>
              </w:rPr>
            </w:pPr>
            <w:r w:rsidRPr="00F561A5">
              <w:rPr>
                <w:rFonts w:cstheme="minorHAnsi"/>
                <w:u w:val="single"/>
              </w:rPr>
              <w:t>Suelos</w:t>
            </w:r>
            <w:r w:rsidRPr="00F561A5">
              <w:rPr>
                <w:rFonts w:cstheme="minorHAnsi"/>
              </w:rPr>
              <w:t>:</w:t>
            </w:r>
          </w:p>
          <w:p w14:paraId="2A264597" w14:textId="77777777" w:rsidR="008A1069" w:rsidRPr="00F561A5" w:rsidRDefault="008A1069" w:rsidP="008A1069">
            <w:pPr>
              <w:autoSpaceDE w:val="0"/>
              <w:autoSpaceDN w:val="0"/>
              <w:adjustRightInd w:val="0"/>
              <w:jc w:val="left"/>
              <w:rPr>
                <w:rFonts w:cstheme="minorHAnsi"/>
              </w:rPr>
            </w:pPr>
          </w:p>
          <w:p w14:paraId="194879DD" w14:textId="30682922" w:rsidR="008A1069" w:rsidRPr="00F561A5" w:rsidRDefault="008A1069" w:rsidP="005F79BB">
            <w:pPr>
              <w:pStyle w:val="Prrafodelista"/>
              <w:numPr>
                <w:ilvl w:val="0"/>
                <w:numId w:val="8"/>
              </w:numPr>
              <w:autoSpaceDE w:val="0"/>
              <w:autoSpaceDN w:val="0"/>
              <w:adjustRightInd w:val="0"/>
              <w:jc w:val="left"/>
              <w:rPr>
                <w:rFonts w:cstheme="minorHAnsi"/>
              </w:rPr>
            </w:pPr>
            <w:r w:rsidRPr="00F561A5">
              <w:rPr>
                <w:rFonts w:cstheme="minorHAnsi"/>
              </w:rPr>
              <w:t xml:space="preserve">El Titular ha definido que todos aquellos accesos con una pendiente superior al 15%; que sean huellas existentes o accesos a construir; que se encuentren en sectores de moderado o alto grado de </w:t>
            </w:r>
            <w:proofErr w:type="spellStart"/>
            <w:r w:rsidRPr="00F561A5">
              <w:rPr>
                <w:rFonts w:cstheme="minorHAnsi"/>
              </w:rPr>
              <w:t>erodabilidad</w:t>
            </w:r>
            <w:proofErr w:type="spellEnd"/>
            <w:r w:rsidRPr="00F561A5">
              <w:rPr>
                <w:rFonts w:cstheme="minorHAnsi"/>
              </w:rPr>
              <w:t xml:space="preserve"> o que estén presentes dentro del Sitio Prioritario para la Conservación Desierto Florido, tendrán medidas para evitar la activación de procesos erosivos. Dichas medidas se detallan en el numeral 7.2 de la Adenda N°1 y en el anexo SU-1 de la Adenda 2, donde se incorpora el plan de seguimiento del componente suelo.</w:t>
            </w:r>
          </w:p>
          <w:p w14:paraId="0C77DC1E" w14:textId="2AA7A7FF" w:rsidR="008A1069" w:rsidRPr="00F561A5" w:rsidRDefault="008A1069" w:rsidP="005F79BB">
            <w:pPr>
              <w:pStyle w:val="Prrafodelista"/>
              <w:numPr>
                <w:ilvl w:val="0"/>
                <w:numId w:val="8"/>
              </w:numPr>
              <w:autoSpaceDE w:val="0"/>
              <w:autoSpaceDN w:val="0"/>
              <w:adjustRightInd w:val="0"/>
              <w:jc w:val="left"/>
              <w:rPr>
                <w:rFonts w:cstheme="minorHAnsi"/>
              </w:rPr>
            </w:pPr>
            <w:r w:rsidRPr="00F561A5">
              <w:rPr>
                <w:rFonts w:cstheme="minorHAnsi"/>
              </w:rPr>
              <w:t xml:space="preserve">Para el estrato superficial efectivo en los suelos de Capacidad de Uso Clase III y IV, se realizará la remoción de los primeros 50 cm, los cuales se acopiarán y se dispondrán para reacondicionar sectores según lo señalado por los propietarios de cada uno de los predios </w:t>
            </w:r>
            <w:proofErr w:type="spellStart"/>
            <w:r w:rsidRPr="00F561A5">
              <w:rPr>
                <w:rFonts w:cstheme="minorHAnsi"/>
              </w:rPr>
              <w:t>Norfrut</w:t>
            </w:r>
            <w:proofErr w:type="spellEnd"/>
            <w:r w:rsidRPr="00F561A5">
              <w:rPr>
                <w:rFonts w:cstheme="minorHAnsi"/>
              </w:rPr>
              <w:t xml:space="preserve"> y </w:t>
            </w:r>
            <w:proofErr w:type="spellStart"/>
            <w:r w:rsidRPr="00F561A5">
              <w:rPr>
                <w:rFonts w:cstheme="minorHAnsi"/>
              </w:rPr>
              <w:t>Unifruti</w:t>
            </w:r>
            <w:proofErr w:type="spellEnd"/>
            <w:r w:rsidRPr="00F561A5">
              <w:rPr>
                <w:rFonts w:cstheme="minorHAnsi"/>
              </w:rPr>
              <w:t>.</w:t>
            </w:r>
          </w:p>
          <w:p w14:paraId="6D4433A7" w14:textId="77777777" w:rsidR="008A1069" w:rsidRPr="00F561A5" w:rsidRDefault="008A1069" w:rsidP="008A1069">
            <w:pPr>
              <w:autoSpaceDE w:val="0"/>
              <w:autoSpaceDN w:val="0"/>
              <w:adjustRightInd w:val="0"/>
              <w:jc w:val="left"/>
              <w:rPr>
                <w:rFonts w:cstheme="minorHAnsi"/>
              </w:rPr>
            </w:pPr>
          </w:p>
          <w:p w14:paraId="5CDA8464" w14:textId="2A7E3487" w:rsidR="008A1069" w:rsidRDefault="008A1069" w:rsidP="008A1069">
            <w:pPr>
              <w:autoSpaceDE w:val="0"/>
              <w:autoSpaceDN w:val="0"/>
              <w:adjustRightInd w:val="0"/>
              <w:jc w:val="left"/>
              <w:rPr>
                <w:rFonts w:cstheme="minorHAnsi"/>
              </w:rPr>
            </w:pPr>
            <w:r w:rsidRPr="00F561A5">
              <w:rPr>
                <w:rFonts w:cstheme="minorHAnsi"/>
              </w:rPr>
              <w:t xml:space="preserve">Por su parte, el Titular considerará </w:t>
            </w:r>
            <w:proofErr w:type="gramStart"/>
            <w:r w:rsidRPr="00F561A5">
              <w:rPr>
                <w:rFonts w:cstheme="minorHAnsi"/>
              </w:rPr>
              <w:t>que</w:t>
            </w:r>
            <w:proofErr w:type="gramEnd"/>
            <w:r w:rsidRPr="00F561A5">
              <w:rPr>
                <w:rFonts w:cstheme="minorHAnsi"/>
              </w:rPr>
              <w:t xml:space="preserve"> en las medidas de construcción, operación y cierre del Proyecto, el corte y el manejo de los taludes sigan la topografía dominante, además el material removido se dispondrá de manera uniforme sobre la superficie del terreno, de tal forma de evitar la modificación de las geoformas predominantes.</w:t>
            </w:r>
          </w:p>
          <w:p w14:paraId="46B1EBFF" w14:textId="32B75E05" w:rsidR="00174022" w:rsidRDefault="00174022" w:rsidP="008A1069">
            <w:pPr>
              <w:autoSpaceDE w:val="0"/>
              <w:autoSpaceDN w:val="0"/>
              <w:adjustRightInd w:val="0"/>
              <w:jc w:val="left"/>
              <w:rPr>
                <w:rFonts w:cstheme="minorHAnsi"/>
              </w:rPr>
            </w:pPr>
          </w:p>
          <w:p w14:paraId="3F9EAB20" w14:textId="00284020" w:rsidR="00174022" w:rsidRPr="00174022" w:rsidRDefault="00174022" w:rsidP="008A1069">
            <w:pPr>
              <w:autoSpaceDE w:val="0"/>
              <w:autoSpaceDN w:val="0"/>
              <w:adjustRightInd w:val="0"/>
              <w:jc w:val="left"/>
              <w:rPr>
                <w:rFonts w:cstheme="minorHAnsi"/>
                <w:b/>
              </w:rPr>
            </w:pPr>
            <w:r w:rsidRPr="00F561A5">
              <w:rPr>
                <w:rFonts w:cstheme="minorHAnsi"/>
                <w:b/>
              </w:rPr>
              <w:t>Considerando 8. En la Tabla siguiente se presenta el Plan de seguimiento de las variables ambientales que dan origen al EIA.</w:t>
            </w:r>
          </w:p>
          <w:p w14:paraId="39340CE1" w14:textId="78BE2574" w:rsidR="008A1069" w:rsidRDefault="008A1069" w:rsidP="005F2982">
            <w:pPr>
              <w:autoSpaceDE w:val="0"/>
              <w:autoSpaceDN w:val="0"/>
              <w:adjustRightInd w:val="0"/>
              <w:jc w:val="left"/>
              <w:rPr>
                <w:rFonts w:cstheme="minorHAnsi"/>
                <w:b/>
              </w:rPr>
            </w:pPr>
          </w:p>
          <w:p w14:paraId="31AFDBA9" w14:textId="674C7279" w:rsidR="00174022" w:rsidRDefault="00174022" w:rsidP="005F2982">
            <w:pPr>
              <w:autoSpaceDE w:val="0"/>
              <w:autoSpaceDN w:val="0"/>
              <w:adjustRightInd w:val="0"/>
              <w:jc w:val="left"/>
              <w:rPr>
                <w:rFonts w:cstheme="minorHAnsi"/>
              </w:rPr>
            </w:pPr>
            <w:r w:rsidRPr="00F561A5">
              <w:rPr>
                <w:rFonts w:cstheme="minorHAnsi"/>
              </w:rPr>
              <w:t>Tabla 23. Plan de seguimiento de las variables ambientales que dan origen al EIA</w:t>
            </w:r>
          </w:p>
          <w:p w14:paraId="53B04B1C" w14:textId="1AE8292D" w:rsidR="00174022" w:rsidRDefault="00174022" w:rsidP="005F2982">
            <w:pPr>
              <w:autoSpaceDE w:val="0"/>
              <w:autoSpaceDN w:val="0"/>
              <w:adjustRightInd w:val="0"/>
              <w:jc w:val="left"/>
              <w:rPr>
                <w:rFonts w:cstheme="minorHAnsi"/>
                <w:u w:val="single"/>
              </w:rPr>
            </w:pPr>
            <w:r w:rsidRPr="00F561A5">
              <w:rPr>
                <w:rFonts w:cstheme="minorHAnsi"/>
                <w:u w:val="single"/>
              </w:rPr>
              <w:t>Suelo</w:t>
            </w:r>
          </w:p>
          <w:p w14:paraId="57806C40" w14:textId="77777777" w:rsidR="00174022" w:rsidRPr="00F561A5" w:rsidRDefault="00174022" w:rsidP="005F2982">
            <w:pPr>
              <w:autoSpaceDE w:val="0"/>
              <w:autoSpaceDN w:val="0"/>
              <w:adjustRightInd w:val="0"/>
              <w:jc w:val="left"/>
              <w:rPr>
                <w:rFonts w:cstheme="minorHAnsi"/>
                <w:u w:val="single"/>
              </w:rPr>
            </w:pPr>
          </w:p>
          <w:tbl>
            <w:tblPr>
              <w:tblStyle w:val="Tablaconcuadrcula"/>
              <w:tblW w:w="0" w:type="auto"/>
              <w:jc w:val="center"/>
              <w:tblLook w:val="04A0" w:firstRow="1" w:lastRow="0" w:firstColumn="1" w:lastColumn="0" w:noHBand="0" w:noVBand="1"/>
            </w:tblPr>
            <w:tblGrid>
              <w:gridCol w:w="2143"/>
              <w:gridCol w:w="8505"/>
            </w:tblGrid>
            <w:tr w:rsidR="00174022" w14:paraId="189116F1" w14:textId="1B8E7029" w:rsidTr="00C0049F">
              <w:trPr>
                <w:jc w:val="center"/>
              </w:trPr>
              <w:tc>
                <w:tcPr>
                  <w:tcW w:w="2143" w:type="dxa"/>
                </w:tcPr>
                <w:p w14:paraId="7715C0C4" w14:textId="305E615A" w:rsidR="00174022" w:rsidRDefault="00174022" w:rsidP="005F2982">
                  <w:pPr>
                    <w:autoSpaceDE w:val="0"/>
                    <w:autoSpaceDN w:val="0"/>
                    <w:adjustRightInd w:val="0"/>
                    <w:jc w:val="left"/>
                    <w:rPr>
                      <w:rFonts w:cstheme="minorHAnsi"/>
                    </w:rPr>
                  </w:pPr>
                  <w:r>
                    <w:rPr>
                      <w:rFonts w:cstheme="minorHAnsi"/>
                    </w:rPr>
                    <w:t xml:space="preserve">Descripción </w:t>
                  </w:r>
                </w:p>
              </w:tc>
              <w:tc>
                <w:tcPr>
                  <w:tcW w:w="8505" w:type="dxa"/>
                </w:tcPr>
                <w:p w14:paraId="2269A3C1" w14:textId="77777777" w:rsidR="00174022" w:rsidRPr="00174022" w:rsidRDefault="00174022" w:rsidP="00174022">
                  <w:pPr>
                    <w:autoSpaceDE w:val="0"/>
                    <w:autoSpaceDN w:val="0"/>
                    <w:adjustRightInd w:val="0"/>
                    <w:jc w:val="left"/>
                    <w:rPr>
                      <w:rFonts w:cstheme="minorHAnsi"/>
                    </w:rPr>
                  </w:pPr>
                  <w:r w:rsidRPr="00174022">
                    <w:rPr>
                      <w:rFonts w:cstheme="minorHAnsi"/>
                    </w:rPr>
                    <w:t>Suelo</w:t>
                  </w:r>
                </w:p>
                <w:p w14:paraId="49BBDC5C" w14:textId="77777777" w:rsidR="00174022" w:rsidRPr="00174022" w:rsidRDefault="00174022" w:rsidP="00174022">
                  <w:pPr>
                    <w:autoSpaceDE w:val="0"/>
                    <w:autoSpaceDN w:val="0"/>
                    <w:adjustRightInd w:val="0"/>
                    <w:jc w:val="left"/>
                    <w:rPr>
                      <w:rFonts w:cstheme="minorHAnsi"/>
                    </w:rPr>
                  </w:pPr>
                  <w:r w:rsidRPr="00174022">
                    <w:rPr>
                      <w:rFonts w:cstheme="minorHAnsi"/>
                    </w:rPr>
                    <w:t>Remoción de suelo en sectores que presenten sensibilidad a la erosión</w:t>
                  </w:r>
                </w:p>
                <w:p w14:paraId="4271934F" w14:textId="20945E04" w:rsidR="00174022" w:rsidRDefault="00174022" w:rsidP="00174022">
                  <w:pPr>
                    <w:autoSpaceDE w:val="0"/>
                    <w:autoSpaceDN w:val="0"/>
                    <w:adjustRightInd w:val="0"/>
                    <w:jc w:val="left"/>
                    <w:rPr>
                      <w:rFonts w:cstheme="minorHAnsi"/>
                    </w:rPr>
                  </w:pPr>
                  <w:r w:rsidRPr="00174022">
                    <w:rPr>
                      <w:rFonts w:cstheme="minorHAnsi"/>
                    </w:rPr>
                    <w:t>Etapa de construcción y operación</w:t>
                  </w:r>
                </w:p>
              </w:tc>
            </w:tr>
            <w:tr w:rsidR="00174022" w14:paraId="0D7EFFA1" w14:textId="1A2D234E" w:rsidTr="00C0049F">
              <w:trPr>
                <w:jc w:val="center"/>
              </w:trPr>
              <w:tc>
                <w:tcPr>
                  <w:tcW w:w="2143" w:type="dxa"/>
                </w:tcPr>
                <w:p w14:paraId="1129D938" w14:textId="2689C0BA" w:rsidR="00174022" w:rsidRDefault="00174022" w:rsidP="005F2982">
                  <w:pPr>
                    <w:autoSpaceDE w:val="0"/>
                    <w:autoSpaceDN w:val="0"/>
                    <w:adjustRightInd w:val="0"/>
                    <w:jc w:val="left"/>
                    <w:rPr>
                      <w:rFonts w:cstheme="minorHAnsi"/>
                    </w:rPr>
                  </w:pPr>
                  <w:r>
                    <w:rPr>
                      <w:rFonts w:cstheme="minorHAnsi"/>
                    </w:rPr>
                    <w:lastRenderedPageBreak/>
                    <w:t>Impacto en</w:t>
                  </w:r>
                </w:p>
              </w:tc>
              <w:tc>
                <w:tcPr>
                  <w:tcW w:w="8505" w:type="dxa"/>
                </w:tcPr>
                <w:p w14:paraId="50B02680" w14:textId="635E22B6" w:rsidR="00174022" w:rsidRDefault="00174022" w:rsidP="005F2982">
                  <w:pPr>
                    <w:autoSpaceDE w:val="0"/>
                    <w:autoSpaceDN w:val="0"/>
                    <w:adjustRightInd w:val="0"/>
                    <w:jc w:val="left"/>
                    <w:rPr>
                      <w:rFonts w:cstheme="minorHAnsi"/>
                    </w:rPr>
                  </w:pPr>
                  <w:r w:rsidRPr="00174022">
                    <w:rPr>
                      <w:rFonts w:cstheme="minorHAnsi"/>
                    </w:rPr>
                    <w:t>Suelos susceptibles de ser erosionados</w:t>
                  </w:r>
                </w:p>
              </w:tc>
            </w:tr>
            <w:tr w:rsidR="00174022" w14:paraId="0D0B5A51" w14:textId="10C1DB10" w:rsidTr="00C0049F">
              <w:trPr>
                <w:jc w:val="center"/>
              </w:trPr>
              <w:tc>
                <w:tcPr>
                  <w:tcW w:w="2143" w:type="dxa"/>
                </w:tcPr>
                <w:p w14:paraId="5C218580" w14:textId="48515E29" w:rsidR="00174022" w:rsidRDefault="00174022" w:rsidP="005F2982">
                  <w:pPr>
                    <w:autoSpaceDE w:val="0"/>
                    <w:autoSpaceDN w:val="0"/>
                    <w:adjustRightInd w:val="0"/>
                    <w:jc w:val="left"/>
                    <w:rPr>
                      <w:rFonts w:cstheme="minorHAnsi"/>
                    </w:rPr>
                  </w:pPr>
                  <w:r>
                    <w:rPr>
                      <w:rFonts w:cstheme="minorHAnsi"/>
                    </w:rPr>
                    <w:t>Dónde</w:t>
                  </w:r>
                </w:p>
              </w:tc>
              <w:tc>
                <w:tcPr>
                  <w:tcW w:w="8505" w:type="dxa"/>
                </w:tcPr>
                <w:p w14:paraId="7B072192" w14:textId="77777777" w:rsidR="00174022" w:rsidRPr="00174022" w:rsidRDefault="00174022" w:rsidP="00174022">
                  <w:pPr>
                    <w:autoSpaceDE w:val="0"/>
                    <w:autoSpaceDN w:val="0"/>
                    <w:adjustRightInd w:val="0"/>
                    <w:jc w:val="left"/>
                    <w:rPr>
                      <w:rFonts w:cstheme="minorHAnsi"/>
                    </w:rPr>
                  </w:pPr>
                  <w:r w:rsidRPr="00174022">
                    <w:rPr>
                      <w:rFonts w:cstheme="minorHAnsi"/>
                    </w:rPr>
                    <w:t xml:space="preserve">Obras del Proyecto y </w:t>
                  </w:r>
                </w:p>
                <w:p w14:paraId="77FDB120" w14:textId="5B9FD15A" w:rsidR="00174022" w:rsidRDefault="00174022" w:rsidP="00174022">
                  <w:pPr>
                    <w:autoSpaceDE w:val="0"/>
                    <w:autoSpaceDN w:val="0"/>
                    <w:adjustRightInd w:val="0"/>
                    <w:jc w:val="left"/>
                    <w:rPr>
                      <w:rFonts w:cstheme="minorHAnsi"/>
                    </w:rPr>
                  </w:pPr>
                  <w:r w:rsidRPr="00174022">
                    <w:rPr>
                      <w:rFonts w:cstheme="minorHAnsi"/>
                    </w:rPr>
                    <w:t xml:space="preserve">tramos de accesos sujetos a ampliación o construcción que, estén dentro del Sitio Prioritario, o que presenten una pendiente superior al 15% o se encuentren en un área definida como moderada o alta </w:t>
                  </w:r>
                  <w:proofErr w:type="spellStart"/>
                  <w:r w:rsidRPr="00174022">
                    <w:rPr>
                      <w:rFonts w:cstheme="minorHAnsi"/>
                    </w:rPr>
                    <w:t>erodabilidad</w:t>
                  </w:r>
                  <w:proofErr w:type="spellEnd"/>
                </w:p>
              </w:tc>
            </w:tr>
            <w:tr w:rsidR="00174022" w14:paraId="692F4DC2" w14:textId="5A81214B" w:rsidTr="00C0049F">
              <w:trPr>
                <w:jc w:val="center"/>
              </w:trPr>
              <w:tc>
                <w:tcPr>
                  <w:tcW w:w="2143" w:type="dxa"/>
                </w:tcPr>
                <w:p w14:paraId="07948E9A" w14:textId="6CE33D3A" w:rsidR="00174022" w:rsidRDefault="00174022" w:rsidP="005F2982">
                  <w:pPr>
                    <w:autoSpaceDE w:val="0"/>
                    <w:autoSpaceDN w:val="0"/>
                    <w:adjustRightInd w:val="0"/>
                    <w:jc w:val="left"/>
                    <w:rPr>
                      <w:rFonts w:cstheme="minorHAnsi"/>
                    </w:rPr>
                  </w:pPr>
                  <w:r>
                    <w:rPr>
                      <w:rFonts w:cstheme="minorHAnsi"/>
                    </w:rPr>
                    <w:t>Comparar con</w:t>
                  </w:r>
                </w:p>
              </w:tc>
              <w:tc>
                <w:tcPr>
                  <w:tcW w:w="8505" w:type="dxa"/>
                </w:tcPr>
                <w:p w14:paraId="26E72013" w14:textId="1A3EF790" w:rsidR="00174022" w:rsidRDefault="00174022" w:rsidP="005F2982">
                  <w:pPr>
                    <w:autoSpaceDE w:val="0"/>
                    <w:autoSpaceDN w:val="0"/>
                    <w:adjustRightInd w:val="0"/>
                    <w:jc w:val="left"/>
                    <w:rPr>
                      <w:rFonts w:cstheme="minorHAnsi"/>
                    </w:rPr>
                  </w:pPr>
                  <w:r w:rsidRPr="00174022">
                    <w:rPr>
                      <w:rFonts w:cstheme="minorHAnsi"/>
                    </w:rPr>
                    <w:t>Monitoreo cada seis meses, partiendo de un monitoreo cero antes de construcción, y que se extenderá hasta que no haya evidencia de procesos erosivos activados por el Proyecto, incluyendo el monitoreo de medidas correctivas, si procede</w:t>
                  </w:r>
                </w:p>
              </w:tc>
            </w:tr>
            <w:tr w:rsidR="00174022" w14:paraId="2C152F86" w14:textId="0BC64CFA" w:rsidTr="00C0049F">
              <w:trPr>
                <w:jc w:val="center"/>
              </w:trPr>
              <w:tc>
                <w:tcPr>
                  <w:tcW w:w="2143" w:type="dxa"/>
                </w:tcPr>
                <w:p w14:paraId="56C704EF" w14:textId="6151B7C2" w:rsidR="00174022" w:rsidRDefault="00174022" w:rsidP="005F2982">
                  <w:pPr>
                    <w:autoSpaceDE w:val="0"/>
                    <w:autoSpaceDN w:val="0"/>
                    <w:adjustRightInd w:val="0"/>
                    <w:jc w:val="left"/>
                    <w:rPr>
                      <w:rFonts w:cstheme="minorHAnsi"/>
                    </w:rPr>
                  </w:pPr>
                  <w:r>
                    <w:rPr>
                      <w:rFonts w:cstheme="minorHAnsi"/>
                    </w:rPr>
                    <w:t>Duración y frecuencia</w:t>
                  </w:r>
                </w:p>
              </w:tc>
              <w:tc>
                <w:tcPr>
                  <w:tcW w:w="8505" w:type="dxa"/>
                </w:tcPr>
                <w:p w14:paraId="5183BEA7" w14:textId="7462A9F4" w:rsidR="00174022" w:rsidRDefault="00174022" w:rsidP="005F2982">
                  <w:pPr>
                    <w:autoSpaceDE w:val="0"/>
                    <w:autoSpaceDN w:val="0"/>
                    <w:adjustRightInd w:val="0"/>
                    <w:jc w:val="left"/>
                    <w:rPr>
                      <w:rFonts w:cstheme="minorHAnsi"/>
                    </w:rPr>
                  </w:pPr>
                  <w:r w:rsidRPr="00174022">
                    <w:rPr>
                      <w:rFonts w:cstheme="minorHAnsi"/>
                    </w:rPr>
                    <w:t>Monitoreo fotográfico realizado por equipo experto, que permita tener registro semestral de las áreas involucradas para determinar la ocurrencia</w:t>
                  </w:r>
                  <w:r w:rsidR="006E3E3D">
                    <w:rPr>
                      <w:rFonts w:cstheme="minorHAnsi"/>
                    </w:rPr>
                    <w:t xml:space="preserve"> </w:t>
                  </w:r>
                  <w:r w:rsidRPr="00174022">
                    <w:rPr>
                      <w:rFonts w:cstheme="minorHAnsi"/>
                    </w:rPr>
                    <w:t>de procesos erosivos</w:t>
                  </w:r>
                </w:p>
              </w:tc>
            </w:tr>
            <w:tr w:rsidR="00174022" w14:paraId="28C633C0" w14:textId="4635F079" w:rsidTr="00C0049F">
              <w:trPr>
                <w:jc w:val="center"/>
              </w:trPr>
              <w:tc>
                <w:tcPr>
                  <w:tcW w:w="2143" w:type="dxa"/>
                </w:tcPr>
                <w:p w14:paraId="43CCF455" w14:textId="3A1523A5" w:rsidR="00174022" w:rsidRDefault="00174022" w:rsidP="005F2982">
                  <w:pPr>
                    <w:autoSpaceDE w:val="0"/>
                    <w:autoSpaceDN w:val="0"/>
                    <w:adjustRightInd w:val="0"/>
                    <w:jc w:val="left"/>
                    <w:rPr>
                      <w:rFonts w:cstheme="minorHAnsi"/>
                    </w:rPr>
                  </w:pPr>
                  <w:r>
                    <w:rPr>
                      <w:rFonts w:cstheme="minorHAnsi"/>
                    </w:rPr>
                    <w:t>Método</w:t>
                  </w:r>
                </w:p>
              </w:tc>
              <w:tc>
                <w:tcPr>
                  <w:tcW w:w="8505" w:type="dxa"/>
                </w:tcPr>
                <w:p w14:paraId="1E5729B3" w14:textId="0F7EE0A1" w:rsidR="00174022" w:rsidRDefault="00174022" w:rsidP="005F2982">
                  <w:pPr>
                    <w:autoSpaceDE w:val="0"/>
                    <w:autoSpaceDN w:val="0"/>
                    <w:adjustRightInd w:val="0"/>
                    <w:jc w:val="left"/>
                    <w:rPr>
                      <w:rFonts w:cstheme="minorHAnsi"/>
                    </w:rPr>
                  </w:pPr>
                  <w:r w:rsidRPr="00174022">
                    <w:rPr>
                      <w:rFonts w:cstheme="minorHAnsi"/>
                    </w:rPr>
                    <w:t>Que no se verifiquen cambios en comparación al monitoreo cero, considerando que previamente deberán aplicarse todas las medidas ambientales para vegetación que fueron comprometidas en el Anexo FV-4, de la Adenda N°1 y la reposición del suelo extraído en el Sitio Prioritario Desierto Florido</w:t>
                  </w:r>
                </w:p>
              </w:tc>
            </w:tr>
            <w:tr w:rsidR="00174022" w14:paraId="0A860784" w14:textId="10E78668" w:rsidTr="00C0049F">
              <w:trPr>
                <w:jc w:val="center"/>
              </w:trPr>
              <w:tc>
                <w:tcPr>
                  <w:tcW w:w="2143" w:type="dxa"/>
                </w:tcPr>
                <w:p w14:paraId="56BC228B" w14:textId="67664D77" w:rsidR="00174022" w:rsidRDefault="00174022" w:rsidP="005F2982">
                  <w:pPr>
                    <w:autoSpaceDE w:val="0"/>
                    <w:autoSpaceDN w:val="0"/>
                    <w:adjustRightInd w:val="0"/>
                    <w:jc w:val="left"/>
                    <w:rPr>
                      <w:rFonts w:cstheme="minorHAnsi"/>
                    </w:rPr>
                  </w:pPr>
                  <w:r>
                    <w:rPr>
                      <w:rFonts w:cstheme="minorHAnsi"/>
                    </w:rPr>
                    <w:t>Frecuencia de informes</w:t>
                  </w:r>
                </w:p>
              </w:tc>
              <w:tc>
                <w:tcPr>
                  <w:tcW w:w="8505" w:type="dxa"/>
                </w:tcPr>
                <w:p w14:paraId="7292F3C1" w14:textId="77777777" w:rsidR="00174022" w:rsidRPr="00174022" w:rsidRDefault="00174022" w:rsidP="00174022">
                  <w:pPr>
                    <w:autoSpaceDE w:val="0"/>
                    <w:autoSpaceDN w:val="0"/>
                    <w:adjustRightInd w:val="0"/>
                    <w:jc w:val="left"/>
                    <w:rPr>
                      <w:rFonts w:cstheme="minorHAnsi"/>
                    </w:rPr>
                  </w:pPr>
                  <w:r w:rsidRPr="00174022">
                    <w:rPr>
                      <w:rFonts w:cstheme="minorHAnsi"/>
                    </w:rPr>
                    <w:t>Informe posterior al monitoreo cero, previo al inicio de la construcción del Proyecto.</w:t>
                  </w:r>
                </w:p>
                <w:p w14:paraId="1D1BF71C" w14:textId="0A9E1905" w:rsidR="00174022" w:rsidRDefault="00174022" w:rsidP="00174022">
                  <w:pPr>
                    <w:autoSpaceDE w:val="0"/>
                    <w:autoSpaceDN w:val="0"/>
                    <w:adjustRightInd w:val="0"/>
                    <w:jc w:val="left"/>
                    <w:rPr>
                      <w:rFonts w:cstheme="minorHAnsi"/>
                    </w:rPr>
                  </w:pPr>
                  <w:r w:rsidRPr="00174022">
                    <w:rPr>
                      <w:rFonts w:cstheme="minorHAnsi"/>
                    </w:rPr>
                    <w:t>Informes semestrales y un informe final una vez demostrada la no afectación de las obras en este recurso</w:t>
                  </w:r>
                </w:p>
              </w:tc>
            </w:tr>
            <w:tr w:rsidR="00174022" w14:paraId="365C099A" w14:textId="54E3B0E8" w:rsidTr="00C0049F">
              <w:trPr>
                <w:jc w:val="center"/>
              </w:trPr>
              <w:tc>
                <w:tcPr>
                  <w:tcW w:w="2143" w:type="dxa"/>
                </w:tcPr>
                <w:p w14:paraId="52DAFE56" w14:textId="161D4932" w:rsidR="00174022" w:rsidRDefault="00174022" w:rsidP="005F2982">
                  <w:pPr>
                    <w:autoSpaceDE w:val="0"/>
                    <w:autoSpaceDN w:val="0"/>
                    <w:adjustRightInd w:val="0"/>
                    <w:jc w:val="left"/>
                    <w:rPr>
                      <w:rFonts w:cstheme="minorHAnsi"/>
                    </w:rPr>
                  </w:pPr>
                  <w:r>
                    <w:rPr>
                      <w:rFonts w:cstheme="minorHAnsi"/>
                    </w:rPr>
                    <w:t>Informes</w:t>
                  </w:r>
                </w:p>
              </w:tc>
              <w:tc>
                <w:tcPr>
                  <w:tcW w:w="8505" w:type="dxa"/>
                </w:tcPr>
                <w:p w14:paraId="4EE319E3" w14:textId="77777777" w:rsidR="00174022" w:rsidRPr="00174022" w:rsidRDefault="00174022" w:rsidP="00174022">
                  <w:pPr>
                    <w:autoSpaceDE w:val="0"/>
                    <w:autoSpaceDN w:val="0"/>
                    <w:adjustRightInd w:val="0"/>
                    <w:jc w:val="left"/>
                    <w:rPr>
                      <w:rFonts w:cstheme="minorHAnsi"/>
                    </w:rPr>
                  </w:pPr>
                  <w:r w:rsidRPr="00174022">
                    <w:rPr>
                      <w:rFonts w:cstheme="minorHAnsi"/>
                    </w:rPr>
                    <w:t>SAG</w:t>
                  </w:r>
                </w:p>
                <w:p w14:paraId="3E0695EA" w14:textId="3191A09A" w:rsidR="00174022" w:rsidRDefault="00174022" w:rsidP="00174022">
                  <w:pPr>
                    <w:autoSpaceDE w:val="0"/>
                    <w:autoSpaceDN w:val="0"/>
                    <w:adjustRightInd w:val="0"/>
                    <w:jc w:val="left"/>
                    <w:rPr>
                      <w:rFonts w:cstheme="minorHAnsi"/>
                    </w:rPr>
                  </w:pPr>
                  <w:r w:rsidRPr="00174022">
                    <w:rPr>
                      <w:rFonts w:cstheme="minorHAnsi"/>
                    </w:rPr>
                    <w:t>Dirección Ejecutiva SEA</w:t>
                  </w:r>
                </w:p>
              </w:tc>
            </w:tr>
          </w:tbl>
          <w:p w14:paraId="4B155526" w14:textId="77777777" w:rsidR="00174022" w:rsidRPr="00F561A5" w:rsidRDefault="00174022" w:rsidP="005F2982">
            <w:pPr>
              <w:autoSpaceDE w:val="0"/>
              <w:autoSpaceDN w:val="0"/>
              <w:adjustRightInd w:val="0"/>
              <w:jc w:val="left"/>
              <w:rPr>
                <w:rFonts w:cstheme="minorHAnsi"/>
              </w:rPr>
            </w:pPr>
          </w:p>
          <w:p w14:paraId="30A58A35" w14:textId="77777777" w:rsidR="00F23421" w:rsidRDefault="00F23421" w:rsidP="00F23421">
            <w:pPr>
              <w:spacing w:before="120" w:after="120"/>
              <w:rPr>
                <w:rFonts w:cstheme="minorHAnsi"/>
                <w:b/>
              </w:rPr>
            </w:pPr>
            <w:r w:rsidRPr="003E0411">
              <w:rPr>
                <w:rFonts w:cstheme="minorHAnsi"/>
                <w:b/>
              </w:rPr>
              <w:t>RCA N°</w:t>
            </w:r>
            <w:r>
              <w:rPr>
                <w:rFonts w:cstheme="minorHAnsi"/>
                <w:b/>
              </w:rPr>
              <w:t>114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Pr>
                <w:rFonts w:eastAsia="Times New Roman" w:cstheme="minorHAnsi"/>
                <w:b/>
                <w:color w:val="000000"/>
                <w:lang w:eastAsia="es-CL"/>
              </w:rPr>
              <w:t>Reforzamiento</w:t>
            </w:r>
            <w:r w:rsidRPr="00F561A5">
              <w:rPr>
                <w:rFonts w:eastAsia="Times New Roman" w:cstheme="minorHAnsi"/>
                <w:b/>
                <w:color w:val="000000"/>
                <w:lang w:eastAsia="es-CL"/>
              </w:rPr>
              <w:t xml:space="preserve">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w:t>
            </w:r>
            <w:r>
              <w:rPr>
                <w:rFonts w:cstheme="minorHAnsi"/>
                <w:b/>
              </w:rPr>
              <w:t xml:space="preserve"> Región de Atacama</w:t>
            </w:r>
            <w:r w:rsidRPr="003E0411">
              <w:rPr>
                <w:rFonts w:cstheme="minorHAnsi"/>
                <w:b/>
              </w:rPr>
              <w:t>.</w:t>
            </w:r>
          </w:p>
          <w:p w14:paraId="183C904E" w14:textId="77777777" w:rsidR="00F23421" w:rsidRDefault="00F23421" w:rsidP="00F23421">
            <w:pPr>
              <w:spacing w:before="120" w:after="120"/>
            </w:pPr>
            <w:r w:rsidRPr="00D00B31">
              <w:rPr>
                <w:rFonts w:cstheme="minorHAnsi"/>
                <w:b/>
              </w:rPr>
              <w:t>Considerando 5.2.</w:t>
            </w:r>
            <w:r>
              <w:rPr>
                <w:rFonts w:cstheme="minorHAnsi"/>
              </w:rPr>
              <w:t xml:space="preserve"> </w:t>
            </w:r>
            <w:r>
              <w:t>Efectos adversos significativos sobre la cantidad y calidad de los recursos naturales renovables, incluidos el suelo, agua y aire.</w:t>
            </w:r>
          </w:p>
          <w:p w14:paraId="6678B250" w14:textId="77777777" w:rsidR="00F23421" w:rsidRDefault="00F23421" w:rsidP="00F23421">
            <w:pPr>
              <w:spacing w:before="120" w:after="120"/>
            </w:pPr>
            <w:r>
              <w:t>El Proyecto no genera o presenta efectos adversos significativos sobre la cantidad y calidad de los recursos naturales renovables, incluidos el suelo, agua, aire. Por lo que no se considera pertinente la presentación de un EIA.</w:t>
            </w:r>
          </w:p>
          <w:p w14:paraId="69DECEE9" w14:textId="77777777" w:rsidR="00B14D51" w:rsidRPr="00C0049F" w:rsidRDefault="00B14D51" w:rsidP="00B14D51">
            <w:pPr>
              <w:autoSpaceDE w:val="0"/>
              <w:autoSpaceDN w:val="0"/>
              <w:adjustRightInd w:val="0"/>
              <w:jc w:val="left"/>
              <w:rPr>
                <w:rFonts w:cstheme="minorHAnsi"/>
                <w:u w:val="single"/>
              </w:rPr>
            </w:pPr>
            <w:r w:rsidRPr="00C0049F">
              <w:rPr>
                <w:rFonts w:cstheme="minorHAnsi"/>
                <w:u w:val="single"/>
              </w:rPr>
              <w:t>Flora</w:t>
            </w:r>
          </w:p>
          <w:p w14:paraId="0237337E" w14:textId="136D8A0C" w:rsidR="00B14D51" w:rsidRPr="00C0049F" w:rsidRDefault="00B14D51" w:rsidP="00C0049F">
            <w:pPr>
              <w:autoSpaceDE w:val="0"/>
              <w:autoSpaceDN w:val="0"/>
              <w:adjustRightInd w:val="0"/>
              <w:rPr>
                <w:rFonts w:cstheme="minorHAnsi"/>
              </w:rPr>
            </w:pPr>
            <w:r w:rsidRPr="00C0049F">
              <w:rPr>
                <w:rFonts w:cstheme="minorHAnsi"/>
              </w:rPr>
              <w:t>En las áreas prospectadas, fue posible identificar la</w:t>
            </w:r>
            <w:r>
              <w:rPr>
                <w:rFonts w:cstheme="minorHAnsi"/>
              </w:rPr>
              <w:t xml:space="preserve"> </w:t>
            </w:r>
            <w:r w:rsidRPr="00C0049F">
              <w:rPr>
                <w:rFonts w:cstheme="minorHAnsi"/>
              </w:rPr>
              <w:t>presencia de cinco (5) especies de flora que se</w:t>
            </w:r>
            <w:r>
              <w:rPr>
                <w:rFonts w:cstheme="minorHAnsi"/>
              </w:rPr>
              <w:t xml:space="preserve"> </w:t>
            </w:r>
            <w:r w:rsidRPr="00C0049F">
              <w:rPr>
                <w:rFonts w:cstheme="minorHAnsi"/>
              </w:rPr>
              <w:t>encuentran en alguna categoría de conservación en el</w:t>
            </w:r>
            <w:r>
              <w:rPr>
                <w:rFonts w:cstheme="minorHAnsi"/>
              </w:rPr>
              <w:t xml:space="preserve"> </w:t>
            </w:r>
            <w:r w:rsidRPr="00C0049F">
              <w:rPr>
                <w:rFonts w:cstheme="minorHAnsi"/>
              </w:rPr>
              <w:t>área de influencia del proyecto.</w:t>
            </w:r>
          </w:p>
          <w:p w14:paraId="3E555602" w14:textId="6C55AFFF" w:rsidR="00B14D51" w:rsidRDefault="00B14D51" w:rsidP="00B14D51">
            <w:pPr>
              <w:autoSpaceDE w:val="0"/>
              <w:autoSpaceDN w:val="0"/>
              <w:adjustRightInd w:val="0"/>
              <w:rPr>
                <w:rFonts w:cstheme="minorHAnsi"/>
              </w:rPr>
            </w:pPr>
            <w:r w:rsidRPr="00C0049F">
              <w:rPr>
                <w:rFonts w:cstheme="minorHAnsi"/>
              </w:rPr>
              <w:t>El Titular en la DIA compromete medidas de</w:t>
            </w:r>
            <w:r>
              <w:rPr>
                <w:rFonts w:cstheme="minorHAnsi"/>
              </w:rPr>
              <w:t xml:space="preserve"> </w:t>
            </w:r>
            <w:r w:rsidRPr="00C0049F">
              <w:rPr>
                <w:rFonts w:cstheme="minorHAnsi"/>
              </w:rPr>
              <w:t>revegetación, esta superficie corresponderá a un área de</w:t>
            </w:r>
            <w:r>
              <w:rPr>
                <w:rFonts w:cstheme="minorHAnsi"/>
              </w:rPr>
              <w:t xml:space="preserve"> </w:t>
            </w:r>
            <w:r w:rsidRPr="00C0049F">
              <w:rPr>
                <w:rFonts w:cstheme="minorHAnsi"/>
              </w:rPr>
              <w:t>32,6 ha donde se relocalizarán Cactáceas. Mayores</w:t>
            </w:r>
            <w:r>
              <w:rPr>
                <w:rFonts w:cstheme="minorHAnsi"/>
              </w:rPr>
              <w:t xml:space="preserve"> </w:t>
            </w:r>
            <w:r w:rsidRPr="00C0049F">
              <w:rPr>
                <w:rFonts w:cstheme="minorHAnsi"/>
              </w:rPr>
              <w:t>antecedentes relacionados con el rescate y relocalización</w:t>
            </w:r>
            <w:r>
              <w:rPr>
                <w:rFonts w:cstheme="minorHAnsi"/>
              </w:rPr>
              <w:t xml:space="preserve"> </w:t>
            </w:r>
            <w:r w:rsidRPr="00C0049F">
              <w:rPr>
                <w:rFonts w:cstheme="minorHAnsi"/>
              </w:rPr>
              <w:t>se encuentran en la Adenda, además en el Anexo ADC-2</w:t>
            </w:r>
            <w:r>
              <w:rPr>
                <w:rFonts w:cstheme="minorHAnsi"/>
              </w:rPr>
              <w:t xml:space="preserve"> </w:t>
            </w:r>
            <w:r w:rsidRPr="00C0049F">
              <w:rPr>
                <w:rFonts w:cstheme="minorHAnsi"/>
              </w:rPr>
              <w:t>de la Adenda Complementaria se presenta el plano</w:t>
            </w:r>
            <w:r>
              <w:rPr>
                <w:rFonts w:cstheme="minorHAnsi"/>
              </w:rPr>
              <w:t xml:space="preserve"> </w:t>
            </w:r>
            <w:r w:rsidRPr="00C0049F">
              <w:rPr>
                <w:rFonts w:cstheme="minorHAnsi"/>
              </w:rPr>
              <w:t>digital (</w:t>
            </w:r>
            <w:proofErr w:type="spellStart"/>
            <w:r w:rsidRPr="00C0049F">
              <w:rPr>
                <w:rFonts w:cstheme="minorHAnsi"/>
              </w:rPr>
              <w:t>kmz</w:t>
            </w:r>
            <w:proofErr w:type="spellEnd"/>
            <w:r w:rsidRPr="00C0049F">
              <w:rPr>
                <w:rFonts w:cstheme="minorHAnsi"/>
              </w:rPr>
              <w:t xml:space="preserve"> y </w:t>
            </w:r>
            <w:proofErr w:type="spellStart"/>
            <w:r w:rsidRPr="00C0049F">
              <w:rPr>
                <w:rFonts w:cstheme="minorHAnsi"/>
              </w:rPr>
              <w:t>shp</w:t>
            </w:r>
            <w:proofErr w:type="spellEnd"/>
            <w:r w:rsidRPr="00C0049F">
              <w:rPr>
                <w:rFonts w:cstheme="minorHAnsi"/>
              </w:rPr>
              <w:t>) del área de relocalización de</w:t>
            </w:r>
            <w:r>
              <w:rPr>
                <w:rFonts w:cstheme="minorHAnsi"/>
              </w:rPr>
              <w:t xml:space="preserve"> </w:t>
            </w:r>
            <w:r w:rsidRPr="00C0049F">
              <w:rPr>
                <w:rFonts w:cstheme="minorHAnsi"/>
              </w:rPr>
              <w:t>cactáceas.</w:t>
            </w:r>
          </w:p>
          <w:p w14:paraId="2E4DA7F9" w14:textId="77777777" w:rsidR="00B14D51" w:rsidRPr="00C0049F" w:rsidRDefault="00B14D51" w:rsidP="00C0049F">
            <w:pPr>
              <w:autoSpaceDE w:val="0"/>
              <w:autoSpaceDN w:val="0"/>
              <w:adjustRightInd w:val="0"/>
              <w:rPr>
                <w:rFonts w:cstheme="minorHAnsi"/>
              </w:rPr>
            </w:pPr>
          </w:p>
          <w:p w14:paraId="5DE74FC8" w14:textId="7FAC71C0" w:rsidR="00B14D51" w:rsidRPr="00C0049F" w:rsidRDefault="00B14D51" w:rsidP="00C0049F">
            <w:pPr>
              <w:autoSpaceDE w:val="0"/>
              <w:autoSpaceDN w:val="0"/>
              <w:adjustRightInd w:val="0"/>
              <w:rPr>
                <w:rFonts w:cstheme="minorHAnsi"/>
              </w:rPr>
            </w:pPr>
            <w:r w:rsidRPr="00C0049F">
              <w:rPr>
                <w:rFonts w:cstheme="minorHAnsi"/>
              </w:rPr>
              <w:t>Además, respecto al Manejo de suelo y la conservación</w:t>
            </w:r>
            <w:r>
              <w:rPr>
                <w:rFonts w:cstheme="minorHAnsi"/>
              </w:rPr>
              <w:t xml:space="preserve"> </w:t>
            </w:r>
            <w:r w:rsidRPr="00C0049F">
              <w:rPr>
                <w:rFonts w:cstheme="minorHAnsi"/>
              </w:rPr>
              <w:t>del germoplasma del Desierto Florido, durante la</w:t>
            </w:r>
            <w:r>
              <w:rPr>
                <w:rFonts w:cstheme="minorHAnsi"/>
              </w:rPr>
              <w:t xml:space="preserve"> </w:t>
            </w:r>
            <w:r w:rsidRPr="00C0049F">
              <w:rPr>
                <w:rFonts w:cstheme="minorHAnsi"/>
              </w:rPr>
              <w:t>evaluación se condicionó a que el Titular debía rescatar,</w:t>
            </w:r>
            <w:r>
              <w:rPr>
                <w:rFonts w:cstheme="minorHAnsi"/>
              </w:rPr>
              <w:t xml:space="preserve"> </w:t>
            </w:r>
            <w:r w:rsidRPr="00C0049F">
              <w:rPr>
                <w:rFonts w:cstheme="minorHAnsi"/>
              </w:rPr>
              <w:t>separar y acopiar los primeros 20 cm de suelo de forma</w:t>
            </w:r>
            <w:r>
              <w:rPr>
                <w:rFonts w:cstheme="minorHAnsi"/>
              </w:rPr>
              <w:t xml:space="preserve"> </w:t>
            </w:r>
            <w:r w:rsidRPr="00C0049F">
              <w:rPr>
                <w:rFonts w:cstheme="minorHAnsi"/>
              </w:rPr>
              <w:t>independiente, sin mezclarse con las capas más</w:t>
            </w:r>
            <w:r>
              <w:rPr>
                <w:rFonts w:cstheme="minorHAnsi"/>
              </w:rPr>
              <w:t xml:space="preserve"> </w:t>
            </w:r>
            <w:r w:rsidRPr="00C0049F">
              <w:rPr>
                <w:rFonts w:cstheme="minorHAnsi"/>
              </w:rPr>
              <w:t>profundas del suelo a intervenir. La disposición final de</w:t>
            </w:r>
          </w:p>
          <w:p w14:paraId="3258B6DC" w14:textId="1160A027" w:rsidR="00B14D51" w:rsidRPr="00C0049F" w:rsidRDefault="00B14D51" w:rsidP="00C0049F">
            <w:pPr>
              <w:autoSpaceDE w:val="0"/>
              <w:autoSpaceDN w:val="0"/>
              <w:adjustRightInd w:val="0"/>
              <w:rPr>
                <w:rFonts w:cstheme="minorHAnsi"/>
              </w:rPr>
            </w:pPr>
            <w:r w:rsidRPr="00C0049F">
              <w:rPr>
                <w:rFonts w:cstheme="minorHAnsi"/>
              </w:rPr>
              <w:t>este sustrato con semillas deberá georreferenciarse,</w:t>
            </w:r>
            <w:r>
              <w:rPr>
                <w:rFonts w:cstheme="minorHAnsi"/>
              </w:rPr>
              <w:t xml:space="preserve"> </w:t>
            </w:r>
            <w:r w:rsidRPr="00C0049F">
              <w:rPr>
                <w:rFonts w:cstheme="minorHAnsi"/>
              </w:rPr>
              <w:t>debido a que en estos polígonos se implementará un</w:t>
            </w:r>
            <w:r>
              <w:rPr>
                <w:rFonts w:cstheme="minorHAnsi"/>
              </w:rPr>
              <w:t xml:space="preserve"> </w:t>
            </w:r>
            <w:r w:rsidRPr="00C0049F">
              <w:rPr>
                <w:rFonts w:cstheme="minorHAnsi"/>
              </w:rPr>
              <w:t>seguimiento de acuerdo al umbral de precipitaciones</w:t>
            </w:r>
            <w:r>
              <w:rPr>
                <w:rFonts w:cstheme="minorHAnsi"/>
              </w:rPr>
              <w:t xml:space="preserve"> </w:t>
            </w:r>
            <w:r w:rsidRPr="00C0049F">
              <w:rPr>
                <w:rFonts w:cstheme="minorHAnsi"/>
              </w:rPr>
              <w:t xml:space="preserve">establecido, sobre los 15 </w:t>
            </w:r>
            <w:proofErr w:type="spellStart"/>
            <w:r w:rsidRPr="00C0049F">
              <w:rPr>
                <w:rFonts w:cstheme="minorHAnsi"/>
              </w:rPr>
              <w:t>mm.</w:t>
            </w:r>
            <w:proofErr w:type="spellEnd"/>
            <w:r w:rsidRPr="00C0049F">
              <w:rPr>
                <w:rFonts w:cstheme="minorHAnsi"/>
              </w:rPr>
              <w:t xml:space="preserve"> En las áreas a intervenir, el</w:t>
            </w:r>
            <w:r>
              <w:rPr>
                <w:rFonts w:cstheme="minorHAnsi"/>
              </w:rPr>
              <w:t xml:space="preserve"> </w:t>
            </w:r>
            <w:r w:rsidRPr="00C0049F">
              <w:rPr>
                <w:rFonts w:cstheme="minorHAnsi"/>
              </w:rPr>
              <w:t xml:space="preserve">rescate de </w:t>
            </w:r>
            <w:proofErr w:type="spellStart"/>
            <w:r w:rsidRPr="00C0049F">
              <w:rPr>
                <w:rFonts w:cstheme="minorHAnsi"/>
              </w:rPr>
              <w:t>geófitas</w:t>
            </w:r>
            <w:proofErr w:type="spellEnd"/>
            <w:r w:rsidRPr="00C0049F">
              <w:rPr>
                <w:rFonts w:cstheme="minorHAnsi"/>
              </w:rPr>
              <w:t xml:space="preserve"> hasta los 50 cm de profundidad debe</w:t>
            </w:r>
            <w:r>
              <w:rPr>
                <w:rFonts w:cstheme="minorHAnsi"/>
              </w:rPr>
              <w:t xml:space="preserve"> </w:t>
            </w:r>
            <w:r w:rsidRPr="00C0049F">
              <w:rPr>
                <w:rFonts w:cstheme="minorHAnsi"/>
              </w:rPr>
              <w:t>realizarse en aquellos sectores donde no exista la capa</w:t>
            </w:r>
            <w:r>
              <w:rPr>
                <w:rFonts w:cstheme="minorHAnsi"/>
              </w:rPr>
              <w:t xml:space="preserve"> </w:t>
            </w:r>
            <w:r w:rsidRPr="00C0049F">
              <w:rPr>
                <w:rFonts w:cstheme="minorHAnsi"/>
              </w:rPr>
              <w:t>calcárea descrita en la Adenda. Los tramos y polígonos</w:t>
            </w:r>
            <w:r>
              <w:rPr>
                <w:rFonts w:cstheme="minorHAnsi"/>
              </w:rPr>
              <w:t xml:space="preserve"> </w:t>
            </w:r>
            <w:r w:rsidRPr="00C0049F">
              <w:rPr>
                <w:rFonts w:cstheme="minorHAnsi"/>
              </w:rPr>
              <w:t>asociados a ambos tipos de suelos, con capa calcárea y</w:t>
            </w:r>
            <w:r>
              <w:rPr>
                <w:rFonts w:cstheme="minorHAnsi"/>
              </w:rPr>
              <w:t xml:space="preserve"> </w:t>
            </w:r>
            <w:r w:rsidRPr="00C0049F">
              <w:rPr>
                <w:rFonts w:cstheme="minorHAnsi"/>
              </w:rPr>
              <w:t xml:space="preserve">sin capa calcárea deben georreferenciarse. Todas </w:t>
            </w:r>
            <w:r w:rsidRPr="00C0049F">
              <w:rPr>
                <w:rFonts w:cstheme="minorHAnsi"/>
              </w:rPr>
              <w:lastRenderedPageBreak/>
              <w:t>las</w:t>
            </w:r>
            <w:r>
              <w:rPr>
                <w:rFonts w:cstheme="minorHAnsi"/>
              </w:rPr>
              <w:t xml:space="preserve"> </w:t>
            </w:r>
            <w:r w:rsidRPr="00C0049F">
              <w:rPr>
                <w:rFonts w:cstheme="minorHAnsi"/>
              </w:rPr>
              <w:t>medidas de manejo a implementar deben contar con</w:t>
            </w:r>
            <w:r>
              <w:rPr>
                <w:rFonts w:cstheme="minorHAnsi"/>
              </w:rPr>
              <w:t xml:space="preserve"> </w:t>
            </w:r>
            <w:r w:rsidRPr="00C0049F">
              <w:rPr>
                <w:rFonts w:cstheme="minorHAnsi"/>
              </w:rPr>
              <w:t>registro permanente en terreno y describirse en minutas</w:t>
            </w:r>
            <w:r>
              <w:rPr>
                <w:rFonts w:cstheme="minorHAnsi"/>
              </w:rPr>
              <w:t xml:space="preserve"> </w:t>
            </w:r>
            <w:r w:rsidRPr="00C0049F">
              <w:rPr>
                <w:rFonts w:cstheme="minorHAnsi"/>
              </w:rPr>
              <w:t>semanales de manera que puedan ser objeto de</w:t>
            </w:r>
            <w:r>
              <w:rPr>
                <w:rFonts w:cstheme="minorHAnsi"/>
              </w:rPr>
              <w:t xml:space="preserve"> </w:t>
            </w:r>
            <w:r w:rsidRPr="00C0049F">
              <w:rPr>
                <w:rFonts w:cstheme="minorHAnsi"/>
              </w:rPr>
              <w:t>fiscalización.</w:t>
            </w:r>
          </w:p>
          <w:p w14:paraId="20DDD196" w14:textId="0FD76435" w:rsidR="00174022" w:rsidRPr="00C0049F" w:rsidRDefault="00B14D51" w:rsidP="00C0049F">
            <w:pPr>
              <w:autoSpaceDE w:val="0"/>
              <w:autoSpaceDN w:val="0"/>
              <w:adjustRightInd w:val="0"/>
              <w:rPr>
                <w:rFonts w:cstheme="minorHAnsi"/>
              </w:rPr>
            </w:pPr>
            <w:r w:rsidRPr="00C0049F">
              <w:rPr>
                <w:rFonts w:cstheme="minorHAnsi"/>
              </w:rPr>
              <w:t>Por lo anterior el Titular presentará un Protocolo de</w:t>
            </w:r>
            <w:r>
              <w:rPr>
                <w:rFonts w:cstheme="minorHAnsi"/>
              </w:rPr>
              <w:t xml:space="preserve"> </w:t>
            </w:r>
            <w:r w:rsidRPr="00C0049F">
              <w:rPr>
                <w:rFonts w:cstheme="minorHAnsi"/>
              </w:rPr>
              <w:t>Rescate y Relocalización Al Ministerio de Medio</w:t>
            </w:r>
            <w:r>
              <w:rPr>
                <w:rFonts w:cstheme="minorHAnsi"/>
              </w:rPr>
              <w:t xml:space="preserve"> </w:t>
            </w:r>
            <w:r w:rsidRPr="00C0049F">
              <w:rPr>
                <w:rFonts w:cstheme="minorHAnsi"/>
              </w:rPr>
              <w:t>Ambiente, Región de Atacama, previo al inicio de</w:t>
            </w:r>
            <w:r>
              <w:rPr>
                <w:rFonts w:cstheme="minorHAnsi"/>
              </w:rPr>
              <w:t xml:space="preserve"> </w:t>
            </w:r>
            <w:r w:rsidRPr="00C0049F">
              <w:rPr>
                <w:rFonts w:cstheme="minorHAnsi"/>
              </w:rPr>
              <w:t>ejecución del proyecto.</w:t>
            </w:r>
          </w:p>
          <w:p w14:paraId="5BC59E07" w14:textId="77777777" w:rsidR="00B14D51" w:rsidRDefault="00B14D51" w:rsidP="005F2982">
            <w:pPr>
              <w:autoSpaceDE w:val="0"/>
              <w:autoSpaceDN w:val="0"/>
              <w:adjustRightInd w:val="0"/>
              <w:jc w:val="left"/>
              <w:rPr>
                <w:rFonts w:cstheme="minorHAnsi"/>
                <w:b/>
              </w:rPr>
            </w:pPr>
          </w:p>
          <w:p w14:paraId="1A65CBE8" w14:textId="7ADBCC1A" w:rsidR="005F2982" w:rsidRDefault="005F2982" w:rsidP="005F2982">
            <w:pPr>
              <w:spacing w:before="120" w:after="120"/>
              <w:rPr>
                <w:rFonts w:cstheme="minorHAnsi"/>
                <w:b/>
              </w:rPr>
            </w:pPr>
            <w:r w:rsidRPr="003E0411">
              <w:rPr>
                <w:rFonts w:cstheme="minorHAnsi"/>
                <w:b/>
              </w:rPr>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4E4C351C" w14:textId="578966EF" w:rsidR="005F2982" w:rsidRDefault="00A967CC" w:rsidP="005F2982">
            <w:pPr>
              <w:spacing w:before="120" w:after="120"/>
              <w:rPr>
                <w:rFonts w:cstheme="minorHAnsi"/>
                <w:b/>
              </w:rPr>
            </w:pPr>
            <w:r>
              <w:rPr>
                <w:rFonts w:cstheme="minorHAnsi"/>
                <w:b/>
              </w:rPr>
              <w:t xml:space="preserve">Considerando 5.2. </w:t>
            </w:r>
            <w:r w:rsidRPr="00A967CC">
              <w:rPr>
                <w:rFonts w:cstheme="minorHAnsi"/>
                <w:b/>
              </w:rPr>
              <w:t>Efectos adversos significativos sobre la cantidad y calidad de los recursos naturales renovables, incluidos el suelo, agua y aire</w:t>
            </w:r>
          </w:p>
          <w:p w14:paraId="138ED147" w14:textId="77777777" w:rsidR="00A967CC" w:rsidRPr="00F561A5" w:rsidRDefault="00A967CC" w:rsidP="00A967CC">
            <w:pPr>
              <w:spacing w:before="120" w:after="120"/>
              <w:rPr>
                <w:rFonts w:cstheme="minorHAnsi"/>
                <w:u w:val="single"/>
              </w:rPr>
            </w:pPr>
            <w:r w:rsidRPr="00F561A5">
              <w:rPr>
                <w:rFonts w:cstheme="minorHAnsi"/>
                <w:u w:val="single"/>
              </w:rPr>
              <w:t>Suelo</w:t>
            </w:r>
          </w:p>
          <w:p w14:paraId="7BCE6094" w14:textId="22752D8E" w:rsidR="0053336C" w:rsidRPr="00A928EE" w:rsidRDefault="00A967CC" w:rsidP="00A967CC">
            <w:pPr>
              <w:spacing w:before="120" w:after="120"/>
              <w:rPr>
                <w:rFonts w:cstheme="minorHAnsi"/>
              </w:rPr>
            </w:pPr>
            <w:r w:rsidRPr="00A967CC">
              <w:rPr>
                <w:rFonts w:cstheme="minorHAnsi"/>
              </w:rPr>
              <w:t>De acuerdo a los antecedentes proporcionados por el Titular en la presente evaluación ambiental, las estructuras se emplazarán sobre suelo de clase VIII, corresponde a suelos sin valor agrícola, ganadero o forestal. Su uso está limitado solamente para la vida silvestre, recreación o protección de hoyas hidrográficas. Además, de las 21 estructuras del Proyecto buena parte de ellas se encuentran en suelos absolutamente desprovistos de vegetación (zona denudada). Por lo anterior, no se prevé una afectación significativa sobre el suelo y su capacidad de sustentar biodiversidad.</w:t>
            </w:r>
          </w:p>
          <w:p w14:paraId="498A167D" w14:textId="47B75EBD" w:rsidR="0089712C" w:rsidRPr="00441C27" w:rsidRDefault="0089712C" w:rsidP="00F91DC2">
            <w:pPr>
              <w:spacing w:before="120" w:after="120"/>
              <w:rPr>
                <w:rFonts w:cstheme="minorHAnsi"/>
              </w:rPr>
            </w:pPr>
          </w:p>
        </w:tc>
      </w:tr>
      <w:tr w:rsidR="001C31B9" w:rsidRPr="003E0411" w14:paraId="1B693883" w14:textId="77777777" w:rsidTr="00FB119F">
        <w:trPr>
          <w:trHeight w:val="64"/>
        </w:trPr>
        <w:tc>
          <w:tcPr>
            <w:tcW w:w="5000" w:type="pct"/>
            <w:gridSpan w:val="2"/>
          </w:tcPr>
          <w:p w14:paraId="4127B3A4" w14:textId="1D6A3184" w:rsidR="001C31B9" w:rsidRPr="003E0411" w:rsidRDefault="001C31B9" w:rsidP="006D540B">
            <w:pPr>
              <w:jc w:val="left"/>
              <w:rPr>
                <w:b/>
              </w:rPr>
            </w:pPr>
            <w:r w:rsidRPr="00C0049F">
              <w:rPr>
                <w:b/>
              </w:rPr>
              <w:lastRenderedPageBreak/>
              <w:t>Hechos Constatados:</w:t>
            </w:r>
          </w:p>
          <w:p w14:paraId="3B9BFDAB" w14:textId="525B3FC4" w:rsidR="00E67D41" w:rsidRDefault="00E67D41" w:rsidP="006D540B">
            <w:pPr>
              <w:jc w:val="left"/>
              <w:rPr>
                <w:b/>
              </w:rPr>
            </w:pPr>
          </w:p>
          <w:p w14:paraId="48CB8398" w14:textId="4FB3D873" w:rsidR="0089712C" w:rsidRDefault="0089712C" w:rsidP="0089712C">
            <w:pPr>
              <w:jc w:val="left"/>
              <w:rPr>
                <w:rFonts w:cstheme="minorHAnsi"/>
              </w:rPr>
            </w:pPr>
            <w:r w:rsidRPr="00CC5841">
              <w:rPr>
                <w:rFonts w:cstheme="minorHAnsi"/>
              </w:rPr>
              <w:t xml:space="preserve">Respecto a </w:t>
            </w:r>
            <w:r>
              <w:rPr>
                <w:rFonts w:cstheme="minorHAnsi"/>
              </w:rPr>
              <w:t xml:space="preserve">las </w:t>
            </w:r>
            <w:r w:rsidRPr="00A86ABE">
              <w:rPr>
                <w:rFonts w:cstheme="minorHAnsi"/>
                <w:b/>
                <w:u w:val="single"/>
              </w:rPr>
              <w:t>actividades de fiscalización</w:t>
            </w:r>
            <w:r>
              <w:rPr>
                <w:rFonts w:cstheme="minorHAnsi"/>
              </w:rPr>
              <w:t xml:space="preserve"> realizadas, es posible determinar lo siguiente: </w:t>
            </w:r>
          </w:p>
          <w:p w14:paraId="418399D4" w14:textId="70B142FD" w:rsidR="00C44E3B" w:rsidRDefault="00C44E3B" w:rsidP="0089712C">
            <w:pPr>
              <w:jc w:val="left"/>
              <w:rPr>
                <w:rFonts w:cstheme="minorHAnsi"/>
              </w:rPr>
            </w:pPr>
          </w:p>
          <w:p w14:paraId="1F3380BD" w14:textId="4D4D1011" w:rsidR="00C44E3B" w:rsidRPr="00C0049F" w:rsidRDefault="00C44E3B" w:rsidP="005F79BB">
            <w:pPr>
              <w:pStyle w:val="Prrafodelista"/>
              <w:numPr>
                <w:ilvl w:val="0"/>
                <w:numId w:val="8"/>
              </w:numPr>
              <w:rPr>
                <w:iCs/>
                <w:color w:val="000000" w:themeColor="text1"/>
              </w:rPr>
            </w:pPr>
            <w:r w:rsidRPr="00C0049F">
              <w:rPr>
                <w:iCs/>
                <w:color w:val="000000" w:themeColor="text1"/>
              </w:rPr>
              <w:t>Se constata en el sector de la Torre 335 (según señalética que presenta la misma estructura) en 379320 E/ 6983965 N, remoción de piedras en la base de la torre y en ambos lados del camino, este desplazamiento de piedras se encontraba cubriendo la vegetación de la quebrada en un área de influencia de aproximadamente de 3 metros. Igual condición fue observada en los puntos de observación (379648 E/6983982 N) del borde del camino y punto 379624 E/6984000 N también en un borde del camino</w:t>
            </w:r>
            <w:r w:rsidR="00F46F92">
              <w:rPr>
                <w:iCs/>
                <w:color w:val="000000" w:themeColor="text1"/>
              </w:rPr>
              <w:t xml:space="preserve"> (ver Fotografías 4, 6 y 10).</w:t>
            </w:r>
          </w:p>
          <w:p w14:paraId="15DE9FD7" w14:textId="77777777" w:rsidR="00C44E3B" w:rsidRDefault="00C44E3B" w:rsidP="00C44E3B">
            <w:pPr>
              <w:ind w:left="708"/>
              <w:rPr>
                <w:iCs/>
                <w:color w:val="000000" w:themeColor="text1"/>
              </w:rPr>
            </w:pPr>
          </w:p>
          <w:p w14:paraId="18A6B208" w14:textId="3AB20027" w:rsidR="00C44E3B" w:rsidRPr="00C0049F" w:rsidRDefault="00C44E3B" w:rsidP="005F79BB">
            <w:pPr>
              <w:pStyle w:val="Prrafodelista"/>
              <w:numPr>
                <w:ilvl w:val="0"/>
                <w:numId w:val="8"/>
              </w:numPr>
              <w:rPr>
                <w:iCs/>
                <w:color w:val="000000" w:themeColor="text1"/>
              </w:rPr>
            </w:pPr>
            <w:r w:rsidRPr="00C0049F">
              <w:rPr>
                <w:iCs/>
                <w:color w:val="000000" w:themeColor="text1"/>
              </w:rPr>
              <w:t>En Torre 344 (375496 E/6981929 N), se constata en la base de la estructura gran material de arrastre hacia la quebrada, con presencia de arrastre de suelo y piedras</w:t>
            </w:r>
            <w:r w:rsidR="00923D91">
              <w:rPr>
                <w:iCs/>
                <w:color w:val="000000" w:themeColor="text1"/>
              </w:rPr>
              <w:t>. E</w:t>
            </w:r>
            <w:r w:rsidRPr="00C0049F">
              <w:rPr>
                <w:iCs/>
                <w:color w:val="000000" w:themeColor="text1"/>
              </w:rPr>
              <w:t>n la base se observa la instalación de 2 estructuras de madera dispuestas en forma horizontal y sujetas con una estructura de fierro, para contener el material de acarreo, en su mayoría piedras</w:t>
            </w:r>
            <w:r w:rsidR="00923D91">
              <w:rPr>
                <w:iCs/>
                <w:color w:val="000000" w:themeColor="text1"/>
              </w:rPr>
              <w:t>, e</w:t>
            </w:r>
            <w:r w:rsidRPr="00C0049F">
              <w:rPr>
                <w:iCs/>
                <w:color w:val="000000" w:themeColor="text1"/>
              </w:rPr>
              <w:t>structura que se encontró colmatada con sustrato rocoso. Similar condición se constató en la torre 346 (374730 E/6981537 N).</w:t>
            </w:r>
          </w:p>
          <w:p w14:paraId="4E0895DA" w14:textId="77777777" w:rsidR="00C44E3B" w:rsidRDefault="00C44E3B" w:rsidP="00C44E3B">
            <w:pPr>
              <w:ind w:left="708"/>
              <w:rPr>
                <w:iCs/>
                <w:color w:val="000000" w:themeColor="text1"/>
              </w:rPr>
            </w:pPr>
          </w:p>
          <w:p w14:paraId="3A69A7D5" w14:textId="34CCA202" w:rsidR="00C44E3B" w:rsidRPr="00C0049F" w:rsidRDefault="00C44E3B" w:rsidP="005F79BB">
            <w:pPr>
              <w:pStyle w:val="Prrafodelista"/>
              <w:numPr>
                <w:ilvl w:val="0"/>
                <w:numId w:val="8"/>
              </w:numPr>
              <w:rPr>
                <w:iCs/>
                <w:color w:val="000000" w:themeColor="text1"/>
              </w:rPr>
            </w:pPr>
            <w:r w:rsidRPr="00C0049F">
              <w:rPr>
                <w:iCs/>
                <w:color w:val="000000" w:themeColor="text1"/>
              </w:rPr>
              <w:t>En Torre 407</w:t>
            </w:r>
            <w:r w:rsidR="00923D91">
              <w:rPr>
                <w:iCs/>
                <w:color w:val="000000" w:themeColor="text1"/>
              </w:rPr>
              <w:t xml:space="preserve"> (</w:t>
            </w:r>
            <w:r w:rsidRPr="00C0049F">
              <w:rPr>
                <w:iCs/>
                <w:color w:val="000000" w:themeColor="text1"/>
              </w:rPr>
              <w:t>359902</w:t>
            </w:r>
            <w:r w:rsidR="000B08FF">
              <w:rPr>
                <w:iCs/>
                <w:color w:val="000000" w:themeColor="text1"/>
              </w:rPr>
              <w:t xml:space="preserve"> E</w:t>
            </w:r>
            <w:r w:rsidRPr="00C0049F">
              <w:rPr>
                <w:iCs/>
                <w:color w:val="000000" w:themeColor="text1"/>
              </w:rPr>
              <w:t>/6970651</w:t>
            </w:r>
            <w:r w:rsidR="000B08FF">
              <w:rPr>
                <w:iCs/>
                <w:color w:val="000000" w:themeColor="text1"/>
              </w:rPr>
              <w:t xml:space="preserve"> N</w:t>
            </w:r>
            <w:r w:rsidR="00923D91">
              <w:rPr>
                <w:iCs/>
                <w:color w:val="000000" w:themeColor="text1"/>
              </w:rPr>
              <w:t>),</w:t>
            </w:r>
            <w:r w:rsidRPr="00C0049F">
              <w:rPr>
                <w:iCs/>
                <w:color w:val="000000" w:themeColor="text1"/>
              </w:rPr>
              <w:t xml:space="preserve"> se constata que en la base de la estructura existe acarreo de material rocoso y la instalación de una estructura de madera conteniendo el material rocoso, esta estructura de contención se encuentra colmatada de material.</w:t>
            </w:r>
          </w:p>
          <w:p w14:paraId="025875D7" w14:textId="77777777" w:rsidR="00C44E3B" w:rsidRDefault="00C44E3B" w:rsidP="00C44E3B">
            <w:pPr>
              <w:ind w:left="708"/>
              <w:rPr>
                <w:iCs/>
                <w:color w:val="000000" w:themeColor="text1"/>
              </w:rPr>
            </w:pPr>
          </w:p>
          <w:p w14:paraId="16AD7C52" w14:textId="14C761CF" w:rsidR="00C44E3B" w:rsidRDefault="00C44E3B" w:rsidP="005F79BB">
            <w:pPr>
              <w:pStyle w:val="Prrafodelista"/>
              <w:numPr>
                <w:ilvl w:val="0"/>
                <w:numId w:val="8"/>
              </w:numPr>
              <w:spacing w:after="160" w:line="259" w:lineRule="auto"/>
              <w:rPr>
                <w:iCs/>
                <w:color w:val="000000" w:themeColor="text1"/>
              </w:rPr>
            </w:pPr>
            <w:r w:rsidRPr="00C0049F">
              <w:rPr>
                <w:iCs/>
                <w:color w:val="000000" w:themeColor="text1"/>
              </w:rPr>
              <w:t>En Torre 411 (358710</w:t>
            </w:r>
            <w:r w:rsidR="00923D91">
              <w:rPr>
                <w:iCs/>
                <w:color w:val="000000" w:themeColor="text1"/>
              </w:rPr>
              <w:t xml:space="preserve"> E</w:t>
            </w:r>
            <w:r w:rsidRPr="00C0049F">
              <w:rPr>
                <w:iCs/>
                <w:color w:val="000000" w:themeColor="text1"/>
              </w:rPr>
              <w:t>/6969759</w:t>
            </w:r>
            <w:r w:rsidR="00923D91">
              <w:rPr>
                <w:iCs/>
                <w:color w:val="000000" w:themeColor="text1"/>
              </w:rPr>
              <w:t xml:space="preserve"> N</w:t>
            </w:r>
            <w:r w:rsidRPr="00C0049F">
              <w:rPr>
                <w:iCs/>
                <w:color w:val="000000" w:themeColor="text1"/>
              </w:rPr>
              <w:t>), se constata que en el borde de camino de acceso a esta torre hay sectores con acarreo de roca aplastando la vegetación arbustiva y sitio de vegetación de desierto florido, además bajo esta misma estructura se constató la presencia de un ejemplar de cactácea de tipo globosa, ésta se encontraba desarraigada y muerta</w:t>
            </w:r>
            <w:r w:rsidR="005F1FF0">
              <w:rPr>
                <w:iCs/>
                <w:color w:val="000000" w:themeColor="text1"/>
              </w:rPr>
              <w:t xml:space="preserve"> (ver Fotografía </w:t>
            </w:r>
            <w:r w:rsidR="00F46F92">
              <w:rPr>
                <w:iCs/>
                <w:color w:val="000000" w:themeColor="text1"/>
              </w:rPr>
              <w:t xml:space="preserve">11 a la </w:t>
            </w:r>
            <w:r w:rsidR="005F1FF0">
              <w:rPr>
                <w:iCs/>
                <w:color w:val="000000" w:themeColor="text1"/>
              </w:rPr>
              <w:t>14)</w:t>
            </w:r>
            <w:r w:rsidRPr="00C0049F">
              <w:rPr>
                <w:iCs/>
                <w:color w:val="000000" w:themeColor="text1"/>
              </w:rPr>
              <w:t>.</w:t>
            </w:r>
          </w:p>
          <w:p w14:paraId="5883CAE6" w14:textId="77777777" w:rsidR="00D81F96" w:rsidRPr="00A86ABE" w:rsidRDefault="00D81F96" w:rsidP="00A86ABE">
            <w:pPr>
              <w:pStyle w:val="Prrafodelista"/>
              <w:rPr>
                <w:iCs/>
                <w:color w:val="000000" w:themeColor="text1"/>
              </w:rPr>
            </w:pPr>
          </w:p>
          <w:p w14:paraId="3FFFEF15" w14:textId="72B6FFCD" w:rsidR="00D81F96" w:rsidRDefault="00D81F96" w:rsidP="00D81F96">
            <w:pPr>
              <w:spacing w:after="160" w:line="259" w:lineRule="auto"/>
              <w:rPr>
                <w:iCs/>
                <w:color w:val="000000" w:themeColor="text1"/>
              </w:rPr>
            </w:pPr>
            <w:r>
              <w:rPr>
                <w:iCs/>
                <w:color w:val="000000" w:themeColor="text1"/>
              </w:rPr>
              <w:t>Respecto a lo constatado, es posible indicar lo siguiente:</w:t>
            </w:r>
          </w:p>
          <w:p w14:paraId="1E22882C" w14:textId="40D92818" w:rsidR="00D81F96" w:rsidRPr="00A86ABE" w:rsidRDefault="00D81F96" w:rsidP="005F79BB">
            <w:pPr>
              <w:pStyle w:val="Prrafodelista"/>
              <w:numPr>
                <w:ilvl w:val="0"/>
                <w:numId w:val="30"/>
              </w:numPr>
            </w:pPr>
            <w:r w:rsidRPr="00A86ABE">
              <w:t>Existen zonas sensibles a la Erosión que presentan fenómenos erosivos activados, gran presencia de acarreo de material rocoso en favor de la pendiente, lo que</w:t>
            </w:r>
            <w:r w:rsidR="00230F8A" w:rsidRPr="00A86ABE">
              <w:t xml:space="preserve"> </w:t>
            </w:r>
            <w:r w:rsidRPr="00A86ABE">
              <w:t>evidenció que provocan aplastamiento de la vegetación del sitio. Por el estado actual de los fenómenos constatados en los registros</w:t>
            </w:r>
            <w:r w:rsidR="00230F8A" w:rsidRPr="00A86ABE">
              <w:t xml:space="preserve"> anteriores, se infiere que </w:t>
            </w:r>
            <w:r w:rsidRPr="00A86ABE">
              <w:t xml:space="preserve">no </w:t>
            </w:r>
            <w:r w:rsidR="00230F8A" w:rsidRPr="00A86ABE">
              <w:t xml:space="preserve">corresponden a </w:t>
            </w:r>
            <w:r w:rsidRPr="00A86ABE">
              <w:t xml:space="preserve">fenómenos que hayan ocurrido recientemente. </w:t>
            </w:r>
          </w:p>
          <w:p w14:paraId="2DCEC4EB" w14:textId="77777777" w:rsidR="00D81F96" w:rsidRDefault="00D81F96" w:rsidP="00D81F96"/>
          <w:p w14:paraId="70654967" w14:textId="52E767F6" w:rsidR="00D81F96" w:rsidRPr="00A86ABE" w:rsidRDefault="00D81F96" w:rsidP="005F79BB">
            <w:pPr>
              <w:pStyle w:val="Prrafodelista"/>
              <w:numPr>
                <w:ilvl w:val="0"/>
                <w:numId w:val="30"/>
              </w:numPr>
              <w:rPr>
                <w:rFonts w:cstheme="minorHAnsi"/>
              </w:rPr>
            </w:pPr>
            <w:r w:rsidRPr="00A86ABE">
              <w:rPr>
                <w:rFonts w:cstheme="minorHAnsi"/>
              </w:rPr>
              <w:t xml:space="preserve">Existe desviación respecto de los considerandos 4.5.1 y 7.2 (RCA </w:t>
            </w:r>
            <w:proofErr w:type="spellStart"/>
            <w:r w:rsidRPr="00A86ABE">
              <w:rPr>
                <w:rFonts w:cstheme="minorHAnsi"/>
              </w:rPr>
              <w:t>N°</w:t>
            </w:r>
            <w:proofErr w:type="spellEnd"/>
            <w:r w:rsidRPr="00A86ABE">
              <w:rPr>
                <w:rFonts w:cstheme="minorHAnsi"/>
              </w:rPr>
              <w:t xml:space="preserve"> 504), </w:t>
            </w:r>
            <w:r w:rsidR="00230F8A" w:rsidRPr="00A86ABE">
              <w:rPr>
                <w:rFonts w:cstheme="minorHAnsi"/>
              </w:rPr>
              <w:t xml:space="preserve">respecto al </w:t>
            </w:r>
            <w:r w:rsidRPr="00A86ABE">
              <w:rPr>
                <w:rFonts w:cstheme="minorHAnsi"/>
              </w:rPr>
              <w:t>material removido producto de la construcción de las estructuras. No se cumple la medida toda vez que el material no fue dispuesto de manera uniforme sobre la superficie del terreno, como de estructuras, no se evita “la modificación de las geoformas predominantes”, se ha depositado el material rocoso extraído hacia las quebradas y bordes de camino, o bien en la misma base de la estructura, de forma totalmente diferente a las características del sitio original</w:t>
            </w:r>
            <w:r w:rsidR="00230F8A" w:rsidRPr="00A86ABE">
              <w:rPr>
                <w:rFonts w:cstheme="minorHAnsi"/>
              </w:rPr>
              <w:t>.</w:t>
            </w:r>
            <w:r w:rsidRPr="00A86ABE">
              <w:rPr>
                <w:rFonts w:cstheme="minorHAnsi"/>
              </w:rPr>
              <w:t xml:space="preserve"> </w:t>
            </w:r>
          </w:p>
          <w:p w14:paraId="78BDF30B" w14:textId="77777777" w:rsidR="00D81F96" w:rsidRDefault="00D81F96" w:rsidP="00D81F96"/>
          <w:p w14:paraId="2A21EC4D" w14:textId="3429BA2E" w:rsidR="00D81F96" w:rsidRPr="00A86ABE" w:rsidRDefault="00230F8A" w:rsidP="005F79BB">
            <w:pPr>
              <w:pStyle w:val="Prrafodelista"/>
              <w:numPr>
                <w:ilvl w:val="0"/>
                <w:numId w:val="30"/>
              </w:numPr>
            </w:pPr>
            <w:r>
              <w:t>Respecto a l</w:t>
            </w:r>
            <w:r w:rsidR="00D81F96" w:rsidRPr="00A86ABE">
              <w:t>a</w:t>
            </w:r>
            <w:r>
              <w:t>s</w:t>
            </w:r>
            <w:r w:rsidR="00D81F96" w:rsidRPr="00A86ABE">
              <w:t xml:space="preserve"> medidas para evitar erosión</w:t>
            </w:r>
            <w:r>
              <w:t xml:space="preserve">, </w:t>
            </w:r>
            <w:r w:rsidR="00D81F96" w:rsidRPr="00A86ABE">
              <w:t>se constatan obras de contención para material rocoso, sin embargo, de acuerdo a lo constatado en la inspección ambiental, se observaron obras con dimensiones que no permite cumplir con el objetivo de la medida, ya que no presentan una debida mantención, encontrándose colmatadas de material rocoso y de dimensiones que en ocasiones no permite contener todo el perímetro de acarreo de material</w:t>
            </w:r>
            <w:r>
              <w:t xml:space="preserve"> (ver Fotografías 9 y 10)</w:t>
            </w:r>
          </w:p>
          <w:p w14:paraId="191A39A7" w14:textId="77777777" w:rsidR="00D81F96" w:rsidRPr="00A86ABE" w:rsidRDefault="00D81F96" w:rsidP="00A86ABE">
            <w:pPr>
              <w:spacing w:after="160" w:line="259" w:lineRule="auto"/>
              <w:rPr>
                <w:iCs/>
                <w:color w:val="000000" w:themeColor="text1"/>
              </w:rPr>
            </w:pPr>
          </w:p>
          <w:p w14:paraId="6D5F3D22" w14:textId="296FE418" w:rsidR="00C44E3B" w:rsidRDefault="00C44E3B" w:rsidP="00C44E3B">
            <w:pPr>
              <w:rPr>
                <w:iCs/>
                <w:color w:val="000000" w:themeColor="text1"/>
              </w:rPr>
            </w:pPr>
            <w:r>
              <w:rPr>
                <w:iCs/>
                <w:color w:val="000000" w:themeColor="text1"/>
              </w:rPr>
              <w:t xml:space="preserve">Respecto al </w:t>
            </w:r>
            <w:r w:rsidR="005F1FF0" w:rsidRPr="00A86ABE">
              <w:rPr>
                <w:b/>
                <w:iCs/>
                <w:color w:val="000000" w:themeColor="text1"/>
                <w:u w:val="single"/>
              </w:rPr>
              <w:t>e</w:t>
            </w:r>
            <w:r w:rsidRPr="00A86ABE">
              <w:rPr>
                <w:b/>
                <w:iCs/>
                <w:color w:val="000000" w:themeColor="text1"/>
                <w:u w:val="single"/>
              </w:rPr>
              <w:t>xamen de Información</w:t>
            </w:r>
            <w:r>
              <w:rPr>
                <w:iCs/>
                <w:color w:val="000000" w:themeColor="text1"/>
              </w:rPr>
              <w:t xml:space="preserve"> de los informes de seguimiento ambiental, es posible determinar lo siguiente:</w:t>
            </w:r>
          </w:p>
          <w:p w14:paraId="715D2789" w14:textId="79B931BE" w:rsidR="00054F20" w:rsidRDefault="00054F20" w:rsidP="0089712C">
            <w:pPr>
              <w:jc w:val="left"/>
              <w:rPr>
                <w:rFonts w:cstheme="minorHAnsi"/>
              </w:rPr>
            </w:pPr>
          </w:p>
          <w:p w14:paraId="1BFA72BD" w14:textId="77777777" w:rsidR="00C44E3B" w:rsidRPr="00C44E3B" w:rsidRDefault="00C44E3B" w:rsidP="005F79BB">
            <w:pPr>
              <w:pStyle w:val="Prrafodelista"/>
              <w:numPr>
                <w:ilvl w:val="0"/>
                <w:numId w:val="21"/>
              </w:numPr>
            </w:pPr>
            <w:r w:rsidRPr="00C44E3B">
              <w:t xml:space="preserve">Los informes de seguimiento, no dan cuenta de la existencia de la activación de procesos erosivos, los que a la fecha de la inspección ambiental se constata que dichos fenómenos se encontraron ya activados, más </w:t>
            </w:r>
            <w:proofErr w:type="spellStart"/>
            <w:r w:rsidRPr="00C44E3B">
              <w:t>aún</w:t>
            </w:r>
            <w:proofErr w:type="spellEnd"/>
            <w:r w:rsidRPr="00C44E3B">
              <w:t xml:space="preserve"> considerando que varios de estos fenómenos contados se encuentran en zonas de alta pendiente y de </w:t>
            </w:r>
            <w:proofErr w:type="spellStart"/>
            <w:r w:rsidRPr="00C44E3B">
              <w:t>erodabilidad</w:t>
            </w:r>
            <w:proofErr w:type="spellEnd"/>
            <w:r w:rsidRPr="00C44E3B">
              <w:t xml:space="preserve"> alta y moderada, que de acuerdo a lo comprometido en las </w:t>
            </w:r>
            <w:proofErr w:type="spellStart"/>
            <w:r w:rsidRPr="00C44E3B">
              <w:t>RCAs</w:t>
            </w:r>
            <w:proofErr w:type="spellEnd"/>
            <w:r w:rsidRPr="00C44E3B">
              <w:t xml:space="preserve"> forma parte de los objetivos del seguimiento ambiental y tampoco son informados.</w:t>
            </w:r>
          </w:p>
          <w:p w14:paraId="7210881C" w14:textId="20DF6BDC" w:rsidR="00C44E3B" w:rsidRPr="00C44E3B" w:rsidRDefault="00C0049F" w:rsidP="005F79BB">
            <w:pPr>
              <w:pStyle w:val="Prrafodelista"/>
              <w:numPr>
                <w:ilvl w:val="0"/>
                <w:numId w:val="21"/>
              </w:numPr>
            </w:pPr>
            <w:r>
              <w:t xml:space="preserve">El Informe </w:t>
            </w:r>
            <w:r w:rsidR="00C44E3B" w:rsidRPr="00C44E3B">
              <w:t xml:space="preserve">SSA-1 </w:t>
            </w:r>
            <w:r w:rsidR="00230F8A">
              <w:rPr>
                <w:rFonts w:cstheme="minorHAnsi"/>
              </w:rPr>
              <w:t>TEN-5- SS-ISS-0130 Informe cero-Plan de seguimiento de Suelo,</w:t>
            </w:r>
            <w:r w:rsidR="00230F8A" w:rsidRPr="00C44E3B">
              <w:t xml:space="preserve"> </w:t>
            </w:r>
            <w:r w:rsidR="00C44E3B" w:rsidRPr="00C44E3B">
              <w:t xml:space="preserve">entrega seguimiento para algunos tramos ubicados entre las torres 170 a 273, además el informe se basa principalmente en imágenes satelitales de </w:t>
            </w:r>
            <w:proofErr w:type="spellStart"/>
            <w:r w:rsidR="00C44E3B" w:rsidRPr="00C44E3B">
              <w:t>google</w:t>
            </w:r>
            <w:proofErr w:type="spellEnd"/>
            <w:r w:rsidR="00C44E3B" w:rsidRPr="00C44E3B">
              <w:t xml:space="preserve"> </w:t>
            </w:r>
            <w:proofErr w:type="spellStart"/>
            <w:r w:rsidR="00C44E3B" w:rsidRPr="00C44E3B">
              <w:t>earth</w:t>
            </w:r>
            <w:proofErr w:type="spellEnd"/>
            <w:r w:rsidR="00C44E3B" w:rsidRPr="00C44E3B">
              <w:t xml:space="preserve">, lo que no </w:t>
            </w:r>
            <w:r w:rsidR="00C015B1">
              <w:t xml:space="preserve">permite para visualizar </w:t>
            </w:r>
            <w:r w:rsidR="00C44E3B" w:rsidRPr="00C44E3B">
              <w:t xml:space="preserve">la situación de los fenómenos erosivos.  </w:t>
            </w:r>
          </w:p>
          <w:p w14:paraId="7F429700" w14:textId="66884985" w:rsidR="00C44E3B" w:rsidRPr="00C44E3B" w:rsidRDefault="00C0049F" w:rsidP="005F79BB">
            <w:pPr>
              <w:pStyle w:val="Prrafodelista"/>
              <w:numPr>
                <w:ilvl w:val="0"/>
                <w:numId w:val="21"/>
              </w:numPr>
            </w:pPr>
            <w:r>
              <w:t xml:space="preserve">El </w:t>
            </w:r>
            <w:r w:rsidR="00C44E3B" w:rsidRPr="00C44E3B">
              <w:t xml:space="preserve">Informe SSA-2 </w:t>
            </w:r>
            <w:r w:rsidR="00230F8A" w:rsidRPr="000B36F1">
              <w:rPr>
                <w:rFonts w:cstheme="minorHAnsi"/>
              </w:rPr>
              <w:t>TEN-5-MA-IMA-0517 PS suelos - Informe cero-Tramo T397-T402_Rev.1</w:t>
            </w:r>
            <w:r w:rsidR="00230F8A">
              <w:rPr>
                <w:rFonts w:cstheme="minorHAnsi"/>
              </w:rPr>
              <w:t xml:space="preserve">, </w:t>
            </w:r>
            <w:r w:rsidR="00C44E3B" w:rsidRPr="00C44E3B">
              <w:t xml:space="preserve">realiza un informe de situación cero del proyecto para tramos de torres 399 a 402 y acceso a torre 400 y </w:t>
            </w:r>
            <w:r w:rsidR="00C44E3B" w:rsidRPr="00A86ABE">
              <w:t>401, que</w:t>
            </w:r>
            <w:r w:rsidR="00C44E3B" w:rsidRPr="00C44E3B">
              <w:t xml:space="preserve"> corresponden a zona de desierto florido. </w:t>
            </w:r>
          </w:p>
          <w:p w14:paraId="38A7CC84" w14:textId="0C485DB7" w:rsidR="00C44E3B" w:rsidRPr="00C44E3B" w:rsidRDefault="00C0049F" w:rsidP="005F79BB">
            <w:pPr>
              <w:pStyle w:val="Prrafodelista"/>
              <w:numPr>
                <w:ilvl w:val="0"/>
                <w:numId w:val="21"/>
              </w:numPr>
            </w:pPr>
            <w:r>
              <w:t xml:space="preserve">El </w:t>
            </w:r>
            <w:r w:rsidR="00C44E3B" w:rsidRPr="00C44E3B">
              <w:t xml:space="preserve">Informe SSA-5 </w:t>
            </w:r>
            <w:r w:rsidR="00230F8A" w:rsidRPr="000B36F1">
              <w:rPr>
                <w:rFonts w:cstheme="minorHAnsi"/>
              </w:rPr>
              <w:t>TEN-5-MA-IMA-0652 Informe Seguimiento Suelo</w:t>
            </w:r>
            <w:r w:rsidR="00230F8A">
              <w:rPr>
                <w:rFonts w:cstheme="minorHAnsi"/>
              </w:rPr>
              <w:t>,</w:t>
            </w:r>
            <w:r w:rsidR="00230F8A" w:rsidRPr="00C44E3B">
              <w:t xml:space="preserve"> </w:t>
            </w:r>
            <w:r w:rsidR="00C44E3B" w:rsidRPr="00C44E3B">
              <w:t>corresponde a informe de seguimiento del monitoreo de estado cero del proyecto desde las torres 173 a 272, el monitoreo si bien corresponde a un seguimiento fotográfico, no cumple el objetivo,</w:t>
            </w:r>
            <w:r w:rsidR="00C015B1">
              <w:t xml:space="preserve"> dado que</w:t>
            </w:r>
            <w:r w:rsidR="00C44E3B" w:rsidRPr="00C44E3B">
              <w:t xml:space="preserve"> las fotografías son imágenes que presentan vistas generales y no detalladas, los tramos no son coincidentes </w:t>
            </w:r>
            <w:r w:rsidR="00C015B1">
              <w:t xml:space="preserve">con </w:t>
            </w:r>
            <w:r w:rsidR="00C44E3B" w:rsidRPr="00C44E3B">
              <w:t>las torres</w:t>
            </w:r>
            <w:r w:rsidR="00C015B1">
              <w:t xml:space="preserve">. </w:t>
            </w:r>
          </w:p>
          <w:p w14:paraId="185DC4FD" w14:textId="22B06987" w:rsidR="00C44E3B" w:rsidRPr="00C44E3B" w:rsidRDefault="00C0049F" w:rsidP="005F79BB">
            <w:pPr>
              <w:pStyle w:val="Prrafodelista"/>
              <w:numPr>
                <w:ilvl w:val="0"/>
                <w:numId w:val="21"/>
              </w:numPr>
            </w:pPr>
            <w:r>
              <w:t xml:space="preserve">El Informe </w:t>
            </w:r>
            <w:r w:rsidR="00C44E3B" w:rsidRPr="00C44E3B">
              <w:t xml:space="preserve">SSA-6 </w:t>
            </w:r>
            <w:hyperlink r:id="rId31" w:history="1">
              <w:r w:rsidR="00230F8A" w:rsidRPr="009D5359">
                <w:rPr>
                  <w:rFonts w:cs="Calibri"/>
                  <w:lang w:eastAsia="es-CL"/>
                </w:rPr>
                <w:t>TEN-5-MA-IMA-0820 Informe Seguimiento de suelo RCA N</w:t>
              </w:r>
              <w:r w:rsidR="005F7350">
                <w:rPr>
                  <w:rFonts w:cs="Calibri"/>
                  <w:lang w:eastAsia="es-CL"/>
                </w:rPr>
                <w:t>°</w:t>
              </w:r>
              <w:r w:rsidR="00230F8A" w:rsidRPr="009D5359">
                <w:rPr>
                  <w:rFonts w:cs="Calibri"/>
                  <w:lang w:eastAsia="es-CL"/>
                </w:rPr>
                <w:t>504</w:t>
              </w:r>
            </w:hyperlink>
            <w:r w:rsidR="00230F8A">
              <w:rPr>
                <w:rFonts w:cs="Calibri"/>
                <w:lang w:eastAsia="es-CL"/>
              </w:rPr>
              <w:t xml:space="preserve">, </w:t>
            </w:r>
            <w:r w:rsidR="00C44E3B" w:rsidRPr="00C44E3B">
              <w:t xml:space="preserve">corresponde a seguimiento de suelo para tramo de estructuras 173-272. En este seguimiento es posible apreciar que existen de caminos con gran dimensión y bastante tránsito de vehículo por fuera del camino, tales como </w:t>
            </w:r>
            <w:r w:rsidR="005F7350">
              <w:t xml:space="preserve">lo existentes </w:t>
            </w:r>
            <w:r w:rsidR="00C44E3B" w:rsidRPr="00C44E3B">
              <w:t>sobre torre 178, inicio de acceso a torre 220</w:t>
            </w:r>
            <w:r w:rsidR="005F7350">
              <w:t xml:space="preserve"> y,</w:t>
            </w:r>
            <w:r w:rsidR="00C44E3B" w:rsidRPr="00C44E3B">
              <w:t xml:space="preserve"> acceso a torre 245. </w:t>
            </w:r>
          </w:p>
          <w:p w14:paraId="59155C6E" w14:textId="0732D4C0" w:rsidR="00C44E3B" w:rsidRPr="00A86ABE" w:rsidRDefault="00C44E3B" w:rsidP="005F79BB">
            <w:pPr>
              <w:pStyle w:val="Prrafodelista"/>
              <w:numPr>
                <w:ilvl w:val="0"/>
                <w:numId w:val="21"/>
              </w:numPr>
              <w:rPr>
                <w:rFonts w:cstheme="minorHAnsi"/>
              </w:rPr>
            </w:pPr>
            <w:r w:rsidRPr="00C44E3B">
              <w:t>En Informe 2018 01 Monitoreo Erosión Semestral I (versión final), el titular reconoce fenómenos de erosión en accesos a torres del tramo 2 (torres 57 a</w:t>
            </w:r>
            <w:r w:rsidR="008961E7">
              <w:t xml:space="preserve"> </w:t>
            </w:r>
            <w:r w:rsidRPr="00C44E3B">
              <w:t>77)</w:t>
            </w:r>
            <w:r w:rsidR="00E66041">
              <w:t xml:space="preserve">. En relación al </w:t>
            </w:r>
            <w:r w:rsidRPr="00C44E3B">
              <w:t>registro fotográfico presentado por el titular se constata caminos que</w:t>
            </w:r>
            <w:r w:rsidR="00E66041">
              <w:t xml:space="preserve"> se estiman tienen</w:t>
            </w:r>
            <w:r w:rsidRPr="00C44E3B">
              <w:t xml:space="preserve"> mayor dimensión a los 4 m comprometidos en las </w:t>
            </w:r>
            <w:proofErr w:type="spellStart"/>
            <w:r w:rsidRPr="00C44E3B">
              <w:t>RCAs</w:t>
            </w:r>
            <w:proofErr w:type="spellEnd"/>
            <w:r w:rsidRPr="00C44E3B">
              <w:t xml:space="preserve">.  </w:t>
            </w:r>
          </w:p>
          <w:p w14:paraId="24807CB2" w14:textId="77777777" w:rsidR="00E66041" w:rsidRPr="00A86ABE" w:rsidRDefault="00E66041" w:rsidP="00A86ABE">
            <w:pPr>
              <w:pStyle w:val="Prrafodelista"/>
              <w:rPr>
                <w:rFonts w:cstheme="minorHAnsi"/>
              </w:rPr>
            </w:pPr>
          </w:p>
          <w:p w14:paraId="11D8FA74" w14:textId="77777777" w:rsidR="00E66041" w:rsidRDefault="00E66041" w:rsidP="00E66041">
            <w:pPr>
              <w:spacing w:after="160" w:line="259" w:lineRule="auto"/>
              <w:rPr>
                <w:iCs/>
                <w:color w:val="000000" w:themeColor="text1"/>
              </w:rPr>
            </w:pPr>
            <w:r>
              <w:rPr>
                <w:iCs/>
                <w:color w:val="000000" w:themeColor="text1"/>
              </w:rPr>
              <w:t>Respecto a lo constatado, es posible indicar lo siguiente:</w:t>
            </w:r>
          </w:p>
          <w:p w14:paraId="12958A74" w14:textId="45F06940" w:rsidR="00E66041" w:rsidRDefault="00E66041" w:rsidP="005F79BB">
            <w:pPr>
              <w:pStyle w:val="Prrafodelista"/>
              <w:numPr>
                <w:ilvl w:val="0"/>
                <w:numId w:val="22"/>
              </w:numPr>
            </w:pPr>
            <w:r w:rsidRPr="004769EB">
              <w:t>No cumplen la estructura de informe instruidas</w:t>
            </w:r>
            <w:r>
              <w:t xml:space="preserve"> por la Resolución Exenta </w:t>
            </w:r>
            <w:proofErr w:type="spellStart"/>
            <w:r>
              <w:t>N°</w:t>
            </w:r>
            <w:proofErr w:type="spellEnd"/>
            <w:r>
              <w:t xml:space="preserve"> 223/</w:t>
            </w:r>
            <w:r w:rsidRPr="004769EB">
              <w:t>2015 de la SMA</w:t>
            </w:r>
            <w:r>
              <w:t>, que “</w:t>
            </w:r>
            <w:r w:rsidRPr="00E66041">
              <w:t>Dicta instrucciones generales sobre la elaboración del plan de seguimiento de variables ambientales, los informes de seguimiento ambiental y la remisión de información al sistema electrónico de seguimiento ambiental</w:t>
            </w:r>
            <w:r>
              <w:t>”</w:t>
            </w:r>
            <w:r w:rsidRPr="004769EB">
              <w:t>.</w:t>
            </w:r>
          </w:p>
          <w:p w14:paraId="625E6457" w14:textId="57593405" w:rsidR="00E66041" w:rsidRDefault="00E66041" w:rsidP="005F79BB">
            <w:pPr>
              <w:pStyle w:val="Prrafodelista"/>
              <w:numPr>
                <w:ilvl w:val="0"/>
                <w:numId w:val="22"/>
              </w:numPr>
            </w:pPr>
            <w:r>
              <w:t>Los informes n</w:t>
            </w:r>
            <w:r w:rsidRPr="004769EB">
              <w:t xml:space="preserve">o dan cuenta de los procesos erosivos que </w:t>
            </w:r>
            <w:r>
              <w:t>son posibles de apreciar en sus propias fotografías y que fueron constatados posteriormente en visita de inspección ambiental.</w:t>
            </w:r>
            <w:r w:rsidRPr="004769EB">
              <w:t xml:space="preserve"> </w:t>
            </w:r>
          </w:p>
          <w:p w14:paraId="79718202" w14:textId="72CAF1C7" w:rsidR="00E66041" w:rsidRPr="00A86ABE" w:rsidRDefault="00E66041" w:rsidP="005F79BB">
            <w:pPr>
              <w:pStyle w:val="Prrafodelista"/>
              <w:numPr>
                <w:ilvl w:val="0"/>
                <w:numId w:val="22"/>
              </w:numPr>
              <w:rPr>
                <w:rFonts w:cstheme="minorHAnsi"/>
              </w:rPr>
            </w:pPr>
            <w:r>
              <w:t>Las obras que se constataron en la inspección ambiental para contención de material rocoso en la base de algunas estructuras no son informadas en los informes de seguimiento.</w:t>
            </w:r>
          </w:p>
          <w:p w14:paraId="5F85A172" w14:textId="77777777" w:rsidR="005F1FF0" w:rsidRPr="00A86ABE" w:rsidRDefault="005F1FF0" w:rsidP="00A86ABE">
            <w:pPr>
              <w:rPr>
                <w:rFonts w:cstheme="minorHAnsi"/>
              </w:rPr>
            </w:pPr>
          </w:p>
          <w:p w14:paraId="709190B4" w14:textId="69B789A0" w:rsidR="00744EF3" w:rsidRPr="003E0411" w:rsidRDefault="00744EF3" w:rsidP="006D540B">
            <w:pPr>
              <w:jc w:val="left"/>
            </w:pPr>
          </w:p>
        </w:tc>
      </w:tr>
    </w:tbl>
    <w:p w14:paraId="38F20BDD" w14:textId="6F05CCAD" w:rsidR="001C31B9" w:rsidRPr="003E0411" w:rsidRDefault="001C31B9" w:rsidP="001C31B9">
      <w:pPr>
        <w:jc w:val="left"/>
        <w:rPr>
          <w:rFonts w:cstheme="minorHAnsi"/>
          <w:b/>
          <w:sz w:val="14"/>
          <w:szCs w:val="24"/>
        </w:rPr>
      </w:pPr>
    </w:p>
    <w:p w14:paraId="4C8A0AEC" w14:textId="3CAA6509" w:rsidR="00814EBC" w:rsidRPr="003E0411" w:rsidRDefault="00814EBC" w:rsidP="001C31B9">
      <w:pPr>
        <w:jc w:val="left"/>
        <w:rPr>
          <w:rFonts w:cstheme="minorHAnsi"/>
          <w:b/>
          <w:sz w:val="14"/>
          <w:szCs w:val="24"/>
        </w:rPr>
      </w:pPr>
    </w:p>
    <w:p w14:paraId="0C9BD976" w14:textId="4F2F7B0E" w:rsidR="00075302" w:rsidRDefault="00075302" w:rsidP="001C31B9">
      <w:pPr>
        <w:jc w:val="left"/>
        <w:rPr>
          <w:rFonts w:cstheme="minorHAnsi"/>
          <w:b/>
          <w:sz w:val="14"/>
          <w:szCs w:val="24"/>
        </w:rPr>
      </w:pPr>
    </w:p>
    <w:p w14:paraId="6B909F73" w14:textId="2641F70A" w:rsidR="00E66041" w:rsidRDefault="00E66041" w:rsidP="001C31B9">
      <w:pPr>
        <w:jc w:val="left"/>
        <w:rPr>
          <w:rFonts w:cstheme="minorHAnsi"/>
          <w:b/>
          <w:sz w:val="14"/>
          <w:szCs w:val="24"/>
        </w:rPr>
      </w:pPr>
    </w:p>
    <w:p w14:paraId="4BAF02A3" w14:textId="14051669" w:rsidR="00E66041" w:rsidRDefault="00E66041" w:rsidP="001C31B9">
      <w:pPr>
        <w:jc w:val="left"/>
        <w:rPr>
          <w:rFonts w:cstheme="minorHAnsi"/>
          <w:b/>
          <w:sz w:val="14"/>
          <w:szCs w:val="24"/>
        </w:rPr>
      </w:pPr>
    </w:p>
    <w:p w14:paraId="223982E7" w14:textId="135F99B5" w:rsidR="00E66041" w:rsidRDefault="00E66041" w:rsidP="001C31B9">
      <w:pPr>
        <w:jc w:val="left"/>
        <w:rPr>
          <w:rFonts w:cstheme="minorHAnsi"/>
          <w:b/>
          <w:sz w:val="14"/>
          <w:szCs w:val="24"/>
        </w:rPr>
      </w:pPr>
    </w:p>
    <w:p w14:paraId="55987AA9" w14:textId="55A6914A" w:rsidR="00E66041" w:rsidRDefault="00E66041" w:rsidP="001C31B9">
      <w:pPr>
        <w:jc w:val="left"/>
        <w:rPr>
          <w:rFonts w:cstheme="minorHAnsi"/>
          <w:b/>
          <w:sz w:val="14"/>
          <w:szCs w:val="24"/>
        </w:rPr>
      </w:pPr>
    </w:p>
    <w:p w14:paraId="7220B34C" w14:textId="6B8B6EA1" w:rsidR="00E66041" w:rsidRDefault="00E66041" w:rsidP="001C31B9">
      <w:pPr>
        <w:jc w:val="left"/>
        <w:rPr>
          <w:rFonts w:cstheme="minorHAnsi"/>
          <w:b/>
          <w:sz w:val="14"/>
          <w:szCs w:val="24"/>
        </w:rPr>
      </w:pPr>
    </w:p>
    <w:p w14:paraId="5F2018C9" w14:textId="6D63D26D" w:rsidR="00E66041" w:rsidRDefault="00E66041" w:rsidP="001C31B9">
      <w:pPr>
        <w:jc w:val="left"/>
        <w:rPr>
          <w:rFonts w:cstheme="minorHAnsi"/>
          <w:b/>
          <w:sz w:val="14"/>
          <w:szCs w:val="24"/>
        </w:rPr>
      </w:pPr>
    </w:p>
    <w:p w14:paraId="298C7FA8" w14:textId="0E0A24C7" w:rsidR="00E66041" w:rsidRDefault="00E66041" w:rsidP="001C31B9">
      <w:pPr>
        <w:jc w:val="left"/>
        <w:rPr>
          <w:rFonts w:cstheme="minorHAnsi"/>
          <w:b/>
          <w:sz w:val="14"/>
          <w:szCs w:val="24"/>
        </w:rPr>
      </w:pPr>
    </w:p>
    <w:p w14:paraId="3631AA7B" w14:textId="2A65EF66" w:rsidR="00E66041" w:rsidRDefault="00E66041" w:rsidP="001C31B9">
      <w:pPr>
        <w:jc w:val="left"/>
        <w:rPr>
          <w:rFonts w:cstheme="minorHAnsi"/>
          <w:b/>
          <w:sz w:val="14"/>
          <w:szCs w:val="24"/>
        </w:rPr>
      </w:pPr>
    </w:p>
    <w:p w14:paraId="239DF72B" w14:textId="7E2001A9" w:rsidR="00E66041" w:rsidRDefault="00E66041" w:rsidP="001C31B9">
      <w:pPr>
        <w:jc w:val="left"/>
        <w:rPr>
          <w:rFonts w:cstheme="minorHAnsi"/>
          <w:b/>
          <w:sz w:val="14"/>
          <w:szCs w:val="24"/>
        </w:rPr>
      </w:pPr>
    </w:p>
    <w:p w14:paraId="2CECB6D1" w14:textId="102E44AC" w:rsidR="00E66041" w:rsidRDefault="00E66041" w:rsidP="001C31B9">
      <w:pPr>
        <w:jc w:val="left"/>
        <w:rPr>
          <w:rFonts w:cstheme="minorHAnsi"/>
          <w:b/>
          <w:sz w:val="14"/>
          <w:szCs w:val="24"/>
        </w:rPr>
      </w:pPr>
    </w:p>
    <w:p w14:paraId="5A0D3EAB" w14:textId="492A0B33" w:rsidR="00E66041" w:rsidRDefault="00E66041" w:rsidP="001C31B9">
      <w:pPr>
        <w:jc w:val="left"/>
        <w:rPr>
          <w:rFonts w:cstheme="minorHAnsi"/>
          <w:b/>
          <w:sz w:val="14"/>
          <w:szCs w:val="24"/>
        </w:rPr>
      </w:pPr>
    </w:p>
    <w:p w14:paraId="6CFC7EA3" w14:textId="2D932EA0" w:rsidR="00E66041" w:rsidRDefault="00E66041" w:rsidP="001C31B9">
      <w:pPr>
        <w:jc w:val="left"/>
        <w:rPr>
          <w:rFonts w:cstheme="minorHAnsi"/>
          <w:b/>
          <w:sz w:val="14"/>
          <w:szCs w:val="24"/>
        </w:rPr>
      </w:pPr>
    </w:p>
    <w:p w14:paraId="027069E6" w14:textId="2D9B51C1" w:rsidR="00E66041" w:rsidRDefault="00E66041" w:rsidP="001C31B9">
      <w:pPr>
        <w:jc w:val="left"/>
        <w:rPr>
          <w:rFonts w:cstheme="minorHAnsi"/>
          <w:b/>
          <w:sz w:val="14"/>
          <w:szCs w:val="24"/>
        </w:rPr>
      </w:pPr>
    </w:p>
    <w:p w14:paraId="3A9C319B" w14:textId="1527E5A5" w:rsidR="00E66041" w:rsidRDefault="00E66041" w:rsidP="001C31B9">
      <w:pPr>
        <w:jc w:val="left"/>
        <w:rPr>
          <w:rFonts w:cstheme="minorHAnsi"/>
          <w:b/>
          <w:sz w:val="14"/>
          <w:szCs w:val="24"/>
        </w:rPr>
      </w:pPr>
    </w:p>
    <w:p w14:paraId="36A1B8B8" w14:textId="75383326" w:rsidR="00E66041" w:rsidRDefault="00E66041" w:rsidP="001C31B9">
      <w:pPr>
        <w:jc w:val="left"/>
        <w:rPr>
          <w:rFonts w:cstheme="minorHAnsi"/>
          <w:b/>
          <w:sz w:val="14"/>
          <w:szCs w:val="24"/>
        </w:rPr>
      </w:pPr>
    </w:p>
    <w:p w14:paraId="080F1D83" w14:textId="46EBE2DC" w:rsidR="00E66041" w:rsidRDefault="00E66041" w:rsidP="001C31B9">
      <w:pPr>
        <w:jc w:val="left"/>
        <w:rPr>
          <w:rFonts w:cstheme="minorHAnsi"/>
          <w:b/>
          <w:sz w:val="14"/>
          <w:szCs w:val="24"/>
        </w:rPr>
      </w:pPr>
    </w:p>
    <w:p w14:paraId="626AFB92" w14:textId="3D41EE39" w:rsidR="00E66041" w:rsidRDefault="00E66041" w:rsidP="001C31B9">
      <w:pPr>
        <w:jc w:val="left"/>
        <w:rPr>
          <w:rFonts w:cstheme="minorHAnsi"/>
          <w:b/>
          <w:sz w:val="14"/>
          <w:szCs w:val="24"/>
        </w:rPr>
      </w:pPr>
    </w:p>
    <w:p w14:paraId="255CE6E9" w14:textId="78134930" w:rsidR="00E66041" w:rsidRDefault="00E66041" w:rsidP="001C31B9">
      <w:pPr>
        <w:jc w:val="left"/>
        <w:rPr>
          <w:rFonts w:cstheme="minorHAnsi"/>
          <w:b/>
          <w:sz w:val="14"/>
          <w:szCs w:val="24"/>
        </w:rPr>
      </w:pPr>
    </w:p>
    <w:p w14:paraId="16EBC0C2" w14:textId="6D4E91F0" w:rsidR="00E66041" w:rsidRDefault="00E66041" w:rsidP="001C31B9">
      <w:pPr>
        <w:jc w:val="left"/>
        <w:rPr>
          <w:rFonts w:cstheme="minorHAnsi"/>
          <w:b/>
          <w:sz w:val="14"/>
          <w:szCs w:val="24"/>
        </w:rPr>
      </w:pPr>
    </w:p>
    <w:p w14:paraId="7A419E9E" w14:textId="426F0C1C" w:rsidR="00E66041" w:rsidRDefault="00E66041" w:rsidP="001C31B9">
      <w:pPr>
        <w:jc w:val="left"/>
        <w:rPr>
          <w:rFonts w:cstheme="minorHAnsi"/>
          <w:b/>
          <w:sz w:val="14"/>
          <w:szCs w:val="24"/>
        </w:rPr>
      </w:pPr>
    </w:p>
    <w:p w14:paraId="393059A0" w14:textId="0EEB2598" w:rsidR="00E66041" w:rsidRDefault="00E66041" w:rsidP="001C31B9">
      <w:pPr>
        <w:jc w:val="left"/>
        <w:rPr>
          <w:rFonts w:cstheme="minorHAnsi"/>
          <w:b/>
          <w:sz w:val="14"/>
          <w:szCs w:val="24"/>
        </w:rPr>
      </w:pPr>
    </w:p>
    <w:p w14:paraId="6E0E0338" w14:textId="2A9E74BB" w:rsidR="00E66041" w:rsidRDefault="00E66041" w:rsidP="001C31B9">
      <w:pPr>
        <w:jc w:val="left"/>
        <w:rPr>
          <w:rFonts w:cstheme="minorHAnsi"/>
          <w:b/>
          <w:sz w:val="14"/>
          <w:szCs w:val="24"/>
        </w:rPr>
      </w:pPr>
    </w:p>
    <w:p w14:paraId="1BF0E74D" w14:textId="03E645C0" w:rsidR="00E66041" w:rsidRDefault="00E66041" w:rsidP="001C31B9">
      <w:pPr>
        <w:jc w:val="left"/>
        <w:rPr>
          <w:rFonts w:cstheme="minorHAnsi"/>
          <w:b/>
          <w:sz w:val="14"/>
          <w:szCs w:val="24"/>
        </w:rPr>
      </w:pPr>
    </w:p>
    <w:p w14:paraId="340E82E2" w14:textId="2BBFF16B" w:rsidR="00E66041" w:rsidRDefault="00E66041" w:rsidP="001C31B9">
      <w:pPr>
        <w:jc w:val="left"/>
        <w:rPr>
          <w:rFonts w:cstheme="minorHAnsi"/>
          <w:b/>
          <w:sz w:val="14"/>
          <w:szCs w:val="24"/>
        </w:rPr>
      </w:pPr>
    </w:p>
    <w:p w14:paraId="7D9D5D20" w14:textId="190A8ADD" w:rsidR="00E66041" w:rsidRDefault="00E66041" w:rsidP="001C31B9">
      <w:pPr>
        <w:jc w:val="left"/>
        <w:rPr>
          <w:rFonts w:cstheme="minorHAnsi"/>
          <w:b/>
          <w:sz w:val="14"/>
          <w:szCs w:val="24"/>
        </w:rPr>
      </w:pPr>
    </w:p>
    <w:p w14:paraId="447E0C0A" w14:textId="32A0A79C" w:rsidR="00E66041" w:rsidRDefault="00E66041" w:rsidP="001C31B9">
      <w:pPr>
        <w:jc w:val="left"/>
        <w:rPr>
          <w:rFonts w:cstheme="minorHAnsi"/>
          <w:b/>
          <w:sz w:val="14"/>
          <w:szCs w:val="24"/>
        </w:rPr>
      </w:pPr>
    </w:p>
    <w:p w14:paraId="584AEC8E" w14:textId="4D61D81B" w:rsidR="00E66041" w:rsidRDefault="00E66041" w:rsidP="001C31B9">
      <w:pPr>
        <w:jc w:val="left"/>
        <w:rPr>
          <w:rFonts w:cstheme="minorHAnsi"/>
          <w:b/>
          <w:sz w:val="14"/>
          <w:szCs w:val="24"/>
        </w:rPr>
      </w:pPr>
    </w:p>
    <w:p w14:paraId="3DAC5974" w14:textId="17F08239" w:rsidR="00E66041" w:rsidRDefault="00E66041" w:rsidP="001C31B9">
      <w:pPr>
        <w:jc w:val="left"/>
        <w:rPr>
          <w:rFonts w:cstheme="minorHAnsi"/>
          <w:b/>
          <w:sz w:val="14"/>
          <w:szCs w:val="24"/>
        </w:rPr>
      </w:pPr>
    </w:p>
    <w:p w14:paraId="00C07856" w14:textId="72D5347C" w:rsidR="00E66041" w:rsidRDefault="00E66041" w:rsidP="001C31B9">
      <w:pPr>
        <w:jc w:val="left"/>
        <w:rPr>
          <w:rFonts w:cstheme="minorHAnsi"/>
          <w:b/>
          <w:sz w:val="14"/>
          <w:szCs w:val="24"/>
        </w:rPr>
      </w:pPr>
    </w:p>
    <w:p w14:paraId="784B708E" w14:textId="0129F88B" w:rsidR="00E66041" w:rsidRDefault="00E66041" w:rsidP="001C31B9">
      <w:pPr>
        <w:jc w:val="left"/>
        <w:rPr>
          <w:rFonts w:cstheme="minorHAnsi"/>
          <w:b/>
          <w:sz w:val="14"/>
          <w:szCs w:val="24"/>
        </w:rPr>
      </w:pPr>
    </w:p>
    <w:p w14:paraId="423090D6" w14:textId="5C313F41" w:rsidR="00E66041" w:rsidRDefault="00E66041" w:rsidP="001C31B9">
      <w:pPr>
        <w:jc w:val="left"/>
        <w:rPr>
          <w:rFonts w:cstheme="minorHAnsi"/>
          <w:b/>
          <w:sz w:val="14"/>
          <w:szCs w:val="24"/>
        </w:rPr>
      </w:pPr>
    </w:p>
    <w:p w14:paraId="685479ED" w14:textId="77777777" w:rsidR="00E66041" w:rsidRDefault="00E66041" w:rsidP="001C31B9">
      <w:pPr>
        <w:jc w:val="left"/>
        <w:rPr>
          <w:rFonts w:cstheme="minorHAnsi"/>
          <w:b/>
          <w:sz w:val="14"/>
          <w:szCs w:val="24"/>
        </w:rPr>
      </w:pPr>
    </w:p>
    <w:p w14:paraId="33913B39" w14:textId="6599C8C1" w:rsidR="003A7A2D" w:rsidRDefault="003A7A2D" w:rsidP="001C31B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52"/>
        <w:gridCol w:w="2254"/>
        <w:gridCol w:w="1283"/>
        <w:gridCol w:w="3151"/>
        <w:gridCol w:w="2254"/>
        <w:gridCol w:w="1618"/>
      </w:tblGrid>
      <w:tr w:rsidR="00FB119F" w:rsidRPr="003E0411" w14:paraId="7B1405D8" w14:textId="77777777" w:rsidTr="00FB119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6428D" w14:textId="77777777" w:rsidR="00FB119F" w:rsidRPr="003E0411" w:rsidRDefault="00FB119F" w:rsidP="00FB119F">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FB119F" w:rsidRPr="003E0411" w14:paraId="6244FC18" w14:textId="77777777" w:rsidTr="00957DAA">
        <w:trPr>
          <w:trHeight w:val="3036"/>
          <w:jc w:val="center"/>
        </w:trPr>
        <w:tc>
          <w:tcPr>
            <w:tcW w:w="2438" w:type="pct"/>
            <w:gridSpan w:val="3"/>
            <w:tcBorders>
              <w:top w:val="nil"/>
              <w:left w:val="single" w:sz="4" w:space="0" w:color="auto"/>
              <w:right w:val="single" w:sz="4" w:space="0" w:color="auto"/>
            </w:tcBorders>
            <w:shd w:val="clear" w:color="auto" w:fill="auto"/>
            <w:noWrap/>
            <w:vAlign w:val="center"/>
            <w:hideMark/>
          </w:tcPr>
          <w:p w14:paraId="4A311B97" w14:textId="102A8C4D" w:rsidR="00FB119F" w:rsidRPr="003E0411" w:rsidRDefault="00D936D8" w:rsidP="00FB119F">
            <w:pPr>
              <w:jc w:val="center"/>
              <w:rPr>
                <w:rFonts w:eastAsia="Times New Roman"/>
                <w:color w:val="000000"/>
                <w:sz w:val="20"/>
                <w:szCs w:val="20"/>
                <w:lang w:eastAsia="es-CL"/>
              </w:rPr>
            </w:pPr>
            <w:r w:rsidRPr="00D936D8">
              <w:rPr>
                <w:rFonts w:eastAsia="Times New Roman"/>
                <w:noProof/>
                <w:color w:val="000000"/>
                <w:sz w:val="20"/>
                <w:szCs w:val="20"/>
                <w:lang w:eastAsia="es-CL"/>
              </w:rPr>
              <w:drawing>
                <wp:inline distT="0" distB="0" distL="0" distR="0" wp14:anchorId="61B965CA" wp14:editId="35991FBD">
                  <wp:extent cx="3747227" cy="2247900"/>
                  <wp:effectExtent l="0" t="0" r="5715" b="0"/>
                  <wp:docPr id="32" name="Imagen 32" descr="C:\Users\maria.cavieres\Pictures\3 (1440 x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maria.cavieres\Pictures\3 (1440 x 810).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8120" t="8475" b="4203"/>
                          <a:stretch/>
                        </pic:blipFill>
                        <pic:spPr bwMode="auto">
                          <a:xfrm>
                            <a:off x="0" y="0"/>
                            <a:ext cx="3754390" cy="22521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62" w:type="pct"/>
            <w:gridSpan w:val="3"/>
            <w:tcBorders>
              <w:top w:val="nil"/>
              <w:left w:val="single" w:sz="4" w:space="0" w:color="auto"/>
              <w:right w:val="single" w:sz="4" w:space="0" w:color="auto"/>
            </w:tcBorders>
            <w:shd w:val="clear" w:color="auto" w:fill="auto"/>
            <w:noWrap/>
            <w:vAlign w:val="center"/>
            <w:hideMark/>
          </w:tcPr>
          <w:p w14:paraId="58FC4DE4" w14:textId="0EDF1676" w:rsidR="00FB119F" w:rsidRPr="003E0411" w:rsidRDefault="00B53740" w:rsidP="00FB119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2208" behindDoc="0" locked="0" layoutInCell="1" allowOverlap="1" wp14:anchorId="1F6D5B1A" wp14:editId="5C50AA93">
                      <wp:simplePos x="0" y="0"/>
                      <wp:positionH relativeFrom="column">
                        <wp:posOffset>1505585</wp:posOffset>
                      </wp:positionH>
                      <wp:positionV relativeFrom="paragraph">
                        <wp:posOffset>925195</wp:posOffset>
                      </wp:positionV>
                      <wp:extent cx="1847850" cy="1095375"/>
                      <wp:effectExtent l="0" t="0" r="19050" b="28575"/>
                      <wp:wrapNone/>
                      <wp:docPr id="35" name="Elipse 35"/>
                      <wp:cNvGraphicFramePr/>
                      <a:graphic xmlns:a="http://schemas.openxmlformats.org/drawingml/2006/main">
                        <a:graphicData uri="http://schemas.microsoft.com/office/word/2010/wordprocessingShape">
                          <wps:wsp>
                            <wps:cNvSpPr/>
                            <wps:spPr>
                              <a:xfrm>
                                <a:off x="0" y="0"/>
                                <a:ext cx="184785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876973" id="Elipse 35" o:spid="_x0000_s1026" style="position:absolute;margin-left:118.55pt;margin-top:72.85pt;width:145.5pt;height:86.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" filled="f" strokecolor="red" strokeweight="2pt"/>
                  </w:pict>
                </mc:Fallback>
              </mc:AlternateContent>
            </w:r>
            <w:r w:rsidR="00D936D8">
              <w:rPr>
                <w:rFonts w:eastAsia="Times New Roman"/>
                <w:noProof/>
                <w:color w:val="000000"/>
                <w:sz w:val="20"/>
                <w:szCs w:val="20"/>
                <w:lang w:eastAsia="es-CL"/>
              </w:rPr>
              <mc:AlternateContent>
                <mc:Choice Requires="wps">
                  <w:drawing>
                    <wp:anchor distT="0" distB="0" distL="114300" distR="114300" simplePos="0" relativeHeight="251741184" behindDoc="0" locked="0" layoutInCell="1" allowOverlap="1" wp14:anchorId="14E55540" wp14:editId="12005BB0">
                      <wp:simplePos x="0" y="0"/>
                      <wp:positionH relativeFrom="column">
                        <wp:posOffset>793115</wp:posOffset>
                      </wp:positionH>
                      <wp:positionV relativeFrom="paragraph">
                        <wp:posOffset>1008380</wp:posOffset>
                      </wp:positionV>
                      <wp:extent cx="628650" cy="419100"/>
                      <wp:effectExtent l="0" t="0" r="19050" b="19050"/>
                      <wp:wrapNone/>
                      <wp:docPr id="34" name="Elipse 34"/>
                      <wp:cNvGraphicFramePr/>
                      <a:graphic xmlns:a="http://schemas.openxmlformats.org/drawingml/2006/main">
                        <a:graphicData uri="http://schemas.microsoft.com/office/word/2010/wordprocessingShape">
                          <wps:wsp>
                            <wps:cNvSpPr/>
                            <wps:spPr>
                              <a:xfrm>
                                <a:off x="0" y="0"/>
                                <a:ext cx="628650" cy="419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5B789" id="Elipse 34" o:spid="_x0000_s1026" style="position:absolute;margin-left:62.45pt;margin-top:79.4pt;width:49.5pt;height:3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" filled="f" strokecolor="red" strokeweight="2pt"/>
                  </w:pict>
                </mc:Fallback>
              </mc:AlternateContent>
            </w:r>
            <w:r w:rsidR="00D936D8" w:rsidRPr="00D936D8">
              <w:rPr>
                <w:rFonts w:eastAsia="Times New Roman"/>
                <w:noProof/>
                <w:color w:val="000000"/>
                <w:sz w:val="20"/>
                <w:szCs w:val="20"/>
                <w:lang w:eastAsia="es-CL"/>
              </w:rPr>
              <w:drawing>
                <wp:inline distT="0" distB="0" distL="0" distR="0" wp14:anchorId="02A7DF0E" wp14:editId="3578B8E4">
                  <wp:extent cx="3037840" cy="2278380"/>
                  <wp:effectExtent l="0" t="0" r="0" b="7620"/>
                  <wp:docPr id="33" name="Imagen 33" descr="C:\Users\maria.cavieres\Pictures\4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aria.cavieres\Pictures\4 (1152 x 86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52953" cy="2289715"/>
                          </a:xfrm>
                          <a:prstGeom prst="rect">
                            <a:avLst/>
                          </a:prstGeom>
                          <a:noFill/>
                          <a:ln>
                            <a:noFill/>
                          </a:ln>
                        </pic:spPr>
                      </pic:pic>
                    </a:graphicData>
                  </a:graphic>
                </wp:inline>
              </w:drawing>
            </w:r>
          </w:p>
        </w:tc>
      </w:tr>
      <w:tr w:rsidR="00D936D8" w:rsidRPr="003E0411" w14:paraId="665DC339" w14:textId="77777777" w:rsidTr="00957DAA">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0B87FD83" w14:textId="44186B51" w:rsidR="00FB119F" w:rsidRPr="003E0411" w:rsidRDefault="004C47BE" w:rsidP="00987581">
            <w:pPr>
              <w:pStyle w:val="Descripcin"/>
              <w:rPr>
                <w:rFonts w:eastAsia="Times New Roman"/>
                <w:color w:val="000000"/>
                <w:szCs w:val="18"/>
                <w:lang w:eastAsia="es-CL"/>
              </w:rPr>
            </w:pPr>
            <w:r>
              <w:t xml:space="preserve">Fotografía </w:t>
            </w:r>
            <w:r w:rsidR="00923D91">
              <w:t>3</w:t>
            </w:r>
            <w:r w:rsidRPr="0025129B">
              <w:t>.</w:t>
            </w:r>
          </w:p>
        </w:tc>
        <w:tc>
          <w:tcPr>
            <w:tcW w:w="12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15476E" w14:textId="3CC6E032" w:rsidR="00FB119F" w:rsidRPr="003E0411" w:rsidRDefault="00FB119F" w:rsidP="00FB119F">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53740" w:rsidRPr="00306418">
              <w:rPr>
                <w:rFonts w:eastAsia="Times New Roman"/>
                <w:color w:val="000000"/>
                <w:sz w:val="18"/>
                <w:szCs w:val="18"/>
                <w:lang w:eastAsia="es-CL"/>
              </w:rPr>
              <w:t>05.06.2018</w:t>
            </w:r>
          </w:p>
        </w:tc>
        <w:tc>
          <w:tcPr>
            <w:tcW w:w="1149" w:type="pct"/>
            <w:tcBorders>
              <w:top w:val="single" w:sz="4" w:space="0" w:color="auto"/>
              <w:left w:val="nil"/>
              <w:bottom w:val="single" w:sz="4" w:space="0" w:color="auto"/>
              <w:right w:val="nil"/>
            </w:tcBorders>
            <w:shd w:val="clear" w:color="auto" w:fill="auto"/>
            <w:noWrap/>
            <w:vAlign w:val="center"/>
            <w:hideMark/>
          </w:tcPr>
          <w:p w14:paraId="7A6233AE" w14:textId="77D9EAA6" w:rsidR="00FB119F" w:rsidRPr="003E0411" w:rsidRDefault="004C47BE" w:rsidP="00987581">
            <w:pPr>
              <w:pStyle w:val="Descripcin"/>
              <w:rPr>
                <w:szCs w:val="18"/>
              </w:rPr>
            </w:pPr>
            <w:r>
              <w:t xml:space="preserve">Fotografía </w:t>
            </w:r>
            <w:r w:rsidR="00923D91">
              <w:t>4</w:t>
            </w:r>
            <w:r w:rsidRPr="0025129B">
              <w:t>.</w:t>
            </w:r>
          </w:p>
        </w:tc>
        <w:tc>
          <w:tcPr>
            <w:tcW w:w="14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589A2" w14:textId="196BF3E8" w:rsidR="00FB119F" w:rsidRPr="003E0411" w:rsidRDefault="00FB119F" w:rsidP="00FB119F">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53740" w:rsidRPr="00306418">
              <w:rPr>
                <w:rFonts w:eastAsia="Times New Roman"/>
                <w:color w:val="000000"/>
                <w:sz w:val="18"/>
                <w:szCs w:val="18"/>
                <w:lang w:eastAsia="es-CL"/>
              </w:rPr>
              <w:t>05.06.2018</w:t>
            </w:r>
          </w:p>
        </w:tc>
      </w:tr>
      <w:tr w:rsidR="00D936D8" w:rsidRPr="003E0411" w14:paraId="24DB1DF0" w14:textId="77777777" w:rsidTr="00957DAA">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0B90E539" w14:textId="5D31E938" w:rsidR="004C47BE" w:rsidRPr="003E0411" w:rsidRDefault="004C47BE" w:rsidP="004C47B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w:t>
            </w:r>
            <w:r w:rsidR="00B53740">
              <w:rPr>
                <w:rFonts w:eastAsia="Times New Roman"/>
                <w:color w:val="000000"/>
                <w:szCs w:val="18"/>
                <w:lang w:eastAsia="es-CL"/>
              </w:rPr>
              <w:t>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509AFDD" w14:textId="7E0BD58A"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53740" w:rsidRPr="00306418">
              <w:rPr>
                <w:rFonts w:eastAsia="Times New Roman"/>
                <w:color w:val="000000"/>
                <w:sz w:val="18"/>
                <w:szCs w:val="18"/>
                <w:lang w:eastAsia="es-CL"/>
              </w:rPr>
              <w:t>6984033</w:t>
            </w:r>
          </w:p>
        </w:tc>
        <w:tc>
          <w:tcPr>
            <w:tcW w:w="468" w:type="pct"/>
            <w:tcBorders>
              <w:top w:val="single" w:sz="4" w:space="0" w:color="auto"/>
              <w:left w:val="single" w:sz="4" w:space="0" w:color="auto"/>
              <w:bottom w:val="single" w:sz="4" w:space="0" w:color="auto"/>
              <w:right w:val="single" w:sz="4" w:space="0" w:color="000000"/>
            </w:tcBorders>
            <w:shd w:val="clear" w:color="auto" w:fill="auto"/>
            <w:vAlign w:val="center"/>
          </w:tcPr>
          <w:p w14:paraId="50B662BE" w14:textId="270C1D6C"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53740" w:rsidRPr="00306418">
              <w:rPr>
                <w:rFonts w:eastAsia="Times New Roman"/>
                <w:color w:val="000000"/>
                <w:sz w:val="18"/>
                <w:szCs w:val="18"/>
                <w:lang w:eastAsia="es-CL"/>
              </w:rPr>
              <w:t>379364</w:t>
            </w:r>
          </w:p>
        </w:tc>
        <w:tc>
          <w:tcPr>
            <w:tcW w:w="1149" w:type="pct"/>
            <w:tcBorders>
              <w:top w:val="single" w:sz="4" w:space="0" w:color="auto"/>
              <w:left w:val="nil"/>
              <w:bottom w:val="single" w:sz="4" w:space="0" w:color="auto"/>
              <w:right w:val="nil"/>
            </w:tcBorders>
            <w:shd w:val="clear" w:color="auto" w:fill="auto"/>
            <w:noWrap/>
            <w:vAlign w:val="center"/>
          </w:tcPr>
          <w:p w14:paraId="7FF70536" w14:textId="5ECCF936" w:rsidR="004C47BE" w:rsidRPr="003E0411" w:rsidRDefault="004C47BE" w:rsidP="004C47B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w:t>
            </w:r>
            <w:r w:rsidR="00B53740">
              <w:rPr>
                <w:rFonts w:eastAsia="Times New Roman"/>
                <w:color w:val="000000"/>
                <w:szCs w:val="18"/>
                <w:lang w:eastAsia="es-CL"/>
              </w:rPr>
              <w:t>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8DDF65" w14:textId="16D18FAE"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53740" w:rsidRPr="00306418">
              <w:rPr>
                <w:rFonts w:eastAsia="Times New Roman"/>
                <w:color w:val="000000"/>
                <w:sz w:val="18"/>
                <w:szCs w:val="18"/>
                <w:lang w:eastAsia="es-CL"/>
              </w:rPr>
              <w:t>6984033</w:t>
            </w:r>
          </w:p>
        </w:tc>
        <w:tc>
          <w:tcPr>
            <w:tcW w:w="592" w:type="pct"/>
            <w:tcBorders>
              <w:top w:val="single" w:sz="4" w:space="0" w:color="auto"/>
              <w:left w:val="single" w:sz="4" w:space="0" w:color="auto"/>
              <w:bottom w:val="single" w:sz="4" w:space="0" w:color="auto"/>
              <w:right w:val="single" w:sz="4" w:space="0" w:color="000000"/>
            </w:tcBorders>
            <w:shd w:val="clear" w:color="auto" w:fill="auto"/>
            <w:vAlign w:val="center"/>
          </w:tcPr>
          <w:p w14:paraId="428FE1ED" w14:textId="0B98084B"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53740" w:rsidRPr="00306418">
              <w:rPr>
                <w:rFonts w:eastAsia="Times New Roman"/>
                <w:color w:val="000000"/>
                <w:sz w:val="18"/>
                <w:szCs w:val="18"/>
                <w:lang w:eastAsia="es-CL"/>
              </w:rPr>
              <w:t>379364</w:t>
            </w:r>
          </w:p>
        </w:tc>
      </w:tr>
      <w:tr w:rsidR="00FB119F" w:rsidRPr="003E0411" w14:paraId="7201949B" w14:textId="77777777" w:rsidTr="00957DAA">
        <w:trPr>
          <w:trHeight w:val="300"/>
          <w:jc w:val="center"/>
        </w:trPr>
        <w:tc>
          <w:tcPr>
            <w:tcW w:w="243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B81A5BE" w14:textId="6D75B21A" w:rsidR="00FB119F" w:rsidRPr="003E0411" w:rsidRDefault="00FB119F" w:rsidP="00391CE6">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B53740">
              <w:rPr>
                <w:rFonts w:eastAsia="Times New Roman"/>
                <w:color w:val="000000"/>
                <w:sz w:val="18"/>
                <w:szCs w:val="18"/>
                <w:lang w:eastAsia="es-CL"/>
              </w:rPr>
              <w:t xml:space="preserve">Vista de ubicación punto de observación en mapa </w:t>
            </w:r>
            <w:proofErr w:type="spellStart"/>
            <w:r w:rsidR="00B53740">
              <w:rPr>
                <w:rFonts w:eastAsia="Times New Roman"/>
                <w:color w:val="000000"/>
                <w:sz w:val="18"/>
                <w:szCs w:val="18"/>
                <w:lang w:eastAsia="es-CL"/>
              </w:rPr>
              <w:t>google</w:t>
            </w:r>
            <w:proofErr w:type="spellEnd"/>
            <w:r w:rsidR="00B53740">
              <w:rPr>
                <w:rFonts w:eastAsia="Times New Roman"/>
                <w:color w:val="000000"/>
                <w:sz w:val="18"/>
                <w:szCs w:val="18"/>
                <w:lang w:eastAsia="es-CL"/>
              </w:rPr>
              <w:t xml:space="preserve"> </w:t>
            </w:r>
            <w:proofErr w:type="spellStart"/>
            <w:r w:rsidR="00B53740">
              <w:rPr>
                <w:rFonts w:eastAsia="Times New Roman"/>
                <w:color w:val="000000"/>
                <w:sz w:val="18"/>
                <w:szCs w:val="18"/>
                <w:lang w:eastAsia="es-CL"/>
              </w:rPr>
              <w:t>earth</w:t>
            </w:r>
            <w:proofErr w:type="spellEnd"/>
            <w:r w:rsidR="00B53740">
              <w:rPr>
                <w:rFonts w:eastAsia="Times New Roman"/>
                <w:color w:val="000000"/>
                <w:sz w:val="18"/>
                <w:szCs w:val="18"/>
                <w:lang w:eastAsia="es-CL"/>
              </w:rPr>
              <w:t xml:space="preserve"> señalado en color rojo, específicamente en camino de acceso a la torre 335.</w:t>
            </w:r>
          </w:p>
        </w:tc>
        <w:tc>
          <w:tcPr>
            <w:tcW w:w="256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C0296B" w14:textId="5B1B0B80" w:rsidR="00FB119F" w:rsidRPr="003E0411" w:rsidRDefault="00FB119F" w:rsidP="00A86AB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B53740">
              <w:rPr>
                <w:rFonts w:eastAsia="Times New Roman"/>
                <w:color w:val="000000"/>
                <w:sz w:val="18"/>
                <w:szCs w:val="18"/>
                <w:lang w:eastAsia="es-CL"/>
              </w:rPr>
              <w:t>Vista general muestra acarreo de material rocoso hacia ambos lados del camino. Hacia el lado derecho del fiscalizador se muestra material rocoso aplastando vegetación del sitio. Que abarcaba una superficie aproximada de 3 metros de ancho.</w:t>
            </w:r>
          </w:p>
        </w:tc>
      </w:tr>
      <w:tr w:rsidR="00FB119F" w:rsidRPr="003E0411" w14:paraId="4DF0A7DE" w14:textId="77777777" w:rsidTr="00957DAA">
        <w:trPr>
          <w:trHeight w:val="324"/>
          <w:jc w:val="center"/>
        </w:trPr>
        <w:tc>
          <w:tcPr>
            <w:tcW w:w="2438" w:type="pct"/>
            <w:gridSpan w:val="3"/>
            <w:vMerge/>
            <w:tcBorders>
              <w:top w:val="single" w:sz="4" w:space="0" w:color="auto"/>
              <w:left w:val="single" w:sz="4" w:space="0" w:color="auto"/>
              <w:bottom w:val="single" w:sz="4" w:space="0" w:color="000000"/>
              <w:right w:val="single" w:sz="4" w:space="0" w:color="000000"/>
            </w:tcBorders>
            <w:vAlign w:val="center"/>
            <w:hideMark/>
          </w:tcPr>
          <w:p w14:paraId="41AEFAFD" w14:textId="77777777" w:rsidR="00FB119F" w:rsidRPr="003E0411" w:rsidRDefault="00FB119F" w:rsidP="00FB119F">
            <w:pPr>
              <w:jc w:val="left"/>
              <w:rPr>
                <w:rFonts w:eastAsia="Times New Roman"/>
                <w:color w:val="000000"/>
                <w:sz w:val="20"/>
                <w:szCs w:val="20"/>
                <w:lang w:eastAsia="es-CL"/>
              </w:rPr>
            </w:pPr>
          </w:p>
        </w:tc>
        <w:tc>
          <w:tcPr>
            <w:tcW w:w="2562" w:type="pct"/>
            <w:gridSpan w:val="3"/>
            <w:vMerge/>
            <w:tcBorders>
              <w:top w:val="single" w:sz="4" w:space="0" w:color="auto"/>
              <w:left w:val="single" w:sz="4" w:space="0" w:color="auto"/>
              <w:bottom w:val="single" w:sz="4" w:space="0" w:color="000000"/>
              <w:right w:val="single" w:sz="4" w:space="0" w:color="000000"/>
            </w:tcBorders>
            <w:vAlign w:val="center"/>
            <w:hideMark/>
          </w:tcPr>
          <w:p w14:paraId="70DF9F56" w14:textId="77777777" w:rsidR="00FB119F" w:rsidRPr="003E0411" w:rsidRDefault="00FB119F" w:rsidP="00FB119F">
            <w:pPr>
              <w:jc w:val="left"/>
              <w:rPr>
                <w:rFonts w:eastAsia="Times New Roman"/>
                <w:color w:val="000000"/>
                <w:sz w:val="20"/>
                <w:szCs w:val="20"/>
                <w:lang w:eastAsia="es-CL"/>
              </w:rPr>
            </w:pPr>
          </w:p>
        </w:tc>
      </w:tr>
    </w:tbl>
    <w:p w14:paraId="7D0883AC" w14:textId="546D6E6E" w:rsidR="00FB119F" w:rsidRDefault="00FB119F" w:rsidP="00FB119F"/>
    <w:p w14:paraId="05325C5D" w14:textId="780E0C8F" w:rsidR="004C47BE" w:rsidRDefault="004C47BE" w:rsidP="00FB119F"/>
    <w:p w14:paraId="4E04D3AB" w14:textId="2A391B91" w:rsidR="004C47BE" w:rsidRDefault="004C47BE" w:rsidP="00FB119F"/>
    <w:p w14:paraId="6BE35859" w14:textId="0BC143E6" w:rsidR="004C47BE" w:rsidRDefault="004C47BE" w:rsidP="00FB119F"/>
    <w:p w14:paraId="105681E2" w14:textId="61C17ED6" w:rsidR="004C47BE" w:rsidRDefault="004C47BE" w:rsidP="00FB119F"/>
    <w:p w14:paraId="572BB95F" w14:textId="4373655A" w:rsidR="004C47BE" w:rsidRDefault="004C47BE" w:rsidP="00FB119F"/>
    <w:p w14:paraId="3D04007E" w14:textId="2F8F3028" w:rsidR="004C47BE" w:rsidRDefault="004C47BE" w:rsidP="00FB119F"/>
    <w:p w14:paraId="23374646" w14:textId="1A8FB9CF" w:rsidR="00C946C4" w:rsidRDefault="00C946C4" w:rsidP="00FB119F"/>
    <w:p w14:paraId="16D7ED87" w14:textId="74C017C6" w:rsidR="00C946C4" w:rsidRDefault="00C946C4" w:rsidP="00FB119F"/>
    <w:p w14:paraId="085D0EEE" w14:textId="751267A5" w:rsidR="00C946C4" w:rsidRDefault="00C946C4" w:rsidP="00FB119F"/>
    <w:p w14:paraId="5E1F2511" w14:textId="77777777" w:rsidR="00C946C4" w:rsidRDefault="00C946C4" w:rsidP="00FB119F"/>
    <w:p w14:paraId="05EABAB9" w14:textId="1909F638" w:rsidR="004C47BE" w:rsidRDefault="004C47BE" w:rsidP="00FB119F"/>
    <w:p w14:paraId="2E377FDC" w14:textId="2230F9A2" w:rsidR="004C47BE" w:rsidRDefault="004C47BE" w:rsidP="00FB119F"/>
    <w:p w14:paraId="4BE5861B" w14:textId="77777777" w:rsidR="004C47BE" w:rsidRPr="003E0411" w:rsidRDefault="004C47BE" w:rsidP="00FB119F"/>
    <w:tbl>
      <w:tblPr>
        <w:tblW w:w="13712" w:type="dxa"/>
        <w:jc w:val="center"/>
        <w:tblCellMar>
          <w:left w:w="70" w:type="dxa"/>
          <w:right w:w="70" w:type="dxa"/>
        </w:tblCellMar>
        <w:tblLook w:val="04A0" w:firstRow="1" w:lastRow="0" w:firstColumn="1" w:lastColumn="0" w:noHBand="0" w:noVBand="1"/>
      </w:tblPr>
      <w:tblGrid>
        <w:gridCol w:w="3150"/>
        <w:gridCol w:w="2253"/>
        <w:gridCol w:w="1247"/>
        <w:gridCol w:w="3150"/>
        <w:gridCol w:w="2253"/>
        <w:gridCol w:w="1659"/>
      </w:tblGrid>
      <w:tr w:rsidR="004C47BE" w:rsidRPr="003E0411" w14:paraId="7C74AA69" w14:textId="77777777" w:rsidTr="00A715D9">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21F9851F" w14:textId="77777777" w:rsidR="004C47BE" w:rsidRPr="003E0411" w:rsidRDefault="004C47BE" w:rsidP="00F234F7">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4C47BE" w:rsidRPr="003E0411" w14:paraId="4988E5FD" w14:textId="77777777" w:rsidTr="00A928EE">
        <w:trPr>
          <w:trHeight w:val="3115"/>
          <w:jc w:val="center"/>
        </w:trPr>
        <w:tc>
          <w:tcPr>
            <w:tcW w:w="2600" w:type="pct"/>
            <w:gridSpan w:val="3"/>
            <w:tcBorders>
              <w:top w:val="nil"/>
              <w:left w:val="single" w:sz="4" w:space="0" w:color="auto"/>
              <w:right w:val="single" w:sz="4" w:space="0" w:color="auto"/>
            </w:tcBorders>
            <w:shd w:val="clear" w:color="auto" w:fill="auto"/>
            <w:noWrap/>
            <w:vAlign w:val="center"/>
            <w:hideMark/>
          </w:tcPr>
          <w:p w14:paraId="22BA682C" w14:textId="0B43D2E0" w:rsidR="004C47BE" w:rsidRPr="003E0411" w:rsidRDefault="00B53740" w:rsidP="00F234F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43FDA57B" wp14:editId="175ACC88">
                      <wp:simplePos x="0" y="0"/>
                      <wp:positionH relativeFrom="column">
                        <wp:posOffset>718185</wp:posOffset>
                      </wp:positionH>
                      <wp:positionV relativeFrom="paragraph">
                        <wp:posOffset>1479550</wp:posOffset>
                      </wp:positionV>
                      <wp:extent cx="1809750" cy="581025"/>
                      <wp:effectExtent l="19050" t="57150" r="19050" b="28575"/>
                      <wp:wrapNone/>
                      <wp:docPr id="40" name="Conector recto de flecha 40"/>
                      <wp:cNvGraphicFramePr/>
                      <a:graphic xmlns:a="http://schemas.openxmlformats.org/drawingml/2006/main">
                        <a:graphicData uri="http://schemas.microsoft.com/office/word/2010/wordprocessingShape">
                          <wps:wsp>
                            <wps:cNvCnPr/>
                            <wps:spPr>
                              <a:xfrm flipV="1">
                                <a:off x="0" y="0"/>
                                <a:ext cx="1809750" cy="5810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442CB3" id="Conector recto de flecha 40" o:spid="_x0000_s1026" type="#_x0000_t32" style="position:absolute;margin-left:56.55pt;margin-top:116.5pt;width:142.5pt;height:45.75pt;flip:y;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" strokecolor="red" strokeweight="2.25pt">
                      <v:stroke endarrow="block"/>
                    </v:shape>
                  </w:pict>
                </mc:Fallback>
              </mc:AlternateContent>
            </w:r>
            <w:r w:rsidRPr="00B53740">
              <w:rPr>
                <w:rFonts w:eastAsia="Times New Roman"/>
                <w:noProof/>
                <w:color w:val="000000"/>
                <w:sz w:val="20"/>
                <w:szCs w:val="20"/>
                <w:lang w:eastAsia="es-CL"/>
              </w:rPr>
              <w:drawing>
                <wp:inline distT="0" distB="0" distL="0" distR="0" wp14:anchorId="6FADF74E" wp14:editId="4CD3FA6E">
                  <wp:extent cx="3200400" cy="2400300"/>
                  <wp:effectExtent l="0" t="0" r="0" b="0"/>
                  <wp:docPr id="36" name="Imagen 36" descr="C:\Users\maria.cavieres\Pictures\5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aria.cavieres\Pictures\5 (1152 x 86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c>
          <w:tcPr>
            <w:tcW w:w="2400" w:type="pct"/>
            <w:gridSpan w:val="3"/>
            <w:tcBorders>
              <w:top w:val="nil"/>
              <w:left w:val="single" w:sz="4" w:space="0" w:color="auto"/>
              <w:right w:val="single" w:sz="4" w:space="0" w:color="auto"/>
            </w:tcBorders>
            <w:shd w:val="clear" w:color="auto" w:fill="auto"/>
            <w:noWrap/>
            <w:vAlign w:val="center"/>
            <w:hideMark/>
          </w:tcPr>
          <w:p w14:paraId="643B145B" w14:textId="1609E244" w:rsidR="004C47BE" w:rsidRPr="003E0411" w:rsidRDefault="00B53740" w:rsidP="00F234F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143A1496" wp14:editId="2A9A5BB9">
                      <wp:simplePos x="0" y="0"/>
                      <wp:positionH relativeFrom="column">
                        <wp:posOffset>781050</wp:posOffset>
                      </wp:positionH>
                      <wp:positionV relativeFrom="paragraph">
                        <wp:posOffset>705485</wp:posOffset>
                      </wp:positionV>
                      <wp:extent cx="2914650" cy="1647825"/>
                      <wp:effectExtent l="38100" t="19050" r="19050" b="47625"/>
                      <wp:wrapNone/>
                      <wp:docPr id="38" name="Conector recto de flecha 38"/>
                      <wp:cNvGraphicFramePr/>
                      <a:graphic xmlns:a="http://schemas.openxmlformats.org/drawingml/2006/main">
                        <a:graphicData uri="http://schemas.microsoft.com/office/word/2010/wordprocessingShape">
                          <wps:wsp>
                            <wps:cNvCnPr/>
                            <wps:spPr>
                              <a:xfrm flipH="1">
                                <a:off x="0" y="0"/>
                                <a:ext cx="2914650" cy="16478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93A9B4" id="Conector recto de flecha 38" o:spid="_x0000_s1026" type="#_x0000_t32" style="position:absolute;margin-left:61.5pt;margin-top:55.55pt;width:229.5pt;height:129.75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" strokecolor="red" strokeweight="2.25pt">
                      <v:stroke endarrow="block"/>
                    </v:shape>
                  </w:pict>
                </mc:Fallback>
              </mc:AlternateContent>
            </w:r>
            <w:r w:rsidRPr="00B53740">
              <w:rPr>
                <w:rFonts w:eastAsia="Times New Roman"/>
                <w:noProof/>
                <w:color w:val="000000"/>
                <w:sz w:val="20"/>
                <w:szCs w:val="20"/>
                <w:lang w:eastAsia="es-CL"/>
              </w:rPr>
              <w:drawing>
                <wp:inline distT="0" distB="0" distL="0" distR="0" wp14:anchorId="0AEA34E5" wp14:editId="65877F7A">
                  <wp:extent cx="3197013" cy="2397760"/>
                  <wp:effectExtent l="0" t="0" r="3810" b="2540"/>
                  <wp:docPr id="37" name="Imagen 37" descr="C:\Users\maria.cavieres\Pictures\6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aria.cavieres\Pictures\6 (1152 x 86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4523" cy="2410893"/>
                          </a:xfrm>
                          <a:prstGeom prst="rect">
                            <a:avLst/>
                          </a:prstGeom>
                          <a:noFill/>
                          <a:ln>
                            <a:noFill/>
                          </a:ln>
                        </pic:spPr>
                      </pic:pic>
                    </a:graphicData>
                  </a:graphic>
                </wp:inline>
              </w:drawing>
            </w:r>
          </w:p>
        </w:tc>
      </w:tr>
      <w:tr w:rsidR="004C47BE" w:rsidRPr="003E0411" w14:paraId="5EAED09F" w14:textId="77777777" w:rsidTr="003978F7">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23EBE936" w14:textId="6282E77B" w:rsidR="004C47BE" w:rsidRPr="003E0411" w:rsidRDefault="007829B0" w:rsidP="00F234F7">
            <w:pPr>
              <w:pStyle w:val="Descripcin"/>
              <w:rPr>
                <w:rFonts w:eastAsia="Times New Roman"/>
                <w:color w:val="000000"/>
                <w:szCs w:val="18"/>
                <w:lang w:eastAsia="es-CL"/>
              </w:rPr>
            </w:pPr>
            <w:r>
              <w:t xml:space="preserve">Fotografía </w:t>
            </w:r>
            <w:r w:rsidR="00923D91">
              <w:t>5</w:t>
            </w:r>
            <w:r w:rsidRPr="0025129B">
              <w:t>.</w:t>
            </w:r>
          </w:p>
        </w:tc>
        <w:tc>
          <w:tcPr>
            <w:tcW w:w="14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5E8F57" w14:textId="12729412" w:rsidR="004C47BE" w:rsidRPr="003E0411" w:rsidRDefault="004C47BE" w:rsidP="00F234F7">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53740" w:rsidRPr="00306418">
              <w:rPr>
                <w:rFonts w:eastAsia="Times New Roman"/>
                <w:color w:val="000000"/>
                <w:sz w:val="18"/>
                <w:szCs w:val="18"/>
                <w:lang w:eastAsia="es-CL"/>
              </w:rPr>
              <w:t>05.06.2018</w:t>
            </w:r>
          </w:p>
        </w:tc>
        <w:tc>
          <w:tcPr>
            <w:tcW w:w="1075" w:type="pct"/>
            <w:tcBorders>
              <w:top w:val="single" w:sz="4" w:space="0" w:color="auto"/>
              <w:left w:val="nil"/>
              <w:bottom w:val="single" w:sz="4" w:space="0" w:color="auto"/>
              <w:right w:val="nil"/>
            </w:tcBorders>
            <w:shd w:val="clear" w:color="auto" w:fill="auto"/>
            <w:noWrap/>
            <w:vAlign w:val="center"/>
            <w:hideMark/>
          </w:tcPr>
          <w:p w14:paraId="42ADC476" w14:textId="52F754E7" w:rsidR="004C47BE" w:rsidRPr="003E0411" w:rsidRDefault="003978F7" w:rsidP="00F234F7">
            <w:pPr>
              <w:pStyle w:val="Descripcin"/>
              <w:rPr>
                <w:szCs w:val="18"/>
              </w:rPr>
            </w:pPr>
            <w:r>
              <w:t xml:space="preserve">Fotografía </w:t>
            </w:r>
            <w:r w:rsidR="00923D91">
              <w:t>6</w:t>
            </w:r>
            <w:r w:rsidRPr="0025129B">
              <w:t>.</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6C420" w14:textId="509D67E1" w:rsidR="004C47BE" w:rsidRPr="003E0411" w:rsidRDefault="004C47BE" w:rsidP="00F234F7">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53740" w:rsidRPr="00306418">
              <w:rPr>
                <w:rFonts w:eastAsia="Times New Roman"/>
                <w:color w:val="000000"/>
                <w:sz w:val="18"/>
                <w:szCs w:val="18"/>
                <w:lang w:eastAsia="es-CL"/>
              </w:rPr>
              <w:t>05.06.2018</w:t>
            </w:r>
          </w:p>
        </w:tc>
      </w:tr>
      <w:tr w:rsidR="00B53740" w:rsidRPr="003E0411" w14:paraId="65898508" w14:textId="77777777" w:rsidTr="003978F7">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1FC2905A" w14:textId="78816DB9" w:rsidR="003978F7" w:rsidRPr="003E0411" w:rsidRDefault="003978F7" w:rsidP="003978F7">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w:t>
            </w:r>
            <w:r w:rsidR="00B53740">
              <w:rPr>
                <w:rFonts w:eastAsia="Times New Roman"/>
                <w:color w:val="000000"/>
                <w:szCs w:val="18"/>
                <w:lang w:eastAsia="es-CL"/>
              </w:rPr>
              <w:t>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41625C3" w14:textId="3F69D633" w:rsidR="003978F7" w:rsidRPr="003E0411" w:rsidRDefault="003978F7" w:rsidP="003978F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53740" w:rsidRPr="00306418">
              <w:rPr>
                <w:rFonts w:eastAsia="Times New Roman"/>
                <w:color w:val="000000"/>
                <w:sz w:val="18"/>
                <w:szCs w:val="18"/>
                <w:lang w:eastAsia="es-CL"/>
              </w:rPr>
              <w:t>6984033</w:t>
            </w:r>
          </w:p>
        </w:tc>
        <w:tc>
          <w:tcPr>
            <w:tcW w:w="629" w:type="pct"/>
            <w:tcBorders>
              <w:top w:val="single" w:sz="4" w:space="0" w:color="auto"/>
              <w:left w:val="single" w:sz="4" w:space="0" w:color="auto"/>
              <w:bottom w:val="single" w:sz="4" w:space="0" w:color="auto"/>
              <w:right w:val="single" w:sz="4" w:space="0" w:color="000000"/>
            </w:tcBorders>
            <w:shd w:val="clear" w:color="auto" w:fill="auto"/>
            <w:vAlign w:val="center"/>
          </w:tcPr>
          <w:p w14:paraId="06289514" w14:textId="2FFBF426" w:rsidR="003978F7" w:rsidRPr="003E0411" w:rsidRDefault="003978F7" w:rsidP="003978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B53740">
              <w:rPr>
                <w:rFonts w:eastAsia="Times New Roman"/>
                <w:b/>
                <w:color w:val="000000"/>
                <w:sz w:val="18"/>
                <w:szCs w:val="18"/>
                <w:lang w:eastAsia="es-CL"/>
              </w:rPr>
              <w:t xml:space="preserve"> </w:t>
            </w:r>
            <w:r w:rsidR="00B53740" w:rsidRPr="00306418">
              <w:rPr>
                <w:rFonts w:eastAsia="Times New Roman"/>
                <w:color w:val="000000"/>
                <w:sz w:val="18"/>
                <w:szCs w:val="18"/>
                <w:lang w:eastAsia="es-CL"/>
              </w:rPr>
              <w:t>379364</w:t>
            </w:r>
            <w:r w:rsidRPr="0025129B">
              <w:rPr>
                <w:rFonts w:eastAsia="Times New Roman"/>
                <w:color w:val="000000"/>
                <w:sz w:val="18"/>
                <w:szCs w:val="18"/>
                <w:lang w:eastAsia="es-CL"/>
              </w:rPr>
              <w:t xml:space="preserve"> </w:t>
            </w:r>
          </w:p>
        </w:tc>
        <w:tc>
          <w:tcPr>
            <w:tcW w:w="1075" w:type="pct"/>
            <w:tcBorders>
              <w:top w:val="single" w:sz="4" w:space="0" w:color="auto"/>
              <w:left w:val="nil"/>
              <w:bottom w:val="single" w:sz="4" w:space="0" w:color="auto"/>
              <w:right w:val="nil"/>
            </w:tcBorders>
            <w:shd w:val="clear" w:color="auto" w:fill="auto"/>
            <w:noWrap/>
            <w:vAlign w:val="center"/>
          </w:tcPr>
          <w:p w14:paraId="5DEBE593" w14:textId="185B3BA2" w:rsidR="003978F7" w:rsidRPr="003E0411" w:rsidRDefault="003978F7" w:rsidP="003978F7">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w:t>
            </w:r>
            <w:r w:rsidR="00B53740">
              <w:rPr>
                <w:rFonts w:eastAsia="Times New Roman"/>
                <w:color w:val="000000"/>
                <w:szCs w:val="18"/>
                <w:lang w:eastAsia="es-CL"/>
              </w:rPr>
              <w:t>9</w:t>
            </w:r>
            <w:r w:rsidRPr="00705396">
              <w:rPr>
                <w:rFonts w:eastAsia="Times New Roman"/>
                <w:color w:val="000000"/>
                <w:szCs w:val="18"/>
                <w:lang w:eastAsia="es-CL"/>
              </w:rPr>
              <w:t>)</w:t>
            </w:r>
          </w:p>
        </w:tc>
        <w:tc>
          <w:tcPr>
            <w:tcW w:w="6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A78E6A5" w14:textId="35E06842" w:rsidR="003978F7" w:rsidRPr="003E0411" w:rsidRDefault="003978F7" w:rsidP="003978F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F788C" w:rsidRPr="00306418">
              <w:rPr>
                <w:rFonts w:eastAsia="Times New Roman"/>
                <w:color w:val="000000"/>
                <w:sz w:val="18"/>
                <w:szCs w:val="18"/>
                <w:lang w:eastAsia="es-CL"/>
              </w:rPr>
              <w:t>6984033</w:t>
            </w:r>
            <w:r w:rsidR="004F788C">
              <w:rPr>
                <w:rFonts w:eastAsia="Times New Roman"/>
                <w:color w:val="000000"/>
                <w:sz w:val="18"/>
                <w:szCs w:val="18"/>
                <w:lang w:eastAsia="es-CL"/>
              </w:rPr>
              <w:t xml:space="preserve"> </w:t>
            </w:r>
          </w:p>
        </w:tc>
        <w:tc>
          <w:tcPr>
            <w:tcW w:w="663" w:type="pct"/>
            <w:tcBorders>
              <w:top w:val="single" w:sz="4" w:space="0" w:color="auto"/>
              <w:left w:val="single" w:sz="4" w:space="0" w:color="auto"/>
              <w:bottom w:val="single" w:sz="4" w:space="0" w:color="auto"/>
              <w:right w:val="single" w:sz="4" w:space="0" w:color="000000"/>
            </w:tcBorders>
            <w:shd w:val="clear" w:color="auto" w:fill="auto"/>
            <w:vAlign w:val="center"/>
          </w:tcPr>
          <w:p w14:paraId="3DD312EB" w14:textId="61828D2E" w:rsidR="003978F7" w:rsidRPr="003E0411" w:rsidRDefault="003978F7" w:rsidP="003978F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F788C">
              <w:rPr>
                <w:rFonts w:eastAsia="Times New Roman"/>
                <w:color w:val="000000"/>
                <w:sz w:val="18"/>
                <w:szCs w:val="18"/>
                <w:lang w:eastAsia="es-CL"/>
              </w:rPr>
              <w:t xml:space="preserve"> </w:t>
            </w:r>
            <w:r w:rsidR="004F788C" w:rsidRPr="00306418">
              <w:rPr>
                <w:rFonts w:eastAsia="Times New Roman"/>
                <w:color w:val="000000"/>
                <w:sz w:val="18"/>
                <w:szCs w:val="18"/>
                <w:lang w:eastAsia="es-CL"/>
              </w:rPr>
              <w:t>379364</w:t>
            </w:r>
          </w:p>
        </w:tc>
      </w:tr>
      <w:tr w:rsidR="004C47BE" w:rsidRPr="003E0411" w14:paraId="15647B13" w14:textId="77777777" w:rsidTr="003978F7">
        <w:trPr>
          <w:trHeight w:val="300"/>
          <w:jc w:val="center"/>
        </w:trPr>
        <w:tc>
          <w:tcPr>
            <w:tcW w:w="26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864B29" w14:textId="758103C5" w:rsidR="004C47BE" w:rsidRPr="003E0411" w:rsidRDefault="004C47BE" w:rsidP="00F234F7">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00B53740">
              <w:rPr>
                <w:rFonts w:eastAsia="Times New Roman"/>
                <w:b/>
                <w:color w:val="000000"/>
                <w:sz w:val="18"/>
                <w:szCs w:val="18"/>
                <w:lang w:eastAsia="es-CL"/>
              </w:rPr>
              <w:t xml:space="preserve"> </w:t>
            </w:r>
            <w:r w:rsidR="00B53740">
              <w:rPr>
                <w:rFonts w:eastAsia="Times New Roman"/>
                <w:color w:val="000000"/>
                <w:sz w:val="18"/>
                <w:szCs w:val="18"/>
                <w:lang w:eastAsia="es-CL"/>
              </w:rPr>
              <w:t>Vista desde el borde del camino hacia la quebrada, la que muestra arrastre de material rocoso aplastando vegetación propia del sitio. No existe obras para contener el acarreo de material rocoso en favor de la pendiente. Flecha de color rojo indica el sentido de la pendiente.</w:t>
            </w:r>
          </w:p>
        </w:tc>
        <w:tc>
          <w:tcPr>
            <w:tcW w:w="24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FE5737" w14:textId="0924B493" w:rsidR="004C47BE" w:rsidRPr="003E0411" w:rsidRDefault="004C47BE" w:rsidP="00A86AB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B53740">
              <w:rPr>
                <w:rFonts w:eastAsia="Times New Roman"/>
                <w:color w:val="000000"/>
                <w:sz w:val="18"/>
                <w:szCs w:val="18"/>
                <w:lang w:eastAsia="es-CL"/>
              </w:rPr>
              <w:t xml:space="preserve">Entorno de la Estructura </w:t>
            </w:r>
            <w:proofErr w:type="spellStart"/>
            <w:r w:rsidR="00B53740">
              <w:rPr>
                <w:rFonts w:eastAsia="Times New Roman"/>
                <w:color w:val="000000"/>
                <w:sz w:val="18"/>
                <w:szCs w:val="18"/>
                <w:lang w:eastAsia="es-CL"/>
              </w:rPr>
              <w:t>N°</w:t>
            </w:r>
            <w:proofErr w:type="spellEnd"/>
            <w:r w:rsidR="00B53740">
              <w:rPr>
                <w:rFonts w:eastAsia="Times New Roman"/>
                <w:color w:val="000000"/>
                <w:sz w:val="18"/>
                <w:szCs w:val="18"/>
                <w:lang w:eastAsia="es-CL"/>
              </w:rPr>
              <w:t xml:space="preserve"> 335, con depósito de material rocoso sobre vegetación y acarreo de este mismo material en favor de la pendiente. No existen obras para contener el acarreo de material en favor de la pendiente. Flecha de color rojo indica el sentido de la pendiente. El reacondicionamiento y esparcimiento del material extraído producto de la construcción de las estructuras, no se ha dispuesto adecuadamente entorno a cada torre ni en los sectores aledaños</w:t>
            </w:r>
            <w:r w:rsidR="008A00C5">
              <w:rPr>
                <w:rFonts w:eastAsia="Times New Roman"/>
                <w:color w:val="000000"/>
                <w:sz w:val="18"/>
                <w:szCs w:val="18"/>
                <w:lang w:eastAsia="es-CL"/>
              </w:rPr>
              <w:t>.</w:t>
            </w:r>
          </w:p>
        </w:tc>
      </w:tr>
      <w:tr w:rsidR="004C47BE" w:rsidRPr="003E0411" w14:paraId="15982B25" w14:textId="77777777" w:rsidTr="003978F7">
        <w:trPr>
          <w:trHeight w:val="324"/>
          <w:jc w:val="center"/>
        </w:trPr>
        <w:tc>
          <w:tcPr>
            <w:tcW w:w="2600" w:type="pct"/>
            <w:gridSpan w:val="3"/>
            <w:vMerge/>
            <w:tcBorders>
              <w:top w:val="single" w:sz="4" w:space="0" w:color="auto"/>
              <w:left w:val="single" w:sz="4" w:space="0" w:color="auto"/>
              <w:bottom w:val="single" w:sz="4" w:space="0" w:color="000000"/>
              <w:right w:val="single" w:sz="4" w:space="0" w:color="000000"/>
            </w:tcBorders>
            <w:vAlign w:val="center"/>
            <w:hideMark/>
          </w:tcPr>
          <w:p w14:paraId="4AD2542E" w14:textId="77777777" w:rsidR="004C47BE" w:rsidRPr="003E0411" w:rsidRDefault="004C47BE" w:rsidP="00F234F7">
            <w:pPr>
              <w:jc w:val="left"/>
              <w:rPr>
                <w:rFonts w:eastAsia="Times New Roman"/>
                <w:color w:val="000000"/>
                <w:sz w:val="20"/>
                <w:szCs w:val="20"/>
                <w:lang w:eastAsia="es-CL"/>
              </w:rPr>
            </w:pPr>
          </w:p>
        </w:tc>
        <w:tc>
          <w:tcPr>
            <w:tcW w:w="2400" w:type="pct"/>
            <w:gridSpan w:val="3"/>
            <w:vMerge/>
            <w:tcBorders>
              <w:top w:val="single" w:sz="4" w:space="0" w:color="auto"/>
              <w:left w:val="single" w:sz="4" w:space="0" w:color="auto"/>
              <w:bottom w:val="single" w:sz="4" w:space="0" w:color="000000"/>
              <w:right w:val="single" w:sz="4" w:space="0" w:color="000000"/>
            </w:tcBorders>
            <w:vAlign w:val="center"/>
            <w:hideMark/>
          </w:tcPr>
          <w:p w14:paraId="01F4561C" w14:textId="77777777" w:rsidR="004C47BE" w:rsidRPr="003E0411" w:rsidRDefault="004C47BE" w:rsidP="00F234F7">
            <w:pPr>
              <w:jc w:val="left"/>
              <w:rPr>
                <w:rFonts w:eastAsia="Times New Roman"/>
                <w:color w:val="000000"/>
                <w:sz w:val="20"/>
                <w:szCs w:val="20"/>
                <w:lang w:eastAsia="es-CL"/>
              </w:rPr>
            </w:pPr>
          </w:p>
        </w:tc>
      </w:tr>
    </w:tbl>
    <w:p w14:paraId="137BAE61" w14:textId="77777777" w:rsidR="00090B26" w:rsidRPr="003E0411" w:rsidRDefault="00090B26" w:rsidP="00090B26"/>
    <w:p w14:paraId="5CF21691" w14:textId="77777777" w:rsidR="00090B26" w:rsidRPr="003E0411" w:rsidRDefault="00090B26" w:rsidP="00090B26"/>
    <w:p w14:paraId="3BB6AD0D" w14:textId="2D251A1B" w:rsidR="00090B26" w:rsidRDefault="00090B26" w:rsidP="00090B26"/>
    <w:p w14:paraId="03674B84" w14:textId="77777777" w:rsidR="008A00C5" w:rsidRDefault="008A00C5" w:rsidP="00090B26"/>
    <w:p w14:paraId="1997CC44" w14:textId="76FBE6E0" w:rsidR="004F788C" w:rsidRDefault="004F788C" w:rsidP="00090B26"/>
    <w:p w14:paraId="38D513BD" w14:textId="77777777" w:rsidR="008A00C5" w:rsidRDefault="008A00C5" w:rsidP="00090B26"/>
    <w:p w14:paraId="673A597D" w14:textId="44880FA3" w:rsidR="004F788C" w:rsidRDefault="004F788C" w:rsidP="00090B26"/>
    <w:p w14:paraId="32CCCA64" w14:textId="757D2090" w:rsidR="004F788C" w:rsidRDefault="004F788C" w:rsidP="00090B26"/>
    <w:p w14:paraId="5C572407" w14:textId="160E1A28" w:rsidR="004F788C" w:rsidRDefault="004F788C" w:rsidP="00090B26"/>
    <w:p w14:paraId="360E1C71" w14:textId="77777777" w:rsidR="004F788C" w:rsidRDefault="004F788C" w:rsidP="00090B26"/>
    <w:p w14:paraId="39718F12" w14:textId="548A65E7" w:rsidR="004F788C" w:rsidRDefault="004F788C" w:rsidP="00090B26"/>
    <w:tbl>
      <w:tblPr>
        <w:tblW w:w="13687" w:type="dxa"/>
        <w:jc w:val="center"/>
        <w:tblCellMar>
          <w:left w:w="70" w:type="dxa"/>
          <w:right w:w="70" w:type="dxa"/>
        </w:tblCellMar>
        <w:tblLook w:val="04A0" w:firstRow="1" w:lastRow="0" w:firstColumn="1" w:lastColumn="0" w:noHBand="0" w:noVBand="1"/>
      </w:tblPr>
      <w:tblGrid>
        <w:gridCol w:w="6843"/>
        <w:gridCol w:w="3422"/>
        <w:gridCol w:w="3422"/>
      </w:tblGrid>
      <w:tr w:rsidR="004F788C" w:rsidRPr="003E0411" w14:paraId="57FDFB8E" w14:textId="77777777" w:rsidTr="00E67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778A35" w14:textId="77777777" w:rsidR="004F788C" w:rsidRPr="003E0411" w:rsidRDefault="004F788C"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4F788C" w:rsidRPr="003E0411" w14:paraId="643C419D" w14:textId="77777777" w:rsidTr="00E67243">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A84A6E" w14:textId="737715AA" w:rsidR="004F788C" w:rsidRPr="003E0411" w:rsidRDefault="000C0F50"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3A871DF5" wp14:editId="024A26F0">
                      <wp:simplePos x="0" y="0"/>
                      <wp:positionH relativeFrom="column">
                        <wp:posOffset>3291840</wp:posOffset>
                      </wp:positionH>
                      <wp:positionV relativeFrom="paragraph">
                        <wp:posOffset>2563495</wp:posOffset>
                      </wp:positionV>
                      <wp:extent cx="1485900" cy="438150"/>
                      <wp:effectExtent l="19050" t="19050" r="19050" b="76200"/>
                      <wp:wrapNone/>
                      <wp:docPr id="45" name="Conector recto de flecha 45"/>
                      <wp:cNvGraphicFramePr/>
                      <a:graphic xmlns:a="http://schemas.openxmlformats.org/drawingml/2006/main">
                        <a:graphicData uri="http://schemas.microsoft.com/office/word/2010/wordprocessingShape">
                          <wps:wsp>
                            <wps:cNvCnPr/>
                            <wps:spPr>
                              <a:xfrm>
                                <a:off x="0" y="0"/>
                                <a:ext cx="1485900" cy="4381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375567" id="Conector recto de flecha 45" o:spid="_x0000_s1026" type="#_x0000_t32" style="position:absolute;margin-left:259.2pt;margin-top:201.85pt;width:117pt;height:34.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" strokecolor="red" strokeweight="2.25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6304" behindDoc="0" locked="0" layoutInCell="1" allowOverlap="1" wp14:anchorId="045A7092" wp14:editId="1D608D03">
                      <wp:simplePos x="0" y="0"/>
                      <wp:positionH relativeFrom="column">
                        <wp:posOffset>3263265</wp:posOffset>
                      </wp:positionH>
                      <wp:positionV relativeFrom="paragraph">
                        <wp:posOffset>1077595</wp:posOffset>
                      </wp:positionV>
                      <wp:extent cx="647700" cy="657225"/>
                      <wp:effectExtent l="19050" t="19050" r="57150" b="47625"/>
                      <wp:wrapNone/>
                      <wp:docPr id="44" name="Conector recto de flecha 44"/>
                      <wp:cNvGraphicFramePr/>
                      <a:graphic xmlns:a="http://schemas.openxmlformats.org/drawingml/2006/main">
                        <a:graphicData uri="http://schemas.microsoft.com/office/word/2010/wordprocessingShape">
                          <wps:wsp>
                            <wps:cNvCnPr/>
                            <wps:spPr>
                              <a:xfrm>
                                <a:off x="0" y="0"/>
                                <a:ext cx="647700" cy="6572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284470" id="Conector recto de flecha 44" o:spid="_x0000_s1026" type="#_x0000_t32" style="position:absolute;margin-left:256.95pt;margin-top:84.85pt;width:51pt;height:51.7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" strokecolor="red" strokeweight="2.25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271126DB" wp14:editId="5D5E6C61">
                      <wp:simplePos x="0" y="0"/>
                      <wp:positionH relativeFrom="column">
                        <wp:posOffset>2852782</wp:posOffset>
                      </wp:positionH>
                      <wp:positionV relativeFrom="paragraph">
                        <wp:posOffset>839470</wp:posOffset>
                      </wp:positionV>
                      <wp:extent cx="2791733" cy="2971800"/>
                      <wp:effectExtent l="0" t="0" r="27940" b="19050"/>
                      <wp:wrapNone/>
                      <wp:docPr id="43" name="Forma libre: forma 43"/>
                      <wp:cNvGraphicFramePr/>
                      <a:graphic xmlns:a="http://schemas.openxmlformats.org/drawingml/2006/main">
                        <a:graphicData uri="http://schemas.microsoft.com/office/word/2010/wordprocessingShape">
                          <wps:wsp>
                            <wps:cNvSpPr/>
                            <wps:spPr>
                              <a:xfrm>
                                <a:off x="0" y="0"/>
                                <a:ext cx="2791733" cy="2971800"/>
                              </a:xfrm>
                              <a:custGeom>
                                <a:avLst/>
                                <a:gdLst>
                                  <a:gd name="connsiteX0" fmla="*/ 239033 w 2791733"/>
                                  <a:gd name="connsiteY0" fmla="*/ 85725 h 2971800"/>
                                  <a:gd name="connsiteX1" fmla="*/ 239033 w 2791733"/>
                                  <a:gd name="connsiteY1" fmla="*/ 85725 h 2971800"/>
                                  <a:gd name="connsiteX2" fmla="*/ 372383 w 2791733"/>
                                  <a:gd name="connsiteY2" fmla="*/ 114300 h 2971800"/>
                                  <a:gd name="connsiteX3" fmla="*/ 410483 w 2791733"/>
                                  <a:gd name="connsiteY3" fmla="*/ 123825 h 2971800"/>
                                  <a:gd name="connsiteX4" fmla="*/ 534308 w 2791733"/>
                                  <a:gd name="connsiteY4" fmla="*/ 133350 h 2971800"/>
                                  <a:gd name="connsiteX5" fmla="*/ 686708 w 2791733"/>
                                  <a:gd name="connsiteY5" fmla="*/ 152400 h 2971800"/>
                                  <a:gd name="connsiteX6" fmla="*/ 734333 w 2791733"/>
                                  <a:gd name="connsiteY6" fmla="*/ 161925 h 2971800"/>
                                  <a:gd name="connsiteX7" fmla="*/ 1153433 w 2791733"/>
                                  <a:gd name="connsiteY7" fmla="*/ 180975 h 2971800"/>
                                  <a:gd name="connsiteX8" fmla="*/ 1258208 w 2791733"/>
                                  <a:gd name="connsiteY8" fmla="*/ 200025 h 2971800"/>
                                  <a:gd name="connsiteX9" fmla="*/ 1420133 w 2791733"/>
                                  <a:gd name="connsiteY9" fmla="*/ 228600 h 2971800"/>
                                  <a:gd name="connsiteX10" fmla="*/ 1658258 w 2791733"/>
                                  <a:gd name="connsiteY10" fmla="*/ 247650 h 2971800"/>
                                  <a:gd name="connsiteX11" fmla="*/ 1734458 w 2791733"/>
                                  <a:gd name="connsiteY11" fmla="*/ 266700 h 2971800"/>
                                  <a:gd name="connsiteX12" fmla="*/ 1791608 w 2791733"/>
                                  <a:gd name="connsiteY12" fmla="*/ 285750 h 2971800"/>
                                  <a:gd name="connsiteX13" fmla="*/ 1820183 w 2791733"/>
                                  <a:gd name="connsiteY13" fmla="*/ 295275 h 2971800"/>
                                  <a:gd name="connsiteX14" fmla="*/ 1858283 w 2791733"/>
                                  <a:gd name="connsiteY14" fmla="*/ 304800 h 2971800"/>
                                  <a:gd name="connsiteX15" fmla="*/ 1944008 w 2791733"/>
                                  <a:gd name="connsiteY15" fmla="*/ 333375 h 2971800"/>
                                  <a:gd name="connsiteX16" fmla="*/ 1972583 w 2791733"/>
                                  <a:gd name="connsiteY16" fmla="*/ 342900 h 2971800"/>
                                  <a:gd name="connsiteX17" fmla="*/ 2039258 w 2791733"/>
                                  <a:gd name="connsiteY17" fmla="*/ 371475 h 2971800"/>
                                  <a:gd name="connsiteX18" fmla="*/ 2144033 w 2791733"/>
                                  <a:gd name="connsiteY18" fmla="*/ 390525 h 2971800"/>
                                  <a:gd name="connsiteX19" fmla="*/ 2172608 w 2791733"/>
                                  <a:gd name="connsiteY19" fmla="*/ 400050 h 2971800"/>
                                  <a:gd name="connsiteX20" fmla="*/ 2220233 w 2791733"/>
                                  <a:gd name="connsiteY20" fmla="*/ 447675 h 2971800"/>
                                  <a:gd name="connsiteX21" fmla="*/ 2248808 w 2791733"/>
                                  <a:gd name="connsiteY21" fmla="*/ 504825 h 2971800"/>
                                  <a:gd name="connsiteX22" fmla="*/ 2239283 w 2791733"/>
                                  <a:gd name="connsiteY22" fmla="*/ 533400 h 2971800"/>
                                  <a:gd name="connsiteX23" fmla="*/ 2191658 w 2791733"/>
                                  <a:gd name="connsiteY23" fmla="*/ 590550 h 2971800"/>
                                  <a:gd name="connsiteX24" fmla="*/ 2067833 w 2791733"/>
                                  <a:gd name="connsiteY24" fmla="*/ 638175 h 2971800"/>
                                  <a:gd name="connsiteX25" fmla="*/ 1924958 w 2791733"/>
                                  <a:gd name="connsiteY25" fmla="*/ 666750 h 2971800"/>
                                  <a:gd name="connsiteX26" fmla="*/ 1772558 w 2791733"/>
                                  <a:gd name="connsiteY26" fmla="*/ 685800 h 2971800"/>
                                  <a:gd name="connsiteX27" fmla="*/ 1667783 w 2791733"/>
                                  <a:gd name="connsiteY27" fmla="*/ 714375 h 2971800"/>
                                  <a:gd name="connsiteX28" fmla="*/ 1629683 w 2791733"/>
                                  <a:gd name="connsiteY28" fmla="*/ 733425 h 2971800"/>
                                  <a:gd name="connsiteX29" fmla="*/ 1505858 w 2791733"/>
                                  <a:gd name="connsiteY29" fmla="*/ 752475 h 2971800"/>
                                  <a:gd name="connsiteX30" fmla="*/ 1477283 w 2791733"/>
                                  <a:gd name="connsiteY30" fmla="*/ 762000 h 2971800"/>
                                  <a:gd name="connsiteX31" fmla="*/ 1334408 w 2791733"/>
                                  <a:gd name="connsiteY31" fmla="*/ 781050 h 2971800"/>
                                  <a:gd name="connsiteX32" fmla="*/ 1277258 w 2791733"/>
                                  <a:gd name="connsiteY32" fmla="*/ 809625 h 2971800"/>
                                  <a:gd name="connsiteX33" fmla="*/ 1258208 w 2791733"/>
                                  <a:gd name="connsiteY33" fmla="*/ 838200 h 2971800"/>
                                  <a:gd name="connsiteX34" fmla="*/ 1267733 w 2791733"/>
                                  <a:gd name="connsiteY34" fmla="*/ 971550 h 2971800"/>
                                  <a:gd name="connsiteX35" fmla="*/ 1277258 w 2791733"/>
                                  <a:gd name="connsiteY35" fmla="*/ 1000125 h 2971800"/>
                                  <a:gd name="connsiteX36" fmla="*/ 1305833 w 2791733"/>
                                  <a:gd name="connsiteY36" fmla="*/ 1028700 h 2971800"/>
                                  <a:gd name="connsiteX37" fmla="*/ 1315358 w 2791733"/>
                                  <a:gd name="connsiteY37" fmla="*/ 1057275 h 2971800"/>
                                  <a:gd name="connsiteX38" fmla="*/ 1353458 w 2791733"/>
                                  <a:gd name="connsiteY38" fmla="*/ 1114425 h 2971800"/>
                                  <a:gd name="connsiteX39" fmla="*/ 1372508 w 2791733"/>
                                  <a:gd name="connsiteY39" fmla="*/ 1143000 h 2971800"/>
                                  <a:gd name="connsiteX40" fmla="*/ 1391558 w 2791733"/>
                                  <a:gd name="connsiteY40" fmla="*/ 1171575 h 2971800"/>
                                  <a:gd name="connsiteX41" fmla="*/ 1420133 w 2791733"/>
                                  <a:gd name="connsiteY41" fmla="*/ 1228725 h 2971800"/>
                                  <a:gd name="connsiteX42" fmla="*/ 1429658 w 2791733"/>
                                  <a:gd name="connsiteY42" fmla="*/ 1257300 h 2971800"/>
                                  <a:gd name="connsiteX43" fmla="*/ 1467758 w 2791733"/>
                                  <a:gd name="connsiteY43" fmla="*/ 1314450 h 2971800"/>
                                  <a:gd name="connsiteX44" fmla="*/ 1496333 w 2791733"/>
                                  <a:gd name="connsiteY44" fmla="*/ 1371600 h 2971800"/>
                                  <a:gd name="connsiteX45" fmla="*/ 1505858 w 2791733"/>
                                  <a:gd name="connsiteY45" fmla="*/ 1400175 h 2971800"/>
                                  <a:gd name="connsiteX46" fmla="*/ 1563008 w 2791733"/>
                                  <a:gd name="connsiteY46" fmla="*/ 1457325 h 2971800"/>
                                  <a:gd name="connsiteX47" fmla="*/ 1601108 w 2791733"/>
                                  <a:gd name="connsiteY47" fmla="*/ 1514475 h 2971800"/>
                                  <a:gd name="connsiteX48" fmla="*/ 1658258 w 2791733"/>
                                  <a:gd name="connsiteY48" fmla="*/ 1571625 h 2971800"/>
                                  <a:gd name="connsiteX49" fmla="*/ 1667783 w 2791733"/>
                                  <a:gd name="connsiteY49" fmla="*/ 1600200 h 2971800"/>
                                  <a:gd name="connsiteX50" fmla="*/ 1715408 w 2791733"/>
                                  <a:gd name="connsiteY50" fmla="*/ 1666875 h 2971800"/>
                                  <a:gd name="connsiteX51" fmla="*/ 1743983 w 2791733"/>
                                  <a:gd name="connsiteY51" fmla="*/ 1695450 h 2971800"/>
                                  <a:gd name="connsiteX52" fmla="*/ 1791608 w 2791733"/>
                                  <a:gd name="connsiteY52" fmla="*/ 1752600 h 2971800"/>
                                  <a:gd name="connsiteX53" fmla="*/ 1820183 w 2791733"/>
                                  <a:gd name="connsiteY53" fmla="*/ 1819275 h 2971800"/>
                                  <a:gd name="connsiteX54" fmla="*/ 1829708 w 2791733"/>
                                  <a:gd name="connsiteY54" fmla="*/ 1847850 h 2971800"/>
                                  <a:gd name="connsiteX55" fmla="*/ 1858283 w 2791733"/>
                                  <a:gd name="connsiteY55" fmla="*/ 1876425 h 2971800"/>
                                  <a:gd name="connsiteX56" fmla="*/ 1896383 w 2791733"/>
                                  <a:gd name="connsiteY56" fmla="*/ 1933575 h 2971800"/>
                                  <a:gd name="connsiteX57" fmla="*/ 1924958 w 2791733"/>
                                  <a:gd name="connsiteY57" fmla="*/ 1962150 h 2971800"/>
                                  <a:gd name="connsiteX58" fmla="*/ 1944008 w 2791733"/>
                                  <a:gd name="connsiteY58" fmla="*/ 1990725 h 2971800"/>
                                  <a:gd name="connsiteX59" fmla="*/ 1972583 w 2791733"/>
                                  <a:gd name="connsiteY59" fmla="*/ 2000250 h 2971800"/>
                                  <a:gd name="connsiteX60" fmla="*/ 1991633 w 2791733"/>
                                  <a:gd name="connsiteY60" fmla="*/ 2028825 h 2971800"/>
                                  <a:gd name="connsiteX61" fmla="*/ 2020208 w 2791733"/>
                                  <a:gd name="connsiteY61" fmla="*/ 2038350 h 2971800"/>
                                  <a:gd name="connsiteX62" fmla="*/ 2058308 w 2791733"/>
                                  <a:gd name="connsiteY62" fmla="*/ 2095500 h 2971800"/>
                                  <a:gd name="connsiteX63" fmla="*/ 2086883 w 2791733"/>
                                  <a:gd name="connsiteY63" fmla="*/ 2133600 h 2971800"/>
                                  <a:gd name="connsiteX64" fmla="*/ 2115458 w 2791733"/>
                                  <a:gd name="connsiteY64" fmla="*/ 2162175 h 2971800"/>
                                  <a:gd name="connsiteX65" fmla="*/ 2182133 w 2791733"/>
                                  <a:gd name="connsiteY65" fmla="*/ 2238375 h 2971800"/>
                                  <a:gd name="connsiteX66" fmla="*/ 2229758 w 2791733"/>
                                  <a:gd name="connsiteY66" fmla="*/ 2295525 h 2971800"/>
                                  <a:gd name="connsiteX67" fmla="*/ 2248808 w 2791733"/>
                                  <a:gd name="connsiteY67" fmla="*/ 2324100 h 2971800"/>
                                  <a:gd name="connsiteX68" fmla="*/ 2305958 w 2791733"/>
                                  <a:gd name="connsiteY68" fmla="*/ 2371725 h 2971800"/>
                                  <a:gd name="connsiteX69" fmla="*/ 2382158 w 2791733"/>
                                  <a:gd name="connsiteY69" fmla="*/ 2457450 h 2971800"/>
                                  <a:gd name="connsiteX70" fmla="*/ 2439308 w 2791733"/>
                                  <a:gd name="connsiteY70" fmla="*/ 2495550 h 2971800"/>
                                  <a:gd name="connsiteX71" fmla="*/ 2505983 w 2791733"/>
                                  <a:gd name="connsiteY71" fmla="*/ 2552700 h 2971800"/>
                                  <a:gd name="connsiteX72" fmla="*/ 2534558 w 2791733"/>
                                  <a:gd name="connsiteY72" fmla="*/ 2581275 h 2971800"/>
                                  <a:gd name="connsiteX73" fmla="*/ 2591708 w 2791733"/>
                                  <a:gd name="connsiteY73" fmla="*/ 2609850 h 2971800"/>
                                  <a:gd name="connsiteX74" fmla="*/ 2667908 w 2791733"/>
                                  <a:gd name="connsiteY74" fmla="*/ 2667000 h 2971800"/>
                                  <a:gd name="connsiteX75" fmla="*/ 2753633 w 2791733"/>
                                  <a:gd name="connsiteY75" fmla="*/ 2733675 h 2971800"/>
                                  <a:gd name="connsiteX76" fmla="*/ 2782208 w 2791733"/>
                                  <a:gd name="connsiteY76" fmla="*/ 2790825 h 2971800"/>
                                  <a:gd name="connsiteX77" fmla="*/ 2791733 w 2791733"/>
                                  <a:gd name="connsiteY77" fmla="*/ 2819400 h 2971800"/>
                                  <a:gd name="connsiteX78" fmla="*/ 2782208 w 2791733"/>
                                  <a:gd name="connsiteY78" fmla="*/ 2876550 h 2971800"/>
                                  <a:gd name="connsiteX79" fmla="*/ 2753633 w 2791733"/>
                                  <a:gd name="connsiteY79" fmla="*/ 2886075 h 2971800"/>
                                  <a:gd name="connsiteX80" fmla="*/ 2686958 w 2791733"/>
                                  <a:gd name="connsiteY80" fmla="*/ 2895600 h 2971800"/>
                                  <a:gd name="connsiteX81" fmla="*/ 2505983 w 2791733"/>
                                  <a:gd name="connsiteY81" fmla="*/ 2905125 h 2971800"/>
                                  <a:gd name="connsiteX82" fmla="*/ 2172608 w 2791733"/>
                                  <a:gd name="connsiteY82" fmla="*/ 2914650 h 2971800"/>
                                  <a:gd name="connsiteX83" fmla="*/ 2144033 w 2791733"/>
                                  <a:gd name="connsiteY83" fmla="*/ 2924175 h 2971800"/>
                                  <a:gd name="connsiteX84" fmla="*/ 1886858 w 2791733"/>
                                  <a:gd name="connsiteY84" fmla="*/ 2952750 h 2971800"/>
                                  <a:gd name="connsiteX85" fmla="*/ 1467758 w 2791733"/>
                                  <a:gd name="connsiteY85" fmla="*/ 2962275 h 2971800"/>
                                  <a:gd name="connsiteX86" fmla="*/ 591458 w 2791733"/>
                                  <a:gd name="connsiteY86" fmla="*/ 2971800 h 2971800"/>
                                  <a:gd name="connsiteX87" fmla="*/ 505733 w 2791733"/>
                                  <a:gd name="connsiteY87" fmla="*/ 2962275 h 2971800"/>
                                  <a:gd name="connsiteX88" fmla="*/ 458108 w 2791733"/>
                                  <a:gd name="connsiteY88" fmla="*/ 2943225 h 2971800"/>
                                  <a:gd name="connsiteX89" fmla="*/ 353333 w 2791733"/>
                                  <a:gd name="connsiteY89" fmla="*/ 2914650 h 2971800"/>
                                  <a:gd name="connsiteX90" fmla="*/ 343808 w 2791733"/>
                                  <a:gd name="connsiteY90" fmla="*/ 2590800 h 2971800"/>
                                  <a:gd name="connsiteX91" fmla="*/ 334283 w 2791733"/>
                                  <a:gd name="connsiteY91" fmla="*/ 2228850 h 2971800"/>
                                  <a:gd name="connsiteX92" fmla="*/ 315233 w 2791733"/>
                                  <a:gd name="connsiteY92" fmla="*/ 2085975 h 2971800"/>
                                  <a:gd name="connsiteX93" fmla="*/ 296183 w 2791733"/>
                                  <a:gd name="connsiteY93" fmla="*/ 2047875 h 2971800"/>
                                  <a:gd name="connsiteX94" fmla="*/ 286658 w 2791733"/>
                                  <a:gd name="connsiteY94" fmla="*/ 1952625 h 2971800"/>
                                  <a:gd name="connsiteX95" fmla="*/ 267608 w 2791733"/>
                                  <a:gd name="connsiteY95" fmla="*/ 1895475 h 2971800"/>
                                  <a:gd name="connsiteX96" fmla="*/ 258083 w 2791733"/>
                                  <a:gd name="connsiteY96" fmla="*/ 1866900 h 2971800"/>
                                  <a:gd name="connsiteX97" fmla="*/ 248558 w 2791733"/>
                                  <a:gd name="connsiteY97" fmla="*/ 1838325 h 2971800"/>
                                  <a:gd name="connsiteX98" fmla="*/ 210458 w 2791733"/>
                                  <a:gd name="connsiteY98" fmla="*/ 1685925 h 2971800"/>
                                  <a:gd name="connsiteX99" fmla="*/ 200933 w 2791733"/>
                                  <a:gd name="connsiteY99" fmla="*/ 1590675 h 2971800"/>
                                  <a:gd name="connsiteX100" fmla="*/ 191408 w 2791733"/>
                                  <a:gd name="connsiteY100" fmla="*/ 1466850 h 2971800"/>
                                  <a:gd name="connsiteX101" fmla="*/ 181883 w 2791733"/>
                                  <a:gd name="connsiteY101" fmla="*/ 1438275 h 2971800"/>
                                  <a:gd name="connsiteX102" fmla="*/ 172358 w 2791733"/>
                                  <a:gd name="connsiteY102" fmla="*/ 1400175 h 2971800"/>
                                  <a:gd name="connsiteX103" fmla="*/ 162833 w 2791733"/>
                                  <a:gd name="connsiteY103" fmla="*/ 1285875 h 2971800"/>
                                  <a:gd name="connsiteX104" fmla="*/ 153308 w 2791733"/>
                                  <a:gd name="connsiteY104" fmla="*/ 1257300 h 2971800"/>
                                  <a:gd name="connsiteX105" fmla="*/ 143783 w 2791733"/>
                                  <a:gd name="connsiteY105" fmla="*/ 1219200 h 2971800"/>
                                  <a:gd name="connsiteX106" fmla="*/ 124733 w 2791733"/>
                                  <a:gd name="connsiteY106" fmla="*/ 1133475 h 2971800"/>
                                  <a:gd name="connsiteX107" fmla="*/ 115208 w 2791733"/>
                                  <a:gd name="connsiteY107" fmla="*/ 1095375 h 2971800"/>
                                  <a:gd name="connsiteX108" fmla="*/ 96158 w 2791733"/>
                                  <a:gd name="connsiteY108" fmla="*/ 1066800 h 2971800"/>
                                  <a:gd name="connsiteX109" fmla="*/ 86633 w 2791733"/>
                                  <a:gd name="connsiteY109" fmla="*/ 971550 h 2971800"/>
                                  <a:gd name="connsiteX110" fmla="*/ 77108 w 2791733"/>
                                  <a:gd name="connsiteY110" fmla="*/ 847725 h 2971800"/>
                                  <a:gd name="connsiteX111" fmla="*/ 58058 w 2791733"/>
                                  <a:gd name="connsiteY111" fmla="*/ 790575 h 2971800"/>
                                  <a:gd name="connsiteX112" fmla="*/ 48533 w 2791733"/>
                                  <a:gd name="connsiteY112" fmla="*/ 752475 h 2971800"/>
                                  <a:gd name="connsiteX113" fmla="*/ 39008 w 2791733"/>
                                  <a:gd name="connsiteY113" fmla="*/ 666750 h 2971800"/>
                                  <a:gd name="connsiteX114" fmla="*/ 29483 w 2791733"/>
                                  <a:gd name="connsiteY114" fmla="*/ 638175 h 2971800"/>
                                  <a:gd name="connsiteX115" fmla="*/ 19958 w 2791733"/>
                                  <a:gd name="connsiteY115" fmla="*/ 561975 h 2971800"/>
                                  <a:gd name="connsiteX116" fmla="*/ 10433 w 2791733"/>
                                  <a:gd name="connsiteY116" fmla="*/ 9525 h 2971800"/>
                                  <a:gd name="connsiteX117" fmla="*/ 39008 w 2791733"/>
                                  <a:gd name="connsiteY117" fmla="*/ 0 h 2971800"/>
                                  <a:gd name="connsiteX118" fmla="*/ 191408 w 2791733"/>
                                  <a:gd name="connsiteY118" fmla="*/ 28575 h 2971800"/>
                                  <a:gd name="connsiteX119" fmla="*/ 219983 w 2791733"/>
                                  <a:gd name="connsiteY119" fmla="*/ 47625 h 2971800"/>
                                  <a:gd name="connsiteX120" fmla="*/ 239033 w 2791733"/>
                                  <a:gd name="connsiteY120" fmla="*/ 85725 h 2971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Lst>
                                <a:rect l="l" t="t" r="r" b="b"/>
                                <a:pathLst>
                                  <a:path w="2791733" h="2971800">
                                    <a:moveTo>
                                      <a:pt x="239033" y="85725"/>
                                    </a:moveTo>
                                    <a:lnTo>
                                      <a:pt x="239033" y="85725"/>
                                    </a:lnTo>
                                    <a:cubicBezTo>
                                      <a:pt x="283483" y="95250"/>
                                      <a:pt x="328281" y="103275"/>
                                      <a:pt x="372383" y="114300"/>
                                    </a:cubicBezTo>
                                    <a:cubicBezTo>
                                      <a:pt x="385083" y="117475"/>
                                      <a:pt x="397482" y="122295"/>
                                      <a:pt x="410483" y="123825"/>
                                    </a:cubicBezTo>
                                    <a:cubicBezTo>
                                      <a:pt x="451596" y="128662"/>
                                      <a:pt x="493033" y="130175"/>
                                      <a:pt x="534308" y="133350"/>
                                    </a:cubicBezTo>
                                    <a:cubicBezTo>
                                      <a:pt x="620803" y="154974"/>
                                      <a:pt x="526347" y="133534"/>
                                      <a:pt x="686708" y="152400"/>
                                    </a:cubicBezTo>
                                    <a:cubicBezTo>
                                      <a:pt x="702786" y="154292"/>
                                      <a:pt x="718233" y="160230"/>
                                      <a:pt x="734333" y="161925"/>
                                    </a:cubicBezTo>
                                    <a:cubicBezTo>
                                      <a:pt x="855303" y="174659"/>
                                      <a:pt x="1052917" y="177624"/>
                                      <a:pt x="1153433" y="180975"/>
                                    </a:cubicBezTo>
                                    <a:cubicBezTo>
                                      <a:pt x="1226580" y="199262"/>
                                      <a:pt x="1155821" y="182961"/>
                                      <a:pt x="1258208" y="200025"/>
                                    </a:cubicBezTo>
                                    <a:cubicBezTo>
                                      <a:pt x="1312271" y="209036"/>
                                      <a:pt x="1365463" y="224695"/>
                                      <a:pt x="1420133" y="228600"/>
                                    </a:cubicBezTo>
                                    <a:cubicBezTo>
                                      <a:pt x="1588463" y="240624"/>
                                      <a:pt x="1509103" y="234090"/>
                                      <a:pt x="1658258" y="247650"/>
                                    </a:cubicBezTo>
                                    <a:cubicBezTo>
                                      <a:pt x="1683658" y="254000"/>
                                      <a:pt x="1709620" y="258421"/>
                                      <a:pt x="1734458" y="266700"/>
                                    </a:cubicBezTo>
                                    <a:lnTo>
                                      <a:pt x="1791608" y="285750"/>
                                    </a:lnTo>
                                    <a:cubicBezTo>
                                      <a:pt x="1801133" y="288925"/>
                                      <a:pt x="1810443" y="292840"/>
                                      <a:pt x="1820183" y="295275"/>
                                    </a:cubicBezTo>
                                    <a:cubicBezTo>
                                      <a:pt x="1832883" y="298450"/>
                                      <a:pt x="1845744" y="301038"/>
                                      <a:pt x="1858283" y="304800"/>
                                    </a:cubicBezTo>
                                    <a:lnTo>
                                      <a:pt x="1944008" y="333375"/>
                                    </a:lnTo>
                                    <a:cubicBezTo>
                                      <a:pt x="1953533" y="336550"/>
                                      <a:pt x="1963603" y="338410"/>
                                      <a:pt x="1972583" y="342900"/>
                                    </a:cubicBezTo>
                                    <a:cubicBezTo>
                                      <a:pt x="1995879" y="354548"/>
                                      <a:pt x="2014031" y="365869"/>
                                      <a:pt x="2039258" y="371475"/>
                                    </a:cubicBezTo>
                                    <a:cubicBezTo>
                                      <a:pt x="2115687" y="388459"/>
                                      <a:pt x="2074696" y="373191"/>
                                      <a:pt x="2144033" y="390525"/>
                                    </a:cubicBezTo>
                                    <a:cubicBezTo>
                                      <a:pt x="2153773" y="392960"/>
                                      <a:pt x="2163083" y="396875"/>
                                      <a:pt x="2172608" y="400050"/>
                                    </a:cubicBezTo>
                                    <a:cubicBezTo>
                                      <a:pt x="2223408" y="476250"/>
                                      <a:pt x="2156733" y="384175"/>
                                      <a:pt x="2220233" y="447675"/>
                                    </a:cubicBezTo>
                                    <a:cubicBezTo>
                                      <a:pt x="2238697" y="466139"/>
                                      <a:pt x="2241061" y="481584"/>
                                      <a:pt x="2248808" y="504825"/>
                                    </a:cubicBezTo>
                                    <a:cubicBezTo>
                                      <a:pt x="2245633" y="514350"/>
                                      <a:pt x="2243773" y="524420"/>
                                      <a:pt x="2239283" y="533400"/>
                                    </a:cubicBezTo>
                                    <a:cubicBezTo>
                                      <a:pt x="2230000" y="551965"/>
                                      <a:pt x="2208042" y="578847"/>
                                      <a:pt x="2191658" y="590550"/>
                                    </a:cubicBezTo>
                                    <a:cubicBezTo>
                                      <a:pt x="2163203" y="610875"/>
                                      <a:pt x="2089419" y="630980"/>
                                      <a:pt x="2067833" y="638175"/>
                                    </a:cubicBezTo>
                                    <a:cubicBezTo>
                                      <a:pt x="1994543" y="662605"/>
                                      <a:pt x="2080213" y="635699"/>
                                      <a:pt x="1924958" y="666750"/>
                                    </a:cubicBezTo>
                                    <a:cubicBezTo>
                                      <a:pt x="1842945" y="683153"/>
                                      <a:pt x="1893456" y="674809"/>
                                      <a:pt x="1772558" y="685800"/>
                                    </a:cubicBezTo>
                                    <a:cubicBezTo>
                                      <a:pt x="1737719" y="692768"/>
                                      <a:pt x="1700009" y="698262"/>
                                      <a:pt x="1667783" y="714375"/>
                                    </a:cubicBezTo>
                                    <a:cubicBezTo>
                                      <a:pt x="1655083" y="720725"/>
                                      <a:pt x="1643283" y="729345"/>
                                      <a:pt x="1629683" y="733425"/>
                                    </a:cubicBezTo>
                                    <a:cubicBezTo>
                                      <a:pt x="1617669" y="737029"/>
                                      <a:pt x="1513439" y="751392"/>
                                      <a:pt x="1505858" y="752475"/>
                                    </a:cubicBezTo>
                                    <a:cubicBezTo>
                                      <a:pt x="1496333" y="755650"/>
                                      <a:pt x="1487128" y="760031"/>
                                      <a:pt x="1477283" y="762000"/>
                                    </a:cubicBezTo>
                                    <a:cubicBezTo>
                                      <a:pt x="1455375" y="766382"/>
                                      <a:pt x="1352951" y="778732"/>
                                      <a:pt x="1334408" y="781050"/>
                                    </a:cubicBezTo>
                                    <a:cubicBezTo>
                                      <a:pt x="1311167" y="788797"/>
                                      <a:pt x="1295722" y="791161"/>
                                      <a:pt x="1277258" y="809625"/>
                                    </a:cubicBezTo>
                                    <a:cubicBezTo>
                                      <a:pt x="1269163" y="817720"/>
                                      <a:pt x="1264558" y="828675"/>
                                      <a:pt x="1258208" y="838200"/>
                                    </a:cubicBezTo>
                                    <a:cubicBezTo>
                                      <a:pt x="1261383" y="882650"/>
                                      <a:pt x="1262526" y="927292"/>
                                      <a:pt x="1267733" y="971550"/>
                                    </a:cubicBezTo>
                                    <a:cubicBezTo>
                                      <a:pt x="1268906" y="981521"/>
                                      <a:pt x="1271689" y="991771"/>
                                      <a:pt x="1277258" y="1000125"/>
                                    </a:cubicBezTo>
                                    <a:cubicBezTo>
                                      <a:pt x="1284730" y="1011333"/>
                                      <a:pt x="1296308" y="1019175"/>
                                      <a:pt x="1305833" y="1028700"/>
                                    </a:cubicBezTo>
                                    <a:cubicBezTo>
                                      <a:pt x="1309008" y="1038225"/>
                                      <a:pt x="1310482" y="1048498"/>
                                      <a:pt x="1315358" y="1057275"/>
                                    </a:cubicBezTo>
                                    <a:cubicBezTo>
                                      <a:pt x="1326477" y="1077289"/>
                                      <a:pt x="1340758" y="1095375"/>
                                      <a:pt x="1353458" y="1114425"/>
                                    </a:cubicBezTo>
                                    <a:lnTo>
                                      <a:pt x="1372508" y="1143000"/>
                                    </a:lnTo>
                                    <a:cubicBezTo>
                                      <a:pt x="1378858" y="1152525"/>
                                      <a:pt x="1387938" y="1160715"/>
                                      <a:pt x="1391558" y="1171575"/>
                                    </a:cubicBezTo>
                                    <a:cubicBezTo>
                                      <a:pt x="1415499" y="1243399"/>
                                      <a:pt x="1383204" y="1154867"/>
                                      <a:pt x="1420133" y="1228725"/>
                                    </a:cubicBezTo>
                                    <a:cubicBezTo>
                                      <a:pt x="1424623" y="1237705"/>
                                      <a:pt x="1424782" y="1248523"/>
                                      <a:pt x="1429658" y="1257300"/>
                                    </a:cubicBezTo>
                                    <a:cubicBezTo>
                                      <a:pt x="1440777" y="1277314"/>
                                      <a:pt x="1460518" y="1292730"/>
                                      <a:pt x="1467758" y="1314450"/>
                                    </a:cubicBezTo>
                                    <a:cubicBezTo>
                                      <a:pt x="1491699" y="1386274"/>
                                      <a:pt x="1459404" y="1297742"/>
                                      <a:pt x="1496333" y="1371600"/>
                                    </a:cubicBezTo>
                                    <a:cubicBezTo>
                                      <a:pt x="1500823" y="1380580"/>
                                      <a:pt x="1501368" y="1391195"/>
                                      <a:pt x="1505858" y="1400175"/>
                                    </a:cubicBezTo>
                                    <a:cubicBezTo>
                                      <a:pt x="1532401" y="1453261"/>
                                      <a:pt x="1517570" y="1406207"/>
                                      <a:pt x="1563008" y="1457325"/>
                                    </a:cubicBezTo>
                                    <a:cubicBezTo>
                                      <a:pt x="1578219" y="1474437"/>
                                      <a:pt x="1584919" y="1498286"/>
                                      <a:pt x="1601108" y="1514475"/>
                                    </a:cubicBezTo>
                                    <a:lnTo>
                                      <a:pt x="1658258" y="1571625"/>
                                    </a:lnTo>
                                    <a:cubicBezTo>
                                      <a:pt x="1661433" y="1581150"/>
                                      <a:pt x="1663293" y="1591220"/>
                                      <a:pt x="1667783" y="1600200"/>
                                    </a:cubicBezTo>
                                    <a:cubicBezTo>
                                      <a:pt x="1673814" y="1612261"/>
                                      <a:pt x="1710231" y="1660835"/>
                                      <a:pt x="1715408" y="1666875"/>
                                    </a:cubicBezTo>
                                    <a:cubicBezTo>
                                      <a:pt x="1724174" y="1677102"/>
                                      <a:pt x="1735359" y="1685102"/>
                                      <a:pt x="1743983" y="1695450"/>
                                    </a:cubicBezTo>
                                    <a:cubicBezTo>
                                      <a:pt x="1810288" y="1775016"/>
                                      <a:pt x="1708126" y="1669118"/>
                                      <a:pt x="1791608" y="1752600"/>
                                    </a:cubicBezTo>
                                    <a:cubicBezTo>
                                      <a:pt x="1811432" y="1831894"/>
                                      <a:pt x="1787294" y="1753496"/>
                                      <a:pt x="1820183" y="1819275"/>
                                    </a:cubicBezTo>
                                    <a:cubicBezTo>
                                      <a:pt x="1824673" y="1828255"/>
                                      <a:pt x="1824139" y="1839496"/>
                                      <a:pt x="1829708" y="1847850"/>
                                    </a:cubicBezTo>
                                    <a:cubicBezTo>
                                      <a:pt x="1837180" y="1859058"/>
                                      <a:pt x="1850013" y="1865792"/>
                                      <a:pt x="1858283" y="1876425"/>
                                    </a:cubicBezTo>
                                    <a:cubicBezTo>
                                      <a:pt x="1872339" y="1894497"/>
                                      <a:pt x="1880194" y="1917386"/>
                                      <a:pt x="1896383" y="1933575"/>
                                    </a:cubicBezTo>
                                    <a:cubicBezTo>
                                      <a:pt x="1905908" y="1943100"/>
                                      <a:pt x="1916334" y="1951802"/>
                                      <a:pt x="1924958" y="1962150"/>
                                    </a:cubicBezTo>
                                    <a:cubicBezTo>
                                      <a:pt x="1932287" y="1970944"/>
                                      <a:pt x="1935069" y="1983574"/>
                                      <a:pt x="1944008" y="1990725"/>
                                    </a:cubicBezTo>
                                    <a:cubicBezTo>
                                      <a:pt x="1951848" y="1996997"/>
                                      <a:pt x="1963058" y="1997075"/>
                                      <a:pt x="1972583" y="2000250"/>
                                    </a:cubicBezTo>
                                    <a:cubicBezTo>
                                      <a:pt x="1978933" y="2009775"/>
                                      <a:pt x="1982694" y="2021674"/>
                                      <a:pt x="1991633" y="2028825"/>
                                    </a:cubicBezTo>
                                    <a:cubicBezTo>
                                      <a:pt x="1999473" y="2035097"/>
                                      <a:pt x="2013108" y="2031250"/>
                                      <a:pt x="2020208" y="2038350"/>
                                    </a:cubicBezTo>
                                    <a:cubicBezTo>
                                      <a:pt x="2036397" y="2054539"/>
                                      <a:pt x="2044571" y="2077184"/>
                                      <a:pt x="2058308" y="2095500"/>
                                    </a:cubicBezTo>
                                    <a:cubicBezTo>
                                      <a:pt x="2067833" y="2108200"/>
                                      <a:pt x="2076552" y="2121547"/>
                                      <a:pt x="2086883" y="2133600"/>
                                    </a:cubicBezTo>
                                    <a:cubicBezTo>
                                      <a:pt x="2095649" y="2143827"/>
                                      <a:pt x="2107188" y="2151542"/>
                                      <a:pt x="2115458" y="2162175"/>
                                    </a:cubicBezTo>
                                    <a:cubicBezTo>
                                      <a:pt x="2175295" y="2239108"/>
                                      <a:pt x="2126815" y="2201496"/>
                                      <a:pt x="2182133" y="2238375"/>
                                    </a:cubicBezTo>
                                    <a:cubicBezTo>
                                      <a:pt x="2229431" y="2309321"/>
                                      <a:pt x="2168642" y="2222186"/>
                                      <a:pt x="2229758" y="2295525"/>
                                    </a:cubicBezTo>
                                    <a:cubicBezTo>
                                      <a:pt x="2237087" y="2304319"/>
                                      <a:pt x="2240713" y="2316005"/>
                                      <a:pt x="2248808" y="2324100"/>
                                    </a:cubicBezTo>
                                    <a:cubicBezTo>
                                      <a:pt x="2323733" y="2399025"/>
                                      <a:pt x="2227937" y="2278100"/>
                                      <a:pt x="2305958" y="2371725"/>
                                    </a:cubicBezTo>
                                    <a:cubicBezTo>
                                      <a:pt x="2341746" y="2414671"/>
                                      <a:pt x="2312690" y="2411138"/>
                                      <a:pt x="2382158" y="2457450"/>
                                    </a:cubicBezTo>
                                    <a:cubicBezTo>
                                      <a:pt x="2401208" y="2470150"/>
                                      <a:pt x="2423119" y="2479361"/>
                                      <a:pt x="2439308" y="2495550"/>
                                    </a:cubicBezTo>
                                    <a:cubicBezTo>
                                      <a:pt x="2553781" y="2610023"/>
                                      <a:pt x="2418945" y="2480168"/>
                                      <a:pt x="2505983" y="2552700"/>
                                    </a:cubicBezTo>
                                    <a:cubicBezTo>
                                      <a:pt x="2516331" y="2561324"/>
                                      <a:pt x="2524210" y="2572651"/>
                                      <a:pt x="2534558" y="2581275"/>
                                    </a:cubicBezTo>
                                    <a:cubicBezTo>
                                      <a:pt x="2559177" y="2601791"/>
                                      <a:pt x="2563069" y="2600304"/>
                                      <a:pt x="2591708" y="2609850"/>
                                    </a:cubicBezTo>
                                    <a:cubicBezTo>
                                      <a:pt x="2617108" y="2628900"/>
                                      <a:pt x="2641490" y="2649388"/>
                                      <a:pt x="2667908" y="2667000"/>
                                    </a:cubicBezTo>
                                    <a:cubicBezTo>
                                      <a:pt x="2736266" y="2712572"/>
                                      <a:pt x="2708869" y="2688911"/>
                                      <a:pt x="2753633" y="2733675"/>
                                    </a:cubicBezTo>
                                    <a:cubicBezTo>
                                      <a:pt x="2777574" y="2805499"/>
                                      <a:pt x="2745279" y="2716967"/>
                                      <a:pt x="2782208" y="2790825"/>
                                    </a:cubicBezTo>
                                    <a:cubicBezTo>
                                      <a:pt x="2786698" y="2799805"/>
                                      <a:pt x="2788558" y="2809875"/>
                                      <a:pt x="2791733" y="2819400"/>
                                    </a:cubicBezTo>
                                    <a:cubicBezTo>
                                      <a:pt x="2788558" y="2838450"/>
                                      <a:pt x="2791790" y="2859782"/>
                                      <a:pt x="2782208" y="2876550"/>
                                    </a:cubicBezTo>
                                    <a:cubicBezTo>
                                      <a:pt x="2777227" y="2885267"/>
                                      <a:pt x="2763478" y="2884106"/>
                                      <a:pt x="2753633" y="2886075"/>
                                    </a:cubicBezTo>
                                    <a:cubicBezTo>
                                      <a:pt x="2731618" y="2890478"/>
                                      <a:pt x="2709343" y="2893878"/>
                                      <a:pt x="2686958" y="2895600"/>
                                    </a:cubicBezTo>
                                    <a:cubicBezTo>
                                      <a:pt x="2626727" y="2900233"/>
                                      <a:pt x="2566350" y="2902889"/>
                                      <a:pt x="2505983" y="2905125"/>
                                    </a:cubicBezTo>
                                    <a:lnTo>
                                      <a:pt x="2172608" y="2914650"/>
                                    </a:lnTo>
                                    <a:cubicBezTo>
                                      <a:pt x="2163083" y="2917825"/>
                                      <a:pt x="2153878" y="2922206"/>
                                      <a:pt x="2144033" y="2924175"/>
                                    </a:cubicBezTo>
                                    <a:cubicBezTo>
                                      <a:pt x="2044000" y="2944182"/>
                                      <a:pt x="1992463" y="2949170"/>
                                      <a:pt x="1886858" y="2952750"/>
                                    </a:cubicBezTo>
                                    <a:cubicBezTo>
                                      <a:pt x="1747202" y="2957484"/>
                                      <a:pt x="1607479" y="2960220"/>
                                      <a:pt x="1467758" y="2962275"/>
                                    </a:cubicBezTo>
                                    <a:lnTo>
                                      <a:pt x="591458" y="2971800"/>
                                    </a:lnTo>
                                    <a:cubicBezTo>
                                      <a:pt x="562883" y="2968625"/>
                                      <a:pt x="533846" y="2968299"/>
                                      <a:pt x="505733" y="2962275"/>
                                    </a:cubicBezTo>
                                    <a:cubicBezTo>
                                      <a:pt x="489015" y="2958692"/>
                                      <a:pt x="474176" y="2949068"/>
                                      <a:pt x="458108" y="2943225"/>
                                    </a:cubicBezTo>
                                    <a:cubicBezTo>
                                      <a:pt x="399027" y="2921741"/>
                                      <a:pt x="409823" y="2925948"/>
                                      <a:pt x="353333" y="2914650"/>
                                    </a:cubicBezTo>
                                    <a:cubicBezTo>
                                      <a:pt x="298190" y="2776792"/>
                                      <a:pt x="343808" y="2909398"/>
                                      <a:pt x="343808" y="2590800"/>
                                    </a:cubicBezTo>
                                    <a:cubicBezTo>
                                      <a:pt x="343808" y="2470108"/>
                                      <a:pt x="339107" y="2349445"/>
                                      <a:pt x="334283" y="2228850"/>
                                    </a:cubicBezTo>
                                    <a:cubicBezTo>
                                      <a:pt x="332286" y="2178927"/>
                                      <a:pt x="334652" y="2131286"/>
                                      <a:pt x="315233" y="2085975"/>
                                    </a:cubicBezTo>
                                    <a:cubicBezTo>
                                      <a:pt x="309640" y="2072924"/>
                                      <a:pt x="302533" y="2060575"/>
                                      <a:pt x="296183" y="2047875"/>
                                    </a:cubicBezTo>
                                    <a:cubicBezTo>
                                      <a:pt x="293008" y="2016125"/>
                                      <a:pt x="292538" y="1983987"/>
                                      <a:pt x="286658" y="1952625"/>
                                    </a:cubicBezTo>
                                    <a:cubicBezTo>
                                      <a:pt x="282957" y="1932888"/>
                                      <a:pt x="273958" y="1914525"/>
                                      <a:pt x="267608" y="1895475"/>
                                    </a:cubicBezTo>
                                    <a:lnTo>
                                      <a:pt x="258083" y="1866900"/>
                                    </a:lnTo>
                                    <a:cubicBezTo>
                                      <a:pt x="254908" y="1857375"/>
                                      <a:pt x="250993" y="1848065"/>
                                      <a:pt x="248558" y="1838325"/>
                                    </a:cubicBezTo>
                                    <a:lnTo>
                                      <a:pt x="210458" y="1685925"/>
                                    </a:lnTo>
                                    <a:cubicBezTo>
                                      <a:pt x="207283" y="1654175"/>
                                      <a:pt x="203697" y="1622463"/>
                                      <a:pt x="200933" y="1590675"/>
                                    </a:cubicBezTo>
                                    <a:cubicBezTo>
                                      <a:pt x="197347" y="1549434"/>
                                      <a:pt x="196543" y="1507927"/>
                                      <a:pt x="191408" y="1466850"/>
                                    </a:cubicBezTo>
                                    <a:cubicBezTo>
                                      <a:pt x="190163" y="1456887"/>
                                      <a:pt x="184641" y="1447929"/>
                                      <a:pt x="181883" y="1438275"/>
                                    </a:cubicBezTo>
                                    <a:cubicBezTo>
                                      <a:pt x="178287" y="1425688"/>
                                      <a:pt x="175533" y="1412875"/>
                                      <a:pt x="172358" y="1400175"/>
                                    </a:cubicBezTo>
                                    <a:cubicBezTo>
                                      <a:pt x="169183" y="1362075"/>
                                      <a:pt x="167886" y="1323772"/>
                                      <a:pt x="162833" y="1285875"/>
                                    </a:cubicBezTo>
                                    <a:cubicBezTo>
                                      <a:pt x="161506" y="1275923"/>
                                      <a:pt x="156066" y="1266954"/>
                                      <a:pt x="153308" y="1257300"/>
                                    </a:cubicBezTo>
                                    <a:cubicBezTo>
                                      <a:pt x="149712" y="1244713"/>
                                      <a:pt x="146350" y="1232037"/>
                                      <a:pt x="143783" y="1219200"/>
                                    </a:cubicBezTo>
                                    <a:cubicBezTo>
                                      <a:pt x="115134" y="1075955"/>
                                      <a:pt x="149449" y="1219982"/>
                                      <a:pt x="124733" y="1133475"/>
                                    </a:cubicBezTo>
                                    <a:cubicBezTo>
                                      <a:pt x="121137" y="1120888"/>
                                      <a:pt x="120365" y="1107407"/>
                                      <a:pt x="115208" y="1095375"/>
                                    </a:cubicBezTo>
                                    <a:cubicBezTo>
                                      <a:pt x="110699" y="1084853"/>
                                      <a:pt x="102508" y="1076325"/>
                                      <a:pt x="96158" y="1066800"/>
                                    </a:cubicBezTo>
                                    <a:cubicBezTo>
                                      <a:pt x="92983" y="1035050"/>
                                      <a:pt x="89397" y="1003338"/>
                                      <a:pt x="86633" y="971550"/>
                                    </a:cubicBezTo>
                                    <a:cubicBezTo>
                                      <a:pt x="83047" y="930309"/>
                                      <a:pt x="83564" y="888615"/>
                                      <a:pt x="77108" y="847725"/>
                                    </a:cubicBezTo>
                                    <a:cubicBezTo>
                                      <a:pt x="73976" y="827890"/>
                                      <a:pt x="62928" y="810056"/>
                                      <a:pt x="58058" y="790575"/>
                                    </a:cubicBezTo>
                                    <a:lnTo>
                                      <a:pt x="48533" y="752475"/>
                                    </a:lnTo>
                                    <a:cubicBezTo>
                                      <a:pt x="45358" y="723900"/>
                                      <a:pt x="43735" y="695110"/>
                                      <a:pt x="39008" y="666750"/>
                                    </a:cubicBezTo>
                                    <a:cubicBezTo>
                                      <a:pt x="37357" y="656846"/>
                                      <a:pt x="31279" y="648053"/>
                                      <a:pt x="29483" y="638175"/>
                                    </a:cubicBezTo>
                                    <a:cubicBezTo>
                                      <a:pt x="24904" y="612990"/>
                                      <a:pt x="23133" y="587375"/>
                                      <a:pt x="19958" y="561975"/>
                                    </a:cubicBezTo>
                                    <a:cubicBezTo>
                                      <a:pt x="11613" y="420112"/>
                                      <a:pt x="-14302" y="164121"/>
                                      <a:pt x="10433" y="9525"/>
                                    </a:cubicBezTo>
                                    <a:cubicBezTo>
                                      <a:pt x="12019" y="-389"/>
                                      <a:pt x="29483" y="3175"/>
                                      <a:pt x="39008" y="0"/>
                                    </a:cubicBezTo>
                                    <a:cubicBezTo>
                                      <a:pt x="72525" y="3352"/>
                                      <a:pt x="155411" y="4577"/>
                                      <a:pt x="191408" y="28575"/>
                                    </a:cubicBezTo>
                                    <a:cubicBezTo>
                                      <a:pt x="200933" y="34925"/>
                                      <a:pt x="209522" y="42976"/>
                                      <a:pt x="219983" y="47625"/>
                                    </a:cubicBezTo>
                                    <a:cubicBezTo>
                                      <a:pt x="280145" y="74364"/>
                                      <a:pt x="235858" y="79375"/>
                                      <a:pt x="239033" y="85725"/>
                                    </a:cubicBez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152ED3" id="Forma libre: forma 43" o:spid="_x0000_s1026" style="position:absolute;margin-left:224.65pt;margin-top:66.1pt;width:219.8pt;height:234pt;z-index:251745280;visibility:visible;mso-wrap-style:square;mso-wrap-distance-left:9pt;mso-wrap-distance-top:0;mso-wrap-distance-right:9pt;mso-wrap-distance-bottom:0;mso-position-horizontal:absolute;mso-position-horizontal-relative:text;mso-position-vertical:absolute;mso-position-vertical-relative:text;v-text-anchor:middle" coordsize="2791733,297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" path="m239033,85725r,c283483,95250,328281,103275,372383,114300v12700,3175,25099,7995,38100,9525c451596,128662,493033,130175,534308,133350v86495,21624,-7961,184,152400,19050c702786,154292,718233,160230,734333,161925v120970,12734,318584,15699,419100,19050c1226580,199262,1155821,182961,1258208,200025v54063,9011,107255,24670,161925,28575c1588463,240624,1509103,234090,1658258,247650v25400,6350,51362,10771,76200,19050l1791608,285750v9525,3175,18835,7090,28575,9525c1832883,298450,1845744,301038,1858283,304800r85725,28575c1953533,336550,1963603,338410,1972583,342900v23296,11648,41448,22969,66675,28575c2115687,388459,2074696,373191,2144033,390525v9740,2435,19050,6350,28575,9525c2223408,476250,2156733,384175,2220233,447675v18464,18464,20828,33909,28575,57150c2245633,514350,2243773,524420,2239283,533400v-9283,18565,-31241,45447,-47625,57150c2163203,610875,2089419,630980,2067833,638175v-73290,24430,12380,-2476,-142875,28575c1842945,683153,1893456,674809,1772558,685800v-34839,6968,-72549,12462,-104775,28575c1655083,720725,1643283,729345,1629683,733425v-12014,3604,-116244,17967,-123825,19050c1496333,755650,1487128,760031,1477283,762000v-21908,4382,-124332,16732,-142875,19050c1311167,788797,1295722,791161,1277258,809625v-8095,8095,-12700,19050,-19050,28575c1261383,882650,1262526,927292,1267733,971550v1173,9971,3956,20221,9525,28575c1284730,1011333,1296308,1019175,1305833,1028700v3175,9525,4649,19798,9525,28575c1326477,1077289,1340758,1095375,1353458,1114425r19050,28575c1378858,1152525,1387938,1160715,1391558,1171575v23941,71824,-8354,-16708,28575,57150c1424623,1237705,1424782,1248523,1429658,1257300v11119,20014,30860,35430,38100,57150c1491699,1386274,1459404,1297742,1496333,1371600v4490,8980,5035,19595,9525,28575c1532401,1453261,1517570,1406207,1563008,1457325v15211,17112,21911,40961,38100,57150l1658258,1571625v3175,9525,5035,19595,9525,28575c1673814,1612261,1710231,1660835,1715408,1666875v8766,10227,19951,18227,28575,28575c1810288,1775016,1708126,1669118,1791608,1752600v19824,79294,-4314,896,28575,66675c1824673,1828255,1824139,1839496,1829708,1847850v7472,11208,20305,17942,28575,28575c1872339,1894497,1880194,1917386,1896383,1933575v9525,9525,19951,18227,28575,28575c1932287,1970944,1935069,1983574,1944008,1990725v7840,6272,19050,6350,28575,9525c1978933,2009775,1982694,2021674,1991633,2028825v7840,6272,21475,2425,28575,9525c2036397,2054539,2044571,2077184,2058308,2095500v9525,12700,18244,26047,28575,38100c2095649,2143827,2107188,2151542,2115458,2162175v59837,76933,11357,39321,66675,76200c2229431,2309321,2168642,2222186,2229758,2295525v7329,8794,10955,20480,19050,28575c2323733,2399025,2227937,2278100,2305958,2371725v35788,42946,6732,39413,76200,85725c2401208,2470150,2423119,2479361,2439308,2495550v114473,114473,-20363,-15382,66675,57150c2516331,2561324,2524210,2572651,2534558,2581275v24619,20516,28511,19029,57150,28575c2617108,2628900,2641490,2649388,2667908,2667000v68358,45572,40961,21911,85725,66675c2777574,2805499,2745279,2716967,2782208,2790825v4490,8980,6350,19050,9525,28575c2788558,2838450,2791790,2859782,2782208,2876550v-4981,8717,-18730,7556,-28575,9525c2731618,2890478,2709343,2893878,2686958,2895600v-60231,4633,-120608,7289,-180975,9525l2172608,2914650v-9525,3175,-18730,7556,-28575,9525c2044000,2944182,1992463,2949170,1886858,2952750v-139656,4734,-279379,7470,-419100,9525l591458,2971800v-28575,-3175,-57612,-3501,-85725,-9525c489015,2958692,474176,2949068,458108,2943225v-59081,-21484,-48285,-17277,-104775,-28575c298190,2776792,343808,2909398,343808,2590800v,-120692,-4701,-241355,-9525,-361950c332286,2178927,334652,2131286,315233,2085975v-5593,-13051,-12700,-25400,-19050,-38100c293008,2016125,292538,1983987,286658,1952625v-3701,-19737,-12700,-38100,-19050,-57150l258083,1866900v-3175,-9525,-7090,-18835,-9525,-28575l210458,1685925v-3175,-31750,-6761,-63462,-9525,-95250c197347,1549434,196543,1507927,191408,1466850v-1245,-9963,-6767,-18921,-9525,-28575c178287,1425688,175533,1412875,172358,1400175v-3175,-38100,-4472,-76403,-9525,-114300c161506,1275923,156066,1266954,153308,1257300v-3596,-12587,-6958,-25263,-9525,-38100c115134,1075955,149449,1219982,124733,1133475v-3596,-12587,-4368,-26068,-9525,-38100c110699,1084853,102508,1076325,96158,1066800v-3175,-31750,-6761,-63462,-9525,-95250c83047,930309,83564,888615,77108,847725,73976,827890,62928,810056,58058,790575l48533,752475c45358,723900,43735,695110,39008,666750v-1651,-9904,-7729,-18697,-9525,-28575c24904,612990,23133,587375,19958,561975,11613,420112,-14302,164121,10433,9525,12019,-389,29483,3175,39008,,72525,3352,155411,4577,191408,28575v9525,6350,18114,14401,28575,19050c280145,74364,235858,79375,239033,85725xe" filled="f" strokecolor="yellow" strokeweight="2pt">
                      <v:path arrowok="t" o:connecttype="custom" o:connectlocs="239033,85725;239033,85725;372383,114300;410483,123825;534308,133350;686708,152400;734333,161925;1153433,180975;1258208,200025;1420133,228600;1658258,247650;1734458,266700;1791608,285750;1820183,295275;1858283,304800;1944008,333375;1972583,342900;2039258,371475;2144033,390525;2172608,400050;2220233,447675;2248808,504825;2239283,533400;2191658,590550;2067833,638175;1924958,666750;1772558,685800;1667783,714375;1629683,733425;1505858,752475;1477283,762000;1334408,781050;1277258,809625;1258208,838200;1267733,971550;1277258,1000125;1305833,1028700;1315358,1057275;1353458,1114425;1372508,1143000;1391558,1171575;1420133,1228725;1429658,1257300;1467758,1314450;1496333,1371600;1505858,1400175;1563008,1457325;1601108,1514475;1658258,1571625;1667783,1600200;1715408,1666875;1743983,1695450;1791608,1752600;1820183,1819275;1829708,1847850;1858283,1876425;1896383,1933575;1924958,1962150;1944008,1990725;1972583,2000250;1991633,2028825;2020208,2038350;2058308,2095500;2086883,2133600;2115458,2162175;2182133,2238375;2229758,2295525;2248808,2324100;2305958,2371725;2382158,2457450;2439308,2495550;2505983,2552700;2534558,2581275;2591708,2609850;2667908,2667000;2753633,2733675;2782208,2790825;2791733,2819400;2782208,2876550;2753633,2886075;2686958,2895600;2505983,2905125;2172608,2914650;2144033,2924175;1886858,2952750;1467758,2962275;591458,2971800;505733,2962275;458108,2943225;353333,2914650;343808,2590800;334283,2228850;315233,2085975;296183,2047875;286658,1952625;267608,1895475;258083,1866900;248558,1838325;210458,1685925;200933,1590675;191408,1466850;181883,1438275;172358,1400175;162833,1285875;153308,1257300;143783,1219200;124733,1133475;115208,1095375;96158,1066800;86633,971550;77108,847725;58058,790575;48533,752475;39008,666750;29483,638175;19958,561975;10433,9525;39008,0;191408,28575;219983,47625;239033,85725" o:connectangles="0,0,0,0,0,0,0,0,0,0,0,0,0,0,0,0,0,0,0,0,0,0,0,0,0,0,0,0,0,0,0,0,0,0,0,0,0,0,0,0,0,0,0,0,0,0,0,0,0,0,0,0,0,0,0,0,0,0,0,0,0,0,0,0,0,0,0,0,0,0,0,0,0,0,0,0,0,0,0,0,0,0,0,0,0,0,0,0,0,0,0,0,0,0,0,0,0,0,0,0,0,0,0,0,0,0,0,0,0,0,0,0,0,0,0,0,0,0,0,0,0"/>
                    </v:shape>
                  </w:pict>
                </mc:Fallback>
              </mc:AlternateContent>
            </w:r>
            <w:r w:rsidR="004F788C" w:rsidRPr="004F788C">
              <w:rPr>
                <w:rFonts w:eastAsia="Times New Roman"/>
                <w:noProof/>
                <w:color w:val="000000"/>
                <w:sz w:val="20"/>
                <w:szCs w:val="20"/>
                <w:lang w:eastAsia="es-CL"/>
              </w:rPr>
              <w:drawing>
                <wp:inline distT="0" distB="0" distL="0" distR="0" wp14:anchorId="28AD9373" wp14:editId="3303D644">
                  <wp:extent cx="3930649" cy="2947987"/>
                  <wp:effectExtent l="0" t="4127" r="9207" b="9208"/>
                  <wp:docPr id="41" name="Imagen 41" descr="C:\Users\maria.cavieres\Pictures\7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ia.cavieres\Pictures\7 (1152 x 86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3944496" cy="2958372"/>
                          </a:xfrm>
                          <a:prstGeom prst="rect">
                            <a:avLst/>
                          </a:prstGeom>
                          <a:noFill/>
                          <a:ln>
                            <a:noFill/>
                          </a:ln>
                        </pic:spPr>
                      </pic:pic>
                    </a:graphicData>
                  </a:graphic>
                </wp:inline>
              </w:drawing>
            </w:r>
          </w:p>
        </w:tc>
      </w:tr>
      <w:tr w:rsidR="004F788C" w:rsidRPr="003E0411" w14:paraId="0F49E583" w14:textId="77777777" w:rsidTr="00306418">
        <w:trPr>
          <w:trHeight w:val="220"/>
          <w:jc w:val="center"/>
        </w:trPr>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tcPr>
          <w:p w14:paraId="0A9CBC11" w14:textId="60301C07" w:rsidR="004F788C" w:rsidRPr="003E0411" w:rsidRDefault="004F788C" w:rsidP="00E67243">
            <w:pPr>
              <w:tabs>
                <w:tab w:val="left" w:pos="5954"/>
              </w:tabs>
              <w:rPr>
                <w:rFonts w:eastAsia="Times New Roman"/>
                <w:color w:val="000000"/>
                <w:sz w:val="18"/>
                <w:szCs w:val="18"/>
                <w:lang w:eastAsia="es-CL"/>
              </w:rPr>
            </w:pPr>
            <w:r w:rsidRPr="00306418">
              <w:rPr>
                <w:rFonts w:eastAsia="Times New Roman"/>
                <w:b/>
                <w:color w:val="000000"/>
                <w:sz w:val="18"/>
                <w:szCs w:val="18"/>
                <w:lang w:eastAsia="es-CL"/>
              </w:rPr>
              <w:t xml:space="preserve">Fotografía </w:t>
            </w:r>
            <w:r w:rsidR="00923D91">
              <w:rPr>
                <w:rFonts w:eastAsia="Times New Roman"/>
                <w:b/>
                <w:color w:val="000000"/>
                <w:sz w:val="18"/>
                <w:szCs w:val="18"/>
                <w:lang w:eastAsia="es-CL"/>
              </w:rPr>
              <w:t>7</w:t>
            </w:r>
            <w:r w:rsidRPr="00306418">
              <w:rPr>
                <w:rFonts w:eastAsia="Times New Roman"/>
                <w:b/>
                <w:color w:val="000000"/>
                <w:sz w:val="18"/>
                <w:szCs w:val="18"/>
                <w:lang w:eastAsia="es-CL"/>
              </w:rPr>
              <w:t>.</w:t>
            </w:r>
            <w:r w:rsidRPr="00306418">
              <w:rPr>
                <w:rFonts w:eastAsia="Times New Roman"/>
                <w:color w:val="000000"/>
                <w:sz w:val="18"/>
                <w:szCs w:val="18"/>
                <w:lang w:eastAsia="es-CL"/>
              </w:rPr>
              <w:t xml:space="preserve"> </w:t>
            </w:r>
            <w:r w:rsidRPr="004F788C">
              <w:rPr>
                <w:rFonts w:eastAsia="Times New Roman"/>
                <w:color w:val="000000"/>
                <w:sz w:val="18"/>
                <w:szCs w:val="18"/>
                <w:lang w:eastAsia="es-CL"/>
              </w:rPr>
              <w:t>Acarreo de Material rocoso desde borde de camino hacia quebradas</w:t>
            </w:r>
            <w:r>
              <w:rPr>
                <w:rFonts w:eastAsia="Times New Roman"/>
                <w:color w:val="000000"/>
                <w:sz w:val="18"/>
                <w:szCs w:val="18"/>
                <w:lang w:eastAsia="es-CL"/>
              </w:rPr>
              <w:t>.</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6AE1433" w14:textId="375BB1E2" w:rsidR="004F788C" w:rsidRPr="003E0411" w:rsidRDefault="004F788C" w:rsidP="00E67243">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306418">
              <w:rPr>
                <w:rFonts w:eastAsia="Times New Roman"/>
                <w:color w:val="000000"/>
                <w:sz w:val="18"/>
                <w:szCs w:val="18"/>
                <w:lang w:eastAsia="es-CL"/>
              </w:rPr>
              <w:t xml:space="preserve"> 05-06-2018</w:t>
            </w:r>
          </w:p>
        </w:tc>
      </w:tr>
      <w:tr w:rsidR="004F788C" w:rsidRPr="003E0411" w14:paraId="2C5F8D67" w14:textId="77777777" w:rsidTr="004F788C">
        <w:trPr>
          <w:trHeight w:val="269"/>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14:paraId="271A4775" w14:textId="77777777" w:rsidR="004F788C" w:rsidRPr="003E0411" w:rsidRDefault="004F788C" w:rsidP="00E67243">
            <w:pPr>
              <w:keepNext/>
              <w:jc w:val="left"/>
              <w:rPr>
                <w:rFonts w:eastAsia="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20F6852B" w14:textId="286789B2" w:rsidR="004F788C" w:rsidRPr="003E0411" w:rsidRDefault="004F788C" w:rsidP="00E67243">
            <w:pPr>
              <w:keepNext/>
              <w:jc w:val="left"/>
              <w:rPr>
                <w:rFonts w:eastAsia="Times New Roman"/>
                <w:color w:val="000000"/>
                <w:lang w:eastAsia="es-CL"/>
              </w:rPr>
            </w:pPr>
          </w:p>
        </w:tc>
      </w:tr>
      <w:tr w:rsidR="004F788C" w:rsidRPr="003E0411" w14:paraId="382A5F80" w14:textId="77777777" w:rsidTr="00A86ABE">
        <w:trPr>
          <w:trHeight w:val="269"/>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14:paraId="30181EEF" w14:textId="77777777" w:rsidR="004F788C" w:rsidRPr="003E0411" w:rsidRDefault="004F788C" w:rsidP="00E67243">
            <w:pPr>
              <w:keepNext/>
              <w:jc w:val="left"/>
              <w:rPr>
                <w:rFonts w:eastAsia="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68C06688" w14:textId="1325E6E8" w:rsidR="004F788C" w:rsidRPr="003E0411" w:rsidRDefault="004F788C" w:rsidP="00E67243">
            <w:pPr>
              <w:keepNext/>
              <w:jc w:val="left"/>
              <w:rPr>
                <w:rFonts w:eastAsia="Times New Roman"/>
                <w:color w:val="000000"/>
                <w:lang w:eastAsia="es-CL"/>
              </w:rPr>
            </w:pPr>
          </w:p>
        </w:tc>
      </w:tr>
      <w:tr w:rsidR="004F788C" w:rsidRPr="003E0411" w14:paraId="1EAFEE0E" w14:textId="77777777" w:rsidTr="004F788C">
        <w:trPr>
          <w:trHeight w:val="269"/>
          <w:jc w:val="center"/>
        </w:trPr>
        <w:tc>
          <w:tcPr>
            <w:tcW w:w="2500" w:type="pct"/>
            <w:tcBorders>
              <w:top w:val="single" w:sz="4" w:space="0" w:color="auto"/>
              <w:left w:val="single" w:sz="4" w:space="0" w:color="auto"/>
              <w:bottom w:val="single" w:sz="4" w:space="0" w:color="auto"/>
              <w:right w:val="single" w:sz="4" w:space="0" w:color="000000"/>
            </w:tcBorders>
            <w:vAlign w:val="center"/>
          </w:tcPr>
          <w:p w14:paraId="70899F78" w14:textId="3D1E3197" w:rsidR="004F788C" w:rsidRPr="003E0411" w:rsidRDefault="004F788C" w:rsidP="004F788C">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50" w:type="pct"/>
            <w:tcBorders>
              <w:top w:val="single" w:sz="4" w:space="0" w:color="auto"/>
              <w:left w:val="single" w:sz="4" w:space="0" w:color="auto"/>
              <w:bottom w:val="single" w:sz="4" w:space="0" w:color="auto"/>
              <w:right w:val="single" w:sz="4" w:space="0" w:color="000000"/>
            </w:tcBorders>
            <w:vAlign w:val="center"/>
          </w:tcPr>
          <w:p w14:paraId="47FF5A17" w14:textId="30B03453" w:rsidR="004F788C" w:rsidRPr="003E0411" w:rsidRDefault="004F788C" w:rsidP="004F788C">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Pr="00306418">
              <w:rPr>
                <w:rFonts w:eastAsia="Times New Roman"/>
                <w:color w:val="000000"/>
                <w:sz w:val="18"/>
                <w:szCs w:val="18"/>
                <w:lang w:eastAsia="es-CL"/>
              </w:rPr>
              <w:t>6984000</w:t>
            </w:r>
          </w:p>
        </w:tc>
        <w:tc>
          <w:tcPr>
            <w:tcW w:w="1250" w:type="pct"/>
            <w:tcBorders>
              <w:top w:val="single" w:sz="4" w:space="0" w:color="auto"/>
              <w:left w:val="single" w:sz="4" w:space="0" w:color="auto"/>
              <w:bottom w:val="single" w:sz="4" w:space="0" w:color="auto"/>
              <w:right w:val="single" w:sz="4" w:space="0" w:color="000000"/>
            </w:tcBorders>
            <w:vAlign w:val="center"/>
          </w:tcPr>
          <w:p w14:paraId="77CD6BDD" w14:textId="72D430B0" w:rsidR="004F788C" w:rsidRPr="003E0411" w:rsidRDefault="004F788C" w:rsidP="004F788C">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6418">
              <w:rPr>
                <w:rFonts w:eastAsia="Times New Roman"/>
                <w:color w:val="000000"/>
                <w:sz w:val="18"/>
                <w:szCs w:val="18"/>
                <w:lang w:eastAsia="es-CL"/>
              </w:rPr>
              <w:t>379624</w:t>
            </w:r>
          </w:p>
        </w:tc>
      </w:tr>
      <w:tr w:rsidR="004F788C" w:rsidRPr="003E0411" w14:paraId="7E8BB729" w14:textId="77777777" w:rsidTr="00E67243">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30C4876A" w14:textId="515CB64A" w:rsidR="004F788C" w:rsidRPr="003E0411" w:rsidRDefault="004F788C"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Pr>
                <w:rFonts w:eastAsia="Times New Roman"/>
                <w:color w:val="000000"/>
                <w:sz w:val="18"/>
                <w:szCs w:val="18"/>
                <w:lang w:eastAsia="es-CL"/>
              </w:rPr>
              <w:t>Vista de borde de camino, se aprecia quebrada con abundante arrastre de material rocoso en favor de la pendiente, aplastando vegetación en una gran área, indicada en color amarillo. Este fenómeno se produce en parte importante de la extensión del camino, con flecha de color rojo se indica el sentido de la pendiente.</w:t>
            </w:r>
          </w:p>
        </w:tc>
      </w:tr>
    </w:tbl>
    <w:p w14:paraId="5C7429E1" w14:textId="77777777" w:rsidR="004F788C" w:rsidRPr="003E0411" w:rsidRDefault="004F788C" w:rsidP="00090B26"/>
    <w:p w14:paraId="6A19985F" w14:textId="3B5DAC81" w:rsidR="00090B26" w:rsidRDefault="00090B26" w:rsidP="00090B26"/>
    <w:p w14:paraId="13AF9CFE" w14:textId="77777777" w:rsidR="00BB4117" w:rsidRDefault="00BB4117" w:rsidP="00090B26"/>
    <w:p w14:paraId="5691001F" w14:textId="5F6546D6" w:rsidR="004C47BE" w:rsidRDefault="004C47BE" w:rsidP="00090B26"/>
    <w:tbl>
      <w:tblPr>
        <w:tblW w:w="13687" w:type="dxa"/>
        <w:jc w:val="center"/>
        <w:tblCellMar>
          <w:left w:w="70" w:type="dxa"/>
          <w:right w:w="70" w:type="dxa"/>
        </w:tblCellMar>
        <w:tblLook w:val="04A0" w:firstRow="1" w:lastRow="0" w:firstColumn="1" w:lastColumn="0" w:noHBand="0" w:noVBand="1"/>
      </w:tblPr>
      <w:tblGrid>
        <w:gridCol w:w="6843"/>
        <w:gridCol w:w="3422"/>
        <w:gridCol w:w="3422"/>
      </w:tblGrid>
      <w:tr w:rsidR="000C0F50" w:rsidRPr="003E0411" w14:paraId="383CDA45" w14:textId="77777777" w:rsidTr="00E67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617E72" w14:textId="77777777" w:rsidR="000C0F50" w:rsidRPr="003E0411" w:rsidRDefault="000C0F50"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0C0F50" w:rsidRPr="003E0411" w14:paraId="1BB20FC5" w14:textId="77777777" w:rsidTr="00E67243">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118E507A" w14:textId="49123625" w:rsidR="000C0F50" w:rsidRPr="003E0411" w:rsidRDefault="000C0F50"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5AB40647" wp14:editId="4DB4D019">
                      <wp:simplePos x="0" y="0"/>
                      <wp:positionH relativeFrom="column">
                        <wp:posOffset>3720465</wp:posOffset>
                      </wp:positionH>
                      <wp:positionV relativeFrom="paragraph">
                        <wp:posOffset>2867660</wp:posOffset>
                      </wp:positionV>
                      <wp:extent cx="657225" cy="457200"/>
                      <wp:effectExtent l="19050" t="19050" r="66675" b="38100"/>
                      <wp:wrapNone/>
                      <wp:docPr id="53" name="Conector recto de flecha 53"/>
                      <wp:cNvGraphicFramePr/>
                      <a:graphic xmlns:a="http://schemas.openxmlformats.org/drawingml/2006/main">
                        <a:graphicData uri="http://schemas.microsoft.com/office/word/2010/wordprocessingShape">
                          <wps:wsp>
                            <wps:cNvCnPr/>
                            <wps:spPr>
                              <a:xfrm>
                                <a:off x="0" y="0"/>
                                <a:ext cx="657225" cy="457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0772BD" id="Conector recto de flecha 53" o:spid="_x0000_s1026" type="#_x0000_t32" style="position:absolute;margin-left:292.95pt;margin-top:225.8pt;width:51.75pt;height:36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" strokecolor="red" strokeweight="2.25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8352" behindDoc="0" locked="0" layoutInCell="1" allowOverlap="1" wp14:anchorId="35314782" wp14:editId="38075EAD">
                      <wp:simplePos x="0" y="0"/>
                      <wp:positionH relativeFrom="column">
                        <wp:posOffset>2833728</wp:posOffset>
                      </wp:positionH>
                      <wp:positionV relativeFrom="paragraph">
                        <wp:posOffset>2724785</wp:posOffset>
                      </wp:positionV>
                      <wp:extent cx="2867937" cy="1343025"/>
                      <wp:effectExtent l="0" t="0" r="27940" b="28575"/>
                      <wp:wrapNone/>
                      <wp:docPr id="52" name="Forma libre: forma 52"/>
                      <wp:cNvGraphicFramePr/>
                      <a:graphic xmlns:a="http://schemas.openxmlformats.org/drawingml/2006/main">
                        <a:graphicData uri="http://schemas.microsoft.com/office/word/2010/wordprocessingShape">
                          <wps:wsp>
                            <wps:cNvSpPr/>
                            <wps:spPr>
                              <a:xfrm>
                                <a:off x="0" y="0"/>
                                <a:ext cx="2867937" cy="1343025"/>
                              </a:xfrm>
                              <a:custGeom>
                                <a:avLst/>
                                <a:gdLst>
                                  <a:gd name="connsiteX0" fmla="*/ 86637 w 2867937"/>
                                  <a:gd name="connsiteY0" fmla="*/ 171450 h 1343025"/>
                                  <a:gd name="connsiteX1" fmla="*/ 86637 w 2867937"/>
                                  <a:gd name="connsiteY1" fmla="*/ 171450 h 1343025"/>
                                  <a:gd name="connsiteX2" fmla="*/ 200937 w 2867937"/>
                                  <a:gd name="connsiteY2" fmla="*/ 133350 h 1343025"/>
                                  <a:gd name="connsiteX3" fmla="*/ 229512 w 2867937"/>
                                  <a:gd name="connsiteY3" fmla="*/ 123825 h 1343025"/>
                                  <a:gd name="connsiteX4" fmla="*/ 267612 w 2867937"/>
                                  <a:gd name="connsiteY4" fmla="*/ 114300 h 1343025"/>
                                  <a:gd name="connsiteX5" fmla="*/ 324762 w 2867937"/>
                                  <a:gd name="connsiteY5" fmla="*/ 95250 h 1343025"/>
                                  <a:gd name="connsiteX6" fmla="*/ 391437 w 2867937"/>
                                  <a:gd name="connsiteY6" fmla="*/ 85725 h 1343025"/>
                                  <a:gd name="connsiteX7" fmla="*/ 448587 w 2867937"/>
                                  <a:gd name="connsiteY7" fmla="*/ 66675 h 1343025"/>
                                  <a:gd name="connsiteX8" fmla="*/ 743862 w 2867937"/>
                                  <a:gd name="connsiteY8" fmla="*/ 47625 h 1343025"/>
                                  <a:gd name="connsiteX9" fmla="*/ 839112 w 2867937"/>
                                  <a:gd name="connsiteY9" fmla="*/ 19050 h 1343025"/>
                                  <a:gd name="connsiteX10" fmla="*/ 1277262 w 2867937"/>
                                  <a:gd name="connsiteY10" fmla="*/ 0 h 1343025"/>
                                  <a:gd name="connsiteX11" fmla="*/ 1505862 w 2867937"/>
                                  <a:gd name="connsiteY11" fmla="*/ 9525 h 1343025"/>
                                  <a:gd name="connsiteX12" fmla="*/ 1610637 w 2867937"/>
                                  <a:gd name="connsiteY12" fmla="*/ 19050 h 1343025"/>
                                  <a:gd name="connsiteX13" fmla="*/ 1772562 w 2867937"/>
                                  <a:gd name="connsiteY13" fmla="*/ 28575 h 1343025"/>
                                  <a:gd name="connsiteX14" fmla="*/ 1877337 w 2867937"/>
                                  <a:gd name="connsiteY14" fmla="*/ 38100 h 1343025"/>
                                  <a:gd name="connsiteX15" fmla="*/ 2305962 w 2867937"/>
                                  <a:gd name="connsiteY15" fmla="*/ 47625 h 1343025"/>
                                  <a:gd name="connsiteX16" fmla="*/ 2391687 w 2867937"/>
                                  <a:gd name="connsiteY16" fmla="*/ 85725 h 1343025"/>
                                  <a:gd name="connsiteX17" fmla="*/ 2401212 w 2867937"/>
                                  <a:gd name="connsiteY17" fmla="*/ 114300 h 1343025"/>
                                  <a:gd name="connsiteX18" fmla="*/ 2382162 w 2867937"/>
                                  <a:gd name="connsiteY18" fmla="*/ 161925 h 1343025"/>
                                  <a:gd name="connsiteX19" fmla="*/ 2334537 w 2867937"/>
                                  <a:gd name="connsiteY19" fmla="*/ 171450 h 1343025"/>
                                  <a:gd name="connsiteX20" fmla="*/ 2296437 w 2867937"/>
                                  <a:gd name="connsiteY20" fmla="*/ 180975 h 1343025"/>
                                  <a:gd name="connsiteX21" fmla="*/ 2105937 w 2867937"/>
                                  <a:gd name="connsiteY21" fmla="*/ 200025 h 1343025"/>
                                  <a:gd name="connsiteX22" fmla="*/ 1905912 w 2867937"/>
                                  <a:gd name="connsiteY22" fmla="*/ 228600 h 1343025"/>
                                  <a:gd name="connsiteX23" fmla="*/ 1848762 w 2867937"/>
                                  <a:gd name="connsiteY23" fmla="*/ 238125 h 1343025"/>
                                  <a:gd name="connsiteX24" fmla="*/ 1563012 w 2867937"/>
                                  <a:gd name="connsiteY24" fmla="*/ 266700 h 1343025"/>
                                  <a:gd name="connsiteX25" fmla="*/ 1572537 w 2867937"/>
                                  <a:gd name="connsiteY25" fmla="*/ 352425 h 1343025"/>
                                  <a:gd name="connsiteX26" fmla="*/ 1601112 w 2867937"/>
                                  <a:gd name="connsiteY26" fmla="*/ 371475 h 1343025"/>
                                  <a:gd name="connsiteX27" fmla="*/ 1658262 w 2867937"/>
                                  <a:gd name="connsiteY27" fmla="*/ 409575 h 1343025"/>
                                  <a:gd name="connsiteX28" fmla="*/ 1686837 w 2867937"/>
                                  <a:gd name="connsiteY28" fmla="*/ 428625 h 1343025"/>
                                  <a:gd name="connsiteX29" fmla="*/ 1753512 w 2867937"/>
                                  <a:gd name="connsiteY29" fmla="*/ 466725 h 1343025"/>
                                  <a:gd name="connsiteX30" fmla="*/ 1782087 w 2867937"/>
                                  <a:gd name="connsiteY30" fmla="*/ 495300 h 1343025"/>
                                  <a:gd name="connsiteX31" fmla="*/ 1810662 w 2867937"/>
                                  <a:gd name="connsiteY31" fmla="*/ 514350 h 1343025"/>
                                  <a:gd name="connsiteX32" fmla="*/ 1839237 w 2867937"/>
                                  <a:gd name="connsiteY32" fmla="*/ 542925 h 1343025"/>
                                  <a:gd name="connsiteX33" fmla="*/ 1867812 w 2867937"/>
                                  <a:gd name="connsiteY33" fmla="*/ 552450 h 1343025"/>
                                  <a:gd name="connsiteX34" fmla="*/ 1924962 w 2867937"/>
                                  <a:gd name="connsiteY34" fmla="*/ 590550 h 1343025"/>
                                  <a:gd name="connsiteX35" fmla="*/ 1953537 w 2867937"/>
                                  <a:gd name="connsiteY35" fmla="*/ 609600 h 1343025"/>
                                  <a:gd name="connsiteX36" fmla="*/ 1991637 w 2867937"/>
                                  <a:gd name="connsiteY36" fmla="*/ 628650 h 1343025"/>
                                  <a:gd name="connsiteX37" fmla="*/ 2048787 w 2867937"/>
                                  <a:gd name="connsiteY37" fmla="*/ 666750 h 1343025"/>
                                  <a:gd name="connsiteX38" fmla="*/ 2134512 w 2867937"/>
                                  <a:gd name="connsiteY38" fmla="*/ 695325 h 1343025"/>
                                  <a:gd name="connsiteX39" fmla="*/ 2163087 w 2867937"/>
                                  <a:gd name="connsiteY39" fmla="*/ 704850 h 1343025"/>
                                  <a:gd name="connsiteX40" fmla="*/ 2229762 w 2867937"/>
                                  <a:gd name="connsiteY40" fmla="*/ 723900 h 1343025"/>
                                  <a:gd name="connsiteX41" fmla="*/ 2267862 w 2867937"/>
                                  <a:gd name="connsiteY41" fmla="*/ 733425 h 1343025"/>
                                  <a:gd name="connsiteX42" fmla="*/ 2363112 w 2867937"/>
                                  <a:gd name="connsiteY42" fmla="*/ 762000 h 1343025"/>
                                  <a:gd name="connsiteX43" fmla="*/ 2391687 w 2867937"/>
                                  <a:gd name="connsiteY43" fmla="*/ 771525 h 1343025"/>
                                  <a:gd name="connsiteX44" fmla="*/ 2458362 w 2867937"/>
                                  <a:gd name="connsiteY44" fmla="*/ 781050 h 1343025"/>
                                  <a:gd name="connsiteX45" fmla="*/ 2496462 w 2867937"/>
                                  <a:gd name="connsiteY45" fmla="*/ 790575 h 1343025"/>
                                  <a:gd name="connsiteX46" fmla="*/ 2553612 w 2867937"/>
                                  <a:gd name="connsiteY46" fmla="*/ 800100 h 1343025"/>
                                  <a:gd name="connsiteX47" fmla="*/ 2610762 w 2867937"/>
                                  <a:gd name="connsiteY47" fmla="*/ 819150 h 1343025"/>
                                  <a:gd name="connsiteX48" fmla="*/ 2639337 w 2867937"/>
                                  <a:gd name="connsiteY48" fmla="*/ 828675 h 1343025"/>
                                  <a:gd name="connsiteX49" fmla="*/ 2667912 w 2867937"/>
                                  <a:gd name="connsiteY49" fmla="*/ 838200 h 1343025"/>
                                  <a:gd name="connsiteX50" fmla="*/ 2696487 w 2867937"/>
                                  <a:gd name="connsiteY50" fmla="*/ 857250 h 1343025"/>
                                  <a:gd name="connsiteX51" fmla="*/ 2829837 w 2867937"/>
                                  <a:gd name="connsiteY51" fmla="*/ 885825 h 1343025"/>
                                  <a:gd name="connsiteX52" fmla="*/ 2839362 w 2867937"/>
                                  <a:gd name="connsiteY52" fmla="*/ 981075 h 1343025"/>
                                  <a:gd name="connsiteX53" fmla="*/ 2848887 w 2867937"/>
                                  <a:gd name="connsiteY53" fmla="*/ 1009650 h 1343025"/>
                                  <a:gd name="connsiteX54" fmla="*/ 2858412 w 2867937"/>
                                  <a:gd name="connsiteY54" fmla="*/ 1076325 h 1343025"/>
                                  <a:gd name="connsiteX55" fmla="*/ 2867937 w 2867937"/>
                                  <a:gd name="connsiteY55" fmla="*/ 1104900 h 1343025"/>
                                  <a:gd name="connsiteX56" fmla="*/ 2858412 w 2867937"/>
                                  <a:gd name="connsiteY56" fmla="*/ 1133475 h 1343025"/>
                                  <a:gd name="connsiteX57" fmla="*/ 2725062 w 2867937"/>
                                  <a:gd name="connsiteY57" fmla="*/ 1123950 h 1343025"/>
                                  <a:gd name="connsiteX58" fmla="*/ 2696487 w 2867937"/>
                                  <a:gd name="connsiteY58" fmla="*/ 1114425 h 1343025"/>
                                  <a:gd name="connsiteX59" fmla="*/ 2677437 w 2867937"/>
                                  <a:gd name="connsiteY59" fmla="*/ 1143000 h 1343025"/>
                                  <a:gd name="connsiteX60" fmla="*/ 2686962 w 2867937"/>
                                  <a:gd name="connsiteY60" fmla="*/ 1219200 h 1343025"/>
                                  <a:gd name="connsiteX61" fmla="*/ 2696487 w 2867937"/>
                                  <a:gd name="connsiteY61" fmla="*/ 1266825 h 1343025"/>
                                  <a:gd name="connsiteX62" fmla="*/ 2677437 w 2867937"/>
                                  <a:gd name="connsiteY62" fmla="*/ 1295400 h 1343025"/>
                                  <a:gd name="connsiteX63" fmla="*/ 2486937 w 2867937"/>
                                  <a:gd name="connsiteY63" fmla="*/ 1285875 h 1343025"/>
                                  <a:gd name="connsiteX64" fmla="*/ 2429787 w 2867937"/>
                                  <a:gd name="connsiteY64" fmla="*/ 1323975 h 1343025"/>
                                  <a:gd name="connsiteX65" fmla="*/ 2372637 w 2867937"/>
                                  <a:gd name="connsiteY65" fmla="*/ 1343025 h 1343025"/>
                                  <a:gd name="connsiteX66" fmla="*/ 2134512 w 2867937"/>
                                  <a:gd name="connsiteY66" fmla="*/ 1333500 h 1343025"/>
                                  <a:gd name="connsiteX67" fmla="*/ 2048787 w 2867937"/>
                                  <a:gd name="connsiteY67" fmla="*/ 1295400 h 1343025"/>
                                  <a:gd name="connsiteX68" fmla="*/ 2020212 w 2867937"/>
                                  <a:gd name="connsiteY68" fmla="*/ 1285875 h 1343025"/>
                                  <a:gd name="connsiteX69" fmla="*/ 1991637 w 2867937"/>
                                  <a:gd name="connsiteY69" fmla="*/ 1257300 h 1343025"/>
                                  <a:gd name="connsiteX70" fmla="*/ 1934487 w 2867937"/>
                                  <a:gd name="connsiteY70" fmla="*/ 1209675 h 1343025"/>
                                  <a:gd name="connsiteX71" fmla="*/ 1896387 w 2867937"/>
                                  <a:gd name="connsiteY71" fmla="*/ 1152525 h 1343025"/>
                                  <a:gd name="connsiteX72" fmla="*/ 1867812 w 2867937"/>
                                  <a:gd name="connsiteY72" fmla="*/ 1114425 h 1343025"/>
                                  <a:gd name="connsiteX73" fmla="*/ 1820187 w 2867937"/>
                                  <a:gd name="connsiteY73" fmla="*/ 1095375 h 1343025"/>
                                  <a:gd name="connsiteX74" fmla="*/ 1772562 w 2867937"/>
                                  <a:gd name="connsiteY74" fmla="*/ 1057275 h 1343025"/>
                                  <a:gd name="connsiteX75" fmla="*/ 1743987 w 2867937"/>
                                  <a:gd name="connsiteY75" fmla="*/ 1028700 h 1343025"/>
                                  <a:gd name="connsiteX76" fmla="*/ 1686837 w 2867937"/>
                                  <a:gd name="connsiteY76" fmla="*/ 1000125 h 1343025"/>
                                  <a:gd name="connsiteX77" fmla="*/ 1648737 w 2867937"/>
                                  <a:gd name="connsiteY77" fmla="*/ 962025 h 1343025"/>
                                  <a:gd name="connsiteX78" fmla="*/ 1620162 w 2867937"/>
                                  <a:gd name="connsiteY78" fmla="*/ 933450 h 1343025"/>
                                  <a:gd name="connsiteX79" fmla="*/ 1553487 w 2867937"/>
                                  <a:gd name="connsiteY79" fmla="*/ 895350 h 1343025"/>
                                  <a:gd name="connsiteX80" fmla="*/ 1515387 w 2867937"/>
                                  <a:gd name="connsiteY80" fmla="*/ 885825 h 1343025"/>
                                  <a:gd name="connsiteX81" fmla="*/ 1486812 w 2867937"/>
                                  <a:gd name="connsiteY81" fmla="*/ 866775 h 1343025"/>
                                  <a:gd name="connsiteX82" fmla="*/ 1458237 w 2867937"/>
                                  <a:gd name="connsiteY82" fmla="*/ 857250 h 1343025"/>
                                  <a:gd name="connsiteX83" fmla="*/ 1420137 w 2867937"/>
                                  <a:gd name="connsiteY83" fmla="*/ 838200 h 1343025"/>
                                  <a:gd name="connsiteX84" fmla="*/ 1391562 w 2867937"/>
                                  <a:gd name="connsiteY84" fmla="*/ 819150 h 1343025"/>
                                  <a:gd name="connsiteX85" fmla="*/ 1334412 w 2867937"/>
                                  <a:gd name="connsiteY85" fmla="*/ 800100 h 1343025"/>
                                  <a:gd name="connsiteX86" fmla="*/ 1267737 w 2867937"/>
                                  <a:gd name="connsiteY86" fmla="*/ 771525 h 1343025"/>
                                  <a:gd name="connsiteX87" fmla="*/ 1239162 w 2867937"/>
                                  <a:gd name="connsiteY87" fmla="*/ 752475 h 1343025"/>
                                  <a:gd name="connsiteX88" fmla="*/ 1210587 w 2867937"/>
                                  <a:gd name="connsiteY88" fmla="*/ 742950 h 1343025"/>
                                  <a:gd name="connsiteX89" fmla="*/ 1162962 w 2867937"/>
                                  <a:gd name="connsiteY89" fmla="*/ 723900 h 1343025"/>
                                  <a:gd name="connsiteX90" fmla="*/ 1134387 w 2867937"/>
                                  <a:gd name="connsiteY90" fmla="*/ 704850 h 1343025"/>
                                  <a:gd name="connsiteX91" fmla="*/ 1077237 w 2867937"/>
                                  <a:gd name="connsiteY91" fmla="*/ 685800 h 1343025"/>
                                  <a:gd name="connsiteX92" fmla="*/ 1048662 w 2867937"/>
                                  <a:gd name="connsiteY92" fmla="*/ 657225 h 1343025"/>
                                  <a:gd name="connsiteX93" fmla="*/ 1020087 w 2867937"/>
                                  <a:gd name="connsiteY93" fmla="*/ 647700 h 1343025"/>
                                  <a:gd name="connsiteX94" fmla="*/ 962937 w 2867937"/>
                                  <a:gd name="connsiteY94" fmla="*/ 609600 h 1343025"/>
                                  <a:gd name="connsiteX95" fmla="*/ 962937 w 2867937"/>
                                  <a:gd name="connsiteY95" fmla="*/ 609600 h 1343025"/>
                                  <a:gd name="connsiteX96" fmla="*/ 896262 w 2867937"/>
                                  <a:gd name="connsiteY96" fmla="*/ 561975 h 1343025"/>
                                  <a:gd name="connsiteX97" fmla="*/ 867687 w 2867937"/>
                                  <a:gd name="connsiteY97" fmla="*/ 533400 h 1343025"/>
                                  <a:gd name="connsiteX98" fmla="*/ 772437 w 2867937"/>
                                  <a:gd name="connsiteY98" fmla="*/ 476250 h 1343025"/>
                                  <a:gd name="connsiteX99" fmla="*/ 696237 w 2867937"/>
                                  <a:gd name="connsiteY99" fmla="*/ 409575 h 1343025"/>
                                  <a:gd name="connsiteX100" fmla="*/ 600987 w 2867937"/>
                                  <a:gd name="connsiteY100" fmla="*/ 323850 h 1343025"/>
                                  <a:gd name="connsiteX101" fmla="*/ 543837 w 2867937"/>
                                  <a:gd name="connsiteY101" fmla="*/ 304800 h 1343025"/>
                                  <a:gd name="connsiteX102" fmla="*/ 515262 w 2867937"/>
                                  <a:gd name="connsiteY102" fmla="*/ 295275 h 1343025"/>
                                  <a:gd name="connsiteX103" fmla="*/ 486687 w 2867937"/>
                                  <a:gd name="connsiteY103" fmla="*/ 276225 h 1343025"/>
                                  <a:gd name="connsiteX104" fmla="*/ 439062 w 2867937"/>
                                  <a:gd name="connsiteY104" fmla="*/ 266700 h 1343025"/>
                                  <a:gd name="connsiteX105" fmla="*/ 400962 w 2867937"/>
                                  <a:gd name="connsiteY105" fmla="*/ 257175 h 1343025"/>
                                  <a:gd name="connsiteX106" fmla="*/ 324762 w 2867937"/>
                                  <a:gd name="connsiteY106" fmla="*/ 238125 h 1343025"/>
                                  <a:gd name="connsiteX107" fmla="*/ 286662 w 2867937"/>
                                  <a:gd name="connsiteY107" fmla="*/ 228600 h 1343025"/>
                                  <a:gd name="connsiteX108" fmla="*/ 19962 w 2867937"/>
                                  <a:gd name="connsiteY108" fmla="*/ 209550 h 1343025"/>
                                  <a:gd name="connsiteX109" fmla="*/ 912 w 2867937"/>
                                  <a:gd name="connsiteY109" fmla="*/ 180975 h 1343025"/>
                                  <a:gd name="connsiteX110" fmla="*/ 39012 w 2867937"/>
                                  <a:gd name="connsiteY110" fmla="*/ 171450 h 1343025"/>
                                  <a:gd name="connsiteX111" fmla="*/ 67587 w 2867937"/>
                                  <a:gd name="connsiteY111" fmla="*/ 180975 h 1343025"/>
                                  <a:gd name="connsiteX112" fmla="*/ 86637 w 2867937"/>
                                  <a:gd name="connsiteY112" fmla="*/ 171450 h 1343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Lst>
                                <a:rect l="l" t="t" r="r" b="b"/>
                                <a:pathLst>
                                  <a:path w="2867937" h="1343025">
                                    <a:moveTo>
                                      <a:pt x="86637" y="171450"/>
                                    </a:moveTo>
                                    <a:lnTo>
                                      <a:pt x="86637" y="171450"/>
                                    </a:lnTo>
                                    <a:lnTo>
                                      <a:pt x="200937" y="133350"/>
                                    </a:lnTo>
                                    <a:cubicBezTo>
                                      <a:pt x="210462" y="130175"/>
                                      <a:pt x="219772" y="126260"/>
                                      <a:pt x="229512" y="123825"/>
                                    </a:cubicBezTo>
                                    <a:cubicBezTo>
                                      <a:pt x="242212" y="120650"/>
                                      <a:pt x="255073" y="118062"/>
                                      <a:pt x="267612" y="114300"/>
                                    </a:cubicBezTo>
                                    <a:cubicBezTo>
                                      <a:pt x="286846" y="108530"/>
                                      <a:pt x="304883" y="98090"/>
                                      <a:pt x="324762" y="95250"/>
                                    </a:cubicBezTo>
                                    <a:lnTo>
                                      <a:pt x="391437" y="85725"/>
                                    </a:lnTo>
                                    <a:lnTo>
                                      <a:pt x="448587" y="66675"/>
                                    </a:lnTo>
                                    <a:cubicBezTo>
                                      <a:pt x="561554" y="29019"/>
                                      <a:pt x="467128" y="57508"/>
                                      <a:pt x="743862" y="47625"/>
                                    </a:cubicBezTo>
                                    <a:cubicBezTo>
                                      <a:pt x="785493" y="19871"/>
                                      <a:pt x="772133" y="22841"/>
                                      <a:pt x="839112" y="19050"/>
                                    </a:cubicBezTo>
                                    <a:cubicBezTo>
                                      <a:pt x="985066" y="10788"/>
                                      <a:pt x="1131212" y="6350"/>
                                      <a:pt x="1277262" y="0"/>
                                    </a:cubicBezTo>
                                    <a:lnTo>
                                      <a:pt x="1505862" y="9525"/>
                                    </a:lnTo>
                                    <a:cubicBezTo>
                                      <a:pt x="1540874" y="11526"/>
                                      <a:pt x="1575657" y="16551"/>
                                      <a:pt x="1610637" y="19050"/>
                                    </a:cubicBezTo>
                                    <a:cubicBezTo>
                                      <a:pt x="1664568" y="22902"/>
                                      <a:pt x="1718631" y="24723"/>
                                      <a:pt x="1772562" y="28575"/>
                                    </a:cubicBezTo>
                                    <a:cubicBezTo>
                                      <a:pt x="1807542" y="31074"/>
                                      <a:pt x="1842290" y="36848"/>
                                      <a:pt x="1877337" y="38100"/>
                                    </a:cubicBezTo>
                                    <a:cubicBezTo>
                                      <a:pt x="2020156" y="43201"/>
                                      <a:pt x="2163087" y="44450"/>
                                      <a:pt x="2305962" y="47625"/>
                                    </a:cubicBezTo>
                                    <a:cubicBezTo>
                                      <a:pt x="2353694" y="55580"/>
                                      <a:pt x="2365293" y="46133"/>
                                      <a:pt x="2391687" y="85725"/>
                                    </a:cubicBezTo>
                                    <a:cubicBezTo>
                                      <a:pt x="2397256" y="94079"/>
                                      <a:pt x="2398037" y="104775"/>
                                      <a:pt x="2401212" y="114300"/>
                                    </a:cubicBezTo>
                                    <a:cubicBezTo>
                                      <a:pt x="2394862" y="130175"/>
                                      <a:pt x="2395144" y="150798"/>
                                      <a:pt x="2382162" y="161925"/>
                                    </a:cubicBezTo>
                                    <a:cubicBezTo>
                                      <a:pt x="2369870" y="172461"/>
                                      <a:pt x="2350341" y="167938"/>
                                      <a:pt x="2334537" y="171450"/>
                                    </a:cubicBezTo>
                                    <a:cubicBezTo>
                                      <a:pt x="2321758" y="174290"/>
                                      <a:pt x="2309376" y="178984"/>
                                      <a:pt x="2296437" y="180975"/>
                                    </a:cubicBezTo>
                                    <a:cubicBezTo>
                                      <a:pt x="2257732" y="186930"/>
                                      <a:pt x="2139477" y="196976"/>
                                      <a:pt x="2105937" y="200025"/>
                                    </a:cubicBezTo>
                                    <a:cubicBezTo>
                                      <a:pt x="1995281" y="236910"/>
                                      <a:pt x="2088372" y="211223"/>
                                      <a:pt x="1905912" y="228600"/>
                                    </a:cubicBezTo>
                                    <a:cubicBezTo>
                                      <a:pt x="1886686" y="230431"/>
                                      <a:pt x="1867905" y="235573"/>
                                      <a:pt x="1848762" y="238125"/>
                                    </a:cubicBezTo>
                                    <a:cubicBezTo>
                                      <a:pt x="1785307" y="246586"/>
                                      <a:pt x="1584708" y="264634"/>
                                      <a:pt x="1563012" y="266700"/>
                                    </a:cubicBezTo>
                                    <a:cubicBezTo>
                                      <a:pt x="1566187" y="295275"/>
                                      <a:pt x="1562712" y="325405"/>
                                      <a:pt x="1572537" y="352425"/>
                                    </a:cubicBezTo>
                                    <a:cubicBezTo>
                                      <a:pt x="1576449" y="363183"/>
                                      <a:pt x="1592318" y="364146"/>
                                      <a:pt x="1601112" y="371475"/>
                                    </a:cubicBezTo>
                                    <a:cubicBezTo>
                                      <a:pt x="1682365" y="439186"/>
                                      <a:pt x="1582936" y="371912"/>
                                      <a:pt x="1658262" y="409575"/>
                                    </a:cubicBezTo>
                                    <a:cubicBezTo>
                                      <a:pt x="1668501" y="414695"/>
                                      <a:pt x="1676898" y="422945"/>
                                      <a:pt x="1686837" y="428625"/>
                                    </a:cubicBezTo>
                                    <a:cubicBezTo>
                                      <a:pt x="1716480" y="445564"/>
                                      <a:pt x="1728196" y="445628"/>
                                      <a:pt x="1753512" y="466725"/>
                                    </a:cubicBezTo>
                                    <a:cubicBezTo>
                                      <a:pt x="1763860" y="475349"/>
                                      <a:pt x="1771739" y="486676"/>
                                      <a:pt x="1782087" y="495300"/>
                                    </a:cubicBezTo>
                                    <a:cubicBezTo>
                                      <a:pt x="1790881" y="502629"/>
                                      <a:pt x="1801868" y="507021"/>
                                      <a:pt x="1810662" y="514350"/>
                                    </a:cubicBezTo>
                                    <a:cubicBezTo>
                                      <a:pt x="1821010" y="522974"/>
                                      <a:pt x="1828029" y="535453"/>
                                      <a:pt x="1839237" y="542925"/>
                                    </a:cubicBezTo>
                                    <a:cubicBezTo>
                                      <a:pt x="1847591" y="548494"/>
                                      <a:pt x="1859035" y="547574"/>
                                      <a:pt x="1867812" y="552450"/>
                                    </a:cubicBezTo>
                                    <a:cubicBezTo>
                                      <a:pt x="1887826" y="563569"/>
                                      <a:pt x="1905912" y="577850"/>
                                      <a:pt x="1924962" y="590550"/>
                                    </a:cubicBezTo>
                                    <a:cubicBezTo>
                                      <a:pt x="1934487" y="596900"/>
                                      <a:pt x="1943298" y="604480"/>
                                      <a:pt x="1953537" y="609600"/>
                                    </a:cubicBezTo>
                                    <a:cubicBezTo>
                                      <a:pt x="1966237" y="615950"/>
                                      <a:pt x="1979461" y="621345"/>
                                      <a:pt x="1991637" y="628650"/>
                                    </a:cubicBezTo>
                                    <a:cubicBezTo>
                                      <a:pt x="2011270" y="640430"/>
                                      <a:pt x="2027067" y="659510"/>
                                      <a:pt x="2048787" y="666750"/>
                                    </a:cubicBezTo>
                                    <a:lnTo>
                                      <a:pt x="2134512" y="695325"/>
                                    </a:lnTo>
                                    <a:cubicBezTo>
                                      <a:pt x="2144037" y="698500"/>
                                      <a:pt x="2153347" y="702415"/>
                                      <a:pt x="2163087" y="704850"/>
                                    </a:cubicBezTo>
                                    <a:cubicBezTo>
                                      <a:pt x="2282194" y="734627"/>
                                      <a:pt x="2134109" y="696571"/>
                                      <a:pt x="2229762" y="723900"/>
                                    </a:cubicBezTo>
                                    <a:cubicBezTo>
                                      <a:pt x="2242349" y="727496"/>
                                      <a:pt x="2255443" y="729285"/>
                                      <a:pt x="2267862" y="733425"/>
                                    </a:cubicBezTo>
                                    <a:cubicBezTo>
                                      <a:pt x="2421446" y="784620"/>
                                      <a:pt x="2212625" y="724378"/>
                                      <a:pt x="2363112" y="762000"/>
                                    </a:cubicBezTo>
                                    <a:cubicBezTo>
                                      <a:pt x="2372852" y="764435"/>
                                      <a:pt x="2381842" y="769556"/>
                                      <a:pt x="2391687" y="771525"/>
                                    </a:cubicBezTo>
                                    <a:cubicBezTo>
                                      <a:pt x="2413702" y="775928"/>
                                      <a:pt x="2436273" y="777034"/>
                                      <a:pt x="2458362" y="781050"/>
                                    </a:cubicBezTo>
                                    <a:cubicBezTo>
                                      <a:pt x="2471242" y="783392"/>
                                      <a:pt x="2483625" y="788008"/>
                                      <a:pt x="2496462" y="790575"/>
                                    </a:cubicBezTo>
                                    <a:cubicBezTo>
                                      <a:pt x="2515400" y="794363"/>
                                      <a:pt x="2534876" y="795416"/>
                                      <a:pt x="2553612" y="800100"/>
                                    </a:cubicBezTo>
                                    <a:cubicBezTo>
                                      <a:pt x="2573093" y="804970"/>
                                      <a:pt x="2591712" y="812800"/>
                                      <a:pt x="2610762" y="819150"/>
                                    </a:cubicBezTo>
                                    <a:lnTo>
                                      <a:pt x="2639337" y="828675"/>
                                    </a:lnTo>
                                    <a:cubicBezTo>
                                      <a:pt x="2648862" y="831850"/>
                                      <a:pt x="2659558" y="832631"/>
                                      <a:pt x="2667912" y="838200"/>
                                    </a:cubicBezTo>
                                    <a:cubicBezTo>
                                      <a:pt x="2677437" y="844550"/>
                                      <a:pt x="2686026" y="852601"/>
                                      <a:pt x="2696487" y="857250"/>
                                    </a:cubicBezTo>
                                    <a:cubicBezTo>
                                      <a:pt x="2749596" y="880854"/>
                                      <a:pt x="2769819" y="878323"/>
                                      <a:pt x="2829837" y="885825"/>
                                    </a:cubicBezTo>
                                    <a:cubicBezTo>
                                      <a:pt x="2815442" y="943406"/>
                                      <a:pt x="2816172" y="911506"/>
                                      <a:pt x="2839362" y="981075"/>
                                    </a:cubicBezTo>
                                    <a:lnTo>
                                      <a:pt x="2848887" y="1009650"/>
                                    </a:lnTo>
                                    <a:cubicBezTo>
                                      <a:pt x="2852062" y="1031875"/>
                                      <a:pt x="2854009" y="1054310"/>
                                      <a:pt x="2858412" y="1076325"/>
                                    </a:cubicBezTo>
                                    <a:cubicBezTo>
                                      <a:pt x="2860381" y="1086170"/>
                                      <a:pt x="2867937" y="1094860"/>
                                      <a:pt x="2867937" y="1104900"/>
                                    </a:cubicBezTo>
                                    <a:cubicBezTo>
                                      <a:pt x="2867937" y="1114940"/>
                                      <a:pt x="2861587" y="1123950"/>
                                      <a:pt x="2858412" y="1133475"/>
                                    </a:cubicBezTo>
                                    <a:cubicBezTo>
                                      <a:pt x="2813962" y="1130300"/>
                                      <a:pt x="2769320" y="1129157"/>
                                      <a:pt x="2725062" y="1123950"/>
                                    </a:cubicBezTo>
                                    <a:cubicBezTo>
                                      <a:pt x="2715091" y="1122777"/>
                                      <a:pt x="2705809" y="1110696"/>
                                      <a:pt x="2696487" y="1114425"/>
                                    </a:cubicBezTo>
                                    <a:cubicBezTo>
                                      <a:pt x="2685858" y="1118677"/>
                                      <a:pt x="2683787" y="1133475"/>
                                      <a:pt x="2677437" y="1143000"/>
                                    </a:cubicBezTo>
                                    <a:cubicBezTo>
                                      <a:pt x="2680612" y="1168400"/>
                                      <a:pt x="2683070" y="1193900"/>
                                      <a:pt x="2686962" y="1219200"/>
                                    </a:cubicBezTo>
                                    <a:cubicBezTo>
                                      <a:pt x="2689424" y="1235201"/>
                                      <a:pt x="2698495" y="1250761"/>
                                      <a:pt x="2696487" y="1266825"/>
                                    </a:cubicBezTo>
                                    <a:cubicBezTo>
                                      <a:pt x="2695067" y="1278184"/>
                                      <a:pt x="2683787" y="1285875"/>
                                      <a:pt x="2677437" y="1295400"/>
                                    </a:cubicBezTo>
                                    <a:cubicBezTo>
                                      <a:pt x="2613937" y="1292225"/>
                                      <a:pt x="2550516" y="1285875"/>
                                      <a:pt x="2486937" y="1285875"/>
                                    </a:cubicBezTo>
                                    <a:cubicBezTo>
                                      <a:pt x="2369995" y="1285875"/>
                                      <a:pt x="2481314" y="1287170"/>
                                      <a:pt x="2429787" y="1323975"/>
                                    </a:cubicBezTo>
                                    <a:cubicBezTo>
                                      <a:pt x="2413447" y="1335647"/>
                                      <a:pt x="2372637" y="1343025"/>
                                      <a:pt x="2372637" y="1343025"/>
                                    </a:cubicBezTo>
                                    <a:cubicBezTo>
                                      <a:pt x="2293262" y="1339850"/>
                                      <a:pt x="2213581" y="1341152"/>
                                      <a:pt x="2134512" y="1333500"/>
                                    </a:cubicBezTo>
                                    <a:cubicBezTo>
                                      <a:pt x="2073569" y="1327602"/>
                                      <a:pt x="2090041" y="1316027"/>
                                      <a:pt x="2048787" y="1295400"/>
                                    </a:cubicBezTo>
                                    <a:cubicBezTo>
                                      <a:pt x="2039807" y="1290910"/>
                                      <a:pt x="2029737" y="1289050"/>
                                      <a:pt x="2020212" y="1285875"/>
                                    </a:cubicBezTo>
                                    <a:cubicBezTo>
                                      <a:pt x="2010687" y="1276350"/>
                                      <a:pt x="2001985" y="1265924"/>
                                      <a:pt x="1991637" y="1257300"/>
                                    </a:cubicBezTo>
                                    <a:cubicBezTo>
                                      <a:pt x="1956879" y="1228335"/>
                                      <a:pt x="1965244" y="1249219"/>
                                      <a:pt x="1934487" y="1209675"/>
                                    </a:cubicBezTo>
                                    <a:cubicBezTo>
                                      <a:pt x="1920431" y="1191603"/>
                                      <a:pt x="1910124" y="1170841"/>
                                      <a:pt x="1896387" y="1152525"/>
                                    </a:cubicBezTo>
                                    <a:cubicBezTo>
                                      <a:pt x="1886862" y="1139825"/>
                                      <a:pt x="1880512" y="1123950"/>
                                      <a:pt x="1867812" y="1114425"/>
                                    </a:cubicBezTo>
                                    <a:cubicBezTo>
                                      <a:pt x="1854134" y="1104166"/>
                                      <a:pt x="1836062" y="1101725"/>
                                      <a:pt x="1820187" y="1095375"/>
                                    </a:cubicBezTo>
                                    <a:cubicBezTo>
                                      <a:pt x="1777582" y="1031468"/>
                                      <a:pt x="1827771" y="1094081"/>
                                      <a:pt x="1772562" y="1057275"/>
                                    </a:cubicBezTo>
                                    <a:cubicBezTo>
                                      <a:pt x="1761354" y="1049803"/>
                                      <a:pt x="1754335" y="1037324"/>
                                      <a:pt x="1743987" y="1028700"/>
                                    </a:cubicBezTo>
                                    <a:cubicBezTo>
                                      <a:pt x="1719368" y="1008184"/>
                                      <a:pt x="1715476" y="1009671"/>
                                      <a:pt x="1686837" y="1000125"/>
                                    </a:cubicBezTo>
                                    <a:cubicBezTo>
                                      <a:pt x="1668694" y="945696"/>
                                      <a:pt x="1692280" y="991054"/>
                                      <a:pt x="1648737" y="962025"/>
                                    </a:cubicBezTo>
                                    <a:cubicBezTo>
                                      <a:pt x="1637529" y="954553"/>
                                      <a:pt x="1630510" y="942074"/>
                                      <a:pt x="1620162" y="933450"/>
                                    </a:cubicBezTo>
                                    <a:cubicBezTo>
                                      <a:pt x="1605088" y="920889"/>
                                      <a:pt x="1570426" y="901702"/>
                                      <a:pt x="1553487" y="895350"/>
                                    </a:cubicBezTo>
                                    <a:cubicBezTo>
                                      <a:pt x="1541230" y="890753"/>
                                      <a:pt x="1528087" y="889000"/>
                                      <a:pt x="1515387" y="885825"/>
                                    </a:cubicBezTo>
                                    <a:cubicBezTo>
                                      <a:pt x="1505862" y="879475"/>
                                      <a:pt x="1497051" y="871895"/>
                                      <a:pt x="1486812" y="866775"/>
                                    </a:cubicBezTo>
                                    <a:cubicBezTo>
                                      <a:pt x="1477832" y="862285"/>
                                      <a:pt x="1467465" y="861205"/>
                                      <a:pt x="1458237" y="857250"/>
                                    </a:cubicBezTo>
                                    <a:cubicBezTo>
                                      <a:pt x="1445186" y="851657"/>
                                      <a:pt x="1432465" y="845245"/>
                                      <a:pt x="1420137" y="838200"/>
                                    </a:cubicBezTo>
                                    <a:cubicBezTo>
                                      <a:pt x="1410198" y="832520"/>
                                      <a:pt x="1402023" y="823799"/>
                                      <a:pt x="1391562" y="819150"/>
                                    </a:cubicBezTo>
                                    <a:cubicBezTo>
                                      <a:pt x="1373212" y="810995"/>
                                      <a:pt x="1351120" y="811239"/>
                                      <a:pt x="1334412" y="800100"/>
                                    </a:cubicBezTo>
                                    <a:cubicBezTo>
                                      <a:pt x="1294945" y="773788"/>
                                      <a:pt x="1316943" y="783826"/>
                                      <a:pt x="1267737" y="771525"/>
                                    </a:cubicBezTo>
                                    <a:cubicBezTo>
                                      <a:pt x="1258212" y="765175"/>
                                      <a:pt x="1249401" y="757595"/>
                                      <a:pt x="1239162" y="752475"/>
                                    </a:cubicBezTo>
                                    <a:cubicBezTo>
                                      <a:pt x="1230182" y="747985"/>
                                      <a:pt x="1219988" y="746475"/>
                                      <a:pt x="1210587" y="742950"/>
                                    </a:cubicBezTo>
                                    <a:cubicBezTo>
                                      <a:pt x="1194578" y="736947"/>
                                      <a:pt x="1178255" y="731546"/>
                                      <a:pt x="1162962" y="723900"/>
                                    </a:cubicBezTo>
                                    <a:cubicBezTo>
                                      <a:pt x="1152723" y="718780"/>
                                      <a:pt x="1144848" y="709499"/>
                                      <a:pt x="1134387" y="704850"/>
                                    </a:cubicBezTo>
                                    <a:cubicBezTo>
                                      <a:pt x="1116037" y="696695"/>
                                      <a:pt x="1077237" y="685800"/>
                                      <a:pt x="1077237" y="685800"/>
                                    </a:cubicBezTo>
                                    <a:cubicBezTo>
                                      <a:pt x="1067712" y="676275"/>
                                      <a:pt x="1059870" y="664697"/>
                                      <a:pt x="1048662" y="657225"/>
                                    </a:cubicBezTo>
                                    <a:cubicBezTo>
                                      <a:pt x="1040308" y="651656"/>
                                      <a:pt x="1028864" y="652576"/>
                                      <a:pt x="1020087" y="647700"/>
                                    </a:cubicBezTo>
                                    <a:cubicBezTo>
                                      <a:pt x="1000073" y="636581"/>
                                      <a:pt x="981987" y="622300"/>
                                      <a:pt x="962937" y="609600"/>
                                    </a:cubicBezTo>
                                    <a:lnTo>
                                      <a:pt x="962937" y="609600"/>
                                    </a:lnTo>
                                    <a:cubicBezTo>
                                      <a:pt x="917737" y="564400"/>
                                      <a:pt x="941876" y="577180"/>
                                      <a:pt x="896262" y="561975"/>
                                    </a:cubicBezTo>
                                    <a:cubicBezTo>
                                      <a:pt x="886737" y="552450"/>
                                      <a:pt x="878320" y="541670"/>
                                      <a:pt x="867687" y="533400"/>
                                    </a:cubicBezTo>
                                    <a:cubicBezTo>
                                      <a:pt x="826308" y="501217"/>
                                      <a:pt x="813907" y="496985"/>
                                      <a:pt x="772437" y="476250"/>
                                    </a:cubicBezTo>
                                    <a:cubicBezTo>
                                      <a:pt x="718462" y="395288"/>
                                      <a:pt x="807362" y="520700"/>
                                      <a:pt x="696237" y="409575"/>
                                    </a:cubicBezTo>
                                    <a:cubicBezTo>
                                      <a:pt x="678479" y="391817"/>
                                      <a:pt x="630813" y="338763"/>
                                      <a:pt x="600987" y="323850"/>
                                    </a:cubicBezTo>
                                    <a:cubicBezTo>
                                      <a:pt x="583026" y="314870"/>
                                      <a:pt x="562887" y="311150"/>
                                      <a:pt x="543837" y="304800"/>
                                    </a:cubicBezTo>
                                    <a:cubicBezTo>
                                      <a:pt x="534312" y="301625"/>
                                      <a:pt x="523616" y="300844"/>
                                      <a:pt x="515262" y="295275"/>
                                    </a:cubicBezTo>
                                    <a:cubicBezTo>
                                      <a:pt x="505737" y="288925"/>
                                      <a:pt x="497406" y="280245"/>
                                      <a:pt x="486687" y="276225"/>
                                    </a:cubicBezTo>
                                    <a:cubicBezTo>
                                      <a:pt x="471528" y="270541"/>
                                      <a:pt x="454866" y="270212"/>
                                      <a:pt x="439062" y="266700"/>
                                    </a:cubicBezTo>
                                    <a:cubicBezTo>
                                      <a:pt x="426283" y="263860"/>
                                      <a:pt x="413549" y="260771"/>
                                      <a:pt x="400962" y="257175"/>
                                    </a:cubicBezTo>
                                    <a:cubicBezTo>
                                      <a:pt x="311604" y="231644"/>
                                      <a:pt x="455477" y="267173"/>
                                      <a:pt x="324762" y="238125"/>
                                    </a:cubicBezTo>
                                    <a:cubicBezTo>
                                      <a:pt x="311983" y="235285"/>
                                      <a:pt x="299575" y="230752"/>
                                      <a:pt x="286662" y="228600"/>
                                    </a:cubicBezTo>
                                    <a:cubicBezTo>
                                      <a:pt x="197119" y="213676"/>
                                      <a:pt x="112469" y="214175"/>
                                      <a:pt x="19962" y="209550"/>
                                    </a:cubicBezTo>
                                    <a:cubicBezTo>
                                      <a:pt x="13612" y="200025"/>
                                      <a:pt x="-4208" y="191214"/>
                                      <a:pt x="912" y="180975"/>
                                    </a:cubicBezTo>
                                    <a:cubicBezTo>
                                      <a:pt x="6766" y="169266"/>
                                      <a:pt x="25921" y="171450"/>
                                      <a:pt x="39012" y="171450"/>
                                    </a:cubicBezTo>
                                    <a:cubicBezTo>
                                      <a:pt x="49052" y="171450"/>
                                      <a:pt x="57624" y="179730"/>
                                      <a:pt x="67587" y="180975"/>
                                    </a:cubicBezTo>
                                    <a:cubicBezTo>
                                      <a:pt x="83339" y="182944"/>
                                      <a:pt x="99337" y="180975"/>
                                      <a:pt x="86637" y="171450"/>
                                    </a:cubicBez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15C5DA" id="Forma libre: forma 52" o:spid="_x0000_s1026" style="position:absolute;margin-left:223.15pt;margin-top:214.55pt;width:225.8pt;height:105.7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2867937,134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" path="m86637,171450r,l200937,133350v9525,-3175,18835,-7090,28575,-9525c242212,120650,255073,118062,267612,114300v19234,-5770,37271,-16210,57150,-19050l391437,85725,448587,66675c561554,29019,467128,57508,743862,47625,785493,19871,772133,22841,839112,19050,985066,10788,1131212,6350,1277262,r228600,9525c1540874,11526,1575657,16551,1610637,19050v53931,3852,107994,5673,161925,9525c1807542,31074,1842290,36848,1877337,38100v142819,5101,285750,6350,428625,9525c2353694,55580,2365293,46133,2391687,85725v5569,8354,6350,19050,9525,28575c2394862,130175,2395144,150798,2382162,161925v-12292,10536,-31821,6013,-47625,9525c2321758,174290,2309376,178984,2296437,180975v-38705,5955,-156960,16001,-190500,19050c1995281,236910,2088372,211223,1905912,228600v-19226,1831,-38007,6973,-57150,9525c1785307,246586,1584708,264634,1563012,266700v3175,28575,-300,58705,9525,85725c1576449,363183,1592318,364146,1601112,371475v81253,67711,-18176,437,57150,38100c1668501,414695,1676898,422945,1686837,428625v29643,16939,41359,17003,66675,38100c1763860,475349,1771739,486676,1782087,495300v8794,7329,19781,11721,28575,19050c1821010,522974,1828029,535453,1839237,542925v8354,5569,19798,4649,28575,9525c1887826,563569,1905912,577850,1924962,590550v9525,6350,18336,13930,28575,19050c1966237,615950,1979461,621345,1991637,628650v19633,11780,35430,30860,57150,38100l2134512,695325v9525,3175,18835,7090,28575,9525c2282194,734627,2134109,696571,2229762,723900v12587,3596,25681,5385,38100,9525c2421446,784620,2212625,724378,2363112,762000v9740,2435,18730,7556,28575,9525c2413702,775928,2436273,777034,2458362,781050v12880,2342,25263,6958,38100,9525c2515400,794363,2534876,795416,2553612,800100v19481,4870,38100,12700,57150,19050l2639337,828675v9525,3175,20221,3956,28575,9525c2677437,844550,2686026,852601,2696487,857250v53109,23604,73332,21073,133350,28575c2815442,943406,2816172,911506,2839362,981075r9525,28575c2852062,1031875,2854009,1054310,2858412,1076325v1969,9845,9525,18535,9525,28575c2867937,1114940,2861587,1123950,2858412,1133475v-44450,-3175,-89092,-4318,-133350,-9525c2715091,1122777,2705809,1110696,2696487,1114425v-10629,4252,-12700,19050,-19050,28575c2680612,1168400,2683070,1193900,2686962,1219200v2462,16001,11533,31561,9525,47625c2695067,1278184,2683787,1285875,2677437,1295400v-63500,-3175,-126921,-9525,-190500,-9525c2369995,1285875,2481314,1287170,2429787,1323975v-16340,11672,-57150,19050,-57150,19050c2293262,1339850,2213581,1341152,2134512,1333500v-60943,-5898,-44471,-17473,-85725,-38100c2039807,1290910,2029737,1289050,2020212,1285875v-9525,-9525,-18227,-19951,-28575,-28575c1956879,1228335,1965244,1249219,1934487,1209675v-14056,-18072,-24363,-38834,-38100,-57150c1886862,1139825,1880512,1123950,1867812,1114425v-13678,-10259,-31750,-12700,-47625,-19050c1777582,1031468,1827771,1094081,1772562,1057275v-11208,-7472,-18227,-19951,-28575,-28575c1719368,1008184,1715476,1009671,1686837,1000125v-18143,-54429,5443,-9071,-38100,-38100c1637529,954553,1630510,942074,1620162,933450v-15074,-12561,-49736,-31748,-66675,-38100c1541230,890753,1528087,889000,1515387,885825v-9525,-6350,-18336,-13930,-28575,-19050c1477832,862285,1467465,861205,1458237,857250v-13051,-5593,-25772,-12005,-38100,-19050c1410198,832520,1402023,823799,1391562,819150v-18350,-8155,-40442,-7911,-57150,-19050c1294945,773788,1316943,783826,1267737,771525v-9525,-6350,-18336,-13930,-28575,-19050c1230182,747985,1219988,746475,1210587,742950v-16009,-6003,-32332,-11404,-47625,-19050c1152723,718780,1144848,709499,1134387,704850v-18350,-8155,-57150,-19050,-57150,-19050c1067712,676275,1059870,664697,1048662,657225v-8354,-5569,-19798,-4649,-28575,-9525c1000073,636581,981987,622300,962937,609600r,c917737,564400,941876,577180,896262,561975v-9525,-9525,-17942,-20305,-28575,-28575c826308,501217,813907,496985,772437,476250v-53975,-80962,34925,44450,-76200,-66675c678479,391817,630813,338763,600987,323850v-17961,-8980,-38100,-12700,-57150,-19050c534312,301625,523616,300844,515262,295275v-9525,-6350,-17856,-15030,-28575,-19050c471528,270541,454866,270212,439062,266700v-12779,-2840,-25513,-5929,-38100,-9525c311604,231644,455477,267173,324762,238125v-12779,-2840,-25187,-7373,-38100,-9525c197119,213676,112469,214175,19962,209550,13612,200025,-4208,191214,912,180975v5854,-11709,25009,-9525,38100,-9525c49052,171450,57624,179730,67587,180975v15752,1969,31750,,19050,-9525xe" filled="f" strokecolor="yellow" strokeweight="2pt">
                      <v:path arrowok="t" o:connecttype="custom" o:connectlocs="86637,171450;86637,171450;200937,133350;229512,123825;267612,114300;324762,95250;391437,85725;448587,66675;743862,47625;839112,19050;1277262,0;1505862,9525;1610637,19050;1772562,28575;1877337,38100;2305962,47625;2391687,85725;2401212,114300;2382162,161925;2334537,171450;2296437,180975;2105937,200025;1905912,228600;1848762,238125;1563012,266700;1572537,352425;1601112,371475;1658262,409575;1686837,428625;1753512,466725;1782087,495300;1810662,514350;1839237,542925;1867812,552450;1924962,590550;1953537,609600;1991637,628650;2048787,666750;2134512,695325;2163087,704850;2229762,723900;2267862,733425;2363112,762000;2391687,771525;2458362,781050;2496462,790575;2553612,800100;2610762,819150;2639337,828675;2667912,838200;2696487,857250;2829837,885825;2839362,981075;2848887,1009650;2858412,1076325;2867937,1104900;2858412,1133475;2725062,1123950;2696487,1114425;2677437,1143000;2686962,1219200;2696487,1266825;2677437,1295400;2486937,1285875;2429787,1323975;2372637,1343025;2134512,1333500;2048787,1295400;2020212,1285875;1991637,1257300;1934487,1209675;1896387,1152525;1867812,1114425;1820187,1095375;1772562,1057275;1743987,1028700;1686837,1000125;1648737,962025;1620162,933450;1553487,895350;1515387,885825;1486812,866775;1458237,857250;1420137,838200;1391562,819150;1334412,800100;1267737,771525;1239162,752475;1210587,742950;1162962,723900;1134387,704850;1077237,685800;1048662,657225;1020087,647700;962937,609600;962937,609600;896262,561975;867687,533400;772437,476250;696237,409575;600987,323850;543837,304800;515262,295275;486687,276225;439062,266700;400962,257175;324762,238125;286662,228600;19962,209550;912,180975;39012,171450;67587,180975;86637,171450" o:connectangles="0,0,0,0,0,0,0,0,0,0,0,0,0,0,0,0,0,0,0,0,0,0,0,0,0,0,0,0,0,0,0,0,0,0,0,0,0,0,0,0,0,0,0,0,0,0,0,0,0,0,0,0,0,0,0,0,0,0,0,0,0,0,0,0,0,0,0,0,0,0,0,0,0,0,0,0,0,0,0,0,0,0,0,0,0,0,0,0,0,0,0,0,0,0,0,0,0,0,0,0,0,0,0,0,0,0,0,0,0,0,0,0,0"/>
                    </v:shape>
                  </w:pict>
                </mc:Fallback>
              </mc:AlternateContent>
            </w:r>
            <w:r w:rsidRPr="000C0F50">
              <w:rPr>
                <w:rFonts w:eastAsia="Times New Roman"/>
                <w:noProof/>
                <w:color w:val="000000"/>
                <w:sz w:val="20"/>
                <w:szCs w:val="20"/>
                <w:lang w:eastAsia="es-CL"/>
              </w:rPr>
              <w:drawing>
                <wp:inline distT="0" distB="0" distL="0" distR="0" wp14:anchorId="71C041F1" wp14:editId="26CC9E36">
                  <wp:extent cx="4119316" cy="3089487"/>
                  <wp:effectExtent l="635" t="0" r="0" b="0"/>
                  <wp:docPr id="50" name="Imagen 50" descr="C:\Users\maria.cavieres\Pictures\8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aria.cavieres\Pictures\8 (1152 x 86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4127057" cy="3095292"/>
                          </a:xfrm>
                          <a:prstGeom prst="rect">
                            <a:avLst/>
                          </a:prstGeom>
                          <a:noFill/>
                          <a:ln>
                            <a:noFill/>
                          </a:ln>
                        </pic:spPr>
                      </pic:pic>
                    </a:graphicData>
                  </a:graphic>
                </wp:inline>
              </w:drawing>
            </w:r>
          </w:p>
        </w:tc>
      </w:tr>
      <w:tr w:rsidR="000C0F50" w:rsidRPr="003E0411" w14:paraId="71CF7154" w14:textId="77777777" w:rsidTr="00E67243">
        <w:trPr>
          <w:trHeight w:val="220"/>
          <w:jc w:val="center"/>
        </w:trPr>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tcPr>
          <w:p w14:paraId="1913BBEE" w14:textId="6CCA1384" w:rsidR="000C0F50" w:rsidRPr="003E0411" w:rsidRDefault="000C0F50" w:rsidP="00E67243">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 xml:space="preserve">Fotografía </w:t>
            </w:r>
            <w:r w:rsidR="00923D91">
              <w:rPr>
                <w:rFonts w:eastAsia="Times New Roman"/>
                <w:b/>
                <w:color w:val="000000"/>
                <w:sz w:val="18"/>
                <w:szCs w:val="18"/>
                <w:lang w:eastAsia="es-CL"/>
              </w:rPr>
              <w:t>8</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546B23" w:rsidRPr="00546B23">
              <w:rPr>
                <w:rFonts w:eastAsia="Times New Roman"/>
                <w:color w:val="000000"/>
                <w:sz w:val="18"/>
                <w:szCs w:val="18"/>
                <w:lang w:eastAsia="es-CL"/>
              </w:rPr>
              <w:t>Acarreo de material Rocoso y sector aledaño a estructura con sitio</w:t>
            </w:r>
            <w:r w:rsidR="008A00C5">
              <w:rPr>
                <w:rFonts w:eastAsia="Times New Roman"/>
                <w:color w:val="000000"/>
                <w:sz w:val="18"/>
                <w:szCs w:val="18"/>
                <w:lang w:eastAsia="es-CL"/>
              </w:rPr>
              <w:t>.</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3171258" w14:textId="6FDA3A03" w:rsidR="000C0F50" w:rsidRPr="000C0F50" w:rsidRDefault="000C0F50">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05-06-2018</w:t>
            </w:r>
          </w:p>
        </w:tc>
      </w:tr>
      <w:tr w:rsidR="000C0F50" w:rsidRPr="003E0411" w14:paraId="3613B75B" w14:textId="77777777" w:rsidTr="00E67243">
        <w:trPr>
          <w:trHeight w:val="269"/>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14:paraId="3E3B9ACD" w14:textId="77777777" w:rsidR="000C0F50" w:rsidRPr="003E0411" w:rsidRDefault="000C0F50" w:rsidP="00E67243">
            <w:pPr>
              <w:keepNext/>
              <w:jc w:val="left"/>
              <w:rPr>
                <w:rFonts w:eastAsia="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0FAE8AE9" w14:textId="77777777" w:rsidR="000C0F50" w:rsidRPr="003E0411" w:rsidRDefault="000C0F50" w:rsidP="00E67243">
            <w:pPr>
              <w:keepNext/>
              <w:jc w:val="left"/>
              <w:rPr>
                <w:rFonts w:eastAsia="Times New Roman"/>
                <w:color w:val="000000"/>
                <w:lang w:eastAsia="es-CL"/>
              </w:rPr>
            </w:pPr>
          </w:p>
        </w:tc>
      </w:tr>
      <w:tr w:rsidR="000C0F50" w:rsidRPr="003E0411" w14:paraId="1E548C7C" w14:textId="77777777" w:rsidTr="00A86ABE">
        <w:trPr>
          <w:trHeight w:val="269"/>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14:paraId="2D6DE611" w14:textId="77777777" w:rsidR="000C0F50" w:rsidRPr="003E0411" w:rsidRDefault="000C0F50" w:rsidP="00E67243">
            <w:pPr>
              <w:keepNext/>
              <w:jc w:val="left"/>
              <w:rPr>
                <w:rFonts w:eastAsia="Times New Roman"/>
                <w:color w:val="000000"/>
                <w:lang w:eastAsia="es-CL"/>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tcPr>
          <w:p w14:paraId="6C1FE301" w14:textId="77777777" w:rsidR="000C0F50" w:rsidRPr="003E0411" w:rsidRDefault="000C0F50" w:rsidP="00E67243">
            <w:pPr>
              <w:keepNext/>
              <w:jc w:val="left"/>
              <w:rPr>
                <w:rFonts w:eastAsia="Times New Roman"/>
                <w:color w:val="000000"/>
                <w:lang w:eastAsia="es-CL"/>
              </w:rPr>
            </w:pPr>
          </w:p>
        </w:tc>
      </w:tr>
      <w:tr w:rsidR="000C0F50" w:rsidRPr="003E0411" w14:paraId="1D7AC927" w14:textId="77777777" w:rsidTr="00E67243">
        <w:trPr>
          <w:trHeight w:val="269"/>
          <w:jc w:val="center"/>
        </w:trPr>
        <w:tc>
          <w:tcPr>
            <w:tcW w:w="2500" w:type="pct"/>
            <w:tcBorders>
              <w:top w:val="single" w:sz="4" w:space="0" w:color="auto"/>
              <w:left w:val="single" w:sz="4" w:space="0" w:color="auto"/>
              <w:bottom w:val="single" w:sz="4" w:space="0" w:color="auto"/>
              <w:right w:val="single" w:sz="4" w:space="0" w:color="000000"/>
            </w:tcBorders>
            <w:vAlign w:val="center"/>
          </w:tcPr>
          <w:p w14:paraId="2C9E32E9" w14:textId="77777777" w:rsidR="000C0F50" w:rsidRPr="003E0411" w:rsidRDefault="000C0F50" w:rsidP="00E67243">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50" w:type="pct"/>
            <w:tcBorders>
              <w:top w:val="single" w:sz="4" w:space="0" w:color="auto"/>
              <w:left w:val="single" w:sz="4" w:space="0" w:color="auto"/>
              <w:bottom w:val="single" w:sz="4" w:space="0" w:color="auto"/>
              <w:right w:val="single" w:sz="4" w:space="0" w:color="000000"/>
            </w:tcBorders>
            <w:vAlign w:val="center"/>
          </w:tcPr>
          <w:p w14:paraId="4C13E185" w14:textId="1F5B989B" w:rsidR="000C0F50" w:rsidRPr="003E0411" w:rsidRDefault="000C0F50" w:rsidP="00E67243">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546B23">
              <w:rPr>
                <w:rFonts w:eastAsia="Times New Roman"/>
                <w:color w:val="000000"/>
                <w:sz w:val="18"/>
                <w:szCs w:val="18"/>
                <w:lang w:eastAsia="es-CL"/>
              </w:rPr>
              <w:t>6993126</w:t>
            </w:r>
          </w:p>
        </w:tc>
        <w:tc>
          <w:tcPr>
            <w:tcW w:w="1250" w:type="pct"/>
            <w:tcBorders>
              <w:top w:val="single" w:sz="4" w:space="0" w:color="auto"/>
              <w:left w:val="single" w:sz="4" w:space="0" w:color="auto"/>
              <w:bottom w:val="single" w:sz="4" w:space="0" w:color="auto"/>
              <w:right w:val="single" w:sz="4" w:space="0" w:color="000000"/>
            </w:tcBorders>
            <w:vAlign w:val="center"/>
          </w:tcPr>
          <w:p w14:paraId="31BF9318" w14:textId="17FA2A48" w:rsidR="000C0F50" w:rsidRPr="003E0411" w:rsidRDefault="000C0F50" w:rsidP="00E67243">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546B23">
              <w:rPr>
                <w:rFonts w:eastAsia="Times New Roman"/>
                <w:color w:val="000000"/>
                <w:sz w:val="18"/>
                <w:szCs w:val="18"/>
                <w:lang w:eastAsia="es-CL"/>
              </w:rPr>
              <w:t>399168</w:t>
            </w:r>
          </w:p>
        </w:tc>
      </w:tr>
      <w:tr w:rsidR="000C0F50" w:rsidRPr="003E0411" w14:paraId="745C5B18" w14:textId="77777777" w:rsidTr="00E67243">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0A8390F2" w14:textId="0DCEC223" w:rsidR="000C0F50" w:rsidRPr="003E0411" w:rsidRDefault="000C0F50"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546B23">
              <w:rPr>
                <w:rFonts w:eastAsia="Times New Roman"/>
                <w:color w:val="000000"/>
                <w:sz w:val="18"/>
                <w:szCs w:val="18"/>
                <w:lang w:eastAsia="es-CL"/>
              </w:rPr>
              <w:t>Vista de torre con presencia de abundante acarreo de material rocoso en la base y hacia quebrada en favor de la pendiente, aplastando la vegetación del sitio. Se toma fotografías desde el punto de observación ubicado en coordenadas 6993126 y 399168. En color amarillo se demarca zona del sitio intervenida, tanto por acarreo de material rocoso como por tránsito de vehículos.</w:t>
            </w:r>
          </w:p>
        </w:tc>
      </w:tr>
    </w:tbl>
    <w:p w14:paraId="4B5B5AC8" w14:textId="0AB678BC" w:rsidR="000C0F50" w:rsidRDefault="000C0F50" w:rsidP="00090B26"/>
    <w:p w14:paraId="1542821E" w14:textId="7BAC5CD5" w:rsidR="000C0F50" w:rsidRDefault="000C0F50" w:rsidP="00090B26"/>
    <w:tbl>
      <w:tblPr>
        <w:tblW w:w="13712" w:type="dxa"/>
        <w:jc w:val="center"/>
        <w:tblCellMar>
          <w:left w:w="70" w:type="dxa"/>
          <w:right w:w="70" w:type="dxa"/>
        </w:tblCellMar>
        <w:tblLook w:val="04A0" w:firstRow="1" w:lastRow="0" w:firstColumn="1" w:lastColumn="0" w:noHBand="0" w:noVBand="1"/>
      </w:tblPr>
      <w:tblGrid>
        <w:gridCol w:w="3150"/>
        <w:gridCol w:w="2174"/>
        <w:gridCol w:w="1685"/>
        <w:gridCol w:w="3150"/>
        <w:gridCol w:w="1775"/>
        <w:gridCol w:w="1778"/>
      </w:tblGrid>
      <w:tr w:rsidR="00546B23" w:rsidRPr="003E0411" w14:paraId="119B00CD" w14:textId="77777777" w:rsidTr="00E67243">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06C012B9" w14:textId="77777777" w:rsidR="00546B23" w:rsidRPr="003E0411" w:rsidRDefault="00546B23" w:rsidP="00E67243">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546B23" w:rsidRPr="003E0411" w14:paraId="02681066" w14:textId="77777777" w:rsidTr="00E67243">
        <w:trPr>
          <w:trHeight w:val="3115"/>
          <w:jc w:val="center"/>
        </w:trPr>
        <w:tc>
          <w:tcPr>
            <w:tcW w:w="2600" w:type="pct"/>
            <w:gridSpan w:val="3"/>
            <w:tcBorders>
              <w:top w:val="nil"/>
              <w:left w:val="single" w:sz="4" w:space="0" w:color="auto"/>
              <w:right w:val="single" w:sz="4" w:space="0" w:color="auto"/>
            </w:tcBorders>
            <w:shd w:val="clear" w:color="auto" w:fill="auto"/>
            <w:noWrap/>
            <w:vAlign w:val="center"/>
            <w:hideMark/>
          </w:tcPr>
          <w:p w14:paraId="027A77CB" w14:textId="2012BF4A" w:rsidR="00546B23" w:rsidRPr="003E0411" w:rsidRDefault="00546B23"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0A414424" wp14:editId="774276D0">
                      <wp:simplePos x="0" y="0"/>
                      <wp:positionH relativeFrom="column">
                        <wp:posOffset>286385</wp:posOffset>
                      </wp:positionH>
                      <wp:positionV relativeFrom="paragraph">
                        <wp:posOffset>618490</wp:posOffset>
                      </wp:positionV>
                      <wp:extent cx="762000" cy="666750"/>
                      <wp:effectExtent l="0" t="0" r="19050" b="19050"/>
                      <wp:wrapNone/>
                      <wp:docPr id="290" name="Elipse 290"/>
                      <wp:cNvGraphicFramePr/>
                      <a:graphic xmlns:a="http://schemas.openxmlformats.org/drawingml/2006/main">
                        <a:graphicData uri="http://schemas.microsoft.com/office/word/2010/wordprocessingShape">
                          <wps:wsp>
                            <wps:cNvSpPr/>
                            <wps:spPr>
                              <a:xfrm>
                                <a:off x="0" y="0"/>
                                <a:ext cx="762000" cy="666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09372" id="Elipse 290" o:spid="_x0000_s1026" style="position:absolute;margin-left:22.55pt;margin-top:48.7pt;width:60pt;height:5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0400" behindDoc="0" locked="0" layoutInCell="1" allowOverlap="1" wp14:anchorId="7A8CDD98" wp14:editId="30FA15FD">
                      <wp:simplePos x="0" y="0"/>
                      <wp:positionH relativeFrom="column">
                        <wp:posOffset>2337435</wp:posOffset>
                      </wp:positionH>
                      <wp:positionV relativeFrom="paragraph">
                        <wp:posOffset>401320</wp:posOffset>
                      </wp:positionV>
                      <wp:extent cx="276225" cy="485775"/>
                      <wp:effectExtent l="38100" t="19050" r="28575" b="47625"/>
                      <wp:wrapNone/>
                      <wp:docPr id="63" name="Conector recto de flecha 63"/>
                      <wp:cNvGraphicFramePr/>
                      <a:graphic xmlns:a="http://schemas.openxmlformats.org/drawingml/2006/main">
                        <a:graphicData uri="http://schemas.microsoft.com/office/word/2010/wordprocessingShape">
                          <wps:wsp>
                            <wps:cNvCnPr/>
                            <wps:spPr>
                              <a:xfrm flipH="1">
                                <a:off x="0" y="0"/>
                                <a:ext cx="276225" cy="4857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28582A" id="Conector recto de flecha 63" o:spid="_x0000_s1026" type="#_x0000_t32" style="position:absolute;margin-left:184.05pt;margin-top:31.6pt;width:21.75pt;height:38.25pt;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" strokecolor="red" strokeweight="2.25pt">
                      <v:stroke endarrow="block"/>
                    </v:shape>
                  </w:pict>
                </mc:Fallback>
              </mc:AlternateContent>
            </w:r>
            <w:r w:rsidRPr="00546B23">
              <w:rPr>
                <w:rFonts w:eastAsia="Times New Roman"/>
                <w:noProof/>
                <w:color w:val="000000"/>
                <w:sz w:val="20"/>
                <w:szCs w:val="20"/>
                <w:lang w:eastAsia="es-CL"/>
              </w:rPr>
              <w:drawing>
                <wp:inline distT="0" distB="0" distL="0" distR="0" wp14:anchorId="59E159B3" wp14:editId="5CD376BC">
                  <wp:extent cx="3416300" cy="2562225"/>
                  <wp:effectExtent l="0" t="0" r="0" b="9525"/>
                  <wp:docPr id="60" name="Imagen 60" descr="C:\Users\maria.cavieres\Pictures\9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aria.cavieres\Pictures\9 (1152 x 8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16569" cy="2562427"/>
                          </a:xfrm>
                          <a:prstGeom prst="rect">
                            <a:avLst/>
                          </a:prstGeom>
                          <a:noFill/>
                          <a:ln>
                            <a:noFill/>
                          </a:ln>
                        </pic:spPr>
                      </pic:pic>
                    </a:graphicData>
                  </a:graphic>
                </wp:inline>
              </w:drawing>
            </w:r>
          </w:p>
        </w:tc>
        <w:tc>
          <w:tcPr>
            <w:tcW w:w="2400" w:type="pct"/>
            <w:gridSpan w:val="3"/>
            <w:tcBorders>
              <w:top w:val="nil"/>
              <w:left w:val="single" w:sz="4" w:space="0" w:color="auto"/>
              <w:right w:val="single" w:sz="4" w:space="0" w:color="auto"/>
            </w:tcBorders>
            <w:shd w:val="clear" w:color="auto" w:fill="auto"/>
            <w:noWrap/>
            <w:vAlign w:val="center"/>
            <w:hideMark/>
          </w:tcPr>
          <w:p w14:paraId="2F524684" w14:textId="1CC15942" w:rsidR="00546B23" w:rsidRPr="003E0411" w:rsidRDefault="004A0168"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4089ED8A" wp14:editId="7275317D">
                      <wp:simplePos x="0" y="0"/>
                      <wp:positionH relativeFrom="column">
                        <wp:posOffset>2286635</wp:posOffset>
                      </wp:positionH>
                      <wp:positionV relativeFrom="paragraph">
                        <wp:posOffset>1449070</wp:posOffset>
                      </wp:positionV>
                      <wp:extent cx="1485900" cy="38100"/>
                      <wp:effectExtent l="38100" t="57150" r="19050" b="95250"/>
                      <wp:wrapNone/>
                      <wp:docPr id="292" name="Conector recto de flecha 292"/>
                      <wp:cNvGraphicFramePr/>
                      <a:graphic xmlns:a="http://schemas.openxmlformats.org/drawingml/2006/main">
                        <a:graphicData uri="http://schemas.microsoft.com/office/word/2010/wordprocessingShape">
                          <wps:wsp>
                            <wps:cNvCnPr/>
                            <wps:spPr>
                              <a:xfrm flipH="1">
                                <a:off x="0" y="0"/>
                                <a:ext cx="1485900" cy="38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4B674A" id="Conector recto de flecha 292" o:spid="_x0000_s1026" type="#_x0000_t32" style="position:absolute;margin-left:180.05pt;margin-top:114.1pt;width:117pt;height:3pt;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" strokecolor="red" strokeweight="2.25pt">
                      <v:stroke endarrow="block"/>
                    </v:shape>
                  </w:pict>
                </mc:Fallback>
              </mc:AlternateContent>
            </w:r>
            <w:r w:rsidR="00546B23">
              <w:rPr>
                <w:rFonts w:eastAsia="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7CF3CF47" wp14:editId="7F8CC3C8">
                      <wp:simplePos x="0" y="0"/>
                      <wp:positionH relativeFrom="column">
                        <wp:posOffset>534035</wp:posOffset>
                      </wp:positionH>
                      <wp:positionV relativeFrom="paragraph">
                        <wp:posOffset>1515745</wp:posOffset>
                      </wp:positionV>
                      <wp:extent cx="1657350" cy="1005282"/>
                      <wp:effectExtent l="0" t="0" r="19050" b="23495"/>
                      <wp:wrapNone/>
                      <wp:docPr id="291" name="Forma libre: forma 291"/>
                      <wp:cNvGraphicFramePr/>
                      <a:graphic xmlns:a="http://schemas.openxmlformats.org/drawingml/2006/main">
                        <a:graphicData uri="http://schemas.microsoft.com/office/word/2010/wordprocessingShape">
                          <wps:wsp>
                            <wps:cNvSpPr/>
                            <wps:spPr>
                              <a:xfrm>
                                <a:off x="0" y="0"/>
                                <a:ext cx="1657350" cy="1005282"/>
                              </a:xfrm>
                              <a:custGeom>
                                <a:avLst/>
                                <a:gdLst>
                                  <a:gd name="connsiteX0" fmla="*/ 66675 w 1657350"/>
                                  <a:gd name="connsiteY0" fmla="*/ 657225 h 1005282"/>
                                  <a:gd name="connsiteX1" fmla="*/ 66675 w 1657350"/>
                                  <a:gd name="connsiteY1" fmla="*/ 657225 h 1005282"/>
                                  <a:gd name="connsiteX2" fmla="*/ 152400 w 1657350"/>
                                  <a:gd name="connsiteY2" fmla="*/ 619125 h 1005282"/>
                                  <a:gd name="connsiteX3" fmla="*/ 209550 w 1657350"/>
                                  <a:gd name="connsiteY3" fmla="*/ 600075 h 1005282"/>
                                  <a:gd name="connsiteX4" fmla="*/ 276225 w 1657350"/>
                                  <a:gd name="connsiteY4" fmla="*/ 571500 h 1005282"/>
                                  <a:gd name="connsiteX5" fmla="*/ 361950 w 1657350"/>
                                  <a:gd name="connsiteY5" fmla="*/ 533400 h 1005282"/>
                                  <a:gd name="connsiteX6" fmla="*/ 390525 w 1657350"/>
                                  <a:gd name="connsiteY6" fmla="*/ 514350 h 1005282"/>
                                  <a:gd name="connsiteX7" fmla="*/ 428625 w 1657350"/>
                                  <a:gd name="connsiteY7" fmla="*/ 504825 h 1005282"/>
                                  <a:gd name="connsiteX8" fmla="*/ 495300 w 1657350"/>
                                  <a:gd name="connsiteY8" fmla="*/ 466725 h 1005282"/>
                                  <a:gd name="connsiteX9" fmla="*/ 523875 w 1657350"/>
                                  <a:gd name="connsiteY9" fmla="*/ 438150 h 1005282"/>
                                  <a:gd name="connsiteX10" fmla="*/ 561975 w 1657350"/>
                                  <a:gd name="connsiteY10" fmla="*/ 419100 h 1005282"/>
                                  <a:gd name="connsiteX11" fmla="*/ 647700 w 1657350"/>
                                  <a:gd name="connsiteY11" fmla="*/ 371475 h 1005282"/>
                                  <a:gd name="connsiteX12" fmla="*/ 676275 w 1657350"/>
                                  <a:gd name="connsiteY12" fmla="*/ 342900 h 1005282"/>
                                  <a:gd name="connsiteX13" fmla="*/ 714375 w 1657350"/>
                                  <a:gd name="connsiteY13" fmla="*/ 323850 h 1005282"/>
                                  <a:gd name="connsiteX14" fmla="*/ 752475 w 1657350"/>
                                  <a:gd name="connsiteY14" fmla="*/ 295275 h 1005282"/>
                                  <a:gd name="connsiteX15" fmla="*/ 781050 w 1657350"/>
                                  <a:gd name="connsiteY15" fmla="*/ 276225 h 1005282"/>
                                  <a:gd name="connsiteX16" fmla="*/ 838200 w 1657350"/>
                                  <a:gd name="connsiteY16" fmla="*/ 238125 h 1005282"/>
                                  <a:gd name="connsiteX17" fmla="*/ 857250 w 1657350"/>
                                  <a:gd name="connsiteY17" fmla="*/ 209550 h 1005282"/>
                                  <a:gd name="connsiteX18" fmla="*/ 885825 w 1657350"/>
                                  <a:gd name="connsiteY18" fmla="*/ 200025 h 1005282"/>
                                  <a:gd name="connsiteX19" fmla="*/ 923925 w 1657350"/>
                                  <a:gd name="connsiteY19" fmla="*/ 171450 h 1005282"/>
                                  <a:gd name="connsiteX20" fmla="*/ 952500 w 1657350"/>
                                  <a:gd name="connsiteY20" fmla="*/ 152400 h 1005282"/>
                                  <a:gd name="connsiteX21" fmla="*/ 981075 w 1657350"/>
                                  <a:gd name="connsiteY21" fmla="*/ 123825 h 1005282"/>
                                  <a:gd name="connsiteX22" fmla="*/ 1104900 w 1657350"/>
                                  <a:gd name="connsiteY22" fmla="*/ 66675 h 1005282"/>
                                  <a:gd name="connsiteX23" fmla="*/ 1162050 w 1657350"/>
                                  <a:gd name="connsiteY23" fmla="*/ 47625 h 1005282"/>
                                  <a:gd name="connsiteX24" fmla="*/ 1276350 w 1657350"/>
                                  <a:gd name="connsiteY24" fmla="*/ 0 h 1005282"/>
                                  <a:gd name="connsiteX25" fmla="*/ 1590675 w 1657350"/>
                                  <a:gd name="connsiteY25" fmla="*/ 19050 h 1005282"/>
                                  <a:gd name="connsiteX26" fmla="*/ 1609725 w 1657350"/>
                                  <a:gd name="connsiteY26" fmla="*/ 76200 h 1005282"/>
                                  <a:gd name="connsiteX27" fmla="*/ 1638300 w 1657350"/>
                                  <a:gd name="connsiteY27" fmla="*/ 133350 h 1005282"/>
                                  <a:gd name="connsiteX28" fmla="*/ 1647825 w 1657350"/>
                                  <a:gd name="connsiteY28" fmla="*/ 247650 h 1005282"/>
                                  <a:gd name="connsiteX29" fmla="*/ 1657350 w 1657350"/>
                                  <a:gd name="connsiteY29" fmla="*/ 276225 h 1005282"/>
                                  <a:gd name="connsiteX30" fmla="*/ 1628775 w 1657350"/>
                                  <a:gd name="connsiteY30" fmla="*/ 409575 h 1005282"/>
                                  <a:gd name="connsiteX31" fmla="*/ 1543050 w 1657350"/>
                                  <a:gd name="connsiteY31" fmla="*/ 476250 h 1005282"/>
                                  <a:gd name="connsiteX32" fmla="*/ 1476375 w 1657350"/>
                                  <a:gd name="connsiteY32" fmla="*/ 523875 h 1005282"/>
                                  <a:gd name="connsiteX33" fmla="*/ 1447800 w 1657350"/>
                                  <a:gd name="connsiteY33" fmla="*/ 533400 h 1005282"/>
                                  <a:gd name="connsiteX34" fmla="*/ 1409700 w 1657350"/>
                                  <a:gd name="connsiteY34" fmla="*/ 552450 h 1005282"/>
                                  <a:gd name="connsiteX35" fmla="*/ 1381125 w 1657350"/>
                                  <a:gd name="connsiteY35" fmla="*/ 561975 h 1005282"/>
                                  <a:gd name="connsiteX36" fmla="*/ 1352550 w 1657350"/>
                                  <a:gd name="connsiteY36" fmla="*/ 581025 h 1005282"/>
                                  <a:gd name="connsiteX37" fmla="*/ 1295400 w 1657350"/>
                                  <a:gd name="connsiteY37" fmla="*/ 600075 h 1005282"/>
                                  <a:gd name="connsiteX38" fmla="*/ 1228725 w 1657350"/>
                                  <a:gd name="connsiteY38" fmla="*/ 638175 h 1005282"/>
                                  <a:gd name="connsiteX39" fmla="*/ 1200150 w 1657350"/>
                                  <a:gd name="connsiteY39" fmla="*/ 657225 h 1005282"/>
                                  <a:gd name="connsiteX40" fmla="*/ 1171575 w 1657350"/>
                                  <a:gd name="connsiteY40" fmla="*/ 666750 h 1005282"/>
                                  <a:gd name="connsiteX41" fmla="*/ 1104900 w 1657350"/>
                                  <a:gd name="connsiteY41" fmla="*/ 704850 h 1005282"/>
                                  <a:gd name="connsiteX42" fmla="*/ 1076325 w 1657350"/>
                                  <a:gd name="connsiteY42" fmla="*/ 714375 h 1005282"/>
                                  <a:gd name="connsiteX43" fmla="*/ 1019175 w 1657350"/>
                                  <a:gd name="connsiteY43" fmla="*/ 752475 h 1005282"/>
                                  <a:gd name="connsiteX44" fmla="*/ 990600 w 1657350"/>
                                  <a:gd name="connsiteY44" fmla="*/ 771525 h 1005282"/>
                                  <a:gd name="connsiteX45" fmla="*/ 962025 w 1657350"/>
                                  <a:gd name="connsiteY45" fmla="*/ 790575 h 1005282"/>
                                  <a:gd name="connsiteX46" fmla="*/ 933450 w 1657350"/>
                                  <a:gd name="connsiteY46" fmla="*/ 809625 h 1005282"/>
                                  <a:gd name="connsiteX47" fmla="*/ 876300 w 1657350"/>
                                  <a:gd name="connsiteY47" fmla="*/ 857250 h 1005282"/>
                                  <a:gd name="connsiteX48" fmla="*/ 847725 w 1657350"/>
                                  <a:gd name="connsiteY48" fmla="*/ 866775 h 1005282"/>
                                  <a:gd name="connsiteX49" fmla="*/ 819150 w 1657350"/>
                                  <a:gd name="connsiteY49" fmla="*/ 885825 h 1005282"/>
                                  <a:gd name="connsiteX50" fmla="*/ 781050 w 1657350"/>
                                  <a:gd name="connsiteY50" fmla="*/ 914400 h 1005282"/>
                                  <a:gd name="connsiteX51" fmla="*/ 742950 w 1657350"/>
                                  <a:gd name="connsiteY51" fmla="*/ 923925 h 1005282"/>
                                  <a:gd name="connsiteX52" fmla="*/ 685800 w 1657350"/>
                                  <a:gd name="connsiteY52" fmla="*/ 942975 h 1005282"/>
                                  <a:gd name="connsiteX53" fmla="*/ 657225 w 1657350"/>
                                  <a:gd name="connsiteY53" fmla="*/ 952500 h 1005282"/>
                                  <a:gd name="connsiteX54" fmla="*/ 590550 w 1657350"/>
                                  <a:gd name="connsiteY54" fmla="*/ 962025 h 1005282"/>
                                  <a:gd name="connsiteX55" fmla="*/ 466725 w 1657350"/>
                                  <a:gd name="connsiteY55" fmla="*/ 990600 h 1005282"/>
                                  <a:gd name="connsiteX56" fmla="*/ 304800 w 1657350"/>
                                  <a:gd name="connsiteY56" fmla="*/ 990600 h 1005282"/>
                                  <a:gd name="connsiteX57" fmla="*/ 228600 w 1657350"/>
                                  <a:gd name="connsiteY57" fmla="*/ 971550 h 1005282"/>
                                  <a:gd name="connsiteX58" fmla="*/ 171450 w 1657350"/>
                                  <a:gd name="connsiteY58" fmla="*/ 923925 h 1005282"/>
                                  <a:gd name="connsiteX59" fmla="*/ 142875 w 1657350"/>
                                  <a:gd name="connsiteY59" fmla="*/ 904875 h 1005282"/>
                                  <a:gd name="connsiteX60" fmla="*/ 85725 w 1657350"/>
                                  <a:gd name="connsiteY60" fmla="*/ 847725 h 1005282"/>
                                  <a:gd name="connsiteX61" fmla="*/ 28575 w 1657350"/>
                                  <a:gd name="connsiteY61" fmla="*/ 800100 h 1005282"/>
                                  <a:gd name="connsiteX62" fmla="*/ 19050 w 1657350"/>
                                  <a:gd name="connsiteY62" fmla="*/ 762000 h 1005282"/>
                                  <a:gd name="connsiteX63" fmla="*/ 0 w 1657350"/>
                                  <a:gd name="connsiteY63" fmla="*/ 704850 h 1005282"/>
                                  <a:gd name="connsiteX64" fmla="*/ 9525 w 1657350"/>
                                  <a:gd name="connsiteY64" fmla="*/ 676275 h 1005282"/>
                                  <a:gd name="connsiteX65" fmla="*/ 66675 w 1657350"/>
                                  <a:gd name="connsiteY65" fmla="*/ 647700 h 1005282"/>
                                  <a:gd name="connsiteX66" fmla="*/ 66675 w 1657350"/>
                                  <a:gd name="connsiteY66" fmla="*/ 657225 h 10052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1657350" h="1005282">
                                    <a:moveTo>
                                      <a:pt x="66675" y="657225"/>
                                    </a:moveTo>
                                    <a:lnTo>
                                      <a:pt x="66675" y="657225"/>
                                    </a:lnTo>
                                    <a:cubicBezTo>
                                      <a:pt x="95250" y="644525"/>
                                      <a:pt x="123366" y="630738"/>
                                      <a:pt x="152400" y="619125"/>
                                    </a:cubicBezTo>
                                    <a:cubicBezTo>
                                      <a:pt x="171044" y="611667"/>
                                      <a:pt x="191589" y="609055"/>
                                      <a:pt x="209550" y="600075"/>
                                    </a:cubicBezTo>
                                    <a:cubicBezTo>
                                      <a:pt x="256630" y="576535"/>
                                      <a:pt x="234180" y="585515"/>
                                      <a:pt x="276225" y="571500"/>
                                    </a:cubicBezTo>
                                    <a:cubicBezTo>
                                      <a:pt x="330738" y="516987"/>
                                      <a:pt x="273904" y="562749"/>
                                      <a:pt x="361950" y="533400"/>
                                    </a:cubicBezTo>
                                    <a:cubicBezTo>
                                      <a:pt x="372810" y="529780"/>
                                      <a:pt x="380003" y="518859"/>
                                      <a:pt x="390525" y="514350"/>
                                    </a:cubicBezTo>
                                    <a:cubicBezTo>
                                      <a:pt x="402557" y="509193"/>
                                      <a:pt x="416368" y="509422"/>
                                      <a:pt x="428625" y="504825"/>
                                    </a:cubicBezTo>
                                    <a:cubicBezTo>
                                      <a:pt x="445564" y="498473"/>
                                      <a:pt x="480226" y="479286"/>
                                      <a:pt x="495300" y="466725"/>
                                    </a:cubicBezTo>
                                    <a:cubicBezTo>
                                      <a:pt x="505648" y="458101"/>
                                      <a:pt x="512914" y="445980"/>
                                      <a:pt x="523875" y="438150"/>
                                    </a:cubicBezTo>
                                    <a:cubicBezTo>
                                      <a:pt x="535429" y="429897"/>
                                      <a:pt x="549799" y="426405"/>
                                      <a:pt x="561975" y="419100"/>
                                    </a:cubicBezTo>
                                    <a:cubicBezTo>
                                      <a:pt x="643855" y="369972"/>
                                      <a:pt x="590223" y="390634"/>
                                      <a:pt x="647700" y="371475"/>
                                    </a:cubicBezTo>
                                    <a:cubicBezTo>
                                      <a:pt x="657225" y="361950"/>
                                      <a:pt x="665314" y="350730"/>
                                      <a:pt x="676275" y="342900"/>
                                    </a:cubicBezTo>
                                    <a:cubicBezTo>
                                      <a:pt x="687829" y="334647"/>
                                      <a:pt x="702334" y="331375"/>
                                      <a:pt x="714375" y="323850"/>
                                    </a:cubicBezTo>
                                    <a:cubicBezTo>
                                      <a:pt x="727837" y="315436"/>
                                      <a:pt x="739557" y="304502"/>
                                      <a:pt x="752475" y="295275"/>
                                    </a:cubicBezTo>
                                    <a:cubicBezTo>
                                      <a:pt x="761790" y="288621"/>
                                      <a:pt x="772256" y="283554"/>
                                      <a:pt x="781050" y="276225"/>
                                    </a:cubicBezTo>
                                    <a:cubicBezTo>
                                      <a:pt x="828616" y="236587"/>
                                      <a:pt x="787982" y="254864"/>
                                      <a:pt x="838200" y="238125"/>
                                    </a:cubicBezTo>
                                    <a:cubicBezTo>
                                      <a:pt x="844550" y="228600"/>
                                      <a:pt x="848311" y="216701"/>
                                      <a:pt x="857250" y="209550"/>
                                    </a:cubicBezTo>
                                    <a:cubicBezTo>
                                      <a:pt x="865090" y="203278"/>
                                      <a:pt x="877108" y="205006"/>
                                      <a:pt x="885825" y="200025"/>
                                    </a:cubicBezTo>
                                    <a:cubicBezTo>
                                      <a:pt x="899608" y="192149"/>
                                      <a:pt x="911007" y="180677"/>
                                      <a:pt x="923925" y="171450"/>
                                    </a:cubicBezTo>
                                    <a:cubicBezTo>
                                      <a:pt x="933240" y="164796"/>
                                      <a:pt x="943706" y="159729"/>
                                      <a:pt x="952500" y="152400"/>
                                    </a:cubicBezTo>
                                    <a:cubicBezTo>
                                      <a:pt x="962848" y="143776"/>
                                      <a:pt x="969711" y="131057"/>
                                      <a:pt x="981075" y="123825"/>
                                    </a:cubicBezTo>
                                    <a:cubicBezTo>
                                      <a:pt x="1010436" y="105141"/>
                                      <a:pt x="1068317" y="79978"/>
                                      <a:pt x="1104900" y="66675"/>
                                    </a:cubicBezTo>
                                    <a:cubicBezTo>
                                      <a:pt x="1123771" y="59813"/>
                                      <a:pt x="1144831" y="57956"/>
                                      <a:pt x="1162050" y="47625"/>
                                    </a:cubicBezTo>
                                    <a:cubicBezTo>
                                      <a:pt x="1229495" y="7158"/>
                                      <a:pt x="1191874" y="24136"/>
                                      <a:pt x="1276350" y="0"/>
                                    </a:cubicBezTo>
                                    <a:cubicBezTo>
                                      <a:pt x="1381125" y="6350"/>
                                      <a:pt x="1488347" y="-4339"/>
                                      <a:pt x="1590675" y="19050"/>
                                    </a:cubicBezTo>
                                    <a:cubicBezTo>
                                      <a:pt x="1610251" y="23524"/>
                                      <a:pt x="1598586" y="59492"/>
                                      <a:pt x="1609725" y="76200"/>
                                    </a:cubicBezTo>
                                    <a:cubicBezTo>
                                      <a:pt x="1634344" y="113129"/>
                                      <a:pt x="1625155" y="93915"/>
                                      <a:pt x="1638300" y="133350"/>
                                    </a:cubicBezTo>
                                    <a:cubicBezTo>
                                      <a:pt x="1641475" y="171450"/>
                                      <a:pt x="1642772" y="209753"/>
                                      <a:pt x="1647825" y="247650"/>
                                    </a:cubicBezTo>
                                    <a:cubicBezTo>
                                      <a:pt x="1649152" y="257602"/>
                                      <a:pt x="1657350" y="266185"/>
                                      <a:pt x="1657350" y="276225"/>
                                    </a:cubicBezTo>
                                    <a:cubicBezTo>
                                      <a:pt x="1657350" y="325364"/>
                                      <a:pt x="1657228" y="369741"/>
                                      <a:pt x="1628775" y="409575"/>
                                    </a:cubicBezTo>
                                    <a:cubicBezTo>
                                      <a:pt x="1606402" y="440898"/>
                                      <a:pt x="1573350" y="453525"/>
                                      <a:pt x="1543050" y="476250"/>
                                    </a:cubicBezTo>
                                    <a:cubicBezTo>
                                      <a:pt x="1534421" y="482722"/>
                                      <a:pt x="1490303" y="516911"/>
                                      <a:pt x="1476375" y="523875"/>
                                    </a:cubicBezTo>
                                    <a:cubicBezTo>
                                      <a:pt x="1467395" y="528365"/>
                                      <a:pt x="1457028" y="529445"/>
                                      <a:pt x="1447800" y="533400"/>
                                    </a:cubicBezTo>
                                    <a:cubicBezTo>
                                      <a:pt x="1434749" y="538993"/>
                                      <a:pt x="1422751" y="546857"/>
                                      <a:pt x="1409700" y="552450"/>
                                    </a:cubicBezTo>
                                    <a:cubicBezTo>
                                      <a:pt x="1400472" y="556405"/>
                                      <a:pt x="1390105" y="557485"/>
                                      <a:pt x="1381125" y="561975"/>
                                    </a:cubicBezTo>
                                    <a:cubicBezTo>
                                      <a:pt x="1370886" y="567095"/>
                                      <a:pt x="1363011" y="576376"/>
                                      <a:pt x="1352550" y="581025"/>
                                    </a:cubicBezTo>
                                    <a:cubicBezTo>
                                      <a:pt x="1334200" y="589180"/>
                                      <a:pt x="1312108" y="588936"/>
                                      <a:pt x="1295400" y="600075"/>
                                    </a:cubicBezTo>
                                    <a:cubicBezTo>
                                      <a:pt x="1225782" y="646487"/>
                                      <a:pt x="1313318" y="589836"/>
                                      <a:pt x="1228725" y="638175"/>
                                    </a:cubicBezTo>
                                    <a:cubicBezTo>
                                      <a:pt x="1218786" y="643855"/>
                                      <a:pt x="1210389" y="652105"/>
                                      <a:pt x="1200150" y="657225"/>
                                    </a:cubicBezTo>
                                    <a:cubicBezTo>
                                      <a:pt x="1191170" y="661715"/>
                                      <a:pt x="1180555" y="662260"/>
                                      <a:pt x="1171575" y="666750"/>
                                    </a:cubicBezTo>
                                    <a:cubicBezTo>
                                      <a:pt x="1075916" y="714579"/>
                                      <a:pt x="1221792" y="654753"/>
                                      <a:pt x="1104900" y="704850"/>
                                    </a:cubicBezTo>
                                    <a:cubicBezTo>
                                      <a:pt x="1095672" y="708805"/>
                                      <a:pt x="1085102" y="709499"/>
                                      <a:pt x="1076325" y="714375"/>
                                    </a:cubicBezTo>
                                    <a:cubicBezTo>
                                      <a:pt x="1056311" y="725494"/>
                                      <a:pt x="1038225" y="739775"/>
                                      <a:pt x="1019175" y="752475"/>
                                    </a:cubicBezTo>
                                    <a:lnTo>
                                      <a:pt x="990600" y="771525"/>
                                    </a:lnTo>
                                    <a:lnTo>
                                      <a:pt x="962025" y="790575"/>
                                    </a:lnTo>
                                    <a:cubicBezTo>
                                      <a:pt x="952500" y="796925"/>
                                      <a:pt x="941545" y="801530"/>
                                      <a:pt x="933450" y="809625"/>
                                    </a:cubicBezTo>
                                    <a:cubicBezTo>
                                      <a:pt x="912384" y="830691"/>
                                      <a:pt x="902822" y="843989"/>
                                      <a:pt x="876300" y="857250"/>
                                    </a:cubicBezTo>
                                    <a:cubicBezTo>
                                      <a:pt x="867320" y="861740"/>
                                      <a:pt x="856705" y="862285"/>
                                      <a:pt x="847725" y="866775"/>
                                    </a:cubicBezTo>
                                    <a:cubicBezTo>
                                      <a:pt x="837486" y="871895"/>
                                      <a:pt x="828465" y="879171"/>
                                      <a:pt x="819150" y="885825"/>
                                    </a:cubicBezTo>
                                    <a:cubicBezTo>
                                      <a:pt x="806232" y="895052"/>
                                      <a:pt x="795249" y="907300"/>
                                      <a:pt x="781050" y="914400"/>
                                    </a:cubicBezTo>
                                    <a:cubicBezTo>
                                      <a:pt x="769341" y="920254"/>
                                      <a:pt x="755489" y="920163"/>
                                      <a:pt x="742950" y="923925"/>
                                    </a:cubicBezTo>
                                    <a:cubicBezTo>
                                      <a:pt x="723716" y="929695"/>
                                      <a:pt x="704850" y="936625"/>
                                      <a:pt x="685800" y="942975"/>
                                    </a:cubicBezTo>
                                    <a:cubicBezTo>
                                      <a:pt x="676275" y="946150"/>
                                      <a:pt x="667164" y="951080"/>
                                      <a:pt x="657225" y="952500"/>
                                    </a:cubicBezTo>
                                    <a:lnTo>
                                      <a:pt x="590550" y="962025"/>
                                    </a:lnTo>
                                    <a:cubicBezTo>
                                      <a:pt x="512101" y="988175"/>
                                      <a:pt x="553279" y="978235"/>
                                      <a:pt x="466725" y="990600"/>
                                    </a:cubicBezTo>
                                    <a:cubicBezTo>
                                      <a:pt x="400339" y="1012729"/>
                                      <a:pt x="428345" y="1007447"/>
                                      <a:pt x="304800" y="990600"/>
                                    </a:cubicBezTo>
                                    <a:cubicBezTo>
                                      <a:pt x="278858" y="987063"/>
                                      <a:pt x="228600" y="971550"/>
                                      <a:pt x="228600" y="971550"/>
                                    </a:cubicBezTo>
                                    <a:cubicBezTo>
                                      <a:pt x="157654" y="924252"/>
                                      <a:pt x="244789" y="985041"/>
                                      <a:pt x="171450" y="923925"/>
                                    </a:cubicBezTo>
                                    <a:cubicBezTo>
                                      <a:pt x="162656" y="916596"/>
                                      <a:pt x="151431" y="912480"/>
                                      <a:pt x="142875" y="904875"/>
                                    </a:cubicBezTo>
                                    <a:cubicBezTo>
                                      <a:pt x="122739" y="886977"/>
                                      <a:pt x="108141" y="862669"/>
                                      <a:pt x="85725" y="847725"/>
                                    </a:cubicBezTo>
                                    <a:cubicBezTo>
                                      <a:pt x="45942" y="821203"/>
                                      <a:pt x="65245" y="836770"/>
                                      <a:pt x="28575" y="800100"/>
                                    </a:cubicBezTo>
                                    <a:cubicBezTo>
                                      <a:pt x="25400" y="787400"/>
                                      <a:pt x="22812" y="774539"/>
                                      <a:pt x="19050" y="762000"/>
                                    </a:cubicBezTo>
                                    <a:cubicBezTo>
                                      <a:pt x="13280" y="742766"/>
                                      <a:pt x="0" y="704850"/>
                                      <a:pt x="0" y="704850"/>
                                    </a:cubicBezTo>
                                    <a:cubicBezTo>
                                      <a:pt x="3175" y="695325"/>
                                      <a:pt x="3253" y="684115"/>
                                      <a:pt x="9525" y="676275"/>
                                    </a:cubicBezTo>
                                    <a:cubicBezTo>
                                      <a:pt x="21165" y="661725"/>
                                      <a:pt x="49420" y="652014"/>
                                      <a:pt x="66675" y="647700"/>
                                    </a:cubicBezTo>
                                    <a:cubicBezTo>
                                      <a:pt x="69755" y="646930"/>
                                      <a:pt x="66675" y="655638"/>
                                      <a:pt x="66675" y="657225"/>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BB8475" id="Forma libre: forma 291" o:spid="_x0000_s1026" style="position:absolute;margin-left:42.05pt;margin-top:119.35pt;width:130.5pt;height:79.1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657350,100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" path="m66675,657225r,c95250,644525,123366,630738,152400,619125v18644,-7458,39189,-10070,57150,-19050c256630,576535,234180,585515,276225,571500v54513,-54513,-2321,-8751,85725,-38100c372810,529780,380003,518859,390525,514350v12032,-5157,25843,-4928,38100,-9525c445564,498473,480226,479286,495300,466725v10348,-8624,17614,-20745,28575,-28575c535429,429897,549799,426405,561975,419100v81880,-49128,28248,-28466,85725,-47625c657225,361950,665314,350730,676275,342900v11554,-8253,26059,-11525,38100,-19050c727837,315436,739557,304502,752475,295275v9315,-6654,19781,-11721,28575,-19050c828616,236587,787982,254864,838200,238125v6350,-9525,10111,-21424,19050,-28575c865090,203278,877108,205006,885825,200025v13783,-7876,25182,-19348,38100,-28575c933240,164796,943706,159729,952500,152400v10348,-8624,17211,-21343,28575,-28575c1010436,105141,1068317,79978,1104900,66675v18871,-6862,39931,-8719,57150,-19050c1229495,7158,1191874,24136,1276350,v104775,6350,211997,-4339,314325,19050c1610251,23524,1598586,59492,1609725,76200v24619,36929,15430,17715,28575,57150c1641475,171450,1642772,209753,1647825,247650v1327,9952,9525,18535,9525,28575c1657350,325364,1657228,369741,1628775,409575v-22373,31323,-55425,43950,-85725,66675c1534421,482722,1490303,516911,1476375,523875v-8980,4490,-19347,5570,-28575,9525c1434749,538993,1422751,546857,1409700,552450v-9228,3955,-19595,5035,-28575,9525c1370886,567095,1363011,576376,1352550,581025v-18350,8155,-40442,7911,-57150,19050c1225782,646487,1313318,589836,1228725,638175v-9939,5680,-18336,13930,-28575,19050c1191170,661715,1180555,662260,1171575,666750v-95659,47829,50217,-11997,-66675,38100c1095672,708805,1085102,709499,1076325,714375v-20014,11119,-38100,25400,-57150,38100l990600,771525r-28575,19050c952500,796925,941545,801530,933450,809625v-21066,21066,-30628,34364,-57150,47625c867320,861740,856705,862285,847725,866775v-10239,5120,-19260,12396,-28575,19050c806232,895052,795249,907300,781050,914400v-11709,5854,-25561,5763,-38100,9525c723716,929695,704850,936625,685800,942975v-9525,3175,-18636,8105,-28575,9525l590550,962025v-78449,26150,-37271,16210,-123825,28575c400339,1012729,428345,1007447,304800,990600v-25942,-3537,-76200,-19050,-76200,-19050c157654,924252,244789,985041,171450,923925v-8794,-7329,-20019,-11445,-28575,-19050c122739,886977,108141,862669,85725,847725,45942,821203,65245,836770,28575,800100,25400,787400,22812,774539,19050,762000,13280,742766,,704850,,704850v3175,-9525,3253,-20735,9525,-28575c21165,661725,49420,652014,66675,647700v3080,-770,,7938,,9525xe" filled="f" strokecolor="red" strokeweight="2pt">
                      <v:path arrowok="t" o:connecttype="custom" o:connectlocs="66675,657225;66675,657225;152400,619125;209550,600075;276225,571500;361950,533400;390525,514350;428625,504825;495300,466725;523875,438150;561975,419100;647700,371475;676275,342900;714375,323850;752475,295275;781050,276225;838200,238125;857250,209550;885825,200025;923925,171450;952500,152400;981075,123825;1104900,66675;1162050,47625;1276350,0;1590675,19050;1609725,76200;1638300,133350;1647825,247650;1657350,276225;1628775,409575;1543050,476250;1476375,523875;1447800,533400;1409700,552450;1381125,561975;1352550,581025;1295400,600075;1228725,638175;1200150,657225;1171575,666750;1104900,704850;1076325,714375;1019175,752475;990600,771525;962025,790575;933450,809625;876300,857250;847725,866775;819150,885825;781050,914400;742950,923925;685800,942975;657225,952500;590550,962025;466725,990600;304800,990600;228600,971550;171450,923925;142875,904875;85725,847725;28575,800100;19050,762000;0,704850;9525,676275;66675,647700;66675,657225" o:connectangles="0,0,0,0,0,0,0,0,0,0,0,0,0,0,0,0,0,0,0,0,0,0,0,0,0,0,0,0,0,0,0,0,0,0,0,0,0,0,0,0,0,0,0,0,0,0,0,0,0,0,0,0,0,0,0,0,0,0,0,0,0,0,0,0,0,0,0"/>
                    </v:shape>
                  </w:pict>
                </mc:Fallback>
              </mc:AlternateContent>
            </w:r>
            <w:r w:rsidR="00546B23" w:rsidRPr="00546B23">
              <w:rPr>
                <w:rFonts w:eastAsia="Times New Roman"/>
                <w:noProof/>
                <w:color w:val="000000"/>
                <w:sz w:val="20"/>
                <w:szCs w:val="20"/>
                <w:lang w:eastAsia="es-CL"/>
              </w:rPr>
              <w:drawing>
                <wp:inline distT="0" distB="0" distL="0" distR="0" wp14:anchorId="4E2F782C" wp14:editId="2D802159">
                  <wp:extent cx="3380952" cy="2535714"/>
                  <wp:effectExtent l="0" t="0" r="0" b="0"/>
                  <wp:docPr id="62" name="Imagen 62" descr="C:\Users\maria.cavieres\Pictures\10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aria.cavieres\Pictures\10 (1152 x 86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2981" cy="2544736"/>
                          </a:xfrm>
                          <a:prstGeom prst="rect">
                            <a:avLst/>
                          </a:prstGeom>
                          <a:noFill/>
                          <a:ln>
                            <a:noFill/>
                          </a:ln>
                        </pic:spPr>
                      </pic:pic>
                    </a:graphicData>
                  </a:graphic>
                </wp:inline>
              </w:drawing>
            </w:r>
          </w:p>
        </w:tc>
      </w:tr>
      <w:tr w:rsidR="00546B23" w:rsidRPr="003E0411" w14:paraId="2D116BCC" w14:textId="77777777" w:rsidTr="00E67243">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6D49C662" w14:textId="77777777" w:rsidR="00546B23" w:rsidRPr="003E0411" w:rsidRDefault="00546B23" w:rsidP="00E67243">
            <w:pPr>
              <w:pStyle w:val="Descripcin"/>
              <w:rPr>
                <w:rFonts w:eastAsia="Times New Roman"/>
                <w:color w:val="000000"/>
                <w:szCs w:val="18"/>
                <w:lang w:eastAsia="es-CL"/>
              </w:rPr>
            </w:pPr>
            <w:r>
              <w:t>Fotografía 9</w:t>
            </w:r>
            <w:r w:rsidRPr="0025129B">
              <w:t>.</w:t>
            </w:r>
          </w:p>
        </w:tc>
        <w:tc>
          <w:tcPr>
            <w:tcW w:w="14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4C99AF" w14:textId="77777777" w:rsidR="00546B23" w:rsidRPr="003E0411" w:rsidRDefault="00546B23"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05.06.2018</w:t>
            </w:r>
          </w:p>
        </w:tc>
        <w:tc>
          <w:tcPr>
            <w:tcW w:w="1075" w:type="pct"/>
            <w:tcBorders>
              <w:top w:val="single" w:sz="4" w:space="0" w:color="auto"/>
              <w:left w:val="nil"/>
              <w:bottom w:val="single" w:sz="4" w:space="0" w:color="auto"/>
              <w:right w:val="nil"/>
            </w:tcBorders>
            <w:shd w:val="clear" w:color="auto" w:fill="auto"/>
            <w:noWrap/>
            <w:vAlign w:val="center"/>
            <w:hideMark/>
          </w:tcPr>
          <w:p w14:paraId="0FB0B7B4" w14:textId="77777777" w:rsidR="00546B23" w:rsidRPr="003E0411" w:rsidRDefault="00546B23" w:rsidP="00E67243">
            <w:pPr>
              <w:pStyle w:val="Descripcin"/>
              <w:rPr>
                <w:szCs w:val="18"/>
              </w:rPr>
            </w:pPr>
            <w:r>
              <w:t>Fotografía 10</w:t>
            </w:r>
            <w:r w:rsidRPr="0025129B">
              <w:t>.</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8421CD" w14:textId="77777777" w:rsidR="00546B23" w:rsidRPr="003E0411" w:rsidRDefault="00546B23"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05.06.2018</w:t>
            </w:r>
          </w:p>
        </w:tc>
      </w:tr>
      <w:tr w:rsidR="00546B23" w:rsidRPr="003E0411" w14:paraId="7B2D11D2" w14:textId="77777777" w:rsidTr="00E67243">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10613F0A" w14:textId="77777777" w:rsidR="00546B23" w:rsidRPr="003E0411" w:rsidRDefault="00546B23"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DBC1282" w14:textId="7334D9EE" w:rsidR="00546B23" w:rsidRPr="003E0411" w:rsidRDefault="00546B23"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F379A1">
              <w:rPr>
                <w:rFonts w:eastAsia="Times New Roman"/>
                <w:color w:val="000000"/>
                <w:sz w:val="18"/>
                <w:szCs w:val="18"/>
                <w:lang w:eastAsia="es-CL"/>
              </w:rPr>
              <w:t>6984033</w:t>
            </w:r>
          </w:p>
        </w:tc>
        <w:tc>
          <w:tcPr>
            <w:tcW w:w="629" w:type="pct"/>
            <w:tcBorders>
              <w:top w:val="single" w:sz="4" w:space="0" w:color="auto"/>
              <w:left w:val="single" w:sz="4" w:space="0" w:color="auto"/>
              <w:bottom w:val="single" w:sz="4" w:space="0" w:color="auto"/>
              <w:right w:val="single" w:sz="4" w:space="0" w:color="000000"/>
            </w:tcBorders>
            <w:shd w:val="clear" w:color="auto" w:fill="auto"/>
            <w:vAlign w:val="center"/>
          </w:tcPr>
          <w:p w14:paraId="331F080D" w14:textId="4D996E21" w:rsidR="00546B23" w:rsidRPr="003E0411" w:rsidRDefault="00546B23"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Pr="00F379A1">
              <w:rPr>
                <w:rFonts w:eastAsia="Times New Roman"/>
                <w:color w:val="000000"/>
                <w:sz w:val="18"/>
                <w:szCs w:val="18"/>
                <w:lang w:eastAsia="es-CL"/>
              </w:rPr>
              <w:t>379364</w:t>
            </w:r>
            <w:r w:rsidRPr="0025129B">
              <w:rPr>
                <w:rFonts w:eastAsia="Times New Roman"/>
                <w:color w:val="000000"/>
                <w:sz w:val="18"/>
                <w:szCs w:val="18"/>
                <w:lang w:eastAsia="es-CL"/>
              </w:rPr>
              <w:t xml:space="preserve"> </w:t>
            </w:r>
          </w:p>
        </w:tc>
        <w:tc>
          <w:tcPr>
            <w:tcW w:w="1075" w:type="pct"/>
            <w:tcBorders>
              <w:top w:val="single" w:sz="4" w:space="0" w:color="auto"/>
              <w:left w:val="nil"/>
              <w:bottom w:val="single" w:sz="4" w:space="0" w:color="auto"/>
              <w:right w:val="nil"/>
            </w:tcBorders>
            <w:shd w:val="clear" w:color="auto" w:fill="auto"/>
            <w:noWrap/>
            <w:vAlign w:val="center"/>
          </w:tcPr>
          <w:p w14:paraId="4884BA42" w14:textId="77777777" w:rsidR="00546B23" w:rsidRPr="003E0411" w:rsidRDefault="00546B23"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6EA4028" w14:textId="1222CCC5" w:rsidR="00546B23" w:rsidRPr="003E0411" w:rsidRDefault="00546B23"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F379A1">
              <w:rPr>
                <w:rFonts w:eastAsia="Times New Roman"/>
                <w:color w:val="000000"/>
                <w:sz w:val="18"/>
                <w:szCs w:val="18"/>
                <w:lang w:eastAsia="es-CL"/>
              </w:rPr>
              <w:t>6984033</w:t>
            </w:r>
            <w:r>
              <w:rPr>
                <w:rFonts w:eastAsia="Times New Roman"/>
                <w:color w:val="000000"/>
                <w:sz w:val="18"/>
                <w:szCs w:val="18"/>
                <w:lang w:eastAsia="es-CL"/>
              </w:rPr>
              <w:t xml:space="preserve"> </w:t>
            </w:r>
          </w:p>
        </w:tc>
        <w:tc>
          <w:tcPr>
            <w:tcW w:w="663" w:type="pct"/>
            <w:tcBorders>
              <w:top w:val="single" w:sz="4" w:space="0" w:color="auto"/>
              <w:left w:val="single" w:sz="4" w:space="0" w:color="auto"/>
              <w:bottom w:val="single" w:sz="4" w:space="0" w:color="auto"/>
              <w:right w:val="single" w:sz="4" w:space="0" w:color="000000"/>
            </w:tcBorders>
            <w:shd w:val="clear" w:color="auto" w:fill="auto"/>
            <w:vAlign w:val="center"/>
          </w:tcPr>
          <w:p w14:paraId="03AC11A1" w14:textId="5C1660CE" w:rsidR="00546B23" w:rsidRPr="003E0411" w:rsidRDefault="00546B23"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F379A1">
              <w:rPr>
                <w:rFonts w:eastAsia="Times New Roman"/>
                <w:color w:val="000000"/>
                <w:sz w:val="18"/>
                <w:szCs w:val="18"/>
                <w:lang w:eastAsia="es-CL"/>
              </w:rPr>
              <w:t>379364</w:t>
            </w:r>
          </w:p>
        </w:tc>
      </w:tr>
      <w:tr w:rsidR="00546B23" w:rsidRPr="003E0411" w14:paraId="2C7995EB" w14:textId="77777777" w:rsidTr="00E67243">
        <w:trPr>
          <w:trHeight w:val="300"/>
          <w:jc w:val="center"/>
        </w:trPr>
        <w:tc>
          <w:tcPr>
            <w:tcW w:w="26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B11984F" w14:textId="618CA45D" w:rsidR="00546B23" w:rsidRPr="003E0411" w:rsidRDefault="00546B23"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Pr>
                <w:rFonts w:eastAsia="Times New Roman"/>
                <w:color w:val="000000"/>
                <w:sz w:val="18"/>
                <w:szCs w:val="18"/>
                <w:lang w:eastAsia="es-CL"/>
              </w:rPr>
              <w:t>Vista desde el borde del camino hacia la quebrada, la que muestra arrastre de material rocoso aplastando vegetación propia del sitio. No existe obras para contener el acarreo de material rocoso en favor de la pendiente. Flecha de color rojo indica el sentido de la pendiente.</w:t>
            </w:r>
          </w:p>
        </w:tc>
        <w:tc>
          <w:tcPr>
            <w:tcW w:w="24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D0CBB48" w14:textId="6B8A6258" w:rsidR="00546B23" w:rsidRPr="003E0411" w:rsidRDefault="00546B23" w:rsidP="00A86AB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Pr>
                <w:rFonts w:eastAsia="Times New Roman"/>
                <w:color w:val="000000"/>
                <w:sz w:val="18"/>
                <w:szCs w:val="18"/>
                <w:lang w:eastAsia="es-CL"/>
              </w:rPr>
              <w:t xml:space="preserve">Entorno de la Estructura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335, con depósito de material rocoso sobre vegetación y acarreo de este mismo material en favor de la pendiente. No existen obras de arte en este lugar para contener el acarreo de material en favor de la pendiente. Flecha de color rojo indica el sentido de la pendiente. El reacondicionamiento y esparcimiento del material extraído producto de la construcción de las estructuras, no se ha dispuesto adecuadamente entorno a cada torre ni en los sectores aledaños</w:t>
            </w:r>
            <w:r w:rsidR="008A00C5">
              <w:rPr>
                <w:rFonts w:eastAsia="Times New Roman"/>
                <w:color w:val="000000"/>
                <w:sz w:val="18"/>
                <w:szCs w:val="18"/>
                <w:lang w:eastAsia="es-CL"/>
              </w:rPr>
              <w:t>.</w:t>
            </w:r>
          </w:p>
        </w:tc>
      </w:tr>
      <w:tr w:rsidR="00546B23" w:rsidRPr="003E0411" w14:paraId="4C318A7D" w14:textId="77777777" w:rsidTr="00E67243">
        <w:trPr>
          <w:trHeight w:val="324"/>
          <w:jc w:val="center"/>
        </w:trPr>
        <w:tc>
          <w:tcPr>
            <w:tcW w:w="2600" w:type="pct"/>
            <w:gridSpan w:val="3"/>
            <w:vMerge/>
            <w:tcBorders>
              <w:top w:val="single" w:sz="4" w:space="0" w:color="auto"/>
              <w:left w:val="single" w:sz="4" w:space="0" w:color="auto"/>
              <w:bottom w:val="single" w:sz="4" w:space="0" w:color="000000"/>
              <w:right w:val="single" w:sz="4" w:space="0" w:color="000000"/>
            </w:tcBorders>
            <w:vAlign w:val="center"/>
            <w:hideMark/>
          </w:tcPr>
          <w:p w14:paraId="4F792D44" w14:textId="77777777" w:rsidR="00546B23" w:rsidRPr="003E0411" w:rsidRDefault="00546B23" w:rsidP="00E67243">
            <w:pPr>
              <w:jc w:val="left"/>
              <w:rPr>
                <w:rFonts w:eastAsia="Times New Roman"/>
                <w:color w:val="000000"/>
                <w:sz w:val="20"/>
                <w:szCs w:val="20"/>
                <w:lang w:eastAsia="es-CL"/>
              </w:rPr>
            </w:pPr>
          </w:p>
        </w:tc>
        <w:tc>
          <w:tcPr>
            <w:tcW w:w="2400" w:type="pct"/>
            <w:gridSpan w:val="3"/>
            <w:vMerge/>
            <w:tcBorders>
              <w:top w:val="single" w:sz="4" w:space="0" w:color="auto"/>
              <w:left w:val="single" w:sz="4" w:space="0" w:color="auto"/>
              <w:bottom w:val="single" w:sz="4" w:space="0" w:color="000000"/>
              <w:right w:val="single" w:sz="4" w:space="0" w:color="000000"/>
            </w:tcBorders>
            <w:vAlign w:val="center"/>
            <w:hideMark/>
          </w:tcPr>
          <w:p w14:paraId="76CA5BD2" w14:textId="77777777" w:rsidR="00546B23" w:rsidRPr="003E0411" w:rsidRDefault="00546B23" w:rsidP="00E67243">
            <w:pPr>
              <w:jc w:val="left"/>
              <w:rPr>
                <w:rFonts w:eastAsia="Times New Roman"/>
                <w:color w:val="000000"/>
                <w:sz w:val="20"/>
                <w:szCs w:val="20"/>
                <w:lang w:eastAsia="es-CL"/>
              </w:rPr>
            </w:pPr>
          </w:p>
        </w:tc>
      </w:tr>
    </w:tbl>
    <w:p w14:paraId="1E726346" w14:textId="25572CB4" w:rsidR="00546B23" w:rsidRDefault="00546B23" w:rsidP="00090B26"/>
    <w:p w14:paraId="1C5AB8AE" w14:textId="5F6BA308" w:rsidR="00546B23" w:rsidRDefault="00546B23" w:rsidP="00090B26"/>
    <w:p w14:paraId="3F5A501C" w14:textId="5275F597" w:rsidR="00546B23" w:rsidRDefault="00546B23" w:rsidP="00090B26"/>
    <w:p w14:paraId="125B8464" w14:textId="5BF29E55" w:rsidR="00A30786" w:rsidRDefault="00A30786" w:rsidP="00090B26"/>
    <w:p w14:paraId="05B110F4" w14:textId="42E98751" w:rsidR="00A30786" w:rsidRDefault="00A30786" w:rsidP="00090B26"/>
    <w:p w14:paraId="13F9111C" w14:textId="77777777" w:rsidR="008A00C5" w:rsidRDefault="008A00C5" w:rsidP="00090B26"/>
    <w:p w14:paraId="6BEA7FD2" w14:textId="1E368205" w:rsidR="00A30786" w:rsidRDefault="00A30786" w:rsidP="00090B26"/>
    <w:p w14:paraId="2C26AE7E" w14:textId="4DB87CDB" w:rsidR="00A30786" w:rsidRDefault="00A30786" w:rsidP="00090B26"/>
    <w:p w14:paraId="399AAFC1" w14:textId="77777777" w:rsidR="008A00C5" w:rsidRDefault="008A00C5" w:rsidP="00090B26"/>
    <w:p w14:paraId="347E9A03" w14:textId="305AA22A" w:rsidR="00A30786" w:rsidRDefault="00A30786" w:rsidP="00090B26"/>
    <w:p w14:paraId="200BFF53" w14:textId="074ED35F" w:rsidR="00A30786" w:rsidRDefault="00A30786" w:rsidP="00090B26"/>
    <w:tbl>
      <w:tblPr>
        <w:tblW w:w="13712" w:type="dxa"/>
        <w:jc w:val="center"/>
        <w:tblCellMar>
          <w:left w:w="70" w:type="dxa"/>
          <w:right w:w="70" w:type="dxa"/>
        </w:tblCellMar>
        <w:tblLook w:val="04A0" w:firstRow="1" w:lastRow="0" w:firstColumn="1" w:lastColumn="0" w:noHBand="0" w:noVBand="1"/>
      </w:tblPr>
      <w:tblGrid>
        <w:gridCol w:w="3151"/>
        <w:gridCol w:w="1665"/>
        <w:gridCol w:w="1640"/>
        <w:gridCol w:w="3540"/>
        <w:gridCol w:w="2254"/>
        <w:gridCol w:w="1462"/>
      </w:tblGrid>
      <w:tr w:rsidR="00A30786" w:rsidRPr="003E0411" w14:paraId="5FC4EC30" w14:textId="77777777" w:rsidTr="00E67243">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6D0123BD" w14:textId="77777777" w:rsidR="00A30786" w:rsidRPr="003E0411" w:rsidRDefault="00A30786" w:rsidP="00E67243">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A30786" w:rsidRPr="003E0411" w14:paraId="761C6E82" w14:textId="77777777" w:rsidTr="00A86ABE">
        <w:trPr>
          <w:trHeight w:val="3115"/>
          <w:jc w:val="center"/>
        </w:trPr>
        <w:tc>
          <w:tcPr>
            <w:tcW w:w="2353" w:type="pct"/>
            <w:gridSpan w:val="3"/>
            <w:tcBorders>
              <w:top w:val="nil"/>
              <w:left w:val="single" w:sz="4" w:space="0" w:color="auto"/>
              <w:right w:val="single" w:sz="4" w:space="0" w:color="auto"/>
            </w:tcBorders>
            <w:shd w:val="clear" w:color="auto" w:fill="auto"/>
            <w:noWrap/>
            <w:vAlign w:val="center"/>
            <w:hideMark/>
          </w:tcPr>
          <w:p w14:paraId="20A5E83F" w14:textId="384EEE36" w:rsidR="00A30786" w:rsidRPr="003E0411" w:rsidRDefault="00A30786" w:rsidP="00E67243">
            <w:pPr>
              <w:jc w:val="center"/>
              <w:rPr>
                <w:rFonts w:eastAsia="Times New Roman"/>
                <w:color w:val="000000"/>
                <w:sz w:val="20"/>
                <w:szCs w:val="20"/>
                <w:lang w:eastAsia="es-CL"/>
              </w:rPr>
            </w:pPr>
            <w:r w:rsidRPr="00A30786">
              <w:rPr>
                <w:rFonts w:eastAsia="Times New Roman"/>
                <w:noProof/>
                <w:color w:val="000000"/>
                <w:sz w:val="20"/>
                <w:szCs w:val="20"/>
                <w:lang w:eastAsia="es-CL"/>
              </w:rPr>
              <w:drawing>
                <wp:inline distT="0" distB="0" distL="0" distR="0" wp14:anchorId="6B01CBFD" wp14:editId="1E940997">
                  <wp:extent cx="3404241" cy="2553180"/>
                  <wp:effectExtent l="6668" t="0" r="0" b="0"/>
                  <wp:docPr id="306" name="Imagen 306" descr="C:\Users\maria.cavieres\Pictures\11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aria.cavieres\Pictures\11 (1152 x 86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3431721" cy="2573790"/>
                          </a:xfrm>
                          <a:prstGeom prst="rect">
                            <a:avLst/>
                          </a:prstGeom>
                          <a:noFill/>
                          <a:ln>
                            <a:noFill/>
                          </a:ln>
                        </pic:spPr>
                      </pic:pic>
                    </a:graphicData>
                  </a:graphic>
                </wp:inline>
              </w:drawing>
            </w:r>
          </w:p>
        </w:tc>
        <w:tc>
          <w:tcPr>
            <w:tcW w:w="2647" w:type="pct"/>
            <w:gridSpan w:val="3"/>
            <w:tcBorders>
              <w:top w:val="nil"/>
              <w:left w:val="single" w:sz="4" w:space="0" w:color="auto"/>
              <w:right w:val="single" w:sz="4" w:space="0" w:color="auto"/>
            </w:tcBorders>
            <w:shd w:val="clear" w:color="auto" w:fill="auto"/>
            <w:noWrap/>
            <w:vAlign w:val="center"/>
            <w:hideMark/>
          </w:tcPr>
          <w:p w14:paraId="17CB8790" w14:textId="6AE47C43" w:rsidR="00A30786" w:rsidRPr="003E0411" w:rsidRDefault="00A30786" w:rsidP="00E67243">
            <w:pPr>
              <w:jc w:val="center"/>
              <w:rPr>
                <w:rFonts w:eastAsia="Times New Roman"/>
                <w:color w:val="000000"/>
                <w:sz w:val="20"/>
                <w:szCs w:val="20"/>
                <w:lang w:eastAsia="es-CL"/>
              </w:rPr>
            </w:pPr>
            <w:r w:rsidRPr="00A30786">
              <w:rPr>
                <w:rFonts w:eastAsia="Times New Roman"/>
                <w:noProof/>
                <w:color w:val="000000"/>
                <w:sz w:val="20"/>
                <w:szCs w:val="20"/>
                <w:lang w:eastAsia="es-CL"/>
              </w:rPr>
              <w:drawing>
                <wp:inline distT="0" distB="0" distL="0" distR="0" wp14:anchorId="0B43AF70" wp14:editId="0E99AE7B">
                  <wp:extent cx="3200400" cy="2400300"/>
                  <wp:effectExtent l="0" t="0" r="0" b="0"/>
                  <wp:docPr id="307" name="Imagen 307" descr="C:\Users\maria.cavieres\Pictures\12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aria.cavieres\Pictures\12 (1152 x 86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7092" cy="2405319"/>
                          </a:xfrm>
                          <a:prstGeom prst="rect">
                            <a:avLst/>
                          </a:prstGeom>
                          <a:noFill/>
                          <a:ln>
                            <a:noFill/>
                          </a:ln>
                        </pic:spPr>
                      </pic:pic>
                    </a:graphicData>
                  </a:graphic>
                </wp:inline>
              </w:drawing>
            </w:r>
          </w:p>
        </w:tc>
      </w:tr>
      <w:tr w:rsidR="00A30786" w:rsidRPr="003E0411" w14:paraId="3579A566" w14:textId="77777777" w:rsidTr="00A86ABE">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3BC87134" w14:textId="36EBACA6" w:rsidR="00A30786" w:rsidRPr="003E0411" w:rsidRDefault="00A30786" w:rsidP="00E67243">
            <w:pPr>
              <w:pStyle w:val="Descripcin"/>
              <w:rPr>
                <w:rFonts w:eastAsia="Times New Roman"/>
                <w:color w:val="000000"/>
                <w:szCs w:val="18"/>
                <w:lang w:eastAsia="es-CL"/>
              </w:rPr>
            </w:pPr>
            <w:r>
              <w:t xml:space="preserve">Fotografía </w:t>
            </w:r>
            <w:r w:rsidR="00923D91">
              <w:t>11</w:t>
            </w:r>
            <w:r w:rsidRPr="0025129B">
              <w:t>.</w:t>
            </w:r>
            <w:r>
              <w:t xml:space="preserve"> </w:t>
            </w:r>
            <w:r w:rsidRPr="00306418">
              <w:rPr>
                <w:b w:val="0"/>
                <w:szCs w:val="18"/>
              </w:rPr>
              <w:t>Vista general Torre 411</w:t>
            </w:r>
          </w:p>
        </w:tc>
        <w:tc>
          <w:tcPr>
            <w:tcW w:w="12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ABBB06" w14:textId="7ADB1C15" w:rsidR="00A30786" w:rsidRPr="003E0411" w:rsidRDefault="00A3078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306418">
              <w:rPr>
                <w:rFonts w:eastAsia="Times New Roman"/>
                <w:color w:val="000000"/>
                <w:sz w:val="18"/>
                <w:szCs w:val="18"/>
                <w:lang w:eastAsia="es-CL"/>
              </w:rPr>
              <w:t>06.06.2018</w:t>
            </w:r>
          </w:p>
        </w:tc>
        <w:tc>
          <w:tcPr>
            <w:tcW w:w="1291" w:type="pct"/>
            <w:tcBorders>
              <w:top w:val="single" w:sz="4" w:space="0" w:color="auto"/>
              <w:left w:val="nil"/>
              <w:bottom w:val="single" w:sz="4" w:space="0" w:color="auto"/>
              <w:right w:val="nil"/>
            </w:tcBorders>
            <w:shd w:val="clear" w:color="auto" w:fill="auto"/>
            <w:noWrap/>
            <w:vAlign w:val="center"/>
            <w:hideMark/>
          </w:tcPr>
          <w:p w14:paraId="7007DEC8" w14:textId="0A4B3EB0" w:rsidR="00A30786" w:rsidRPr="00306418" w:rsidRDefault="00A30786" w:rsidP="00A30786">
            <w:pPr>
              <w:pStyle w:val="Descripcin"/>
              <w:rPr>
                <w:b w:val="0"/>
              </w:rPr>
            </w:pPr>
            <w:r>
              <w:t>Fotografía 1</w:t>
            </w:r>
            <w:r w:rsidR="00923D91">
              <w:t>2</w:t>
            </w:r>
            <w:r w:rsidRPr="0025129B">
              <w:t>.</w:t>
            </w:r>
            <w:r>
              <w:t xml:space="preserve"> </w:t>
            </w:r>
            <w:r w:rsidRPr="00306418">
              <w:rPr>
                <w:b w:val="0"/>
              </w:rPr>
              <w:t xml:space="preserve">Vista General acarreo material </w:t>
            </w:r>
          </w:p>
          <w:p w14:paraId="3E329492" w14:textId="78FA9B8F" w:rsidR="00A30786" w:rsidRPr="003E0411" w:rsidRDefault="00A30786" w:rsidP="00A30786">
            <w:pPr>
              <w:pStyle w:val="Descripcin"/>
              <w:rPr>
                <w:szCs w:val="18"/>
              </w:rPr>
            </w:pPr>
            <w:r w:rsidRPr="00306418">
              <w:rPr>
                <w:b w:val="0"/>
              </w:rPr>
              <w:t>hacia quebrada</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A7224" w14:textId="37F0605E" w:rsidR="00A30786" w:rsidRPr="003E0411" w:rsidRDefault="00A3078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w:t>
            </w:r>
            <w:r>
              <w:rPr>
                <w:rFonts w:eastAsia="Times New Roman"/>
                <w:color w:val="000000"/>
                <w:sz w:val="18"/>
                <w:szCs w:val="18"/>
                <w:lang w:eastAsia="es-CL"/>
              </w:rPr>
              <w:t>6</w:t>
            </w:r>
            <w:r w:rsidRPr="00F379A1">
              <w:rPr>
                <w:rFonts w:eastAsia="Times New Roman"/>
                <w:color w:val="000000"/>
                <w:sz w:val="18"/>
                <w:szCs w:val="18"/>
                <w:lang w:eastAsia="es-CL"/>
              </w:rPr>
              <w:t>.06.2018</w:t>
            </w:r>
          </w:p>
        </w:tc>
      </w:tr>
      <w:tr w:rsidR="00A30786" w:rsidRPr="003E0411" w14:paraId="18AACE4D" w14:textId="77777777" w:rsidTr="00A86ABE">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16CAF720" w14:textId="77777777" w:rsidR="00A30786" w:rsidRPr="003E0411" w:rsidRDefault="00A30786"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60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3773B87" w14:textId="03B0AC60"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b/>
                <w:color w:val="000000"/>
                <w:sz w:val="18"/>
                <w:szCs w:val="18"/>
                <w:lang w:eastAsia="es-CL"/>
              </w:rPr>
              <w:t>6969759</w:t>
            </w:r>
          </w:p>
        </w:tc>
        <w:tc>
          <w:tcPr>
            <w:tcW w:w="598" w:type="pct"/>
            <w:tcBorders>
              <w:top w:val="single" w:sz="4" w:space="0" w:color="auto"/>
              <w:left w:val="single" w:sz="4" w:space="0" w:color="auto"/>
              <w:bottom w:val="single" w:sz="4" w:space="0" w:color="auto"/>
              <w:right w:val="single" w:sz="4" w:space="0" w:color="000000"/>
            </w:tcBorders>
            <w:shd w:val="clear" w:color="auto" w:fill="auto"/>
            <w:vAlign w:val="center"/>
          </w:tcPr>
          <w:p w14:paraId="103366AA" w14:textId="2BD18876"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358710</w:t>
            </w:r>
          </w:p>
        </w:tc>
        <w:tc>
          <w:tcPr>
            <w:tcW w:w="1291" w:type="pct"/>
            <w:tcBorders>
              <w:top w:val="single" w:sz="4" w:space="0" w:color="auto"/>
              <w:left w:val="nil"/>
              <w:bottom w:val="single" w:sz="4" w:space="0" w:color="auto"/>
              <w:right w:val="nil"/>
            </w:tcBorders>
            <w:shd w:val="clear" w:color="auto" w:fill="auto"/>
            <w:noWrap/>
            <w:vAlign w:val="center"/>
          </w:tcPr>
          <w:p w14:paraId="1EF63936" w14:textId="77777777" w:rsidR="00A30786" w:rsidRPr="003E0411" w:rsidRDefault="00A30786"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6FDA1F5" w14:textId="206CE971"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30786">
              <w:rPr>
                <w:rFonts w:eastAsia="Times New Roman"/>
                <w:color w:val="000000"/>
                <w:sz w:val="18"/>
                <w:szCs w:val="18"/>
                <w:lang w:eastAsia="es-CL"/>
              </w:rPr>
              <w:t>6969759</w:t>
            </w:r>
          </w:p>
        </w:tc>
        <w:tc>
          <w:tcPr>
            <w:tcW w:w="534" w:type="pct"/>
            <w:tcBorders>
              <w:top w:val="single" w:sz="4" w:space="0" w:color="auto"/>
              <w:left w:val="single" w:sz="4" w:space="0" w:color="auto"/>
              <w:bottom w:val="single" w:sz="4" w:space="0" w:color="auto"/>
              <w:right w:val="single" w:sz="4" w:space="0" w:color="000000"/>
            </w:tcBorders>
            <w:shd w:val="clear" w:color="auto" w:fill="auto"/>
            <w:vAlign w:val="center"/>
          </w:tcPr>
          <w:p w14:paraId="2B3B2FF0" w14:textId="0D444DF9"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306418">
              <w:rPr>
                <w:rFonts w:eastAsia="Times New Roman"/>
                <w:color w:val="000000"/>
                <w:sz w:val="18"/>
                <w:szCs w:val="18"/>
                <w:lang w:eastAsia="es-CL"/>
              </w:rPr>
              <w:t>358710</w:t>
            </w:r>
          </w:p>
        </w:tc>
      </w:tr>
      <w:tr w:rsidR="00A30786" w:rsidRPr="003E0411" w14:paraId="5CFB4D02" w14:textId="77777777" w:rsidTr="00A86ABE">
        <w:trPr>
          <w:trHeight w:val="300"/>
          <w:jc w:val="center"/>
        </w:trPr>
        <w:tc>
          <w:tcPr>
            <w:tcW w:w="235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B917B8" w14:textId="68175FBD" w:rsidR="00A30786" w:rsidRPr="003E0411" w:rsidRDefault="00A30786"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Pr>
                <w:rFonts w:eastAsia="Times New Roman"/>
                <w:color w:val="000000"/>
                <w:sz w:val="18"/>
                <w:szCs w:val="18"/>
                <w:lang w:eastAsia="es-CL"/>
              </w:rPr>
              <w:t>Vista general Torre 411, se aprecia desprendimiento de material rocoso en la base de la estructura.</w:t>
            </w:r>
          </w:p>
        </w:tc>
        <w:tc>
          <w:tcPr>
            <w:tcW w:w="264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6CFCD14" w14:textId="359FF378" w:rsidR="00A30786" w:rsidRPr="003E0411" w:rsidRDefault="00A30786" w:rsidP="00A86AB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Pr>
                <w:rFonts w:eastAsia="Times New Roman"/>
                <w:color w:val="000000"/>
                <w:sz w:val="18"/>
                <w:szCs w:val="18"/>
                <w:lang w:eastAsia="es-CL"/>
              </w:rPr>
              <w:t>Vista general de acarreo de material rocoso desde borde del camino de acceso a torre 411 hacia a la quebrada, imagen muestra vegetación aplastada. No se ha dispuesto el material extraído sobrante entorno a cada torre ni en los sectores aledaños como borde de camino</w:t>
            </w:r>
            <w:r w:rsidR="008A00C5">
              <w:rPr>
                <w:rFonts w:eastAsia="Times New Roman"/>
                <w:color w:val="000000"/>
                <w:sz w:val="18"/>
                <w:szCs w:val="18"/>
                <w:lang w:eastAsia="es-CL"/>
              </w:rPr>
              <w:t>.</w:t>
            </w:r>
          </w:p>
        </w:tc>
      </w:tr>
      <w:tr w:rsidR="00A30786" w:rsidRPr="003E0411" w14:paraId="0F36A058" w14:textId="77777777" w:rsidTr="00A86ABE">
        <w:trPr>
          <w:trHeight w:val="324"/>
          <w:jc w:val="center"/>
        </w:trPr>
        <w:tc>
          <w:tcPr>
            <w:tcW w:w="2353" w:type="pct"/>
            <w:gridSpan w:val="3"/>
            <w:vMerge/>
            <w:tcBorders>
              <w:top w:val="single" w:sz="4" w:space="0" w:color="auto"/>
              <w:left w:val="single" w:sz="4" w:space="0" w:color="auto"/>
              <w:bottom w:val="single" w:sz="4" w:space="0" w:color="000000"/>
              <w:right w:val="single" w:sz="4" w:space="0" w:color="000000"/>
            </w:tcBorders>
            <w:vAlign w:val="center"/>
            <w:hideMark/>
          </w:tcPr>
          <w:p w14:paraId="2FC63047" w14:textId="77777777" w:rsidR="00A30786" w:rsidRPr="003E0411" w:rsidRDefault="00A30786" w:rsidP="00E67243">
            <w:pPr>
              <w:jc w:val="left"/>
              <w:rPr>
                <w:rFonts w:eastAsia="Times New Roman"/>
                <w:color w:val="000000"/>
                <w:sz w:val="20"/>
                <w:szCs w:val="20"/>
                <w:lang w:eastAsia="es-CL"/>
              </w:rPr>
            </w:pPr>
          </w:p>
        </w:tc>
        <w:tc>
          <w:tcPr>
            <w:tcW w:w="2647" w:type="pct"/>
            <w:gridSpan w:val="3"/>
            <w:vMerge/>
            <w:tcBorders>
              <w:top w:val="single" w:sz="4" w:space="0" w:color="auto"/>
              <w:left w:val="single" w:sz="4" w:space="0" w:color="auto"/>
              <w:bottom w:val="single" w:sz="4" w:space="0" w:color="000000"/>
              <w:right w:val="single" w:sz="4" w:space="0" w:color="000000"/>
            </w:tcBorders>
            <w:vAlign w:val="center"/>
            <w:hideMark/>
          </w:tcPr>
          <w:p w14:paraId="6136D282" w14:textId="77777777" w:rsidR="00A30786" w:rsidRPr="003E0411" w:rsidRDefault="00A30786" w:rsidP="00E67243">
            <w:pPr>
              <w:jc w:val="left"/>
              <w:rPr>
                <w:rFonts w:eastAsia="Times New Roman"/>
                <w:color w:val="000000"/>
                <w:sz w:val="20"/>
                <w:szCs w:val="20"/>
                <w:lang w:eastAsia="es-CL"/>
              </w:rPr>
            </w:pPr>
          </w:p>
        </w:tc>
      </w:tr>
    </w:tbl>
    <w:p w14:paraId="760F8A2C" w14:textId="4642C44E" w:rsidR="00A30786" w:rsidRDefault="00A30786" w:rsidP="00090B26"/>
    <w:p w14:paraId="0A71AC7F" w14:textId="45F3348A" w:rsidR="00A30786" w:rsidRDefault="00A30786" w:rsidP="00090B26"/>
    <w:p w14:paraId="1E337903" w14:textId="37B62AA1" w:rsidR="00A30786" w:rsidRDefault="00A30786" w:rsidP="00090B26"/>
    <w:p w14:paraId="628E215A" w14:textId="01A262C0" w:rsidR="00A30786" w:rsidRDefault="00A30786" w:rsidP="00090B26"/>
    <w:p w14:paraId="4DB30630" w14:textId="6801403E" w:rsidR="00A30786" w:rsidRDefault="00A30786" w:rsidP="00090B26"/>
    <w:p w14:paraId="130A89E8" w14:textId="165934AB" w:rsidR="00A30786" w:rsidRDefault="00A30786" w:rsidP="00090B26"/>
    <w:p w14:paraId="77463E1D" w14:textId="5CC9CF00" w:rsidR="00A30786" w:rsidRDefault="00A30786" w:rsidP="00090B26"/>
    <w:p w14:paraId="45172591" w14:textId="2408FB1A" w:rsidR="00A30786" w:rsidRDefault="00A30786" w:rsidP="00090B26"/>
    <w:p w14:paraId="0795DC9B" w14:textId="1B3CD6B7" w:rsidR="00A30786" w:rsidRDefault="00A30786" w:rsidP="00090B26"/>
    <w:tbl>
      <w:tblPr>
        <w:tblW w:w="13745" w:type="dxa"/>
        <w:jc w:val="center"/>
        <w:tblCellMar>
          <w:left w:w="70" w:type="dxa"/>
          <w:right w:w="70" w:type="dxa"/>
        </w:tblCellMar>
        <w:tblLook w:val="04A0" w:firstRow="1" w:lastRow="0" w:firstColumn="1" w:lastColumn="0" w:noHBand="0" w:noVBand="1"/>
      </w:tblPr>
      <w:tblGrid>
        <w:gridCol w:w="3150"/>
        <w:gridCol w:w="2119"/>
        <w:gridCol w:w="1264"/>
        <w:gridCol w:w="4357"/>
        <w:gridCol w:w="2076"/>
        <w:gridCol w:w="779"/>
      </w:tblGrid>
      <w:tr w:rsidR="00A30786" w:rsidRPr="003E0411" w14:paraId="4DF4AC36" w14:textId="77777777" w:rsidTr="00A86ABE">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6614FB2C" w14:textId="77777777" w:rsidR="00A30786" w:rsidRPr="003E0411" w:rsidRDefault="00A30786" w:rsidP="00E67243">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A30786" w:rsidRPr="003E0411" w14:paraId="60D1D68A" w14:textId="77777777" w:rsidTr="00A86ABE">
        <w:trPr>
          <w:trHeight w:val="3115"/>
          <w:jc w:val="center"/>
        </w:trPr>
        <w:tc>
          <w:tcPr>
            <w:tcW w:w="2474" w:type="pct"/>
            <w:gridSpan w:val="3"/>
            <w:tcBorders>
              <w:top w:val="nil"/>
              <w:left w:val="single" w:sz="4" w:space="0" w:color="auto"/>
              <w:right w:val="single" w:sz="4" w:space="0" w:color="auto"/>
            </w:tcBorders>
            <w:shd w:val="clear" w:color="auto" w:fill="auto"/>
            <w:noWrap/>
            <w:vAlign w:val="center"/>
            <w:hideMark/>
          </w:tcPr>
          <w:p w14:paraId="3E7F7CAB" w14:textId="564D783F" w:rsidR="00A30786" w:rsidRPr="003E0411" w:rsidRDefault="00A30786" w:rsidP="00E67243">
            <w:pPr>
              <w:jc w:val="center"/>
              <w:rPr>
                <w:rFonts w:eastAsia="Times New Roman"/>
                <w:color w:val="000000"/>
                <w:sz w:val="20"/>
                <w:szCs w:val="20"/>
                <w:lang w:eastAsia="es-CL"/>
              </w:rPr>
            </w:pPr>
            <w:r w:rsidRPr="00A30786">
              <w:rPr>
                <w:rFonts w:eastAsia="Times New Roman"/>
                <w:noProof/>
                <w:color w:val="000000"/>
                <w:sz w:val="20"/>
                <w:szCs w:val="20"/>
                <w:lang w:eastAsia="es-CL"/>
              </w:rPr>
              <w:drawing>
                <wp:inline distT="0" distB="0" distL="0" distR="0" wp14:anchorId="7284E05B" wp14:editId="5B4D6F21">
                  <wp:extent cx="3251200" cy="2438400"/>
                  <wp:effectExtent l="0" t="0" r="6350" b="0"/>
                  <wp:docPr id="308" name="Imagen 308" descr="C:\Users\maria.cavieres\Pictures\13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aria.cavieres\Pictures\13 (1152 x 86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51403" cy="2438552"/>
                          </a:xfrm>
                          <a:prstGeom prst="rect">
                            <a:avLst/>
                          </a:prstGeom>
                          <a:noFill/>
                          <a:ln>
                            <a:noFill/>
                          </a:ln>
                        </pic:spPr>
                      </pic:pic>
                    </a:graphicData>
                  </a:graphic>
                </wp:inline>
              </w:drawing>
            </w:r>
          </w:p>
        </w:tc>
        <w:tc>
          <w:tcPr>
            <w:tcW w:w="2526" w:type="pct"/>
            <w:gridSpan w:val="3"/>
            <w:tcBorders>
              <w:top w:val="nil"/>
              <w:left w:val="single" w:sz="4" w:space="0" w:color="auto"/>
              <w:right w:val="single" w:sz="4" w:space="0" w:color="auto"/>
            </w:tcBorders>
            <w:shd w:val="clear" w:color="auto" w:fill="auto"/>
            <w:noWrap/>
            <w:vAlign w:val="center"/>
            <w:hideMark/>
          </w:tcPr>
          <w:p w14:paraId="3BDE78EC" w14:textId="23B64838" w:rsidR="00A30786" w:rsidRPr="003E0411" w:rsidRDefault="00A30786" w:rsidP="00E67243">
            <w:pPr>
              <w:jc w:val="center"/>
              <w:rPr>
                <w:rFonts w:eastAsia="Times New Roman"/>
                <w:color w:val="000000"/>
                <w:sz w:val="20"/>
                <w:szCs w:val="20"/>
                <w:lang w:eastAsia="es-CL"/>
              </w:rPr>
            </w:pPr>
            <w:r w:rsidRPr="00A30786">
              <w:rPr>
                <w:rFonts w:eastAsia="Times New Roman"/>
                <w:noProof/>
                <w:color w:val="000000"/>
                <w:sz w:val="20"/>
                <w:szCs w:val="20"/>
                <w:lang w:eastAsia="es-CL"/>
              </w:rPr>
              <w:drawing>
                <wp:inline distT="0" distB="0" distL="0" distR="0" wp14:anchorId="748CD894" wp14:editId="5319B83A">
                  <wp:extent cx="3219450" cy="2414588"/>
                  <wp:effectExtent l="0" t="0" r="0" b="5080"/>
                  <wp:docPr id="309" name="Imagen 309" descr="C:\Users\maria.cavieres\Pictures\14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maria.cavieres\Pictures\14 (1152 x 86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3140" cy="2424855"/>
                          </a:xfrm>
                          <a:prstGeom prst="rect">
                            <a:avLst/>
                          </a:prstGeom>
                          <a:noFill/>
                          <a:ln>
                            <a:noFill/>
                          </a:ln>
                        </pic:spPr>
                      </pic:pic>
                    </a:graphicData>
                  </a:graphic>
                </wp:inline>
              </w:drawing>
            </w:r>
          </w:p>
        </w:tc>
      </w:tr>
      <w:tr w:rsidR="00A30786" w:rsidRPr="003E0411" w14:paraId="26A6362D" w14:textId="77777777" w:rsidTr="00A86ABE">
        <w:trPr>
          <w:trHeight w:val="300"/>
          <w:jc w:val="center"/>
        </w:trPr>
        <w:tc>
          <w:tcPr>
            <w:tcW w:w="1146" w:type="pct"/>
            <w:tcBorders>
              <w:top w:val="single" w:sz="4" w:space="0" w:color="auto"/>
              <w:left w:val="single" w:sz="4" w:space="0" w:color="auto"/>
              <w:bottom w:val="single" w:sz="4" w:space="0" w:color="auto"/>
              <w:right w:val="nil"/>
            </w:tcBorders>
            <w:shd w:val="clear" w:color="auto" w:fill="auto"/>
            <w:noWrap/>
            <w:vAlign w:val="center"/>
            <w:hideMark/>
          </w:tcPr>
          <w:p w14:paraId="6D20600B" w14:textId="544C0AAD" w:rsidR="00A30786" w:rsidRPr="003E0411" w:rsidRDefault="00A30786" w:rsidP="00E67243">
            <w:pPr>
              <w:pStyle w:val="Descripcin"/>
              <w:rPr>
                <w:rFonts w:eastAsia="Times New Roman"/>
                <w:color w:val="000000"/>
                <w:szCs w:val="18"/>
                <w:lang w:eastAsia="es-CL"/>
              </w:rPr>
            </w:pPr>
            <w:r>
              <w:t xml:space="preserve">Fotografía </w:t>
            </w:r>
            <w:r w:rsidR="00923D91">
              <w:t>13</w:t>
            </w:r>
            <w:r w:rsidRPr="0025129B">
              <w:t>.</w:t>
            </w:r>
          </w:p>
        </w:tc>
        <w:tc>
          <w:tcPr>
            <w:tcW w:w="13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118620" w14:textId="7CCE6C44" w:rsidR="00A30786" w:rsidRPr="003E0411" w:rsidRDefault="00A3078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A233F9" w:rsidRPr="00306418">
              <w:rPr>
                <w:rFonts w:eastAsia="Times New Roman"/>
                <w:color w:val="000000"/>
                <w:sz w:val="18"/>
                <w:szCs w:val="18"/>
                <w:lang w:eastAsia="es-CL"/>
              </w:rPr>
              <w:t>06.06.2018</w:t>
            </w:r>
          </w:p>
        </w:tc>
        <w:tc>
          <w:tcPr>
            <w:tcW w:w="1618" w:type="pct"/>
            <w:tcBorders>
              <w:top w:val="single" w:sz="4" w:space="0" w:color="auto"/>
              <w:left w:val="nil"/>
              <w:bottom w:val="single" w:sz="4" w:space="0" w:color="auto"/>
              <w:right w:val="nil"/>
            </w:tcBorders>
            <w:shd w:val="clear" w:color="auto" w:fill="auto"/>
            <w:noWrap/>
            <w:vAlign w:val="center"/>
            <w:hideMark/>
          </w:tcPr>
          <w:p w14:paraId="5153447A" w14:textId="04425EA6" w:rsidR="00A30786" w:rsidRPr="003E0411" w:rsidRDefault="00A30786" w:rsidP="00E67243">
            <w:pPr>
              <w:pStyle w:val="Descripcin"/>
              <w:rPr>
                <w:szCs w:val="18"/>
              </w:rPr>
            </w:pPr>
            <w:r>
              <w:t>Fotografía 1</w:t>
            </w:r>
            <w:r w:rsidR="00923D91">
              <w:t>4</w:t>
            </w:r>
            <w:r w:rsidRPr="0025129B">
              <w:t>.</w:t>
            </w:r>
            <w:r w:rsidR="00A233F9">
              <w:t xml:space="preserve"> </w:t>
            </w:r>
            <w:r w:rsidR="00A233F9" w:rsidRPr="00306418">
              <w:rPr>
                <w:rFonts w:eastAsia="Times New Roman"/>
                <w:b w:val="0"/>
                <w:color w:val="000000"/>
                <w:szCs w:val="18"/>
                <w:lang w:eastAsia="es-CL"/>
              </w:rPr>
              <w:t>Vista Ejemplar de cactácea globosa muerta</w:t>
            </w:r>
          </w:p>
        </w:tc>
        <w:tc>
          <w:tcPr>
            <w:tcW w:w="9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76E7C6" w14:textId="58A81357" w:rsidR="00A30786" w:rsidRPr="003E0411" w:rsidRDefault="00A3078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A233F9" w:rsidRPr="00306418">
              <w:rPr>
                <w:rFonts w:eastAsia="Times New Roman"/>
                <w:color w:val="000000"/>
                <w:sz w:val="18"/>
                <w:szCs w:val="18"/>
                <w:lang w:eastAsia="es-CL"/>
              </w:rPr>
              <w:t>06.06.2018</w:t>
            </w:r>
          </w:p>
        </w:tc>
      </w:tr>
      <w:tr w:rsidR="00A30786" w:rsidRPr="003E0411" w14:paraId="5AA43AFA" w14:textId="77777777" w:rsidTr="00A86ABE">
        <w:trPr>
          <w:trHeight w:val="300"/>
          <w:jc w:val="center"/>
        </w:trPr>
        <w:tc>
          <w:tcPr>
            <w:tcW w:w="1146" w:type="pct"/>
            <w:tcBorders>
              <w:top w:val="single" w:sz="4" w:space="0" w:color="auto"/>
              <w:left w:val="single" w:sz="4" w:space="0" w:color="auto"/>
              <w:bottom w:val="single" w:sz="4" w:space="0" w:color="auto"/>
              <w:right w:val="nil"/>
            </w:tcBorders>
            <w:shd w:val="clear" w:color="auto" w:fill="auto"/>
            <w:noWrap/>
            <w:vAlign w:val="center"/>
          </w:tcPr>
          <w:p w14:paraId="51792C5F" w14:textId="77777777" w:rsidR="00A30786" w:rsidRPr="003E0411" w:rsidRDefault="00A30786"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A8290E" w14:textId="0135CAF1"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233F9">
              <w:rPr>
                <w:rFonts w:eastAsia="Times New Roman"/>
                <w:b/>
                <w:color w:val="000000"/>
                <w:sz w:val="18"/>
                <w:szCs w:val="18"/>
                <w:lang w:eastAsia="es-CL"/>
              </w:rPr>
              <w:t>6969759</w:t>
            </w:r>
          </w:p>
        </w:tc>
        <w:tc>
          <w:tcPr>
            <w:tcW w:w="509" w:type="pct"/>
            <w:tcBorders>
              <w:top w:val="single" w:sz="4" w:space="0" w:color="auto"/>
              <w:left w:val="single" w:sz="4" w:space="0" w:color="auto"/>
              <w:bottom w:val="single" w:sz="4" w:space="0" w:color="auto"/>
              <w:right w:val="single" w:sz="4" w:space="0" w:color="000000"/>
            </w:tcBorders>
            <w:shd w:val="clear" w:color="auto" w:fill="auto"/>
            <w:vAlign w:val="center"/>
          </w:tcPr>
          <w:p w14:paraId="3E3BD12F" w14:textId="07B741B7"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00A233F9">
              <w:rPr>
                <w:rFonts w:eastAsia="Times New Roman"/>
                <w:b/>
                <w:color w:val="000000"/>
                <w:sz w:val="18"/>
                <w:szCs w:val="18"/>
                <w:lang w:eastAsia="es-CL"/>
              </w:rPr>
              <w:t>6969759</w:t>
            </w:r>
          </w:p>
        </w:tc>
        <w:tc>
          <w:tcPr>
            <w:tcW w:w="1618" w:type="pct"/>
            <w:tcBorders>
              <w:top w:val="single" w:sz="4" w:space="0" w:color="auto"/>
              <w:left w:val="nil"/>
              <w:bottom w:val="single" w:sz="4" w:space="0" w:color="auto"/>
              <w:right w:val="nil"/>
            </w:tcBorders>
            <w:shd w:val="clear" w:color="auto" w:fill="auto"/>
            <w:noWrap/>
            <w:vAlign w:val="center"/>
          </w:tcPr>
          <w:p w14:paraId="17D4BC69" w14:textId="77777777" w:rsidR="00A30786" w:rsidRPr="003E0411" w:rsidRDefault="00A30786"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82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4CD4CC" w14:textId="1C60CBDF"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A233F9" w:rsidRPr="00306418">
              <w:rPr>
                <w:rFonts w:eastAsia="Times New Roman"/>
                <w:color w:val="000000"/>
                <w:sz w:val="18"/>
                <w:szCs w:val="18"/>
                <w:lang w:eastAsia="es-CL"/>
              </w:rPr>
              <w:t>6969759</w:t>
            </w:r>
          </w:p>
        </w:tc>
        <w:tc>
          <w:tcPr>
            <w:tcW w:w="87" w:type="pct"/>
            <w:tcBorders>
              <w:top w:val="single" w:sz="4" w:space="0" w:color="auto"/>
              <w:left w:val="single" w:sz="4" w:space="0" w:color="auto"/>
              <w:bottom w:val="single" w:sz="4" w:space="0" w:color="auto"/>
              <w:right w:val="single" w:sz="4" w:space="0" w:color="000000"/>
            </w:tcBorders>
            <w:shd w:val="clear" w:color="auto" w:fill="auto"/>
            <w:vAlign w:val="center"/>
          </w:tcPr>
          <w:p w14:paraId="398C68FB" w14:textId="4879E671" w:rsidR="00A30786" w:rsidRPr="003E0411" w:rsidRDefault="00A3078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A233F9" w:rsidRPr="00306418">
              <w:rPr>
                <w:rFonts w:eastAsia="Times New Roman"/>
                <w:color w:val="000000"/>
                <w:sz w:val="18"/>
                <w:szCs w:val="18"/>
                <w:lang w:eastAsia="es-CL"/>
              </w:rPr>
              <w:t>6969759</w:t>
            </w:r>
          </w:p>
        </w:tc>
      </w:tr>
      <w:tr w:rsidR="00A30786" w:rsidRPr="003E0411" w14:paraId="74783BC4" w14:textId="77777777" w:rsidTr="00A86ABE">
        <w:trPr>
          <w:trHeight w:val="300"/>
          <w:jc w:val="center"/>
        </w:trPr>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39A2333" w14:textId="10FF4EAF" w:rsidR="00A30786" w:rsidRPr="0025129B" w:rsidRDefault="00A30786" w:rsidP="00A30786">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A233F9">
              <w:rPr>
                <w:rFonts w:eastAsia="Times New Roman"/>
                <w:color w:val="000000"/>
                <w:sz w:val="18"/>
                <w:szCs w:val="18"/>
                <w:lang w:eastAsia="es-CL"/>
              </w:rPr>
              <w:t>Vista en detalle acarreo de material rocoso desde borde de camino de acceso a torre 411 hacia a la quebrada, material que aplastando vegetación arbustiva y sitio de vegetación de desierto florido.</w:t>
            </w:r>
          </w:p>
          <w:p w14:paraId="697761D5" w14:textId="0C73DAB6" w:rsidR="00A30786" w:rsidRPr="003E0411" w:rsidRDefault="00A30786" w:rsidP="00E67243">
            <w:pPr>
              <w:rPr>
                <w:rFonts w:eastAsia="Times New Roman"/>
                <w:color w:val="000000"/>
                <w:sz w:val="18"/>
                <w:szCs w:val="18"/>
                <w:lang w:eastAsia="es-CL"/>
              </w:rPr>
            </w:pPr>
          </w:p>
        </w:tc>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F1207E" w14:textId="078A56A2" w:rsidR="00A30786" w:rsidRPr="003E0411" w:rsidRDefault="00A30786" w:rsidP="00E67243">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A233F9">
              <w:rPr>
                <w:rFonts w:eastAsia="Times New Roman"/>
                <w:color w:val="000000"/>
                <w:sz w:val="18"/>
                <w:szCs w:val="18"/>
                <w:lang w:eastAsia="es-CL"/>
              </w:rPr>
              <w:t>Imagen muestra un ejemplar de cactácea globosa, la que se encontró desarraigada y muerta.</w:t>
            </w:r>
          </w:p>
        </w:tc>
      </w:tr>
      <w:tr w:rsidR="00A233F9" w:rsidRPr="003E0411" w14:paraId="08D2675D" w14:textId="77777777" w:rsidTr="00A86ABE">
        <w:trPr>
          <w:trHeight w:val="324"/>
          <w:jc w:val="center"/>
        </w:trPr>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14:paraId="4399BEAC" w14:textId="77777777" w:rsidR="00A30786" w:rsidRPr="003E0411" w:rsidRDefault="00A30786" w:rsidP="00E67243">
            <w:pPr>
              <w:jc w:val="left"/>
              <w:rPr>
                <w:rFonts w:eastAsia="Times New Roman"/>
                <w:color w:val="000000"/>
                <w:sz w:val="20"/>
                <w:szCs w:val="20"/>
                <w:lang w:eastAsia="es-CL"/>
              </w:rPr>
            </w:pPr>
          </w:p>
        </w:tc>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14:paraId="7C3498AF" w14:textId="77777777" w:rsidR="00A30786" w:rsidRPr="003E0411" w:rsidRDefault="00A30786" w:rsidP="00E67243">
            <w:pPr>
              <w:jc w:val="left"/>
              <w:rPr>
                <w:rFonts w:eastAsia="Times New Roman"/>
                <w:color w:val="000000"/>
                <w:sz w:val="20"/>
                <w:szCs w:val="20"/>
                <w:lang w:eastAsia="es-CL"/>
              </w:rPr>
            </w:pPr>
          </w:p>
        </w:tc>
      </w:tr>
    </w:tbl>
    <w:p w14:paraId="0805EAFF" w14:textId="10898B54" w:rsidR="00A30786" w:rsidRDefault="00A30786" w:rsidP="00090B26"/>
    <w:p w14:paraId="07B2D00A" w14:textId="33F32320" w:rsidR="00A233F9" w:rsidRDefault="00A233F9" w:rsidP="00090B26"/>
    <w:p w14:paraId="119759C5" w14:textId="765B978E" w:rsidR="00BB4117" w:rsidRDefault="00BB4117" w:rsidP="00090B26"/>
    <w:p w14:paraId="32D21D3F" w14:textId="41B8BAB3" w:rsidR="00BB4117" w:rsidRDefault="00BB4117" w:rsidP="00090B26"/>
    <w:p w14:paraId="66DF436F" w14:textId="1E2AF46F" w:rsidR="00BB4117" w:rsidRDefault="00BB4117" w:rsidP="00090B26"/>
    <w:p w14:paraId="70F00A82" w14:textId="43D0024E" w:rsidR="00BB4117" w:rsidRDefault="00BB4117" w:rsidP="00090B26"/>
    <w:p w14:paraId="1DF54587" w14:textId="657901B1" w:rsidR="00BB4117" w:rsidRDefault="00BB4117" w:rsidP="00090B26"/>
    <w:p w14:paraId="6E42BF3C" w14:textId="11AF5C22" w:rsidR="00BB4117" w:rsidRDefault="00BB4117" w:rsidP="00090B26"/>
    <w:p w14:paraId="0F6E373B" w14:textId="77777777" w:rsidR="00BB4117" w:rsidRDefault="00BB4117" w:rsidP="00090B26"/>
    <w:p w14:paraId="48F4C407" w14:textId="71110BB2" w:rsidR="00A233F9" w:rsidRDefault="00A233F9" w:rsidP="00090B26"/>
    <w:p w14:paraId="2FBBA171" w14:textId="2D3C0209" w:rsidR="00A967CC" w:rsidRPr="00D22C14" w:rsidRDefault="00A967CC" w:rsidP="00A967CC">
      <w:pPr>
        <w:pStyle w:val="Ttulo3"/>
      </w:pPr>
      <w:r>
        <w:t>Erosión y compactación de suelo.</w:t>
      </w:r>
    </w:p>
    <w:p w14:paraId="1BEAE87F" w14:textId="1DE60E2E" w:rsidR="004C47BE" w:rsidRDefault="004C47BE" w:rsidP="00090B26"/>
    <w:p w14:paraId="1DBABD79" w14:textId="20039EBB" w:rsidR="004C47BE" w:rsidRDefault="004C47BE" w:rsidP="00090B26"/>
    <w:tbl>
      <w:tblPr>
        <w:tblStyle w:val="Tablaconcuadrcula"/>
        <w:tblW w:w="5000" w:type="pct"/>
        <w:tblLook w:val="04A0" w:firstRow="1" w:lastRow="0" w:firstColumn="1" w:lastColumn="0" w:noHBand="0" w:noVBand="1"/>
      </w:tblPr>
      <w:tblGrid>
        <w:gridCol w:w="3768"/>
        <w:gridCol w:w="9794"/>
      </w:tblGrid>
      <w:tr w:rsidR="005654E4" w:rsidRPr="003E0411" w14:paraId="1567D0D7" w14:textId="77777777" w:rsidTr="001701F6">
        <w:trPr>
          <w:trHeight w:val="142"/>
        </w:trPr>
        <w:tc>
          <w:tcPr>
            <w:tcW w:w="1389" w:type="pct"/>
          </w:tcPr>
          <w:p w14:paraId="16E7C935" w14:textId="514B4E9F" w:rsidR="005654E4" w:rsidRPr="003E0411" w:rsidRDefault="005654E4" w:rsidP="00A52364">
            <w:r w:rsidRPr="003E0411">
              <w:rPr>
                <w:rFonts w:eastAsia="Times New Roman"/>
                <w:b/>
                <w:bCs/>
                <w:color w:val="000000"/>
                <w:lang w:eastAsia="es-CL"/>
              </w:rPr>
              <w:t>Número de hecho constatado</w:t>
            </w:r>
            <w:r w:rsidRPr="003E0411">
              <w:rPr>
                <w:rFonts w:eastAsia="Times New Roman"/>
                <w:color w:val="000000"/>
                <w:lang w:eastAsia="es-CL"/>
              </w:rPr>
              <w:t xml:space="preserve">: </w:t>
            </w:r>
            <w:r w:rsidR="00A00D09" w:rsidRPr="003E0411">
              <w:rPr>
                <w:rFonts w:eastAsia="Times New Roman"/>
                <w:color w:val="000000"/>
                <w:lang w:eastAsia="es-CL"/>
              </w:rPr>
              <w:t>3</w:t>
            </w:r>
          </w:p>
        </w:tc>
        <w:tc>
          <w:tcPr>
            <w:tcW w:w="3611" w:type="pct"/>
          </w:tcPr>
          <w:p w14:paraId="551EB08C" w14:textId="19F92685" w:rsidR="005654E4" w:rsidRPr="003E0411" w:rsidRDefault="006933FA" w:rsidP="00A52364">
            <w:r w:rsidRPr="003E0411">
              <w:rPr>
                <w:rFonts w:eastAsia="Times New Roman"/>
                <w:b/>
                <w:bCs/>
                <w:color w:val="000000"/>
                <w:lang w:eastAsia="es-CL"/>
              </w:rPr>
              <w:t>Estación</w:t>
            </w:r>
            <w:r w:rsidR="005654E4" w:rsidRPr="003E0411">
              <w:rPr>
                <w:rFonts w:eastAsia="Times New Roman"/>
                <w:b/>
                <w:bCs/>
                <w:color w:val="000000"/>
                <w:lang w:eastAsia="es-CL"/>
              </w:rPr>
              <w:t xml:space="preserve"> </w:t>
            </w:r>
            <w:proofErr w:type="spellStart"/>
            <w:r w:rsidR="005654E4" w:rsidRPr="003E0411">
              <w:rPr>
                <w:rFonts w:eastAsia="Times New Roman"/>
                <w:b/>
                <w:bCs/>
                <w:color w:val="000000"/>
                <w:lang w:eastAsia="es-CL"/>
              </w:rPr>
              <w:t>N°</w:t>
            </w:r>
            <w:proofErr w:type="spellEnd"/>
            <w:r w:rsidR="00046C79" w:rsidRPr="003E0411">
              <w:rPr>
                <w:rFonts w:eastAsia="Times New Roman"/>
                <w:color w:val="000000"/>
                <w:lang w:eastAsia="es-CL"/>
              </w:rPr>
              <w:t>:</w:t>
            </w:r>
            <w:r w:rsidR="009D4862" w:rsidRPr="003E0411">
              <w:rPr>
                <w:rFonts w:eastAsia="Times New Roman"/>
                <w:color w:val="000000"/>
                <w:lang w:eastAsia="es-CL"/>
              </w:rPr>
              <w:t xml:space="preserve"> </w:t>
            </w:r>
            <w:r w:rsidR="00623811">
              <w:rPr>
                <w:rFonts w:eastAsia="Times New Roman"/>
                <w:color w:val="000000"/>
                <w:lang w:eastAsia="es-CL"/>
              </w:rPr>
              <w:t>Estación 2 (Día 06.06.2018)</w:t>
            </w:r>
          </w:p>
        </w:tc>
      </w:tr>
      <w:tr w:rsidR="00FA6E42" w:rsidRPr="003E0411" w14:paraId="426FA7DE" w14:textId="77777777" w:rsidTr="00FA6E42">
        <w:trPr>
          <w:trHeight w:val="142"/>
        </w:trPr>
        <w:tc>
          <w:tcPr>
            <w:tcW w:w="5000" w:type="pct"/>
            <w:gridSpan w:val="2"/>
          </w:tcPr>
          <w:p w14:paraId="1081AA21" w14:textId="14A01E30" w:rsidR="00FA6E42" w:rsidRDefault="00FA6E42" w:rsidP="00A52364">
            <w:pPr>
              <w:rPr>
                <w:rFonts w:eastAsia="Times New Roman"/>
                <w:b/>
                <w:bCs/>
                <w:color w:val="000000"/>
                <w:lang w:eastAsia="es-CL"/>
              </w:rPr>
            </w:pPr>
            <w:r w:rsidRPr="00F91DC2">
              <w:rPr>
                <w:rFonts w:eastAsia="Times New Roman"/>
                <w:b/>
                <w:bCs/>
                <w:color w:val="000000"/>
                <w:lang w:eastAsia="es-CL"/>
              </w:rPr>
              <w:t xml:space="preserve">Documentación revisada: </w:t>
            </w:r>
          </w:p>
          <w:p w14:paraId="42C92507" w14:textId="0682CD6B" w:rsidR="00E023EA" w:rsidRPr="00BE24E5" w:rsidRDefault="00E023EA" w:rsidP="005F79BB">
            <w:pPr>
              <w:pStyle w:val="Prrafodelista"/>
              <w:numPr>
                <w:ilvl w:val="0"/>
                <w:numId w:val="26"/>
              </w:numPr>
              <w:rPr>
                <w:rFonts w:cstheme="minorHAnsi"/>
              </w:rPr>
            </w:pPr>
            <w:r w:rsidRPr="00BE24E5">
              <w:rPr>
                <w:rFonts w:cstheme="minorHAnsi"/>
              </w:rPr>
              <w:t>(SSA-1)</w:t>
            </w:r>
            <w:r w:rsidR="00680709" w:rsidRPr="00BE24E5">
              <w:rPr>
                <w:rFonts w:cstheme="minorHAnsi"/>
              </w:rPr>
              <w:t xml:space="preserve"> - TEN-5- SS-ISS-0130 Informe cero-Plan de seguimiento de Suelo</w:t>
            </w:r>
          </w:p>
          <w:p w14:paraId="6D372AA6" w14:textId="0D27F91C" w:rsidR="00E023EA" w:rsidRPr="00BE24E5" w:rsidRDefault="00E023EA" w:rsidP="005F79BB">
            <w:pPr>
              <w:pStyle w:val="Prrafodelista"/>
              <w:numPr>
                <w:ilvl w:val="0"/>
                <w:numId w:val="26"/>
              </w:numPr>
              <w:rPr>
                <w:rFonts w:cstheme="minorHAnsi"/>
              </w:rPr>
            </w:pPr>
            <w:r w:rsidRPr="00BE24E5">
              <w:rPr>
                <w:rFonts w:cstheme="minorHAnsi"/>
              </w:rPr>
              <w:t>(SSA-2)</w:t>
            </w:r>
            <w:r w:rsidR="00680709" w:rsidRPr="00BE24E5">
              <w:rPr>
                <w:rFonts w:cstheme="minorHAnsi"/>
              </w:rPr>
              <w:t xml:space="preserve"> - TEN-5-MA-IMA-0517 PS suelos - Informe cero-Tramo T397-T402_Rev.1</w:t>
            </w:r>
          </w:p>
          <w:p w14:paraId="7BE246F1" w14:textId="7A8C2BDA" w:rsidR="00E023EA" w:rsidRPr="00BE24E5" w:rsidRDefault="00E023EA" w:rsidP="005F79BB">
            <w:pPr>
              <w:pStyle w:val="Prrafodelista"/>
              <w:numPr>
                <w:ilvl w:val="0"/>
                <w:numId w:val="26"/>
              </w:numPr>
              <w:rPr>
                <w:rFonts w:cstheme="minorHAnsi"/>
              </w:rPr>
            </w:pPr>
            <w:r w:rsidRPr="00BE24E5">
              <w:rPr>
                <w:rFonts w:cstheme="minorHAnsi"/>
              </w:rPr>
              <w:t>(SSA-3)</w:t>
            </w:r>
            <w:r w:rsidR="00680709" w:rsidRPr="00BE24E5">
              <w:rPr>
                <w:rFonts w:cstheme="minorHAnsi"/>
              </w:rPr>
              <w:t xml:space="preserve"> - </w:t>
            </w:r>
            <w:r w:rsidR="00680709" w:rsidRPr="00BE24E5">
              <w:rPr>
                <w:rFonts w:cs="Calibri"/>
                <w:lang w:eastAsia="es-CL"/>
              </w:rPr>
              <w:t xml:space="preserve">TEN-5-MA-IMA-736 Informe Plan Seguimiento </w:t>
            </w:r>
            <w:proofErr w:type="spellStart"/>
            <w:r w:rsidR="00680709" w:rsidRPr="00BE24E5">
              <w:rPr>
                <w:rFonts w:cs="Calibri"/>
                <w:lang w:eastAsia="es-CL"/>
              </w:rPr>
              <w:t>Suelo_RCA</w:t>
            </w:r>
            <w:proofErr w:type="spellEnd"/>
            <w:r w:rsidR="00680709" w:rsidRPr="00BE24E5">
              <w:rPr>
                <w:rFonts w:cs="Calibri"/>
                <w:lang w:eastAsia="es-CL"/>
              </w:rPr>
              <w:t xml:space="preserve"> 504_</w:t>
            </w:r>
            <w:proofErr w:type="gramStart"/>
            <w:r w:rsidR="00680709" w:rsidRPr="00BE24E5">
              <w:rPr>
                <w:rFonts w:cs="Calibri"/>
                <w:lang w:eastAsia="es-CL"/>
              </w:rPr>
              <w:t>Enero</w:t>
            </w:r>
            <w:proofErr w:type="gramEnd"/>
            <w:r w:rsidR="00680709" w:rsidRPr="00BE24E5">
              <w:rPr>
                <w:rFonts w:cs="Calibri"/>
                <w:lang w:eastAsia="es-CL"/>
              </w:rPr>
              <w:t xml:space="preserve"> 2017 399 – 402</w:t>
            </w:r>
          </w:p>
          <w:p w14:paraId="3A9013E1" w14:textId="16612591" w:rsidR="00E023EA" w:rsidRPr="00BE24E5" w:rsidRDefault="00E023EA" w:rsidP="005F79BB">
            <w:pPr>
              <w:pStyle w:val="Prrafodelista"/>
              <w:numPr>
                <w:ilvl w:val="0"/>
                <w:numId w:val="26"/>
              </w:numPr>
              <w:rPr>
                <w:rFonts w:cstheme="minorHAnsi"/>
              </w:rPr>
            </w:pPr>
            <w:r w:rsidRPr="00BE24E5">
              <w:rPr>
                <w:rFonts w:cstheme="minorHAnsi"/>
              </w:rPr>
              <w:t>(SSA-5)</w:t>
            </w:r>
            <w:r w:rsidR="00680709" w:rsidRPr="00BE24E5">
              <w:rPr>
                <w:rFonts w:cstheme="minorHAnsi"/>
              </w:rPr>
              <w:t xml:space="preserve"> - </w:t>
            </w:r>
            <w:r w:rsidR="00680709" w:rsidRPr="00BE24E5">
              <w:rPr>
                <w:rFonts w:cs="Calibri"/>
                <w:lang w:eastAsia="es-CL"/>
              </w:rPr>
              <w:t>TEN-5-MA-IMA-0652 Informe Seguimiento Suelo</w:t>
            </w:r>
          </w:p>
          <w:p w14:paraId="682A34EC" w14:textId="241A3288" w:rsidR="00E023EA" w:rsidRPr="00BE24E5" w:rsidRDefault="00E023EA" w:rsidP="005F79BB">
            <w:pPr>
              <w:pStyle w:val="Prrafodelista"/>
              <w:numPr>
                <w:ilvl w:val="0"/>
                <w:numId w:val="26"/>
              </w:numPr>
              <w:rPr>
                <w:rFonts w:cstheme="minorHAnsi"/>
              </w:rPr>
            </w:pPr>
            <w:r w:rsidRPr="00BE24E5">
              <w:rPr>
                <w:rFonts w:cstheme="minorHAnsi"/>
              </w:rPr>
              <w:t>(SSA-6)</w:t>
            </w:r>
            <w:r w:rsidR="00680709" w:rsidRPr="00BE24E5">
              <w:rPr>
                <w:rFonts w:cstheme="minorHAnsi"/>
              </w:rPr>
              <w:t xml:space="preserve"> - </w:t>
            </w:r>
            <w:hyperlink r:id="rId44" w:history="1">
              <w:r w:rsidR="00680709" w:rsidRPr="00BE24E5">
                <w:rPr>
                  <w:rFonts w:cs="Calibri"/>
                  <w:lang w:eastAsia="es-CL"/>
                </w:rPr>
                <w:t>TEN-5-MA-IMA-0820 Informe Seguimiento de suelo RCA N</w:t>
              </w:r>
              <w:r w:rsidR="00EA6408">
                <w:rPr>
                  <w:rFonts w:cs="Calibri"/>
                  <w:lang w:eastAsia="es-CL"/>
                </w:rPr>
                <w:t>°</w:t>
              </w:r>
              <w:r w:rsidR="00680709" w:rsidRPr="00BE24E5">
                <w:rPr>
                  <w:rFonts w:cs="Calibri"/>
                  <w:lang w:eastAsia="es-CL"/>
                </w:rPr>
                <w:t>504</w:t>
              </w:r>
            </w:hyperlink>
          </w:p>
          <w:p w14:paraId="100F9FBC" w14:textId="3221892D" w:rsidR="000F532E" w:rsidRPr="003E0411" w:rsidRDefault="000F532E" w:rsidP="00BE24E5">
            <w:pPr>
              <w:rPr>
                <w:rFonts w:eastAsia="Times New Roman"/>
                <w:b/>
                <w:bCs/>
                <w:color w:val="000000"/>
                <w:lang w:eastAsia="es-CL"/>
              </w:rPr>
            </w:pPr>
          </w:p>
        </w:tc>
      </w:tr>
      <w:tr w:rsidR="005654E4" w:rsidRPr="003E0411" w14:paraId="49A226B4" w14:textId="77777777" w:rsidTr="001701F6">
        <w:trPr>
          <w:trHeight w:val="319"/>
        </w:trPr>
        <w:tc>
          <w:tcPr>
            <w:tcW w:w="5000" w:type="pct"/>
            <w:gridSpan w:val="2"/>
            <w:tcBorders>
              <w:bottom w:val="single" w:sz="4" w:space="0" w:color="auto"/>
            </w:tcBorders>
            <w:vAlign w:val="center"/>
          </w:tcPr>
          <w:p w14:paraId="23208975" w14:textId="39B7902A" w:rsidR="00391CE6" w:rsidRPr="003E0411" w:rsidRDefault="00391CE6" w:rsidP="00391CE6">
            <w:pPr>
              <w:rPr>
                <w:rFonts w:cstheme="minorHAnsi"/>
                <w:b/>
              </w:rPr>
            </w:pPr>
            <w:r w:rsidRPr="003E0411">
              <w:rPr>
                <w:rFonts w:cstheme="minorHAnsi"/>
                <w:b/>
              </w:rPr>
              <w:t>Exigencia:</w:t>
            </w:r>
          </w:p>
          <w:p w14:paraId="66ECB72E" w14:textId="77777777" w:rsidR="005F2982" w:rsidRDefault="005F2982" w:rsidP="005F2982">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223C5DF8" w14:textId="0B502BEE" w:rsidR="005F2982" w:rsidRDefault="00B867CA" w:rsidP="005F2982">
            <w:pPr>
              <w:spacing w:before="120" w:after="120"/>
              <w:rPr>
                <w:rFonts w:cstheme="minorHAnsi"/>
                <w:b/>
              </w:rPr>
            </w:pPr>
            <w:r>
              <w:rPr>
                <w:rFonts w:cstheme="minorHAnsi"/>
                <w:b/>
              </w:rPr>
              <w:t xml:space="preserve">Considerando 5.2. </w:t>
            </w:r>
            <w:r w:rsidRPr="00A967CC">
              <w:rPr>
                <w:rFonts w:cstheme="minorHAnsi"/>
                <w:b/>
              </w:rPr>
              <w:t>Efectos adversos significativos sobre la cantidad y calidad de los recursos naturales renovables, incluidos el suelo, agua y aire</w:t>
            </w:r>
          </w:p>
          <w:p w14:paraId="62F8DA85" w14:textId="77777777" w:rsidR="00B867CA" w:rsidRPr="00F561A5" w:rsidRDefault="00B867CA" w:rsidP="00B867CA">
            <w:pPr>
              <w:spacing w:before="120" w:after="120"/>
              <w:rPr>
                <w:rFonts w:cstheme="minorHAnsi"/>
                <w:u w:val="single"/>
              </w:rPr>
            </w:pPr>
            <w:r w:rsidRPr="00F561A5">
              <w:rPr>
                <w:rFonts w:cstheme="minorHAnsi"/>
                <w:u w:val="single"/>
              </w:rPr>
              <w:t>Pérdida de suelo</w:t>
            </w:r>
          </w:p>
          <w:p w14:paraId="68FAC26A" w14:textId="77777777" w:rsidR="00B867CA" w:rsidRPr="00F561A5" w:rsidRDefault="00B867CA" w:rsidP="00B867CA">
            <w:pPr>
              <w:spacing w:before="120" w:after="120"/>
              <w:rPr>
                <w:rFonts w:cstheme="minorHAnsi"/>
              </w:rPr>
            </w:pPr>
            <w:r w:rsidRPr="00F561A5">
              <w:rPr>
                <w:rFonts w:cstheme="minorHAnsi"/>
              </w:rPr>
              <w:t>El Proyecto se emplaza en suelos clase VII y VIII. Al respecto, se debe mencionar que el área de trabajo del trazado de la línea de transmisión incluye una superficie marginal de suelos arables (</w:t>
            </w:r>
            <w:proofErr w:type="spellStart"/>
            <w:r w:rsidRPr="00F561A5">
              <w:rPr>
                <w:rFonts w:cstheme="minorHAnsi"/>
              </w:rPr>
              <w:t>IIIs</w:t>
            </w:r>
            <w:proofErr w:type="spellEnd"/>
            <w:r w:rsidRPr="00F561A5">
              <w:rPr>
                <w:rFonts w:cstheme="minorHAnsi"/>
              </w:rPr>
              <w:t xml:space="preserve">, </w:t>
            </w:r>
            <w:proofErr w:type="spellStart"/>
            <w:r w:rsidRPr="00F561A5">
              <w:rPr>
                <w:rFonts w:cstheme="minorHAnsi"/>
              </w:rPr>
              <w:t>IIIw</w:t>
            </w:r>
            <w:proofErr w:type="spellEnd"/>
            <w:r w:rsidRPr="00F561A5">
              <w:rPr>
                <w:rFonts w:cstheme="minorHAnsi"/>
              </w:rPr>
              <w:t xml:space="preserve"> y </w:t>
            </w:r>
            <w:proofErr w:type="spellStart"/>
            <w:r w:rsidRPr="00F561A5">
              <w:rPr>
                <w:rFonts w:cstheme="minorHAnsi"/>
              </w:rPr>
              <w:t>IVs</w:t>
            </w:r>
            <w:proofErr w:type="spellEnd"/>
            <w:r w:rsidRPr="00F561A5">
              <w:rPr>
                <w:rFonts w:cstheme="minorHAnsi"/>
              </w:rPr>
              <w:t xml:space="preserve">) asociados a la Variante 13. Estos suelos no se verán afectados ya que no se considera el emplazamiento de estructuras ni la construcción de accesos en ellos. Respecto de la </w:t>
            </w:r>
            <w:proofErr w:type="spellStart"/>
            <w:r w:rsidRPr="00F561A5">
              <w:rPr>
                <w:rFonts w:cstheme="minorHAnsi"/>
              </w:rPr>
              <w:t>erodabilidad</w:t>
            </w:r>
            <w:proofErr w:type="spellEnd"/>
            <w:r w:rsidRPr="00F561A5">
              <w:rPr>
                <w:rFonts w:cstheme="minorHAnsi"/>
              </w:rPr>
              <w:t xml:space="preserve">, si bien una superficie menor del total de la superficie de suelos del Proyecto presenta una </w:t>
            </w:r>
            <w:proofErr w:type="spellStart"/>
            <w:r w:rsidRPr="00F561A5">
              <w:rPr>
                <w:rFonts w:cstheme="minorHAnsi"/>
              </w:rPr>
              <w:t>erodabilidad</w:t>
            </w:r>
            <w:proofErr w:type="spellEnd"/>
            <w:r w:rsidRPr="00F561A5">
              <w:rPr>
                <w:rFonts w:cstheme="minorHAnsi"/>
              </w:rPr>
              <w:t xml:space="preserve"> alta a moderada el grado de </w:t>
            </w:r>
            <w:proofErr w:type="spellStart"/>
            <w:r w:rsidRPr="00F561A5">
              <w:rPr>
                <w:rFonts w:cstheme="minorHAnsi"/>
              </w:rPr>
              <w:t>erosividad</w:t>
            </w:r>
            <w:proofErr w:type="spellEnd"/>
            <w:r w:rsidRPr="00F561A5">
              <w:rPr>
                <w:rFonts w:cstheme="minorHAnsi"/>
              </w:rPr>
              <w:t xml:space="preserve"> es muy bajo, lo que hace poco probable que se desencadenen procesos erosivos.</w:t>
            </w:r>
          </w:p>
          <w:p w14:paraId="0712A90A" w14:textId="77777777" w:rsidR="00B867CA" w:rsidRPr="00F561A5" w:rsidRDefault="00B867CA" w:rsidP="00B867CA">
            <w:pPr>
              <w:spacing w:before="120" w:after="120"/>
              <w:rPr>
                <w:rFonts w:cstheme="minorHAnsi"/>
              </w:rPr>
            </w:pPr>
            <w:r w:rsidRPr="00F561A5">
              <w:rPr>
                <w:rFonts w:cstheme="minorHAnsi"/>
              </w:rPr>
              <w:t>La intervención será de carácter puntual por lo que no se esperan efectos sobre este recurso, especialmente en su capacidad para sustentar la biodiversidad. Asimismo, el Proyecto reduce la superficie de intervención en relación con el proyecto aprobado en el Sitio Prioritario Desierto Florido en 15,8 ha. Del mismo modo no se esperan efectos producto de compactación, erosión o contaminación.</w:t>
            </w:r>
          </w:p>
          <w:p w14:paraId="7E1B65AA" w14:textId="75CFC07F" w:rsidR="00B867CA" w:rsidRPr="00F561A5" w:rsidRDefault="00B867CA" w:rsidP="00B867CA">
            <w:pPr>
              <w:spacing w:before="120" w:after="120"/>
              <w:rPr>
                <w:rFonts w:cstheme="minorHAnsi"/>
              </w:rPr>
            </w:pPr>
            <w:r w:rsidRPr="00F561A5">
              <w:rPr>
                <w:rFonts w:cstheme="minorHAnsi"/>
              </w:rPr>
              <w:t>En relación a la pérdida de suelo es necesario mencionar que el presente Proyecto mantendrá las medidas comprometidas por el proyecto aprobado entre las que se encuentran: remoción, extracción y acopio de los primeros 20 cm de suelo superficial en el sector del Desierto Florido para extraer material genético; accesos con pendientes mayores a 15% tendrán medidas para evitar la activación de procesos erosivos y su correspondiente seguimiento; el corte y manejo de taludes seguirán la topografía dominante; el material removido se dispondrá de manera uniforme sobre la superficie del terreno evitando la modificación de geoformas; en los lugares de emplazamiento de instalación de faenas, una vez finalizada la fase de construcción se procederá a reacondicionar el terreno en condiciones similares a las previas al desarrollo del Proyecto. Mayores antecedentes en el Capítulo 4 de la DIA y en el punto 1.16 de la Adenda.</w:t>
            </w:r>
          </w:p>
          <w:p w14:paraId="6B45A080" w14:textId="7A20A727" w:rsidR="00B867CA" w:rsidRDefault="00B867CA" w:rsidP="005F2982">
            <w:pPr>
              <w:spacing w:before="120" w:after="120"/>
              <w:rPr>
                <w:rFonts w:cstheme="minorHAnsi"/>
                <w:b/>
              </w:rPr>
            </w:pPr>
            <w:r>
              <w:rPr>
                <w:rFonts w:cstheme="minorHAnsi"/>
                <w:b/>
              </w:rPr>
              <w:t>Considerando 10.1</w:t>
            </w:r>
            <w:r w:rsidR="003328E8">
              <w:rPr>
                <w:rFonts w:cstheme="minorHAnsi"/>
                <w:b/>
              </w:rPr>
              <w:t xml:space="preserve"> Plan de Prevención de Contingencias.</w:t>
            </w:r>
          </w:p>
          <w:p w14:paraId="51B97129" w14:textId="73069B3B" w:rsidR="003328E8" w:rsidRPr="00F561A5" w:rsidRDefault="003328E8" w:rsidP="005F2982">
            <w:pPr>
              <w:spacing w:before="120" w:after="120"/>
              <w:rPr>
                <w:rFonts w:cstheme="minorHAnsi"/>
                <w:u w:val="single"/>
              </w:rPr>
            </w:pPr>
            <w:r w:rsidRPr="00F561A5">
              <w:rPr>
                <w:rFonts w:cstheme="minorHAnsi"/>
                <w:u w:val="single"/>
              </w:rPr>
              <w:t>Acciones o medidas a implementar</w:t>
            </w:r>
          </w:p>
          <w:p w14:paraId="663D2CEA" w14:textId="15AE2C78" w:rsidR="003328E8" w:rsidRPr="00F561A5" w:rsidRDefault="003328E8" w:rsidP="003328E8">
            <w:pPr>
              <w:spacing w:before="120" w:after="120"/>
              <w:rPr>
                <w:rFonts w:cstheme="minorHAnsi"/>
              </w:rPr>
            </w:pPr>
            <w:r w:rsidRPr="00F561A5">
              <w:rPr>
                <w:rFonts w:cstheme="minorHAnsi"/>
              </w:rPr>
              <w:lastRenderedPageBreak/>
              <w:t>Prevención de activación de procesos erosivos</w:t>
            </w:r>
            <w:r>
              <w:rPr>
                <w:rFonts w:cstheme="minorHAnsi"/>
              </w:rPr>
              <w:t>:</w:t>
            </w:r>
          </w:p>
          <w:p w14:paraId="5CD1D91F" w14:textId="12ABC8B7" w:rsidR="003328E8" w:rsidRPr="00F561A5" w:rsidRDefault="003328E8" w:rsidP="005F79BB">
            <w:pPr>
              <w:pStyle w:val="Prrafodelista"/>
              <w:numPr>
                <w:ilvl w:val="0"/>
                <w:numId w:val="8"/>
              </w:numPr>
              <w:spacing w:before="120" w:after="120"/>
              <w:rPr>
                <w:rFonts w:cstheme="minorHAnsi"/>
              </w:rPr>
            </w:pPr>
            <w:r w:rsidRPr="00F561A5">
              <w:rPr>
                <w:rFonts w:cstheme="minorHAnsi"/>
              </w:rPr>
              <w:t>En caso de requerir construir caminos se maximizará la utilización de los ya existentes.</w:t>
            </w:r>
          </w:p>
          <w:p w14:paraId="4151D7AF" w14:textId="62276773" w:rsidR="003328E8" w:rsidRPr="00F561A5" w:rsidRDefault="003328E8" w:rsidP="005F79BB">
            <w:pPr>
              <w:pStyle w:val="Prrafodelista"/>
              <w:numPr>
                <w:ilvl w:val="0"/>
                <w:numId w:val="8"/>
              </w:numPr>
              <w:spacing w:before="120" w:after="120"/>
              <w:rPr>
                <w:rFonts w:cstheme="minorHAnsi"/>
              </w:rPr>
            </w:pPr>
            <w:r w:rsidRPr="00F561A5">
              <w:rPr>
                <w:rFonts w:cstheme="minorHAnsi"/>
              </w:rPr>
              <w:t>Se controlará el kilometraje de los caminos, es decir, se construirá o mejorará solo lo estrictamente necesario reduciendo la superficie afectada.</w:t>
            </w:r>
          </w:p>
          <w:p w14:paraId="608E07AA" w14:textId="3AD37213" w:rsidR="003328E8" w:rsidRPr="00F561A5" w:rsidRDefault="003328E8" w:rsidP="005F79BB">
            <w:pPr>
              <w:pStyle w:val="Prrafodelista"/>
              <w:numPr>
                <w:ilvl w:val="0"/>
                <w:numId w:val="8"/>
              </w:numPr>
              <w:spacing w:before="120" w:after="120"/>
              <w:rPr>
                <w:rFonts w:cstheme="minorHAnsi"/>
              </w:rPr>
            </w:pPr>
            <w:r w:rsidRPr="00F561A5">
              <w:rPr>
                <w:rFonts w:cstheme="minorHAnsi"/>
              </w:rPr>
              <w:t>Se diseñará caminos en una sola vía de manera de que el tránsito sea sólo en un sentido regulando el paso de camiones y vehículos en caso de ser necesario durante la etapa de construcción.</w:t>
            </w:r>
          </w:p>
          <w:p w14:paraId="0ED9452F" w14:textId="6B7207E3" w:rsidR="003328E8" w:rsidRPr="00F561A5" w:rsidRDefault="003328E8" w:rsidP="005F79BB">
            <w:pPr>
              <w:pStyle w:val="Prrafodelista"/>
              <w:numPr>
                <w:ilvl w:val="0"/>
                <w:numId w:val="8"/>
              </w:numPr>
              <w:spacing w:before="120" w:after="120"/>
              <w:rPr>
                <w:rFonts w:cstheme="minorHAnsi"/>
              </w:rPr>
            </w:pPr>
            <w:r w:rsidRPr="00F561A5">
              <w:rPr>
                <w:rFonts w:cstheme="minorHAnsi"/>
              </w:rPr>
              <w:t>Se estabilizará los caminos mediante el compactado del suelo.</w:t>
            </w:r>
          </w:p>
          <w:p w14:paraId="5F7E0990" w14:textId="69119F2E" w:rsidR="003328E8" w:rsidRPr="00F561A5" w:rsidRDefault="003328E8" w:rsidP="005F79BB">
            <w:pPr>
              <w:pStyle w:val="Prrafodelista"/>
              <w:numPr>
                <w:ilvl w:val="0"/>
                <w:numId w:val="8"/>
              </w:numPr>
              <w:spacing w:before="120" w:after="120"/>
              <w:rPr>
                <w:rFonts w:cstheme="minorHAnsi"/>
              </w:rPr>
            </w:pPr>
            <w:r w:rsidRPr="00F561A5">
              <w:rPr>
                <w:rFonts w:cstheme="minorHAnsi"/>
              </w:rPr>
              <w:t>En casos donde se presenten quebradas que evidencien cursos de agua históricos o producto de eventos esporádicos, se construirá obras subterráneas como tuberías, sumideros y disipadores de energía de manera que en caso de presentarse un evento de lluvias éstas no produzcan desplazamiento del suelo</w:t>
            </w:r>
          </w:p>
          <w:p w14:paraId="14B8AB4E" w14:textId="77777777" w:rsidR="00A967CC" w:rsidRDefault="00A967CC" w:rsidP="005F2982">
            <w:pPr>
              <w:spacing w:before="120" w:after="120"/>
              <w:rPr>
                <w:rFonts w:cstheme="minorHAnsi"/>
                <w:b/>
              </w:rPr>
            </w:pPr>
          </w:p>
          <w:p w14:paraId="00EDA90C" w14:textId="7F0B7F34" w:rsidR="005F2982" w:rsidRDefault="005F2982" w:rsidP="005F2982">
            <w:pPr>
              <w:autoSpaceDE w:val="0"/>
              <w:autoSpaceDN w:val="0"/>
              <w:adjustRightInd w:val="0"/>
              <w:jc w:val="left"/>
              <w:rPr>
                <w:rFonts w:cstheme="minorHAnsi"/>
                <w:b/>
              </w:rPr>
            </w:pPr>
            <w:r w:rsidRPr="003E0411">
              <w:rPr>
                <w:rFonts w:cstheme="minorHAnsi"/>
                <w:b/>
              </w:rPr>
              <w:t>RCA N°</w:t>
            </w:r>
            <w:r>
              <w:rPr>
                <w:rFonts w:cstheme="minorHAnsi"/>
                <w:b/>
              </w:rPr>
              <w:t>102</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Trazado Alternativo sector Río Copiapó para Proyecto Sistema de Transmisión de 500 kV Mejillones- Cardones</w:t>
            </w:r>
            <w:r w:rsidRPr="00F4222C">
              <w:rPr>
                <w:rFonts w:eastAsia="Times New Roman" w:cstheme="minorHAnsi"/>
                <w:color w:val="000000"/>
                <w:lang w:eastAsia="es-CL"/>
              </w:rPr>
              <w:t>.</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387ADC72" w14:textId="77777777" w:rsidR="005F2982" w:rsidRDefault="005F2982" w:rsidP="005F2982">
            <w:pPr>
              <w:autoSpaceDE w:val="0"/>
              <w:autoSpaceDN w:val="0"/>
              <w:adjustRightInd w:val="0"/>
              <w:jc w:val="left"/>
              <w:rPr>
                <w:rFonts w:cstheme="minorHAnsi"/>
                <w:b/>
              </w:rPr>
            </w:pPr>
          </w:p>
          <w:p w14:paraId="5C67C5E6" w14:textId="0B509E7A" w:rsidR="005F2982" w:rsidRDefault="00B867CA" w:rsidP="005F2982">
            <w:pPr>
              <w:autoSpaceDE w:val="0"/>
              <w:autoSpaceDN w:val="0"/>
              <w:adjustRightInd w:val="0"/>
              <w:jc w:val="left"/>
              <w:rPr>
                <w:rFonts w:ascii="Calibri" w:hAnsi="Calibri"/>
                <w:b/>
                <w:bCs/>
                <w:color w:val="000000"/>
                <w:shd w:val="clear" w:color="auto" w:fill="FFFFFF"/>
                <w:lang w:val="es-MX"/>
              </w:rPr>
            </w:pPr>
            <w:r>
              <w:rPr>
                <w:rFonts w:cstheme="minorHAnsi"/>
                <w:b/>
              </w:rPr>
              <w:t>Considerando 5.2.</w:t>
            </w:r>
            <w:r w:rsidR="003328E8">
              <w:rPr>
                <w:rFonts w:cstheme="minorHAnsi"/>
                <w:b/>
              </w:rPr>
              <w:t xml:space="preserve"> </w:t>
            </w:r>
            <w:r w:rsidR="003328E8">
              <w:rPr>
                <w:rFonts w:ascii="Calibri" w:hAnsi="Calibri"/>
                <w:b/>
                <w:bCs/>
                <w:color w:val="000000"/>
                <w:shd w:val="clear" w:color="auto" w:fill="FFFFFF"/>
                <w:lang w:val="es-MX"/>
              </w:rPr>
              <w:t>Efectos adversos significativos sobre la cantidad y calidad de los recursos naturales renovables, incluidos el suelo, agua y aire.</w:t>
            </w:r>
          </w:p>
          <w:p w14:paraId="2EDC567C" w14:textId="55EE944F" w:rsidR="003328E8" w:rsidRDefault="003328E8" w:rsidP="005F2982">
            <w:pPr>
              <w:autoSpaceDE w:val="0"/>
              <w:autoSpaceDN w:val="0"/>
              <w:adjustRightInd w:val="0"/>
              <w:jc w:val="left"/>
              <w:rPr>
                <w:rFonts w:cstheme="minorHAnsi"/>
                <w:b/>
              </w:rPr>
            </w:pPr>
          </w:p>
          <w:p w14:paraId="21D8702B" w14:textId="77777777" w:rsidR="00D81989" w:rsidRPr="00F561A5" w:rsidRDefault="00D81989" w:rsidP="00D81989">
            <w:pPr>
              <w:autoSpaceDE w:val="0"/>
              <w:autoSpaceDN w:val="0"/>
              <w:adjustRightInd w:val="0"/>
              <w:jc w:val="left"/>
              <w:rPr>
                <w:rFonts w:cstheme="minorHAnsi"/>
                <w:u w:val="single"/>
              </w:rPr>
            </w:pPr>
            <w:r w:rsidRPr="00F561A5">
              <w:rPr>
                <w:rFonts w:cstheme="minorHAnsi"/>
                <w:u w:val="single"/>
              </w:rPr>
              <w:t>Suelo</w:t>
            </w:r>
          </w:p>
          <w:p w14:paraId="3CBC7C8E" w14:textId="3B7E1411" w:rsidR="003328E8" w:rsidRPr="00F561A5" w:rsidRDefault="00D81989" w:rsidP="00D81989">
            <w:pPr>
              <w:autoSpaceDE w:val="0"/>
              <w:autoSpaceDN w:val="0"/>
              <w:adjustRightInd w:val="0"/>
              <w:jc w:val="left"/>
              <w:rPr>
                <w:rFonts w:cstheme="minorHAnsi"/>
              </w:rPr>
            </w:pPr>
            <w:r w:rsidRPr="00F561A5">
              <w:rPr>
                <w:rFonts w:cstheme="minorHAnsi"/>
              </w:rPr>
              <w:t xml:space="preserve">De acuerdo a los antecedentes proporcionados por el Titular en la presente evaluación ambiental, las estructuras se </w:t>
            </w:r>
            <w:proofErr w:type="gramStart"/>
            <w:r w:rsidRPr="00F561A5">
              <w:rPr>
                <w:rFonts w:cstheme="minorHAnsi"/>
              </w:rPr>
              <w:t>emplazaran</w:t>
            </w:r>
            <w:proofErr w:type="gramEnd"/>
            <w:r w:rsidRPr="00F561A5">
              <w:rPr>
                <w:rFonts w:cstheme="minorHAnsi"/>
              </w:rPr>
              <w:t xml:space="preserve"> sobre suelo de clase IV. Por lo anterior, durante la construcción de las fundaciones de las estructuras, se recuperará el suelo hasta la profundidad de 50 cm. el cual se acopiará temporalmente sobre un geotextil para luego incorporarlo superficialmente en el área una vez finalizada la instalación de fundaciones. Por lo anterior, no se prevé una afectación significativa sobre el suelo y su capacidad de sustentar biodiversidad, </w:t>
            </w:r>
            <w:proofErr w:type="gramStart"/>
            <w:r w:rsidRPr="00F561A5">
              <w:rPr>
                <w:rFonts w:cstheme="minorHAnsi"/>
              </w:rPr>
              <w:t>considerando</w:t>
            </w:r>
            <w:proofErr w:type="gramEnd"/>
            <w:r w:rsidRPr="00F561A5">
              <w:rPr>
                <w:rFonts w:cstheme="minorHAnsi"/>
              </w:rPr>
              <w:t xml:space="preserve"> además, que la clase IV de suelo removida corresponde solamente al 1,1% (1.949,4 m2) de la superficie total que de este tipo de suelo, que alcanza las 18 hectáreas para un área de influencia de 30 m a cada lado de la línea de transmisión.</w:t>
            </w:r>
          </w:p>
          <w:p w14:paraId="33BED821" w14:textId="77777777" w:rsidR="00B867CA" w:rsidRDefault="00B867CA" w:rsidP="005F2982">
            <w:pPr>
              <w:autoSpaceDE w:val="0"/>
              <w:autoSpaceDN w:val="0"/>
              <w:adjustRightInd w:val="0"/>
              <w:jc w:val="left"/>
              <w:rPr>
                <w:rFonts w:cstheme="minorHAnsi"/>
                <w:b/>
              </w:rPr>
            </w:pPr>
          </w:p>
          <w:p w14:paraId="141FEE9C" w14:textId="771BE76C" w:rsidR="005F2982" w:rsidRDefault="005F2982" w:rsidP="005F2982">
            <w:pPr>
              <w:spacing w:before="120" w:after="120"/>
              <w:rPr>
                <w:rFonts w:cstheme="minorHAnsi"/>
                <w:b/>
              </w:rPr>
            </w:pPr>
            <w:r w:rsidRPr="003E0411">
              <w:rPr>
                <w:rFonts w:cstheme="minorHAnsi"/>
                <w:b/>
              </w:rPr>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28119949" w14:textId="6ED4A059" w:rsidR="005F2982" w:rsidRDefault="00B867CA" w:rsidP="005F2982">
            <w:pPr>
              <w:spacing w:before="120" w:after="120"/>
              <w:rPr>
                <w:rFonts w:cstheme="minorHAnsi"/>
                <w:b/>
              </w:rPr>
            </w:pPr>
            <w:r>
              <w:rPr>
                <w:rFonts w:cstheme="minorHAnsi"/>
                <w:b/>
              </w:rPr>
              <w:t>Considerando 5.2.</w:t>
            </w:r>
          </w:p>
          <w:p w14:paraId="41E08472" w14:textId="77777777" w:rsidR="00D81989" w:rsidRPr="00F561A5" w:rsidRDefault="00D81989" w:rsidP="00D81989">
            <w:pPr>
              <w:spacing w:before="120" w:after="120"/>
              <w:rPr>
                <w:rFonts w:cstheme="minorHAnsi"/>
                <w:u w:val="single"/>
              </w:rPr>
            </w:pPr>
            <w:r w:rsidRPr="00F561A5">
              <w:rPr>
                <w:rFonts w:cstheme="minorHAnsi"/>
                <w:u w:val="single"/>
              </w:rPr>
              <w:t>Suelo</w:t>
            </w:r>
          </w:p>
          <w:p w14:paraId="6E185DCE" w14:textId="5DCCFF0B" w:rsidR="00D81989" w:rsidRPr="00F561A5" w:rsidRDefault="00D81989" w:rsidP="00D81989">
            <w:pPr>
              <w:spacing w:before="120" w:after="120"/>
              <w:rPr>
                <w:rFonts w:cstheme="minorHAnsi"/>
              </w:rPr>
            </w:pPr>
            <w:r w:rsidRPr="00F561A5">
              <w:rPr>
                <w:rFonts w:cstheme="minorHAnsi"/>
              </w:rPr>
              <w:t>De acuerdo a los antecedentes proporcionados por el Titular en la presente evaluación ambiental, las estructuras se emplazarán sobre suelo de clase VIII, corresponde a suelos sin valor agrícola, ganadero o forestal. Su uso está limitado solamente para la vida silvestre, recreación o protección de hoyas hidrográficas. Además, de las 21 estructuras del Proyecto buena parte de ellas se encuentran en suelos absolutamente desprovistos de vegetación (zona denudada). Por lo anterior, no se prevé una afectación significativa sobre el suelo y su capacidad de sustentar biodiversidad.</w:t>
            </w:r>
          </w:p>
          <w:p w14:paraId="4AC383C0" w14:textId="63719C69" w:rsidR="005654E4" w:rsidRPr="003E0411" w:rsidRDefault="005654E4"/>
        </w:tc>
      </w:tr>
      <w:tr w:rsidR="005654E4" w:rsidRPr="003E0411" w14:paraId="248BEFA5" w14:textId="77777777" w:rsidTr="009B53F7">
        <w:trPr>
          <w:trHeight w:val="982"/>
        </w:trPr>
        <w:tc>
          <w:tcPr>
            <w:tcW w:w="5000" w:type="pct"/>
            <w:gridSpan w:val="2"/>
          </w:tcPr>
          <w:p w14:paraId="4AEA269E" w14:textId="2C4AF736" w:rsidR="005654E4" w:rsidRPr="003E0411" w:rsidRDefault="005654E4" w:rsidP="001701F6">
            <w:pPr>
              <w:jc w:val="left"/>
              <w:rPr>
                <w:b/>
              </w:rPr>
            </w:pPr>
            <w:r w:rsidRPr="005D4D4A">
              <w:rPr>
                <w:b/>
              </w:rPr>
              <w:lastRenderedPageBreak/>
              <w:t>Hechos Constatados:</w:t>
            </w:r>
          </w:p>
          <w:p w14:paraId="2F39280B" w14:textId="466FD69B" w:rsidR="00991CE8" w:rsidRDefault="00991CE8" w:rsidP="001701F6">
            <w:pPr>
              <w:jc w:val="left"/>
              <w:rPr>
                <w:b/>
              </w:rPr>
            </w:pPr>
          </w:p>
          <w:p w14:paraId="5B4629BA" w14:textId="09D84A6C" w:rsidR="00695A1D" w:rsidRDefault="00695A1D" w:rsidP="00695A1D">
            <w:pPr>
              <w:jc w:val="left"/>
              <w:rPr>
                <w:rFonts w:cstheme="minorHAnsi"/>
              </w:rPr>
            </w:pPr>
            <w:r w:rsidRPr="00CC5841">
              <w:rPr>
                <w:rFonts w:cstheme="minorHAnsi"/>
              </w:rPr>
              <w:t xml:space="preserve">Respecto a </w:t>
            </w:r>
            <w:r>
              <w:rPr>
                <w:rFonts w:cstheme="minorHAnsi"/>
              </w:rPr>
              <w:t xml:space="preserve">las </w:t>
            </w:r>
            <w:r w:rsidRPr="00A86ABE">
              <w:rPr>
                <w:rFonts w:cstheme="minorHAnsi"/>
                <w:b/>
                <w:u w:val="single"/>
              </w:rPr>
              <w:t>actividades de fiscalización</w:t>
            </w:r>
            <w:r>
              <w:rPr>
                <w:rFonts w:cstheme="minorHAnsi"/>
              </w:rPr>
              <w:t xml:space="preserve"> realizadas, es posible determinar lo siguiente:</w:t>
            </w:r>
          </w:p>
          <w:p w14:paraId="49ABB6C6" w14:textId="77777777" w:rsidR="008F0359" w:rsidRDefault="008F0359" w:rsidP="00695A1D">
            <w:pPr>
              <w:jc w:val="left"/>
              <w:rPr>
                <w:rFonts w:cstheme="minorHAnsi"/>
              </w:rPr>
            </w:pPr>
          </w:p>
          <w:p w14:paraId="1E7ADC11" w14:textId="29BD3757" w:rsidR="00623811" w:rsidRPr="00A86ABE" w:rsidRDefault="00623811" w:rsidP="005F79BB">
            <w:pPr>
              <w:pStyle w:val="Prrafodelista"/>
              <w:numPr>
                <w:ilvl w:val="0"/>
                <w:numId w:val="8"/>
              </w:numPr>
              <w:rPr>
                <w:iCs/>
                <w:color w:val="000000" w:themeColor="text1"/>
              </w:rPr>
            </w:pPr>
            <w:r>
              <w:rPr>
                <w:iCs/>
                <w:color w:val="000000" w:themeColor="text1"/>
              </w:rPr>
              <w:t>Se constató existencia de áreas intervenidas por paso de maquinaria pesada, con presencia de rastro del paso de neumáticos provocando compactación de suelo y alterando las características de la flora del desierto florido</w:t>
            </w:r>
            <w:r w:rsidR="008F0359">
              <w:rPr>
                <w:iCs/>
                <w:color w:val="000000" w:themeColor="text1"/>
              </w:rPr>
              <w:t xml:space="preserve">. Esto queda </w:t>
            </w:r>
            <w:r>
              <w:rPr>
                <w:iCs/>
                <w:color w:val="000000" w:themeColor="text1"/>
              </w:rPr>
              <w:t>evidenciado por la ausencia del rastrojo de plantas propias del desierto florido de la temporada 2017. Se registraron las coordenadas de los vértices de dichas áreas y además se realizó el registro fotográfico de esta condición</w:t>
            </w:r>
            <w:r w:rsidR="008F0359">
              <w:rPr>
                <w:iCs/>
                <w:color w:val="000000" w:themeColor="text1"/>
              </w:rPr>
              <w:t xml:space="preserve"> (ver Fotografía 15)</w:t>
            </w:r>
            <w:r>
              <w:rPr>
                <w:iCs/>
                <w:color w:val="000000" w:themeColor="text1"/>
              </w:rPr>
              <w:t xml:space="preserve">. </w:t>
            </w:r>
            <w:r w:rsidRPr="00A86ABE">
              <w:rPr>
                <w:iCs/>
                <w:color w:val="000000" w:themeColor="text1"/>
              </w:rPr>
              <w:t>A partir de la coordenada 356976</w:t>
            </w:r>
            <w:r w:rsidR="008F0359">
              <w:rPr>
                <w:iCs/>
                <w:color w:val="000000" w:themeColor="text1"/>
              </w:rPr>
              <w:t xml:space="preserve"> E</w:t>
            </w:r>
            <w:r w:rsidRPr="00A86ABE">
              <w:rPr>
                <w:iCs/>
                <w:color w:val="000000" w:themeColor="text1"/>
              </w:rPr>
              <w:t>/6964134</w:t>
            </w:r>
            <w:r w:rsidR="008F0359">
              <w:rPr>
                <w:iCs/>
                <w:color w:val="000000" w:themeColor="text1"/>
              </w:rPr>
              <w:t xml:space="preserve"> N</w:t>
            </w:r>
            <w:r w:rsidRPr="00A86ABE">
              <w:rPr>
                <w:iCs/>
                <w:color w:val="000000" w:themeColor="text1"/>
              </w:rPr>
              <w:t xml:space="preserve"> se identifica la presencia de una huella de maquinaria en dirección hacia el sur, en forma paralela al camino de la franja de servidumbre.</w:t>
            </w:r>
          </w:p>
          <w:p w14:paraId="39DD8366" w14:textId="77777777" w:rsidR="008F0359" w:rsidRPr="00A86ABE" w:rsidRDefault="008F0359" w:rsidP="005F79BB">
            <w:pPr>
              <w:pStyle w:val="Prrafodelista"/>
              <w:numPr>
                <w:ilvl w:val="0"/>
                <w:numId w:val="8"/>
              </w:numPr>
              <w:rPr>
                <w:iCs/>
                <w:color w:val="000000" w:themeColor="text1"/>
              </w:rPr>
            </w:pPr>
            <w:r>
              <w:t>Respecto a lo anterior, es posible indicar que n</w:t>
            </w:r>
            <w:r w:rsidRPr="00A86ABE">
              <w:t xml:space="preserve">o se cumple con exigencia de los considerandos 5.2 y 10.1 de la RCA </w:t>
            </w:r>
            <w:r>
              <w:t>N°</w:t>
            </w:r>
            <w:r w:rsidRPr="00A86ABE">
              <w:t>1044/2015</w:t>
            </w:r>
            <w:r w:rsidRPr="00A86ABE">
              <w:rPr>
                <w:b/>
              </w:rPr>
              <w:t xml:space="preserve">.  </w:t>
            </w:r>
            <w:r w:rsidRPr="00A86ABE">
              <w:t xml:space="preserve">Durante la actividad de fiscalización se evidenció que, hubo transitó de maquinaria </w:t>
            </w:r>
            <w:r w:rsidRPr="00A86ABE">
              <w:rPr>
                <w:rFonts w:eastAsia="Times New Roman"/>
                <w:color w:val="000000"/>
                <w:lang w:eastAsia="es-CL"/>
              </w:rPr>
              <w:t>por sitio de desierto florido. Se</w:t>
            </w:r>
            <w:r w:rsidRPr="00A86ABE">
              <w:t xml:space="preserve"> deduce que podría ser maquinaria pesada por lo profundo de las huellas, </w:t>
            </w:r>
            <w:r w:rsidRPr="00A86ABE">
              <w:rPr>
                <w:rFonts w:eastAsia="Times New Roman"/>
                <w:color w:val="000000"/>
                <w:lang w:eastAsia="es-CL"/>
              </w:rPr>
              <w:t xml:space="preserve">provocando erosión y compactación de suelo que impide la emergencia de las especies propias del sitio de </w:t>
            </w:r>
            <w:r>
              <w:rPr>
                <w:rFonts w:eastAsia="Times New Roman"/>
                <w:color w:val="000000"/>
                <w:lang w:eastAsia="es-CL"/>
              </w:rPr>
              <w:t xml:space="preserve">dicho </w:t>
            </w:r>
            <w:r w:rsidRPr="00A86ABE">
              <w:rPr>
                <w:rFonts w:eastAsia="Times New Roman"/>
                <w:color w:val="000000"/>
                <w:lang w:eastAsia="es-CL"/>
              </w:rPr>
              <w:t>Desierto</w:t>
            </w:r>
            <w:r>
              <w:rPr>
                <w:rFonts w:eastAsia="Times New Roman"/>
                <w:color w:val="000000"/>
                <w:lang w:eastAsia="es-CL"/>
              </w:rPr>
              <w:t>.</w:t>
            </w:r>
          </w:p>
          <w:p w14:paraId="12BAE607" w14:textId="77777777" w:rsidR="008F0359" w:rsidRPr="00A86ABE" w:rsidRDefault="008F0359" w:rsidP="00A86ABE">
            <w:pPr>
              <w:pStyle w:val="Prrafodelista"/>
              <w:rPr>
                <w:iCs/>
                <w:color w:val="000000" w:themeColor="text1"/>
              </w:rPr>
            </w:pPr>
          </w:p>
          <w:p w14:paraId="0784E878" w14:textId="627F8039" w:rsidR="00623811" w:rsidRDefault="00BB4117">
            <w:pPr>
              <w:rPr>
                <w:iCs/>
                <w:color w:val="000000" w:themeColor="text1"/>
              </w:rPr>
            </w:pPr>
            <w:r>
              <w:rPr>
                <w:iCs/>
                <w:color w:val="000000" w:themeColor="text1"/>
              </w:rPr>
              <w:t>Respecto al</w:t>
            </w:r>
            <w:r w:rsidR="008F0359">
              <w:rPr>
                <w:iCs/>
                <w:color w:val="000000" w:themeColor="text1"/>
              </w:rPr>
              <w:t xml:space="preserve"> </w:t>
            </w:r>
            <w:r w:rsidR="008F0359">
              <w:rPr>
                <w:b/>
                <w:iCs/>
                <w:color w:val="000000" w:themeColor="text1"/>
                <w:u w:val="single"/>
              </w:rPr>
              <w:t>e</w:t>
            </w:r>
            <w:r w:rsidR="00623811" w:rsidRPr="00A86ABE">
              <w:rPr>
                <w:b/>
                <w:iCs/>
                <w:color w:val="000000" w:themeColor="text1"/>
                <w:u w:val="single"/>
              </w:rPr>
              <w:t>xamen de información</w:t>
            </w:r>
            <w:r>
              <w:rPr>
                <w:iCs/>
                <w:color w:val="000000" w:themeColor="text1"/>
              </w:rPr>
              <w:t xml:space="preserve"> realizad</w:t>
            </w:r>
            <w:r w:rsidR="008F0359">
              <w:rPr>
                <w:iCs/>
                <w:color w:val="000000" w:themeColor="text1"/>
              </w:rPr>
              <w:t>o</w:t>
            </w:r>
            <w:r>
              <w:rPr>
                <w:iCs/>
                <w:color w:val="000000" w:themeColor="text1"/>
              </w:rPr>
              <w:t>, es posible determinar lo siguiente:</w:t>
            </w:r>
            <w:r w:rsidR="00623811" w:rsidRPr="00750801">
              <w:rPr>
                <w:iCs/>
                <w:color w:val="000000" w:themeColor="text1"/>
              </w:rPr>
              <w:t xml:space="preserve"> </w:t>
            </w:r>
          </w:p>
          <w:p w14:paraId="10014AC7" w14:textId="77777777" w:rsidR="00B307B0" w:rsidRDefault="00B307B0" w:rsidP="00A86ABE">
            <w:pPr>
              <w:rPr>
                <w:iCs/>
                <w:color w:val="000000" w:themeColor="text1"/>
              </w:rPr>
            </w:pPr>
          </w:p>
          <w:p w14:paraId="438A6D25" w14:textId="50670284" w:rsidR="00B307B0" w:rsidRDefault="00623811" w:rsidP="005F79BB">
            <w:pPr>
              <w:pStyle w:val="Prrafodelista"/>
              <w:numPr>
                <w:ilvl w:val="0"/>
                <w:numId w:val="8"/>
              </w:numPr>
              <w:rPr>
                <w:iCs/>
                <w:color w:val="000000" w:themeColor="text1"/>
              </w:rPr>
            </w:pPr>
            <w:r>
              <w:rPr>
                <w:iCs/>
                <w:color w:val="000000" w:themeColor="text1"/>
              </w:rPr>
              <w:t>Lo</w:t>
            </w:r>
            <w:r w:rsidR="00B307B0">
              <w:rPr>
                <w:iCs/>
                <w:color w:val="000000" w:themeColor="text1"/>
              </w:rPr>
              <w:t>s</w:t>
            </w:r>
            <w:r>
              <w:rPr>
                <w:iCs/>
                <w:color w:val="000000" w:themeColor="text1"/>
              </w:rPr>
              <w:t xml:space="preserve"> informes de seguimiento no dan cuenta de procesos erosivos, ni de la implementación de caminos y accesos a estructuras. </w:t>
            </w:r>
          </w:p>
          <w:p w14:paraId="1171ED80" w14:textId="615E6370" w:rsidR="00B307B0" w:rsidRDefault="00623811" w:rsidP="005F79BB">
            <w:pPr>
              <w:pStyle w:val="Prrafodelista"/>
              <w:numPr>
                <w:ilvl w:val="0"/>
                <w:numId w:val="8"/>
              </w:numPr>
              <w:rPr>
                <w:iCs/>
                <w:color w:val="000000" w:themeColor="text1"/>
              </w:rPr>
            </w:pPr>
            <w:r w:rsidRPr="00A86ABE">
              <w:rPr>
                <w:iCs/>
                <w:color w:val="000000" w:themeColor="text1"/>
              </w:rPr>
              <w:t xml:space="preserve">En informe SSA-5 </w:t>
            </w:r>
            <w:r w:rsidR="00B307B0" w:rsidRPr="00A86ABE">
              <w:rPr>
                <w:rFonts w:cs="Calibri"/>
                <w:lang w:eastAsia="es-CL"/>
              </w:rPr>
              <w:t>TEN-5-MA-IMA-0652 Informe Seguimiento Suelo</w:t>
            </w:r>
            <w:r w:rsidR="00B307B0" w:rsidRPr="00A86ABE">
              <w:rPr>
                <w:rFonts w:cs="Calibri"/>
              </w:rPr>
              <w:t xml:space="preserve">, </w:t>
            </w:r>
            <w:r w:rsidRPr="00A86ABE">
              <w:rPr>
                <w:iCs/>
                <w:color w:val="000000" w:themeColor="text1"/>
              </w:rPr>
              <w:t xml:space="preserve">se aprecia que se realizó una intervención mayor a lo comprometido por el proyecto, debido a que se </w:t>
            </w:r>
            <w:r w:rsidR="00B307B0" w:rsidRPr="00A86ABE">
              <w:rPr>
                <w:iCs/>
                <w:color w:val="000000" w:themeColor="text1"/>
              </w:rPr>
              <w:t xml:space="preserve">identifican </w:t>
            </w:r>
            <w:r w:rsidRPr="00A86ABE">
              <w:rPr>
                <w:iCs/>
                <w:color w:val="000000" w:themeColor="text1"/>
              </w:rPr>
              <w:t xml:space="preserve">caminos de gran dimensión, lo que fue constatado a través de la inspección ambiental y las mediciones realizadas en distintos puntos de observación en caminos y huellas de acceso a estructuras. </w:t>
            </w:r>
          </w:p>
          <w:p w14:paraId="2E102630" w14:textId="77777777" w:rsidR="00B307B0" w:rsidRPr="00BD0326" w:rsidRDefault="00B307B0" w:rsidP="005F79BB">
            <w:pPr>
              <w:pStyle w:val="Prrafodelista"/>
              <w:numPr>
                <w:ilvl w:val="0"/>
                <w:numId w:val="8"/>
              </w:numPr>
              <w:rPr>
                <w:iCs/>
                <w:color w:val="000000" w:themeColor="text1"/>
              </w:rPr>
            </w:pPr>
            <w:r>
              <w:t xml:space="preserve">Respecto al </w:t>
            </w:r>
            <w:r w:rsidRPr="00BD0326">
              <w:rPr>
                <w:rFonts w:eastAsia="Times New Roman"/>
                <w:color w:val="000000"/>
                <w:lang w:eastAsia="es-CL"/>
              </w:rPr>
              <w:t>análisis de la superficie del polígono georreferenciado se</w:t>
            </w:r>
            <w:r>
              <w:rPr>
                <w:rFonts w:eastAsia="Times New Roman"/>
                <w:color w:val="000000"/>
                <w:lang w:eastAsia="es-CL"/>
              </w:rPr>
              <w:t xml:space="preserve"> puede indicar</w:t>
            </w:r>
            <w:r w:rsidRPr="00BD0326">
              <w:rPr>
                <w:rFonts w:eastAsia="Times New Roman"/>
                <w:color w:val="000000"/>
                <w:lang w:eastAsia="es-CL"/>
              </w:rPr>
              <w:t xml:space="preserve"> que el área intervenida es de 1,5 hectáreas. Se constata en la inspección ambiental que la construcción se encuentra finalizada y el sitio intervenido no se encuentra</w:t>
            </w:r>
            <w:r w:rsidRPr="00BD0326">
              <w:rPr>
                <w:rFonts w:ascii="Calibri" w:hAnsi="Calibri" w:cs="Calibri"/>
                <w:color w:val="000000"/>
              </w:rPr>
              <w:t xml:space="preserve"> reacondicionado en condiciones similares a las previas al desarrollo del Proyecto, presentando el sitio una evidente afectación.</w:t>
            </w:r>
          </w:p>
          <w:p w14:paraId="780DC8FB" w14:textId="43E44C94" w:rsidR="00623811" w:rsidRDefault="00623811" w:rsidP="00623811">
            <w:pPr>
              <w:pStyle w:val="Prrafodelista"/>
              <w:rPr>
                <w:iCs/>
                <w:color w:val="000000" w:themeColor="text1"/>
              </w:rPr>
            </w:pPr>
          </w:p>
          <w:p w14:paraId="795FD82E" w14:textId="6CF5587D" w:rsidR="00054F20" w:rsidRDefault="00054F20" w:rsidP="00695A1D">
            <w:pPr>
              <w:jc w:val="left"/>
              <w:rPr>
                <w:rFonts w:cstheme="minorHAnsi"/>
              </w:rPr>
            </w:pPr>
          </w:p>
          <w:p w14:paraId="7A15773A" w14:textId="72BE301E" w:rsidR="00A97091" w:rsidRPr="00F91DC2" w:rsidRDefault="00A97091" w:rsidP="00F561A5"/>
        </w:tc>
      </w:tr>
    </w:tbl>
    <w:p w14:paraId="0726B0FD" w14:textId="25D0A756" w:rsidR="005654E4" w:rsidRDefault="005654E4" w:rsidP="005654E4">
      <w:pPr>
        <w:jc w:val="left"/>
        <w:rPr>
          <w:rFonts w:cstheme="minorHAnsi"/>
          <w:b/>
          <w:sz w:val="14"/>
          <w:szCs w:val="24"/>
        </w:rPr>
      </w:pPr>
    </w:p>
    <w:p w14:paraId="50B060D0" w14:textId="197EEBD9" w:rsidR="008F0359" w:rsidRDefault="008F0359" w:rsidP="005654E4">
      <w:pPr>
        <w:jc w:val="left"/>
        <w:rPr>
          <w:rFonts w:cstheme="minorHAnsi"/>
          <w:b/>
          <w:sz w:val="14"/>
          <w:szCs w:val="24"/>
        </w:rPr>
      </w:pPr>
    </w:p>
    <w:p w14:paraId="352AA6F8" w14:textId="40544858" w:rsidR="008F0359" w:rsidRDefault="008F0359" w:rsidP="005654E4">
      <w:pPr>
        <w:jc w:val="left"/>
        <w:rPr>
          <w:rFonts w:cstheme="minorHAnsi"/>
          <w:b/>
          <w:sz w:val="14"/>
          <w:szCs w:val="24"/>
        </w:rPr>
      </w:pPr>
    </w:p>
    <w:p w14:paraId="7C68200C" w14:textId="41A26286" w:rsidR="008F0359" w:rsidRDefault="008F0359" w:rsidP="005654E4">
      <w:pPr>
        <w:jc w:val="left"/>
        <w:rPr>
          <w:rFonts w:cstheme="minorHAnsi"/>
          <w:b/>
          <w:sz w:val="14"/>
          <w:szCs w:val="24"/>
        </w:rPr>
      </w:pPr>
    </w:p>
    <w:p w14:paraId="0DAA7364" w14:textId="5F198C75" w:rsidR="008F0359" w:rsidRDefault="008F0359" w:rsidP="005654E4">
      <w:pPr>
        <w:jc w:val="left"/>
        <w:rPr>
          <w:rFonts w:cstheme="minorHAnsi"/>
          <w:b/>
          <w:sz w:val="14"/>
          <w:szCs w:val="24"/>
        </w:rPr>
      </w:pPr>
    </w:p>
    <w:p w14:paraId="722E4921" w14:textId="74B87504" w:rsidR="008F0359" w:rsidRDefault="008F0359" w:rsidP="005654E4">
      <w:pPr>
        <w:jc w:val="left"/>
        <w:rPr>
          <w:rFonts w:cstheme="minorHAnsi"/>
          <w:b/>
          <w:sz w:val="14"/>
          <w:szCs w:val="24"/>
        </w:rPr>
      </w:pPr>
    </w:p>
    <w:p w14:paraId="636E085F" w14:textId="77777777" w:rsidR="008F0359" w:rsidRPr="003E0411" w:rsidRDefault="008F0359" w:rsidP="005654E4">
      <w:pPr>
        <w:jc w:val="left"/>
        <w:rPr>
          <w:rFonts w:cstheme="minorHAnsi"/>
          <w:b/>
          <w:sz w:val="14"/>
          <w:szCs w:val="24"/>
        </w:rPr>
      </w:pPr>
    </w:p>
    <w:p w14:paraId="44A253B1" w14:textId="77777777" w:rsidR="004C3E8B" w:rsidRPr="003E0411" w:rsidRDefault="004C3E8B" w:rsidP="005654E4">
      <w:pPr>
        <w:jc w:val="left"/>
        <w:rPr>
          <w:rFonts w:cstheme="minorHAnsi"/>
          <w:b/>
          <w:sz w:val="14"/>
          <w:szCs w:val="24"/>
        </w:rPr>
      </w:pPr>
    </w:p>
    <w:p w14:paraId="35E81C8C" w14:textId="2971D3DC" w:rsidR="005654E4" w:rsidRDefault="005654E4" w:rsidP="005654E4">
      <w:pPr>
        <w:jc w:val="left"/>
        <w:rPr>
          <w:rFonts w:cstheme="minorHAnsi"/>
          <w:b/>
          <w:sz w:val="14"/>
          <w:szCs w:val="24"/>
        </w:rPr>
      </w:pPr>
    </w:p>
    <w:p w14:paraId="0ED97338" w14:textId="4725EC15" w:rsidR="00ED50A5" w:rsidRDefault="00ED50A5" w:rsidP="005654E4">
      <w:pPr>
        <w:jc w:val="left"/>
        <w:rPr>
          <w:rFonts w:cstheme="minorHAnsi"/>
          <w:b/>
          <w:sz w:val="14"/>
          <w:szCs w:val="24"/>
        </w:rPr>
      </w:pPr>
    </w:p>
    <w:p w14:paraId="14DEB913" w14:textId="7F556BE3" w:rsidR="00ED50A5" w:rsidRDefault="00ED50A5" w:rsidP="005654E4">
      <w:pPr>
        <w:jc w:val="left"/>
        <w:rPr>
          <w:rFonts w:cstheme="minorHAnsi"/>
          <w:b/>
          <w:sz w:val="14"/>
          <w:szCs w:val="24"/>
        </w:rPr>
      </w:pPr>
    </w:p>
    <w:p w14:paraId="0B18DD27" w14:textId="53E8D40B" w:rsidR="00623811" w:rsidRDefault="00623811" w:rsidP="005654E4">
      <w:pPr>
        <w:jc w:val="left"/>
        <w:rPr>
          <w:rFonts w:cstheme="minorHAnsi"/>
          <w:b/>
          <w:sz w:val="14"/>
          <w:szCs w:val="24"/>
        </w:rPr>
      </w:pPr>
    </w:p>
    <w:p w14:paraId="261B90A6" w14:textId="77777777" w:rsidR="00623811" w:rsidRDefault="00623811" w:rsidP="005654E4">
      <w:pPr>
        <w:jc w:val="left"/>
        <w:rPr>
          <w:rFonts w:cstheme="minorHAnsi"/>
          <w:b/>
          <w:sz w:val="14"/>
          <w:szCs w:val="24"/>
        </w:rPr>
      </w:pPr>
    </w:p>
    <w:p w14:paraId="16D81998" w14:textId="3C95C6D8" w:rsidR="00ED50A5" w:rsidRDefault="00ED50A5" w:rsidP="005654E4">
      <w:pPr>
        <w:jc w:val="left"/>
        <w:rPr>
          <w:rFonts w:cstheme="minorHAnsi"/>
          <w:b/>
          <w:sz w:val="14"/>
          <w:szCs w:val="24"/>
        </w:rPr>
      </w:pPr>
    </w:p>
    <w:p w14:paraId="58FA2A47" w14:textId="77777777" w:rsidR="00B307B0" w:rsidRDefault="00B307B0" w:rsidP="005654E4">
      <w:pPr>
        <w:jc w:val="left"/>
        <w:rPr>
          <w:rFonts w:cstheme="minorHAnsi"/>
          <w:b/>
          <w:sz w:val="14"/>
          <w:szCs w:val="24"/>
        </w:rPr>
      </w:pPr>
    </w:p>
    <w:p w14:paraId="5E7DB7DB" w14:textId="1803462C" w:rsidR="00ED50A5" w:rsidRDefault="00ED50A5" w:rsidP="005654E4">
      <w:pPr>
        <w:jc w:val="left"/>
        <w:rPr>
          <w:rFonts w:cstheme="minorHAnsi"/>
          <w:b/>
          <w:sz w:val="14"/>
          <w:szCs w:val="24"/>
        </w:rPr>
      </w:pPr>
    </w:p>
    <w:p w14:paraId="50A7B1E4" w14:textId="4C60629A" w:rsidR="00ED50A5" w:rsidRDefault="00ED50A5" w:rsidP="005654E4">
      <w:pPr>
        <w:jc w:val="left"/>
        <w:rPr>
          <w:rFonts w:cstheme="minorHAnsi"/>
          <w:b/>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ED50A5" w:rsidRPr="003E0411" w14:paraId="512C39C4" w14:textId="77777777" w:rsidTr="0030641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E666E" w14:textId="77777777" w:rsidR="00ED50A5" w:rsidRPr="003E0411" w:rsidRDefault="00ED50A5"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ED50A5" w:rsidRPr="003E0411" w14:paraId="2602352C" w14:textId="77777777" w:rsidTr="00306418">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8B0E9B3" w14:textId="085B072B" w:rsidR="00ED50A5" w:rsidRPr="003E0411" w:rsidRDefault="00ED50A5" w:rsidP="00E67243">
            <w:pPr>
              <w:jc w:val="center"/>
              <w:rPr>
                <w:rFonts w:eastAsia="Times New Roman"/>
                <w:color w:val="000000"/>
                <w:sz w:val="20"/>
                <w:szCs w:val="20"/>
                <w:lang w:eastAsia="es-CL"/>
              </w:rPr>
            </w:pPr>
            <w:r w:rsidRPr="00ED50A5">
              <w:rPr>
                <w:rFonts w:eastAsia="Times New Roman"/>
                <w:noProof/>
                <w:color w:val="000000"/>
                <w:sz w:val="20"/>
                <w:szCs w:val="20"/>
                <w:lang w:eastAsia="es-CL"/>
              </w:rPr>
              <w:drawing>
                <wp:inline distT="0" distB="0" distL="0" distR="0" wp14:anchorId="0E4CFCA6" wp14:editId="70A8D63D">
                  <wp:extent cx="3895403" cy="3144830"/>
                  <wp:effectExtent l="0" t="0" r="0" b="0"/>
                  <wp:docPr id="313" name="Imagen 313" descr="C:\Users\maria.cavieres\Pictures\15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maria.cavieres\Pictures\15 (1152 x 86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04414" cy="3152105"/>
                          </a:xfrm>
                          <a:prstGeom prst="rect">
                            <a:avLst/>
                          </a:prstGeom>
                          <a:noFill/>
                          <a:ln>
                            <a:noFill/>
                          </a:ln>
                        </pic:spPr>
                      </pic:pic>
                    </a:graphicData>
                  </a:graphic>
                </wp:inline>
              </w:drawing>
            </w:r>
          </w:p>
        </w:tc>
      </w:tr>
      <w:tr w:rsidR="00ED50A5" w:rsidRPr="003E0411" w14:paraId="56FC4747" w14:textId="77777777" w:rsidTr="00306418">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3DBE94DA" w14:textId="7C7E1AC3" w:rsidR="00ED50A5" w:rsidRPr="003E0411" w:rsidRDefault="00ED50A5" w:rsidP="00E67243">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Fotografía 1</w:t>
            </w:r>
            <w:r w:rsidR="00923D91">
              <w:rPr>
                <w:rFonts w:eastAsia="Times New Roman"/>
                <w:b/>
                <w:color w:val="000000"/>
                <w:sz w:val="18"/>
                <w:szCs w:val="18"/>
                <w:lang w:eastAsia="es-CL"/>
              </w:rPr>
              <w:t>5</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ED50A5">
              <w:rPr>
                <w:rFonts w:eastAsia="Times New Roman"/>
                <w:color w:val="000000"/>
                <w:sz w:val="18"/>
                <w:szCs w:val="18"/>
                <w:lang w:eastAsia="es-CL"/>
              </w:rPr>
              <w:t>Vista Paso Maquinaria sobre Sitio de Desierto Florido</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614E0E" w14:textId="2D5921FC" w:rsidR="00ED50A5" w:rsidRPr="00F379A1" w:rsidRDefault="00ED50A5" w:rsidP="00E67243">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ED50A5">
              <w:rPr>
                <w:rFonts w:eastAsia="Times New Roman"/>
                <w:color w:val="000000"/>
                <w:sz w:val="18"/>
                <w:szCs w:val="18"/>
                <w:lang w:eastAsia="es-CL"/>
              </w:rPr>
              <w:t>06-06-2018</w:t>
            </w:r>
          </w:p>
        </w:tc>
      </w:tr>
      <w:tr w:rsidR="00ED50A5" w:rsidRPr="003E0411" w14:paraId="10DBEBC5" w14:textId="77777777" w:rsidTr="00306418">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2747409E" w14:textId="77777777" w:rsidR="00ED50A5" w:rsidRPr="003E0411" w:rsidRDefault="00ED50A5"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7386AE5C" w14:textId="77777777" w:rsidR="00ED50A5" w:rsidRPr="003E0411" w:rsidRDefault="00ED50A5" w:rsidP="00E67243">
            <w:pPr>
              <w:keepNext/>
              <w:jc w:val="left"/>
              <w:rPr>
                <w:rFonts w:eastAsia="Times New Roman"/>
                <w:color w:val="000000"/>
                <w:lang w:eastAsia="es-CL"/>
              </w:rPr>
            </w:pPr>
          </w:p>
        </w:tc>
      </w:tr>
      <w:tr w:rsidR="00ED50A5" w:rsidRPr="003E0411" w14:paraId="2D9C07C6" w14:textId="77777777" w:rsidTr="00306418">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5FF0B137" w14:textId="77777777" w:rsidR="00ED50A5" w:rsidRPr="003E0411" w:rsidRDefault="00ED50A5"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2FCB8437" w14:textId="77777777" w:rsidR="00ED50A5" w:rsidRPr="003E0411" w:rsidRDefault="00ED50A5" w:rsidP="00E67243">
            <w:pPr>
              <w:keepNext/>
              <w:jc w:val="left"/>
              <w:rPr>
                <w:rFonts w:eastAsia="Times New Roman"/>
                <w:color w:val="000000"/>
                <w:lang w:eastAsia="es-CL"/>
              </w:rPr>
            </w:pPr>
          </w:p>
        </w:tc>
      </w:tr>
      <w:tr w:rsidR="00ED50A5" w:rsidRPr="003E0411" w14:paraId="52CE0538" w14:textId="77777777" w:rsidTr="00306418">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55E30FF2" w14:textId="77777777" w:rsidR="00ED50A5" w:rsidRPr="003E0411" w:rsidRDefault="00ED50A5" w:rsidP="00E67243">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02E788AA" w14:textId="0CD5B589" w:rsidR="00ED50A5" w:rsidRPr="003E0411" w:rsidRDefault="00ED50A5" w:rsidP="00E67243">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Pr="00ED50A5">
              <w:rPr>
                <w:rFonts w:eastAsia="Times New Roman"/>
                <w:color w:val="000000"/>
                <w:sz w:val="18"/>
                <w:szCs w:val="18"/>
                <w:lang w:eastAsia="es-CL"/>
              </w:rPr>
              <w:t>6964134</w:t>
            </w:r>
          </w:p>
        </w:tc>
        <w:tc>
          <w:tcPr>
            <w:tcW w:w="1473" w:type="pct"/>
            <w:tcBorders>
              <w:top w:val="single" w:sz="4" w:space="0" w:color="auto"/>
              <w:left w:val="single" w:sz="4" w:space="0" w:color="auto"/>
              <w:bottom w:val="single" w:sz="4" w:space="0" w:color="auto"/>
              <w:right w:val="single" w:sz="4" w:space="0" w:color="000000"/>
            </w:tcBorders>
            <w:vAlign w:val="center"/>
          </w:tcPr>
          <w:p w14:paraId="07729BC2" w14:textId="7DA204A2" w:rsidR="00ED50A5" w:rsidRPr="003E0411" w:rsidRDefault="00ED50A5" w:rsidP="00E67243">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ED50A5">
              <w:rPr>
                <w:rFonts w:eastAsia="Times New Roman"/>
                <w:color w:val="000000"/>
                <w:sz w:val="18"/>
                <w:szCs w:val="18"/>
                <w:lang w:eastAsia="es-CL"/>
              </w:rPr>
              <w:t>356976</w:t>
            </w:r>
          </w:p>
        </w:tc>
      </w:tr>
      <w:tr w:rsidR="00ED50A5" w:rsidRPr="003E0411" w14:paraId="72D663B2" w14:textId="77777777" w:rsidTr="00306418">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44AB1877" w14:textId="1D6B21E6" w:rsidR="00ED50A5" w:rsidRPr="003E0411" w:rsidRDefault="00ED50A5"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2A78C6">
              <w:rPr>
                <w:rFonts w:eastAsia="Times New Roman"/>
                <w:color w:val="000000"/>
                <w:sz w:val="18"/>
                <w:szCs w:val="18"/>
                <w:lang w:eastAsia="es-CL"/>
              </w:rPr>
              <w:t xml:space="preserve">La imagen muestra evidencia del tránsito de </w:t>
            </w:r>
            <w:proofErr w:type="gramStart"/>
            <w:r w:rsidR="002A78C6">
              <w:rPr>
                <w:rFonts w:eastAsia="Times New Roman"/>
                <w:color w:val="000000"/>
                <w:sz w:val="18"/>
                <w:szCs w:val="18"/>
                <w:lang w:eastAsia="es-CL"/>
              </w:rPr>
              <w:t>maquinaria  por</w:t>
            </w:r>
            <w:proofErr w:type="gramEnd"/>
            <w:r w:rsidR="002A78C6">
              <w:rPr>
                <w:rFonts w:eastAsia="Times New Roman"/>
                <w:color w:val="000000"/>
                <w:sz w:val="18"/>
                <w:szCs w:val="18"/>
                <w:lang w:eastAsia="es-CL"/>
              </w:rPr>
              <w:t xml:space="preserve"> sitios de desierto florido entre dos las estructuras (430 y 431),  provocando erosión, compactación de suelo, además de aplastamiento de vegetación propia de desierto florido.</w:t>
            </w:r>
          </w:p>
        </w:tc>
      </w:tr>
    </w:tbl>
    <w:p w14:paraId="28B38191" w14:textId="77777777" w:rsidR="00ED50A5" w:rsidRPr="003E0411" w:rsidRDefault="00ED50A5" w:rsidP="005654E4">
      <w:pPr>
        <w:jc w:val="left"/>
        <w:rPr>
          <w:rFonts w:cstheme="minorHAnsi"/>
          <w:b/>
          <w:sz w:val="14"/>
          <w:szCs w:val="24"/>
        </w:rPr>
      </w:pPr>
    </w:p>
    <w:p w14:paraId="1F21BDD3" w14:textId="4749D43A" w:rsidR="009B53F7" w:rsidRPr="003E0411" w:rsidRDefault="009B53F7" w:rsidP="005654E4">
      <w:pPr>
        <w:jc w:val="left"/>
        <w:rPr>
          <w:rFonts w:cstheme="minorHAnsi"/>
          <w:b/>
          <w:sz w:val="14"/>
          <w:szCs w:val="24"/>
        </w:rPr>
      </w:pPr>
    </w:p>
    <w:p w14:paraId="765F89D0" w14:textId="5A419451" w:rsidR="009B53F7" w:rsidRDefault="009B53F7" w:rsidP="005654E4">
      <w:pPr>
        <w:jc w:val="left"/>
        <w:rPr>
          <w:rFonts w:cstheme="minorHAnsi"/>
          <w:b/>
          <w:sz w:val="14"/>
          <w:szCs w:val="24"/>
        </w:rPr>
      </w:pPr>
    </w:p>
    <w:p w14:paraId="20E3DC8A" w14:textId="6090704C" w:rsidR="00E02C24" w:rsidRDefault="00E02C24" w:rsidP="005654E4">
      <w:pPr>
        <w:jc w:val="left"/>
        <w:rPr>
          <w:rFonts w:cstheme="minorHAnsi"/>
          <w:b/>
          <w:sz w:val="14"/>
          <w:szCs w:val="24"/>
        </w:rPr>
      </w:pPr>
    </w:p>
    <w:p w14:paraId="20310F78" w14:textId="1AA9E719" w:rsidR="00E02C24" w:rsidRDefault="00E02C24" w:rsidP="005654E4">
      <w:pPr>
        <w:jc w:val="left"/>
        <w:rPr>
          <w:rFonts w:cstheme="minorHAnsi"/>
          <w:b/>
          <w:sz w:val="14"/>
          <w:szCs w:val="24"/>
        </w:rPr>
      </w:pPr>
    </w:p>
    <w:p w14:paraId="031369C6" w14:textId="1ACD938B" w:rsidR="00EF31D6" w:rsidRDefault="00EF31D6" w:rsidP="005654E4">
      <w:pPr>
        <w:jc w:val="left"/>
        <w:rPr>
          <w:rFonts w:cstheme="minorHAnsi"/>
          <w:b/>
          <w:sz w:val="14"/>
          <w:szCs w:val="24"/>
        </w:rPr>
      </w:pPr>
    </w:p>
    <w:p w14:paraId="5BA20155" w14:textId="5B65CBA7" w:rsidR="00EF31D6" w:rsidRDefault="00EF31D6" w:rsidP="005654E4">
      <w:pPr>
        <w:jc w:val="left"/>
        <w:rPr>
          <w:rFonts w:cstheme="minorHAnsi"/>
          <w:b/>
          <w:sz w:val="14"/>
          <w:szCs w:val="24"/>
        </w:rPr>
      </w:pPr>
    </w:p>
    <w:p w14:paraId="6B42A978" w14:textId="776C5EB2" w:rsidR="006A4113" w:rsidRDefault="006A4113" w:rsidP="005654E4">
      <w:pPr>
        <w:jc w:val="left"/>
        <w:rPr>
          <w:rFonts w:cstheme="minorHAnsi"/>
          <w:b/>
          <w:sz w:val="14"/>
          <w:szCs w:val="24"/>
        </w:rPr>
      </w:pPr>
    </w:p>
    <w:p w14:paraId="1379C77B" w14:textId="77777777" w:rsidR="006A4113" w:rsidRDefault="006A4113" w:rsidP="005654E4">
      <w:pPr>
        <w:jc w:val="left"/>
        <w:rPr>
          <w:rFonts w:cstheme="minorHAnsi"/>
          <w:b/>
          <w:sz w:val="14"/>
          <w:szCs w:val="24"/>
        </w:rPr>
      </w:pPr>
    </w:p>
    <w:p w14:paraId="0B03D2E4" w14:textId="0A89044E" w:rsidR="00EF31D6" w:rsidRDefault="00EF31D6" w:rsidP="005654E4">
      <w:pPr>
        <w:jc w:val="left"/>
        <w:rPr>
          <w:rFonts w:cstheme="minorHAnsi"/>
          <w:b/>
          <w:sz w:val="14"/>
          <w:szCs w:val="24"/>
        </w:rPr>
      </w:pPr>
    </w:p>
    <w:p w14:paraId="4576C933" w14:textId="77777777" w:rsidR="00623811" w:rsidRDefault="00623811" w:rsidP="005654E4">
      <w:pPr>
        <w:jc w:val="left"/>
        <w:rPr>
          <w:rFonts w:cstheme="minorHAnsi"/>
          <w:b/>
          <w:sz w:val="14"/>
          <w:szCs w:val="24"/>
        </w:rPr>
      </w:pPr>
    </w:p>
    <w:p w14:paraId="3870B0CB" w14:textId="563B3416" w:rsidR="00E02C24" w:rsidRDefault="00E02C24" w:rsidP="005654E4">
      <w:pPr>
        <w:jc w:val="left"/>
        <w:rPr>
          <w:rFonts w:cstheme="minorHAnsi"/>
          <w:b/>
          <w:sz w:val="14"/>
          <w:szCs w:val="24"/>
        </w:rPr>
      </w:pPr>
    </w:p>
    <w:p w14:paraId="384A0FC0" w14:textId="77777777" w:rsidR="00E02C24" w:rsidRPr="003E0411" w:rsidRDefault="00E02C24" w:rsidP="005654E4">
      <w:pPr>
        <w:jc w:val="left"/>
        <w:rPr>
          <w:rFonts w:cstheme="minorHAnsi"/>
          <w:b/>
          <w:sz w:val="14"/>
          <w:szCs w:val="24"/>
        </w:rPr>
      </w:pPr>
    </w:p>
    <w:p w14:paraId="12883671" w14:textId="28F165D6" w:rsidR="007829B0" w:rsidRDefault="007829B0">
      <w:pPr>
        <w:jc w:val="left"/>
        <w:rPr>
          <w:rFonts w:cstheme="minorHAnsi"/>
          <w:b/>
          <w:sz w:val="14"/>
          <w:szCs w:val="24"/>
        </w:rPr>
      </w:pPr>
    </w:p>
    <w:p w14:paraId="16B4BE54" w14:textId="72C97177" w:rsidR="00D81989" w:rsidRPr="00D22C14" w:rsidRDefault="00D81989" w:rsidP="00D81989">
      <w:pPr>
        <w:pStyle w:val="Ttulo3"/>
      </w:pPr>
      <w:r>
        <w:t>Manejo de Suelos Vegetales Retirados.</w:t>
      </w:r>
    </w:p>
    <w:p w14:paraId="5261383B" w14:textId="77777777" w:rsidR="00305FC1" w:rsidRDefault="00305FC1">
      <w:pPr>
        <w:jc w:val="left"/>
        <w:rPr>
          <w:rFonts w:cstheme="minorHAnsi"/>
          <w:b/>
          <w:sz w:val="14"/>
          <w:szCs w:val="24"/>
        </w:rPr>
      </w:pPr>
    </w:p>
    <w:p w14:paraId="476D4E9A" w14:textId="476D57F1" w:rsidR="00F91DC2" w:rsidRDefault="00F91DC2">
      <w:pPr>
        <w:jc w:val="left"/>
        <w:rPr>
          <w:rFonts w:cstheme="minorHAnsi"/>
          <w:b/>
          <w:sz w:val="14"/>
          <w:szCs w:val="24"/>
        </w:rPr>
      </w:pPr>
    </w:p>
    <w:p w14:paraId="6084171E" w14:textId="77777777" w:rsidR="00F91DC2" w:rsidRPr="003E0411" w:rsidRDefault="00F91DC2">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9D4862" w:rsidRPr="003E0411" w14:paraId="0D4F8301" w14:textId="77777777" w:rsidTr="001701F6">
        <w:trPr>
          <w:trHeight w:val="142"/>
        </w:trPr>
        <w:tc>
          <w:tcPr>
            <w:tcW w:w="1389" w:type="pct"/>
          </w:tcPr>
          <w:p w14:paraId="70619459" w14:textId="31A2AA11" w:rsidR="009D4862" w:rsidRPr="00BE24E5" w:rsidRDefault="009D4862" w:rsidP="001701F6">
            <w:r w:rsidRPr="00C0049F">
              <w:rPr>
                <w:rFonts w:eastAsia="Times New Roman"/>
                <w:b/>
                <w:bCs/>
                <w:color w:val="000000"/>
                <w:lang w:eastAsia="es-CL"/>
              </w:rPr>
              <w:t>Número de hecho constatado</w:t>
            </w:r>
            <w:r w:rsidRPr="00C0049F">
              <w:rPr>
                <w:rFonts w:eastAsia="Times New Roman"/>
                <w:color w:val="000000"/>
                <w:lang w:eastAsia="es-CL"/>
              </w:rPr>
              <w:t>:</w:t>
            </w:r>
            <w:r w:rsidRPr="00BE24E5">
              <w:rPr>
                <w:rFonts w:eastAsia="Times New Roman"/>
                <w:color w:val="000000"/>
                <w:lang w:eastAsia="es-CL"/>
              </w:rPr>
              <w:t xml:space="preserve"> </w:t>
            </w:r>
            <w:r w:rsidR="00031462" w:rsidRPr="00BE24E5">
              <w:rPr>
                <w:rFonts w:eastAsia="Times New Roman"/>
                <w:color w:val="000000"/>
                <w:lang w:eastAsia="es-CL"/>
              </w:rPr>
              <w:t>4</w:t>
            </w:r>
          </w:p>
        </w:tc>
        <w:tc>
          <w:tcPr>
            <w:tcW w:w="3611" w:type="pct"/>
          </w:tcPr>
          <w:p w14:paraId="6A850CF8" w14:textId="2768DB46" w:rsidR="009D4862" w:rsidRPr="003E0411" w:rsidRDefault="00D51E5B" w:rsidP="00F561A5">
            <w:pPr>
              <w:jc w:val="left"/>
            </w:pPr>
            <w:r w:rsidRPr="00C0049F">
              <w:rPr>
                <w:rFonts w:eastAsia="Times New Roman"/>
                <w:b/>
                <w:bCs/>
                <w:color w:val="000000"/>
                <w:lang w:eastAsia="es-CL"/>
              </w:rPr>
              <w:t xml:space="preserve">Estación </w:t>
            </w:r>
            <w:proofErr w:type="spellStart"/>
            <w:r w:rsidR="009D4862" w:rsidRPr="00C0049F">
              <w:rPr>
                <w:rFonts w:eastAsia="Times New Roman"/>
                <w:b/>
                <w:bCs/>
                <w:color w:val="000000"/>
                <w:lang w:eastAsia="es-CL"/>
              </w:rPr>
              <w:t>N°</w:t>
            </w:r>
            <w:proofErr w:type="spellEnd"/>
            <w:r w:rsidR="009D4862" w:rsidRPr="00C0049F">
              <w:rPr>
                <w:rFonts w:eastAsia="Times New Roman"/>
                <w:color w:val="000000"/>
                <w:lang w:eastAsia="es-CL"/>
              </w:rPr>
              <w:t>:</w:t>
            </w:r>
            <w:r w:rsidR="00623811" w:rsidRPr="00C0049F">
              <w:rPr>
                <w:rFonts w:eastAsia="Times New Roman"/>
                <w:color w:val="000000"/>
                <w:lang w:eastAsia="es-CL"/>
              </w:rPr>
              <w:t xml:space="preserve"> </w:t>
            </w:r>
            <w:r w:rsidR="00623811" w:rsidRPr="00BE24E5">
              <w:rPr>
                <w:rFonts w:eastAsia="Times New Roman"/>
                <w:color w:val="000000"/>
                <w:lang w:eastAsia="es-CL"/>
              </w:rPr>
              <w:t>Estación</w:t>
            </w:r>
            <w:r w:rsidR="00623811">
              <w:rPr>
                <w:rFonts w:eastAsia="Times New Roman"/>
                <w:color w:val="000000"/>
                <w:lang w:eastAsia="es-CL"/>
              </w:rPr>
              <w:t xml:space="preserve"> 2 (Día 06.06.2018)</w:t>
            </w:r>
          </w:p>
        </w:tc>
      </w:tr>
      <w:tr w:rsidR="00FA6E42" w:rsidRPr="003E0411" w14:paraId="3F23E8A3" w14:textId="77777777" w:rsidTr="00FA6E42">
        <w:trPr>
          <w:trHeight w:val="142"/>
        </w:trPr>
        <w:tc>
          <w:tcPr>
            <w:tcW w:w="5000" w:type="pct"/>
            <w:gridSpan w:val="2"/>
          </w:tcPr>
          <w:p w14:paraId="7AD9F34D" w14:textId="28A15DEC" w:rsidR="00FA6E42" w:rsidRPr="00BE24E5" w:rsidRDefault="00FA6E42" w:rsidP="009D4862">
            <w:pPr>
              <w:rPr>
                <w:rFonts w:eastAsia="Times New Roman"/>
                <w:b/>
                <w:bCs/>
                <w:color w:val="000000"/>
                <w:lang w:eastAsia="es-CL"/>
              </w:rPr>
            </w:pPr>
            <w:r w:rsidRPr="00C0049F">
              <w:rPr>
                <w:rFonts w:eastAsia="Times New Roman"/>
                <w:b/>
                <w:bCs/>
                <w:color w:val="000000"/>
                <w:lang w:eastAsia="es-CL"/>
              </w:rPr>
              <w:t>Documentación revisada:</w:t>
            </w:r>
            <w:r w:rsidRPr="00BE24E5">
              <w:rPr>
                <w:rFonts w:eastAsia="Times New Roman"/>
                <w:b/>
                <w:bCs/>
                <w:color w:val="000000"/>
                <w:lang w:eastAsia="es-CL"/>
              </w:rPr>
              <w:t xml:space="preserve"> </w:t>
            </w:r>
          </w:p>
          <w:p w14:paraId="3D5FA42B" w14:textId="4B1057D8" w:rsidR="00623811" w:rsidRPr="00BE24E5" w:rsidRDefault="00623811" w:rsidP="005F79BB">
            <w:pPr>
              <w:pStyle w:val="Prrafodelista"/>
              <w:numPr>
                <w:ilvl w:val="0"/>
                <w:numId w:val="27"/>
              </w:numPr>
              <w:rPr>
                <w:rFonts w:cstheme="minorHAnsi"/>
              </w:rPr>
            </w:pPr>
            <w:r w:rsidRPr="00BE24E5">
              <w:rPr>
                <w:rFonts w:cstheme="minorHAnsi"/>
              </w:rPr>
              <w:t xml:space="preserve">(SSA-4) </w:t>
            </w:r>
            <w:r w:rsidR="00680709" w:rsidRPr="00BE24E5">
              <w:rPr>
                <w:rFonts w:cstheme="minorHAnsi"/>
              </w:rPr>
              <w:t>- Informe Actividades Remoción de Material Edáfico</w:t>
            </w:r>
          </w:p>
          <w:p w14:paraId="519CE812" w14:textId="4442450C" w:rsidR="00623811" w:rsidRPr="00BE24E5" w:rsidRDefault="00623811" w:rsidP="005F79BB">
            <w:pPr>
              <w:pStyle w:val="Prrafodelista"/>
              <w:numPr>
                <w:ilvl w:val="0"/>
                <w:numId w:val="27"/>
              </w:numPr>
              <w:rPr>
                <w:rFonts w:eastAsia="Times New Roman"/>
                <w:b/>
                <w:bCs/>
                <w:color w:val="000000"/>
                <w:lang w:eastAsia="es-CL"/>
              </w:rPr>
            </w:pPr>
            <w:r w:rsidRPr="00BE24E5">
              <w:rPr>
                <w:rFonts w:cstheme="minorHAnsi"/>
              </w:rPr>
              <w:t>Reporte Técnico 2017 del SAG Regional de Atacama.</w:t>
            </w:r>
          </w:p>
          <w:p w14:paraId="7B06637F" w14:textId="56EF7850" w:rsidR="00AA5988" w:rsidRPr="00BE24E5" w:rsidRDefault="00AA5988" w:rsidP="00A928EE">
            <w:pPr>
              <w:rPr>
                <w:rFonts w:eastAsia="Times New Roman"/>
                <w:b/>
                <w:bCs/>
                <w:color w:val="000000"/>
                <w:lang w:eastAsia="es-CL"/>
              </w:rPr>
            </w:pPr>
          </w:p>
        </w:tc>
      </w:tr>
      <w:tr w:rsidR="009D4862" w:rsidRPr="003E0411" w14:paraId="3A04E75B" w14:textId="77777777" w:rsidTr="001701F6">
        <w:trPr>
          <w:trHeight w:val="319"/>
        </w:trPr>
        <w:tc>
          <w:tcPr>
            <w:tcW w:w="5000" w:type="pct"/>
            <w:gridSpan w:val="2"/>
            <w:tcBorders>
              <w:bottom w:val="single" w:sz="4" w:space="0" w:color="auto"/>
            </w:tcBorders>
            <w:vAlign w:val="center"/>
          </w:tcPr>
          <w:p w14:paraId="459C951D" w14:textId="22AE7903" w:rsidR="000429C7" w:rsidRPr="003E0411" w:rsidRDefault="000429C7" w:rsidP="000429C7">
            <w:pPr>
              <w:rPr>
                <w:rFonts w:cstheme="minorHAnsi"/>
                <w:b/>
              </w:rPr>
            </w:pPr>
            <w:r w:rsidRPr="003E0411">
              <w:rPr>
                <w:rFonts w:cstheme="minorHAnsi"/>
                <w:b/>
              </w:rPr>
              <w:t>Exigencias:</w:t>
            </w:r>
          </w:p>
          <w:p w14:paraId="1DFD6C4A" w14:textId="1E301DD0" w:rsidR="00357B1B" w:rsidRDefault="00357B1B" w:rsidP="000B26AF">
            <w:pPr>
              <w:rPr>
                <w:rFonts w:cstheme="minorHAnsi"/>
              </w:rPr>
            </w:pPr>
          </w:p>
          <w:p w14:paraId="6588C489" w14:textId="2224D540" w:rsidR="005F2982" w:rsidRDefault="005F2982" w:rsidP="005F2982">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7A15BA8F" w14:textId="23D60842" w:rsidR="00D81989" w:rsidRDefault="00D81989" w:rsidP="005F2982">
            <w:pPr>
              <w:spacing w:before="120" w:after="120"/>
              <w:rPr>
                <w:rFonts w:cstheme="minorHAnsi"/>
                <w:b/>
              </w:rPr>
            </w:pPr>
            <w:r>
              <w:rPr>
                <w:rFonts w:cstheme="minorHAnsi"/>
                <w:b/>
              </w:rPr>
              <w:t>Considerando 7.1.</w:t>
            </w:r>
            <w:r w:rsidR="008A5635">
              <w:rPr>
                <w:rFonts w:cstheme="minorHAnsi"/>
                <w:b/>
              </w:rPr>
              <w:t xml:space="preserve"> </w:t>
            </w:r>
            <w:r w:rsidR="008A5635" w:rsidRPr="008A5635">
              <w:rPr>
                <w:rFonts w:cstheme="minorHAnsi"/>
                <w:b/>
              </w:rPr>
              <w:t>Medidas de Mitigación, Reparación y Compensación, de Riesgos y Contingencias Presentadas por el Titular del Proyecto.</w:t>
            </w:r>
          </w:p>
          <w:p w14:paraId="0E1104E5" w14:textId="77777777" w:rsidR="008A5635" w:rsidRPr="00F561A5" w:rsidRDefault="008A5635" w:rsidP="008A5635">
            <w:pPr>
              <w:spacing w:before="120" w:after="120"/>
              <w:rPr>
                <w:rFonts w:cstheme="minorHAnsi"/>
                <w:u w:val="single"/>
              </w:rPr>
            </w:pPr>
            <w:r w:rsidRPr="00F561A5">
              <w:rPr>
                <w:rFonts w:cstheme="minorHAnsi"/>
                <w:u w:val="single"/>
              </w:rPr>
              <w:t>Impacto: Pérdida de suelo</w:t>
            </w:r>
          </w:p>
          <w:p w14:paraId="10284702" w14:textId="77777777" w:rsidR="008A5635" w:rsidRPr="00F561A5" w:rsidRDefault="008A5635" w:rsidP="008A5635">
            <w:pPr>
              <w:spacing w:before="120" w:after="120"/>
              <w:rPr>
                <w:rFonts w:cstheme="minorHAnsi"/>
              </w:rPr>
            </w:pPr>
            <w:r w:rsidRPr="00F561A5">
              <w:rPr>
                <w:rFonts w:cstheme="minorHAnsi"/>
              </w:rPr>
              <w:t>Las medidas consideran lo siguiente:</w:t>
            </w:r>
          </w:p>
          <w:p w14:paraId="425F757C" w14:textId="27C4DD9A" w:rsidR="008A5635" w:rsidRPr="00F561A5" w:rsidRDefault="008A5635" w:rsidP="005F79BB">
            <w:pPr>
              <w:pStyle w:val="Prrafodelista"/>
              <w:numPr>
                <w:ilvl w:val="0"/>
                <w:numId w:val="9"/>
              </w:numPr>
              <w:spacing w:before="120" w:after="120"/>
              <w:rPr>
                <w:rFonts w:cstheme="minorHAnsi"/>
              </w:rPr>
            </w:pPr>
            <w:r w:rsidRPr="00F561A5">
              <w:rPr>
                <w:rFonts w:cstheme="minorHAnsi"/>
              </w:rPr>
              <w:t>Donde sea necesario la habilitación de accesos hasta la franja de la LT, se priorizarán aquellas huellas o senderos existentes.</w:t>
            </w:r>
          </w:p>
          <w:p w14:paraId="632AEDA3" w14:textId="15F97E60" w:rsidR="008A5635" w:rsidRPr="00F561A5" w:rsidRDefault="008A5635" w:rsidP="005F79BB">
            <w:pPr>
              <w:pStyle w:val="Prrafodelista"/>
              <w:numPr>
                <w:ilvl w:val="0"/>
                <w:numId w:val="9"/>
              </w:numPr>
              <w:spacing w:before="120" w:after="120"/>
              <w:rPr>
                <w:rFonts w:cstheme="minorHAnsi"/>
              </w:rPr>
            </w:pPr>
            <w:r w:rsidRPr="00F561A5">
              <w:rPr>
                <w:rFonts w:cstheme="minorHAnsi"/>
              </w:rPr>
              <w:t>Se privilegiará la utilización del material excedente de las excavaciones para su reaprovechamiento en la preparación del terreno para las S/E.</w:t>
            </w:r>
          </w:p>
          <w:p w14:paraId="00EB6D05" w14:textId="2544107D" w:rsidR="008A5635" w:rsidRPr="00F561A5" w:rsidRDefault="008A5635" w:rsidP="005F79BB">
            <w:pPr>
              <w:pStyle w:val="Prrafodelista"/>
              <w:numPr>
                <w:ilvl w:val="0"/>
                <w:numId w:val="9"/>
              </w:numPr>
              <w:spacing w:before="120" w:after="120"/>
              <w:rPr>
                <w:rFonts w:cstheme="minorHAnsi"/>
              </w:rPr>
            </w:pPr>
            <w:r w:rsidRPr="00F561A5">
              <w:rPr>
                <w:rFonts w:cstheme="minorHAnsi"/>
              </w:rPr>
              <w:t>Respecto a la pérdida de suelo en el Sitio Prioritario para la Conservación Desierto Florido, según lo señalado por el Titular en los numerales 7.3 y 7.4 de la Adenda N°1, se reconsideró una remoción, extracción y acopio de los primeros 20 cm de suelo superficial en las áreas a intervenir por el Proyecto al interior del Sitio Prioritario, con la finalidad de extraer material genético de la flora presente en dicho Sitio. Por su parte, el Titular se hará responsable de la extracción, acopio y disposición del suelo orgánico considerado. El manejo de este suelo se detalla en el numeral 7.5 de la Adenda N°1, donde se define el acopio de suelo dentro del área que se ocupará para la construcción de las torres (625 m2). Este suelo se acopiará sobre geotextiles. Por su parte, se mantendrá un registro de extracciones, acopio y disposición final del suelo.</w:t>
            </w:r>
          </w:p>
          <w:p w14:paraId="3C027571" w14:textId="224CB043" w:rsidR="008A5635" w:rsidRDefault="008A5635" w:rsidP="008A5635">
            <w:pPr>
              <w:spacing w:before="120" w:after="120"/>
              <w:rPr>
                <w:rFonts w:cstheme="minorHAnsi"/>
              </w:rPr>
            </w:pPr>
            <w:r w:rsidRPr="00F561A5">
              <w:rPr>
                <w:rFonts w:cstheme="minorHAnsi"/>
              </w:rPr>
              <w:t>Por su parte, en el numeral 7.3 de la Adenda N°1, el Titular presenta la aproximación metodológica de manera de revertir el impacto ocasionado por la extracción y posterior disposición del suelo.</w:t>
            </w:r>
          </w:p>
          <w:p w14:paraId="486AD45F" w14:textId="77777777" w:rsidR="008A5635" w:rsidRPr="00F561A5" w:rsidRDefault="008A5635" w:rsidP="008A5635">
            <w:pPr>
              <w:spacing w:before="120" w:after="120"/>
              <w:rPr>
                <w:rFonts w:cstheme="minorHAnsi"/>
                <w:u w:val="single"/>
              </w:rPr>
            </w:pPr>
            <w:r w:rsidRPr="00F561A5">
              <w:rPr>
                <w:rFonts w:cstheme="minorHAnsi"/>
                <w:u w:val="single"/>
              </w:rPr>
              <w:t>Impacto: Intervención de formaciones vegetales en Sitio Prioritario para la Conservación Desierto Florido</w:t>
            </w:r>
          </w:p>
          <w:p w14:paraId="5F7FE188" w14:textId="77777777" w:rsidR="008A5635" w:rsidRPr="008A5635" w:rsidRDefault="008A5635" w:rsidP="008A5635">
            <w:pPr>
              <w:spacing w:before="120" w:after="120"/>
              <w:rPr>
                <w:rFonts w:cstheme="minorHAnsi"/>
              </w:rPr>
            </w:pPr>
            <w:r w:rsidRPr="008A5635">
              <w:rPr>
                <w:rFonts w:cstheme="minorHAnsi"/>
              </w:rPr>
              <w:t>Las medidas consideran lo siguiente:</w:t>
            </w:r>
          </w:p>
          <w:p w14:paraId="282D3D89" w14:textId="62B398F5" w:rsidR="008A5635" w:rsidRPr="00F561A5" w:rsidRDefault="008A5635" w:rsidP="005F79BB">
            <w:pPr>
              <w:pStyle w:val="Prrafodelista"/>
              <w:numPr>
                <w:ilvl w:val="0"/>
                <w:numId w:val="10"/>
              </w:numPr>
              <w:spacing w:before="120" w:after="120"/>
              <w:rPr>
                <w:rFonts w:cstheme="minorHAnsi"/>
              </w:rPr>
            </w:pPr>
            <w:r w:rsidRPr="00F561A5">
              <w:rPr>
                <w:rFonts w:cstheme="minorHAnsi"/>
              </w:rPr>
              <w:t xml:space="preserve">Se realizará una colecta de germoplasma de acuerdo a la factibilidad técnica, de las especies dominantes y codominantes (acompañantes, relevantes en la estructura </w:t>
            </w:r>
            <w:proofErr w:type="spellStart"/>
            <w:r w:rsidRPr="00F561A5">
              <w:rPr>
                <w:rFonts w:cstheme="minorHAnsi"/>
              </w:rPr>
              <w:t>vegetacional</w:t>
            </w:r>
            <w:proofErr w:type="spellEnd"/>
            <w:r w:rsidRPr="00F561A5">
              <w:rPr>
                <w:rFonts w:cstheme="minorHAnsi"/>
              </w:rPr>
              <w:t xml:space="preserve">) en cada unidad de formación vegetal en el Sitio Prioritario (que no comprenda Formación Xerofítica). Este material será utilizado para la implementación del Plan de Revegetación (mayores detalles en el Anexo FV-4 de la Adenda N°1). </w:t>
            </w:r>
          </w:p>
          <w:p w14:paraId="6A9E75DA" w14:textId="11393CBD" w:rsidR="008A5635" w:rsidRPr="00F561A5" w:rsidRDefault="008A5635" w:rsidP="005F79BB">
            <w:pPr>
              <w:pStyle w:val="Prrafodelista"/>
              <w:numPr>
                <w:ilvl w:val="0"/>
                <w:numId w:val="10"/>
              </w:numPr>
              <w:spacing w:before="120" w:after="120"/>
              <w:rPr>
                <w:rFonts w:cstheme="minorHAnsi"/>
              </w:rPr>
            </w:pPr>
            <w:r w:rsidRPr="00F561A5">
              <w:rPr>
                <w:rFonts w:cstheme="minorHAnsi"/>
              </w:rPr>
              <w:t xml:space="preserve">Se realizará la extracción y acopio de los primeros 20 cm de suelo orgánico en las áreas previamente definidas en el </w:t>
            </w:r>
            <w:proofErr w:type="spellStart"/>
            <w:r w:rsidRPr="00F561A5">
              <w:rPr>
                <w:rFonts w:cstheme="minorHAnsi"/>
              </w:rPr>
              <w:t>microrruteo</w:t>
            </w:r>
            <w:proofErr w:type="spellEnd"/>
            <w:r w:rsidRPr="00F561A5">
              <w:rPr>
                <w:rFonts w:cstheme="minorHAnsi"/>
              </w:rPr>
              <w:t>. Esto permitirá la conservación del germoplasma de las especies ubicadas en estas áreas, tanto para herbáceas perennes como bulbosas.</w:t>
            </w:r>
          </w:p>
          <w:p w14:paraId="5C1C182A" w14:textId="553E5CC7" w:rsidR="008A5635" w:rsidRPr="00F561A5" w:rsidRDefault="008A5635" w:rsidP="005F79BB">
            <w:pPr>
              <w:pStyle w:val="Prrafodelista"/>
              <w:numPr>
                <w:ilvl w:val="0"/>
                <w:numId w:val="10"/>
              </w:numPr>
              <w:spacing w:before="120" w:after="120"/>
              <w:rPr>
                <w:rFonts w:cstheme="minorHAnsi"/>
              </w:rPr>
            </w:pPr>
            <w:r w:rsidRPr="00F561A5">
              <w:rPr>
                <w:rFonts w:cstheme="minorHAnsi"/>
              </w:rPr>
              <w:lastRenderedPageBreak/>
              <w:t>Restricción del movimiento del personal y maquinarias exclusivamente por caminos de acceso definidos y áreas a intervenir, con el objetivo de evitar intervenciones en áreas no planificadas.</w:t>
            </w:r>
          </w:p>
          <w:p w14:paraId="3CD7F9A5" w14:textId="223BED48" w:rsidR="008A5635" w:rsidRPr="00F561A5" w:rsidRDefault="008A5635" w:rsidP="005F79BB">
            <w:pPr>
              <w:pStyle w:val="Prrafodelista"/>
              <w:numPr>
                <w:ilvl w:val="0"/>
                <w:numId w:val="10"/>
              </w:numPr>
              <w:spacing w:before="120" w:after="120"/>
              <w:rPr>
                <w:rFonts w:cstheme="minorHAnsi"/>
              </w:rPr>
            </w:pPr>
            <w:r w:rsidRPr="00F561A5">
              <w:rPr>
                <w:rFonts w:cstheme="minorHAnsi"/>
              </w:rPr>
              <w:t>Se prohibirá el uso de fuego para actividades de despeje de vegetación y/o eliminación de desechos con la finalidad de disminuir los riesgos de incendio.</w:t>
            </w:r>
          </w:p>
          <w:p w14:paraId="7312C15E" w14:textId="6B7F741B" w:rsidR="008A5635" w:rsidRPr="00F561A5" w:rsidRDefault="008A5635" w:rsidP="005F79BB">
            <w:pPr>
              <w:pStyle w:val="Prrafodelista"/>
              <w:numPr>
                <w:ilvl w:val="0"/>
                <w:numId w:val="10"/>
              </w:numPr>
              <w:spacing w:before="120" w:after="120"/>
              <w:rPr>
                <w:rFonts w:cstheme="minorHAnsi"/>
              </w:rPr>
            </w:pPr>
            <w:r w:rsidRPr="00F561A5">
              <w:rPr>
                <w:rFonts w:cstheme="minorHAnsi"/>
              </w:rPr>
              <w:t>Capacitación del personal involucrado directa o indirectamente con el medio biótico, comprometiendo la conservación de la flora del área del Proyecto. Al respecto, se mantendrá un registro de las capacitaciones. Mayores antecedentes, se presentan en el Plan de Capacitación Ambiental contenido en el Apéndice 1, Anexo FV-5 del Adenda N°1.</w:t>
            </w:r>
          </w:p>
          <w:p w14:paraId="7E814000" w14:textId="77777777" w:rsidR="00BB126A" w:rsidRDefault="00BB126A" w:rsidP="00BB126A">
            <w:pPr>
              <w:spacing w:before="120" w:after="120"/>
              <w:rPr>
                <w:rFonts w:cstheme="minorHAnsi"/>
                <w:b/>
              </w:rPr>
            </w:pPr>
          </w:p>
          <w:p w14:paraId="2A615BE2" w14:textId="0567E9CE" w:rsidR="00BB126A" w:rsidRDefault="00BB126A" w:rsidP="00BB126A">
            <w:pPr>
              <w:spacing w:before="120" w:after="120"/>
              <w:rPr>
                <w:rFonts w:cstheme="minorHAnsi"/>
                <w:b/>
              </w:rPr>
            </w:pPr>
            <w:r w:rsidRPr="003E0411">
              <w:rPr>
                <w:rFonts w:cstheme="minorHAnsi"/>
                <w:b/>
              </w:rPr>
              <w:t>RCA N°</w:t>
            </w:r>
            <w:r>
              <w:rPr>
                <w:rFonts w:cstheme="minorHAnsi"/>
                <w:b/>
              </w:rPr>
              <w:t>114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Pr>
                <w:rFonts w:eastAsia="Times New Roman" w:cstheme="minorHAnsi"/>
                <w:b/>
                <w:color w:val="000000"/>
                <w:lang w:eastAsia="es-CL"/>
              </w:rPr>
              <w:t>Reforzamiento</w:t>
            </w:r>
            <w:r w:rsidRPr="00F561A5">
              <w:rPr>
                <w:rFonts w:eastAsia="Times New Roman" w:cstheme="minorHAnsi"/>
                <w:b/>
                <w:color w:val="000000"/>
                <w:lang w:eastAsia="es-CL"/>
              </w:rPr>
              <w:t xml:space="preserve">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w:t>
            </w:r>
            <w:r>
              <w:rPr>
                <w:rFonts w:cstheme="minorHAnsi"/>
                <w:b/>
              </w:rPr>
              <w:t xml:space="preserve"> Región de Atacama</w:t>
            </w:r>
            <w:r w:rsidRPr="003E0411">
              <w:rPr>
                <w:rFonts w:cstheme="minorHAnsi"/>
                <w:b/>
              </w:rPr>
              <w:t>.</w:t>
            </w:r>
          </w:p>
          <w:p w14:paraId="740EB8DA" w14:textId="77777777" w:rsidR="00BB126A" w:rsidRDefault="00BB126A" w:rsidP="00BB126A">
            <w:pPr>
              <w:spacing w:before="120" w:after="120"/>
            </w:pPr>
            <w:r w:rsidRPr="00D00B31">
              <w:rPr>
                <w:rFonts w:cstheme="minorHAnsi"/>
                <w:b/>
              </w:rPr>
              <w:t>Considerando 5.2.</w:t>
            </w:r>
            <w:r>
              <w:rPr>
                <w:rFonts w:cstheme="minorHAnsi"/>
              </w:rPr>
              <w:t xml:space="preserve"> </w:t>
            </w:r>
            <w:r>
              <w:t>Efectos adversos significativos sobre la cantidad y calidad de los recursos naturales renovables, incluidos el suelo, agua y aire.</w:t>
            </w:r>
          </w:p>
          <w:p w14:paraId="73D67588" w14:textId="77777777" w:rsidR="00BB126A" w:rsidRDefault="00BB126A" w:rsidP="00BB126A">
            <w:pPr>
              <w:spacing w:before="120" w:after="120"/>
            </w:pPr>
            <w:r>
              <w:t>El Proyecto no genera o presenta efectos adversos significativos sobre la cantidad y calidad de los recursos naturales renovables, incluidos el suelo, agua, aire. Por lo que no se considera pertinente la presentación de un EIA.</w:t>
            </w:r>
          </w:p>
          <w:p w14:paraId="2B8B4883" w14:textId="77777777" w:rsidR="008A5635" w:rsidRPr="00F561A5" w:rsidRDefault="008A5635" w:rsidP="008A5635">
            <w:pPr>
              <w:spacing w:before="120" w:after="120"/>
              <w:rPr>
                <w:rFonts w:cstheme="minorHAnsi"/>
              </w:rPr>
            </w:pPr>
          </w:p>
          <w:p w14:paraId="451F088D" w14:textId="048A0C0E" w:rsidR="005F2982" w:rsidRDefault="005F2982" w:rsidP="005F2982">
            <w:pPr>
              <w:autoSpaceDE w:val="0"/>
              <w:autoSpaceDN w:val="0"/>
              <w:adjustRightInd w:val="0"/>
              <w:jc w:val="left"/>
              <w:rPr>
                <w:rFonts w:cstheme="minorHAnsi"/>
                <w:b/>
              </w:rPr>
            </w:pPr>
            <w:r w:rsidRPr="003E0411">
              <w:rPr>
                <w:rFonts w:cstheme="minorHAnsi"/>
                <w:b/>
              </w:rPr>
              <w:t>RCA N°</w:t>
            </w:r>
            <w:r>
              <w:rPr>
                <w:rFonts w:cstheme="minorHAnsi"/>
                <w:b/>
              </w:rPr>
              <w:t>102</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Trazado Alternativo sector Río Copiapó para Proyecto Sistema de Transmisión de 500 kV Mejillones- Cardones</w:t>
            </w:r>
            <w:r w:rsidRPr="00F4222C">
              <w:rPr>
                <w:rFonts w:eastAsia="Times New Roman" w:cstheme="minorHAnsi"/>
                <w:color w:val="000000"/>
                <w:lang w:eastAsia="es-CL"/>
              </w:rPr>
              <w:t>.</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5297E349" w14:textId="77777777" w:rsidR="005F2982" w:rsidRDefault="005F2982" w:rsidP="005F2982">
            <w:pPr>
              <w:autoSpaceDE w:val="0"/>
              <w:autoSpaceDN w:val="0"/>
              <w:adjustRightInd w:val="0"/>
              <w:jc w:val="left"/>
              <w:rPr>
                <w:rFonts w:cstheme="minorHAnsi"/>
                <w:b/>
              </w:rPr>
            </w:pPr>
          </w:p>
          <w:p w14:paraId="27F74E19" w14:textId="7D409491" w:rsidR="005F2982" w:rsidRDefault="00353BAF" w:rsidP="005F2982">
            <w:pPr>
              <w:autoSpaceDE w:val="0"/>
              <w:autoSpaceDN w:val="0"/>
              <w:adjustRightInd w:val="0"/>
              <w:jc w:val="left"/>
              <w:rPr>
                <w:rFonts w:cstheme="minorHAnsi"/>
                <w:b/>
              </w:rPr>
            </w:pPr>
            <w:r>
              <w:rPr>
                <w:rFonts w:cstheme="minorHAnsi"/>
                <w:b/>
              </w:rPr>
              <w:t xml:space="preserve">Considerando 5.2. </w:t>
            </w:r>
            <w:r>
              <w:rPr>
                <w:rFonts w:ascii="Calibri" w:hAnsi="Calibri"/>
                <w:b/>
                <w:bCs/>
                <w:color w:val="000000"/>
                <w:shd w:val="clear" w:color="auto" w:fill="FFFFFF"/>
                <w:lang w:val="es-MX"/>
              </w:rPr>
              <w:t>Efectos adversos significativos sobre la cantidad y calidad de los recursos naturales renovables, incluidos el suelo, agua y aire</w:t>
            </w:r>
          </w:p>
          <w:p w14:paraId="68A9433D" w14:textId="77777777" w:rsidR="00353BAF" w:rsidRPr="00F561A5" w:rsidRDefault="00353BAF" w:rsidP="00F561A5">
            <w:pPr>
              <w:autoSpaceDE w:val="0"/>
              <w:autoSpaceDN w:val="0"/>
              <w:adjustRightInd w:val="0"/>
              <w:rPr>
                <w:rFonts w:cstheme="minorHAnsi"/>
                <w:u w:val="single"/>
              </w:rPr>
            </w:pPr>
            <w:r w:rsidRPr="00F561A5">
              <w:rPr>
                <w:rFonts w:cstheme="minorHAnsi"/>
                <w:u w:val="single"/>
              </w:rPr>
              <w:t>Suelo</w:t>
            </w:r>
          </w:p>
          <w:p w14:paraId="0F22652F" w14:textId="5AE61B73" w:rsidR="00353BAF" w:rsidRPr="00F561A5" w:rsidRDefault="00353BAF" w:rsidP="00F561A5">
            <w:pPr>
              <w:autoSpaceDE w:val="0"/>
              <w:autoSpaceDN w:val="0"/>
              <w:adjustRightInd w:val="0"/>
              <w:rPr>
                <w:rFonts w:cstheme="minorHAnsi"/>
              </w:rPr>
            </w:pPr>
            <w:r w:rsidRPr="00F561A5">
              <w:rPr>
                <w:rFonts w:cstheme="minorHAnsi"/>
              </w:rPr>
              <w:t xml:space="preserve">De acuerdo a los antecedentes proporcionados por el Titular en la presente evaluación ambiental, las estructuras se </w:t>
            </w:r>
            <w:proofErr w:type="gramStart"/>
            <w:r w:rsidRPr="00F561A5">
              <w:rPr>
                <w:rFonts w:cstheme="minorHAnsi"/>
              </w:rPr>
              <w:t>emplazaran</w:t>
            </w:r>
            <w:proofErr w:type="gramEnd"/>
            <w:r w:rsidRPr="00F561A5">
              <w:rPr>
                <w:rFonts w:cstheme="minorHAnsi"/>
              </w:rPr>
              <w:t xml:space="preserve"> sobre suelo de clase IV. Por lo anterior, durante la construcción de las fundaciones de las estructuras, se recuperará el suelo hasta la profundidad de 50 cm. el cual se acopiará temporalmente sobre un geotextil para luego incorporarlo superficialmente en el área una vez finalizada la instalación de fundaciones. Por lo anterior, no se prevé una afectación significativa sobre el suelo y su capacidad de sustentar biodiversidad, </w:t>
            </w:r>
            <w:proofErr w:type="gramStart"/>
            <w:r w:rsidRPr="00F561A5">
              <w:rPr>
                <w:rFonts w:cstheme="minorHAnsi"/>
              </w:rPr>
              <w:t>considerando</w:t>
            </w:r>
            <w:proofErr w:type="gramEnd"/>
            <w:r w:rsidRPr="00F561A5">
              <w:rPr>
                <w:rFonts w:cstheme="minorHAnsi"/>
              </w:rPr>
              <w:t xml:space="preserve"> además, que la clase IV de suelo removida corresponde solamente al 1,1% (1.949,4 m2) de la superficie total que de este tipo de suelo, que alcanza las 18 hectáreas para un área de influencia de 30 m a cada lado de la línea de transmisión.</w:t>
            </w:r>
          </w:p>
          <w:p w14:paraId="3E6168F9" w14:textId="499B8DA5" w:rsidR="00FA6E42" w:rsidRPr="003E0411" w:rsidRDefault="00FA6E42" w:rsidP="00A928EE">
            <w:pPr>
              <w:widowControl w:val="0"/>
              <w:overflowPunct w:val="0"/>
              <w:autoSpaceDE w:val="0"/>
              <w:autoSpaceDN w:val="0"/>
              <w:adjustRightInd w:val="0"/>
              <w:spacing w:before="120" w:after="120"/>
              <w:rPr>
                <w:rFonts w:cstheme="minorHAnsi"/>
              </w:rPr>
            </w:pPr>
          </w:p>
        </w:tc>
      </w:tr>
      <w:tr w:rsidR="009D4862" w:rsidRPr="003E0411" w14:paraId="1AD2DB1F" w14:textId="77777777" w:rsidTr="001701F6">
        <w:trPr>
          <w:trHeight w:val="627"/>
        </w:trPr>
        <w:tc>
          <w:tcPr>
            <w:tcW w:w="5000" w:type="pct"/>
            <w:gridSpan w:val="2"/>
          </w:tcPr>
          <w:p w14:paraId="439FDEDF" w14:textId="78D1EFB9" w:rsidR="009D4862" w:rsidRPr="003E0411" w:rsidRDefault="009D4862" w:rsidP="001701F6">
            <w:pPr>
              <w:jc w:val="left"/>
              <w:rPr>
                <w:b/>
              </w:rPr>
            </w:pPr>
            <w:r w:rsidRPr="00E02C24">
              <w:rPr>
                <w:b/>
              </w:rPr>
              <w:lastRenderedPageBreak/>
              <w:t>Hechos Constatados:</w:t>
            </w:r>
          </w:p>
          <w:p w14:paraId="50826519" w14:textId="56635172" w:rsidR="001F6995" w:rsidRPr="003E0411" w:rsidRDefault="001F6995" w:rsidP="001701F6">
            <w:pPr>
              <w:jc w:val="left"/>
              <w:rPr>
                <w:b/>
              </w:rPr>
            </w:pPr>
          </w:p>
          <w:p w14:paraId="2DBB998A" w14:textId="543CD290" w:rsidR="00695A1D" w:rsidRPr="00A86ABE" w:rsidRDefault="00695A1D" w:rsidP="00695A1D">
            <w:pPr>
              <w:jc w:val="left"/>
              <w:rPr>
                <w:rFonts w:cstheme="minorHAnsi"/>
              </w:rPr>
            </w:pPr>
            <w:r w:rsidRPr="00A86ABE">
              <w:rPr>
                <w:rFonts w:cstheme="minorHAnsi"/>
              </w:rPr>
              <w:t xml:space="preserve">Respecto a las </w:t>
            </w:r>
            <w:r w:rsidRPr="00A86ABE">
              <w:rPr>
                <w:rFonts w:cstheme="minorHAnsi"/>
                <w:b/>
                <w:u w:val="single"/>
              </w:rPr>
              <w:t>actividades de fiscalización</w:t>
            </w:r>
            <w:r w:rsidRPr="00A86ABE">
              <w:rPr>
                <w:rFonts w:cstheme="minorHAnsi"/>
              </w:rPr>
              <w:t xml:space="preserve"> realizadas, es posible determinar lo siguiente: </w:t>
            </w:r>
          </w:p>
          <w:p w14:paraId="3C66B228" w14:textId="77777777" w:rsidR="00CA6FA5" w:rsidRPr="00A86ABE" w:rsidRDefault="00CA6FA5" w:rsidP="00695A1D">
            <w:pPr>
              <w:jc w:val="left"/>
              <w:rPr>
                <w:rFonts w:cstheme="minorHAnsi"/>
                <w:u w:val="single"/>
              </w:rPr>
            </w:pPr>
          </w:p>
          <w:p w14:paraId="6D4E7530" w14:textId="24BE3749" w:rsidR="00623811" w:rsidRPr="00C0049F" w:rsidRDefault="00623811" w:rsidP="005F79BB">
            <w:pPr>
              <w:pStyle w:val="Prrafodelista"/>
              <w:numPr>
                <w:ilvl w:val="0"/>
                <w:numId w:val="10"/>
              </w:numPr>
              <w:rPr>
                <w:iCs/>
                <w:color w:val="000000" w:themeColor="text1"/>
              </w:rPr>
            </w:pPr>
            <w:r w:rsidRPr="00C0049F">
              <w:rPr>
                <w:iCs/>
                <w:color w:val="000000" w:themeColor="text1"/>
              </w:rPr>
              <w:t xml:space="preserve">Se </w:t>
            </w:r>
            <w:r w:rsidR="00F47AC2">
              <w:rPr>
                <w:iCs/>
                <w:color w:val="000000" w:themeColor="text1"/>
              </w:rPr>
              <w:t xml:space="preserve">constató que </w:t>
            </w:r>
            <w:r w:rsidRPr="00C0049F">
              <w:rPr>
                <w:iCs/>
                <w:color w:val="000000" w:themeColor="text1"/>
              </w:rPr>
              <w:t xml:space="preserve">sectores de acopio de escarpe </w:t>
            </w:r>
            <w:proofErr w:type="gramStart"/>
            <w:r w:rsidRPr="00C0049F">
              <w:rPr>
                <w:iCs/>
                <w:color w:val="000000" w:themeColor="text1"/>
              </w:rPr>
              <w:t xml:space="preserve">no </w:t>
            </w:r>
            <w:r w:rsidR="00F47AC2">
              <w:rPr>
                <w:iCs/>
                <w:color w:val="000000" w:themeColor="text1"/>
              </w:rPr>
              <w:t xml:space="preserve"> están</w:t>
            </w:r>
            <w:proofErr w:type="gramEnd"/>
            <w:r w:rsidR="00F47AC2">
              <w:rPr>
                <w:iCs/>
                <w:color w:val="000000" w:themeColor="text1"/>
              </w:rPr>
              <w:t xml:space="preserve"> </w:t>
            </w:r>
            <w:r w:rsidRPr="00C0049F">
              <w:rPr>
                <w:iCs/>
                <w:color w:val="000000" w:themeColor="text1"/>
              </w:rPr>
              <w:t>con las características originales del sitio</w:t>
            </w:r>
            <w:r w:rsidR="00F47AC2">
              <w:rPr>
                <w:iCs/>
                <w:color w:val="000000" w:themeColor="text1"/>
              </w:rPr>
              <w:t>,</w:t>
            </w:r>
            <w:r w:rsidRPr="00C0049F">
              <w:rPr>
                <w:iCs/>
                <w:color w:val="000000" w:themeColor="text1"/>
              </w:rPr>
              <w:t xml:space="preserve"> al compararlo con el entorno inmediato, presentándose variaciones de altura y sustrato, respecto al sitio del desierto florido. La implicancia de lo anterior, se pudo constatar con la ausencia de rastrojo de plantas de la temporada de crecimiento del desierto florido 2017</w:t>
            </w:r>
            <w:r w:rsidR="00F47AC2">
              <w:rPr>
                <w:iCs/>
                <w:color w:val="000000" w:themeColor="text1"/>
              </w:rPr>
              <w:t>. E</w:t>
            </w:r>
            <w:r w:rsidRPr="00C0049F">
              <w:rPr>
                <w:iCs/>
                <w:color w:val="000000" w:themeColor="text1"/>
              </w:rPr>
              <w:t>sta condición fue constatada con registro fotográfico para las torres 420 y 422 y polígono de acopio 4,</w:t>
            </w:r>
            <w:r w:rsidR="008A313F">
              <w:rPr>
                <w:iCs/>
                <w:color w:val="000000" w:themeColor="text1"/>
              </w:rPr>
              <w:t xml:space="preserve"> </w:t>
            </w:r>
            <w:r w:rsidRPr="00C0049F">
              <w:rPr>
                <w:iCs/>
                <w:color w:val="000000" w:themeColor="text1"/>
              </w:rPr>
              <w:t>5,</w:t>
            </w:r>
            <w:r w:rsidR="008A313F">
              <w:rPr>
                <w:iCs/>
                <w:color w:val="000000" w:themeColor="text1"/>
              </w:rPr>
              <w:t xml:space="preserve"> </w:t>
            </w:r>
            <w:r w:rsidRPr="00C0049F">
              <w:rPr>
                <w:iCs/>
                <w:color w:val="000000" w:themeColor="text1"/>
              </w:rPr>
              <w:t>13, 14,</w:t>
            </w:r>
            <w:r w:rsidR="008A313F">
              <w:rPr>
                <w:iCs/>
                <w:color w:val="000000" w:themeColor="text1"/>
              </w:rPr>
              <w:t xml:space="preserve"> </w:t>
            </w:r>
            <w:r w:rsidRPr="00C0049F">
              <w:rPr>
                <w:iCs/>
                <w:color w:val="000000" w:themeColor="text1"/>
              </w:rPr>
              <w:t>15,</w:t>
            </w:r>
            <w:r w:rsidR="008A313F">
              <w:rPr>
                <w:iCs/>
                <w:color w:val="000000" w:themeColor="text1"/>
              </w:rPr>
              <w:t xml:space="preserve"> </w:t>
            </w:r>
            <w:r w:rsidRPr="00C0049F">
              <w:rPr>
                <w:iCs/>
                <w:color w:val="000000" w:themeColor="text1"/>
              </w:rPr>
              <w:t>16,</w:t>
            </w:r>
            <w:r w:rsidR="008A313F">
              <w:rPr>
                <w:iCs/>
                <w:color w:val="000000" w:themeColor="text1"/>
              </w:rPr>
              <w:t xml:space="preserve"> </w:t>
            </w:r>
            <w:r w:rsidRPr="00C0049F">
              <w:rPr>
                <w:iCs/>
                <w:color w:val="000000" w:themeColor="text1"/>
              </w:rPr>
              <w:t>17, 18</w:t>
            </w:r>
            <w:r w:rsidR="008A313F">
              <w:rPr>
                <w:iCs/>
                <w:color w:val="000000" w:themeColor="text1"/>
              </w:rPr>
              <w:t>,</w:t>
            </w:r>
            <w:r w:rsidRPr="00C0049F">
              <w:rPr>
                <w:iCs/>
                <w:color w:val="000000" w:themeColor="text1"/>
              </w:rPr>
              <w:t xml:space="preserve"> entre otros</w:t>
            </w:r>
            <w:r w:rsidR="00F47AC2">
              <w:rPr>
                <w:iCs/>
                <w:color w:val="000000" w:themeColor="text1"/>
              </w:rPr>
              <w:t xml:space="preserve"> (ver Fotografías 16 a la 22).</w:t>
            </w:r>
          </w:p>
          <w:p w14:paraId="780FEE1A" w14:textId="3825773C" w:rsidR="00623811" w:rsidRPr="00C0049F" w:rsidRDefault="00623811" w:rsidP="005F79BB">
            <w:pPr>
              <w:pStyle w:val="Prrafodelista"/>
              <w:numPr>
                <w:ilvl w:val="0"/>
                <w:numId w:val="10"/>
              </w:numPr>
              <w:rPr>
                <w:iCs/>
                <w:color w:val="000000" w:themeColor="text1"/>
              </w:rPr>
            </w:pPr>
            <w:r w:rsidRPr="00C0049F">
              <w:rPr>
                <w:iCs/>
                <w:color w:val="000000" w:themeColor="text1"/>
              </w:rPr>
              <w:t xml:space="preserve">Se constató existencia de áreas intervenidas por paso de maquinaria pesada, con presencia de rastro del paso de neumáticos provocando compactación de suelo y alterando las características de la flora del desierto florido, lo que queda evidenciado por la ausencia del rastrojo de plantas propias del desierto </w:t>
            </w:r>
            <w:r w:rsidRPr="00C0049F">
              <w:rPr>
                <w:iCs/>
                <w:color w:val="000000" w:themeColor="text1"/>
              </w:rPr>
              <w:lastRenderedPageBreak/>
              <w:t xml:space="preserve">florido de la temporada 2017. Se registraron las coordenadas </w:t>
            </w:r>
            <w:r w:rsidR="00F47AC2" w:rsidRPr="00C0049F">
              <w:rPr>
                <w:iCs/>
                <w:color w:val="000000" w:themeColor="text1"/>
              </w:rPr>
              <w:t>356976</w:t>
            </w:r>
            <w:r w:rsidR="00F47AC2">
              <w:rPr>
                <w:iCs/>
                <w:color w:val="000000" w:themeColor="text1"/>
              </w:rPr>
              <w:t xml:space="preserve"> E</w:t>
            </w:r>
            <w:r w:rsidR="00F47AC2" w:rsidRPr="00C0049F">
              <w:rPr>
                <w:iCs/>
                <w:color w:val="000000" w:themeColor="text1"/>
              </w:rPr>
              <w:t>/6964134</w:t>
            </w:r>
            <w:r w:rsidR="00F47AC2">
              <w:rPr>
                <w:iCs/>
                <w:color w:val="000000" w:themeColor="text1"/>
              </w:rPr>
              <w:t xml:space="preserve"> N</w:t>
            </w:r>
            <w:r w:rsidR="00F47AC2" w:rsidRPr="00C0049F">
              <w:rPr>
                <w:iCs/>
                <w:color w:val="000000" w:themeColor="text1"/>
              </w:rPr>
              <w:t xml:space="preserve"> </w:t>
            </w:r>
            <w:r w:rsidRPr="00C0049F">
              <w:rPr>
                <w:iCs/>
                <w:color w:val="000000" w:themeColor="text1"/>
              </w:rPr>
              <w:t xml:space="preserve">de los vértices de dichas áreas y además se realizó el registro fotográfico de esta condición. </w:t>
            </w:r>
          </w:p>
          <w:p w14:paraId="5FE582BB" w14:textId="305BA43E" w:rsidR="00623811" w:rsidRPr="00C0049F" w:rsidRDefault="00623811" w:rsidP="005F79BB">
            <w:pPr>
              <w:pStyle w:val="Prrafodelista"/>
              <w:numPr>
                <w:ilvl w:val="0"/>
                <w:numId w:val="10"/>
              </w:numPr>
              <w:rPr>
                <w:iCs/>
                <w:color w:val="000000" w:themeColor="text1"/>
              </w:rPr>
            </w:pPr>
            <w:r w:rsidRPr="00C0049F">
              <w:rPr>
                <w:iCs/>
                <w:color w:val="000000" w:themeColor="text1"/>
              </w:rPr>
              <w:t>Se miden los vértices del polígono de acopio 17 por la extensión del área de vegetación afectada por los cambios de sitio</w:t>
            </w:r>
            <w:r w:rsidR="00F47AC2">
              <w:rPr>
                <w:iCs/>
                <w:color w:val="000000" w:themeColor="text1"/>
              </w:rPr>
              <w:t xml:space="preserve"> (ver Fotografía 20).</w:t>
            </w:r>
          </w:p>
          <w:p w14:paraId="12BD991A" w14:textId="02D52491" w:rsidR="009D4862" w:rsidRDefault="009D4862" w:rsidP="001701F6">
            <w:pPr>
              <w:pStyle w:val="Prrafodelista"/>
            </w:pPr>
          </w:p>
          <w:p w14:paraId="29D0150F" w14:textId="4648521D" w:rsidR="00BB126A" w:rsidRPr="00A86ABE" w:rsidRDefault="00BB126A" w:rsidP="00BB126A">
            <w:pPr>
              <w:jc w:val="left"/>
              <w:rPr>
                <w:rFonts w:cstheme="minorHAnsi"/>
              </w:rPr>
            </w:pPr>
            <w:r w:rsidRPr="00A86ABE">
              <w:rPr>
                <w:rFonts w:cstheme="minorHAnsi"/>
              </w:rPr>
              <w:t xml:space="preserve">Respecto al </w:t>
            </w:r>
            <w:r w:rsidRPr="00A86ABE">
              <w:rPr>
                <w:rFonts w:cstheme="minorHAnsi"/>
                <w:b/>
                <w:u w:val="single"/>
              </w:rPr>
              <w:t>examen de información</w:t>
            </w:r>
            <w:r w:rsidRPr="00A86ABE">
              <w:rPr>
                <w:rFonts w:cstheme="minorHAnsi"/>
              </w:rPr>
              <w:t xml:space="preserve"> realizado, es posible determinar lo siguiente: </w:t>
            </w:r>
          </w:p>
          <w:p w14:paraId="1D498DC2" w14:textId="77777777" w:rsidR="00BB126A" w:rsidRPr="00921216" w:rsidRDefault="00BB126A" w:rsidP="00623811"/>
          <w:p w14:paraId="2406A95E" w14:textId="46B8A541" w:rsidR="00623811" w:rsidRPr="00BE24E5" w:rsidRDefault="00623811" w:rsidP="005F79BB">
            <w:pPr>
              <w:pStyle w:val="Prrafodelista"/>
              <w:numPr>
                <w:ilvl w:val="0"/>
                <w:numId w:val="28"/>
              </w:numPr>
            </w:pPr>
            <w:r w:rsidRPr="00BE24E5">
              <w:t>El compromiso del titular a través de la medida es segregar las primeras capas de suelo que se obtienen producto de la excavaciones de los sitios donde se instalarían las estructuras, del resto de material extraído, con el objeto de utilizar este material para cubrir la capa superficial del sitio post instalación de la estructura de forma tal</w:t>
            </w:r>
            <w:r w:rsidR="00644F9E">
              <w:t>,</w:t>
            </w:r>
            <w:r w:rsidRPr="00BE24E5">
              <w:t xml:space="preserve"> de aprovechar este material vegetal y permitir una futura germinación de flora en la base de las estructuras, para reducir el impacto por la intervención del proyecto sobre el desierto florido.</w:t>
            </w:r>
          </w:p>
          <w:p w14:paraId="4C17776E" w14:textId="0F7499B7" w:rsidR="00115782" w:rsidRDefault="00115782" w:rsidP="005F79BB">
            <w:pPr>
              <w:pStyle w:val="Prrafodelista"/>
              <w:numPr>
                <w:ilvl w:val="0"/>
                <w:numId w:val="27"/>
              </w:numPr>
            </w:pPr>
            <w:r>
              <w:t>Dado lo anterior, e</w:t>
            </w:r>
            <w:r w:rsidR="00623811" w:rsidRPr="00BE24E5">
              <w:t>l titular en</w:t>
            </w:r>
            <w:r>
              <w:t xml:space="preserve"> el </w:t>
            </w:r>
            <w:r w:rsidR="00623811" w:rsidRPr="00BE24E5">
              <w:t>informe</w:t>
            </w:r>
            <w:r>
              <w:t xml:space="preserve"> </w:t>
            </w:r>
            <w:r w:rsidRPr="00A86ABE">
              <w:rPr>
                <w:rFonts w:cstheme="minorHAnsi"/>
              </w:rPr>
              <w:t>(SSA-4) - Informe Actividades Remoción de Material Edáfico</w:t>
            </w:r>
            <w:r>
              <w:rPr>
                <w:rFonts w:cstheme="minorHAnsi"/>
              </w:rPr>
              <w:t>,</w:t>
            </w:r>
            <w:r w:rsidR="00623811" w:rsidRPr="00BE24E5">
              <w:t xml:space="preserve"> seña</w:t>
            </w:r>
            <w:r w:rsidR="008A313F">
              <w:t>la</w:t>
            </w:r>
            <w:r w:rsidR="00623811" w:rsidRPr="00BE24E5">
              <w:t xml:space="preserve"> que se dispuso las primeras capas de suelo sobre geotextil a la espera de su disposición final en la base de las estructuras que fueron construidas</w:t>
            </w:r>
            <w:r w:rsidR="008A313F">
              <w:t xml:space="preserve">. </w:t>
            </w:r>
          </w:p>
          <w:p w14:paraId="2E9C4089" w14:textId="47BD4BD5" w:rsidR="00623811" w:rsidRDefault="00115782" w:rsidP="005F79BB">
            <w:pPr>
              <w:pStyle w:val="Prrafodelista"/>
              <w:numPr>
                <w:ilvl w:val="0"/>
                <w:numId w:val="27"/>
              </w:numPr>
            </w:pPr>
            <w:r>
              <w:t>S</w:t>
            </w:r>
            <w:r w:rsidR="00623811" w:rsidRPr="00BE24E5">
              <w:t xml:space="preserve">e constató que hubo sectores en el que </w:t>
            </w:r>
            <w:r>
              <w:t xml:space="preserve">existió </w:t>
            </w:r>
            <w:r w:rsidR="00623811" w:rsidRPr="00BE24E5">
              <w:t>tránsito de maquinaria que causó compactación</w:t>
            </w:r>
            <w:r>
              <w:t xml:space="preserve">, </w:t>
            </w:r>
            <w:r w:rsidR="00623811" w:rsidRPr="00BE24E5">
              <w:t>no permiti</w:t>
            </w:r>
            <w:r>
              <w:t>endo</w:t>
            </w:r>
            <w:r w:rsidR="00623811" w:rsidRPr="00BE24E5">
              <w:t xml:space="preserve"> la germinación de especies, aplastamiento de vegetación, y estructuras que en su base no presentan desarrollo de vegetación</w:t>
            </w:r>
            <w:r>
              <w:t>.</w:t>
            </w:r>
            <w:r w:rsidR="00623811" w:rsidRPr="00BE24E5">
              <w:t xml:space="preserve"> </w:t>
            </w:r>
          </w:p>
          <w:p w14:paraId="1483F65A" w14:textId="78E77AAB" w:rsidR="00F47AC2" w:rsidRDefault="00F47AC2" w:rsidP="005F79BB">
            <w:pPr>
              <w:pStyle w:val="Prrafodelista"/>
              <w:numPr>
                <w:ilvl w:val="0"/>
                <w:numId w:val="22"/>
              </w:numPr>
            </w:pPr>
            <w:r w:rsidRPr="004769EB">
              <w:t>No cumplen la estructura de informe instruidas</w:t>
            </w:r>
            <w:r>
              <w:t xml:space="preserve"> por la Resolución Exenta </w:t>
            </w:r>
            <w:proofErr w:type="spellStart"/>
            <w:r>
              <w:t>N°</w:t>
            </w:r>
            <w:proofErr w:type="spellEnd"/>
            <w:r>
              <w:t xml:space="preserve"> 223/</w:t>
            </w:r>
            <w:r w:rsidRPr="004769EB">
              <w:t>2015 de la SMA</w:t>
            </w:r>
            <w:r>
              <w:t>, que “</w:t>
            </w:r>
            <w:r w:rsidRPr="00E66041">
              <w:t>Dicta instrucciones generales sobre la elaboración del plan de seguimiento de variables ambientales, los informes de seguimiento ambiental y la remisión de información al sistema electrónico de seguimiento ambiental</w:t>
            </w:r>
            <w:r>
              <w:t>”</w:t>
            </w:r>
            <w:r w:rsidR="00115782">
              <w:t xml:space="preserve">, en lo respecta a: Se </w:t>
            </w:r>
            <w:r w:rsidR="00623811" w:rsidRPr="00BE24E5">
              <w:t xml:space="preserve">presenta tablas de Anexo 3 sin unidad de medida para el parámetro “Área”. </w:t>
            </w:r>
            <w:r w:rsidR="00115782">
              <w:t>E</w:t>
            </w:r>
            <w:r w:rsidR="00623811" w:rsidRPr="00BE24E5">
              <w:t>xiste</w:t>
            </w:r>
            <w:r w:rsidR="00115782">
              <w:t>n</w:t>
            </w:r>
            <w:r w:rsidR="00623811" w:rsidRPr="00BE24E5">
              <w:t xml:space="preserve"> diferencias de áreas, como por ejemplo polígono 17 y 18 informado en figura 24 del informe, en visita </w:t>
            </w:r>
            <w:proofErr w:type="spellStart"/>
            <w:r w:rsidR="00623811" w:rsidRPr="00BE24E5">
              <w:t>inspectiva</w:t>
            </w:r>
            <w:proofErr w:type="spellEnd"/>
            <w:r w:rsidR="00623811" w:rsidRPr="00BE24E5">
              <w:t xml:space="preserve"> fue posible constatar solo el polígono 17, el que presenta menor dimensión y cercano a este último una zona de suelo intervenida, la que no presenta características de un polígono edáfico</w:t>
            </w:r>
            <w:r w:rsidR="00115782">
              <w:t>.</w:t>
            </w:r>
          </w:p>
          <w:p w14:paraId="59F5A0BB" w14:textId="77777777" w:rsidR="00623811" w:rsidRDefault="00623811" w:rsidP="001701F6">
            <w:pPr>
              <w:pStyle w:val="Prrafodelista"/>
            </w:pPr>
          </w:p>
          <w:p w14:paraId="6735ED06" w14:textId="77777777" w:rsidR="00E65A45" w:rsidRPr="00695A1D" w:rsidRDefault="00E65A45">
            <w:pPr>
              <w:pStyle w:val="Prrafodelista"/>
            </w:pPr>
          </w:p>
        </w:tc>
      </w:tr>
    </w:tbl>
    <w:p w14:paraId="30800D1D" w14:textId="2EEDEC47" w:rsidR="002A78C6" w:rsidRDefault="002A78C6" w:rsidP="009D4862">
      <w:pPr>
        <w:jc w:val="left"/>
        <w:rPr>
          <w:rFonts w:cstheme="minorHAnsi"/>
          <w:b/>
          <w:sz w:val="14"/>
          <w:szCs w:val="24"/>
        </w:rPr>
      </w:pPr>
    </w:p>
    <w:p w14:paraId="53F20C66" w14:textId="77777777" w:rsidR="002A78C6" w:rsidRPr="00306418" w:rsidRDefault="002A78C6" w:rsidP="00306418">
      <w:pPr>
        <w:rPr>
          <w:rFonts w:cstheme="minorHAnsi"/>
          <w:sz w:val="14"/>
          <w:szCs w:val="24"/>
        </w:rPr>
      </w:pPr>
    </w:p>
    <w:p w14:paraId="31666859" w14:textId="77777777" w:rsidR="002A78C6" w:rsidRPr="00306418" w:rsidRDefault="002A78C6" w:rsidP="00306418">
      <w:pPr>
        <w:rPr>
          <w:rFonts w:cstheme="minorHAnsi"/>
          <w:sz w:val="14"/>
          <w:szCs w:val="24"/>
        </w:rPr>
      </w:pPr>
    </w:p>
    <w:p w14:paraId="505CDEE2" w14:textId="614C78A4" w:rsidR="002A78C6" w:rsidRDefault="002A78C6" w:rsidP="00306418">
      <w:pPr>
        <w:rPr>
          <w:rFonts w:cstheme="minorHAnsi"/>
          <w:sz w:val="14"/>
          <w:szCs w:val="24"/>
        </w:rPr>
      </w:pPr>
    </w:p>
    <w:p w14:paraId="4DBD269D" w14:textId="6C7F2941" w:rsidR="00F47AC2" w:rsidRDefault="00F47AC2" w:rsidP="00306418">
      <w:pPr>
        <w:rPr>
          <w:rFonts w:cstheme="minorHAnsi"/>
          <w:sz w:val="14"/>
          <w:szCs w:val="24"/>
        </w:rPr>
      </w:pPr>
    </w:p>
    <w:p w14:paraId="655E82BF" w14:textId="75CAB505" w:rsidR="00F47AC2" w:rsidRDefault="00F47AC2" w:rsidP="00306418">
      <w:pPr>
        <w:rPr>
          <w:rFonts w:cstheme="minorHAnsi"/>
          <w:sz w:val="14"/>
          <w:szCs w:val="24"/>
        </w:rPr>
      </w:pPr>
    </w:p>
    <w:p w14:paraId="7C8F86A3" w14:textId="292D04F1" w:rsidR="00F47AC2" w:rsidRDefault="00F47AC2" w:rsidP="00306418">
      <w:pPr>
        <w:rPr>
          <w:rFonts w:cstheme="minorHAnsi"/>
          <w:sz w:val="14"/>
          <w:szCs w:val="24"/>
        </w:rPr>
      </w:pPr>
    </w:p>
    <w:p w14:paraId="3F23506A" w14:textId="48D0DB8F" w:rsidR="00F47AC2" w:rsidRDefault="00F47AC2" w:rsidP="00306418">
      <w:pPr>
        <w:rPr>
          <w:rFonts w:cstheme="minorHAnsi"/>
          <w:sz w:val="14"/>
          <w:szCs w:val="24"/>
        </w:rPr>
      </w:pPr>
    </w:p>
    <w:p w14:paraId="0F83C9C1" w14:textId="4DDFAB8F" w:rsidR="00F47AC2" w:rsidRDefault="00F47AC2" w:rsidP="00306418">
      <w:pPr>
        <w:rPr>
          <w:rFonts w:cstheme="minorHAnsi"/>
          <w:sz w:val="14"/>
          <w:szCs w:val="24"/>
        </w:rPr>
      </w:pPr>
    </w:p>
    <w:p w14:paraId="18C55A81" w14:textId="1280AC00" w:rsidR="00F47AC2" w:rsidRDefault="00F47AC2" w:rsidP="00306418">
      <w:pPr>
        <w:rPr>
          <w:rFonts w:cstheme="minorHAnsi"/>
          <w:sz w:val="14"/>
          <w:szCs w:val="24"/>
        </w:rPr>
      </w:pPr>
    </w:p>
    <w:p w14:paraId="6D532B5A" w14:textId="2AB3141B" w:rsidR="00115782" w:rsidRDefault="00115782" w:rsidP="00306418">
      <w:pPr>
        <w:rPr>
          <w:rFonts w:cstheme="minorHAnsi"/>
          <w:sz w:val="14"/>
          <w:szCs w:val="24"/>
        </w:rPr>
      </w:pPr>
    </w:p>
    <w:p w14:paraId="331725C1" w14:textId="1A101DB4" w:rsidR="00115782" w:rsidRDefault="00115782" w:rsidP="00306418">
      <w:pPr>
        <w:rPr>
          <w:rFonts w:cstheme="minorHAnsi"/>
          <w:sz w:val="14"/>
          <w:szCs w:val="24"/>
        </w:rPr>
      </w:pPr>
    </w:p>
    <w:p w14:paraId="77504BE4" w14:textId="5E7C714C" w:rsidR="00115782" w:rsidRDefault="00115782" w:rsidP="00306418">
      <w:pPr>
        <w:rPr>
          <w:rFonts w:cstheme="minorHAnsi"/>
          <w:sz w:val="14"/>
          <w:szCs w:val="24"/>
        </w:rPr>
      </w:pPr>
    </w:p>
    <w:p w14:paraId="67135A08" w14:textId="6C71D48C" w:rsidR="00115782" w:rsidRDefault="00115782" w:rsidP="00306418">
      <w:pPr>
        <w:rPr>
          <w:rFonts w:cstheme="minorHAnsi"/>
          <w:sz w:val="14"/>
          <w:szCs w:val="24"/>
        </w:rPr>
      </w:pPr>
    </w:p>
    <w:p w14:paraId="65F3F16C" w14:textId="5A81B218" w:rsidR="00115782" w:rsidRDefault="00115782" w:rsidP="00306418">
      <w:pPr>
        <w:rPr>
          <w:rFonts w:cstheme="minorHAnsi"/>
          <w:sz w:val="14"/>
          <w:szCs w:val="24"/>
        </w:rPr>
      </w:pPr>
    </w:p>
    <w:p w14:paraId="3C9A3835" w14:textId="036B1BE7" w:rsidR="00115782" w:rsidRDefault="00115782" w:rsidP="00306418">
      <w:pPr>
        <w:rPr>
          <w:rFonts w:cstheme="minorHAnsi"/>
          <w:sz w:val="14"/>
          <w:szCs w:val="24"/>
        </w:rPr>
      </w:pPr>
    </w:p>
    <w:p w14:paraId="3F1A2DCE" w14:textId="77777777" w:rsidR="00115782" w:rsidRDefault="00115782" w:rsidP="00306418">
      <w:pPr>
        <w:rPr>
          <w:rFonts w:cstheme="minorHAnsi"/>
          <w:sz w:val="14"/>
          <w:szCs w:val="24"/>
        </w:rPr>
      </w:pPr>
    </w:p>
    <w:p w14:paraId="034F8D69" w14:textId="1DF0AC4B" w:rsidR="00F47AC2" w:rsidRDefault="00F47AC2" w:rsidP="00306418">
      <w:pPr>
        <w:rPr>
          <w:rFonts w:cstheme="minorHAnsi"/>
          <w:sz w:val="14"/>
          <w:szCs w:val="24"/>
        </w:rPr>
      </w:pPr>
    </w:p>
    <w:p w14:paraId="350E871A" w14:textId="0961B05D" w:rsidR="00F47AC2" w:rsidRDefault="00F47AC2" w:rsidP="00306418">
      <w:pPr>
        <w:rPr>
          <w:rFonts w:cstheme="minorHAnsi"/>
          <w:sz w:val="14"/>
          <w:szCs w:val="24"/>
        </w:rPr>
      </w:pPr>
    </w:p>
    <w:p w14:paraId="03B790F1" w14:textId="34402706" w:rsidR="00F47AC2" w:rsidRDefault="00F47AC2" w:rsidP="00306418">
      <w:pPr>
        <w:rPr>
          <w:rFonts w:cstheme="minorHAnsi"/>
          <w:sz w:val="14"/>
          <w:szCs w:val="24"/>
        </w:rPr>
      </w:pPr>
    </w:p>
    <w:p w14:paraId="1C25D0DF" w14:textId="71CABD9F" w:rsidR="00F47AC2" w:rsidRDefault="00F47AC2" w:rsidP="00306418">
      <w:pPr>
        <w:rPr>
          <w:rFonts w:cstheme="minorHAnsi"/>
          <w:sz w:val="14"/>
          <w:szCs w:val="24"/>
        </w:rPr>
      </w:pPr>
    </w:p>
    <w:p w14:paraId="09D968F6" w14:textId="77777777" w:rsidR="00F47AC2" w:rsidRPr="00306418" w:rsidRDefault="00F47AC2" w:rsidP="00306418">
      <w:pPr>
        <w:rPr>
          <w:rFonts w:cstheme="minorHAnsi"/>
          <w:sz w:val="14"/>
          <w:szCs w:val="24"/>
        </w:rPr>
      </w:pPr>
    </w:p>
    <w:p w14:paraId="36C7A69C" w14:textId="244F76E8" w:rsidR="002A78C6" w:rsidRDefault="002A78C6" w:rsidP="002A78C6">
      <w:pPr>
        <w:tabs>
          <w:tab w:val="left" w:pos="1845"/>
        </w:tabs>
        <w:rPr>
          <w:rFonts w:cstheme="minorHAnsi"/>
          <w:sz w:val="14"/>
          <w:szCs w:val="24"/>
        </w:rPr>
      </w:pPr>
    </w:p>
    <w:p w14:paraId="179159A8" w14:textId="3E293E6D" w:rsidR="002A78C6" w:rsidRDefault="002A78C6" w:rsidP="002A78C6">
      <w:pPr>
        <w:tabs>
          <w:tab w:val="left" w:pos="1845"/>
        </w:tabs>
        <w:rPr>
          <w:rFonts w:cstheme="minorHAnsi"/>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2A78C6" w:rsidRPr="003E0411" w14:paraId="79681F44" w14:textId="77777777" w:rsidTr="00E67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69C2EF" w14:textId="77777777" w:rsidR="002A78C6" w:rsidRPr="003E0411" w:rsidRDefault="002A78C6"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2A78C6" w:rsidRPr="003E0411" w14:paraId="34B31060" w14:textId="77777777" w:rsidTr="00E67243">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A8468BE" w14:textId="05643558" w:rsidR="002A78C6" w:rsidRPr="003E0411" w:rsidRDefault="002A78C6" w:rsidP="00E67243">
            <w:pPr>
              <w:jc w:val="center"/>
              <w:rPr>
                <w:rFonts w:eastAsia="Times New Roman"/>
                <w:color w:val="000000"/>
                <w:sz w:val="20"/>
                <w:szCs w:val="20"/>
                <w:lang w:eastAsia="es-CL"/>
              </w:rPr>
            </w:pPr>
            <w:r w:rsidRPr="002A78C6">
              <w:rPr>
                <w:rFonts w:eastAsia="Times New Roman"/>
                <w:noProof/>
                <w:color w:val="000000"/>
                <w:sz w:val="20"/>
                <w:szCs w:val="20"/>
                <w:lang w:eastAsia="es-CL"/>
              </w:rPr>
              <w:drawing>
                <wp:inline distT="0" distB="0" distL="0" distR="0" wp14:anchorId="50105DFE" wp14:editId="6FB5D4FB">
                  <wp:extent cx="4053841" cy="3040380"/>
                  <wp:effectExtent l="0" t="0" r="3810" b="7620"/>
                  <wp:docPr id="319" name="Imagen 319" descr="C:\Users\maria.cavieres\Pictures\16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aria.cavieres\Pictures\16 (1152 x 86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8455" cy="3043841"/>
                          </a:xfrm>
                          <a:prstGeom prst="rect">
                            <a:avLst/>
                          </a:prstGeom>
                          <a:noFill/>
                          <a:ln>
                            <a:noFill/>
                          </a:ln>
                        </pic:spPr>
                      </pic:pic>
                    </a:graphicData>
                  </a:graphic>
                </wp:inline>
              </w:drawing>
            </w:r>
          </w:p>
        </w:tc>
      </w:tr>
      <w:tr w:rsidR="002A78C6" w:rsidRPr="003E0411" w14:paraId="7D148D87" w14:textId="77777777" w:rsidTr="00E67243">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5487F410" w14:textId="03641414" w:rsidR="002A78C6" w:rsidRPr="003E0411" w:rsidRDefault="002A78C6">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Fotografía 1</w:t>
            </w:r>
            <w:r w:rsidR="00923D91">
              <w:rPr>
                <w:rFonts w:eastAsia="Times New Roman"/>
                <w:b/>
                <w:color w:val="000000"/>
                <w:sz w:val="18"/>
                <w:szCs w:val="18"/>
                <w:lang w:eastAsia="es-CL"/>
              </w:rPr>
              <w:t>6</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E07AB6" w:rsidRPr="00E07AB6">
              <w:rPr>
                <w:rFonts w:eastAsia="Times New Roman"/>
                <w:color w:val="000000"/>
                <w:sz w:val="18"/>
                <w:szCs w:val="18"/>
                <w:lang w:eastAsia="es-CL"/>
              </w:rPr>
              <w:t>Vista Sitio Desierto florido frente a Estructura 420</w:t>
            </w:r>
            <w:r w:rsidR="00E07AB6">
              <w:rPr>
                <w:rFonts w:eastAsia="Times New Roman"/>
                <w:color w:val="000000"/>
                <w:sz w:val="18"/>
                <w:szCs w:val="18"/>
                <w:lang w:eastAsia="es-CL"/>
              </w:rPr>
              <w:t xml:space="preserve"> </w:t>
            </w:r>
            <w:r w:rsidR="00E07AB6" w:rsidRPr="00E07AB6">
              <w:rPr>
                <w:rFonts w:eastAsia="Times New Roman"/>
                <w:color w:val="000000"/>
                <w:sz w:val="18"/>
                <w:szCs w:val="18"/>
                <w:lang w:eastAsia="es-CL"/>
              </w:rPr>
              <w:t>con depósito de sustrato pedregoso sobre el sitio.</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EAAE4B2" w14:textId="77777777" w:rsidR="002A78C6" w:rsidRPr="00F379A1" w:rsidRDefault="002A78C6" w:rsidP="00E67243">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ED50A5">
              <w:rPr>
                <w:rFonts w:eastAsia="Times New Roman"/>
                <w:color w:val="000000"/>
                <w:sz w:val="18"/>
                <w:szCs w:val="18"/>
                <w:lang w:eastAsia="es-CL"/>
              </w:rPr>
              <w:t>06-06-2018</w:t>
            </w:r>
          </w:p>
        </w:tc>
      </w:tr>
      <w:tr w:rsidR="002A78C6" w:rsidRPr="003E0411" w14:paraId="189F0214"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18866078"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762F88C6" w14:textId="77777777" w:rsidR="002A78C6" w:rsidRPr="003E0411" w:rsidRDefault="002A78C6" w:rsidP="00E67243">
            <w:pPr>
              <w:keepNext/>
              <w:jc w:val="left"/>
              <w:rPr>
                <w:rFonts w:eastAsia="Times New Roman"/>
                <w:color w:val="000000"/>
                <w:lang w:eastAsia="es-CL"/>
              </w:rPr>
            </w:pPr>
          </w:p>
        </w:tc>
      </w:tr>
      <w:tr w:rsidR="002A78C6" w:rsidRPr="003E0411" w14:paraId="0ABE832F"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271F6D58"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7BB285A8" w14:textId="77777777" w:rsidR="002A78C6" w:rsidRPr="003E0411" w:rsidRDefault="002A78C6" w:rsidP="00E67243">
            <w:pPr>
              <w:keepNext/>
              <w:jc w:val="left"/>
              <w:rPr>
                <w:rFonts w:eastAsia="Times New Roman"/>
                <w:color w:val="000000"/>
                <w:lang w:eastAsia="es-CL"/>
              </w:rPr>
            </w:pPr>
          </w:p>
        </w:tc>
      </w:tr>
      <w:tr w:rsidR="002A78C6" w:rsidRPr="003E0411" w14:paraId="48E7583D" w14:textId="77777777" w:rsidTr="00E67243">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49BB4D02" w14:textId="77777777"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318622A4" w14:textId="3162FB2A"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E07AB6">
              <w:rPr>
                <w:rFonts w:eastAsia="Times New Roman"/>
                <w:color w:val="000000"/>
                <w:sz w:val="18"/>
                <w:szCs w:val="18"/>
                <w:lang w:eastAsia="es-CL"/>
              </w:rPr>
              <w:t>6967575</w:t>
            </w:r>
          </w:p>
        </w:tc>
        <w:tc>
          <w:tcPr>
            <w:tcW w:w="1473" w:type="pct"/>
            <w:tcBorders>
              <w:top w:val="single" w:sz="4" w:space="0" w:color="auto"/>
              <w:left w:val="single" w:sz="4" w:space="0" w:color="auto"/>
              <w:bottom w:val="single" w:sz="4" w:space="0" w:color="auto"/>
              <w:right w:val="single" w:sz="4" w:space="0" w:color="000000"/>
            </w:tcBorders>
            <w:vAlign w:val="center"/>
          </w:tcPr>
          <w:p w14:paraId="01EBAA0D" w14:textId="3D4A4111"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07AB6" w:rsidRPr="00306418">
              <w:rPr>
                <w:rFonts w:eastAsia="Times New Roman"/>
                <w:color w:val="000000"/>
                <w:sz w:val="18"/>
                <w:szCs w:val="18"/>
                <w:lang w:eastAsia="es-CL"/>
              </w:rPr>
              <w:t>357181</w:t>
            </w:r>
          </w:p>
        </w:tc>
      </w:tr>
      <w:tr w:rsidR="002A78C6" w:rsidRPr="003E0411" w14:paraId="67EA0035" w14:textId="77777777" w:rsidTr="00E67243">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6E30F9BF" w14:textId="7AA9003C" w:rsidR="002A78C6" w:rsidRPr="003E0411" w:rsidRDefault="002A78C6"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E07AB6">
              <w:rPr>
                <w:rFonts w:eastAsia="Times New Roman"/>
                <w:color w:val="000000"/>
                <w:sz w:val="18"/>
                <w:szCs w:val="18"/>
                <w:lang w:eastAsia="es-CL"/>
              </w:rPr>
              <w:t>Depósito de Sustrato pedregoso muy diferente al sustrato propio del sitio de Desierto florido, el que afecta las condiciones del sitio no permitiendo el desarrollo de vegetación. En imagen se observa que en toda la franja del depósito del sustrato se produce una intervención del sitio, no hay rebrote de vegetación. Sin embargo, en sector aledaño se observan plantas propias del sitio y rastrojo de ellas.</w:t>
            </w:r>
          </w:p>
        </w:tc>
      </w:tr>
    </w:tbl>
    <w:p w14:paraId="4F4C9E82" w14:textId="77777777" w:rsidR="002A78C6" w:rsidRDefault="002A78C6" w:rsidP="00306418">
      <w:pPr>
        <w:tabs>
          <w:tab w:val="left" w:pos="1845"/>
        </w:tabs>
        <w:rPr>
          <w:rFonts w:cstheme="minorHAnsi"/>
          <w:sz w:val="14"/>
          <w:szCs w:val="24"/>
        </w:rPr>
      </w:pPr>
    </w:p>
    <w:p w14:paraId="51925FDB" w14:textId="77777777" w:rsidR="009D4862" w:rsidRDefault="002A78C6" w:rsidP="002A78C6">
      <w:pPr>
        <w:tabs>
          <w:tab w:val="left" w:pos="1845"/>
        </w:tabs>
        <w:rPr>
          <w:rFonts w:cstheme="minorHAnsi"/>
          <w:sz w:val="14"/>
          <w:szCs w:val="24"/>
        </w:rPr>
      </w:pPr>
      <w:r>
        <w:rPr>
          <w:rFonts w:cstheme="minorHAnsi"/>
          <w:sz w:val="14"/>
          <w:szCs w:val="24"/>
        </w:rPr>
        <w:tab/>
      </w:r>
    </w:p>
    <w:p w14:paraId="3EB795A4" w14:textId="77777777" w:rsidR="002A78C6" w:rsidRDefault="002A78C6" w:rsidP="002A78C6">
      <w:pPr>
        <w:tabs>
          <w:tab w:val="left" w:pos="1845"/>
        </w:tabs>
        <w:rPr>
          <w:rFonts w:cstheme="minorHAnsi"/>
          <w:sz w:val="14"/>
          <w:szCs w:val="24"/>
        </w:rPr>
      </w:pPr>
    </w:p>
    <w:p w14:paraId="786FEBE2" w14:textId="4C912DEC" w:rsidR="002A78C6" w:rsidRDefault="002A78C6" w:rsidP="002A78C6">
      <w:pPr>
        <w:tabs>
          <w:tab w:val="left" w:pos="1845"/>
        </w:tabs>
        <w:rPr>
          <w:rFonts w:cstheme="minorHAnsi"/>
          <w:sz w:val="14"/>
          <w:szCs w:val="24"/>
        </w:rPr>
      </w:pPr>
    </w:p>
    <w:p w14:paraId="789B83C2" w14:textId="011A9F31" w:rsidR="00050EA6" w:rsidRDefault="00050EA6" w:rsidP="002A78C6">
      <w:pPr>
        <w:tabs>
          <w:tab w:val="left" w:pos="1845"/>
        </w:tabs>
        <w:rPr>
          <w:rFonts w:cstheme="minorHAnsi"/>
          <w:sz w:val="14"/>
          <w:szCs w:val="24"/>
        </w:rPr>
      </w:pPr>
    </w:p>
    <w:p w14:paraId="7559DC0F" w14:textId="135C33AC" w:rsidR="00050EA6" w:rsidRDefault="00050EA6" w:rsidP="002A78C6">
      <w:pPr>
        <w:tabs>
          <w:tab w:val="left" w:pos="1845"/>
        </w:tabs>
        <w:rPr>
          <w:rFonts w:cstheme="minorHAnsi"/>
          <w:sz w:val="14"/>
          <w:szCs w:val="24"/>
        </w:rPr>
      </w:pPr>
    </w:p>
    <w:p w14:paraId="5337150A" w14:textId="032F0C62" w:rsidR="00050EA6" w:rsidRDefault="00050EA6" w:rsidP="002A78C6">
      <w:pPr>
        <w:tabs>
          <w:tab w:val="left" w:pos="1845"/>
        </w:tabs>
        <w:rPr>
          <w:rFonts w:cstheme="minorHAnsi"/>
          <w:sz w:val="14"/>
          <w:szCs w:val="24"/>
        </w:rPr>
      </w:pPr>
    </w:p>
    <w:p w14:paraId="3EFAC6B8" w14:textId="35A666C0" w:rsidR="00050EA6" w:rsidRDefault="00050EA6" w:rsidP="002A78C6">
      <w:pPr>
        <w:tabs>
          <w:tab w:val="left" w:pos="1845"/>
        </w:tabs>
        <w:rPr>
          <w:rFonts w:cstheme="minorHAnsi"/>
          <w:sz w:val="14"/>
          <w:szCs w:val="24"/>
        </w:rPr>
      </w:pPr>
    </w:p>
    <w:p w14:paraId="4BC09F6D" w14:textId="37B103F9" w:rsidR="00050EA6" w:rsidRDefault="00050EA6" w:rsidP="002A78C6">
      <w:pPr>
        <w:tabs>
          <w:tab w:val="left" w:pos="1845"/>
        </w:tabs>
        <w:rPr>
          <w:rFonts w:cstheme="minorHAnsi"/>
          <w:sz w:val="14"/>
          <w:szCs w:val="24"/>
        </w:rPr>
      </w:pPr>
    </w:p>
    <w:p w14:paraId="1CF22619" w14:textId="77777777" w:rsidR="00050EA6" w:rsidRDefault="00050EA6" w:rsidP="002A78C6">
      <w:pPr>
        <w:tabs>
          <w:tab w:val="left" w:pos="1845"/>
        </w:tabs>
        <w:rPr>
          <w:rFonts w:cstheme="minorHAnsi"/>
          <w:sz w:val="14"/>
          <w:szCs w:val="24"/>
        </w:rPr>
      </w:pPr>
    </w:p>
    <w:p w14:paraId="7623E310" w14:textId="77777777" w:rsidR="002A78C6" w:rsidRDefault="002A78C6" w:rsidP="002A78C6">
      <w:pPr>
        <w:tabs>
          <w:tab w:val="left" w:pos="1845"/>
        </w:tabs>
        <w:rPr>
          <w:rFonts w:cstheme="minorHAnsi"/>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2A78C6" w:rsidRPr="003E0411" w14:paraId="53BF1488" w14:textId="77777777" w:rsidTr="00E67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CACA48" w14:textId="77777777" w:rsidR="002A78C6" w:rsidRPr="003E0411" w:rsidRDefault="002A78C6"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2A78C6" w:rsidRPr="003E0411" w14:paraId="23DAC3E1" w14:textId="77777777" w:rsidTr="00E67243">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64838038" w14:textId="0F88FC0C" w:rsidR="002A78C6" w:rsidRPr="003E0411" w:rsidRDefault="002A78C6" w:rsidP="00E67243">
            <w:pPr>
              <w:jc w:val="center"/>
              <w:rPr>
                <w:rFonts w:eastAsia="Times New Roman"/>
                <w:color w:val="000000"/>
                <w:sz w:val="20"/>
                <w:szCs w:val="20"/>
                <w:lang w:eastAsia="es-CL"/>
              </w:rPr>
            </w:pPr>
            <w:r w:rsidRPr="002A78C6">
              <w:rPr>
                <w:rFonts w:eastAsia="Times New Roman"/>
                <w:noProof/>
                <w:color w:val="000000"/>
                <w:sz w:val="20"/>
                <w:szCs w:val="20"/>
                <w:lang w:eastAsia="es-CL"/>
              </w:rPr>
              <w:drawing>
                <wp:inline distT="0" distB="0" distL="0" distR="0" wp14:anchorId="461908D0" wp14:editId="737ECF31">
                  <wp:extent cx="4427220" cy="2628900"/>
                  <wp:effectExtent l="0" t="0" r="0" b="0"/>
                  <wp:docPr id="320" name="Imagen 320" descr="C:\Users\maria.cavieres\Pictures\17 (1440 x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maria.cavieres\Pictures\17 (1440 x 810).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8140" t="8764" b="4820"/>
                          <a:stretch/>
                        </pic:blipFill>
                        <pic:spPr bwMode="auto">
                          <a:xfrm>
                            <a:off x="0" y="0"/>
                            <a:ext cx="4439377" cy="26361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78C6" w:rsidRPr="003E0411" w14:paraId="5D6C79ED" w14:textId="77777777" w:rsidTr="00E67243">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1A9958EB" w14:textId="2710F947" w:rsidR="002A78C6" w:rsidRPr="003E0411" w:rsidRDefault="002A78C6" w:rsidP="00E67243">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Fotografía 1</w:t>
            </w:r>
            <w:r w:rsidR="00923D91">
              <w:rPr>
                <w:rFonts w:eastAsia="Times New Roman"/>
                <w:b/>
                <w:color w:val="000000"/>
                <w:sz w:val="18"/>
                <w:szCs w:val="18"/>
                <w:lang w:eastAsia="es-CL"/>
              </w:rPr>
              <w:t>7</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0E45BF" w:rsidRPr="000E45BF">
              <w:rPr>
                <w:rFonts w:eastAsia="Times New Roman"/>
                <w:color w:val="000000"/>
                <w:sz w:val="18"/>
                <w:szCs w:val="18"/>
                <w:lang w:eastAsia="es-CL"/>
              </w:rPr>
              <w:t xml:space="preserve">Vista </w:t>
            </w:r>
            <w:proofErr w:type="spellStart"/>
            <w:r w:rsidR="000E45BF" w:rsidRPr="000E45BF">
              <w:rPr>
                <w:rFonts w:eastAsia="Times New Roman"/>
                <w:color w:val="000000"/>
                <w:sz w:val="18"/>
                <w:szCs w:val="18"/>
                <w:lang w:eastAsia="es-CL"/>
              </w:rPr>
              <w:t>google</w:t>
            </w:r>
            <w:proofErr w:type="spellEnd"/>
            <w:r w:rsidR="000E45BF" w:rsidRPr="000E45BF">
              <w:rPr>
                <w:rFonts w:eastAsia="Times New Roman"/>
                <w:color w:val="000000"/>
                <w:sz w:val="18"/>
                <w:szCs w:val="18"/>
                <w:lang w:eastAsia="es-CL"/>
              </w:rPr>
              <w:t xml:space="preserve"> </w:t>
            </w:r>
            <w:proofErr w:type="spellStart"/>
            <w:r w:rsidR="000E45BF" w:rsidRPr="000E45BF">
              <w:rPr>
                <w:rFonts w:eastAsia="Times New Roman"/>
                <w:color w:val="000000"/>
                <w:sz w:val="18"/>
                <w:szCs w:val="18"/>
                <w:lang w:eastAsia="es-CL"/>
              </w:rPr>
              <w:t>earth</w:t>
            </w:r>
            <w:proofErr w:type="spellEnd"/>
            <w:r w:rsidR="000E45BF" w:rsidRPr="000E45BF">
              <w:rPr>
                <w:rFonts w:eastAsia="Times New Roman"/>
                <w:color w:val="000000"/>
                <w:sz w:val="18"/>
                <w:szCs w:val="18"/>
                <w:lang w:eastAsia="es-CL"/>
              </w:rPr>
              <w:t xml:space="preserve"> </w:t>
            </w:r>
            <w:r w:rsidR="006E72D6">
              <w:rPr>
                <w:rFonts w:eastAsia="Times New Roman"/>
                <w:color w:val="000000"/>
                <w:sz w:val="18"/>
                <w:szCs w:val="18"/>
                <w:lang w:eastAsia="es-CL"/>
              </w:rPr>
              <w:t>de d</w:t>
            </w:r>
            <w:r w:rsidR="000E45BF" w:rsidRPr="000E45BF">
              <w:rPr>
                <w:rFonts w:eastAsia="Times New Roman"/>
                <w:color w:val="000000"/>
                <w:sz w:val="18"/>
                <w:szCs w:val="18"/>
                <w:lang w:eastAsia="es-CL"/>
              </w:rPr>
              <w:t>isposición de sustrato pedregoso en sitio de Desierto florido.</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7F50278" w14:textId="77777777" w:rsidR="002A78C6" w:rsidRPr="00F379A1" w:rsidRDefault="002A78C6" w:rsidP="00E67243">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ED50A5">
              <w:rPr>
                <w:rFonts w:eastAsia="Times New Roman"/>
                <w:color w:val="000000"/>
                <w:sz w:val="18"/>
                <w:szCs w:val="18"/>
                <w:lang w:eastAsia="es-CL"/>
              </w:rPr>
              <w:t>06-06-2018</w:t>
            </w:r>
          </w:p>
        </w:tc>
      </w:tr>
      <w:tr w:rsidR="002A78C6" w:rsidRPr="003E0411" w14:paraId="3349D693"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258E6C1D"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63D66767" w14:textId="77777777" w:rsidR="002A78C6" w:rsidRPr="003E0411" w:rsidRDefault="002A78C6" w:rsidP="00E67243">
            <w:pPr>
              <w:keepNext/>
              <w:jc w:val="left"/>
              <w:rPr>
                <w:rFonts w:eastAsia="Times New Roman"/>
                <w:color w:val="000000"/>
                <w:lang w:eastAsia="es-CL"/>
              </w:rPr>
            </w:pPr>
          </w:p>
        </w:tc>
      </w:tr>
      <w:tr w:rsidR="002A78C6" w:rsidRPr="003E0411" w14:paraId="7C5ECDC1"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32B99E6B"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15FF409F" w14:textId="77777777" w:rsidR="002A78C6" w:rsidRPr="003E0411" w:rsidRDefault="002A78C6" w:rsidP="00E67243">
            <w:pPr>
              <w:keepNext/>
              <w:jc w:val="left"/>
              <w:rPr>
                <w:rFonts w:eastAsia="Times New Roman"/>
                <w:color w:val="000000"/>
                <w:lang w:eastAsia="es-CL"/>
              </w:rPr>
            </w:pPr>
          </w:p>
        </w:tc>
      </w:tr>
      <w:tr w:rsidR="002A78C6" w:rsidRPr="003E0411" w14:paraId="38EE1D7E" w14:textId="77777777" w:rsidTr="00E67243">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5C085594" w14:textId="77777777"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46C80155" w14:textId="5137D496"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0E45BF">
              <w:rPr>
                <w:rFonts w:eastAsia="Times New Roman"/>
                <w:color w:val="000000"/>
                <w:sz w:val="18"/>
                <w:szCs w:val="18"/>
                <w:lang w:eastAsia="es-CL"/>
              </w:rPr>
              <w:t>6967575</w:t>
            </w:r>
          </w:p>
        </w:tc>
        <w:tc>
          <w:tcPr>
            <w:tcW w:w="1473" w:type="pct"/>
            <w:tcBorders>
              <w:top w:val="single" w:sz="4" w:space="0" w:color="auto"/>
              <w:left w:val="single" w:sz="4" w:space="0" w:color="auto"/>
              <w:bottom w:val="single" w:sz="4" w:space="0" w:color="auto"/>
              <w:right w:val="single" w:sz="4" w:space="0" w:color="000000"/>
            </w:tcBorders>
            <w:vAlign w:val="center"/>
          </w:tcPr>
          <w:p w14:paraId="01E7E94F" w14:textId="65E35662"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0E45BF" w:rsidRPr="00306418">
              <w:rPr>
                <w:rFonts w:eastAsia="Times New Roman"/>
                <w:color w:val="000000"/>
                <w:sz w:val="18"/>
                <w:szCs w:val="18"/>
                <w:lang w:eastAsia="es-CL"/>
              </w:rPr>
              <w:t>357181</w:t>
            </w:r>
          </w:p>
        </w:tc>
      </w:tr>
      <w:tr w:rsidR="002A78C6" w:rsidRPr="003E0411" w14:paraId="4C554903" w14:textId="77777777" w:rsidTr="00E67243">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21EE418B" w14:textId="0ACFE775" w:rsidR="002A78C6" w:rsidRPr="003E0411" w:rsidRDefault="002A78C6"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0E45BF">
              <w:rPr>
                <w:rFonts w:eastAsia="Times New Roman"/>
                <w:color w:val="000000"/>
                <w:sz w:val="18"/>
                <w:szCs w:val="18"/>
                <w:lang w:eastAsia="es-CL"/>
              </w:rPr>
              <w:t xml:space="preserve">Vista en </w:t>
            </w:r>
            <w:proofErr w:type="spellStart"/>
            <w:r w:rsidR="000E45BF">
              <w:rPr>
                <w:rFonts w:eastAsia="Times New Roman"/>
                <w:color w:val="000000"/>
                <w:sz w:val="18"/>
                <w:szCs w:val="18"/>
                <w:lang w:eastAsia="es-CL"/>
              </w:rPr>
              <w:t>google</w:t>
            </w:r>
            <w:proofErr w:type="spellEnd"/>
            <w:r w:rsidR="000E45BF">
              <w:rPr>
                <w:rFonts w:eastAsia="Times New Roman"/>
                <w:color w:val="000000"/>
                <w:sz w:val="18"/>
                <w:szCs w:val="18"/>
                <w:lang w:eastAsia="es-CL"/>
              </w:rPr>
              <w:t xml:space="preserve"> </w:t>
            </w:r>
            <w:proofErr w:type="spellStart"/>
            <w:r w:rsidR="000E45BF">
              <w:rPr>
                <w:rFonts w:eastAsia="Times New Roman"/>
                <w:color w:val="000000"/>
                <w:sz w:val="18"/>
                <w:szCs w:val="18"/>
                <w:lang w:eastAsia="es-CL"/>
              </w:rPr>
              <w:t>earth</w:t>
            </w:r>
            <w:proofErr w:type="spellEnd"/>
            <w:r w:rsidR="000E45BF">
              <w:rPr>
                <w:rFonts w:eastAsia="Times New Roman"/>
                <w:color w:val="000000"/>
                <w:sz w:val="18"/>
                <w:szCs w:val="18"/>
                <w:lang w:eastAsia="es-CL"/>
              </w:rPr>
              <w:t xml:space="preserve"> para mostrar la dimensión del depósito de Sustrato pedregoso que se dispuso entorno a la Estructura 420. En imagen se observa que en toda la franja del depósito del sustrato se produce una intervención del sitio, presentando una condición sin vegetación</w:t>
            </w:r>
            <w:r w:rsidR="006E72D6">
              <w:rPr>
                <w:rFonts w:eastAsia="Times New Roman"/>
                <w:color w:val="000000"/>
                <w:sz w:val="18"/>
                <w:szCs w:val="18"/>
                <w:lang w:eastAsia="es-CL"/>
              </w:rPr>
              <w:t>.</w:t>
            </w:r>
          </w:p>
        </w:tc>
      </w:tr>
    </w:tbl>
    <w:p w14:paraId="3F1BF4E2" w14:textId="41A1F2B2" w:rsidR="002A78C6" w:rsidRDefault="002A78C6" w:rsidP="002A78C6">
      <w:pPr>
        <w:tabs>
          <w:tab w:val="left" w:pos="1845"/>
        </w:tabs>
        <w:rPr>
          <w:rFonts w:cstheme="minorHAnsi"/>
          <w:sz w:val="14"/>
          <w:szCs w:val="24"/>
        </w:rPr>
      </w:pPr>
    </w:p>
    <w:p w14:paraId="5B41F687" w14:textId="77777777" w:rsidR="002A78C6" w:rsidRPr="002A78C6" w:rsidRDefault="002A78C6" w:rsidP="00306418">
      <w:pPr>
        <w:rPr>
          <w:rFonts w:cstheme="minorHAnsi"/>
          <w:sz w:val="14"/>
          <w:szCs w:val="24"/>
        </w:rPr>
      </w:pPr>
    </w:p>
    <w:p w14:paraId="42DDD669" w14:textId="77777777" w:rsidR="002A78C6" w:rsidRPr="002A78C6" w:rsidRDefault="002A78C6" w:rsidP="00306418">
      <w:pPr>
        <w:rPr>
          <w:rFonts w:cstheme="minorHAnsi"/>
          <w:sz w:val="14"/>
          <w:szCs w:val="24"/>
        </w:rPr>
      </w:pPr>
    </w:p>
    <w:p w14:paraId="24FD2F4A" w14:textId="77777777" w:rsidR="002A78C6" w:rsidRPr="002A78C6" w:rsidRDefault="002A78C6" w:rsidP="00306418">
      <w:pPr>
        <w:rPr>
          <w:rFonts w:cstheme="minorHAnsi"/>
          <w:sz w:val="14"/>
          <w:szCs w:val="24"/>
        </w:rPr>
      </w:pPr>
    </w:p>
    <w:p w14:paraId="03A213CD" w14:textId="77777777" w:rsidR="002A78C6" w:rsidRPr="002A78C6" w:rsidRDefault="002A78C6" w:rsidP="00306418">
      <w:pPr>
        <w:rPr>
          <w:rFonts w:cstheme="minorHAnsi"/>
          <w:sz w:val="14"/>
          <w:szCs w:val="24"/>
        </w:rPr>
      </w:pPr>
    </w:p>
    <w:p w14:paraId="7CE86A21" w14:textId="31CA2121" w:rsidR="002A78C6" w:rsidRDefault="002A78C6" w:rsidP="002A78C6">
      <w:pPr>
        <w:jc w:val="center"/>
        <w:rPr>
          <w:rFonts w:cstheme="minorHAnsi"/>
          <w:sz w:val="14"/>
          <w:szCs w:val="24"/>
        </w:rPr>
      </w:pPr>
    </w:p>
    <w:p w14:paraId="3265CD79" w14:textId="068876AC" w:rsidR="002A78C6" w:rsidRDefault="002A78C6" w:rsidP="002A78C6">
      <w:pPr>
        <w:jc w:val="center"/>
        <w:rPr>
          <w:rFonts w:cstheme="minorHAnsi"/>
          <w:sz w:val="14"/>
          <w:szCs w:val="24"/>
        </w:rPr>
      </w:pPr>
    </w:p>
    <w:p w14:paraId="3C3D648C" w14:textId="1A473451" w:rsidR="002A78C6" w:rsidRDefault="002A78C6" w:rsidP="002A78C6">
      <w:pPr>
        <w:jc w:val="center"/>
        <w:rPr>
          <w:rFonts w:cstheme="minorHAnsi"/>
          <w:sz w:val="14"/>
          <w:szCs w:val="24"/>
        </w:rPr>
      </w:pPr>
    </w:p>
    <w:p w14:paraId="38AEB8A8" w14:textId="21EEC579" w:rsidR="002A78C6" w:rsidRDefault="002A78C6" w:rsidP="002A78C6">
      <w:pPr>
        <w:jc w:val="center"/>
        <w:rPr>
          <w:rFonts w:cstheme="minorHAnsi"/>
          <w:sz w:val="14"/>
          <w:szCs w:val="24"/>
        </w:rPr>
      </w:pPr>
    </w:p>
    <w:p w14:paraId="601A6E86" w14:textId="10AC613B" w:rsidR="002A78C6" w:rsidRDefault="002A78C6" w:rsidP="002A78C6">
      <w:pPr>
        <w:jc w:val="center"/>
        <w:rPr>
          <w:rFonts w:cstheme="minorHAnsi"/>
          <w:sz w:val="14"/>
          <w:szCs w:val="24"/>
        </w:rPr>
      </w:pPr>
    </w:p>
    <w:p w14:paraId="401AC73C" w14:textId="5E5A287B" w:rsidR="00050EA6" w:rsidRDefault="00050EA6" w:rsidP="002A78C6">
      <w:pPr>
        <w:jc w:val="center"/>
        <w:rPr>
          <w:rFonts w:cstheme="minorHAnsi"/>
          <w:sz w:val="14"/>
          <w:szCs w:val="24"/>
        </w:rPr>
      </w:pPr>
    </w:p>
    <w:p w14:paraId="43CFCECD" w14:textId="163D5954" w:rsidR="00050EA6" w:rsidRDefault="00050EA6" w:rsidP="002A78C6">
      <w:pPr>
        <w:jc w:val="center"/>
        <w:rPr>
          <w:rFonts w:cstheme="minorHAnsi"/>
          <w:sz w:val="14"/>
          <w:szCs w:val="24"/>
        </w:rPr>
      </w:pPr>
    </w:p>
    <w:p w14:paraId="4A98B099" w14:textId="77777777" w:rsidR="00050EA6" w:rsidRDefault="00050EA6" w:rsidP="002A78C6">
      <w:pPr>
        <w:jc w:val="center"/>
        <w:rPr>
          <w:rFonts w:cstheme="minorHAnsi"/>
          <w:sz w:val="14"/>
          <w:szCs w:val="24"/>
        </w:rPr>
      </w:pPr>
    </w:p>
    <w:p w14:paraId="65B49937" w14:textId="5C66C9BE" w:rsidR="002A78C6" w:rsidRDefault="002A78C6" w:rsidP="002A78C6">
      <w:pPr>
        <w:jc w:val="center"/>
        <w:rPr>
          <w:rFonts w:cstheme="minorHAnsi"/>
          <w:sz w:val="14"/>
          <w:szCs w:val="24"/>
        </w:rPr>
      </w:pPr>
    </w:p>
    <w:p w14:paraId="6E56540A" w14:textId="00E2F18F" w:rsidR="002A78C6" w:rsidRDefault="002A78C6" w:rsidP="002A78C6">
      <w:pPr>
        <w:jc w:val="center"/>
        <w:rPr>
          <w:rFonts w:cstheme="minorHAnsi"/>
          <w:sz w:val="14"/>
          <w:szCs w:val="24"/>
        </w:rPr>
      </w:pPr>
    </w:p>
    <w:p w14:paraId="1D599A0C" w14:textId="11778073" w:rsidR="002A78C6" w:rsidRDefault="002A78C6" w:rsidP="002A78C6">
      <w:pPr>
        <w:jc w:val="center"/>
        <w:rPr>
          <w:rFonts w:cstheme="minorHAnsi"/>
          <w:sz w:val="14"/>
          <w:szCs w:val="24"/>
        </w:rPr>
      </w:pPr>
    </w:p>
    <w:p w14:paraId="308782B3" w14:textId="59ADD0B9" w:rsidR="002A78C6" w:rsidRDefault="002A78C6" w:rsidP="002A78C6">
      <w:pPr>
        <w:jc w:val="center"/>
        <w:rPr>
          <w:rFonts w:cstheme="minorHAnsi"/>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2A78C6" w:rsidRPr="003E0411" w14:paraId="15550A1B" w14:textId="77777777" w:rsidTr="00E6724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2B7C86" w14:textId="77777777" w:rsidR="002A78C6" w:rsidRPr="003E0411" w:rsidRDefault="002A78C6" w:rsidP="00E67243">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2A78C6" w:rsidRPr="003E0411" w14:paraId="6DF5596D" w14:textId="77777777" w:rsidTr="00E67243">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7A717729" w14:textId="3B6D80D8" w:rsidR="002A78C6" w:rsidRPr="003E0411" w:rsidRDefault="002A78C6" w:rsidP="00E67243">
            <w:pPr>
              <w:jc w:val="center"/>
              <w:rPr>
                <w:rFonts w:eastAsia="Times New Roman"/>
                <w:color w:val="000000"/>
                <w:sz w:val="20"/>
                <w:szCs w:val="20"/>
                <w:lang w:eastAsia="es-CL"/>
              </w:rPr>
            </w:pPr>
            <w:r w:rsidRPr="002A78C6">
              <w:rPr>
                <w:rFonts w:eastAsia="Times New Roman"/>
                <w:noProof/>
                <w:color w:val="000000"/>
                <w:sz w:val="20"/>
                <w:szCs w:val="20"/>
                <w:lang w:eastAsia="es-CL"/>
              </w:rPr>
              <w:drawing>
                <wp:inline distT="0" distB="0" distL="0" distR="0" wp14:anchorId="14F7D6BA" wp14:editId="2633247B">
                  <wp:extent cx="3295438" cy="2471579"/>
                  <wp:effectExtent l="0" t="0" r="635" b="5080"/>
                  <wp:docPr id="321" name="Imagen 321" descr="C:\Users\maria.cavieres\Pictures\18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aria.cavieres\Pictures\18 (1152 x 86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1917" cy="2476438"/>
                          </a:xfrm>
                          <a:prstGeom prst="rect">
                            <a:avLst/>
                          </a:prstGeom>
                          <a:noFill/>
                          <a:ln>
                            <a:noFill/>
                          </a:ln>
                        </pic:spPr>
                      </pic:pic>
                    </a:graphicData>
                  </a:graphic>
                </wp:inline>
              </w:drawing>
            </w:r>
          </w:p>
        </w:tc>
      </w:tr>
      <w:tr w:rsidR="002A78C6" w:rsidRPr="003E0411" w14:paraId="46AE75C5" w14:textId="77777777" w:rsidTr="00E67243">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78749C69" w14:textId="64EF37FD" w:rsidR="002A78C6" w:rsidRPr="003E0411" w:rsidRDefault="002A78C6" w:rsidP="00E67243">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Fotografía 1</w:t>
            </w:r>
            <w:r w:rsidR="00923D91">
              <w:rPr>
                <w:rFonts w:eastAsia="Times New Roman"/>
                <w:b/>
                <w:color w:val="000000"/>
                <w:sz w:val="18"/>
                <w:szCs w:val="18"/>
                <w:lang w:eastAsia="es-CL"/>
              </w:rPr>
              <w:t>8</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0E45BF" w:rsidRPr="000E45BF">
              <w:rPr>
                <w:rFonts w:eastAsia="Times New Roman"/>
                <w:color w:val="000000"/>
                <w:sz w:val="18"/>
                <w:szCs w:val="18"/>
                <w:lang w:eastAsia="es-CL"/>
              </w:rPr>
              <w:t>Vista. Base de Estructura 420</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CA1650D" w14:textId="77777777" w:rsidR="002A78C6" w:rsidRPr="00F379A1" w:rsidRDefault="002A78C6" w:rsidP="00E67243">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ED50A5">
              <w:rPr>
                <w:rFonts w:eastAsia="Times New Roman"/>
                <w:color w:val="000000"/>
                <w:sz w:val="18"/>
                <w:szCs w:val="18"/>
                <w:lang w:eastAsia="es-CL"/>
              </w:rPr>
              <w:t>06-06-2018</w:t>
            </w:r>
          </w:p>
        </w:tc>
      </w:tr>
      <w:tr w:rsidR="002A78C6" w:rsidRPr="003E0411" w14:paraId="705D9A53"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2DE8DC70"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595D6E4E" w14:textId="77777777" w:rsidR="002A78C6" w:rsidRPr="003E0411" w:rsidRDefault="002A78C6" w:rsidP="00E67243">
            <w:pPr>
              <w:keepNext/>
              <w:jc w:val="left"/>
              <w:rPr>
                <w:rFonts w:eastAsia="Times New Roman"/>
                <w:color w:val="000000"/>
                <w:lang w:eastAsia="es-CL"/>
              </w:rPr>
            </w:pPr>
          </w:p>
        </w:tc>
      </w:tr>
      <w:tr w:rsidR="002A78C6" w:rsidRPr="003E0411" w14:paraId="54471B1D" w14:textId="77777777" w:rsidTr="00E67243">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51F642E2" w14:textId="77777777" w:rsidR="002A78C6" w:rsidRPr="003E0411" w:rsidRDefault="002A78C6" w:rsidP="00E67243">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6F70C51F" w14:textId="77777777" w:rsidR="002A78C6" w:rsidRPr="003E0411" w:rsidRDefault="002A78C6" w:rsidP="00E67243">
            <w:pPr>
              <w:keepNext/>
              <w:jc w:val="left"/>
              <w:rPr>
                <w:rFonts w:eastAsia="Times New Roman"/>
                <w:color w:val="000000"/>
                <w:lang w:eastAsia="es-CL"/>
              </w:rPr>
            </w:pPr>
          </w:p>
        </w:tc>
      </w:tr>
      <w:tr w:rsidR="002A78C6" w:rsidRPr="003E0411" w14:paraId="5B073592" w14:textId="77777777" w:rsidTr="00E67243">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46E81442" w14:textId="77777777"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505DF0F5" w14:textId="4843BF80"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0E45BF" w:rsidRPr="000E45BF">
              <w:rPr>
                <w:rFonts w:eastAsia="Times New Roman"/>
                <w:color w:val="000000"/>
                <w:sz w:val="18"/>
                <w:szCs w:val="18"/>
                <w:lang w:eastAsia="es-CL"/>
              </w:rPr>
              <w:t>6967544</w:t>
            </w:r>
          </w:p>
        </w:tc>
        <w:tc>
          <w:tcPr>
            <w:tcW w:w="1473" w:type="pct"/>
            <w:tcBorders>
              <w:top w:val="single" w:sz="4" w:space="0" w:color="auto"/>
              <w:left w:val="single" w:sz="4" w:space="0" w:color="auto"/>
              <w:bottom w:val="single" w:sz="4" w:space="0" w:color="auto"/>
              <w:right w:val="single" w:sz="4" w:space="0" w:color="000000"/>
            </w:tcBorders>
            <w:vAlign w:val="center"/>
          </w:tcPr>
          <w:p w14:paraId="3EF1BDB2" w14:textId="6A165C20" w:rsidR="002A78C6" w:rsidRPr="003E0411" w:rsidRDefault="002A78C6" w:rsidP="00E67243">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0E45BF" w:rsidRPr="000E45BF">
              <w:rPr>
                <w:rFonts w:eastAsia="Times New Roman"/>
                <w:color w:val="000000"/>
                <w:sz w:val="18"/>
                <w:szCs w:val="18"/>
                <w:lang w:eastAsia="es-CL"/>
              </w:rPr>
              <w:t>357197</w:t>
            </w:r>
          </w:p>
        </w:tc>
      </w:tr>
      <w:tr w:rsidR="002A78C6" w:rsidRPr="003E0411" w14:paraId="7711974D" w14:textId="77777777" w:rsidTr="00E67243">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3E9F0F0F" w14:textId="05C11762" w:rsidR="002A78C6" w:rsidRPr="003E0411" w:rsidRDefault="002A78C6" w:rsidP="00A86ABE">
            <w:pPr>
              <w:keepNex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6E72D6" w:rsidRPr="00A86ABE">
              <w:rPr>
                <w:rFonts w:eastAsia="Times New Roman"/>
                <w:color w:val="000000"/>
                <w:sz w:val="18"/>
                <w:szCs w:val="18"/>
                <w:lang w:eastAsia="es-CL"/>
              </w:rPr>
              <w:t>Vista del</w:t>
            </w:r>
            <w:r w:rsidR="006E72D6">
              <w:rPr>
                <w:rFonts w:eastAsia="Times New Roman"/>
                <w:b/>
                <w:color w:val="000000"/>
                <w:sz w:val="18"/>
                <w:szCs w:val="18"/>
                <w:lang w:eastAsia="es-CL"/>
              </w:rPr>
              <w:t xml:space="preserve"> </w:t>
            </w:r>
            <w:r w:rsidR="000E45BF">
              <w:rPr>
                <w:rFonts w:eastAsia="Times New Roman"/>
                <w:color w:val="000000"/>
                <w:sz w:val="18"/>
                <w:szCs w:val="18"/>
                <w:lang w:eastAsia="es-CL"/>
              </w:rPr>
              <w:t>suelo bajo Estructura</w:t>
            </w:r>
            <w:r w:rsidR="006E72D6">
              <w:rPr>
                <w:rFonts w:eastAsia="Times New Roman"/>
                <w:color w:val="000000"/>
                <w:sz w:val="18"/>
                <w:szCs w:val="18"/>
                <w:lang w:eastAsia="es-CL"/>
              </w:rPr>
              <w:t xml:space="preserve"> que</w:t>
            </w:r>
            <w:r w:rsidR="000E45BF">
              <w:rPr>
                <w:rFonts w:eastAsia="Times New Roman"/>
                <w:color w:val="000000"/>
                <w:sz w:val="18"/>
                <w:szCs w:val="18"/>
                <w:lang w:eastAsia="es-CL"/>
              </w:rPr>
              <w:t xml:space="preserve"> no presenta desarrollo de vegetación propia del Desierto florido en la época en que se realizó la Inspección ambiental. Sin embargo, el sitio del entorno a la estructura presenta la vegetación propia de Desierto florido para la época.</w:t>
            </w:r>
          </w:p>
        </w:tc>
      </w:tr>
    </w:tbl>
    <w:p w14:paraId="7C2D3A88" w14:textId="77777777" w:rsidR="002A78C6" w:rsidRDefault="002A78C6" w:rsidP="00306418">
      <w:pPr>
        <w:jc w:val="center"/>
        <w:rPr>
          <w:rFonts w:cstheme="minorHAnsi"/>
          <w:sz w:val="14"/>
          <w:szCs w:val="24"/>
        </w:rPr>
      </w:pPr>
    </w:p>
    <w:p w14:paraId="1DBBE7F3" w14:textId="4CBE0B73" w:rsidR="00306418" w:rsidRPr="00306418" w:rsidRDefault="002A78C6" w:rsidP="00306418">
      <w:pPr>
        <w:tabs>
          <w:tab w:val="center" w:pos="6786"/>
        </w:tabs>
        <w:rPr>
          <w:rFonts w:cstheme="minorHAnsi"/>
          <w:sz w:val="14"/>
          <w:szCs w:val="24"/>
        </w:rPr>
        <w:sectPr w:rsidR="00306418" w:rsidRPr="00306418" w:rsidSect="007813CC">
          <w:pgSz w:w="15840" w:h="12240" w:orient="landscape"/>
          <w:pgMar w:top="1134" w:right="1134" w:bottom="1134" w:left="1134" w:header="709" w:footer="709" w:gutter="0"/>
          <w:cols w:space="708"/>
          <w:docGrid w:linePitch="360"/>
        </w:sectPr>
      </w:pPr>
      <w:r>
        <w:rPr>
          <w:rFonts w:cstheme="minorHAnsi"/>
          <w:sz w:val="14"/>
          <w:szCs w:val="24"/>
        </w:rPr>
        <w:tab/>
      </w:r>
    </w:p>
    <w:tbl>
      <w:tblPr>
        <w:tblW w:w="13603" w:type="dxa"/>
        <w:jc w:val="center"/>
        <w:tblCellMar>
          <w:left w:w="70" w:type="dxa"/>
          <w:right w:w="70" w:type="dxa"/>
        </w:tblCellMar>
        <w:tblLook w:val="04A0" w:firstRow="1" w:lastRow="0" w:firstColumn="1" w:lastColumn="0" w:noHBand="0" w:noVBand="1"/>
      </w:tblPr>
      <w:tblGrid>
        <w:gridCol w:w="3327"/>
        <w:gridCol w:w="2177"/>
        <w:gridCol w:w="1017"/>
        <w:gridCol w:w="4222"/>
        <w:gridCol w:w="2172"/>
        <w:gridCol w:w="688"/>
      </w:tblGrid>
      <w:tr w:rsidR="002A78C6" w:rsidRPr="003E0411" w14:paraId="630BF0CB" w14:textId="77777777" w:rsidTr="0030641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BB6B30" w14:textId="3781D5A9" w:rsidR="002A78C6" w:rsidRPr="002A78C6" w:rsidRDefault="002A78C6" w:rsidP="00306418">
            <w:pPr>
              <w:tabs>
                <w:tab w:val="left" w:pos="1129"/>
              </w:tabs>
              <w:jc w:val="center"/>
              <w:rPr>
                <w:b/>
              </w:rPr>
            </w:pPr>
            <w:r w:rsidRPr="002A78C6">
              <w:rPr>
                <w:b/>
              </w:rPr>
              <w:lastRenderedPageBreak/>
              <w:br w:type="page"/>
              <w:t>Registros</w:t>
            </w:r>
          </w:p>
        </w:tc>
      </w:tr>
      <w:tr w:rsidR="002A78C6" w:rsidRPr="003E0411" w14:paraId="1FE488A1" w14:textId="77777777" w:rsidTr="00306418">
        <w:trPr>
          <w:trHeight w:val="3115"/>
          <w:jc w:val="center"/>
        </w:trPr>
        <w:tc>
          <w:tcPr>
            <w:tcW w:w="2404" w:type="pct"/>
            <w:gridSpan w:val="3"/>
            <w:tcBorders>
              <w:top w:val="nil"/>
              <w:left w:val="single" w:sz="4" w:space="0" w:color="auto"/>
              <w:right w:val="single" w:sz="4" w:space="0" w:color="auto"/>
            </w:tcBorders>
            <w:shd w:val="clear" w:color="auto" w:fill="auto"/>
            <w:noWrap/>
            <w:vAlign w:val="center"/>
            <w:hideMark/>
          </w:tcPr>
          <w:p w14:paraId="5C218C36" w14:textId="05D802AF" w:rsidR="002A78C6" w:rsidRPr="003E0411" w:rsidRDefault="008C339D"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70880" behindDoc="0" locked="0" layoutInCell="1" allowOverlap="1" wp14:anchorId="4AEB97D7" wp14:editId="1D294669">
                      <wp:simplePos x="0" y="0"/>
                      <wp:positionH relativeFrom="column">
                        <wp:posOffset>2156460</wp:posOffset>
                      </wp:positionH>
                      <wp:positionV relativeFrom="paragraph">
                        <wp:posOffset>2388235</wp:posOffset>
                      </wp:positionV>
                      <wp:extent cx="520700" cy="488315"/>
                      <wp:effectExtent l="0" t="0" r="12700" b="26035"/>
                      <wp:wrapNone/>
                      <wp:docPr id="9" name="Elipse 9"/>
                      <wp:cNvGraphicFramePr/>
                      <a:graphic xmlns:a="http://schemas.openxmlformats.org/drawingml/2006/main">
                        <a:graphicData uri="http://schemas.microsoft.com/office/word/2010/wordprocessingShape">
                          <wps:wsp>
                            <wps:cNvSpPr/>
                            <wps:spPr>
                              <a:xfrm>
                                <a:off x="0" y="0"/>
                                <a:ext cx="520700" cy="4883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F836B" id="Elipse 9" o:spid="_x0000_s1026" style="position:absolute;margin-left:169.8pt;margin-top:188.05pt;width:41pt;height:38.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" filled="f" strokecolor="red" strokeweight="2pt"/>
                  </w:pict>
                </mc:Fallback>
              </mc:AlternateContent>
            </w:r>
            <w:r w:rsidR="002A78C6" w:rsidRPr="002A78C6">
              <w:rPr>
                <w:rFonts w:eastAsia="Times New Roman"/>
                <w:noProof/>
                <w:color w:val="000000"/>
                <w:sz w:val="20"/>
                <w:szCs w:val="20"/>
                <w:lang w:eastAsia="es-CL"/>
              </w:rPr>
              <w:drawing>
                <wp:inline distT="0" distB="0" distL="0" distR="0" wp14:anchorId="3762244D" wp14:editId="7D6C80E9">
                  <wp:extent cx="3924300" cy="2943225"/>
                  <wp:effectExtent l="0" t="0" r="0" b="9525"/>
                  <wp:docPr id="322" name="Imagen 322" descr="C:\Users\maria.cavieres\Pictures\19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maria.cavieres\Pictures\19 (1152 x 86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24545" cy="2943409"/>
                          </a:xfrm>
                          <a:prstGeom prst="rect">
                            <a:avLst/>
                          </a:prstGeom>
                          <a:noFill/>
                          <a:ln>
                            <a:noFill/>
                          </a:ln>
                        </pic:spPr>
                      </pic:pic>
                    </a:graphicData>
                  </a:graphic>
                </wp:inline>
              </w:drawing>
            </w:r>
          </w:p>
        </w:tc>
        <w:tc>
          <w:tcPr>
            <w:tcW w:w="2596" w:type="pct"/>
            <w:gridSpan w:val="3"/>
            <w:tcBorders>
              <w:top w:val="nil"/>
              <w:left w:val="single" w:sz="4" w:space="0" w:color="auto"/>
              <w:right w:val="single" w:sz="4" w:space="0" w:color="auto"/>
            </w:tcBorders>
            <w:shd w:val="clear" w:color="auto" w:fill="auto"/>
            <w:noWrap/>
            <w:vAlign w:val="center"/>
            <w:hideMark/>
          </w:tcPr>
          <w:p w14:paraId="0E0CE61C" w14:textId="7D513C1B" w:rsidR="002A78C6" w:rsidRPr="003E0411" w:rsidRDefault="006C0B1F" w:rsidP="00E67243">
            <w:pPr>
              <w:jc w:val="center"/>
              <w:rPr>
                <w:rFonts w:eastAsia="Times New Roman"/>
                <w:color w:val="000000"/>
                <w:sz w:val="20"/>
                <w:szCs w:val="20"/>
                <w:lang w:eastAsia="es-CL"/>
              </w:rPr>
            </w:pPr>
            <w:r>
              <w:rPr>
                <w:noProof/>
                <w:lang w:eastAsia="es-CL"/>
              </w:rPr>
              <w:drawing>
                <wp:inline distT="0" distB="0" distL="0" distR="0" wp14:anchorId="307BD205" wp14:editId="0D18AB79">
                  <wp:extent cx="3070494" cy="3202356"/>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7828" t="13309" r="34483" b="16806"/>
                          <a:stretch/>
                        </pic:blipFill>
                        <pic:spPr bwMode="auto">
                          <a:xfrm>
                            <a:off x="0" y="0"/>
                            <a:ext cx="3082132" cy="3214494"/>
                          </a:xfrm>
                          <a:prstGeom prst="rect">
                            <a:avLst/>
                          </a:prstGeom>
                          <a:ln>
                            <a:noFill/>
                          </a:ln>
                          <a:extLst>
                            <a:ext uri="{53640926-AAD7-44D8-BBD7-CCE9431645EC}">
                              <a14:shadowObscured xmlns:a14="http://schemas.microsoft.com/office/drawing/2010/main"/>
                            </a:ext>
                          </a:extLst>
                        </pic:spPr>
                      </pic:pic>
                    </a:graphicData>
                  </a:graphic>
                </wp:inline>
              </w:drawing>
            </w:r>
          </w:p>
        </w:tc>
      </w:tr>
      <w:tr w:rsidR="006C0B1F" w:rsidRPr="003E0411" w14:paraId="19761B7E" w14:textId="77777777" w:rsidTr="006C0B1F">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1D5A54C5" w14:textId="0AD1D9FB" w:rsidR="002A78C6" w:rsidRPr="003E0411" w:rsidRDefault="002A78C6" w:rsidP="00E67243">
            <w:pPr>
              <w:pStyle w:val="Descripcin"/>
              <w:rPr>
                <w:rFonts w:eastAsia="Times New Roman"/>
                <w:color w:val="000000"/>
                <w:szCs w:val="18"/>
                <w:lang w:eastAsia="es-CL"/>
              </w:rPr>
            </w:pPr>
            <w:r>
              <w:t xml:space="preserve">Fotografía </w:t>
            </w:r>
            <w:r w:rsidR="00923D91">
              <w:t>1</w:t>
            </w:r>
            <w:r>
              <w:t>9</w:t>
            </w:r>
            <w:r w:rsidRPr="0025129B">
              <w:t>.</w:t>
            </w:r>
            <w:r w:rsidR="006C0B1F">
              <w:t xml:space="preserve"> </w:t>
            </w:r>
            <w:r w:rsidR="006C0B1F" w:rsidRPr="00306418">
              <w:rPr>
                <w:b w:val="0"/>
                <w:szCs w:val="18"/>
              </w:rPr>
              <w:t>Vista del Polígono Edáfico 17</w:t>
            </w:r>
          </w:p>
        </w:tc>
        <w:tc>
          <w:tcPr>
            <w:tcW w:w="12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72B999" w14:textId="77777777" w:rsidR="002A78C6" w:rsidRPr="003E0411" w:rsidRDefault="002A78C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06.06.2018</w:t>
            </w:r>
          </w:p>
        </w:tc>
        <w:tc>
          <w:tcPr>
            <w:tcW w:w="1601" w:type="pct"/>
            <w:tcBorders>
              <w:top w:val="single" w:sz="4" w:space="0" w:color="auto"/>
              <w:left w:val="nil"/>
              <w:bottom w:val="single" w:sz="4" w:space="0" w:color="auto"/>
              <w:right w:val="nil"/>
            </w:tcBorders>
            <w:shd w:val="clear" w:color="auto" w:fill="auto"/>
            <w:noWrap/>
            <w:vAlign w:val="center"/>
            <w:hideMark/>
          </w:tcPr>
          <w:p w14:paraId="27710281" w14:textId="5BAAB349" w:rsidR="006C0B1F" w:rsidRPr="006C0B1F" w:rsidRDefault="002A78C6" w:rsidP="006C0B1F">
            <w:pPr>
              <w:pStyle w:val="Descripcin"/>
              <w:rPr>
                <w:rFonts w:eastAsia="Times New Roman"/>
                <w:b w:val="0"/>
                <w:color w:val="000000"/>
                <w:szCs w:val="18"/>
                <w:lang w:eastAsia="es-CL"/>
              </w:rPr>
            </w:pPr>
            <w:r>
              <w:t xml:space="preserve">Fotografía </w:t>
            </w:r>
            <w:r w:rsidR="00923D91">
              <w:t>20</w:t>
            </w:r>
            <w:r w:rsidRPr="0025129B">
              <w:t>.</w:t>
            </w:r>
            <w:r>
              <w:t xml:space="preserve"> </w:t>
            </w:r>
            <w:r w:rsidR="006C0B1F" w:rsidRPr="006C0B1F">
              <w:rPr>
                <w:rFonts w:eastAsia="Times New Roman"/>
                <w:b w:val="0"/>
                <w:color w:val="000000"/>
                <w:szCs w:val="18"/>
                <w:lang w:eastAsia="es-CL"/>
              </w:rPr>
              <w:t xml:space="preserve">Vista </w:t>
            </w:r>
            <w:proofErr w:type="spellStart"/>
            <w:r w:rsidR="006C0B1F" w:rsidRPr="006C0B1F">
              <w:rPr>
                <w:rFonts w:eastAsia="Times New Roman"/>
                <w:b w:val="0"/>
                <w:color w:val="000000"/>
                <w:szCs w:val="18"/>
                <w:lang w:eastAsia="es-CL"/>
              </w:rPr>
              <w:t>google</w:t>
            </w:r>
            <w:proofErr w:type="spellEnd"/>
            <w:r w:rsidR="006C0B1F" w:rsidRPr="006C0B1F">
              <w:rPr>
                <w:rFonts w:eastAsia="Times New Roman"/>
                <w:b w:val="0"/>
                <w:color w:val="000000"/>
                <w:szCs w:val="18"/>
                <w:lang w:eastAsia="es-CL"/>
              </w:rPr>
              <w:t xml:space="preserve"> </w:t>
            </w:r>
            <w:proofErr w:type="spellStart"/>
            <w:r w:rsidR="006C0B1F" w:rsidRPr="006C0B1F">
              <w:rPr>
                <w:rFonts w:eastAsia="Times New Roman"/>
                <w:b w:val="0"/>
                <w:color w:val="000000"/>
                <w:szCs w:val="18"/>
                <w:lang w:eastAsia="es-CL"/>
              </w:rPr>
              <w:t>earth</w:t>
            </w:r>
            <w:proofErr w:type="spellEnd"/>
          </w:p>
          <w:p w14:paraId="2546E69E" w14:textId="3579E5EE" w:rsidR="002A78C6" w:rsidRPr="003E0411" w:rsidRDefault="006C0B1F" w:rsidP="006C0B1F">
            <w:pPr>
              <w:pStyle w:val="Descripcin"/>
              <w:rPr>
                <w:szCs w:val="18"/>
              </w:rPr>
            </w:pPr>
            <w:r w:rsidRPr="006C0B1F">
              <w:rPr>
                <w:rFonts w:eastAsia="Times New Roman"/>
                <w:b w:val="0"/>
                <w:color w:val="000000"/>
                <w:szCs w:val="18"/>
                <w:lang w:eastAsia="es-CL"/>
              </w:rPr>
              <w:t xml:space="preserve"> polígono Edáfico 17</w:t>
            </w:r>
          </w:p>
        </w:tc>
        <w:tc>
          <w:tcPr>
            <w:tcW w:w="9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0A128B" w14:textId="77777777" w:rsidR="002A78C6" w:rsidRPr="003E0411" w:rsidRDefault="002A78C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06.06.2018</w:t>
            </w:r>
          </w:p>
        </w:tc>
      </w:tr>
      <w:tr w:rsidR="006C0B1F" w:rsidRPr="003E0411" w14:paraId="7DBE9757" w14:textId="77777777" w:rsidTr="006C0B1F">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tcPr>
          <w:p w14:paraId="63095EB4" w14:textId="77777777" w:rsidR="002A78C6" w:rsidRPr="003E0411" w:rsidRDefault="002A78C6"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983067D" w14:textId="3EACE990"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C0B1F">
              <w:rPr>
                <w:rFonts w:eastAsia="Times New Roman"/>
                <w:b/>
                <w:color w:val="000000"/>
                <w:sz w:val="18"/>
                <w:szCs w:val="18"/>
                <w:lang w:eastAsia="es-CL"/>
              </w:rPr>
              <w:t>6962437</w:t>
            </w:r>
          </w:p>
        </w:tc>
        <w:tc>
          <w:tcPr>
            <w:tcW w:w="386" w:type="pct"/>
            <w:tcBorders>
              <w:top w:val="single" w:sz="4" w:space="0" w:color="auto"/>
              <w:left w:val="single" w:sz="4" w:space="0" w:color="auto"/>
              <w:bottom w:val="single" w:sz="4" w:space="0" w:color="auto"/>
              <w:right w:val="single" w:sz="4" w:space="0" w:color="000000"/>
            </w:tcBorders>
            <w:shd w:val="clear" w:color="auto" w:fill="auto"/>
            <w:vAlign w:val="center"/>
          </w:tcPr>
          <w:p w14:paraId="329CE737" w14:textId="0A88FE53"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006C0B1F">
              <w:rPr>
                <w:rFonts w:eastAsia="Times New Roman"/>
                <w:b/>
                <w:color w:val="000000"/>
                <w:sz w:val="18"/>
                <w:szCs w:val="18"/>
                <w:lang w:eastAsia="es-CL"/>
              </w:rPr>
              <w:t>356779</w:t>
            </w:r>
          </w:p>
        </w:tc>
        <w:tc>
          <w:tcPr>
            <w:tcW w:w="1601" w:type="pct"/>
            <w:tcBorders>
              <w:top w:val="single" w:sz="4" w:space="0" w:color="auto"/>
              <w:left w:val="nil"/>
              <w:bottom w:val="single" w:sz="4" w:space="0" w:color="auto"/>
              <w:right w:val="nil"/>
            </w:tcBorders>
            <w:shd w:val="clear" w:color="auto" w:fill="auto"/>
            <w:noWrap/>
            <w:vAlign w:val="center"/>
          </w:tcPr>
          <w:p w14:paraId="485F01EC" w14:textId="77777777" w:rsidR="002A78C6" w:rsidRPr="003E0411" w:rsidRDefault="002A78C6"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82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D98582" w14:textId="449174CB"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C0B1F" w:rsidRPr="00306418">
              <w:rPr>
                <w:rFonts w:eastAsia="Times New Roman"/>
                <w:color w:val="000000"/>
                <w:sz w:val="18"/>
                <w:szCs w:val="18"/>
                <w:lang w:eastAsia="es-CL"/>
              </w:rPr>
              <w:t>6962437</w:t>
            </w:r>
          </w:p>
        </w:tc>
        <w:tc>
          <w:tcPr>
            <w:tcW w:w="167" w:type="pct"/>
            <w:tcBorders>
              <w:top w:val="single" w:sz="4" w:space="0" w:color="auto"/>
              <w:left w:val="single" w:sz="4" w:space="0" w:color="auto"/>
              <w:bottom w:val="single" w:sz="4" w:space="0" w:color="auto"/>
              <w:right w:val="single" w:sz="4" w:space="0" w:color="000000"/>
            </w:tcBorders>
            <w:shd w:val="clear" w:color="auto" w:fill="auto"/>
            <w:vAlign w:val="center"/>
          </w:tcPr>
          <w:p w14:paraId="56E3D711" w14:textId="1B3A63E5"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6C0B1F" w:rsidRPr="006C0B1F">
              <w:rPr>
                <w:rFonts w:eastAsia="Times New Roman"/>
                <w:color w:val="000000"/>
                <w:sz w:val="18"/>
                <w:szCs w:val="18"/>
                <w:lang w:eastAsia="es-CL"/>
              </w:rPr>
              <w:t>356779</w:t>
            </w:r>
          </w:p>
        </w:tc>
      </w:tr>
      <w:tr w:rsidR="002A78C6" w:rsidRPr="003E0411" w14:paraId="287EF2ED" w14:textId="77777777" w:rsidTr="00306418">
        <w:trPr>
          <w:trHeight w:val="300"/>
          <w:jc w:val="center"/>
        </w:trPr>
        <w:tc>
          <w:tcPr>
            <w:tcW w:w="240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C0E197" w14:textId="2A16FAFF" w:rsidR="002A78C6" w:rsidRPr="0025129B" w:rsidRDefault="002A78C6"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6C0B1F">
              <w:rPr>
                <w:rFonts w:eastAsia="Times New Roman"/>
                <w:color w:val="000000"/>
                <w:sz w:val="18"/>
                <w:szCs w:val="18"/>
                <w:lang w:eastAsia="es-CL"/>
              </w:rPr>
              <w:t>Imagen muestra vista general del polígono edáfico 17, el que se encontró cercado mediante estacas de madera. Se observaron huellas de maquinaria, se constata una considerable diferencia de condiciones de sitio del polígono edáfico respecto a la condición del sitio del entorno</w:t>
            </w:r>
            <w:r w:rsidR="008C339D">
              <w:rPr>
                <w:rFonts w:eastAsia="Times New Roman"/>
                <w:color w:val="000000"/>
                <w:sz w:val="18"/>
                <w:szCs w:val="18"/>
                <w:lang w:eastAsia="es-CL"/>
              </w:rPr>
              <w:t>.</w:t>
            </w:r>
            <w:r w:rsidR="006C0B1F">
              <w:rPr>
                <w:rFonts w:eastAsia="Times New Roman"/>
                <w:color w:val="000000"/>
                <w:sz w:val="18"/>
                <w:szCs w:val="18"/>
                <w:lang w:eastAsia="es-CL"/>
              </w:rPr>
              <w:t xml:space="preserve"> El sustrato del polígono es pedregoso y sin vegetación ni rastros de vegetación.</w:t>
            </w:r>
          </w:p>
          <w:p w14:paraId="699B106E" w14:textId="77777777" w:rsidR="002A78C6" w:rsidRPr="003E0411" w:rsidRDefault="002A78C6" w:rsidP="00E67243">
            <w:pPr>
              <w:rPr>
                <w:rFonts w:eastAsia="Times New Roman"/>
                <w:color w:val="000000"/>
                <w:sz w:val="18"/>
                <w:szCs w:val="18"/>
                <w:lang w:eastAsia="es-CL"/>
              </w:rPr>
            </w:pPr>
          </w:p>
        </w:tc>
        <w:tc>
          <w:tcPr>
            <w:tcW w:w="259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CD23D19" w14:textId="717FEC1D" w:rsidR="002A78C6" w:rsidRPr="003E0411" w:rsidRDefault="002A78C6" w:rsidP="00A86AB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6C0B1F">
              <w:rPr>
                <w:rFonts w:eastAsia="Times New Roman"/>
                <w:color w:val="000000"/>
                <w:sz w:val="18"/>
                <w:szCs w:val="18"/>
                <w:lang w:eastAsia="es-CL"/>
              </w:rPr>
              <w:t>La imagen satelital muestra la ubicación y dimensión del Polígono edáfico 17. De los datos levantados</w:t>
            </w:r>
            <w:r w:rsidR="008C339D">
              <w:rPr>
                <w:rFonts w:eastAsia="Times New Roman"/>
                <w:color w:val="000000"/>
                <w:sz w:val="18"/>
                <w:szCs w:val="18"/>
                <w:lang w:eastAsia="es-CL"/>
              </w:rPr>
              <w:t>,</w:t>
            </w:r>
            <w:r w:rsidR="006C0B1F">
              <w:rPr>
                <w:rFonts w:eastAsia="Times New Roman"/>
                <w:color w:val="000000"/>
                <w:sz w:val="18"/>
                <w:szCs w:val="18"/>
                <w:lang w:eastAsia="es-CL"/>
              </w:rPr>
              <w:t xml:space="preserve"> se obtuvo que el polígono tiene una superficie de 0.22 hectáreas, siendo ésta muy inferior a lo indicado por el titular en informe </w:t>
            </w:r>
            <w:r w:rsidR="006C0B1F" w:rsidRPr="00A86ABE">
              <w:rPr>
                <w:rFonts w:eastAsia="Times New Roman"/>
                <w:color w:val="000000"/>
                <w:sz w:val="18"/>
                <w:szCs w:val="18"/>
                <w:lang w:eastAsia="es-CL"/>
              </w:rPr>
              <w:t>(SSA-4).</w:t>
            </w:r>
          </w:p>
        </w:tc>
      </w:tr>
      <w:tr w:rsidR="002A78C6" w:rsidRPr="003E0411" w14:paraId="68E6B3B5" w14:textId="77777777" w:rsidTr="00306418">
        <w:trPr>
          <w:trHeight w:val="324"/>
          <w:jc w:val="center"/>
        </w:trPr>
        <w:tc>
          <w:tcPr>
            <w:tcW w:w="2404" w:type="pct"/>
            <w:gridSpan w:val="3"/>
            <w:vMerge/>
            <w:tcBorders>
              <w:top w:val="single" w:sz="4" w:space="0" w:color="auto"/>
              <w:left w:val="single" w:sz="4" w:space="0" w:color="auto"/>
              <w:bottom w:val="single" w:sz="4" w:space="0" w:color="000000"/>
              <w:right w:val="single" w:sz="4" w:space="0" w:color="000000"/>
            </w:tcBorders>
            <w:vAlign w:val="center"/>
            <w:hideMark/>
          </w:tcPr>
          <w:p w14:paraId="293A37E7" w14:textId="77777777" w:rsidR="002A78C6" w:rsidRPr="003E0411" w:rsidRDefault="002A78C6" w:rsidP="00E67243">
            <w:pPr>
              <w:jc w:val="left"/>
              <w:rPr>
                <w:rFonts w:eastAsia="Times New Roman"/>
                <w:color w:val="000000"/>
                <w:sz w:val="20"/>
                <w:szCs w:val="20"/>
                <w:lang w:eastAsia="es-CL"/>
              </w:rPr>
            </w:pPr>
          </w:p>
        </w:tc>
        <w:tc>
          <w:tcPr>
            <w:tcW w:w="2596" w:type="pct"/>
            <w:gridSpan w:val="3"/>
            <w:vMerge/>
            <w:tcBorders>
              <w:top w:val="single" w:sz="4" w:space="0" w:color="auto"/>
              <w:left w:val="single" w:sz="4" w:space="0" w:color="auto"/>
              <w:bottom w:val="single" w:sz="4" w:space="0" w:color="000000"/>
              <w:right w:val="single" w:sz="4" w:space="0" w:color="000000"/>
            </w:tcBorders>
            <w:vAlign w:val="center"/>
            <w:hideMark/>
          </w:tcPr>
          <w:p w14:paraId="397F6F89" w14:textId="77777777" w:rsidR="002A78C6" w:rsidRPr="003E0411" w:rsidRDefault="002A78C6" w:rsidP="00E67243">
            <w:pPr>
              <w:jc w:val="left"/>
              <w:rPr>
                <w:rFonts w:eastAsia="Times New Roman"/>
                <w:color w:val="000000"/>
                <w:sz w:val="20"/>
                <w:szCs w:val="20"/>
                <w:lang w:eastAsia="es-CL"/>
              </w:rPr>
            </w:pPr>
          </w:p>
        </w:tc>
      </w:tr>
    </w:tbl>
    <w:p w14:paraId="499FFBB6" w14:textId="198857F3" w:rsidR="00A0316C" w:rsidRDefault="00A0316C" w:rsidP="00703F96">
      <w:pPr>
        <w:tabs>
          <w:tab w:val="left" w:pos="1129"/>
        </w:tabs>
      </w:pPr>
    </w:p>
    <w:p w14:paraId="1EA2CF29" w14:textId="72D09B50" w:rsidR="00A0316C" w:rsidRDefault="00A0316C" w:rsidP="00703F96">
      <w:pPr>
        <w:tabs>
          <w:tab w:val="left" w:pos="1129"/>
        </w:tabs>
      </w:pPr>
    </w:p>
    <w:p w14:paraId="47E34944" w14:textId="757EA39F" w:rsidR="006C0B1F" w:rsidRDefault="006C0B1F" w:rsidP="00703F96">
      <w:pPr>
        <w:tabs>
          <w:tab w:val="left" w:pos="1129"/>
        </w:tabs>
      </w:pPr>
    </w:p>
    <w:p w14:paraId="1657F683" w14:textId="77777777" w:rsidR="006C0B1F" w:rsidRDefault="006C0B1F" w:rsidP="00703F96">
      <w:pPr>
        <w:tabs>
          <w:tab w:val="left" w:pos="1129"/>
        </w:tabs>
      </w:pPr>
    </w:p>
    <w:p w14:paraId="5C49E048" w14:textId="4873E93F" w:rsidR="006B1DF1" w:rsidRDefault="006B1DF1" w:rsidP="00703F96">
      <w:pPr>
        <w:tabs>
          <w:tab w:val="left" w:pos="1129"/>
        </w:tabs>
      </w:pPr>
    </w:p>
    <w:p w14:paraId="21C7FC51" w14:textId="77777777" w:rsidR="008C339D" w:rsidRDefault="008C339D" w:rsidP="00703F96">
      <w:pPr>
        <w:tabs>
          <w:tab w:val="left" w:pos="1129"/>
        </w:tabs>
      </w:pPr>
    </w:p>
    <w:tbl>
      <w:tblPr>
        <w:tblW w:w="13815" w:type="dxa"/>
        <w:jc w:val="center"/>
        <w:tblLayout w:type="fixed"/>
        <w:tblCellMar>
          <w:left w:w="70" w:type="dxa"/>
          <w:right w:w="70" w:type="dxa"/>
        </w:tblCellMar>
        <w:tblLook w:val="04A0" w:firstRow="1" w:lastRow="0" w:firstColumn="1" w:lastColumn="0" w:noHBand="0" w:noVBand="1"/>
      </w:tblPr>
      <w:tblGrid>
        <w:gridCol w:w="3823"/>
        <w:gridCol w:w="1415"/>
        <w:gridCol w:w="1136"/>
        <w:gridCol w:w="3260"/>
        <w:gridCol w:w="1553"/>
        <w:gridCol w:w="2628"/>
      </w:tblGrid>
      <w:tr w:rsidR="002620BB" w:rsidRPr="003E0411" w14:paraId="61CD77DD" w14:textId="77777777" w:rsidTr="00A86ABE">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727DDE7E" w14:textId="77777777" w:rsidR="002A78C6" w:rsidRPr="003E0411" w:rsidRDefault="002A78C6" w:rsidP="00E67243">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2620BB" w:rsidRPr="003E0411" w14:paraId="5762D7E3" w14:textId="77777777" w:rsidTr="00A86ABE">
        <w:trPr>
          <w:trHeight w:val="3115"/>
          <w:jc w:val="center"/>
        </w:trPr>
        <w:tc>
          <w:tcPr>
            <w:tcW w:w="2307" w:type="pct"/>
            <w:gridSpan w:val="3"/>
            <w:tcBorders>
              <w:top w:val="nil"/>
              <w:left w:val="single" w:sz="4" w:space="0" w:color="auto"/>
              <w:right w:val="single" w:sz="4" w:space="0" w:color="auto"/>
            </w:tcBorders>
            <w:shd w:val="clear" w:color="auto" w:fill="auto"/>
            <w:noWrap/>
            <w:vAlign w:val="center"/>
            <w:hideMark/>
          </w:tcPr>
          <w:p w14:paraId="227C4F4D" w14:textId="32DC7032" w:rsidR="002A78C6" w:rsidRPr="003E0411" w:rsidRDefault="002A78C6" w:rsidP="00E67243">
            <w:pPr>
              <w:jc w:val="center"/>
              <w:rPr>
                <w:rFonts w:eastAsia="Times New Roman"/>
                <w:color w:val="000000"/>
                <w:sz w:val="20"/>
                <w:szCs w:val="20"/>
                <w:lang w:eastAsia="es-CL"/>
              </w:rPr>
            </w:pPr>
            <w:r w:rsidRPr="002A78C6">
              <w:rPr>
                <w:rFonts w:eastAsia="Times New Roman"/>
                <w:noProof/>
                <w:color w:val="000000"/>
                <w:sz w:val="20"/>
                <w:szCs w:val="20"/>
                <w:lang w:eastAsia="es-CL"/>
              </w:rPr>
              <w:drawing>
                <wp:inline distT="0" distB="0" distL="0" distR="0" wp14:anchorId="2D127FFC" wp14:editId="236A4733">
                  <wp:extent cx="3815715" cy="2861787"/>
                  <wp:effectExtent l="0" t="0" r="0" b="0"/>
                  <wp:docPr id="324" name="Imagen 324" descr="C:\Users\maria.cavieres\Pictures\21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maria.cavieres\Pictures\21 (1152 x 86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50437" cy="2887828"/>
                          </a:xfrm>
                          <a:prstGeom prst="rect">
                            <a:avLst/>
                          </a:prstGeom>
                          <a:noFill/>
                          <a:ln>
                            <a:noFill/>
                          </a:ln>
                        </pic:spPr>
                      </pic:pic>
                    </a:graphicData>
                  </a:graphic>
                </wp:inline>
              </w:drawing>
            </w:r>
          </w:p>
        </w:tc>
        <w:tc>
          <w:tcPr>
            <w:tcW w:w="2693" w:type="pct"/>
            <w:gridSpan w:val="3"/>
            <w:tcBorders>
              <w:top w:val="nil"/>
              <w:left w:val="single" w:sz="4" w:space="0" w:color="auto"/>
              <w:right w:val="single" w:sz="4" w:space="0" w:color="auto"/>
            </w:tcBorders>
            <w:shd w:val="clear" w:color="auto" w:fill="auto"/>
            <w:noWrap/>
            <w:vAlign w:val="center"/>
            <w:hideMark/>
          </w:tcPr>
          <w:p w14:paraId="15FAF3AC" w14:textId="56475ECE" w:rsidR="002A78C6" w:rsidRPr="003E0411" w:rsidRDefault="002620BB" w:rsidP="00E67243">
            <w:pPr>
              <w:jc w:val="center"/>
              <w:rPr>
                <w:rFonts w:eastAsia="Times New Roman"/>
                <w:color w:val="000000"/>
                <w:sz w:val="20"/>
                <w:szCs w:val="20"/>
                <w:lang w:eastAsia="es-CL"/>
              </w:rPr>
            </w:pPr>
            <w:r>
              <w:rPr>
                <w:noProof/>
                <w:lang w:eastAsia="es-CL"/>
              </w:rPr>
              <w:drawing>
                <wp:inline distT="0" distB="0" distL="0" distR="0" wp14:anchorId="0B0CDB3B" wp14:editId="07432A79">
                  <wp:extent cx="3195918" cy="3724275"/>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680" t="8147" r="20230" b="4647"/>
                          <a:stretch/>
                        </pic:blipFill>
                        <pic:spPr bwMode="auto">
                          <a:xfrm>
                            <a:off x="0" y="0"/>
                            <a:ext cx="3204412" cy="3734173"/>
                          </a:xfrm>
                          <a:prstGeom prst="rect">
                            <a:avLst/>
                          </a:prstGeom>
                          <a:ln>
                            <a:noFill/>
                          </a:ln>
                          <a:extLst>
                            <a:ext uri="{53640926-AAD7-44D8-BBD7-CCE9431645EC}">
                              <a14:shadowObscured xmlns:a14="http://schemas.microsoft.com/office/drawing/2010/main"/>
                            </a:ext>
                          </a:extLst>
                        </pic:spPr>
                      </pic:pic>
                    </a:graphicData>
                  </a:graphic>
                </wp:inline>
              </w:drawing>
            </w:r>
          </w:p>
        </w:tc>
      </w:tr>
      <w:tr w:rsidR="002620BB" w:rsidRPr="003E0411" w14:paraId="70F2F9DB"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hideMark/>
          </w:tcPr>
          <w:p w14:paraId="06010778" w14:textId="23162C4F" w:rsidR="002A78C6" w:rsidRPr="003E0411" w:rsidRDefault="002A78C6" w:rsidP="00E67243">
            <w:pPr>
              <w:pStyle w:val="Descripcin"/>
              <w:rPr>
                <w:rFonts w:eastAsia="Times New Roman"/>
                <w:color w:val="000000"/>
                <w:szCs w:val="18"/>
                <w:lang w:eastAsia="es-CL"/>
              </w:rPr>
            </w:pPr>
            <w:r>
              <w:t xml:space="preserve">Fotografía </w:t>
            </w:r>
            <w:r w:rsidR="00923D91">
              <w:t>21</w:t>
            </w:r>
            <w:r w:rsidRPr="0025129B">
              <w:t>.</w:t>
            </w:r>
            <w:r w:rsidR="002620BB">
              <w:t xml:space="preserve"> </w:t>
            </w:r>
          </w:p>
        </w:tc>
        <w:tc>
          <w:tcPr>
            <w:tcW w:w="9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83E90" w14:textId="77777777" w:rsidR="002A78C6" w:rsidRPr="003E0411" w:rsidRDefault="002A78C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06.06.2018</w:t>
            </w:r>
          </w:p>
        </w:tc>
        <w:tc>
          <w:tcPr>
            <w:tcW w:w="1180" w:type="pct"/>
            <w:tcBorders>
              <w:top w:val="single" w:sz="4" w:space="0" w:color="auto"/>
              <w:left w:val="nil"/>
              <w:bottom w:val="single" w:sz="4" w:space="0" w:color="auto"/>
              <w:right w:val="nil"/>
            </w:tcBorders>
            <w:shd w:val="clear" w:color="auto" w:fill="auto"/>
            <w:noWrap/>
            <w:vAlign w:val="center"/>
            <w:hideMark/>
          </w:tcPr>
          <w:p w14:paraId="35D50E74" w14:textId="4EE53DA1" w:rsidR="002A78C6" w:rsidRPr="003E0411" w:rsidRDefault="002A78C6" w:rsidP="00A86ABE">
            <w:pPr>
              <w:pStyle w:val="Descripcin"/>
              <w:rPr>
                <w:szCs w:val="18"/>
              </w:rPr>
            </w:pPr>
            <w:r>
              <w:t xml:space="preserve">Fotografía </w:t>
            </w:r>
            <w:r w:rsidR="00923D91">
              <w:t>22</w:t>
            </w:r>
            <w:r w:rsidRPr="0025129B">
              <w:t>.</w:t>
            </w:r>
            <w:r>
              <w:t xml:space="preserve"> </w:t>
            </w:r>
          </w:p>
        </w:tc>
        <w:tc>
          <w:tcPr>
            <w:tcW w:w="15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984099" w14:textId="77777777" w:rsidR="002A78C6" w:rsidRPr="003E0411" w:rsidRDefault="002A78C6"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06.06.2018</w:t>
            </w:r>
          </w:p>
        </w:tc>
      </w:tr>
      <w:tr w:rsidR="002620BB" w:rsidRPr="003E0411" w14:paraId="557B1D17"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tcPr>
          <w:p w14:paraId="34684351" w14:textId="77777777" w:rsidR="002A78C6" w:rsidRPr="003E0411" w:rsidRDefault="002A78C6"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51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EB3E8A" w14:textId="4B7A39BB"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20BB">
              <w:rPr>
                <w:rFonts w:eastAsia="Times New Roman"/>
                <w:b/>
                <w:color w:val="000000"/>
                <w:sz w:val="18"/>
                <w:szCs w:val="18"/>
                <w:lang w:eastAsia="es-CL"/>
              </w:rPr>
              <w:t>6961871</w:t>
            </w:r>
          </w:p>
        </w:tc>
        <w:tc>
          <w:tcPr>
            <w:tcW w:w="410" w:type="pct"/>
            <w:tcBorders>
              <w:top w:val="single" w:sz="4" w:space="0" w:color="auto"/>
              <w:left w:val="single" w:sz="4" w:space="0" w:color="auto"/>
              <w:bottom w:val="single" w:sz="4" w:space="0" w:color="auto"/>
              <w:right w:val="single" w:sz="4" w:space="0" w:color="000000"/>
            </w:tcBorders>
            <w:shd w:val="clear" w:color="auto" w:fill="auto"/>
            <w:vAlign w:val="center"/>
          </w:tcPr>
          <w:p w14:paraId="41CAEBE1" w14:textId="2B059885"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002620BB">
              <w:rPr>
                <w:rFonts w:eastAsia="Times New Roman"/>
                <w:b/>
                <w:color w:val="000000"/>
                <w:sz w:val="18"/>
                <w:szCs w:val="18"/>
                <w:lang w:eastAsia="es-CL"/>
              </w:rPr>
              <w:t>356840</w:t>
            </w:r>
          </w:p>
        </w:tc>
        <w:tc>
          <w:tcPr>
            <w:tcW w:w="1180" w:type="pct"/>
            <w:tcBorders>
              <w:top w:val="single" w:sz="4" w:space="0" w:color="auto"/>
              <w:left w:val="nil"/>
              <w:bottom w:val="single" w:sz="4" w:space="0" w:color="auto"/>
              <w:right w:val="nil"/>
            </w:tcBorders>
            <w:shd w:val="clear" w:color="auto" w:fill="auto"/>
            <w:noWrap/>
            <w:vAlign w:val="center"/>
          </w:tcPr>
          <w:p w14:paraId="20C7F5F9" w14:textId="77777777" w:rsidR="002A78C6" w:rsidRPr="003E0411" w:rsidRDefault="002A78C6"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5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2342621" w14:textId="10B8FB23"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20BB" w:rsidRPr="002620BB">
              <w:rPr>
                <w:rFonts w:eastAsia="Times New Roman"/>
                <w:color w:val="000000"/>
                <w:sz w:val="18"/>
                <w:szCs w:val="18"/>
                <w:lang w:eastAsia="es-CL"/>
              </w:rPr>
              <w:t>6961871</w:t>
            </w:r>
          </w:p>
        </w:tc>
        <w:tc>
          <w:tcPr>
            <w:tcW w:w="952" w:type="pct"/>
            <w:tcBorders>
              <w:top w:val="single" w:sz="4" w:space="0" w:color="auto"/>
              <w:left w:val="single" w:sz="4" w:space="0" w:color="auto"/>
              <w:bottom w:val="single" w:sz="4" w:space="0" w:color="auto"/>
              <w:right w:val="single" w:sz="4" w:space="0" w:color="000000"/>
            </w:tcBorders>
            <w:shd w:val="clear" w:color="auto" w:fill="auto"/>
            <w:vAlign w:val="center"/>
          </w:tcPr>
          <w:p w14:paraId="15A77D35" w14:textId="238738DF" w:rsidR="002A78C6" w:rsidRPr="003E0411" w:rsidRDefault="002A78C6"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2620BB" w:rsidRPr="002620BB">
              <w:rPr>
                <w:rFonts w:eastAsia="Times New Roman"/>
                <w:color w:val="000000"/>
                <w:sz w:val="18"/>
                <w:szCs w:val="18"/>
                <w:lang w:eastAsia="es-CL"/>
              </w:rPr>
              <w:t>356840</w:t>
            </w:r>
          </w:p>
        </w:tc>
      </w:tr>
      <w:tr w:rsidR="002620BB" w:rsidRPr="003E0411" w14:paraId="5802F7C0" w14:textId="77777777" w:rsidTr="00A86ABE">
        <w:trPr>
          <w:trHeight w:val="300"/>
          <w:jc w:val="center"/>
        </w:trPr>
        <w:tc>
          <w:tcPr>
            <w:tcW w:w="23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F17D617" w14:textId="5C5E41CD" w:rsidR="002A78C6" w:rsidRPr="0025129B" w:rsidRDefault="002A78C6"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2F4D92" w:rsidRPr="00A86ABE">
              <w:rPr>
                <w:rFonts w:eastAsia="Times New Roman"/>
                <w:color w:val="000000"/>
                <w:sz w:val="18"/>
                <w:szCs w:val="18"/>
                <w:lang w:eastAsia="es-CL"/>
              </w:rPr>
              <w:t xml:space="preserve">Vista de </w:t>
            </w:r>
            <w:r w:rsidR="002620BB" w:rsidRPr="00A86ABE">
              <w:rPr>
                <w:rFonts w:eastAsia="Times New Roman"/>
                <w:color w:val="000000"/>
                <w:sz w:val="18"/>
                <w:szCs w:val="18"/>
                <w:lang w:eastAsia="es-CL"/>
              </w:rPr>
              <w:t xml:space="preserve">franja </w:t>
            </w:r>
            <w:r w:rsidR="002620BB">
              <w:rPr>
                <w:rFonts w:eastAsia="Times New Roman"/>
                <w:color w:val="000000"/>
                <w:sz w:val="18"/>
                <w:szCs w:val="18"/>
                <w:lang w:eastAsia="es-CL"/>
              </w:rPr>
              <w:t>de dos metros de ancho al costado oriente del camino de servidumbre que</w:t>
            </w:r>
            <w:r w:rsidR="00EC1A06">
              <w:rPr>
                <w:rFonts w:eastAsia="Times New Roman"/>
                <w:color w:val="000000"/>
                <w:sz w:val="18"/>
                <w:szCs w:val="18"/>
                <w:lang w:eastAsia="es-CL"/>
              </w:rPr>
              <w:t>,</w:t>
            </w:r>
            <w:r w:rsidR="002620BB">
              <w:rPr>
                <w:rFonts w:eastAsia="Times New Roman"/>
                <w:color w:val="000000"/>
                <w:sz w:val="18"/>
                <w:szCs w:val="18"/>
                <w:lang w:eastAsia="es-CL"/>
              </w:rPr>
              <w:t xml:space="preserve"> producto de la erosión eólica no presenta vegetación propia de sitio de desierto florido</w:t>
            </w:r>
            <w:r w:rsidR="00EC1A06">
              <w:rPr>
                <w:rFonts w:eastAsia="Times New Roman"/>
                <w:color w:val="000000"/>
                <w:sz w:val="18"/>
                <w:szCs w:val="18"/>
                <w:lang w:eastAsia="es-CL"/>
              </w:rPr>
              <w:t>. E</w:t>
            </w:r>
            <w:r w:rsidR="002620BB">
              <w:rPr>
                <w:rFonts w:eastAsia="Times New Roman"/>
                <w:color w:val="000000"/>
                <w:sz w:val="18"/>
                <w:szCs w:val="18"/>
                <w:lang w:eastAsia="es-CL"/>
              </w:rPr>
              <w:t>sta franja no se encontró delimitada ni con cartel, n</w:t>
            </w:r>
            <w:r w:rsidR="00EC1A06">
              <w:rPr>
                <w:rFonts w:eastAsia="Times New Roman"/>
                <w:color w:val="000000"/>
                <w:sz w:val="18"/>
                <w:szCs w:val="18"/>
                <w:lang w:eastAsia="es-CL"/>
              </w:rPr>
              <w:t>i</w:t>
            </w:r>
            <w:r w:rsidR="002620BB">
              <w:rPr>
                <w:rFonts w:eastAsia="Times New Roman"/>
                <w:color w:val="000000"/>
                <w:sz w:val="18"/>
                <w:szCs w:val="18"/>
                <w:lang w:eastAsia="es-CL"/>
              </w:rPr>
              <w:t xml:space="preserve"> presenta características que corresponda a un polígono edáfico.</w:t>
            </w:r>
          </w:p>
          <w:p w14:paraId="007D2F4A" w14:textId="77777777" w:rsidR="002A78C6" w:rsidRPr="003E0411" w:rsidRDefault="002A78C6" w:rsidP="00E67243">
            <w:pPr>
              <w:rPr>
                <w:rFonts w:eastAsia="Times New Roman"/>
                <w:color w:val="000000"/>
                <w:sz w:val="18"/>
                <w:szCs w:val="18"/>
                <w:lang w:eastAsia="es-CL"/>
              </w:rPr>
            </w:pPr>
          </w:p>
        </w:tc>
        <w:tc>
          <w:tcPr>
            <w:tcW w:w="26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D8BD1F8" w14:textId="79C94738" w:rsidR="002A78C6" w:rsidRPr="003E0411" w:rsidRDefault="002A78C6" w:rsidP="00E67243">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2620BB" w:rsidRPr="00A2666E">
              <w:rPr>
                <w:rFonts w:eastAsia="Times New Roman"/>
                <w:color w:val="000000"/>
                <w:sz w:val="18"/>
                <w:szCs w:val="18"/>
                <w:lang w:eastAsia="es-CL"/>
              </w:rPr>
              <w:t>La imagen muestra una zona intervención que se localiza a continuación del polígono 17, sin embargo, ésta no presenta características de un polígono edáfico, ni se aprecia vegetación en ella.</w:t>
            </w:r>
          </w:p>
        </w:tc>
      </w:tr>
      <w:tr w:rsidR="002620BB" w:rsidRPr="003E0411" w14:paraId="37A973FE" w14:textId="77777777" w:rsidTr="00A86ABE">
        <w:trPr>
          <w:trHeight w:val="324"/>
          <w:jc w:val="center"/>
        </w:trPr>
        <w:tc>
          <w:tcPr>
            <w:tcW w:w="2307" w:type="pct"/>
            <w:gridSpan w:val="3"/>
            <w:vMerge/>
            <w:tcBorders>
              <w:top w:val="single" w:sz="4" w:space="0" w:color="auto"/>
              <w:left w:val="single" w:sz="4" w:space="0" w:color="auto"/>
              <w:bottom w:val="single" w:sz="4" w:space="0" w:color="000000"/>
              <w:right w:val="single" w:sz="4" w:space="0" w:color="000000"/>
            </w:tcBorders>
            <w:vAlign w:val="center"/>
            <w:hideMark/>
          </w:tcPr>
          <w:p w14:paraId="04E77232" w14:textId="77777777" w:rsidR="002A78C6" w:rsidRPr="003E0411" w:rsidRDefault="002A78C6" w:rsidP="00E67243">
            <w:pPr>
              <w:jc w:val="left"/>
              <w:rPr>
                <w:rFonts w:eastAsia="Times New Roman"/>
                <w:color w:val="000000"/>
                <w:sz w:val="20"/>
                <w:szCs w:val="20"/>
                <w:lang w:eastAsia="es-CL"/>
              </w:rPr>
            </w:pPr>
          </w:p>
        </w:tc>
        <w:tc>
          <w:tcPr>
            <w:tcW w:w="2693" w:type="pct"/>
            <w:gridSpan w:val="3"/>
            <w:vMerge/>
            <w:tcBorders>
              <w:top w:val="single" w:sz="4" w:space="0" w:color="auto"/>
              <w:left w:val="single" w:sz="4" w:space="0" w:color="auto"/>
              <w:bottom w:val="single" w:sz="4" w:space="0" w:color="000000"/>
              <w:right w:val="single" w:sz="4" w:space="0" w:color="000000"/>
            </w:tcBorders>
            <w:vAlign w:val="center"/>
            <w:hideMark/>
          </w:tcPr>
          <w:p w14:paraId="3E149BCA" w14:textId="77777777" w:rsidR="002A78C6" w:rsidRPr="003E0411" w:rsidRDefault="002A78C6" w:rsidP="00E67243">
            <w:pPr>
              <w:jc w:val="left"/>
              <w:rPr>
                <w:rFonts w:eastAsia="Times New Roman"/>
                <w:color w:val="000000"/>
                <w:sz w:val="20"/>
                <w:szCs w:val="20"/>
                <w:lang w:eastAsia="es-CL"/>
              </w:rPr>
            </w:pPr>
          </w:p>
        </w:tc>
      </w:tr>
    </w:tbl>
    <w:p w14:paraId="7AAA9F97" w14:textId="677F3F0C" w:rsidR="00E653F8" w:rsidRDefault="00E653F8" w:rsidP="00703F96">
      <w:pPr>
        <w:tabs>
          <w:tab w:val="left" w:pos="1129"/>
        </w:tabs>
      </w:pPr>
    </w:p>
    <w:p w14:paraId="17A29AE2" w14:textId="2DC109E0" w:rsidR="002F4D92" w:rsidRDefault="002F4D92" w:rsidP="00703F96">
      <w:pPr>
        <w:tabs>
          <w:tab w:val="left" w:pos="1129"/>
        </w:tabs>
      </w:pPr>
    </w:p>
    <w:p w14:paraId="61A4AD37" w14:textId="059604D4" w:rsidR="00BB1120" w:rsidRDefault="00BB1120" w:rsidP="00703F96">
      <w:pPr>
        <w:tabs>
          <w:tab w:val="left" w:pos="1129"/>
        </w:tabs>
      </w:pPr>
    </w:p>
    <w:p w14:paraId="6743F76E" w14:textId="77777777" w:rsidR="00BB1120" w:rsidRDefault="00BB1120" w:rsidP="00703F96">
      <w:pPr>
        <w:tabs>
          <w:tab w:val="left" w:pos="1129"/>
        </w:tabs>
      </w:pPr>
    </w:p>
    <w:p w14:paraId="157BBDE4" w14:textId="47307FE3" w:rsidR="006B1DF1" w:rsidRDefault="006B1DF1" w:rsidP="00703F96">
      <w:pPr>
        <w:tabs>
          <w:tab w:val="left" w:pos="1129"/>
        </w:tabs>
      </w:pPr>
    </w:p>
    <w:p w14:paraId="78D86559" w14:textId="270F46D7" w:rsidR="00511813" w:rsidRPr="003431B8" w:rsidRDefault="00511813" w:rsidP="00F561A5">
      <w:pPr>
        <w:pStyle w:val="Ttulo3"/>
      </w:pPr>
      <w:r w:rsidRPr="00511813">
        <w:lastRenderedPageBreak/>
        <w:t>Implementación de Obras en caminos.</w:t>
      </w:r>
    </w:p>
    <w:p w14:paraId="386F4965" w14:textId="77777777" w:rsidR="00FB6A82" w:rsidRPr="003E0411" w:rsidRDefault="00FB6A82" w:rsidP="003B6A72">
      <w:pPr>
        <w:tabs>
          <w:tab w:val="left" w:pos="829"/>
        </w:tabs>
      </w:pPr>
    </w:p>
    <w:tbl>
      <w:tblPr>
        <w:tblStyle w:val="Tablaconcuadrcula"/>
        <w:tblW w:w="5000" w:type="pct"/>
        <w:tblLook w:val="04A0" w:firstRow="1" w:lastRow="0" w:firstColumn="1" w:lastColumn="0" w:noHBand="0" w:noVBand="1"/>
      </w:tblPr>
      <w:tblGrid>
        <w:gridCol w:w="3817"/>
        <w:gridCol w:w="9923"/>
      </w:tblGrid>
      <w:tr w:rsidR="009D4862" w:rsidRPr="003E0411" w14:paraId="25E51C3E" w14:textId="77777777" w:rsidTr="001701F6">
        <w:trPr>
          <w:trHeight w:val="142"/>
        </w:trPr>
        <w:tc>
          <w:tcPr>
            <w:tcW w:w="1389" w:type="pct"/>
          </w:tcPr>
          <w:p w14:paraId="4E0B1682" w14:textId="3A2D83EC" w:rsidR="009D4862" w:rsidRPr="00DF76E5" w:rsidRDefault="009D4862" w:rsidP="00E5306C">
            <w:r w:rsidRPr="00DF76E5">
              <w:rPr>
                <w:rFonts w:eastAsia="Times New Roman"/>
                <w:b/>
                <w:bCs/>
                <w:color w:val="000000"/>
                <w:lang w:eastAsia="es-CL"/>
              </w:rPr>
              <w:t>Número de hecho constatado</w:t>
            </w:r>
            <w:r w:rsidRPr="00DF76E5">
              <w:rPr>
                <w:rFonts w:eastAsia="Times New Roman"/>
                <w:color w:val="000000"/>
                <w:lang w:eastAsia="es-CL"/>
              </w:rPr>
              <w:t xml:space="preserve">: </w:t>
            </w:r>
            <w:r w:rsidR="00FB6A82" w:rsidRPr="00DF76E5">
              <w:rPr>
                <w:rFonts w:eastAsia="Times New Roman"/>
                <w:color w:val="000000"/>
                <w:lang w:eastAsia="es-CL"/>
              </w:rPr>
              <w:t>5</w:t>
            </w:r>
          </w:p>
        </w:tc>
        <w:tc>
          <w:tcPr>
            <w:tcW w:w="3611" w:type="pct"/>
          </w:tcPr>
          <w:p w14:paraId="1A6B6A98" w14:textId="7C50BA6F" w:rsidR="009D4862" w:rsidRPr="00DF76E5" w:rsidRDefault="00B34AFF" w:rsidP="007E2CFF">
            <w:r w:rsidRPr="00A86ABE">
              <w:rPr>
                <w:rFonts w:eastAsia="Times New Roman"/>
                <w:b/>
                <w:bCs/>
                <w:color w:val="000000"/>
                <w:lang w:eastAsia="es-CL"/>
              </w:rPr>
              <w:t xml:space="preserve">Estación </w:t>
            </w:r>
            <w:proofErr w:type="spellStart"/>
            <w:r w:rsidR="009D4862" w:rsidRPr="00A86ABE">
              <w:rPr>
                <w:rFonts w:eastAsia="Times New Roman"/>
                <w:b/>
                <w:bCs/>
                <w:color w:val="000000"/>
                <w:lang w:eastAsia="es-CL"/>
              </w:rPr>
              <w:t>N°</w:t>
            </w:r>
            <w:proofErr w:type="spellEnd"/>
            <w:r w:rsidR="009D4862" w:rsidRPr="00A86ABE">
              <w:rPr>
                <w:rFonts w:eastAsia="Times New Roman"/>
                <w:color w:val="000000"/>
                <w:lang w:eastAsia="es-CL"/>
              </w:rPr>
              <w:t>:</w:t>
            </w:r>
            <w:r w:rsidR="009D4862" w:rsidRPr="00DF76E5">
              <w:rPr>
                <w:rFonts w:eastAsia="Times New Roman"/>
                <w:color w:val="000000"/>
                <w:lang w:eastAsia="es-CL"/>
              </w:rPr>
              <w:t xml:space="preserve"> </w:t>
            </w:r>
            <w:r w:rsidR="00623811" w:rsidRPr="00DF76E5">
              <w:rPr>
                <w:rFonts w:eastAsia="Times New Roman"/>
                <w:color w:val="000000"/>
                <w:lang w:eastAsia="es-CL"/>
              </w:rPr>
              <w:t>Estación 2 (Día 05.06.2018)</w:t>
            </w:r>
          </w:p>
        </w:tc>
      </w:tr>
      <w:tr w:rsidR="006D3318" w:rsidRPr="003E0411" w14:paraId="4E8CEFBD" w14:textId="77777777" w:rsidTr="006D3318">
        <w:trPr>
          <w:trHeight w:val="142"/>
        </w:trPr>
        <w:tc>
          <w:tcPr>
            <w:tcW w:w="5000" w:type="pct"/>
            <w:gridSpan w:val="2"/>
          </w:tcPr>
          <w:p w14:paraId="7269BDF7" w14:textId="6E27CC81" w:rsidR="006D3318" w:rsidRPr="00C0049F" w:rsidRDefault="006D3318" w:rsidP="007E2CFF">
            <w:pPr>
              <w:rPr>
                <w:rFonts w:eastAsia="Times New Roman"/>
                <w:b/>
                <w:bCs/>
                <w:color w:val="000000"/>
                <w:lang w:eastAsia="es-CL"/>
              </w:rPr>
            </w:pPr>
            <w:r w:rsidRPr="00C0049F">
              <w:rPr>
                <w:rFonts w:eastAsia="Times New Roman"/>
                <w:b/>
                <w:bCs/>
                <w:color w:val="000000"/>
                <w:lang w:eastAsia="es-CL"/>
              </w:rPr>
              <w:t>Do</w:t>
            </w:r>
            <w:r w:rsidR="00F166EB" w:rsidRPr="00C0049F">
              <w:rPr>
                <w:rFonts w:eastAsia="Times New Roman"/>
                <w:b/>
                <w:bCs/>
                <w:color w:val="000000"/>
                <w:lang w:eastAsia="es-CL"/>
              </w:rPr>
              <w:t>cu</w:t>
            </w:r>
            <w:r w:rsidRPr="00C0049F">
              <w:rPr>
                <w:rFonts w:eastAsia="Times New Roman"/>
                <w:b/>
                <w:bCs/>
                <w:color w:val="000000"/>
                <w:lang w:eastAsia="es-CL"/>
              </w:rPr>
              <w:t xml:space="preserve">mentación revisada: </w:t>
            </w:r>
          </w:p>
          <w:p w14:paraId="59FF02F8" w14:textId="1CFFA514" w:rsidR="00623811" w:rsidRPr="005219A4" w:rsidRDefault="00623811" w:rsidP="005F79BB">
            <w:pPr>
              <w:pStyle w:val="Prrafodelista"/>
              <w:numPr>
                <w:ilvl w:val="0"/>
                <w:numId w:val="29"/>
              </w:numPr>
              <w:rPr>
                <w:rFonts w:cstheme="minorHAnsi"/>
              </w:rPr>
            </w:pPr>
            <w:r w:rsidRPr="005219A4">
              <w:rPr>
                <w:rFonts w:cstheme="minorHAnsi"/>
              </w:rPr>
              <w:t>(SSA-5)</w:t>
            </w:r>
            <w:r w:rsidR="00680709" w:rsidRPr="005219A4">
              <w:rPr>
                <w:rFonts w:cstheme="minorHAnsi"/>
              </w:rPr>
              <w:t xml:space="preserve"> - </w:t>
            </w:r>
            <w:r w:rsidR="00680709" w:rsidRPr="005219A4">
              <w:rPr>
                <w:rFonts w:cs="Calibri"/>
                <w:lang w:eastAsia="es-CL"/>
              </w:rPr>
              <w:t>TEN-5-MA-IMA-0652 Informe Seguimiento Suelo</w:t>
            </w:r>
          </w:p>
          <w:p w14:paraId="1FD53597" w14:textId="77777777" w:rsidR="00623811" w:rsidRPr="005219A4" w:rsidRDefault="00623811" w:rsidP="005F79BB">
            <w:pPr>
              <w:pStyle w:val="Prrafodelista"/>
              <w:numPr>
                <w:ilvl w:val="0"/>
                <w:numId w:val="29"/>
              </w:numPr>
            </w:pPr>
            <w:r w:rsidRPr="005219A4">
              <w:rPr>
                <w:rFonts w:cstheme="minorHAnsi"/>
              </w:rPr>
              <w:t xml:space="preserve">Informe </w:t>
            </w:r>
            <w:r w:rsidRPr="005219A4">
              <w:t>2018 01 Monitoreo Erosión Semestral I (versión final)</w:t>
            </w:r>
          </w:p>
          <w:p w14:paraId="27D9187B" w14:textId="4A5E544F" w:rsidR="00623811" w:rsidRPr="00C0049F" w:rsidRDefault="00623811" w:rsidP="00C0049F"/>
        </w:tc>
      </w:tr>
      <w:tr w:rsidR="009D4862" w:rsidRPr="003E0411" w14:paraId="01C8829B" w14:textId="77777777" w:rsidTr="001701F6">
        <w:trPr>
          <w:trHeight w:val="319"/>
        </w:trPr>
        <w:tc>
          <w:tcPr>
            <w:tcW w:w="5000" w:type="pct"/>
            <w:gridSpan w:val="2"/>
            <w:tcBorders>
              <w:bottom w:val="single" w:sz="4" w:space="0" w:color="auto"/>
            </w:tcBorders>
            <w:vAlign w:val="center"/>
          </w:tcPr>
          <w:p w14:paraId="4B7EDA74" w14:textId="5C7CD403" w:rsidR="00B94D1C" w:rsidRPr="003E0411" w:rsidRDefault="00B94D1C" w:rsidP="00B94D1C">
            <w:pPr>
              <w:rPr>
                <w:rFonts w:cstheme="minorHAnsi"/>
                <w:b/>
              </w:rPr>
            </w:pPr>
            <w:r w:rsidRPr="003E0411">
              <w:rPr>
                <w:rFonts w:cstheme="minorHAnsi"/>
                <w:b/>
              </w:rPr>
              <w:t>Exigencia:</w:t>
            </w:r>
          </w:p>
          <w:p w14:paraId="577641AF" w14:textId="77777777" w:rsidR="005F2982" w:rsidRDefault="005F2982" w:rsidP="005F2982">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6EC2AED6" w14:textId="46B225C7" w:rsidR="005F2982" w:rsidRDefault="00511813" w:rsidP="005F2982">
            <w:pPr>
              <w:spacing w:before="120" w:after="120"/>
              <w:rPr>
                <w:rFonts w:cstheme="minorHAnsi"/>
                <w:b/>
              </w:rPr>
            </w:pPr>
            <w:r>
              <w:rPr>
                <w:rFonts w:cstheme="minorHAnsi"/>
                <w:b/>
              </w:rPr>
              <w:t>Considerando 10.1. Plan de Prevención de Contingencias</w:t>
            </w:r>
          </w:p>
          <w:p w14:paraId="57972B61" w14:textId="5EE04D1D" w:rsidR="00511813" w:rsidRPr="00F561A5" w:rsidRDefault="00511813" w:rsidP="00511813">
            <w:pPr>
              <w:spacing w:before="120" w:after="120"/>
              <w:rPr>
                <w:rFonts w:cstheme="minorHAnsi"/>
              </w:rPr>
            </w:pPr>
            <w:r w:rsidRPr="00F561A5">
              <w:rPr>
                <w:rFonts w:cstheme="minorHAnsi"/>
                <w:u w:val="single"/>
              </w:rPr>
              <w:t>Acciones o medidas a implementar:</w:t>
            </w:r>
            <w:r>
              <w:rPr>
                <w:rFonts w:cstheme="minorHAnsi"/>
              </w:rPr>
              <w:t xml:space="preserve"> </w:t>
            </w:r>
            <w:r w:rsidRPr="00F561A5">
              <w:rPr>
                <w:rFonts w:cstheme="minorHAnsi"/>
              </w:rPr>
              <w:t>Prevención de activación de procesos erosivos</w:t>
            </w:r>
          </w:p>
          <w:p w14:paraId="7E015E72" w14:textId="4AF1F35C" w:rsidR="00511813" w:rsidRPr="00F561A5" w:rsidRDefault="00511813" w:rsidP="00A86ABE">
            <w:pPr>
              <w:pStyle w:val="Prrafodelista"/>
              <w:numPr>
                <w:ilvl w:val="0"/>
                <w:numId w:val="4"/>
              </w:numPr>
              <w:spacing w:before="120" w:after="120"/>
              <w:rPr>
                <w:rFonts w:cstheme="minorHAnsi"/>
              </w:rPr>
            </w:pPr>
            <w:r w:rsidRPr="00F561A5">
              <w:rPr>
                <w:rFonts w:cstheme="minorHAnsi"/>
              </w:rPr>
              <w:t>En caso de requerir construir caminos se maximizará la utilización de los ya existentes.</w:t>
            </w:r>
          </w:p>
          <w:p w14:paraId="7FDCABD0" w14:textId="598EBD94" w:rsidR="00511813" w:rsidRPr="00F561A5" w:rsidRDefault="00511813" w:rsidP="00A86ABE">
            <w:pPr>
              <w:pStyle w:val="Prrafodelista"/>
              <w:numPr>
                <w:ilvl w:val="0"/>
                <w:numId w:val="4"/>
              </w:numPr>
              <w:spacing w:before="120" w:after="120"/>
              <w:rPr>
                <w:rFonts w:cstheme="minorHAnsi"/>
              </w:rPr>
            </w:pPr>
            <w:r w:rsidRPr="00F561A5">
              <w:rPr>
                <w:rFonts w:cstheme="minorHAnsi"/>
              </w:rPr>
              <w:t>Se controlará el kilometraje de los caminos, es decir, se construirá o mejorará solo lo estrictamente necesario reduciendo la superficie afectada.</w:t>
            </w:r>
          </w:p>
          <w:p w14:paraId="6D74E339" w14:textId="02D0BBE8" w:rsidR="00511813" w:rsidRPr="00F561A5" w:rsidRDefault="00511813" w:rsidP="00A86ABE">
            <w:pPr>
              <w:pStyle w:val="Prrafodelista"/>
              <w:numPr>
                <w:ilvl w:val="0"/>
                <w:numId w:val="4"/>
              </w:numPr>
              <w:spacing w:before="120" w:after="120"/>
              <w:rPr>
                <w:rFonts w:cstheme="minorHAnsi"/>
              </w:rPr>
            </w:pPr>
            <w:r w:rsidRPr="00F561A5">
              <w:rPr>
                <w:rFonts w:cstheme="minorHAnsi"/>
              </w:rPr>
              <w:t>Se diseñará caminos en una sola vía de manera de que el tránsito sea sólo en un sentido regulando el paso de camiones y vehículos en caso de ser necesario durante la etapa de construcción.</w:t>
            </w:r>
          </w:p>
          <w:p w14:paraId="3DCDBA1D" w14:textId="406E991D" w:rsidR="00511813" w:rsidRPr="00F561A5" w:rsidRDefault="00511813" w:rsidP="00A86ABE">
            <w:pPr>
              <w:pStyle w:val="Prrafodelista"/>
              <w:numPr>
                <w:ilvl w:val="0"/>
                <w:numId w:val="4"/>
              </w:numPr>
              <w:spacing w:before="120" w:after="120"/>
              <w:rPr>
                <w:rFonts w:cstheme="minorHAnsi"/>
              </w:rPr>
            </w:pPr>
            <w:r w:rsidRPr="00F561A5">
              <w:rPr>
                <w:rFonts w:cstheme="minorHAnsi"/>
              </w:rPr>
              <w:t>Se estabilizará los caminos mediante el compactado del suelo.</w:t>
            </w:r>
          </w:p>
          <w:p w14:paraId="7DE2A02B" w14:textId="039D11EC" w:rsidR="00511813" w:rsidRPr="00F561A5" w:rsidRDefault="00511813" w:rsidP="00A86ABE">
            <w:pPr>
              <w:pStyle w:val="Prrafodelista"/>
              <w:numPr>
                <w:ilvl w:val="0"/>
                <w:numId w:val="4"/>
              </w:numPr>
              <w:spacing w:before="120" w:after="120"/>
              <w:rPr>
                <w:rFonts w:cstheme="minorHAnsi"/>
              </w:rPr>
            </w:pPr>
            <w:r w:rsidRPr="00F561A5">
              <w:rPr>
                <w:rFonts w:cstheme="minorHAnsi"/>
              </w:rPr>
              <w:t>En casos donde se presenten quebradas que evidencien cursos de agua históricos o producto de eventos esporádicos, se construirá obras subterráneas como tuberías, sumideros y disipadores de energía de manera que en caso de presentarse un evento de lluvias éstas no produzcan desplazamiento del suelo.</w:t>
            </w:r>
          </w:p>
          <w:p w14:paraId="617933E3" w14:textId="30ABA61A" w:rsidR="00233D0D" w:rsidRPr="003E0411" w:rsidRDefault="00233D0D" w:rsidP="00233D0D">
            <w:pPr>
              <w:spacing w:before="120" w:after="120"/>
              <w:rPr>
                <w:rFonts w:cstheme="minorHAnsi"/>
              </w:rPr>
            </w:pPr>
          </w:p>
        </w:tc>
      </w:tr>
      <w:tr w:rsidR="009D4862" w:rsidRPr="003E0411" w14:paraId="6BAC05C5" w14:textId="77777777" w:rsidTr="001701F6">
        <w:trPr>
          <w:trHeight w:val="627"/>
        </w:trPr>
        <w:tc>
          <w:tcPr>
            <w:tcW w:w="5000" w:type="pct"/>
            <w:gridSpan w:val="2"/>
          </w:tcPr>
          <w:p w14:paraId="798C72F0" w14:textId="137758F0" w:rsidR="009D4862" w:rsidRPr="00744155" w:rsidRDefault="00F166EB" w:rsidP="001701F6">
            <w:pPr>
              <w:jc w:val="left"/>
              <w:rPr>
                <w:b/>
              </w:rPr>
            </w:pPr>
            <w:r>
              <w:rPr>
                <w:sz w:val="22"/>
                <w:szCs w:val="22"/>
              </w:rPr>
              <w:br w:type="page"/>
            </w:r>
            <w:r w:rsidR="009D4862" w:rsidRPr="00A86ABE">
              <w:rPr>
                <w:b/>
              </w:rPr>
              <w:t>Hechos Constatados:</w:t>
            </w:r>
          </w:p>
          <w:p w14:paraId="7EF54EB9" w14:textId="73A7F678" w:rsidR="00B94D1C" w:rsidRPr="003E0411" w:rsidRDefault="00B94D1C" w:rsidP="001701F6">
            <w:pPr>
              <w:jc w:val="left"/>
              <w:rPr>
                <w:b/>
              </w:rPr>
            </w:pPr>
          </w:p>
          <w:p w14:paraId="3B58AB9E" w14:textId="101D7921" w:rsidR="00015C82" w:rsidRPr="00A86ABE" w:rsidRDefault="00146C5F" w:rsidP="001701F6">
            <w:pPr>
              <w:jc w:val="left"/>
              <w:rPr>
                <w:rFonts w:cstheme="minorHAnsi"/>
              </w:rPr>
            </w:pPr>
            <w:r w:rsidRPr="00A86ABE">
              <w:rPr>
                <w:rFonts w:cstheme="minorHAnsi"/>
              </w:rPr>
              <w:t xml:space="preserve">Respecto a las </w:t>
            </w:r>
            <w:r w:rsidRPr="00A86ABE">
              <w:rPr>
                <w:rFonts w:cstheme="minorHAnsi"/>
                <w:b/>
                <w:u w:val="single"/>
              </w:rPr>
              <w:t xml:space="preserve">actividades de </w:t>
            </w:r>
            <w:r w:rsidR="005219A4" w:rsidRPr="00A86ABE">
              <w:rPr>
                <w:rFonts w:cstheme="minorHAnsi"/>
                <w:b/>
                <w:u w:val="single"/>
              </w:rPr>
              <w:t>inspección</w:t>
            </w:r>
            <w:r w:rsidR="005219A4" w:rsidRPr="00A86ABE">
              <w:rPr>
                <w:rFonts w:cstheme="minorHAnsi"/>
              </w:rPr>
              <w:t xml:space="preserve"> ambiental</w:t>
            </w:r>
            <w:r w:rsidRPr="00A86ABE">
              <w:rPr>
                <w:rFonts w:cstheme="minorHAnsi"/>
              </w:rPr>
              <w:t xml:space="preserve">, es posible </w:t>
            </w:r>
            <w:r w:rsidR="00015C82" w:rsidRPr="00A86ABE">
              <w:rPr>
                <w:rFonts w:cstheme="minorHAnsi"/>
              </w:rPr>
              <w:t>realizar el siguiente análisis de la información:</w:t>
            </w:r>
          </w:p>
          <w:p w14:paraId="589015AE" w14:textId="77777777" w:rsidR="007F342C" w:rsidRPr="00A86ABE" w:rsidRDefault="007F342C" w:rsidP="001701F6">
            <w:pPr>
              <w:jc w:val="left"/>
              <w:rPr>
                <w:rFonts w:cstheme="minorHAnsi"/>
                <w:u w:val="single"/>
              </w:rPr>
            </w:pPr>
          </w:p>
          <w:p w14:paraId="141C72E4" w14:textId="4702D8E6" w:rsidR="00623811" w:rsidRDefault="005F5191">
            <w:pPr>
              <w:pStyle w:val="Prrafodelista"/>
              <w:numPr>
                <w:ilvl w:val="0"/>
                <w:numId w:val="4"/>
              </w:numPr>
              <w:rPr>
                <w:iCs/>
                <w:color w:val="000000" w:themeColor="text1"/>
              </w:rPr>
            </w:pPr>
            <w:r>
              <w:rPr>
                <w:iCs/>
                <w:color w:val="000000" w:themeColor="text1"/>
              </w:rPr>
              <w:t>E</w:t>
            </w:r>
            <w:r w:rsidR="00623811" w:rsidRPr="00A86ABE">
              <w:rPr>
                <w:iCs/>
                <w:color w:val="000000" w:themeColor="text1"/>
              </w:rPr>
              <w:t>n</w:t>
            </w:r>
            <w:r>
              <w:rPr>
                <w:iCs/>
                <w:color w:val="000000" w:themeColor="text1"/>
              </w:rPr>
              <w:t xml:space="preserve"> un</w:t>
            </w:r>
            <w:r w:rsidR="00623811" w:rsidRPr="00A86ABE">
              <w:rPr>
                <w:iCs/>
                <w:color w:val="000000" w:themeColor="text1"/>
              </w:rPr>
              <w:t xml:space="preserve"> punto de observación en el camino (375029 E/6981582 N), se constató una obra</w:t>
            </w:r>
            <w:r>
              <w:rPr>
                <w:iCs/>
                <w:color w:val="000000" w:themeColor="text1"/>
              </w:rPr>
              <w:t xml:space="preserve"> de arte</w:t>
            </w:r>
            <w:r w:rsidR="00623811" w:rsidRPr="00A86ABE">
              <w:rPr>
                <w:iCs/>
                <w:color w:val="000000" w:themeColor="text1"/>
              </w:rPr>
              <w:t xml:space="preserve"> dispuesta en forma trasversal al camino</w:t>
            </w:r>
            <w:r>
              <w:rPr>
                <w:iCs/>
                <w:color w:val="000000" w:themeColor="text1"/>
              </w:rPr>
              <w:t>. L</w:t>
            </w:r>
            <w:r w:rsidR="00623811" w:rsidRPr="00A86ABE">
              <w:rPr>
                <w:iCs/>
                <w:color w:val="000000" w:themeColor="text1"/>
              </w:rPr>
              <w:t>a obra da continuidad a la parte alta y baja de la quebrada interrumpida por el camino</w:t>
            </w:r>
            <w:r>
              <w:rPr>
                <w:iCs/>
                <w:color w:val="000000" w:themeColor="text1"/>
              </w:rPr>
              <w:t xml:space="preserve"> (ver Fotografía 23 y 24).</w:t>
            </w:r>
          </w:p>
          <w:p w14:paraId="5280EC06" w14:textId="2570AE33" w:rsidR="005F5191" w:rsidRPr="00A86ABE" w:rsidRDefault="005F5191" w:rsidP="00A86ABE">
            <w:pPr>
              <w:pStyle w:val="Prrafodelista"/>
              <w:numPr>
                <w:ilvl w:val="0"/>
                <w:numId w:val="4"/>
              </w:numPr>
              <w:rPr>
                <w:iCs/>
                <w:color w:val="000000" w:themeColor="text1"/>
              </w:rPr>
            </w:pPr>
            <w:r>
              <w:t>Se constató, la ubicación de una obra de arte de tipo tubería, sin embargo, esta presentaba abundante material de rastrojo de plantas del sitio en la entrada y salida de la tubería. En la salida de la tubería se constata material rocoso (Ver Fotografía 23 y 24), la falta de mantención de este tipo de obras dificulta y con el tiempo impide el libre escurrimiento de las aguas lluvias, causando deformaciones y arrastre del suelo aledaño a la obra. Por lo tanto, la medida no es efectiva si no se realiza mantención o limpieza de obra de arte.</w:t>
            </w:r>
          </w:p>
          <w:p w14:paraId="227061A2" w14:textId="77777777" w:rsidR="00623811" w:rsidRDefault="00623811" w:rsidP="00623811">
            <w:pPr>
              <w:rPr>
                <w:iCs/>
                <w:color w:val="000000" w:themeColor="text1"/>
              </w:rPr>
            </w:pPr>
          </w:p>
          <w:p w14:paraId="2B139FD8" w14:textId="5C4D106F" w:rsidR="005219A4" w:rsidRPr="00A86ABE" w:rsidRDefault="005219A4" w:rsidP="005219A4">
            <w:pPr>
              <w:jc w:val="left"/>
              <w:rPr>
                <w:rFonts w:cstheme="minorHAnsi"/>
              </w:rPr>
            </w:pPr>
            <w:r w:rsidRPr="00A86ABE">
              <w:rPr>
                <w:rFonts w:cstheme="minorHAnsi"/>
              </w:rPr>
              <w:t xml:space="preserve">Respecto al </w:t>
            </w:r>
            <w:r w:rsidRPr="00A86ABE">
              <w:rPr>
                <w:rFonts w:cstheme="minorHAnsi"/>
                <w:b/>
                <w:u w:val="single"/>
              </w:rPr>
              <w:t>examen de información</w:t>
            </w:r>
            <w:r w:rsidRPr="00A86ABE">
              <w:rPr>
                <w:rFonts w:cstheme="minorHAnsi"/>
              </w:rPr>
              <w:t>, es posible realizar el siguiente análisis de la información:</w:t>
            </w:r>
          </w:p>
          <w:p w14:paraId="51F9E64B" w14:textId="77777777" w:rsidR="007F342C" w:rsidRPr="00A86ABE" w:rsidRDefault="007F342C" w:rsidP="005219A4">
            <w:pPr>
              <w:jc w:val="left"/>
              <w:rPr>
                <w:rFonts w:cstheme="minorHAnsi"/>
                <w:u w:val="single"/>
              </w:rPr>
            </w:pPr>
          </w:p>
          <w:p w14:paraId="5688B729" w14:textId="063FAEE9" w:rsidR="00623811" w:rsidRPr="005219A4" w:rsidRDefault="00623811" w:rsidP="00A86ABE">
            <w:pPr>
              <w:pStyle w:val="Prrafodelista"/>
              <w:numPr>
                <w:ilvl w:val="0"/>
                <w:numId w:val="4"/>
              </w:numPr>
            </w:pPr>
            <w:r w:rsidRPr="005219A4">
              <w:lastRenderedPageBreak/>
              <w:t>Informe</w:t>
            </w:r>
            <w:r w:rsidR="005F5191">
              <w:t xml:space="preserve"> </w:t>
            </w:r>
            <w:r w:rsidR="005F5191" w:rsidRPr="005219A4">
              <w:t>2018 01 Monitoreo Erosión Semestral I (versión final)</w:t>
            </w:r>
            <w:r w:rsidR="005F5191">
              <w:t xml:space="preserve">, </w:t>
            </w:r>
            <w:r w:rsidRPr="005219A4">
              <w:t>indica que se han instalado en quebradas obras de arte para favorecer escurrimiento de aguas lluvias y evitar deformaciones del camino. No obstante, no se informa si se realiza mantención y/o limpieza de estas obras.</w:t>
            </w:r>
          </w:p>
          <w:p w14:paraId="2C331319" w14:textId="77777777" w:rsidR="00623811" w:rsidRPr="005219A4" w:rsidRDefault="00623811" w:rsidP="00A86ABE">
            <w:pPr>
              <w:pStyle w:val="Prrafodelista"/>
              <w:numPr>
                <w:ilvl w:val="0"/>
                <w:numId w:val="4"/>
              </w:numPr>
            </w:pPr>
            <w:r w:rsidRPr="005219A4">
              <w:t xml:space="preserve">En Informe 2018 01 Monitoreo Erosión Semestral I (versión final), a través de registro fotográfico es posible constatar que existen desviaciones respecto a la implementación de las obras de arte de caminos que se encuentran obstruido en la salida de las tuberías, evidenciable en vista 6 del acceso a estructuras 244 a 246, en vista 4 de acceso a estructura 246. </w:t>
            </w:r>
          </w:p>
          <w:p w14:paraId="2340E29B" w14:textId="1A014F3A" w:rsidR="00015C82" w:rsidRDefault="00015C82" w:rsidP="00015C82">
            <w:pPr>
              <w:tabs>
                <w:tab w:val="left" w:pos="5954"/>
              </w:tabs>
              <w:jc w:val="center"/>
              <w:rPr>
                <w:b/>
              </w:rPr>
            </w:pPr>
          </w:p>
          <w:p w14:paraId="1C2251E2" w14:textId="3DB3011E" w:rsidR="00E65A45" w:rsidRPr="003E0411" w:rsidRDefault="00E65A45" w:rsidP="00F561A5"/>
        </w:tc>
      </w:tr>
    </w:tbl>
    <w:p w14:paraId="0215CD7E" w14:textId="164AC158" w:rsidR="009D4862" w:rsidRPr="003E0411" w:rsidRDefault="009D4862" w:rsidP="009D4862">
      <w:pPr>
        <w:jc w:val="left"/>
        <w:rPr>
          <w:rFonts w:cstheme="minorHAnsi"/>
          <w:b/>
          <w:sz w:val="14"/>
          <w:szCs w:val="24"/>
        </w:rPr>
      </w:pPr>
    </w:p>
    <w:p w14:paraId="46C545EA" w14:textId="5AD1ED8E" w:rsidR="000A74EC" w:rsidRDefault="000A74EC">
      <w:pPr>
        <w:jc w:val="left"/>
      </w:pPr>
    </w:p>
    <w:p w14:paraId="42934956" w14:textId="47ECAE44" w:rsidR="002620BB" w:rsidRDefault="002620BB">
      <w:pPr>
        <w:jc w:val="left"/>
      </w:pPr>
    </w:p>
    <w:p w14:paraId="5DE647BC" w14:textId="665AD9C0" w:rsidR="00623811" w:rsidRDefault="00623811">
      <w:pPr>
        <w:jc w:val="left"/>
      </w:pPr>
    </w:p>
    <w:p w14:paraId="46608E84" w14:textId="014829C9" w:rsidR="00623811" w:rsidRDefault="00623811">
      <w:pPr>
        <w:jc w:val="left"/>
      </w:pPr>
    </w:p>
    <w:p w14:paraId="4877B09A" w14:textId="32BEE0B5" w:rsidR="00623811" w:rsidRDefault="00623811">
      <w:pPr>
        <w:jc w:val="left"/>
      </w:pPr>
    </w:p>
    <w:p w14:paraId="5FBF601C" w14:textId="4BD702A4" w:rsidR="00623811" w:rsidRDefault="00623811">
      <w:pPr>
        <w:jc w:val="left"/>
      </w:pPr>
    </w:p>
    <w:p w14:paraId="128D19B5" w14:textId="4A1FFD36" w:rsidR="00623811" w:rsidRDefault="00623811">
      <w:pPr>
        <w:jc w:val="left"/>
      </w:pPr>
    </w:p>
    <w:p w14:paraId="4841CCE5" w14:textId="1F5E4396" w:rsidR="00623811" w:rsidRDefault="00623811">
      <w:pPr>
        <w:jc w:val="left"/>
      </w:pPr>
    </w:p>
    <w:p w14:paraId="7E539586" w14:textId="679C332F" w:rsidR="00623811" w:rsidRDefault="00623811">
      <w:pPr>
        <w:jc w:val="left"/>
      </w:pPr>
    </w:p>
    <w:p w14:paraId="6E647580" w14:textId="1EFCB121" w:rsidR="00623811" w:rsidRDefault="00623811">
      <w:pPr>
        <w:jc w:val="left"/>
      </w:pPr>
    </w:p>
    <w:p w14:paraId="5F23FBC1" w14:textId="027E00DF" w:rsidR="00623811" w:rsidRDefault="00623811">
      <w:pPr>
        <w:jc w:val="left"/>
      </w:pPr>
    </w:p>
    <w:p w14:paraId="36F411C0" w14:textId="4C59C912" w:rsidR="00623811" w:rsidRDefault="00623811">
      <w:pPr>
        <w:jc w:val="left"/>
      </w:pPr>
    </w:p>
    <w:p w14:paraId="2B838B9C" w14:textId="708FB1DE" w:rsidR="00623811" w:rsidRDefault="00623811">
      <w:pPr>
        <w:jc w:val="left"/>
      </w:pPr>
    </w:p>
    <w:p w14:paraId="53A77574" w14:textId="5A51BAE1" w:rsidR="00623811" w:rsidRDefault="00623811">
      <w:pPr>
        <w:jc w:val="left"/>
      </w:pPr>
    </w:p>
    <w:p w14:paraId="0C7B3E7B" w14:textId="68E23931" w:rsidR="00623811" w:rsidRDefault="00623811">
      <w:pPr>
        <w:jc w:val="left"/>
      </w:pPr>
    </w:p>
    <w:p w14:paraId="49B8FCF8" w14:textId="58CD8CB6" w:rsidR="00507122" w:rsidRDefault="00507122">
      <w:pPr>
        <w:jc w:val="left"/>
      </w:pPr>
    </w:p>
    <w:p w14:paraId="609BFB0E" w14:textId="5AFB393A" w:rsidR="00507122" w:rsidRDefault="00507122">
      <w:pPr>
        <w:jc w:val="left"/>
      </w:pPr>
    </w:p>
    <w:p w14:paraId="72CF4A8C" w14:textId="156BCCF4" w:rsidR="00507122" w:rsidRDefault="00507122">
      <w:pPr>
        <w:jc w:val="left"/>
      </w:pPr>
    </w:p>
    <w:p w14:paraId="63A27C4A" w14:textId="6B86FFF1" w:rsidR="00507122" w:rsidRDefault="00507122">
      <w:pPr>
        <w:jc w:val="left"/>
      </w:pPr>
    </w:p>
    <w:p w14:paraId="3515B152" w14:textId="1C405881" w:rsidR="00507122" w:rsidRDefault="00507122">
      <w:pPr>
        <w:jc w:val="left"/>
      </w:pPr>
    </w:p>
    <w:p w14:paraId="6B900BCD" w14:textId="1021A77E" w:rsidR="00507122" w:rsidRDefault="00507122">
      <w:pPr>
        <w:jc w:val="left"/>
      </w:pPr>
    </w:p>
    <w:p w14:paraId="76235587" w14:textId="77777777" w:rsidR="00507122" w:rsidRDefault="00507122">
      <w:pPr>
        <w:jc w:val="left"/>
      </w:pPr>
    </w:p>
    <w:p w14:paraId="1FF23ED4" w14:textId="2B610649" w:rsidR="00623811" w:rsidRDefault="00623811">
      <w:pPr>
        <w:jc w:val="left"/>
      </w:pPr>
    </w:p>
    <w:p w14:paraId="443AEBFF" w14:textId="237C686F" w:rsidR="00623811" w:rsidRDefault="00623811">
      <w:pPr>
        <w:jc w:val="left"/>
      </w:pPr>
    </w:p>
    <w:p w14:paraId="76BF3925" w14:textId="77777777" w:rsidR="00623811" w:rsidRDefault="00623811">
      <w:pPr>
        <w:jc w:val="left"/>
      </w:pPr>
    </w:p>
    <w:p w14:paraId="3E9F35B3" w14:textId="7CDBE014" w:rsidR="002620BB" w:rsidRDefault="002620BB">
      <w:pPr>
        <w:jc w:val="left"/>
      </w:pPr>
    </w:p>
    <w:p w14:paraId="1A30471E" w14:textId="77777777" w:rsidR="002620BB" w:rsidRDefault="002620BB">
      <w:pPr>
        <w:jc w:val="left"/>
      </w:pPr>
    </w:p>
    <w:tbl>
      <w:tblPr>
        <w:tblW w:w="13815" w:type="dxa"/>
        <w:jc w:val="center"/>
        <w:tblLayout w:type="fixed"/>
        <w:tblCellMar>
          <w:left w:w="70" w:type="dxa"/>
          <w:right w:w="70" w:type="dxa"/>
        </w:tblCellMar>
        <w:tblLook w:val="04A0" w:firstRow="1" w:lastRow="0" w:firstColumn="1" w:lastColumn="0" w:noHBand="0" w:noVBand="1"/>
      </w:tblPr>
      <w:tblGrid>
        <w:gridCol w:w="3823"/>
        <w:gridCol w:w="1415"/>
        <w:gridCol w:w="1136"/>
        <w:gridCol w:w="3260"/>
        <w:gridCol w:w="1553"/>
        <w:gridCol w:w="2628"/>
      </w:tblGrid>
      <w:tr w:rsidR="002620BB" w:rsidRPr="003E0411" w14:paraId="55557FD1" w14:textId="77777777" w:rsidTr="00A86ABE">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2A0322A9" w14:textId="77777777" w:rsidR="002620BB" w:rsidRPr="003E0411" w:rsidRDefault="002620BB" w:rsidP="00E67243">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2620BB" w:rsidRPr="003E0411" w14:paraId="5270BBB3" w14:textId="77777777" w:rsidTr="00A86ABE">
        <w:trPr>
          <w:trHeight w:val="3115"/>
          <w:jc w:val="center"/>
        </w:trPr>
        <w:tc>
          <w:tcPr>
            <w:tcW w:w="2307" w:type="pct"/>
            <w:gridSpan w:val="3"/>
            <w:tcBorders>
              <w:top w:val="nil"/>
              <w:left w:val="single" w:sz="4" w:space="0" w:color="auto"/>
              <w:right w:val="single" w:sz="4" w:space="0" w:color="auto"/>
            </w:tcBorders>
            <w:shd w:val="clear" w:color="auto" w:fill="auto"/>
            <w:noWrap/>
            <w:vAlign w:val="center"/>
            <w:hideMark/>
          </w:tcPr>
          <w:p w14:paraId="4C154746" w14:textId="273CD872" w:rsidR="002620BB" w:rsidRPr="003E0411" w:rsidRDefault="002620BB" w:rsidP="00E67243">
            <w:pPr>
              <w:jc w:val="center"/>
              <w:rPr>
                <w:rFonts w:eastAsia="Times New Roman"/>
                <w:color w:val="000000"/>
                <w:sz w:val="20"/>
                <w:szCs w:val="20"/>
                <w:lang w:eastAsia="es-CL"/>
              </w:rPr>
            </w:pPr>
            <w:r w:rsidRPr="002620BB">
              <w:rPr>
                <w:rFonts w:eastAsia="Times New Roman"/>
                <w:noProof/>
                <w:color w:val="000000"/>
                <w:sz w:val="20"/>
                <w:szCs w:val="20"/>
                <w:lang w:eastAsia="es-CL"/>
              </w:rPr>
              <w:drawing>
                <wp:inline distT="0" distB="0" distL="0" distR="0" wp14:anchorId="4EC751A2" wp14:editId="2AD44E74">
                  <wp:extent cx="3883212" cy="2314575"/>
                  <wp:effectExtent l="0" t="0" r="3175" b="0"/>
                  <wp:docPr id="329" name="Imagen 329" descr="C:\Users\maria.cavieres\Pictures\23 (1440 x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maria.cavieres\Pictures\23 (1440 x 810).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7942" t="8300" b="4748"/>
                          <a:stretch/>
                        </pic:blipFill>
                        <pic:spPr bwMode="auto">
                          <a:xfrm>
                            <a:off x="0" y="0"/>
                            <a:ext cx="3929186" cy="23419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pct"/>
            <w:gridSpan w:val="3"/>
            <w:tcBorders>
              <w:top w:val="nil"/>
              <w:left w:val="single" w:sz="4" w:space="0" w:color="auto"/>
              <w:right w:val="single" w:sz="4" w:space="0" w:color="auto"/>
            </w:tcBorders>
            <w:shd w:val="clear" w:color="auto" w:fill="auto"/>
            <w:noWrap/>
            <w:vAlign w:val="center"/>
            <w:hideMark/>
          </w:tcPr>
          <w:p w14:paraId="675C13CE" w14:textId="7A3B6995" w:rsidR="002620BB" w:rsidRPr="003E0411" w:rsidRDefault="002620BB" w:rsidP="00E67243">
            <w:pPr>
              <w:jc w:val="center"/>
              <w:rPr>
                <w:rFonts w:eastAsia="Times New Roman"/>
                <w:color w:val="000000"/>
                <w:sz w:val="20"/>
                <w:szCs w:val="20"/>
                <w:lang w:eastAsia="es-CL"/>
              </w:rPr>
            </w:pPr>
            <w:r w:rsidRPr="002620BB">
              <w:rPr>
                <w:rFonts w:eastAsia="Times New Roman"/>
                <w:noProof/>
                <w:color w:val="000000"/>
                <w:sz w:val="20"/>
                <w:szCs w:val="20"/>
                <w:lang w:eastAsia="es-CL"/>
              </w:rPr>
              <w:drawing>
                <wp:inline distT="0" distB="0" distL="0" distR="0" wp14:anchorId="257AFB02" wp14:editId="716E00F5">
                  <wp:extent cx="3924300" cy="2943225"/>
                  <wp:effectExtent l="0" t="0" r="0" b="9525"/>
                  <wp:docPr id="330" name="Imagen 330" descr="C:\Users\maria.cavieres\Pictures\24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maria.cavieres\Pictures\24 (1152 x 86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25133" cy="2943850"/>
                          </a:xfrm>
                          <a:prstGeom prst="rect">
                            <a:avLst/>
                          </a:prstGeom>
                          <a:noFill/>
                          <a:ln>
                            <a:noFill/>
                          </a:ln>
                        </pic:spPr>
                      </pic:pic>
                    </a:graphicData>
                  </a:graphic>
                </wp:inline>
              </w:drawing>
            </w:r>
          </w:p>
        </w:tc>
      </w:tr>
      <w:tr w:rsidR="002620BB" w:rsidRPr="003E0411" w14:paraId="5BC3C9DA"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hideMark/>
          </w:tcPr>
          <w:p w14:paraId="361EE087" w14:textId="56E9D8D6" w:rsidR="002620BB" w:rsidRPr="002620BB" w:rsidRDefault="002620BB" w:rsidP="002620BB">
            <w:pPr>
              <w:pStyle w:val="Descripcin"/>
              <w:rPr>
                <w:b w:val="0"/>
              </w:rPr>
            </w:pPr>
            <w:r>
              <w:t xml:space="preserve">Fotografía </w:t>
            </w:r>
            <w:r w:rsidR="00923D91">
              <w:t>23</w:t>
            </w:r>
            <w:r w:rsidRPr="0025129B">
              <w:t>.</w:t>
            </w:r>
            <w:r>
              <w:t xml:space="preserve"> </w:t>
            </w:r>
            <w:r w:rsidRPr="002620BB">
              <w:rPr>
                <w:b w:val="0"/>
              </w:rPr>
              <w:t>Localización obra de arte</w:t>
            </w:r>
          </w:p>
          <w:p w14:paraId="49DD9127" w14:textId="59987B40" w:rsidR="002620BB" w:rsidRPr="003E0411" w:rsidRDefault="002620BB" w:rsidP="002620BB">
            <w:pPr>
              <w:pStyle w:val="Descripcin"/>
              <w:rPr>
                <w:rFonts w:eastAsia="Times New Roman"/>
                <w:color w:val="000000"/>
                <w:szCs w:val="18"/>
                <w:lang w:eastAsia="es-CL"/>
              </w:rPr>
            </w:pPr>
            <w:r w:rsidRPr="002620BB">
              <w:rPr>
                <w:b w:val="0"/>
              </w:rPr>
              <w:t xml:space="preserve"> en mapa </w:t>
            </w:r>
            <w:proofErr w:type="spellStart"/>
            <w:r w:rsidRPr="002620BB">
              <w:rPr>
                <w:b w:val="0"/>
              </w:rPr>
              <w:t>google</w:t>
            </w:r>
            <w:proofErr w:type="spellEnd"/>
            <w:r w:rsidRPr="002620BB">
              <w:rPr>
                <w:b w:val="0"/>
              </w:rPr>
              <w:t xml:space="preserve"> </w:t>
            </w:r>
            <w:proofErr w:type="spellStart"/>
            <w:r w:rsidRPr="002620BB">
              <w:rPr>
                <w:b w:val="0"/>
              </w:rPr>
              <w:t>earth</w:t>
            </w:r>
            <w:proofErr w:type="spellEnd"/>
          </w:p>
        </w:tc>
        <w:tc>
          <w:tcPr>
            <w:tcW w:w="9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1657D0" w14:textId="1DCA2CD3" w:rsidR="002620BB" w:rsidRPr="003E0411" w:rsidRDefault="002620BB"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2620BB">
              <w:rPr>
                <w:rFonts w:eastAsia="Times New Roman"/>
                <w:color w:val="000000"/>
                <w:sz w:val="18"/>
                <w:szCs w:val="18"/>
                <w:lang w:eastAsia="es-CL"/>
              </w:rPr>
              <w:t>05.06.2018</w:t>
            </w:r>
          </w:p>
        </w:tc>
        <w:tc>
          <w:tcPr>
            <w:tcW w:w="1180" w:type="pct"/>
            <w:tcBorders>
              <w:top w:val="single" w:sz="4" w:space="0" w:color="auto"/>
              <w:left w:val="nil"/>
              <w:bottom w:val="single" w:sz="4" w:space="0" w:color="auto"/>
              <w:right w:val="nil"/>
            </w:tcBorders>
            <w:shd w:val="clear" w:color="auto" w:fill="auto"/>
            <w:noWrap/>
            <w:vAlign w:val="center"/>
            <w:hideMark/>
          </w:tcPr>
          <w:p w14:paraId="719FE9F0" w14:textId="64306527" w:rsidR="002620BB" w:rsidRPr="003E0411" w:rsidRDefault="002620BB" w:rsidP="00E67243">
            <w:pPr>
              <w:pStyle w:val="Descripcin"/>
              <w:rPr>
                <w:szCs w:val="18"/>
              </w:rPr>
            </w:pPr>
            <w:r>
              <w:t xml:space="preserve">Fotografía </w:t>
            </w:r>
            <w:r w:rsidR="00923D91">
              <w:t>24</w:t>
            </w:r>
            <w:r w:rsidRPr="0025129B">
              <w:t>.</w:t>
            </w:r>
            <w:r>
              <w:t xml:space="preserve"> </w:t>
            </w:r>
            <w:r w:rsidR="0098334C" w:rsidRPr="00306418">
              <w:rPr>
                <w:b w:val="0"/>
                <w:szCs w:val="18"/>
              </w:rPr>
              <w:t>Vista en detalle obra de arte.</w:t>
            </w:r>
          </w:p>
        </w:tc>
        <w:tc>
          <w:tcPr>
            <w:tcW w:w="15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DE9340" w14:textId="182947A4" w:rsidR="002620BB" w:rsidRPr="003E0411" w:rsidRDefault="002620BB"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w:t>
            </w:r>
            <w:r w:rsidR="0098334C">
              <w:rPr>
                <w:rFonts w:eastAsia="Times New Roman"/>
                <w:color w:val="000000"/>
                <w:sz w:val="18"/>
                <w:szCs w:val="18"/>
                <w:lang w:eastAsia="es-CL"/>
              </w:rPr>
              <w:t>5</w:t>
            </w:r>
            <w:r w:rsidRPr="00F379A1">
              <w:rPr>
                <w:rFonts w:eastAsia="Times New Roman"/>
                <w:color w:val="000000"/>
                <w:sz w:val="18"/>
                <w:szCs w:val="18"/>
                <w:lang w:eastAsia="es-CL"/>
              </w:rPr>
              <w:t>.06.2018</w:t>
            </w:r>
          </w:p>
        </w:tc>
      </w:tr>
      <w:tr w:rsidR="002620BB" w:rsidRPr="003E0411" w14:paraId="4E2997ED"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tcPr>
          <w:p w14:paraId="0123949A" w14:textId="77777777" w:rsidR="002620BB" w:rsidRPr="003E0411" w:rsidRDefault="002620BB"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51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D089AB5" w14:textId="2FA57A16" w:rsidR="002620BB" w:rsidRPr="003E0411" w:rsidRDefault="002620BB"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2620BB">
              <w:rPr>
                <w:rFonts w:eastAsia="Times New Roman"/>
                <w:b/>
                <w:color w:val="000000"/>
                <w:sz w:val="18"/>
                <w:szCs w:val="18"/>
                <w:lang w:eastAsia="es-CL"/>
              </w:rPr>
              <w:t>6981582</w:t>
            </w:r>
          </w:p>
        </w:tc>
        <w:tc>
          <w:tcPr>
            <w:tcW w:w="410" w:type="pct"/>
            <w:tcBorders>
              <w:top w:val="single" w:sz="4" w:space="0" w:color="auto"/>
              <w:left w:val="single" w:sz="4" w:space="0" w:color="auto"/>
              <w:bottom w:val="single" w:sz="4" w:space="0" w:color="auto"/>
              <w:right w:val="single" w:sz="4" w:space="0" w:color="000000"/>
            </w:tcBorders>
            <w:shd w:val="clear" w:color="auto" w:fill="auto"/>
            <w:vAlign w:val="center"/>
          </w:tcPr>
          <w:p w14:paraId="5E23E586" w14:textId="7A496D90" w:rsidR="002620BB" w:rsidRPr="003E0411" w:rsidRDefault="002620BB"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375029</w:t>
            </w:r>
          </w:p>
        </w:tc>
        <w:tc>
          <w:tcPr>
            <w:tcW w:w="1180" w:type="pct"/>
            <w:tcBorders>
              <w:top w:val="single" w:sz="4" w:space="0" w:color="auto"/>
              <w:left w:val="nil"/>
              <w:bottom w:val="single" w:sz="4" w:space="0" w:color="auto"/>
              <w:right w:val="nil"/>
            </w:tcBorders>
            <w:shd w:val="clear" w:color="auto" w:fill="auto"/>
            <w:noWrap/>
            <w:vAlign w:val="center"/>
          </w:tcPr>
          <w:p w14:paraId="22292DD5" w14:textId="77777777" w:rsidR="002620BB" w:rsidRPr="003E0411" w:rsidRDefault="002620BB"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5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D00A4A" w14:textId="6DFD29C4" w:rsidR="002620BB" w:rsidRPr="003E0411" w:rsidRDefault="002620BB"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2620BB">
              <w:rPr>
                <w:rFonts w:eastAsia="Times New Roman"/>
                <w:color w:val="000000"/>
                <w:sz w:val="18"/>
                <w:szCs w:val="18"/>
                <w:lang w:eastAsia="es-CL"/>
              </w:rPr>
              <w:t>6981582</w:t>
            </w:r>
          </w:p>
        </w:tc>
        <w:tc>
          <w:tcPr>
            <w:tcW w:w="952" w:type="pct"/>
            <w:tcBorders>
              <w:top w:val="single" w:sz="4" w:space="0" w:color="auto"/>
              <w:left w:val="single" w:sz="4" w:space="0" w:color="auto"/>
              <w:bottom w:val="single" w:sz="4" w:space="0" w:color="auto"/>
              <w:right w:val="single" w:sz="4" w:space="0" w:color="000000"/>
            </w:tcBorders>
            <w:shd w:val="clear" w:color="auto" w:fill="auto"/>
            <w:vAlign w:val="center"/>
          </w:tcPr>
          <w:p w14:paraId="68277E6A" w14:textId="2438392B" w:rsidR="002620BB" w:rsidRPr="003E0411" w:rsidRDefault="002620BB"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2620BB">
              <w:rPr>
                <w:rFonts w:eastAsia="Times New Roman"/>
                <w:color w:val="000000"/>
                <w:sz w:val="18"/>
                <w:szCs w:val="18"/>
                <w:lang w:eastAsia="es-CL"/>
              </w:rPr>
              <w:t>375029</w:t>
            </w:r>
          </w:p>
        </w:tc>
      </w:tr>
      <w:tr w:rsidR="002620BB" w:rsidRPr="003E0411" w14:paraId="683BD2A0" w14:textId="77777777" w:rsidTr="00A86ABE">
        <w:trPr>
          <w:trHeight w:val="300"/>
          <w:jc w:val="center"/>
        </w:trPr>
        <w:tc>
          <w:tcPr>
            <w:tcW w:w="23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B63CC2" w14:textId="70632813" w:rsidR="002620BB" w:rsidRPr="0025129B" w:rsidRDefault="002620BB"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Pr>
                <w:rFonts w:eastAsia="Times New Roman"/>
                <w:color w:val="000000"/>
                <w:sz w:val="18"/>
                <w:szCs w:val="18"/>
                <w:lang w:eastAsia="es-CL"/>
              </w:rPr>
              <w:t xml:space="preserve">Vista </w:t>
            </w:r>
            <w:proofErr w:type="spellStart"/>
            <w:r>
              <w:rPr>
                <w:rFonts w:eastAsia="Times New Roman"/>
                <w:color w:val="000000"/>
                <w:sz w:val="18"/>
                <w:szCs w:val="18"/>
                <w:lang w:eastAsia="es-CL"/>
              </w:rPr>
              <w:t>google</w:t>
            </w:r>
            <w:proofErr w:type="spellEnd"/>
            <w:r>
              <w:rPr>
                <w:rFonts w:eastAsia="Times New Roman"/>
                <w:color w:val="000000"/>
                <w:sz w:val="18"/>
                <w:szCs w:val="18"/>
                <w:lang w:eastAsia="es-CL"/>
              </w:rPr>
              <w:t xml:space="preserve"> </w:t>
            </w:r>
            <w:proofErr w:type="spellStart"/>
            <w:r>
              <w:rPr>
                <w:rFonts w:eastAsia="Times New Roman"/>
                <w:color w:val="000000"/>
                <w:sz w:val="18"/>
                <w:szCs w:val="18"/>
                <w:lang w:eastAsia="es-CL"/>
              </w:rPr>
              <w:t>earth</w:t>
            </w:r>
            <w:proofErr w:type="spellEnd"/>
            <w:r>
              <w:rPr>
                <w:rFonts w:eastAsia="Times New Roman"/>
                <w:color w:val="000000"/>
                <w:sz w:val="18"/>
                <w:szCs w:val="18"/>
                <w:lang w:eastAsia="es-CL"/>
              </w:rPr>
              <w:t xml:space="preserve"> sobre localización de obra de arte ubicada en camino que corta una quebrada ancha.</w:t>
            </w:r>
          </w:p>
          <w:p w14:paraId="6645BA43" w14:textId="77777777" w:rsidR="002620BB" w:rsidRPr="003E0411" w:rsidRDefault="002620BB" w:rsidP="00E67243">
            <w:pPr>
              <w:rPr>
                <w:rFonts w:eastAsia="Times New Roman"/>
                <w:color w:val="000000"/>
                <w:sz w:val="18"/>
                <w:szCs w:val="18"/>
                <w:lang w:eastAsia="es-CL"/>
              </w:rPr>
            </w:pPr>
          </w:p>
        </w:tc>
        <w:tc>
          <w:tcPr>
            <w:tcW w:w="26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0789BD" w14:textId="1C9C8DE3" w:rsidR="002620BB" w:rsidRPr="003E0411" w:rsidRDefault="002620BB" w:rsidP="00E67243">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Pr>
                <w:rFonts w:eastAsia="Times New Roman"/>
                <w:color w:val="000000"/>
                <w:sz w:val="18"/>
                <w:szCs w:val="18"/>
                <w:lang w:eastAsia="es-CL"/>
              </w:rPr>
              <w:t xml:space="preserve">Vista de obra de arte, ubicada en forma transversal al camino que corta la quebrada. </w:t>
            </w:r>
            <w:proofErr w:type="gramStart"/>
            <w:r>
              <w:rPr>
                <w:rFonts w:eastAsia="Times New Roman"/>
                <w:color w:val="000000"/>
                <w:sz w:val="18"/>
                <w:szCs w:val="18"/>
                <w:lang w:eastAsia="es-CL"/>
              </w:rPr>
              <w:t>Ésta</w:t>
            </w:r>
            <w:proofErr w:type="gramEnd"/>
            <w:r>
              <w:rPr>
                <w:rFonts w:eastAsia="Times New Roman"/>
                <w:color w:val="000000"/>
                <w:sz w:val="18"/>
                <w:szCs w:val="18"/>
                <w:lang w:eastAsia="es-CL"/>
              </w:rPr>
              <w:t xml:space="preserve"> obra se encontraba con abundante material vegetal en la entrada del tubo</w:t>
            </w:r>
          </w:p>
        </w:tc>
      </w:tr>
      <w:tr w:rsidR="002620BB" w:rsidRPr="003E0411" w14:paraId="71B3DF8F" w14:textId="77777777" w:rsidTr="00A86ABE">
        <w:trPr>
          <w:trHeight w:val="324"/>
          <w:jc w:val="center"/>
        </w:trPr>
        <w:tc>
          <w:tcPr>
            <w:tcW w:w="2307" w:type="pct"/>
            <w:gridSpan w:val="3"/>
            <w:vMerge/>
            <w:tcBorders>
              <w:top w:val="single" w:sz="4" w:space="0" w:color="auto"/>
              <w:left w:val="single" w:sz="4" w:space="0" w:color="auto"/>
              <w:bottom w:val="single" w:sz="4" w:space="0" w:color="000000"/>
              <w:right w:val="single" w:sz="4" w:space="0" w:color="000000"/>
            </w:tcBorders>
            <w:vAlign w:val="center"/>
            <w:hideMark/>
          </w:tcPr>
          <w:p w14:paraId="5A0C4274" w14:textId="77777777" w:rsidR="002620BB" w:rsidRPr="003E0411" w:rsidRDefault="002620BB" w:rsidP="00E67243">
            <w:pPr>
              <w:jc w:val="left"/>
              <w:rPr>
                <w:rFonts w:eastAsia="Times New Roman"/>
                <w:color w:val="000000"/>
                <w:sz w:val="20"/>
                <w:szCs w:val="20"/>
                <w:lang w:eastAsia="es-CL"/>
              </w:rPr>
            </w:pPr>
          </w:p>
        </w:tc>
        <w:tc>
          <w:tcPr>
            <w:tcW w:w="2693" w:type="pct"/>
            <w:gridSpan w:val="3"/>
            <w:vMerge/>
            <w:tcBorders>
              <w:top w:val="single" w:sz="4" w:space="0" w:color="auto"/>
              <w:left w:val="single" w:sz="4" w:space="0" w:color="auto"/>
              <w:bottom w:val="single" w:sz="4" w:space="0" w:color="000000"/>
              <w:right w:val="single" w:sz="4" w:space="0" w:color="000000"/>
            </w:tcBorders>
            <w:vAlign w:val="center"/>
            <w:hideMark/>
          </w:tcPr>
          <w:p w14:paraId="235E3F6C" w14:textId="77777777" w:rsidR="002620BB" w:rsidRPr="003E0411" w:rsidRDefault="002620BB" w:rsidP="00E67243">
            <w:pPr>
              <w:jc w:val="left"/>
              <w:rPr>
                <w:rFonts w:eastAsia="Times New Roman"/>
                <w:color w:val="000000"/>
                <w:sz w:val="20"/>
                <w:szCs w:val="20"/>
                <w:lang w:eastAsia="es-CL"/>
              </w:rPr>
            </w:pPr>
          </w:p>
        </w:tc>
      </w:tr>
    </w:tbl>
    <w:p w14:paraId="692D7668" w14:textId="10245B56" w:rsidR="002620BB" w:rsidRDefault="002620BB">
      <w:pPr>
        <w:jc w:val="left"/>
      </w:pPr>
    </w:p>
    <w:p w14:paraId="5DD0A6C4" w14:textId="289A93B5" w:rsidR="002620BB" w:rsidRDefault="002620BB">
      <w:pPr>
        <w:jc w:val="left"/>
      </w:pPr>
    </w:p>
    <w:p w14:paraId="4D214CD0" w14:textId="118C9B09" w:rsidR="002620BB" w:rsidRDefault="002620BB">
      <w:pPr>
        <w:jc w:val="left"/>
      </w:pPr>
    </w:p>
    <w:p w14:paraId="5A246915" w14:textId="41E0290A" w:rsidR="002620BB" w:rsidRDefault="002620BB">
      <w:pPr>
        <w:jc w:val="left"/>
      </w:pPr>
    </w:p>
    <w:p w14:paraId="4F933960" w14:textId="5E0D026C" w:rsidR="002620BB" w:rsidRDefault="002620BB">
      <w:pPr>
        <w:jc w:val="left"/>
      </w:pPr>
    </w:p>
    <w:p w14:paraId="3422CE50" w14:textId="3651AE2D" w:rsidR="002620BB" w:rsidRDefault="002620BB">
      <w:pPr>
        <w:jc w:val="left"/>
      </w:pPr>
    </w:p>
    <w:p w14:paraId="7693C963" w14:textId="1EA1E163" w:rsidR="002620BB" w:rsidRDefault="002620BB">
      <w:pPr>
        <w:jc w:val="left"/>
      </w:pPr>
    </w:p>
    <w:p w14:paraId="435067B5" w14:textId="7EA7754C" w:rsidR="002620BB" w:rsidRDefault="002620BB">
      <w:pPr>
        <w:jc w:val="left"/>
      </w:pPr>
    </w:p>
    <w:p w14:paraId="794BF00C" w14:textId="7144FDE8" w:rsidR="002620BB" w:rsidRDefault="002620BB">
      <w:pPr>
        <w:jc w:val="left"/>
      </w:pPr>
    </w:p>
    <w:p w14:paraId="7ECDAFBA" w14:textId="77777777" w:rsidR="002620BB" w:rsidRDefault="002620BB">
      <w:pPr>
        <w:jc w:val="left"/>
      </w:pPr>
    </w:p>
    <w:p w14:paraId="1A8557DD" w14:textId="4E25AF03" w:rsidR="00511813" w:rsidRDefault="00511813" w:rsidP="00F561A5">
      <w:pPr>
        <w:pStyle w:val="Ttulo2"/>
        <w:ind w:left="567" w:hanging="567"/>
      </w:pPr>
      <w:r>
        <w:lastRenderedPageBreak/>
        <w:t>Afectación de Avifauna</w:t>
      </w:r>
    </w:p>
    <w:p w14:paraId="1C463490" w14:textId="77777777" w:rsidR="00511813" w:rsidRPr="00511813" w:rsidRDefault="00511813" w:rsidP="00F561A5"/>
    <w:p w14:paraId="75092347" w14:textId="7A9B403E" w:rsidR="00511813" w:rsidRDefault="00511813">
      <w:pPr>
        <w:jc w:val="left"/>
      </w:pPr>
    </w:p>
    <w:tbl>
      <w:tblPr>
        <w:tblStyle w:val="Tablaconcuadrcula"/>
        <w:tblW w:w="5000" w:type="pct"/>
        <w:tblLook w:val="04A0" w:firstRow="1" w:lastRow="0" w:firstColumn="1" w:lastColumn="0" w:noHBand="0" w:noVBand="1"/>
      </w:tblPr>
      <w:tblGrid>
        <w:gridCol w:w="3817"/>
        <w:gridCol w:w="9923"/>
      </w:tblGrid>
      <w:tr w:rsidR="009D4862" w:rsidRPr="003E0411" w14:paraId="2DF212E5" w14:textId="77777777" w:rsidTr="001701F6">
        <w:trPr>
          <w:trHeight w:val="142"/>
        </w:trPr>
        <w:tc>
          <w:tcPr>
            <w:tcW w:w="1389" w:type="pct"/>
          </w:tcPr>
          <w:p w14:paraId="1966B893" w14:textId="3C91411F" w:rsidR="009D4862" w:rsidRPr="00C0049F" w:rsidRDefault="009D4862" w:rsidP="00E5306C">
            <w:r w:rsidRPr="00C0049F">
              <w:rPr>
                <w:rFonts w:eastAsia="Times New Roman"/>
                <w:b/>
                <w:bCs/>
                <w:color w:val="000000"/>
                <w:lang w:eastAsia="es-CL"/>
              </w:rPr>
              <w:t>Número de hecho constatado</w:t>
            </w:r>
            <w:r w:rsidRPr="00C0049F">
              <w:rPr>
                <w:rFonts w:eastAsia="Times New Roman"/>
                <w:color w:val="000000"/>
                <w:lang w:eastAsia="es-CL"/>
              </w:rPr>
              <w:t xml:space="preserve">: </w:t>
            </w:r>
            <w:r w:rsidR="008730C3" w:rsidRPr="00C0049F">
              <w:rPr>
                <w:rFonts w:eastAsia="Times New Roman"/>
                <w:color w:val="000000"/>
                <w:lang w:eastAsia="es-CL"/>
              </w:rPr>
              <w:t>6</w:t>
            </w:r>
          </w:p>
        </w:tc>
        <w:tc>
          <w:tcPr>
            <w:tcW w:w="3611" w:type="pct"/>
          </w:tcPr>
          <w:p w14:paraId="14C3932E" w14:textId="3B5BAD70" w:rsidR="009D4862" w:rsidRPr="00F561A5" w:rsidRDefault="00975793" w:rsidP="00C0049F">
            <w:pPr>
              <w:ind w:right="1124"/>
              <w:rPr>
                <w:highlight w:val="yellow"/>
              </w:rPr>
            </w:pPr>
            <w:r w:rsidRPr="00C0049F">
              <w:rPr>
                <w:rFonts w:eastAsia="Times New Roman"/>
                <w:b/>
                <w:bCs/>
                <w:color w:val="000000"/>
                <w:lang w:eastAsia="es-CL"/>
              </w:rPr>
              <w:t xml:space="preserve">Estación </w:t>
            </w:r>
            <w:proofErr w:type="spellStart"/>
            <w:r w:rsidR="009D4862" w:rsidRPr="00C0049F">
              <w:rPr>
                <w:rFonts w:eastAsia="Times New Roman"/>
                <w:b/>
                <w:bCs/>
                <w:color w:val="000000"/>
                <w:lang w:eastAsia="es-CL"/>
              </w:rPr>
              <w:t>N°</w:t>
            </w:r>
            <w:proofErr w:type="spellEnd"/>
            <w:r w:rsidR="009D4862" w:rsidRPr="00C0049F">
              <w:rPr>
                <w:rFonts w:eastAsia="Times New Roman"/>
                <w:color w:val="000000"/>
                <w:lang w:eastAsia="es-CL"/>
              </w:rPr>
              <w:t xml:space="preserve">: </w:t>
            </w:r>
            <w:r w:rsidR="00623811" w:rsidRPr="00BE24E5">
              <w:rPr>
                <w:rFonts w:eastAsia="Times New Roman"/>
                <w:color w:val="000000"/>
                <w:lang w:eastAsia="es-CL"/>
              </w:rPr>
              <w:t>Estación</w:t>
            </w:r>
            <w:r w:rsidR="00623811">
              <w:rPr>
                <w:rFonts w:eastAsia="Times New Roman"/>
                <w:color w:val="000000"/>
                <w:lang w:eastAsia="es-CL"/>
              </w:rPr>
              <w:t xml:space="preserve"> 1</w:t>
            </w:r>
            <w:r w:rsidR="00827155">
              <w:rPr>
                <w:rFonts w:eastAsia="Times New Roman"/>
                <w:color w:val="000000"/>
                <w:lang w:eastAsia="es-CL"/>
              </w:rPr>
              <w:t xml:space="preserve"> y 2</w:t>
            </w:r>
            <w:r w:rsidR="00623811">
              <w:rPr>
                <w:rFonts w:eastAsia="Times New Roman"/>
                <w:color w:val="000000"/>
                <w:lang w:eastAsia="es-CL"/>
              </w:rPr>
              <w:t xml:space="preserve"> (Día 05.06.2018) y Estación 1 (Día 06.06.2018)</w:t>
            </w:r>
          </w:p>
        </w:tc>
      </w:tr>
      <w:tr w:rsidR="00420118" w:rsidRPr="003E0411" w14:paraId="09F6A241" w14:textId="77777777" w:rsidTr="00420118">
        <w:trPr>
          <w:trHeight w:val="142"/>
        </w:trPr>
        <w:tc>
          <w:tcPr>
            <w:tcW w:w="5000" w:type="pct"/>
            <w:gridSpan w:val="2"/>
          </w:tcPr>
          <w:p w14:paraId="3BC253D9" w14:textId="1D8207C2" w:rsidR="00420118" w:rsidRPr="00C0049F" w:rsidRDefault="00420118" w:rsidP="00E5306C">
            <w:pPr>
              <w:rPr>
                <w:rFonts w:eastAsia="Times New Roman"/>
                <w:bCs/>
                <w:color w:val="000000"/>
                <w:lang w:eastAsia="es-CL"/>
              </w:rPr>
            </w:pPr>
            <w:r w:rsidRPr="00C0049F">
              <w:rPr>
                <w:rFonts w:eastAsia="Times New Roman"/>
                <w:b/>
                <w:bCs/>
                <w:color w:val="000000"/>
                <w:lang w:eastAsia="es-CL"/>
              </w:rPr>
              <w:t xml:space="preserve">Documentación revisada: </w:t>
            </w:r>
          </w:p>
          <w:p w14:paraId="68C51D5B" w14:textId="44950431" w:rsidR="00623811" w:rsidRPr="00BE24E5" w:rsidRDefault="00623811" w:rsidP="005F79BB">
            <w:pPr>
              <w:pStyle w:val="Prrafodelista"/>
              <w:numPr>
                <w:ilvl w:val="0"/>
                <w:numId w:val="25"/>
              </w:numPr>
              <w:jc w:val="left"/>
            </w:pPr>
            <w:r w:rsidRPr="00BE24E5">
              <w:t>(SSA-8)</w:t>
            </w:r>
            <w:r w:rsidR="00680709" w:rsidRPr="00BE24E5">
              <w:t xml:space="preserve"> - </w:t>
            </w:r>
            <w:r w:rsidR="00680709" w:rsidRPr="00BE24E5">
              <w:rPr>
                <w:rFonts w:cstheme="minorHAnsi"/>
              </w:rPr>
              <w:t>Informe Actividades Instalación Desviadores de vuelo RCA 504-2012</w:t>
            </w:r>
            <w:r w:rsidR="00507122">
              <w:rPr>
                <w:rFonts w:cstheme="minorHAnsi"/>
              </w:rPr>
              <w:t>.</w:t>
            </w:r>
          </w:p>
          <w:p w14:paraId="6D041D59" w14:textId="22AD28C9" w:rsidR="00623811" w:rsidRPr="00BE24E5" w:rsidRDefault="00623811" w:rsidP="005F79BB">
            <w:pPr>
              <w:pStyle w:val="Prrafodelista"/>
              <w:numPr>
                <w:ilvl w:val="0"/>
                <w:numId w:val="25"/>
              </w:numPr>
              <w:jc w:val="left"/>
            </w:pPr>
            <w:r w:rsidRPr="00BE24E5">
              <w:t>(DS-3)</w:t>
            </w:r>
            <w:r w:rsidR="00680709" w:rsidRPr="00BE24E5">
              <w:t xml:space="preserve"> - </w:t>
            </w:r>
            <w:r w:rsidR="00680709" w:rsidRPr="00BE24E5">
              <w:rPr>
                <w:rFonts w:ascii="Calibri" w:eastAsia="Times New Roman" w:hAnsi="Calibri" w:cs="Calibri"/>
                <w:color w:val="000000"/>
                <w:lang w:eastAsia="es-CL"/>
              </w:rPr>
              <w:t xml:space="preserve">Ubicación </w:t>
            </w:r>
            <w:proofErr w:type="spellStart"/>
            <w:r w:rsidR="00680709" w:rsidRPr="00BE24E5">
              <w:rPr>
                <w:rFonts w:ascii="Calibri" w:eastAsia="Times New Roman" w:hAnsi="Calibri" w:cs="Calibri"/>
                <w:color w:val="000000"/>
                <w:lang w:eastAsia="es-CL"/>
              </w:rPr>
              <w:t>georeferenciada</w:t>
            </w:r>
            <w:proofErr w:type="spellEnd"/>
            <w:r w:rsidR="00680709" w:rsidRPr="00BE24E5">
              <w:rPr>
                <w:rFonts w:ascii="Calibri" w:eastAsia="Times New Roman" w:hAnsi="Calibri" w:cs="Calibri"/>
                <w:color w:val="000000"/>
                <w:lang w:eastAsia="es-CL"/>
              </w:rPr>
              <w:t xml:space="preserve"> de </w:t>
            </w:r>
            <w:proofErr w:type="spellStart"/>
            <w:r w:rsidR="00680709" w:rsidRPr="00BE24E5">
              <w:rPr>
                <w:rFonts w:ascii="Calibri" w:eastAsia="Times New Roman" w:hAnsi="Calibri" w:cs="Calibri"/>
                <w:color w:val="000000"/>
                <w:lang w:eastAsia="es-CL"/>
              </w:rPr>
              <w:t>disuasores</w:t>
            </w:r>
            <w:proofErr w:type="spellEnd"/>
            <w:r w:rsidR="00680709" w:rsidRPr="00BE24E5">
              <w:rPr>
                <w:rFonts w:ascii="Calibri" w:eastAsia="Times New Roman" w:hAnsi="Calibri" w:cs="Calibri"/>
                <w:color w:val="000000"/>
                <w:lang w:eastAsia="es-CL"/>
              </w:rPr>
              <w:t xml:space="preserve"> y peinetas (Archivo actualizado en formato SIG).</w:t>
            </w:r>
          </w:p>
          <w:p w14:paraId="45DB5271" w14:textId="1C4C5407" w:rsidR="00A22A98" w:rsidRPr="00C0049F" w:rsidRDefault="00623811" w:rsidP="005F79BB">
            <w:pPr>
              <w:pStyle w:val="Prrafodelista"/>
              <w:widowControl w:val="0"/>
              <w:numPr>
                <w:ilvl w:val="0"/>
                <w:numId w:val="25"/>
              </w:numPr>
              <w:overflowPunct w:val="0"/>
              <w:autoSpaceDE w:val="0"/>
              <w:autoSpaceDN w:val="0"/>
              <w:adjustRightInd w:val="0"/>
              <w:spacing w:before="120" w:after="120"/>
              <w:rPr>
                <w:rFonts w:eastAsia="Times New Roman"/>
                <w:b/>
                <w:bCs/>
                <w:color w:val="000000"/>
                <w:lang w:eastAsia="es-CL"/>
              </w:rPr>
            </w:pPr>
            <w:r w:rsidRPr="00BE24E5">
              <w:t>(DS-8)</w:t>
            </w:r>
            <w:r w:rsidR="00680709" w:rsidRPr="00BE24E5">
              <w:t xml:space="preserve"> - </w:t>
            </w:r>
            <w:r w:rsidR="00680709" w:rsidRPr="00BE24E5">
              <w:rPr>
                <w:iCs/>
                <w:color w:val="000000" w:themeColor="text1"/>
              </w:rPr>
              <w:t xml:space="preserve">Registro de mantención de dispositivos </w:t>
            </w:r>
            <w:proofErr w:type="spellStart"/>
            <w:r w:rsidR="00680709" w:rsidRPr="00BE24E5">
              <w:rPr>
                <w:iCs/>
                <w:color w:val="000000" w:themeColor="text1"/>
              </w:rPr>
              <w:t>anti-colisión</w:t>
            </w:r>
            <w:proofErr w:type="spellEnd"/>
            <w:r w:rsidR="00680709" w:rsidRPr="00BE24E5">
              <w:rPr>
                <w:iCs/>
                <w:color w:val="000000" w:themeColor="text1"/>
              </w:rPr>
              <w:t xml:space="preserve"> de avifauna.</w:t>
            </w:r>
          </w:p>
        </w:tc>
      </w:tr>
      <w:tr w:rsidR="009D4862" w:rsidRPr="003E0411" w14:paraId="316322CF" w14:textId="77777777" w:rsidTr="001701F6">
        <w:trPr>
          <w:trHeight w:val="319"/>
        </w:trPr>
        <w:tc>
          <w:tcPr>
            <w:tcW w:w="5000" w:type="pct"/>
            <w:gridSpan w:val="2"/>
            <w:tcBorders>
              <w:bottom w:val="single" w:sz="4" w:space="0" w:color="auto"/>
            </w:tcBorders>
            <w:vAlign w:val="center"/>
          </w:tcPr>
          <w:p w14:paraId="080962EF" w14:textId="2F544BAB" w:rsidR="00C377C1" w:rsidRPr="003E0411" w:rsidRDefault="00C377C1" w:rsidP="00C377C1">
            <w:pPr>
              <w:rPr>
                <w:rFonts w:cstheme="minorHAnsi"/>
                <w:b/>
              </w:rPr>
            </w:pPr>
            <w:r w:rsidRPr="003E0411">
              <w:rPr>
                <w:rFonts w:cstheme="minorHAnsi"/>
                <w:b/>
              </w:rPr>
              <w:t>Exigencias:</w:t>
            </w:r>
          </w:p>
          <w:p w14:paraId="0CB944B1" w14:textId="628FB817" w:rsidR="005F2982" w:rsidRDefault="005F2982" w:rsidP="005F2982">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58E448F1" w14:textId="77777777" w:rsidR="009B6696" w:rsidRPr="009B6696" w:rsidRDefault="009B6696" w:rsidP="009B6696">
            <w:pPr>
              <w:spacing w:before="120" w:after="120"/>
              <w:rPr>
                <w:rFonts w:cstheme="minorHAnsi"/>
                <w:b/>
              </w:rPr>
            </w:pPr>
            <w:r>
              <w:rPr>
                <w:rFonts w:cstheme="minorHAnsi"/>
                <w:b/>
              </w:rPr>
              <w:t xml:space="preserve">Considerando 4.6.4. </w:t>
            </w:r>
            <w:r w:rsidRPr="009B6696">
              <w:rPr>
                <w:rFonts w:cstheme="minorHAnsi"/>
                <w:b/>
              </w:rPr>
              <w:t>Consideraciones de seguridad:</w:t>
            </w:r>
          </w:p>
          <w:p w14:paraId="48CF2037" w14:textId="77777777" w:rsidR="009B6696" w:rsidRPr="00F561A5" w:rsidRDefault="009B6696" w:rsidP="009B6696">
            <w:pPr>
              <w:spacing w:before="120" w:after="120"/>
              <w:rPr>
                <w:rFonts w:cstheme="minorHAnsi"/>
              </w:rPr>
            </w:pPr>
            <w:r w:rsidRPr="00F561A5">
              <w:rPr>
                <w:rFonts w:cstheme="minorHAnsi"/>
              </w:rPr>
              <w:t>Como medida de protección de la avifauna, el Proyecto considerará la instalación de elementos disuasivos, tales como, desviadores de vuelo y peinetas (</w:t>
            </w:r>
            <w:proofErr w:type="spellStart"/>
            <w:r w:rsidRPr="00F561A5">
              <w:rPr>
                <w:rFonts w:cstheme="minorHAnsi"/>
              </w:rPr>
              <w:t>guardaperchas</w:t>
            </w:r>
            <w:proofErr w:type="spellEnd"/>
            <w:r w:rsidRPr="00F561A5">
              <w:rPr>
                <w:rFonts w:cstheme="minorHAnsi"/>
              </w:rPr>
              <w:t>), que se describen a continuación:</w:t>
            </w:r>
          </w:p>
          <w:p w14:paraId="2E776C66" w14:textId="3DC88FE7" w:rsidR="009B6696" w:rsidRPr="00F561A5" w:rsidRDefault="009B6696" w:rsidP="005F79BB">
            <w:pPr>
              <w:pStyle w:val="Prrafodelista"/>
              <w:numPr>
                <w:ilvl w:val="0"/>
                <w:numId w:val="11"/>
              </w:numPr>
              <w:spacing w:before="120" w:after="120"/>
            </w:pPr>
            <w:r w:rsidRPr="00F561A5">
              <w:t>Desviadores de Vuelo Tipo Espiral: Estos dispositivos serán ubicados en los cables de guardia.</w:t>
            </w:r>
          </w:p>
          <w:p w14:paraId="0C8BC218" w14:textId="0310C2A4" w:rsidR="009B6696" w:rsidRPr="00F561A5" w:rsidRDefault="009B6696" w:rsidP="005F79BB">
            <w:pPr>
              <w:pStyle w:val="Prrafodelista"/>
              <w:numPr>
                <w:ilvl w:val="0"/>
                <w:numId w:val="11"/>
              </w:numPr>
              <w:spacing w:before="120" w:after="120"/>
            </w:pPr>
            <w:r w:rsidRPr="00F561A5">
              <w:t>Desviadores de Vuelo Tipo Luciérnagas: Corresponden a unidades que se disponen en el cable de guardia mediante una abrazadera que impide su deslizamiento por el cable. Además, son confeccionados de un material que permite que brillen hasta 10 horas durante la noche, permitiendo que sean avistados por especies que realizan vuelos nocturnos (</w:t>
            </w:r>
            <w:proofErr w:type="spellStart"/>
            <w:r w:rsidRPr="00F561A5">
              <w:t>Leucocephalus</w:t>
            </w:r>
            <w:proofErr w:type="spellEnd"/>
            <w:r w:rsidRPr="00F561A5">
              <w:t xml:space="preserve"> </w:t>
            </w:r>
            <w:proofErr w:type="spellStart"/>
            <w:r w:rsidRPr="00F561A5">
              <w:t>modestus</w:t>
            </w:r>
            <w:proofErr w:type="spellEnd"/>
            <w:r w:rsidRPr="00F561A5">
              <w:t>).</w:t>
            </w:r>
          </w:p>
          <w:p w14:paraId="734B69CD" w14:textId="336C3EFA" w:rsidR="009B6696" w:rsidRPr="00F561A5" w:rsidRDefault="009B6696" w:rsidP="005F79BB">
            <w:pPr>
              <w:pStyle w:val="Prrafodelista"/>
              <w:numPr>
                <w:ilvl w:val="0"/>
                <w:numId w:val="11"/>
              </w:numPr>
              <w:spacing w:before="120" w:after="120"/>
            </w:pPr>
            <w:r w:rsidRPr="00F561A5">
              <w:t>Peinetas: Cada estructura contará con peinetas (</w:t>
            </w:r>
            <w:proofErr w:type="spellStart"/>
            <w:r w:rsidRPr="00F561A5">
              <w:t>guardaperchas</w:t>
            </w:r>
            <w:proofErr w:type="spellEnd"/>
            <w:r w:rsidRPr="00F561A5">
              <w:t>), especialmente diseñadas para evitar la pose de aves sobre los aisladores.</w:t>
            </w:r>
          </w:p>
          <w:p w14:paraId="7E2D68F5" w14:textId="77777777" w:rsidR="009B6696" w:rsidRPr="00F561A5" w:rsidRDefault="009B6696" w:rsidP="009B6696">
            <w:pPr>
              <w:spacing w:before="120" w:after="120"/>
              <w:rPr>
                <w:rFonts w:cstheme="minorHAnsi"/>
              </w:rPr>
            </w:pPr>
            <w:r w:rsidRPr="00F561A5">
              <w:rPr>
                <w:rFonts w:cstheme="minorHAnsi"/>
              </w:rPr>
              <w:t>Estos 3 tipos de dispositivos, serán ubicados en los cables de guardia, en los siguientes tramos del trazado de la LT:</w:t>
            </w:r>
          </w:p>
          <w:p w14:paraId="0C134D8F" w14:textId="1C4A2359" w:rsidR="009B6696" w:rsidRPr="00F561A5" w:rsidRDefault="009B6696" w:rsidP="00F561A5">
            <w:pPr>
              <w:pStyle w:val="Prrafodelista"/>
              <w:numPr>
                <w:ilvl w:val="0"/>
                <w:numId w:val="3"/>
              </w:numPr>
              <w:spacing w:before="120" w:after="120"/>
              <w:rPr>
                <w:rFonts w:cstheme="minorHAnsi"/>
              </w:rPr>
            </w:pPr>
            <w:r w:rsidRPr="00F561A5">
              <w:rPr>
                <w:rFonts w:cstheme="minorHAnsi"/>
              </w:rPr>
              <w:t>LT 220 kV desde su inicio en terrenos del Proyecto Infraestructura Energética Mejillones hasta la S/E 220 kV de Mejillones.</w:t>
            </w:r>
          </w:p>
          <w:p w14:paraId="3749A3AC" w14:textId="75EE0C75" w:rsidR="009B6696" w:rsidRPr="00F561A5" w:rsidRDefault="009B6696" w:rsidP="00F561A5">
            <w:pPr>
              <w:pStyle w:val="Prrafodelista"/>
              <w:numPr>
                <w:ilvl w:val="0"/>
                <w:numId w:val="3"/>
              </w:numPr>
              <w:spacing w:before="120" w:after="120"/>
              <w:rPr>
                <w:rFonts w:cstheme="minorHAnsi"/>
              </w:rPr>
            </w:pPr>
            <w:r w:rsidRPr="00F561A5">
              <w:rPr>
                <w:rFonts w:cstheme="minorHAnsi"/>
              </w:rPr>
              <w:t>LT 500 kV desde su salida de la S/E Elevadora hasta el vértice 25 (La Negra).</w:t>
            </w:r>
          </w:p>
          <w:p w14:paraId="17513998" w14:textId="3DA07675" w:rsidR="009B6696" w:rsidRPr="00F561A5" w:rsidRDefault="009B6696" w:rsidP="00F561A5">
            <w:pPr>
              <w:pStyle w:val="Prrafodelista"/>
              <w:numPr>
                <w:ilvl w:val="0"/>
                <w:numId w:val="3"/>
              </w:numPr>
              <w:spacing w:before="120" w:after="120"/>
              <w:rPr>
                <w:rFonts w:cstheme="minorHAnsi"/>
              </w:rPr>
            </w:pPr>
            <w:r w:rsidRPr="00F561A5">
              <w:rPr>
                <w:rFonts w:cstheme="minorHAnsi"/>
              </w:rPr>
              <w:t>LT 500 kV entre vértices 161 y 168 (sector de viñas en zona de Copiapó).</w:t>
            </w:r>
          </w:p>
          <w:p w14:paraId="09BF1D4B" w14:textId="77777777" w:rsidR="009B6696" w:rsidRPr="00F561A5" w:rsidRDefault="009B6696" w:rsidP="009B6696">
            <w:pPr>
              <w:spacing w:before="120" w:after="120"/>
              <w:rPr>
                <w:rFonts w:cstheme="minorHAnsi"/>
              </w:rPr>
            </w:pPr>
            <w:r w:rsidRPr="00F561A5">
              <w:rPr>
                <w:rFonts w:cstheme="minorHAnsi"/>
              </w:rPr>
              <w:t>Mayores detalles de los desviadores de vuelo se presentan en el numeral 1.5.5.7 y Anexo MM-01 del EIA.</w:t>
            </w:r>
          </w:p>
          <w:p w14:paraId="64E2C981" w14:textId="77777777" w:rsidR="009B6696" w:rsidRPr="00F561A5" w:rsidRDefault="009B6696" w:rsidP="009B6696">
            <w:pPr>
              <w:spacing w:before="120" w:after="120"/>
              <w:rPr>
                <w:rFonts w:cstheme="minorHAnsi"/>
              </w:rPr>
            </w:pPr>
            <w:r w:rsidRPr="00F561A5">
              <w:rPr>
                <w:rFonts w:cstheme="minorHAnsi"/>
              </w:rPr>
              <w:t xml:space="preserve">Por su parte, en el numeral 7.13. de la Adenda N°1, el Titular señala que las </w:t>
            </w:r>
            <w:proofErr w:type="spellStart"/>
            <w:r w:rsidRPr="00F561A5">
              <w:rPr>
                <w:rFonts w:cstheme="minorHAnsi"/>
              </w:rPr>
              <w:t>guardaperchas</w:t>
            </w:r>
            <w:proofErr w:type="spellEnd"/>
            <w:r w:rsidRPr="00F561A5">
              <w:rPr>
                <w:rFonts w:cstheme="minorHAnsi"/>
              </w:rPr>
              <w:t xml:space="preserve"> serán dispuestas de tal manera que cubran el área por encima del aislador y conductor, con una longitud de 1 metro para las estructuras tipo suspensión y tipo anclaje o vértice.</w:t>
            </w:r>
          </w:p>
          <w:p w14:paraId="5A74574A" w14:textId="77777777" w:rsidR="009B6696" w:rsidRPr="00F561A5" w:rsidRDefault="009B6696" w:rsidP="009B6696">
            <w:pPr>
              <w:spacing w:before="120" w:after="120"/>
              <w:rPr>
                <w:rFonts w:cstheme="minorHAnsi"/>
              </w:rPr>
            </w:pPr>
            <w:r w:rsidRPr="00F561A5">
              <w:rPr>
                <w:rFonts w:cstheme="minorHAnsi"/>
              </w:rPr>
              <w:t>Asimismo, los desviadores de vuelo se dispondrán cada 5 metros, siguiendo las recomendaciones del fabricante.</w:t>
            </w:r>
          </w:p>
          <w:p w14:paraId="576397F5" w14:textId="77777777" w:rsidR="009B6696" w:rsidRPr="00F561A5" w:rsidRDefault="009B6696" w:rsidP="009B6696">
            <w:pPr>
              <w:spacing w:before="120" w:after="120"/>
              <w:rPr>
                <w:rFonts w:cstheme="minorHAnsi"/>
              </w:rPr>
            </w:pPr>
            <w:r w:rsidRPr="00F561A5">
              <w:rPr>
                <w:rFonts w:cstheme="minorHAnsi"/>
              </w:rPr>
              <w:t>El recambio de estos señalizadores se realizará cada tres (3) años, tiempo que puede variar dependiendo del estado de deterioro que presenten los dispositivos, lo que se determinará mediante inspecciones anuales de estos. Durante las inspecciones anuales, se harán las reposiciones necesarias de aquellos dispositivos que presenten daños en su estructura.</w:t>
            </w:r>
          </w:p>
          <w:p w14:paraId="3E963D85" w14:textId="273D6C7C" w:rsidR="009B6696" w:rsidRPr="00F561A5" w:rsidRDefault="009B6696" w:rsidP="009B6696">
            <w:pPr>
              <w:spacing w:before="120" w:after="120"/>
              <w:rPr>
                <w:rFonts w:cstheme="minorHAnsi"/>
              </w:rPr>
            </w:pPr>
            <w:r w:rsidRPr="00F561A5">
              <w:rPr>
                <w:rFonts w:cstheme="minorHAnsi"/>
              </w:rPr>
              <w:t xml:space="preserve">La revisión, reposición y recambios de desviadores de vuelo y </w:t>
            </w:r>
            <w:proofErr w:type="spellStart"/>
            <w:r w:rsidRPr="00F561A5">
              <w:rPr>
                <w:rFonts w:cstheme="minorHAnsi"/>
              </w:rPr>
              <w:t>guardaperchas</w:t>
            </w:r>
            <w:proofErr w:type="spellEnd"/>
            <w:r w:rsidRPr="00F561A5">
              <w:rPr>
                <w:rFonts w:cstheme="minorHAnsi"/>
              </w:rPr>
              <w:t xml:space="preserve"> se realizará durante toda la vida útil del Proyecto.</w:t>
            </w:r>
          </w:p>
          <w:p w14:paraId="3A8CDFFE" w14:textId="77777777" w:rsidR="005F2982" w:rsidRDefault="005F2982" w:rsidP="005F2982">
            <w:pPr>
              <w:spacing w:before="120" w:after="120"/>
              <w:rPr>
                <w:rFonts w:cstheme="minorHAnsi"/>
                <w:b/>
              </w:rPr>
            </w:pPr>
          </w:p>
          <w:p w14:paraId="4979D4C3" w14:textId="74D3CA2A" w:rsidR="005F2982" w:rsidRDefault="005F2982" w:rsidP="005F2982">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1F68A911" w14:textId="5B057E67" w:rsidR="004B4278" w:rsidRDefault="009B6696" w:rsidP="005F2982">
            <w:pPr>
              <w:spacing w:before="120" w:after="120"/>
            </w:pPr>
            <w:r>
              <w:rPr>
                <w:rFonts w:cstheme="minorHAnsi"/>
                <w:b/>
              </w:rPr>
              <w:t xml:space="preserve">DIA. Capítulo </w:t>
            </w:r>
            <w:r w:rsidR="00FA15A5">
              <w:rPr>
                <w:rFonts w:cstheme="minorHAnsi"/>
                <w:b/>
              </w:rPr>
              <w:t>2 N°2.8.6.</w:t>
            </w:r>
            <w:r w:rsidR="004B4278">
              <w:rPr>
                <w:rFonts w:cstheme="minorHAnsi"/>
                <w:b/>
              </w:rPr>
              <w:t xml:space="preserve"> </w:t>
            </w:r>
            <w:r w:rsidR="00FA15A5">
              <w:t xml:space="preserve">Consideraciones de Seguridad </w:t>
            </w:r>
          </w:p>
          <w:p w14:paraId="23077AF3" w14:textId="77777777" w:rsidR="004B4278" w:rsidRDefault="00FA15A5" w:rsidP="005F2982">
            <w:pPr>
              <w:spacing w:before="120" w:after="120"/>
            </w:pPr>
            <w:r>
              <w:t>Las consideraciones de seguridad serán las mismas a las aprobadas en la RCA Nº0504/2012 en el numeral 4.6.4 y que se describen a continuación. Como medida de protección de la avifauna, el Proyecto considerará la instalación de elementos disuasivos, tales como, desviadores de vuelo y peinetas (</w:t>
            </w:r>
            <w:proofErr w:type="spellStart"/>
            <w:r>
              <w:t>guardaperchas</w:t>
            </w:r>
            <w:proofErr w:type="spellEnd"/>
            <w:r>
              <w:t xml:space="preserve">), que se describen a continuación: </w:t>
            </w:r>
          </w:p>
          <w:p w14:paraId="57871400" w14:textId="2DD7C346" w:rsidR="004B4278" w:rsidRPr="004B4278" w:rsidRDefault="00FA15A5" w:rsidP="005F79BB">
            <w:pPr>
              <w:pStyle w:val="Prrafodelista"/>
              <w:numPr>
                <w:ilvl w:val="0"/>
                <w:numId w:val="12"/>
              </w:numPr>
              <w:spacing w:before="120" w:after="120"/>
            </w:pPr>
            <w:r w:rsidRPr="004B4278">
              <w:t xml:space="preserve">Desviadores de Vuelo Tipo Espiral: Estos dispositivos serán ubicados en los cables de guardia. </w:t>
            </w:r>
          </w:p>
          <w:p w14:paraId="38C071AC" w14:textId="233B0265" w:rsidR="004B4278" w:rsidRPr="004B4278" w:rsidRDefault="00FA15A5" w:rsidP="005F79BB">
            <w:pPr>
              <w:pStyle w:val="Prrafodelista"/>
              <w:numPr>
                <w:ilvl w:val="0"/>
                <w:numId w:val="12"/>
              </w:numPr>
              <w:spacing w:before="120" w:after="120"/>
            </w:pPr>
            <w:r w:rsidRPr="004B4278">
              <w:t>Desviadores de Vuelo Tipo Luciérnagas: Corresponden a unidades que se disponen en el cable de guardia mediante una abrazadera que impide su deslizamiento por el cable. Además, son confeccionados de un material que permite que brillen hasta 10 horas durante la noche, permitiendo que sean avistados por especies que realizan vuelos nocturnos (</w:t>
            </w:r>
            <w:proofErr w:type="spellStart"/>
            <w:r w:rsidRPr="004B4278">
              <w:t>Leucocephalus</w:t>
            </w:r>
            <w:proofErr w:type="spellEnd"/>
            <w:r w:rsidRPr="004B4278">
              <w:t xml:space="preserve"> </w:t>
            </w:r>
            <w:proofErr w:type="spellStart"/>
            <w:r w:rsidRPr="004B4278">
              <w:t>modestus</w:t>
            </w:r>
            <w:proofErr w:type="spellEnd"/>
            <w:r w:rsidRPr="004B4278">
              <w:t xml:space="preserve">). </w:t>
            </w:r>
          </w:p>
          <w:p w14:paraId="227BBC73" w14:textId="3CF4D9B0" w:rsidR="004B4278" w:rsidRPr="004B4278" w:rsidRDefault="00FA15A5" w:rsidP="005F79BB">
            <w:pPr>
              <w:pStyle w:val="Prrafodelista"/>
              <w:numPr>
                <w:ilvl w:val="0"/>
                <w:numId w:val="12"/>
              </w:numPr>
              <w:spacing w:before="120" w:after="120"/>
            </w:pPr>
            <w:r w:rsidRPr="004B4278">
              <w:t>Peinetas: Cada estructura contará con peinetas (</w:t>
            </w:r>
            <w:proofErr w:type="spellStart"/>
            <w:r w:rsidRPr="004B4278">
              <w:t>guardaperchas</w:t>
            </w:r>
            <w:proofErr w:type="spellEnd"/>
            <w:r w:rsidRPr="004B4278">
              <w:t xml:space="preserve">), especialmente diseñadas para evitar la pose de aves sobre los aisladores. </w:t>
            </w:r>
          </w:p>
          <w:p w14:paraId="382F4A0F" w14:textId="77777777" w:rsidR="004B4278" w:rsidRDefault="00FA15A5" w:rsidP="005F2982">
            <w:pPr>
              <w:spacing w:before="120" w:after="120"/>
            </w:pPr>
            <w:r>
              <w:t xml:space="preserve">Estos 3 tipos de dispositivos, serán ubicados en los cables de guardia, en los siguientes tramos del trazado de la LT: </w:t>
            </w:r>
          </w:p>
          <w:p w14:paraId="1CAA0181" w14:textId="154DB519" w:rsidR="004B4278" w:rsidRPr="004B4278" w:rsidRDefault="00FA15A5" w:rsidP="00F561A5">
            <w:pPr>
              <w:pStyle w:val="Prrafodelista"/>
              <w:numPr>
                <w:ilvl w:val="0"/>
                <w:numId w:val="3"/>
              </w:numPr>
              <w:spacing w:before="120" w:after="120"/>
            </w:pPr>
            <w:r w:rsidRPr="004B4278">
              <w:t>LT 220 kV desde su inicio en terrenos del Proyecto Infraestructura Energética Mejillones hasta la S/E 220 kV de Mejillones.</w:t>
            </w:r>
          </w:p>
          <w:p w14:paraId="2D903D32" w14:textId="2C31C31A" w:rsidR="004B4278" w:rsidRPr="004B4278" w:rsidRDefault="00FA15A5" w:rsidP="00F561A5">
            <w:pPr>
              <w:pStyle w:val="Prrafodelista"/>
              <w:numPr>
                <w:ilvl w:val="0"/>
                <w:numId w:val="3"/>
              </w:numPr>
              <w:spacing w:before="120" w:after="120"/>
            </w:pPr>
            <w:r w:rsidRPr="004B4278">
              <w:t xml:space="preserve">LT 500 kV desde su salida de la S/E Elevadora hasta el vértice 25 (La Negra), entre la variante 5 y la 6 de este proyecto. </w:t>
            </w:r>
          </w:p>
          <w:p w14:paraId="6A3B157C" w14:textId="38AC53AB" w:rsidR="004B4278" w:rsidRPr="004B4278" w:rsidRDefault="00FA15A5" w:rsidP="00F561A5">
            <w:pPr>
              <w:pStyle w:val="Prrafodelista"/>
              <w:numPr>
                <w:ilvl w:val="0"/>
                <w:numId w:val="3"/>
              </w:numPr>
              <w:spacing w:before="120" w:after="120"/>
            </w:pPr>
            <w:r w:rsidRPr="004B4278">
              <w:t xml:space="preserve">LT 500 kV entre vértices 161 y 168 (sector de viñas en zona de Copiapó), que no está dentro de las variantes de este Proyecto. </w:t>
            </w:r>
          </w:p>
          <w:p w14:paraId="28FF3908" w14:textId="0938FC7E" w:rsidR="00FA15A5" w:rsidRDefault="00FA15A5" w:rsidP="005F2982">
            <w:pPr>
              <w:spacing w:before="120" w:after="120"/>
              <w:rPr>
                <w:rFonts w:cstheme="minorHAnsi"/>
                <w:b/>
              </w:rPr>
            </w:pPr>
            <w:r>
              <w:t xml:space="preserve">Las </w:t>
            </w:r>
            <w:proofErr w:type="spellStart"/>
            <w:r>
              <w:t>guardaperchas</w:t>
            </w:r>
            <w:proofErr w:type="spellEnd"/>
            <w:r>
              <w:t xml:space="preserve"> serán dispuestas de tal manera que cubran el área por encima del aislador y conductor, con una longitud de 1 metro para las estructuras tipo suspensión y tipo anclaje o vértice. Asimismo, los desviadores de vuelo se dispondrán cada 5 metros, siguiendo las recomendaciones del fabricante.</w:t>
            </w:r>
          </w:p>
          <w:p w14:paraId="61E40D3C" w14:textId="06AC9F64" w:rsidR="005F2982" w:rsidRDefault="004B4278" w:rsidP="005F2982">
            <w:pPr>
              <w:spacing w:before="120" w:after="120"/>
            </w:pPr>
            <w:r>
              <w:t xml:space="preserve">El recambio de estos señalizadores se realizará cada tres (3) años, tiempo que puede variar dependiendo del estado de deterioro que presenten los dispositivos, lo que se determinará mediante inspecciones anuales de estos. Durante las inspecciones anuales, se harán las reposiciones necesarias de aquellos dispositivos que presenten daños en su estructura. La revisión, reposición y recambios de desviadores de vuelo y </w:t>
            </w:r>
            <w:proofErr w:type="spellStart"/>
            <w:r>
              <w:t>guardaperchas</w:t>
            </w:r>
            <w:proofErr w:type="spellEnd"/>
            <w:r>
              <w:t xml:space="preserve"> se realizará durante toda la vida útil del Proyecto.</w:t>
            </w:r>
          </w:p>
          <w:p w14:paraId="276B7C2C" w14:textId="12BFD7EA" w:rsidR="004B4278" w:rsidRDefault="004B4278" w:rsidP="005F2982">
            <w:pPr>
              <w:spacing w:before="120" w:after="120"/>
              <w:rPr>
                <w:rFonts w:cstheme="minorHAnsi"/>
                <w:b/>
              </w:rPr>
            </w:pPr>
          </w:p>
          <w:p w14:paraId="04DCB32F" w14:textId="3EFD2544" w:rsidR="005F2982" w:rsidRDefault="005F2982" w:rsidP="005F2982">
            <w:pPr>
              <w:autoSpaceDE w:val="0"/>
              <w:autoSpaceDN w:val="0"/>
              <w:adjustRightInd w:val="0"/>
              <w:jc w:val="left"/>
              <w:rPr>
                <w:rFonts w:cstheme="minorHAnsi"/>
                <w:b/>
              </w:rPr>
            </w:pPr>
            <w:r w:rsidRPr="003E0411">
              <w:rPr>
                <w:rFonts w:cstheme="minorHAnsi"/>
                <w:b/>
              </w:rPr>
              <w:t>RCA N°</w:t>
            </w:r>
            <w:r>
              <w:rPr>
                <w:rFonts w:cstheme="minorHAnsi"/>
                <w:b/>
              </w:rPr>
              <w:t>102</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Trazado Alternativo sector Río Copiapó para Proyecto Sistema de Transmisión de 500 kV Mejillones- Cardones</w:t>
            </w:r>
            <w:r w:rsidRPr="00F4222C">
              <w:rPr>
                <w:rFonts w:eastAsia="Times New Roman" w:cstheme="minorHAnsi"/>
                <w:color w:val="000000"/>
                <w:lang w:eastAsia="es-CL"/>
              </w:rPr>
              <w:t>.</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5BCC569F" w14:textId="77777777" w:rsidR="004B4278" w:rsidRDefault="004B4278" w:rsidP="005F2982">
            <w:pPr>
              <w:autoSpaceDE w:val="0"/>
              <w:autoSpaceDN w:val="0"/>
              <w:adjustRightInd w:val="0"/>
              <w:jc w:val="left"/>
              <w:rPr>
                <w:rFonts w:cstheme="minorHAnsi"/>
                <w:b/>
              </w:rPr>
            </w:pPr>
          </w:p>
          <w:p w14:paraId="2B342374" w14:textId="3DFFA1AE" w:rsidR="005F2982" w:rsidRDefault="004B4278" w:rsidP="005F2982">
            <w:pPr>
              <w:autoSpaceDE w:val="0"/>
              <w:autoSpaceDN w:val="0"/>
              <w:adjustRightInd w:val="0"/>
              <w:jc w:val="left"/>
              <w:rPr>
                <w:rFonts w:cstheme="minorHAnsi"/>
                <w:b/>
              </w:rPr>
            </w:pPr>
            <w:r>
              <w:rPr>
                <w:rFonts w:cstheme="minorHAnsi"/>
                <w:b/>
              </w:rPr>
              <w:t>Considerando 8</w:t>
            </w:r>
          </w:p>
          <w:p w14:paraId="12EA53CD" w14:textId="249005A5" w:rsidR="006B4A86" w:rsidRPr="00F561A5" w:rsidRDefault="006B4A86" w:rsidP="005F2982">
            <w:pPr>
              <w:autoSpaceDE w:val="0"/>
              <w:autoSpaceDN w:val="0"/>
              <w:adjustRightInd w:val="0"/>
              <w:jc w:val="left"/>
              <w:rPr>
                <w:rFonts w:cstheme="minorHAnsi"/>
                <w:u w:val="single"/>
              </w:rPr>
            </w:pPr>
            <w:r w:rsidRPr="00F561A5">
              <w:rPr>
                <w:rFonts w:cstheme="minorHAnsi"/>
                <w:u w:val="single"/>
              </w:rPr>
              <w:t>Fauna</w:t>
            </w:r>
          </w:p>
          <w:p w14:paraId="5F9BD7BA" w14:textId="71735B59"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Charlas educativas sobre la Ley de Caza, cuidado y valoración de la biodiversidad.</w:t>
            </w:r>
          </w:p>
          <w:p w14:paraId="0FE14A60" w14:textId="6A8782E8"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Instalación de señalética indicando la presencia de fauna nativa de alta movilidad.</w:t>
            </w:r>
          </w:p>
          <w:p w14:paraId="7C07D75D" w14:textId="087E8DEC"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 xml:space="preserve">Plan de </w:t>
            </w:r>
            <w:proofErr w:type="spellStart"/>
            <w:r w:rsidRPr="00F561A5">
              <w:rPr>
                <w:rFonts w:cstheme="minorHAnsi"/>
              </w:rPr>
              <w:t>ahuyentamiento</w:t>
            </w:r>
            <w:proofErr w:type="spellEnd"/>
            <w:r w:rsidRPr="00F561A5">
              <w:rPr>
                <w:rFonts w:cstheme="minorHAnsi"/>
              </w:rPr>
              <w:t xml:space="preserve"> para reptiles y micromamíferos.</w:t>
            </w:r>
          </w:p>
          <w:p w14:paraId="05A0BCF5" w14:textId="300037A0"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Prohibición de la caza, captura o colecta y alimentación de especies nativas, además de la introducción de animales.</w:t>
            </w:r>
          </w:p>
          <w:p w14:paraId="2CC2B35D" w14:textId="2C6C7FE2"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Restricción del movimiento del personal y maquinarias exclusivamente por caminos de accesos definidos y áreas a intervenir.</w:t>
            </w:r>
          </w:p>
          <w:p w14:paraId="44354550" w14:textId="6BFB0585" w:rsidR="006B4A86" w:rsidRPr="00F561A5" w:rsidRDefault="006B4A86" w:rsidP="005F79BB">
            <w:pPr>
              <w:pStyle w:val="Prrafodelista"/>
              <w:numPr>
                <w:ilvl w:val="0"/>
                <w:numId w:val="14"/>
              </w:numPr>
              <w:autoSpaceDE w:val="0"/>
              <w:autoSpaceDN w:val="0"/>
              <w:adjustRightInd w:val="0"/>
              <w:jc w:val="left"/>
              <w:rPr>
                <w:rFonts w:cstheme="minorHAnsi"/>
                <w:u w:val="single"/>
              </w:rPr>
            </w:pPr>
            <w:r w:rsidRPr="00F561A5">
              <w:rPr>
                <w:rFonts w:cstheme="minorHAnsi"/>
                <w:u w:val="single"/>
              </w:rPr>
              <w:lastRenderedPageBreak/>
              <w:t xml:space="preserve">Instalación de desviadores de vuelo en el tramo comprendido entre Diego de Almagro y Copiapó, además de </w:t>
            </w:r>
            <w:proofErr w:type="spellStart"/>
            <w:r w:rsidRPr="00F561A5">
              <w:rPr>
                <w:rFonts w:cstheme="minorHAnsi"/>
                <w:u w:val="single"/>
              </w:rPr>
              <w:t>guardaperchas</w:t>
            </w:r>
            <w:proofErr w:type="spellEnd"/>
            <w:r w:rsidRPr="00F561A5">
              <w:rPr>
                <w:rFonts w:cstheme="minorHAnsi"/>
                <w:u w:val="single"/>
              </w:rPr>
              <w:t>.</w:t>
            </w:r>
          </w:p>
          <w:p w14:paraId="7D9DDC61" w14:textId="77777777" w:rsidR="004B4278" w:rsidRDefault="004B4278" w:rsidP="005F2982">
            <w:pPr>
              <w:autoSpaceDE w:val="0"/>
              <w:autoSpaceDN w:val="0"/>
              <w:adjustRightInd w:val="0"/>
              <w:jc w:val="left"/>
              <w:rPr>
                <w:rFonts w:cstheme="minorHAnsi"/>
                <w:b/>
              </w:rPr>
            </w:pPr>
          </w:p>
          <w:p w14:paraId="0A40D443" w14:textId="108B73AE" w:rsidR="005F2982" w:rsidRDefault="005F2982" w:rsidP="005F2982">
            <w:pPr>
              <w:spacing w:before="120" w:after="120"/>
              <w:rPr>
                <w:rFonts w:cstheme="minorHAnsi"/>
                <w:b/>
              </w:rPr>
            </w:pPr>
            <w:r w:rsidRPr="003E0411">
              <w:rPr>
                <w:rFonts w:cstheme="minorHAnsi"/>
                <w:b/>
              </w:rPr>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5CB27875" w14:textId="0E953A8A" w:rsidR="004B4278" w:rsidRDefault="004B4278" w:rsidP="004B4278">
            <w:pPr>
              <w:autoSpaceDE w:val="0"/>
              <w:autoSpaceDN w:val="0"/>
              <w:adjustRightInd w:val="0"/>
              <w:jc w:val="left"/>
              <w:rPr>
                <w:rFonts w:cstheme="minorHAnsi"/>
                <w:b/>
              </w:rPr>
            </w:pPr>
            <w:r>
              <w:rPr>
                <w:rFonts w:cstheme="minorHAnsi"/>
                <w:b/>
              </w:rPr>
              <w:t>Considerando 8</w:t>
            </w:r>
          </w:p>
          <w:p w14:paraId="3C4A3C0F" w14:textId="041FCCE9" w:rsidR="004B4278" w:rsidRPr="00F561A5" w:rsidRDefault="004B4278" w:rsidP="004B4278">
            <w:pPr>
              <w:autoSpaceDE w:val="0"/>
              <w:autoSpaceDN w:val="0"/>
              <w:adjustRightInd w:val="0"/>
              <w:jc w:val="left"/>
              <w:rPr>
                <w:rFonts w:cstheme="minorHAnsi"/>
                <w:u w:val="single"/>
              </w:rPr>
            </w:pPr>
            <w:r w:rsidRPr="00F561A5">
              <w:rPr>
                <w:rFonts w:cstheme="minorHAnsi"/>
                <w:u w:val="single"/>
              </w:rPr>
              <w:t>Fauna</w:t>
            </w:r>
          </w:p>
          <w:p w14:paraId="678980C0" w14:textId="77777777" w:rsidR="004B4278" w:rsidRPr="00F561A5" w:rsidRDefault="004B4278" w:rsidP="004B4278">
            <w:pPr>
              <w:autoSpaceDE w:val="0"/>
              <w:autoSpaceDN w:val="0"/>
              <w:adjustRightInd w:val="0"/>
              <w:jc w:val="left"/>
              <w:rPr>
                <w:rFonts w:cstheme="minorHAnsi"/>
              </w:rPr>
            </w:pPr>
            <w:r w:rsidRPr="00F561A5">
              <w:rPr>
                <w:rFonts w:cstheme="minorHAnsi"/>
              </w:rPr>
              <w:t xml:space="preserve">El Titular señala que estas medidas son las mismas a las ya aprobadas mediante RCA </w:t>
            </w:r>
            <w:proofErr w:type="spellStart"/>
            <w:r w:rsidRPr="00F561A5">
              <w:rPr>
                <w:rFonts w:cstheme="minorHAnsi"/>
              </w:rPr>
              <w:t>N°</w:t>
            </w:r>
            <w:proofErr w:type="spellEnd"/>
            <w:r w:rsidRPr="00F561A5">
              <w:rPr>
                <w:rFonts w:cstheme="minorHAnsi"/>
              </w:rPr>
              <w:t xml:space="preserve"> 504/2012 y RCA N°1044/2015. A </w:t>
            </w:r>
            <w:proofErr w:type="gramStart"/>
            <w:r w:rsidRPr="00F561A5">
              <w:rPr>
                <w:rFonts w:cstheme="minorHAnsi"/>
              </w:rPr>
              <w:t>continuación</w:t>
            </w:r>
            <w:proofErr w:type="gramEnd"/>
            <w:r w:rsidRPr="00F561A5">
              <w:rPr>
                <w:rFonts w:cstheme="minorHAnsi"/>
              </w:rPr>
              <w:t xml:space="preserve"> se presentan alguna de ellas:</w:t>
            </w:r>
          </w:p>
          <w:p w14:paraId="760F6CFD" w14:textId="41ECA145" w:rsidR="004B4278" w:rsidRPr="00F561A5" w:rsidRDefault="004B4278" w:rsidP="005F79BB">
            <w:pPr>
              <w:pStyle w:val="Prrafodelista"/>
              <w:numPr>
                <w:ilvl w:val="0"/>
                <w:numId w:val="13"/>
              </w:numPr>
              <w:autoSpaceDE w:val="0"/>
              <w:autoSpaceDN w:val="0"/>
              <w:adjustRightInd w:val="0"/>
              <w:jc w:val="left"/>
              <w:rPr>
                <w:rFonts w:cstheme="minorHAnsi"/>
              </w:rPr>
            </w:pPr>
            <w:r w:rsidRPr="00F561A5">
              <w:rPr>
                <w:rFonts w:cstheme="minorHAnsi"/>
              </w:rPr>
              <w:t>Charlas educativas sobre la Ley de Caza, cuidado y valoración de la biodiversidad.</w:t>
            </w:r>
          </w:p>
          <w:p w14:paraId="338E7F02" w14:textId="442FA54D" w:rsidR="004B4278" w:rsidRPr="00F561A5" w:rsidRDefault="004B4278" w:rsidP="005F79BB">
            <w:pPr>
              <w:pStyle w:val="Prrafodelista"/>
              <w:numPr>
                <w:ilvl w:val="0"/>
                <w:numId w:val="13"/>
              </w:numPr>
              <w:autoSpaceDE w:val="0"/>
              <w:autoSpaceDN w:val="0"/>
              <w:adjustRightInd w:val="0"/>
              <w:jc w:val="left"/>
              <w:rPr>
                <w:rFonts w:cstheme="minorHAnsi"/>
              </w:rPr>
            </w:pPr>
            <w:r w:rsidRPr="00F561A5">
              <w:rPr>
                <w:rFonts w:cstheme="minorHAnsi"/>
              </w:rPr>
              <w:t>Instalación de señalética indicando la presencia de fauna nativa de alta movilidad.</w:t>
            </w:r>
          </w:p>
          <w:p w14:paraId="50CAC183" w14:textId="1BCC63D0" w:rsidR="004B4278" w:rsidRPr="00F561A5" w:rsidRDefault="004B4278" w:rsidP="005F79BB">
            <w:pPr>
              <w:pStyle w:val="Prrafodelista"/>
              <w:numPr>
                <w:ilvl w:val="0"/>
                <w:numId w:val="13"/>
              </w:numPr>
              <w:autoSpaceDE w:val="0"/>
              <w:autoSpaceDN w:val="0"/>
              <w:adjustRightInd w:val="0"/>
              <w:jc w:val="left"/>
              <w:rPr>
                <w:rFonts w:cstheme="minorHAnsi"/>
              </w:rPr>
            </w:pPr>
            <w:r w:rsidRPr="00F561A5">
              <w:rPr>
                <w:rFonts w:cstheme="minorHAnsi"/>
              </w:rPr>
              <w:t xml:space="preserve">Plan de </w:t>
            </w:r>
            <w:proofErr w:type="spellStart"/>
            <w:r w:rsidRPr="00F561A5">
              <w:rPr>
                <w:rFonts w:cstheme="minorHAnsi"/>
              </w:rPr>
              <w:t>ahuyentamiento</w:t>
            </w:r>
            <w:proofErr w:type="spellEnd"/>
            <w:r w:rsidRPr="00F561A5">
              <w:rPr>
                <w:rFonts w:cstheme="minorHAnsi"/>
              </w:rPr>
              <w:t xml:space="preserve"> para reptiles y micromamíferos.</w:t>
            </w:r>
          </w:p>
          <w:p w14:paraId="6941A9F4" w14:textId="73DBAE22" w:rsidR="004B4278" w:rsidRPr="00F561A5" w:rsidRDefault="004B4278" w:rsidP="005F79BB">
            <w:pPr>
              <w:pStyle w:val="Prrafodelista"/>
              <w:numPr>
                <w:ilvl w:val="0"/>
                <w:numId w:val="13"/>
              </w:numPr>
              <w:autoSpaceDE w:val="0"/>
              <w:autoSpaceDN w:val="0"/>
              <w:adjustRightInd w:val="0"/>
              <w:jc w:val="left"/>
              <w:rPr>
                <w:rFonts w:cstheme="minorHAnsi"/>
              </w:rPr>
            </w:pPr>
            <w:r w:rsidRPr="00F561A5">
              <w:rPr>
                <w:rFonts w:cstheme="minorHAnsi"/>
              </w:rPr>
              <w:t>Prohibición de la caza, captura o colecta y alimentación de especies nativas, además de la introducción de animales.</w:t>
            </w:r>
          </w:p>
          <w:p w14:paraId="0CE13125" w14:textId="06715724" w:rsidR="004B4278" w:rsidRPr="00F561A5" w:rsidRDefault="004B4278" w:rsidP="005F79BB">
            <w:pPr>
              <w:pStyle w:val="Prrafodelista"/>
              <w:numPr>
                <w:ilvl w:val="0"/>
                <w:numId w:val="13"/>
              </w:numPr>
              <w:autoSpaceDE w:val="0"/>
              <w:autoSpaceDN w:val="0"/>
              <w:adjustRightInd w:val="0"/>
              <w:jc w:val="left"/>
              <w:rPr>
                <w:rFonts w:cstheme="minorHAnsi"/>
              </w:rPr>
            </w:pPr>
            <w:r w:rsidRPr="00F561A5">
              <w:rPr>
                <w:rFonts w:cstheme="minorHAnsi"/>
              </w:rPr>
              <w:t>Restricción del movimiento del personal y maquinarias exclusivamente por caminos de accesos definidos y áreas a intervenir.</w:t>
            </w:r>
          </w:p>
          <w:p w14:paraId="5304C4C2" w14:textId="2FF0CB9D" w:rsidR="004B4278" w:rsidRPr="00F561A5" w:rsidRDefault="004B4278" w:rsidP="005F79BB">
            <w:pPr>
              <w:pStyle w:val="Prrafodelista"/>
              <w:numPr>
                <w:ilvl w:val="0"/>
                <w:numId w:val="13"/>
              </w:numPr>
              <w:autoSpaceDE w:val="0"/>
              <w:autoSpaceDN w:val="0"/>
              <w:adjustRightInd w:val="0"/>
              <w:jc w:val="left"/>
              <w:rPr>
                <w:rFonts w:cstheme="minorHAnsi"/>
                <w:u w:val="single"/>
              </w:rPr>
            </w:pPr>
            <w:r w:rsidRPr="00F561A5">
              <w:rPr>
                <w:rFonts w:cstheme="minorHAnsi"/>
                <w:u w:val="single"/>
              </w:rPr>
              <w:t xml:space="preserve">Instalación de desviadores de vuelo en el tramo comprendido entre Diego de Almagro y Copiapó, además de </w:t>
            </w:r>
            <w:proofErr w:type="spellStart"/>
            <w:r w:rsidRPr="00F561A5">
              <w:rPr>
                <w:rFonts w:cstheme="minorHAnsi"/>
                <w:u w:val="single"/>
              </w:rPr>
              <w:t>guardaperchas</w:t>
            </w:r>
            <w:proofErr w:type="spellEnd"/>
            <w:r w:rsidRPr="00F561A5">
              <w:rPr>
                <w:rFonts w:cstheme="minorHAnsi"/>
                <w:u w:val="single"/>
              </w:rPr>
              <w:t>.</w:t>
            </w:r>
          </w:p>
          <w:p w14:paraId="741BCDE0" w14:textId="77777777" w:rsidR="005F2982" w:rsidRDefault="005F2982" w:rsidP="005F2982">
            <w:pPr>
              <w:spacing w:before="120" w:after="120"/>
              <w:rPr>
                <w:rFonts w:cstheme="minorHAnsi"/>
                <w:b/>
              </w:rPr>
            </w:pPr>
          </w:p>
          <w:p w14:paraId="69B60BC6" w14:textId="50E182BF" w:rsidR="005F2982" w:rsidRDefault="005F2982" w:rsidP="005F2982">
            <w:pPr>
              <w:spacing w:before="120" w:after="120"/>
              <w:rPr>
                <w:rFonts w:cstheme="minorHAnsi"/>
                <w:b/>
              </w:rPr>
            </w:pPr>
            <w:r w:rsidRPr="003E0411">
              <w:rPr>
                <w:rFonts w:cstheme="minorHAnsi"/>
                <w:b/>
              </w:rPr>
              <w:t>RCA N°</w:t>
            </w:r>
            <w:r>
              <w:rPr>
                <w:rFonts w:cstheme="minorHAnsi"/>
                <w:b/>
              </w:rPr>
              <w:t>28</w:t>
            </w:r>
            <w:r w:rsidRPr="003E0411">
              <w:rPr>
                <w:rFonts w:cstheme="minorHAnsi"/>
                <w:b/>
              </w:rPr>
              <w:t>/201</w:t>
            </w:r>
            <w:r>
              <w:rPr>
                <w:rFonts w:cstheme="minorHAnsi"/>
                <w:b/>
              </w:rPr>
              <w:t>7</w:t>
            </w:r>
            <w:r w:rsidRPr="003E0411">
              <w:rPr>
                <w:rFonts w:cstheme="minorHAnsi"/>
                <w:b/>
              </w:rPr>
              <w:t>, califica ambientalmente el Proyecto</w:t>
            </w:r>
            <w:r w:rsidRPr="00D22C14">
              <w:rPr>
                <w:rFonts w:cstheme="minorHAnsi"/>
                <w:b/>
              </w:rPr>
              <w:t xml:space="preserve"> “</w:t>
            </w:r>
            <w:r w:rsidRPr="00A86ABE">
              <w:rPr>
                <w:rFonts w:cstheme="minorHAnsi"/>
                <w:b/>
              </w:rPr>
              <w:t xml:space="preserve">Trazado Alternativo Sector Tierra Amarilla para Proyecto Sistema de Transmisión 500 kV Mejillones – Cardones”,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45C41638" w14:textId="77777777" w:rsidR="004B4278" w:rsidRDefault="004B4278" w:rsidP="004B4278">
            <w:pPr>
              <w:autoSpaceDE w:val="0"/>
              <w:autoSpaceDN w:val="0"/>
              <w:adjustRightInd w:val="0"/>
              <w:jc w:val="left"/>
              <w:rPr>
                <w:rFonts w:cstheme="minorHAnsi"/>
                <w:b/>
              </w:rPr>
            </w:pPr>
            <w:r>
              <w:rPr>
                <w:rFonts w:cstheme="minorHAnsi"/>
                <w:b/>
              </w:rPr>
              <w:t>Considerando 8</w:t>
            </w:r>
          </w:p>
          <w:p w14:paraId="18AF00AA" w14:textId="483F89A5" w:rsidR="005F2982" w:rsidRPr="00F561A5" w:rsidRDefault="006B4A86" w:rsidP="00D22DC0">
            <w:pPr>
              <w:rPr>
                <w:u w:val="single"/>
              </w:rPr>
            </w:pPr>
            <w:r w:rsidRPr="00F561A5">
              <w:rPr>
                <w:u w:val="single"/>
              </w:rPr>
              <w:t>Fauna</w:t>
            </w:r>
          </w:p>
          <w:p w14:paraId="72E566F2" w14:textId="77777777" w:rsidR="006B4A86" w:rsidRDefault="006B4A86" w:rsidP="006B4A86">
            <w:r>
              <w:t xml:space="preserve">El Titular señala que estas medidas son las mismas a las ya aprobadas mediante RCA </w:t>
            </w:r>
            <w:proofErr w:type="spellStart"/>
            <w:r>
              <w:t>N°</w:t>
            </w:r>
            <w:proofErr w:type="spellEnd"/>
            <w:r>
              <w:t xml:space="preserve"> 504/2012 y RCA N°1044/2015. A </w:t>
            </w:r>
            <w:proofErr w:type="gramStart"/>
            <w:r>
              <w:t>continuación</w:t>
            </w:r>
            <w:proofErr w:type="gramEnd"/>
            <w:r>
              <w:t xml:space="preserve"> se presentan alguna de ellas:</w:t>
            </w:r>
          </w:p>
          <w:p w14:paraId="74978764" w14:textId="0A0B75F5" w:rsidR="006B4A86" w:rsidRPr="006B4A86" w:rsidRDefault="006B4A86" w:rsidP="005F79BB">
            <w:pPr>
              <w:pStyle w:val="Prrafodelista"/>
              <w:numPr>
                <w:ilvl w:val="0"/>
                <w:numId w:val="15"/>
              </w:numPr>
            </w:pPr>
            <w:r w:rsidRPr="006B4A86">
              <w:t>Charlas educativas sobre la Ley de Caza, cuidado y valoración de la biodiversidad.</w:t>
            </w:r>
          </w:p>
          <w:p w14:paraId="3A8949EC" w14:textId="16721272" w:rsidR="006B4A86" w:rsidRPr="006B4A86" w:rsidRDefault="006B4A86" w:rsidP="005F79BB">
            <w:pPr>
              <w:pStyle w:val="Prrafodelista"/>
              <w:numPr>
                <w:ilvl w:val="0"/>
                <w:numId w:val="15"/>
              </w:numPr>
            </w:pPr>
            <w:r w:rsidRPr="006B4A86">
              <w:t>Instalación de señalética indicando la presencia de fauna nativa de alta movilidad.</w:t>
            </w:r>
          </w:p>
          <w:p w14:paraId="68164C63" w14:textId="4E1732D6" w:rsidR="006B4A86" w:rsidRPr="006B4A86" w:rsidRDefault="006B4A86" w:rsidP="005F79BB">
            <w:pPr>
              <w:pStyle w:val="Prrafodelista"/>
              <w:numPr>
                <w:ilvl w:val="0"/>
                <w:numId w:val="15"/>
              </w:numPr>
            </w:pPr>
            <w:r w:rsidRPr="006B4A86">
              <w:t xml:space="preserve">Plan de </w:t>
            </w:r>
            <w:proofErr w:type="spellStart"/>
            <w:r w:rsidRPr="006B4A86">
              <w:t>ahuyentamiento</w:t>
            </w:r>
            <w:proofErr w:type="spellEnd"/>
            <w:r w:rsidRPr="006B4A86">
              <w:t xml:space="preserve"> para reptiles y micromamíferos.</w:t>
            </w:r>
          </w:p>
          <w:p w14:paraId="778684D4" w14:textId="0F8E3271" w:rsidR="006B4A86" w:rsidRPr="006B4A86" w:rsidRDefault="006B4A86" w:rsidP="005F79BB">
            <w:pPr>
              <w:pStyle w:val="Prrafodelista"/>
              <w:numPr>
                <w:ilvl w:val="0"/>
                <w:numId w:val="15"/>
              </w:numPr>
            </w:pPr>
            <w:r w:rsidRPr="006B4A86">
              <w:t>Prohibición de la caza, captura o colecta y alimentación de especies nativas, además de la introducción de animales.</w:t>
            </w:r>
          </w:p>
          <w:p w14:paraId="4102099D" w14:textId="0FAB942B" w:rsidR="006B4A86" w:rsidRPr="006B4A86" w:rsidRDefault="006B4A86" w:rsidP="005F79BB">
            <w:pPr>
              <w:pStyle w:val="Prrafodelista"/>
              <w:numPr>
                <w:ilvl w:val="0"/>
                <w:numId w:val="15"/>
              </w:numPr>
            </w:pPr>
            <w:r w:rsidRPr="006B4A86">
              <w:t>Restricción del movimiento del personal y maquinarias exclusivamente por caminos de accesos definidos y áreas a intervenir.</w:t>
            </w:r>
          </w:p>
          <w:p w14:paraId="6285BB07" w14:textId="77777777" w:rsidR="00EF7D61" w:rsidRPr="00F561A5" w:rsidRDefault="006B4A86" w:rsidP="005F79BB">
            <w:pPr>
              <w:pStyle w:val="Prrafodelista"/>
              <w:numPr>
                <w:ilvl w:val="0"/>
                <w:numId w:val="15"/>
              </w:numPr>
              <w:rPr>
                <w:u w:val="single"/>
              </w:rPr>
            </w:pPr>
            <w:r w:rsidRPr="00F561A5">
              <w:rPr>
                <w:u w:val="single"/>
              </w:rPr>
              <w:t xml:space="preserve">Instalación de desviadores de vuelo en el tramo comprendido entre Diego de Almagro y Copiapó, además de </w:t>
            </w:r>
            <w:proofErr w:type="spellStart"/>
            <w:r w:rsidRPr="00F561A5">
              <w:rPr>
                <w:u w:val="single"/>
              </w:rPr>
              <w:t>guardaperchas</w:t>
            </w:r>
            <w:proofErr w:type="spellEnd"/>
            <w:r w:rsidRPr="00F561A5">
              <w:rPr>
                <w:u w:val="single"/>
              </w:rPr>
              <w:t>.</w:t>
            </w:r>
          </w:p>
          <w:p w14:paraId="3ACBA419" w14:textId="48904A78" w:rsidR="006B4A86" w:rsidRPr="006B4A86" w:rsidRDefault="006B4A86" w:rsidP="00F561A5">
            <w:pPr>
              <w:pStyle w:val="Prrafodelista"/>
            </w:pPr>
          </w:p>
        </w:tc>
      </w:tr>
      <w:tr w:rsidR="009D4862" w:rsidRPr="003E0411" w14:paraId="11ACD672" w14:textId="77777777" w:rsidTr="001701F6">
        <w:trPr>
          <w:trHeight w:val="627"/>
        </w:trPr>
        <w:tc>
          <w:tcPr>
            <w:tcW w:w="5000" w:type="pct"/>
            <w:gridSpan w:val="2"/>
          </w:tcPr>
          <w:p w14:paraId="0E0D5C8F" w14:textId="606D3645" w:rsidR="009D4862" w:rsidRPr="003E0411" w:rsidRDefault="009D4862" w:rsidP="001701F6">
            <w:pPr>
              <w:jc w:val="left"/>
              <w:rPr>
                <w:b/>
              </w:rPr>
            </w:pPr>
            <w:r w:rsidRPr="00A86ABE">
              <w:rPr>
                <w:b/>
              </w:rPr>
              <w:lastRenderedPageBreak/>
              <w:t>Hechos Constatados:</w:t>
            </w:r>
          </w:p>
          <w:p w14:paraId="47B8441B" w14:textId="03199F0C" w:rsidR="00420118" w:rsidRPr="003E0411" w:rsidRDefault="00420118" w:rsidP="001701F6">
            <w:pPr>
              <w:jc w:val="left"/>
              <w:rPr>
                <w:b/>
              </w:rPr>
            </w:pPr>
          </w:p>
          <w:p w14:paraId="5E9528E3" w14:textId="41FF3D1B" w:rsidR="002934FB" w:rsidRPr="00A86ABE" w:rsidRDefault="002934FB" w:rsidP="002934FB">
            <w:pPr>
              <w:jc w:val="left"/>
              <w:rPr>
                <w:rFonts w:cstheme="minorHAnsi"/>
              </w:rPr>
            </w:pPr>
            <w:r w:rsidRPr="00A86ABE">
              <w:rPr>
                <w:rFonts w:cstheme="minorHAnsi"/>
              </w:rPr>
              <w:t>Respecto a</w:t>
            </w:r>
            <w:r w:rsidR="002C3E96" w:rsidRPr="00A86ABE">
              <w:rPr>
                <w:rFonts w:cstheme="minorHAnsi"/>
              </w:rPr>
              <w:t xml:space="preserve"> la </w:t>
            </w:r>
            <w:r w:rsidR="002C3E96" w:rsidRPr="00A86ABE">
              <w:rPr>
                <w:rFonts w:cstheme="minorHAnsi"/>
                <w:b/>
                <w:u w:val="single"/>
              </w:rPr>
              <w:t>act</w:t>
            </w:r>
            <w:r w:rsidR="00E70FEC" w:rsidRPr="00A86ABE">
              <w:rPr>
                <w:rFonts w:cstheme="minorHAnsi"/>
                <w:b/>
                <w:u w:val="single"/>
              </w:rPr>
              <w:t>ividad de inspección</w:t>
            </w:r>
            <w:r w:rsidR="00E70FEC" w:rsidRPr="00A86ABE">
              <w:rPr>
                <w:rFonts w:cstheme="minorHAnsi"/>
              </w:rPr>
              <w:t xml:space="preserve"> ambiental </w:t>
            </w:r>
            <w:r w:rsidR="009046ED" w:rsidRPr="00A86ABE">
              <w:rPr>
                <w:rFonts w:cstheme="minorHAnsi"/>
              </w:rPr>
              <w:t>realizad</w:t>
            </w:r>
            <w:r w:rsidR="00E70FEC" w:rsidRPr="00A86ABE">
              <w:rPr>
                <w:rFonts w:cstheme="minorHAnsi"/>
              </w:rPr>
              <w:t>a</w:t>
            </w:r>
            <w:r w:rsidRPr="00A86ABE">
              <w:rPr>
                <w:rFonts w:cstheme="minorHAnsi"/>
              </w:rPr>
              <w:t xml:space="preserve">, es posible determinar lo siguiente: </w:t>
            </w:r>
          </w:p>
          <w:p w14:paraId="6D6730FB" w14:textId="2ACEEE71" w:rsidR="00DE2E1C" w:rsidRDefault="00DE2E1C" w:rsidP="002934FB">
            <w:pPr>
              <w:jc w:val="left"/>
              <w:rPr>
                <w:rFonts w:cstheme="minorHAnsi"/>
              </w:rPr>
            </w:pPr>
          </w:p>
          <w:p w14:paraId="40CC9DB1" w14:textId="458CEDA6" w:rsidR="002B4C2E" w:rsidRDefault="00827155" w:rsidP="002B4C2E">
            <w:pPr>
              <w:rPr>
                <w:iCs/>
                <w:color w:val="000000" w:themeColor="text1"/>
              </w:rPr>
            </w:pPr>
            <w:r w:rsidRPr="00A86ABE">
              <w:t xml:space="preserve">Estación N°1 </w:t>
            </w:r>
            <w:r w:rsidRPr="00A86ABE">
              <w:rPr>
                <w:iCs/>
                <w:color w:val="000000" w:themeColor="text1"/>
              </w:rPr>
              <w:t>(</w:t>
            </w:r>
            <w:r>
              <w:rPr>
                <w:iCs/>
                <w:color w:val="000000" w:themeColor="text1"/>
              </w:rPr>
              <w:t>Día 05.6.2018)</w:t>
            </w:r>
            <w:r w:rsidRPr="00537CDB">
              <w:rPr>
                <w:iCs/>
                <w:color w:val="000000" w:themeColor="text1"/>
              </w:rPr>
              <w:t>:</w:t>
            </w:r>
            <w:r>
              <w:rPr>
                <w:iCs/>
                <w:color w:val="000000" w:themeColor="text1"/>
              </w:rPr>
              <w:t xml:space="preserve"> </w:t>
            </w:r>
            <w:r w:rsidR="002B4C2E" w:rsidRPr="00537CDB">
              <w:rPr>
                <w:iCs/>
                <w:color w:val="000000" w:themeColor="text1"/>
              </w:rPr>
              <w:t>Acceso a Línea de Transmisión en Planta de Áridos (377401 E/6982285 N) hasta Torre 247 (402709 E/ 6999787 N)</w:t>
            </w:r>
            <w:r>
              <w:rPr>
                <w:iCs/>
                <w:color w:val="000000" w:themeColor="text1"/>
              </w:rPr>
              <w:t>:</w:t>
            </w:r>
            <w:r w:rsidR="002B4C2E">
              <w:rPr>
                <w:iCs/>
                <w:color w:val="000000" w:themeColor="text1"/>
              </w:rPr>
              <w:t xml:space="preserve"> </w:t>
            </w:r>
          </w:p>
          <w:p w14:paraId="616A5BB1" w14:textId="77777777" w:rsidR="002B4C2E" w:rsidRPr="00AE6D2A" w:rsidRDefault="002B4C2E" w:rsidP="005F79BB">
            <w:pPr>
              <w:pStyle w:val="Prrafodelista"/>
              <w:numPr>
                <w:ilvl w:val="0"/>
                <w:numId w:val="22"/>
              </w:numPr>
              <w:rPr>
                <w:iCs/>
                <w:color w:val="000000" w:themeColor="text1"/>
              </w:rPr>
            </w:pPr>
            <w:r w:rsidRPr="00AE6D2A">
              <w:rPr>
                <w:iCs/>
                <w:color w:val="000000" w:themeColor="text1"/>
              </w:rPr>
              <w:t xml:space="preserve">Entre las Torres identificadas como 311 y 310, se avistan 5 ejemplares de avifauna silvestre a la altura del tendido eléctrico, el que no cuenta con ningún tipo de </w:t>
            </w:r>
            <w:proofErr w:type="spellStart"/>
            <w:r w:rsidRPr="00AE6D2A">
              <w:rPr>
                <w:iCs/>
                <w:color w:val="000000" w:themeColor="text1"/>
              </w:rPr>
              <w:t>disuasores</w:t>
            </w:r>
            <w:proofErr w:type="spellEnd"/>
            <w:r w:rsidRPr="00AE6D2A">
              <w:rPr>
                <w:iCs/>
                <w:color w:val="000000" w:themeColor="text1"/>
              </w:rPr>
              <w:t xml:space="preserve"> de vuelo.</w:t>
            </w:r>
          </w:p>
          <w:p w14:paraId="484C8325" w14:textId="77777777" w:rsidR="002B4C2E" w:rsidRDefault="002B4C2E" w:rsidP="005F79BB">
            <w:pPr>
              <w:pStyle w:val="Prrafodelista"/>
              <w:numPr>
                <w:ilvl w:val="0"/>
                <w:numId w:val="22"/>
              </w:numPr>
              <w:rPr>
                <w:iCs/>
                <w:color w:val="000000" w:themeColor="text1"/>
              </w:rPr>
            </w:pPr>
            <w:r w:rsidRPr="00AE6D2A">
              <w:rPr>
                <w:iCs/>
                <w:color w:val="000000" w:themeColor="text1"/>
              </w:rPr>
              <w:t xml:space="preserve">Se constata que en la variante </w:t>
            </w:r>
            <w:proofErr w:type="spellStart"/>
            <w:r w:rsidRPr="00AE6D2A">
              <w:rPr>
                <w:iCs/>
                <w:color w:val="000000" w:themeColor="text1"/>
              </w:rPr>
              <w:t>N°</w:t>
            </w:r>
            <w:proofErr w:type="spellEnd"/>
            <w:r w:rsidRPr="00AE6D2A">
              <w:rPr>
                <w:iCs/>
                <w:color w:val="000000" w:themeColor="text1"/>
              </w:rPr>
              <w:t xml:space="preserve"> 13 de la RCA </w:t>
            </w:r>
            <w:proofErr w:type="spellStart"/>
            <w:r w:rsidRPr="00AE6D2A">
              <w:rPr>
                <w:iCs/>
                <w:color w:val="000000" w:themeColor="text1"/>
              </w:rPr>
              <w:t>N°</w:t>
            </w:r>
            <w:proofErr w:type="spellEnd"/>
            <w:r w:rsidRPr="00AE6D2A">
              <w:rPr>
                <w:iCs/>
                <w:color w:val="000000" w:themeColor="text1"/>
              </w:rPr>
              <w:t xml:space="preserve"> 1044/2015, no existe presencia de </w:t>
            </w:r>
            <w:proofErr w:type="spellStart"/>
            <w:r w:rsidRPr="00AE6D2A">
              <w:rPr>
                <w:iCs/>
                <w:color w:val="000000" w:themeColor="text1"/>
              </w:rPr>
              <w:t>disuasores</w:t>
            </w:r>
            <w:proofErr w:type="spellEnd"/>
            <w:r w:rsidRPr="00AE6D2A">
              <w:rPr>
                <w:iCs/>
                <w:color w:val="000000" w:themeColor="text1"/>
              </w:rPr>
              <w:t xml:space="preserve"> de vuelo para avifauna, correspondiente al punto de observación del camino e</w:t>
            </w:r>
            <w:r>
              <w:rPr>
                <w:iCs/>
                <w:color w:val="000000" w:themeColor="text1"/>
              </w:rPr>
              <w:t>n coordenada 399168 E/6993126 N</w:t>
            </w:r>
            <w:r w:rsidRPr="00AE6D2A">
              <w:rPr>
                <w:iCs/>
                <w:color w:val="000000" w:themeColor="text1"/>
              </w:rPr>
              <w:t>.</w:t>
            </w:r>
          </w:p>
          <w:p w14:paraId="3A500738" w14:textId="77777777" w:rsidR="002B4C2E" w:rsidRDefault="002B4C2E" w:rsidP="002B4C2E">
            <w:pPr>
              <w:rPr>
                <w:iCs/>
                <w:color w:val="000000" w:themeColor="text1"/>
              </w:rPr>
            </w:pPr>
          </w:p>
          <w:p w14:paraId="31C32D71" w14:textId="7A97454D" w:rsidR="002B4C2E" w:rsidRDefault="002B4C2E" w:rsidP="002B4C2E">
            <w:pPr>
              <w:rPr>
                <w:b/>
                <w:iCs/>
                <w:color w:val="000000" w:themeColor="text1"/>
              </w:rPr>
            </w:pPr>
            <w:r w:rsidRPr="003C2E21">
              <w:rPr>
                <w:iCs/>
                <w:color w:val="000000" w:themeColor="text1"/>
              </w:rPr>
              <w:t>Estación N°2</w:t>
            </w:r>
            <w:r w:rsidR="00827155">
              <w:rPr>
                <w:iCs/>
                <w:color w:val="000000" w:themeColor="text1"/>
              </w:rPr>
              <w:t xml:space="preserve"> (Día 05.6.2018)</w:t>
            </w:r>
            <w:r w:rsidR="00827155" w:rsidRPr="00537CDB">
              <w:rPr>
                <w:iCs/>
                <w:color w:val="000000" w:themeColor="text1"/>
              </w:rPr>
              <w:t>:</w:t>
            </w:r>
            <w:r w:rsidRPr="003C2E21">
              <w:rPr>
                <w:iCs/>
                <w:color w:val="000000" w:themeColor="text1"/>
              </w:rPr>
              <w:t xml:space="preserve"> Acceso a Línea de Transmisión en Planta de Áridos (377401 E/6982285 N) – hasta Punto de observación en Camino (363690 E/6978905 N)</w:t>
            </w:r>
            <w:r w:rsidR="00827155">
              <w:rPr>
                <w:iCs/>
                <w:color w:val="000000" w:themeColor="text1"/>
              </w:rPr>
              <w:t>:</w:t>
            </w:r>
            <w:r>
              <w:rPr>
                <w:iCs/>
                <w:color w:val="000000" w:themeColor="text1"/>
              </w:rPr>
              <w:t xml:space="preserve"> </w:t>
            </w:r>
          </w:p>
          <w:p w14:paraId="27B3269D" w14:textId="184A8812" w:rsidR="002B4C2E" w:rsidRPr="00A86ABE" w:rsidRDefault="002B4C2E" w:rsidP="005F79BB">
            <w:pPr>
              <w:pStyle w:val="Prrafodelista"/>
              <w:numPr>
                <w:ilvl w:val="0"/>
                <w:numId w:val="22"/>
              </w:numPr>
              <w:rPr>
                <w:iCs/>
                <w:color w:val="000000" w:themeColor="text1"/>
              </w:rPr>
            </w:pPr>
            <w:r w:rsidRPr="00A86ABE">
              <w:rPr>
                <w:iCs/>
                <w:color w:val="000000" w:themeColor="text1"/>
              </w:rPr>
              <w:t xml:space="preserve">En punto de observación en el camino (363690 E/6978905 N), se constata que el trazado de la línea de transmisión, no presenta </w:t>
            </w:r>
            <w:proofErr w:type="spellStart"/>
            <w:r w:rsidRPr="00A86ABE">
              <w:rPr>
                <w:iCs/>
                <w:color w:val="000000" w:themeColor="text1"/>
              </w:rPr>
              <w:t>disuasores</w:t>
            </w:r>
            <w:proofErr w:type="spellEnd"/>
            <w:r w:rsidRPr="00A86ABE">
              <w:rPr>
                <w:iCs/>
                <w:color w:val="000000" w:themeColor="text1"/>
              </w:rPr>
              <w:t xml:space="preserve"> de vuelo para avifauna, al otro lado del camino se sitúa en forma paralela otra línea de transmisión</w:t>
            </w:r>
            <w:r w:rsidR="00E70FEC" w:rsidRPr="00A86ABE">
              <w:rPr>
                <w:iCs/>
                <w:color w:val="000000" w:themeColor="text1"/>
              </w:rPr>
              <w:t xml:space="preserve"> (otro Titular)</w:t>
            </w:r>
            <w:r w:rsidRPr="00A86ABE">
              <w:rPr>
                <w:iCs/>
                <w:color w:val="000000" w:themeColor="text1"/>
              </w:rPr>
              <w:t xml:space="preserve"> que cuenta con </w:t>
            </w:r>
            <w:proofErr w:type="spellStart"/>
            <w:r w:rsidRPr="00A86ABE">
              <w:rPr>
                <w:iCs/>
                <w:color w:val="000000" w:themeColor="text1"/>
              </w:rPr>
              <w:t>disuasores</w:t>
            </w:r>
            <w:proofErr w:type="spellEnd"/>
            <w:r w:rsidRPr="00A86ABE">
              <w:rPr>
                <w:iCs/>
                <w:color w:val="000000" w:themeColor="text1"/>
              </w:rPr>
              <w:t xml:space="preserve"> de vuelo.</w:t>
            </w:r>
          </w:p>
          <w:p w14:paraId="21EF8C01" w14:textId="77777777" w:rsidR="002B4C2E" w:rsidRDefault="002B4C2E" w:rsidP="002B4C2E">
            <w:pPr>
              <w:rPr>
                <w:b/>
                <w:iCs/>
                <w:color w:val="000000" w:themeColor="text1"/>
              </w:rPr>
            </w:pPr>
          </w:p>
          <w:p w14:paraId="7DDAC1D3" w14:textId="7E52DFFE" w:rsidR="002B4C2E" w:rsidRPr="00537CDB" w:rsidRDefault="002B4C2E" w:rsidP="002B4C2E">
            <w:pPr>
              <w:rPr>
                <w:iCs/>
                <w:color w:val="000000" w:themeColor="text1"/>
              </w:rPr>
            </w:pPr>
            <w:r w:rsidRPr="00537CDB">
              <w:rPr>
                <w:iCs/>
                <w:color w:val="000000" w:themeColor="text1"/>
              </w:rPr>
              <w:t>Estación N°1</w:t>
            </w:r>
            <w:r w:rsidR="00B32DC4" w:rsidRPr="00537CDB">
              <w:rPr>
                <w:iCs/>
                <w:color w:val="000000" w:themeColor="text1"/>
              </w:rPr>
              <w:t>(Día 06.06.2018)</w:t>
            </w:r>
            <w:r w:rsidRPr="00537CDB">
              <w:rPr>
                <w:iCs/>
                <w:color w:val="000000" w:themeColor="text1"/>
              </w:rPr>
              <w:t xml:space="preserve">:  Torre 386-A – Torre 416. </w:t>
            </w:r>
          </w:p>
          <w:p w14:paraId="69383C56" w14:textId="77777777" w:rsidR="002B4C2E" w:rsidRDefault="002B4C2E" w:rsidP="00A86ABE">
            <w:pPr>
              <w:rPr>
                <w:iCs/>
                <w:color w:val="000000" w:themeColor="text1"/>
              </w:rPr>
            </w:pPr>
            <w:r>
              <w:rPr>
                <w:iCs/>
                <w:color w:val="000000" w:themeColor="text1"/>
              </w:rPr>
              <w:t>Se constata la instalación de dispositivos anticolisión de aves:</w:t>
            </w:r>
          </w:p>
          <w:p w14:paraId="2D6FA0FC" w14:textId="60D00D4B" w:rsidR="002B4C2E" w:rsidRDefault="002B4C2E" w:rsidP="005F79BB">
            <w:pPr>
              <w:pStyle w:val="Prrafodelista"/>
              <w:numPr>
                <w:ilvl w:val="0"/>
                <w:numId w:val="22"/>
              </w:numPr>
              <w:spacing w:after="160" w:line="259" w:lineRule="auto"/>
              <w:rPr>
                <w:iCs/>
                <w:color w:val="000000" w:themeColor="text1"/>
              </w:rPr>
            </w:pPr>
            <w:r w:rsidRPr="00C3787E">
              <w:rPr>
                <w:iCs/>
                <w:color w:val="000000" w:themeColor="text1"/>
              </w:rPr>
              <w:t>Entre torres 386 A y B y entre</w:t>
            </w:r>
            <w:r>
              <w:rPr>
                <w:iCs/>
                <w:color w:val="000000" w:themeColor="text1"/>
              </w:rPr>
              <w:t xml:space="preserve"> otra torre ubicada en coordenada 361647</w:t>
            </w:r>
            <w:r w:rsidR="00B32DC4">
              <w:rPr>
                <w:iCs/>
                <w:color w:val="000000" w:themeColor="text1"/>
              </w:rPr>
              <w:t xml:space="preserve"> E</w:t>
            </w:r>
            <w:r>
              <w:rPr>
                <w:iCs/>
                <w:color w:val="000000" w:themeColor="text1"/>
              </w:rPr>
              <w:t>/ 6977321</w:t>
            </w:r>
            <w:r w:rsidR="00B32DC4">
              <w:rPr>
                <w:iCs/>
                <w:color w:val="000000" w:themeColor="text1"/>
              </w:rPr>
              <w:t>N</w:t>
            </w:r>
            <w:r>
              <w:rPr>
                <w:iCs/>
                <w:color w:val="000000" w:themeColor="text1"/>
              </w:rPr>
              <w:t xml:space="preserve"> (la que si presenta boyas), la distancia es de 45 metros respecto de la torre 386 B y 83 metros respecto de la torre 386 A.</w:t>
            </w:r>
            <w:r w:rsidR="00B32DC4">
              <w:rPr>
                <w:iCs/>
                <w:color w:val="000000" w:themeColor="text1"/>
              </w:rPr>
              <w:t xml:space="preserve"> </w:t>
            </w:r>
          </w:p>
          <w:p w14:paraId="2E7FB30C" w14:textId="77777777" w:rsidR="002B4C2E" w:rsidRPr="00C3787E" w:rsidRDefault="002B4C2E" w:rsidP="005F79BB">
            <w:pPr>
              <w:pStyle w:val="Prrafodelista"/>
              <w:numPr>
                <w:ilvl w:val="0"/>
                <w:numId w:val="22"/>
              </w:numPr>
              <w:spacing w:after="160" w:line="259" w:lineRule="auto"/>
              <w:rPr>
                <w:iCs/>
                <w:color w:val="000000" w:themeColor="text1"/>
              </w:rPr>
            </w:pPr>
            <w:r>
              <w:rPr>
                <w:iCs/>
                <w:color w:val="000000" w:themeColor="text1"/>
              </w:rPr>
              <w:t>En l</w:t>
            </w:r>
            <w:r w:rsidRPr="00C3787E">
              <w:rPr>
                <w:iCs/>
                <w:color w:val="000000" w:themeColor="text1"/>
              </w:rPr>
              <w:t xml:space="preserve">as torres 381 A y B la línea de transmisión no presenta </w:t>
            </w:r>
            <w:r>
              <w:rPr>
                <w:iCs/>
                <w:color w:val="000000" w:themeColor="text1"/>
              </w:rPr>
              <w:t>boyas</w:t>
            </w:r>
            <w:r w:rsidRPr="00C3787E">
              <w:rPr>
                <w:iCs/>
                <w:color w:val="000000" w:themeColor="text1"/>
              </w:rPr>
              <w:t xml:space="preserve">, pero si existe instalación de dispositivos tipo espiral y tipo paleta </w:t>
            </w:r>
            <w:r>
              <w:rPr>
                <w:iCs/>
                <w:color w:val="000000" w:themeColor="text1"/>
              </w:rPr>
              <w:t>reflectante giratorio (</w:t>
            </w:r>
            <w:proofErr w:type="spellStart"/>
            <w:r>
              <w:rPr>
                <w:iCs/>
                <w:color w:val="000000" w:themeColor="text1"/>
              </w:rPr>
              <w:t>Firefly</w:t>
            </w:r>
            <w:proofErr w:type="spellEnd"/>
            <w:r>
              <w:rPr>
                <w:iCs/>
                <w:color w:val="000000" w:themeColor="text1"/>
              </w:rPr>
              <w:t>).</w:t>
            </w:r>
          </w:p>
          <w:p w14:paraId="7404A27B" w14:textId="139B5216" w:rsidR="002B4C2E" w:rsidRDefault="002B4C2E" w:rsidP="005F79BB">
            <w:pPr>
              <w:pStyle w:val="Prrafodelista"/>
              <w:numPr>
                <w:ilvl w:val="0"/>
                <w:numId w:val="22"/>
              </w:numPr>
              <w:spacing w:after="160" w:line="259" w:lineRule="auto"/>
              <w:rPr>
                <w:iCs/>
                <w:color w:val="000000" w:themeColor="text1"/>
              </w:rPr>
            </w:pPr>
            <w:r w:rsidRPr="00964067">
              <w:rPr>
                <w:iCs/>
                <w:color w:val="000000" w:themeColor="text1"/>
              </w:rPr>
              <w:t xml:space="preserve">Se midió </w:t>
            </w:r>
            <w:r>
              <w:rPr>
                <w:iCs/>
                <w:color w:val="000000" w:themeColor="text1"/>
              </w:rPr>
              <w:t xml:space="preserve">la </w:t>
            </w:r>
            <w:r w:rsidRPr="00964067">
              <w:rPr>
                <w:iCs/>
                <w:color w:val="000000" w:themeColor="text1"/>
              </w:rPr>
              <w:t xml:space="preserve">distancia entre tres líneas paralelas, una de estas tres líneas que no corresponde al proyecto fiscalizado (Torre con señalética que indica 089), la distancia de la torre 381 A </w:t>
            </w:r>
            <w:proofErr w:type="spellStart"/>
            <w:r w:rsidRPr="00964067">
              <w:rPr>
                <w:iCs/>
                <w:color w:val="000000" w:themeColor="text1"/>
              </w:rPr>
              <w:t>a</w:t>
            </w:r>
            <w:proofErr w:type="spellEnd"/>
            <w:r w:rsidRPr="00964067">
              <w:rPr>
                <w:iCs/>
                <w:color w:val="000000" w:themeColor="text1"/>
              </w:rPr>
              <w:t xml:space="preserve"> </w:t>
            </w:r>
            <w:r>
              <w:rPr>
                <w:iCs/>
                <w:color w:val="000000" w:themeColor="text1"/>
              </w:rPr>
              <w:t xml:space="preserve">la </w:t>
            </w:r>
            <w:r w:rsidRPr="00964067">
              <w:rPr>
                <w:iCs/>
                <w:color w:val="000000" w:themeColor="text1"/>
              </w:rPr>
              <w:t xml:space="preserve">torre 089 es de 59 metros y </w:t>
            </w:r>
            <w:r>
              <w:rPr>
                <w:iCs/>
                <w:color w:val="000000" w:themeColor="text1"/>
              </w:rPr>
              <w:t xml:space="preserve">la </w:t>
            </w:r>
            <w:r w:rsidRPr="00964067">
              <w:rPr>
                <w:iCs/>
                <w:color w:val="000000" w:themeColor="text1"/>
              </w:rPr>
              <w:t>distancia de</w:t>
            </w:r>
            <w:r>
              <w:rPr>
                <w:iCs/>
                <w:color w:val="000000" w:themeColor="text1"/>
              </w:rPr>
              <w:t xml:space="preserve"> la </w:t>
            </w:r>
            <w:r w:rsidRPr="00964067">
              <w:rPr>
                <w:iCs/>
                <w:color w:val="000000" w:themeColor="text1"/>
              </w:rPr>
              <w:t>torre 381 B a torre 0</w:t>
            </w:r>
            <w:r>
              <w:rPr>
                <w:iCs/>
                <w:color w:val="000000" w:themeColor="text1"/>
              </w:rPr>
              <w:t>89 es de 92 metros. Ninguna de estas tres líneas presenta boyas</w:t>
            </w:r>
            <w:r w:rsidR="00B32DC4">
              <w:rPr>
                <w:iCs/>
                <w:color w:val="000000" w:themeColor="text1"/>
              </w:rPr>
              <w:t>.</w:t>
            </w:r>
          </w:p>
          <w:p w14:paraId="70DA41B1" w14:textId="107EF8AA" w:rsidR="002B4C2E" w:rsidRDefault="002B4C2E" w:rsidP="005F79BB">
            <w:pPr>
              <w:pStyle w:val="Prrafodelista"/>
              <w:numPr>
                <w:ilvl w:val="0"/>
                <w:numId w:val="22"/>
              </w:numPr>
              <w:spacing w:after="160" w:line="259" w:lineRule="auto"/>
              <w:rPr>
                <w:iCs/>
                <w:color w:val="000000" w:themeColor="text1"/>
              </w:rPr>
            </w:pPr>
            <w:r w:rsidRPr="00BA445F">
              <w:rPr>
                <w:iCs/>
                <w:color w:val="000000" w:themeColor="text1"/>
              </w:rPr>
              <w:t xml:space="preserve">Entre el tramo de torres 380 A y B y las Torres 381 A y B se contabilizaron </w:t>
            </w:r>
            <w:r w:rsidR="00B32DC4">
              <w:rPr>
                <w:iCs/>
                <w:color w:val="000000" w:themeColor="text1"/>
              </w:rPr>
              <w:t>aproximadamente</w:t>
            </w:r>
            <w:r w:rsidRPr="00BA445F">
              <w:rPr>
                <w:iCs/>
                <w:color w:val="000000" w:themeColor="text1"/>
              </w:rPr>
              <w:t xml:space="preserve"> 20 dispositivos </w:t>
            </w:r>
            <w:r>
              <w:rPr>
                <w:iCs/>
                <w:color w:val="000000" w:themeColor="text1"/>
              </w:rPr>
              <w:t xml:space="preserve">tipo </w:t>
            </w:r>
            <w:proofErr w:type="spellStart"/>
            <w:r>
              <w:rPr>
                <w:iCs/>
                <w:color w:val="000000" w:themeColor="text1"/>
              </w:rPr>
              <w:t>Firefly</w:t>
            </w:r>
            <w:proofErr w:type="spellEnd"/>
            <w:r>
              <w:rPr>
                <w:iCs/>
                <w:color w:val="000000" w:themeColor="text1"/>
              </w:rPr>
              <w:t xml:space="preserve"> en el suelo. En este tramo se constató que la mayor parte de los dispositivos anticolisión son del tipo espirales, los cuales son cortos de una extensión de un anillo y medio, la que no se distingue del cable de guardia por tamaño y color.</w:t>
            </w:r>
          </w:p>
          <w:p w14:paraId="00170AA2" w14:textId="72163A71" w:rsidR="002B4C2E" w:rsidRDefault="002B4C2E" w:rsidP="005F79BB">
            <w:pPr>
              <w:pStyle w:val="Prrafodelista"/>
              <w:numPr>
                <w:ilvl w:val="0"/>
                <w:numId w:val="22"/>
              </w:numPr>
              <w:spacing w:after="160" w:line="259" w:lineRule="auto"/>
              <w:rPr>
                <w:iCs/>
                <w:color w:val="000000" w:themeColor="text1"/>
              </w:rPr>
            </w:pPr>
            <w:r>
              <w:rPr>
                <w:iCs/>
                <w:color w:val="000000" w:themeColor="text1"/>
              </w:rPr>
              <w:t xml:space="preserve">Entre tramo 389 A y 388 A, se constata la ausencia de dispositivos de tipo </w:t>
            </w:r>
            <w:proofErr w:type="spellStart"/>
            <w:r>
              <w:rPr>
                <w:iCs/>
                <w:color w:val="000000" w:themeColor="text1"/>
              </w:rPr>
              <w:t>Firefly</w:t>
            </w:r>
            <w:proofErr w:type="spellEnd"/>
            <w:r>
              <w:rPr>
                <w:iCs/>
                <w:color w:val="000000" w:themeColor="text1"/>
              </w:rPr>
              <w:t>.</w:t>
            </w:r>
          </w:p>
          <w:p w14:paraId="0EFF888D" w14:textId="60877DD9" w:rsidR="002B4C2E" w:rsidRDefault="002B4C2E" w:rsidP="005F79BB">
            <w:pPr>
              <w:pStyle w:val="Prrafodelista"/>
              <w:numPr>
                <w:ilvl w:val="0"/>
                <w:numId w:val="22"/>
              </w:numPr>
              <w:rPr>
                <w:iCs/>
                <w:color w:val="000000" w:themeColor="text1"/>
              </w:rPr>
            </w:pPr>
            <w:r>
              <w:rPr>
                <w:iCs/>
                <w:color w:val="000000" w:themeColor="text1"/>
              </w:rPr>
              <w:t xml:space="preserve">En tramo de las torres 389 B y 388 B, se constata que los dispositivos existentes no giran, además las torre 389 A no cuenta con </w:t>
            </w:r>
            <w:proofErr w:type="spellStart"/>
            <w:r>
              <w:rPr>
                <w:iCs/>
                <w:color w:val="000000" w:themeColor="text1"/>
              </w:rPr>
              <w:t>antipercha</w:t>
            </w:r>
            <w:proofErr w:type="spellEnd"/>
            <w:r>
              <w:rPr>
                <w:iCs/>
                <w:color w:val="000000" w:themeColor="text1"/>
              </w:rPr>
              <w:t xml:space="preserve"> hacia el lado oeste de la torre.  Sin embargo, se destaca que el trazado de torres del otro trazado (Torre 079), si presenta boyas y </w:t>
            </w:r>
            <w:proofErr w:type="spellStart"/>
            <w:r>
              <w:rPr>
                <w:iCs/>
                <w:color w:val="000000" w:themeColor="text1"/>
              </w:rPr>
              <w:t>disuasores</w:t>
            </w:r>
            <w:proofErr w:type="spellEnd"/>
            <w:r>
              <w:rPr>
                <w:iCs/>
                <w:color w:val="000000" w:themeColor="text1"/>
              </w:rPr>
              <w:t xml:space="preserve"> de vuelo.</w:t>
            </w:r>
          </w:p>
          <w:p w14:paraId="48F3E0FF" w14:textId="2B9EFC40" w:rsidR="00B32DC4" w:rsidRDefault="00B32DC4" w:rsidP="00B32DC4">
            <w:pPr>
              <w:rPr>
                <w:iCs/>
                <w:color w:val="000000" w:themeColor="text1"/>
              </w:rPr>
            </w:pPr>
          </w:p>
          <w:p w14:paraId="300DD8FA" w14:textId="77777777" w:rsidR="00196D30" w:rsidRDefault="00196D30" w:rsidP="003D3E11">
            <w:pPr>
              <w:jc w:val="left"/>
              <w:rPr>
                <w:rFonts w:cstheme="minorHAnsi"/>
              </w:rPr>
            </w:pPr>
          </w:p>
          <w:p w14:paraId="3D4C661A" w14:textId="1577CD5B" w:rsidR="003D3E11" w:rsidRPr="00A86ABE" w:rsidRDefault="003D3E11" w:rsidP="003D3E11">
            <w:pPr>
              <w:jc w:val="left"/>
              <w:rPr>
                <w:rFonts w:cstheme="minorHAnsi"/>
              </w:rPr>
            </w:pPr>
            <w:r w:rsidRPr="00A86ABE">
              <w:rPr>
                <w:rFonts w:cstheme="minorHAnsi"/>
              </w:rPr>
              <w:t>Respecto al</w:t>
            </w:r>
            <w:r w:rsidR="00B32DC4">
              <w:rPr>
                <w:rFonts w:cstheme="minorHAnsi"/>
              </w:rPr>
              <w:t xml:space="preserve"> </w:t>
            </w:r>
            <w:r w:rsidR="00B32DC4" w:rsidRPr="00A86ABE">
              <w:rPr>
                <w:rFonts w:cstheme="minorHAnsi"/>
                <w:b/>
                <w:u w:val="single"/>
              </w:rPr>
              <w:t>e</w:t>
            </w:r>
            <w:r w:rsidRPr="00A86ABE">
              <w:rPr>
                <w:b/>
                <w:u w:val="single"/>
              </w:rPr>
              <w:t xml:space="preserve">xamen de </w:t>
            </w:r>
            <w:r w:rsidR="00B32DC4">
              <w:rPr>
                <w:b/>
                <w:u w:val="single"/>
              </w:rPr>
              <w:t>i</w:t>
            </w:r>
            <w:r w:rsidRPr="00A86ABE">
              <w:rPr>
                <w:b/>
                <w:u w:val="single"/>
              </w:rPr>
              <w:t>nformación</w:t>
            </w:r>
            <w:r w:rsidRPr="00A86ABE">
              <w:t xml:space="preserve"> </w:t>
            </w:r>
            <w:r w:rsidRPr="00A86ABE">
              <w:rPr>
                <w:rFonts w:cstheme="minorHAnsi"/>
              </w:rPr>
              <w:t xml:space="preserve">realizada, es posible determinar lo siguiente: </w:t>
            </w:r>
          </w:p>
          <w:p w14:paraId="2CD332B0" w14:textId="77777777" w:rsidR="003D3E11" w:rsidRDefault="003D3E11" w:rsidP="009046ED">
            <w:pPr>
              <w:pStyle w:val="Prrafodelista"/>
              <w:tabs>
                <w:tab w:val="left" w:pos="5954"/>
              </w:tabs>
              <w:ind w:left="284"/>
            </w:pPr>
          </w:p>
          <w:p w14:paraId="296EB26E" w14:textId="6EAD1B81" w:rsidR="002B4C2E" w:rsidRPr="00A86ABE" w:rsidRDefault="002B4C2E" w:rsidP="005F79BB">
            <w:pPr>
              <w:pStyle w:val="Prrafodelista"/>
              <w:numPr>
                <w:ilvl w:val="0"/>
                <w:numId w:val="31"/>
              </w:numPr>
              <w:jc w:val="left"/>
            </w:pPr>
            <w:r w:rsidRPr="00A86ABE">
              <w:t xml:space="preserve">El informe </w:t>
            </w:r>
            <w:r w:rsidR="00196D30" w:rsidRPr="00BE24E5">
              <w:t xml:space="preserve">(SSA-8) - </w:t>
            </w:r>
            <w:r w:rsidR="00196D30" w:rsidRPr="00A86ABE">
              <w:rPr>
                <w:rFonts w:cstheme="minorHAnsi"/>
              </w:rPr>
              <w:t>Informe Actividades Instalación Desviadores de vuelo RCA 504-2012</w:t>
            </w:r>
            <w:r w:rsidR="00196D30">
              <w:rPr>
                <w:rFonts w:cstheme="minorHAnsi"/>
              </w:rPr>
              <w:t xml:space="preserve"> </w:t>
            </w:r>
            <w:r w:rsidRPr="00A86ABE">
              <w:t>presentado por el Titular</w:t>
            </w:r>
            <w:r w:rsidR="00196D30">
              <w:t>,</w:t>
            </w:r>
            <w:r w:rsidRPr="00A86ABE">
              <w:t xml:space="preserve"> señala que da cuenta de las actividades comprometidas en las RCA</w:t>
            </w:r>
            <w:r w:rsidR="001445B3">
              <w:t xml:space="preserve"> </w:t>
            </w:r>
            <w:r w:rsidR="00A00F1B" w:rsidRPr="00A86ABE">
              <w:t>N°</w:t>
            </w:r>
            <w:r w:rsidRPr="00A86ABE">
              <w:t xml:space="preserve">504/2012 sobre el compromiso de protección de avifauna de “Instalación de Desviadores de Vuelo”. Cabe señalar que no se informa respecto de los otros instrumentos de gestión ambiental asociados la Unidad Fiscalizable “Sistema de Transmisión de 500 </w:t>
            </w:r>
            <w:proofErr w:type="spellStart"/>
            <w:r w:rsidRPr="00A86ABE">
              <w:t>kv</w:t>
            </w:r>
            <w:proofErr w:type="spellEnd"/>
            <w:r w:rsidRPr="00A86ABE">
              <w:t xml:space="preserve"> Mejillones </w:t>
            </w:r>
            <w:proofErr w:type="gramStart"/>
            <w:r w:rsidRPr="00A86ABE">
              <w:t>Cardones“ que</w:t>
            </w:r>
            <w:proofErr w:type="gramEnd"/>
            <w:r w:rsidRPr="00A86ABE">
              <w:t xml:space="preserve"> contempla las </w:t>
            </w:r>
            <w:proofErr w:type="spellStart"/>
            <w:r w:rsidRPr="00A86ABE">
              <w:t>RCAs</w:t>
            </w:r>
            <w:proofErr w:type="spellEnd"/>
            <w:r w:rsidRPr="00A86ABE">
              <w:t xml:space="preserve"> </w:t>
            </w:r>
            <w:proofErr w:type="spellStart"/>
            <w:r w:rsidRPr="00A86ABE">
              <w:t>N°</w:t>
            </w:r>
            <w:proofErr w:type="spellEnd"/>
            <w:r w:rsidRPr="00A86ABE">
              <w:t xml:space="preserve"> 1044/2015 y sus modificaciones posteriores (</w:t>
            </w:r>
            <w:proofErr w:type="spellStart"/>
            <w:r w:rsidRPr="00A86ABE">
              <w:t>RCAs</w:t>
            </w:r>
            <w:proofErr w:type="spellEnd"/>
            <w:r w:rsidRPr="00A86ABE">
              <w:t xml:space="preserve"> </w:t>
            </w:r>
            <w:proofErr w:type="spellStart"/>
            <w:r w:rsidRPr="00A86ABE">
              <w:t>N°</w:t>
            </w:r>
            <w:proofErr w:type="spellEnd"/>
            <w:r w:rsidRPr="00A86ABE">
              <w:t xml:space="preserve"> 102/2016; 130/2016 y 28/2017).</w:t>
            </w:r>
          </w:p>
          <w:p w14:paraId="5D3E3EBB" w14:textId="0205037A" w:rsidR="002B4C2E" w:rsidRPr="00A86ABE" w:rsidRDefault="002B4C2E" w:rsidP="005F79BB">
            <w:pPr>
              <w:pStyle w:val="Prrafodelista"/>
              <w:numPr>
                <w:ilvl w:val="0"/>
                <w:numId w:val="31"/>
              </w:numPr>
              <w:spacing w:line="276" w:lineRule="auto"/>
              <w:jc w:val="left"/>
            </w:pPr>
            <w:r w:rsidRPr="00A86ABE">
              <w:t>Las actividades descritas en el informe señalan que de acuerdo a lo establecido en la RCA</w:t>
            </w:r>
            <w:r w:rsidR="00A00F1B" w:rsidRPr="00A86ABE">
              <w:t xml:space="preserve"> </w:t>
            </w:r>
            <w:proofErr w:type="spellStart"/>
            <w:r w:rsidR="00A00F1B" w:rsidRPr="00A86ABE">
              <w:t>N°</w:t>
            </w:r>
            <w:proofErr w:type="spellEnd"/>
            <w:r w:rsidRPr="00A86ABE">
              <w:t xml:space="preserve"> 504/2012, los </w:t>
            </w:r>
            <w:proofErr w:type="spellStart"/>
            <w:r w:rsidRPr="00A86ABE">
              <w:t>disuasores</w:t>
            </w:r>
            <w:proofErr w:type="spellEnd"/>
            <w:r w:rsidRPr="00A86ABE">
              <w:t xml:space="preserve"> serían instalados en los siguientes tramos de la LAT:</w:t>
            </w:r>
          </w:p>
          <w:p w14:paraId="37F97CB4" w14:textId="77777777" w:rsidR="002B4C2E" w:rsidRPr="00AE6D2A" w:rsidRDefault="002B4C2E" w:rsidP="005F79BB">
            <w:pPr>
              <w:pStyle w:val="Prrafodelista"/>
              <w:numPr>
                <w:ilvl w:val="1"/>
                <w:numId w:val="31"/>
              </w:numPr>
              <w:jc w:val="left"/>
            </w:pPr>
            <w:r w:rsidRPr="00AE6D2A">
              <w:t>LT 220 kV desde su inicio en terrenos del Proyecto Infraestructura Energética Mejillones hasta la S/E 220 kV de Mejillones.</w:t>
            </w:r>
          </w:p>
          <w:p w14:paraId="7931C706" w14:textId="77777777" w:rsidR="002B4C2E" w:rsidRPr="00AE6D2A" w:rsidRDefault="002B4C2E" w:rsidP="005F79BB">
            <w:pPr>
              <w:pStyle w:val="Prrafodelista"/>
              <w:numPr>
                <w:ilvl w:val="1"/>
                <w:numId w:val="31"/>
              </w:numPr>
              <w:jc w:val="left"/>
            </w:pPr>
            <w:r w:rsidRPr="00AE6D2A">
              <w:t>LT 500 kV desde su salida de la S/E Elevadora hasta el vértice 25 (La Negra).</w:t>
            </w:r>
          </w:p>
          <w:p w14:paraId="05AD35E2" w14:textId="77777777" w:rsidR="002B4C2E" w:rsidRPr="00AE6D2A" w:rsidRDefault="002B4C2E" w:rsidP="005F79BB">
            <w:pPr>
              <w:pStyle w:val="Prrafodelista"/>
              <w:numPr>
                <w:ilvl w:val="1"/>
                <w:numId w:val="31"/>
              </w:numPr>
              <w:jc w:val="left"/>
            </w:pPr>
            <w:r w:rsidRPr="00AE6D2A">
              <w:t>LT 500 kV entre vértices 161 y 168 (sector de viñas en zona de Copiapó).</w:t>
            </w:r>
          </w:p>
          <w:p w14:paraId="46562BFA" w14:textId="11D086A7" w:rsidR="002B4C2E" w:rsidRDefault="002B4C2E" w:rsidP="00A86ABE">
            <w:pPr>
              <w:pStyle w:val="Prrafodelista"/>
            </w:pPr>
            <w:r w:rsidRPr="00AE6D2A">
              <w:lastRenderedPageBreak/>
              <w:t xml:space="preserve">Sin </w:t>
            </w:r>
            <w:proofErr w:type="gramStart"/>
            <w:r w:rsidRPr="00AE6D2A">
              <w:t>embargo</w:t>
            </w:r>
            <w:proofErr w:type="gramEnd"/>
            <w:r w:rsidRPr="00AE6D2A">
              <w:t xml:space="preserve"> debido a modificaciones que ha sufrido el proyecto, para el tramo norte del proyecto (Mejillones-La Negra), el compromiso de instalación de </w:t>
            </w:r>
            <w:proofErr w:type="spellStart"/>
            <w:r w:rsidRPr="00AE6D2A">
              <w:t>disuasores</w:t>
            </w:r>
            <w:proofErr w:type="spellEnd"/>
            <w:r w:rsidRPr="00AE6D2A">
              <w:t xml:space="preserve"> se limita entre las torres 47 a 198. Lo mismo sucede en el tramo 500 kV entre los vértices 161 y 168 (sector viñas en Copiapó) que también fue modificado por la RCA </w:t>
            </w:r>
            <w:proofErr w:type="spellStart"/>
            <w:r w:rsidR="00A00F1B">
              <w:t>N°</w:t>
            </w:r>
            <w:proofErr w:type="spellEnd"/>
            <w:r w:rsidR="00A00F1B">
              <w:t xml:space="preserve"> </w:t>
            </w:r>
            <w:r w:rsidRPr="00AE6D2A">
              <w:t>102/2016.</w:t>
            </w:r>
          </w:p>
          <w:p w14:paraId="635A598B" w14:textId="77777777" w:rsidR="002B4C2E" w:rsidRDefault="002B4C2E" w:rsidP="005F79BB">
            <w:pPr>
              <w:pStyle w:val="Prrafodelista"/>
              <w:numPr>
                <w:ilvl w:val="0"/>
                <w:numId w:val="31"/>
              </w:numPr>
            </w:pPr>
            <w:r w:rsidRPr="00AE6D2A">
              <w:t xml:space="preserve">Posterior a esta información, el Titular señala que realizará una verificación visual de la instalación de los desviadores de vuelo en el tramo Mejillones – La Negra y que se realizarán recambio de éstos cada 3 años, </w:t>
            </w:r>
            <w:r w:rsidRPr="00A106A0">
              <w:t>tiempo que puede variar dependiendo del deterioro que pudieran presentar.</w:t>
            </w:r>
            <w:r w:rsidRPr="00AE6D2A">
              <w:t xml:space="preserve"> Las inspecciones anuales determinarán la reposición de éstos.</w:t>
            </w:r>
          </w:p>
          <w:p w14:paraId="167DA17F" w14:textId="77777777" w:rsidR="002B4C2E" w:rsidRDefault="002B4C2E" w:rsidP="005F79BB">
            <w:pPr>
              <w:pStyle w:val="Prrafodelista"/>
              <w:numPr>
                <w:ilvl w:val="0"/>
                <w:numId w:val="31"/>
              </w:numPr>
            </w:pPr>
            <w:r w:rsidRPr="00AE6D2A">
              <w:t>El titular señala que los dispositivos utilizados para el cumplimiento de la medida son: desviadores de vuelo tipo espiral y de tipo luciérnagas</w:t>
            </w:r>
            <w:r>
              <w:t xml:space="preserve"> (</w:t>
            </w:r>
            <w:proofErr w:type="spellStart"/>
            <w:r>
              <w:t>firefly</w:t>
            </w:r>
            <w:proofErr w:type="spellEnd"/>
            <w:r>
              <w:t>)</w:t>
            </w:r>
            <w:r w:rsidRPr="00AE6D2A">
              <w:t>. Estos últimos son confeccionados en un material que brilla hasta 10 horas en la noche.</w:t>
            </w:r>
          </w:p>
          <w:p w14:paraId="37433ECA" w14:textId="77777777" w:rsidR="002B4C2E" w:rsidRDefault="002B4C2E" w:rsidP="005F79BB">
            <w:pPr>
              <w:pStyle w:val="Prrafodelista"/>
              <w:numPr>
                <w:ilvl w:val="0"/>
                <w:numId w:val="31"/>
              </w:numPr>
            </w:pPr>
            <w:r>
              <w:t>D</w:t>
            </w:r>
            <w:r w:rsidRPr="00AE6D2A">
              <w:t xml:space="preserve">e acuerdo a la metodología descrita por el titular, los </w:t>
            </w:r>
            <w:proofErr w:type="spellStart"/>
            <w:r w:rsidRPr="00AE6D2A">
              <w:t>disuasores</w:t>
            </w:r>
            <w:proofErr w:type="spellEnd"/>
            <w:r w:rsidRPr="00AE6D2A">
              <w:t xml:space="preserve"> se instalaron cada 5 metros.</w:t>
            </w:r>
          </w:p>
          <w:p w14:paraId="282DECF0" w14:textId="77777777" w:rsidR="002B4C2E" w:rsidRDefault="002B4C2E" w:rsidP="005F79BB">
            <w:pPr>
              <w:pStyle w:val="Prrafodelista"/>
              <w:numPr>
                <w:ilvl w:val="0"/>
                <w:numId w:val="31"/>
              </w:numPr>
            </w:pPr>
            <w:r w:rsidRPr="00AE6D2A">
              <w:t>Las actividades de instalación de los dispositivos fueron realizadas entre julio y agosto de 2017, con un total de 13.487 dispositivos, de los cuales 6.744 corresponden a tipo luciérnaga y 6.743 de tipo espiral, en 67,5 km, específicamente entre las torres 47 y 198 LCHC (154 vanos). Esta información es detallada en la Tabla 1 del informe.</w:t>
            </w:r>
          </w:p>
          <w:p w14:paraId="3D7F8C3D" w14:textId="0D0C1D53" w:rsidR="002B4C2E" w:rsidRDefault="002B4C2E" w:rsidP="005F79BB">
            <w:pPr>
              <w:pStyle w:val="Prrafodelista"/>
              <w:numPr>
                <w:ilvl w:val="0"/>
                <w:numId w:val="31"/>
              </w:numPr>
            </w:pPr>
            <w:r>
              <w:t>No se señala la instalación de dispositivos en el tramo vértices 161 y 168 (sector de viñas de Copiapó).</w:t>
            </w:r>
          </w:p>
          <w:p w14:paraId="7FE05F9E" w14:textId="77777777" w:rsidR="00196D30" w:rsidRPr="00A86ABE" w:rsidRDefault="00196D30" w:rsidP="00A86ABE">
            <w:pPr>
              <w:pStyle w:val="Prrafodelista"/>
            </w:pPr>
          </w:p>
          <w:p w14:paraId="24CDA284" w14:textId="7A7119B7" w:rsidR="00196D30" w:rsidRDefault="00196D30" w:rsidP="00196D30"/>
          <w:p w14:paraId="1E49BC26" w14:textId="7A499378" w:rsidR="00196D30" w:rsidRDefault="00196D30" w:rsidP="00196D30">
            <w:pPr>
              <w:rPr>
                <w:iCs/>
                <w:color w:val="000000" w:themeColor="text1"/>
              </w:rPr>
            </w:pPr>
            <w:r>
              <w:rPr>
                <w:iCs/>
                <w:color w:val="000000" w:themeColor="text1"/>
              </w:rPr>
              <w:t>Respecto a la información constatada, se puede indicar lo siguiente:</w:t>
            </w:r>
          </w:p>
          <w:p w14:paraId="73AB5F7F" w14:textId="77777777" w:rsidR="00196D30" w:rsidRDefault="00196D30" w:rsidP="00196D30">
            <w:pPr>
              <w:rPr>
                <w:iCs/>
                <w:color w:val="000000" w:themeColor="text1"/>
              </w:rPr>
            </w:pPr>
          </w:p>
          <w:p w14:paraId="3E841426" w14:textId="4A6C36B0" w:rsidR="00196D30" w:rsidRDefault="00196D30" w:rsidP="005F79BB">
            <w:pPr>
              <w:pStyle w:val="Prrafodelista"/>
              <w:numPr>
                <w:ilvl w:val="0"/>
                <w:numId w:val="31"/>
              </w:numPr>
            </w:pPr>
            <w:r>
              <w:t xml:space="preserve">Si bien el titular señala en el informe la ubicación donde fueron instalados los </w:t>
            </w:r>
            <w:proofErr w:type="spellStart"/>
            <w:r>
              <w:t>disuasores</w:t>
            </w:r>
            <w:proofErr w:type="spellEnd"/>
            <w:r>
              <w:t>, no entrega las coordenadas geográficas de los tramos donde fueron instalados, información que se considera relevante ya que el trazado de la LAT ha tenido modificaciones desde la aprobación de la RCA</w:t>
            </w:r>
            <w:r w:rsidR="005671BF">
              <w:t xml:space="preserve"> N°</w:t>
            </w:r>
            <w:r>
              <w:t>504 el año 2012 a la fecha, por lo que no es posible verificar el cumplimiento de la medida a través del informe presentado.</w:t>
            </w:r>
          </w:p>
          <w:p w14:paraId="6C05BD49" w14:textId="347AEAF6" w:rsidR="00196D30" w:rsidRPr="00A86ABE" w:rsidRDefault="00196D30" w:rsidP="005F79BB">
            <w:pPr>
              <w:pStyle w:val="Prrafodelista"/>
              <w:numPr>
                <w:ilvl w:val="0"/>
                <w:numId w:val="32"/>
              </w:numPr>
            </w:pPr>
            <w:r w:rsidRPr="00A86ABE">
              <w:t xml:space="preserve">Respecto de la información solicitada al Titular durante la inspección ambiental, se señala que el archivo “Tramos y Desviadores de Vuelo” (en formato </w:t>
            </w:r>
            <w:r w:rsidR="005671BF">
              <w:t>.</w:t>
            </w:r>
            <w:proofErr w:type="spellStart"/>
            <w:r w:rsidRPr="00A86ABE">
              <w:t>shp</w:t>
            </w:r>
            <w:proofErr w:type="spellEnd"/>
            <w:r w:rsidRPr="00A86ABE">
              <w:t xml:space="preserve">) no entrega la información tal como fue </w:t>
            </w:r>
            <w:proofErr w:type="gramStart"/>
            <w:r w:rsidRPr="00A86ABE">
              <w:t>solicitada</w:t>
            </w:r>
            <w:proofErr w:type="gramEnd"/>
            <w:r w:rsidRPr="00A86ABE">
              <w:t xml:space="preserve"> sino que entrega información sobre todas las estructuras del trazado, no identificando específicamente los tramos en los que efectivamente fueron instalados.</w:t>
            </w:r>
          </w:p>
          <w:p w14:paraId="0C690F4A" w14:textId="77777777" w:rsidR="00196D30" w:rsidRPr="00A86ABE" w:rsidRDefault="00196D30" w:rsidP="005F79BB">
            <w:pPr>
              <w:pStyle w:val="Prrafodelista"/>
              <w:numPr>
                <w:ilvl w:val="0"/>
                <w:numId w:val="32"/>
              </w:numPr>
            </w:pPr>
            <w:r w:rsidRPr="00A86ABE">
              <w:t xml:space="preserve">El archivo en formato Excel “Listado de estructuras Reemplazo de </w:t>
            </w:r>
            <w:proofErr w:type="spellStart"/>
            <w:r w:rsidRPr="00A86ABE">
              <w:t>Salvapájaros</w:t>
            </w:r>
            <w:proofErr w:type="spellEnd"/>
            <w:r w:rsidRPr="00A86ABE">
              <w:t xml:space="preserve"> + RCA”, si bien entrega información sobre el número y tipo de dispositivos dispuestos en cada estructura, no señala las coordenadas geográficas que las permitan ubicar espacialmente.</w:t>
            </w:r>
          </w:p>
          <w:p w14:paraId="63CEA4E2" w14:textId="35B2A956" w:rsidR="00196D30" w:rsidRDefault="00196D30" w:rsidP="005F79BB">
            <w:pPr>
              <w:pStyle w:val="Prrafodelista"/>
              <w:numPr>
                <w:ilvl w:val="0"/>
                <w:numId w:val="32"/>
              </w:numPr>
            </w:pPr>
            <w:r w:rsidRPr="00A86ABE">
              <w:t>Se constató en la inspección ambiental (</w:t>
            </w:r>
            <w:r w:rsidR="005671BF">
              <w:t>E</w:t>
            </w:r>
            <w:r w:rsidRPr="00A86ABE">
              <w:t>stación 1 del día 05.06.18) que en punto de observación en el camino (363690 E/6978905 N), las estructuras 376-A y 376-B no presentan dispositivos anticolisión; lo mismo ocurre en las estructuras 386-A y 386-B donde no se observa instalación de dispositivos</w:t>
            </w:r>
            <w:r w:rsidR="005671BF">
              <w:t>.</w:t>
            </w:r>
          </w:p>
          <w:p w14:paraId="0998510A" w14:textId="77777777" w:rsidR="00196D30" w:rsidRPr="00A86ABE" w:rsidRDefault="00196D30" w:rsidP="005F79BB">
            <w:pPr>
              <w:pStyle w:val="Prrafodelista"/>
              <w:numPr>
                <w:ilvl w:val="0"/>
                <w:numId w:val="32"/>
              </w:numPr>
            </w:pPr>
            <w:r w:rsidRPr="00A86ABE">
              <w:t xml:space="preserve">De igual forma en las estructuras 388-A y 389-A, no se observan dispositivos tipo luciérnagas mientras que en las estructuras 388-B y 388-A los dispositivos no giran, por lo que no estarían cumpliendo la función de servir como advertencia a las aves. Se observa además que en la estructura 388-B no presenta </w:t>
            </w:r>
            <w:proofErr w:type="spellStart"/>
            <w:r w:rsidRPr="00A86ABE">
              <w:t>antiperchas</w:t>
            </w:r>
            <w:proofErr w:type="spellEnd"/>
            <w:r w:rsidRPr="00A86ABE">
              <w:t>, lo que tampoco cumple con los compromisos de instalación de este tipo de dispositivos.</w:t>
            </w:r>
          </w:p>
          <w:p w14:paraId="76FC3AA9" w14:textId="09A8113D" w:rsidR="00196D30" w:rsidRPr="00A86ABE" w:rsidRDefault="00196D30" w:rsidP="005F79BB">
            <w:pPr>
              <w:pStyle w:val="Prrafodelista"/>
              <w:numPr>
                <w:ilvl w:val="0"/>
                <w:numId w:val="32"/>
              </w:numPr>
            </w:pPr>
            <w:r w:rsidRPr="00A86ABE">
              <w:t xml:space="preserve">En las estructuras 380-A a 380-B y las estructuras 381-A a 381-B, si bien existen dispositivos tipo espiral estos no se distinguen y 20 dispositivos tipo luciérnaga se encontraban en el suelo, por lo que existe una desviación respecto de lo comprometido en las </w:t>
            </w:r>
            <w:proofErr w:type="spellStart"/>
            <w:r w:rsidRPr="00A86ABE">
              <w:t>RCAs</w:t>
            </w:r>
            <w:proofErr w:type="spellEnd"/>
            <w:r w:rsidRPr="00A86ABE">
              <w:t xml:space="preserve"> </w:t>
            </w:r>
            <w:r w:rsidR="005671BF">
              <w:t>N°</w:t>
            </w:r>
            <w:r w:rsidRPr="00A86ABE">
              <w:t>504/2012, 1044/2015 y 102/2016 donde se señala que la instalación de los dispositivos es para proteger a la avifauna presente de una potencial colisión con el cable de guardia que es la estructura menos visible de la línea de transmisión. Adicionalmente se constata que no se cumple con realizar un recambio de los dispositivos</w:t>
            </w:r>
            <w:r w:rsidR="005671BF">
              <w:t xml:space="preserve">, dependiendo </w:t>
            </w:r>
            <w:r w:rsidRPr="00A86ABE">
              <w:t xml:space="preserve">del deterioro de éstos. </w:t>
            </w:r>
          </w:p>
          <w:p w14:paraId="23EBD81B" w14:textId="0FAA1593" w:rsidR="00196D30" w:rsidRPr="00A86ABE" w:rsidRDefault="00196D30" w:rsidP="005F79BB">
            <w:pPr>
              <w:pStyle w:val="Prrafodelista"/>
              <w:numPr>
                <w:ilvl w:val="0"/>
                <w:numId w:val="32"/>
              </w:numPr>
            </w:pPr>
            <w:r w:rsidRPr="00A86ABE">
              <w:t>Respecto de lo anterior</w:t>
            </w:r>
            <w:r w:rsidR="005671BF">
              <w:t>,</w:t>
            </w:r>
            <w:r w:rsidRPr="00A86ABE">
              <w:t xml:space="preserve"> se constató en terreno la existencia de una Línea de transmisión (Titular desconocido) la que se encuentra paralela a la Línea fiscalizada. Para el caso de las estructuras 376 A y 376 B hacia 377 A y 377 B éstas no contaban con dispositivos anticolisión a diferencia de la línea paralela que sí contaba </w:t>
            </w:r>
            <w:r w:rsidRPr="00A86ABE">
              <w:lastRenderedPageBreak/>
              <w:t>con dispositivos. Considerando esta situación se midió la distancia entre la línea fiscalizada y la línea paralela estableciendo longitudes entre 190 y 276 metros, lo que no asegura una eventual colisión de aves con la línea Mejillones-Cardones. Esta misma situación fue verificada en las estructuras 386-A y 386-B. Lo anterior mencionado permite establecer que existe un incumplimiento de lo comprometido respecto de la instalación de dispositivos en el tramo comprendido entre los vértices 161 a 168 y cuyo objetivo es prevenir la colisión de avifauna presente en el sector.</w:t>
            </w:r>
          </w:p>
          <w:p w14:paraId="678A98EC" w14:textId="77777777" w:rsidR="00196D30" w:rsidRPr="00A86ABE" w:rsidRDefault="00196D30" w:rsidP="005F79BB">
            <w:pPr>
              <w:pStyle w:val="Prrafodelista"/>
              <w:numPr>
                <w:ilvl w:val="0"/>
                <w:numId w:val="32"/>
              </w:numPr>
            </w:pPr>
            <w:r w:rsidRPr="00A86ABE">
              <w:t xml:space="preserve">Cabe señalar que el documento “Instalación de Desviadores de Vuelo” no informó la instalación de dispositivos en el tramo sur de la Línea de transmisión, situación que no permite comparar con lo registrado en terreno donde se observaron tramos sin dispositivos o dispositivos en el suelo. </w:t>
            </w:r>
          </w:p>
          <w:p w14:paraId="320FD1AE" w14:textId="77777777" w:rsidR="00196D30" w:rsidRPr="00A86ABE" w:rsidRDefault="00196D30" w:rsidP="00A86ABE"/>
          <w:p w14:paraId="31A4931F" w14:textId="0D52A870" w:rsidR="00A22A98" w:rsidRPr="00F91DC2" w:rsidRDefault="00A22A98" w:rsidP="00F561A5">
            <w:pPr>
              <w:pStyle w:val="Prrafodelista"/>
              <w:tabs>
                <w:tab w:val="left" w:pos="5954"/>
              </w:tabs>
            </w:pPr>
          </w:p>
        </w:tc>
      </w:tr>
    </w:tbl>
    <w:p w14:paraId="451BA72B" w14:textId="24AD0EAB" w:rsidR="009D4862" w:rsidRDefault="009D4862" w:rsidP="009D4862">
      <w:pPr>
        <w:jc w:val="left"/>
        <w:rPr>
          <w:rFonts w:cstheme="minorHAnsi"/>
          <w:b/>
          <w:sz w:val="14"/>
          <w:szCs w:val="24"/>
        </w:rPr>
      </w:pPr>
    </w:p>
    <w:p w14:paraId="1E187849" w14:textId="7285F741" w:rsidR="00FE085C" w:rsidRDefault="00FE085C" w:rsidP="009D4862">
      <w:pPr>
        <w:jc w:val="left"/>
        <w:rPr>
          <w:rFonts w:cstheme="minorHAnsi"/>
          <w:b/>
          <w:sz w:val="14"/>
          <w:szCs w:val="24"/>
        </w:rPr>
      </w:pPr>
    </w:p>
    <w:p w14:paraId="186B6E1B" w14:textId="6C6BAE17" w:rsidR="003D1830" w:rsidRDefault="003D1830" w:rsidP="009D4862">
      <w:pPr>
        <w:jc w:val="left"/>
        <w:rPr>
          <w:rFonts w:cstheme="minorHAnsi"/>
          <w:b/>
          <w:sz w:val="14"/>
          <w:szCs w:val="24"/>
        </w:rPr>
      </w:pPr>
    </w:p>
    <w:p w14:paraId="7A028F9A" w14:textId="4F4C12D6" w:rsidR="003D1830" w:rsidRDefault="003D1830" w:rsidP="009D4862">
      <w:pPr>
        <w:jc w:val="left"/>
        <w:rPr>
          <w:rFonts w:cstheme="minorHAnsi"/>
          <w:b/>
          <w:sz w:val="14"/>
          <w:szCs w:val="24"/>
        </w:rPr>
      </w:pPr>
    </w:p>
    <w:p w14:paraId="347B7A61" w14:textId="00129E87" w:rsidR="003D1830" w:rsidRDefault="003D1830" w:rsidP="009D4862">
      <w:pPr>
        <w:jc w:val="left"/>
        <w:rPr>
          <w:rFonts w:cstheme="minorHAnsi"/>
          <w:b/>
          <w:sz w:val="14"/>
          <w:szCs w:val="24"/>
        </w:rPr>
      </w:pPr>
    </w:p>
    <w:p w14:paraId="655858DD" w14:textId="0955FC7E" w:rsidR="003D1830" w:rsidRDefault="003D1830" w:rsidP="009D4862">
      <w:pPr>
        <w:jc w:val="left"/>
        <w:rPr>
          <w:rFonts w:cstheme="minorHAnsi"/>
          <w:b/>
          <w:sz w:val="14"/>
          <w:szCs w:val="24"/>
        </w:rPr>
      </w:pPr>
    </w:p>
    <w:p w14:paraId="42C42598" w14:textId="79E31E6B" w:rsidR="003D1830" w:rsidRDefault="003D1830" w:rsidP="009D4862">
      <w:pPr>
        <w:jc w:val="left"/>
        <w:rPr>
          <w:rFonts w:cstheme="minorHAnsi"/>
          <w:b/>
          <w:sz w:val="14"/>
          <w:szCs w:val="24"/>
        </w:rPr>
      </w:pPr>
    </w:p>
    <w:p w14:paraId="1912E5C9" w14:textId="05060DB0" w:rsidR="003D1830" w:rsidRDefault="003D1830" w:rsidP="009D4862">
      <w:pPr>
        <w:jc w:val="left"/>
        <w:rPr>
          <w:rFonts w:cstheme="minorHAnsi"/>
          <w:b/>
          <w:sz w:val="14"/>
          <w:szCs w:val="24"/>
        </w:rPr>
      </w:pPr>
    </w:p>
    <w:p w14:paraId="5447DF38" w14:textId="644B4FB8" w:rsidR="003D1830" w:rsidRDefault="003D1830" w:rsidP="009D4862">
      <w:pPr>
        <w:jc w:val="left"/>
        <w:rPr>
          <w:rFonts w:cstheme="minorHAnsi"/>
          <w:b/>
          <w:sz w:val="14"/>
          <w:szCs w:val="24"/>
        </w:rPr>
      </w:pPr>
    </w:p>
    <w:p w14:paraId="383E20A8" w14:textId="4277AC91" w:rsidR="003D1830" w:rsidRDefault="003D1830" w:rsidP="009D4862">
      <w:pPr>
        <w:jc w:val="left"/>
        <w:rPr>
          <w:rFonts w:cstheme="minorHAnsi"/>
          <w:b/>
          <w:sz w:val="14"/>
          <w:szCs w:val="24"/>
        </w:rPr>
      </w:pPr>
    </w:p>
    <w:p w14:paraId="042400DC" w14:textId="7441A4A7" w:rsidR="003D1830" w:rsidRDefault="003D1830" w:rsidP="009D4862">
      <w:pPr>
        <w:jc w:val="left"/>
        <w:rPr>
          <w:rFonts w:cstheme="minorHAnsi"/>
          <w:b/>
          <w:sz w:val="14"/>
          <w:szCs w:val="24"/>
        </w:rPr>
      </w:pPr>
    </w:p>
    <w:p w14:paraId="1556855E" w14:textId="334733CD" w:rsidR="003D1830" w:rsidRDefault="003D1830" w:rsidP="009D4862">
      <w:pPr>
        <w:jc w:val="left"/>
        <w:rPr>
          <w:rFonts w:cstheme="minorHAnsi"/>
          <w:b/>
          <w:sz w:val="14"/>
          <w:szCs w:val="24"/>
        </w:rPr>
      </w:pPr>
    </w:p>
    <w:p w14:paraId="4D9B1258" w14:textId="511B8FC3" w:rsidR="003D1830" w:rsidRDefault="003D1830" w:rsidP="009D4862">
      <w:pPr>
        <w:jc w:val="left"/>
        <w:rPr>
          <w:rFonts w:cstheme="minorHAnsi"/>
          <w:b/>
          <w:sz w:val="14"/>
          <w:szCs w:val="24"/>
        </w:rPr>
      </w:pPr>
    </w:p>
    <w:p w14:paraId="296704DB" w14:textId="7032174E" w:rsidR="003D1830" w:rsidRDefault="003D1830" w:rsidP="009D4862">
      <w:pPr>
        <w:jc w:val="left"/>
        <w:rPr>
          <w:rFonts w:cstheme="minorHAnsi"/>
          <w:b/>
          <w:sz w:val="14"/>
          <w:szCs w:val="24"/>
        </w:rPr>
      </w:pPr>
    </w:p>
    <w:p w14:paraId="4CB4EBB1" w14:textId="53C2D5EB" w:rsidR="003D1830" w:rsidRDefault="003D1830" w:rsidP="009D4862">
      <w:pPr>
        <w:jc w:val="left"/>
        <w:rPr>
          <w:rFonts w:cstheme="minorHAnsi"/>
          <w:b/>
          <w:sz w:val="14"/>
          <w:szCs w:val="24"/>
        </w:rPr>
      </w:pPr>
    </w:p>
    <w:p w14:paraId="7495726F" w14:textId="0B0A55AA" w:rsidR="003D1830" w:rsidRDefault="003D1830" w:rsidP="009D4862">
      <w:pPr>
        <w:jc w:val="left"/>
        <w:rPr>
          <w:rFonts w:cstheme="minorHAnsi"/>
          <w:b/>
          <w:sz w:val="14"/>
          <w:szCs w:val="24"/>
        </w:rPr>
      </w:pPr>
    </w:p>
    <w:p w14:paraId="26850325" w14:textId="57D6789C" w:rsidR="005671BF" w:rsidRDefault="005671BF" w:rsidP="009D4862">
      <w:pPr>
        <w:jc w:val="left"/>
        <w:rPr>
          <w:rFonts w:cstheme="minorHAnsi"/>
          <w:b/>
          <w:sz w:val="14"/>
          <w:szCs w:val="24"/>
        </w:rPr>
      </w:pPr>
    </w:p>
    <w:p w14:paraId="59DDCE2A" w14:textId="2D3B04C4" w:rsidR="005671BF" w:rsidRDefault="005671BF" w:rsidP="009D4862">
      <w:pPr>
        <w:jc w:val="left"/>
        <w:rPr>
          <w:rFonts w:cstheme="minorHAnsi"/>
          <w:b/>
          <w:sz w:val="14"/>
          <w:szCs w:val="24"/>
        </w:rPr>
      </w:pPr>
    </w:p>
    <w:p w14:paraId="4C328F12" w14:textId="4AA78466" w:rsidR="005671BF" w:rsidRDefault="005671BF" w:rsidP="009D4862">
      <w:pPr>
        <w:jc w:val="left"/>
        <w:rPr>
          <w:rFonts w:cstheme="minorHAnsi"/>
          <w:b/>
          <w:sz w:val="14"/>
          <w:szCs w:val="24"/>
        </w:rPr>
      </w:pPr>
    </w:p>
    <w:p w14:paraId="178F1540" w14:textId="672EE3B5" w:rsidR="005671BF" w:rsidRDefault="005671BF" w:rsidP="009D4862">
      <w:pPr>
        <w:jc w:val="left"/>
        <w:rPr>
          <w:rFonts w:cstheme="minorHAnsi"/>
          <w:b/>
          <w:sz w:val="14"/>
          <w:szCs w:val="24"/>
        </w:rPr>
      </w:pPr>
    </w:p>
    <w:p w14:paraId="0CE27E15" w14:textId="680BB19C" w:rsidR="005671BF" w:rsidRDefault="005671BF" w:rsidP="009D4862">
      <w:pPr>
        <w:jc w:val="left"/>
        <w:rPr>
          <w:rFonts w:cstheme="minorHAnsi"/>
          <w:b/>
          <w:sz w:val="14"/>
          <w:szCs w:val="24"/>
        </w:rPr>
      </w:pPr>
    </w:p>
    <w:p w14:paraId="23A9A08A" w14:textId="3D809311" w:rsidR="005671BF" w:rsidRDefault="005671BF" w:rsidP="009D4862">
      <w:pPr>
        <w:jc w:val="left"/>
        <w:rPr>
          <w:rFonts w:cstheme="minorHAnsi"/>
          <w:b/>
          <w:sz w:val="14"/>
          <w:szCs w:val="24"/>
        </w:rPr>
      </w:pPr>
    </w:p>
    <w:p w14:paraId="0896D137" w14:textId="1CE4DCE3" w:rsidR="005671BF" w:rsidRDefault="005671BF" w:rsidP="009D4862">
      <w:pPr>
        <w:jc w:val="left"/>
        <w:rPr>
          <w:rFonts w:cstheme="minorHAnsi"/>
          <w:b/>
          <w:sz w:val="14"/>
          <w:szCs w:val="24"/>
        </w:rPr>
      </w:pPr>
    </w:p>
    <w:p w14:paraId="12FAA2E5" w14:textId="3447E809" w:rsidR="005671BF" w:rsidRDefault="005671BF" w:rsidP="009D4862">
      <w:pPr>
        <w:jc w:val="left"/>
        <w:rPr>
          <w:rFonts w:cstheme="minorHAnsi"/>
          <w:b/>
          <w:sz w:val="14"/>
          <w:szCs w:val="24"/>
        </w:rPr>
      </w:pPr>
    </w:p>
    <w:p w14:paraId="459D67A1" w14:textId="429D5478" w:rsidR="005671BF" w:rsidRDefault="005671BF" w:rsidP="009D4862">
      <w:pPr>
        <w:jc w:val="left"/>
        <w:rPr>
          <w:rFonts w:cstheme="minorHAnsi"/>
          <w:b/>
          <w:sz w:val="14"/>
          <w:szCs w:val="24"/>
        </w:rPr>
      </w:pPr>
    </w:p>
    <w:p w14:paraId="28BE564A" w14:textId="29010E6E" w:rsidR="005671BF" w:rsidRDefault="005671BF" w:rsidP="009D4862">
      <w:pPr>
        <w:jc w:val="left"/>
        <w:rPr>
          <w:rFonts w:cstheme="minorHAnsi"/>
          <w:b/>
          <w:sz w:val="14"/>
          <w:szCs w:val="24"/>
        </w:rPr>
      </w:pPr>
    </w:p>
    <w:p w14:paraId="2893589F" w14:textId="37BB8A41" w:rsidR="005671BF" w:rsidRDefault="005671BF" w:rsidP="009D4862">
      <w:pPr>
        <w:jc w:val="left"/>
        <w:rPr>
          <w:rFonts w:cstheme="minorHAnsi"/>
          <w:b/>
          <w:sz w:val="14"/>
          <w:szCs w:val="24"/>
        </w:rPr>
      </w:pPr>
    </w:p>
    <w:p w14:paraId="30B3A5D3" w14:textId="76ED4AB1" w:rsidR="005671BF" w:rsidRDefault="005671BF" w:rsidP="009D4862">
      <w:pPr>
        <w:jc w:val="left"/>
        <w:rPr>
          <w:rFonts w:cstheme="minorHAnsi"/>
          <w:b/>
          <w:sz w:val="14"/>
          <w:szCs w:val="24"/>
        </w:rPr>
      </w:pPr>
    </w:p>
    <w:p w14:paraId="08576D9A" w14:textId="1D1465D1" w:rsidR="005671BF" w:rsidRDefault="005671BF" w:rsidP="009D4862">
      <w:pPr>
        <w:jc w:val="left"/>
        <w:rPr>
          <w:rFonts w:cstheme="minorHAnsi"/>
          <w:b/>
          <w:sz w:val="14"/>
          <w:szCs w:val="24"/>
        </w:rPr>
      </w:pPr>
    </w:p>
    <w:p w14:paraId="3292D799" w14:textId="4665C5CC" w:rsidR="005671BF" w:rsidRDefault="005671BF" w:rsidP="009D4862">
      <w:pPr>
        <w:jc w:val="left"/>
        <w:rPr>
          <w:rFonts w:cstheme="minorHAnsi"/>
          <w:b/>
          <w:sz w:val="14"/>
          <w:szCs w:val="24"/>
        </w:rPr>
      </w:pPr>
    </w:p>
    <w:p w14:paraId="49620C4F" w14:textId="517F0D70" w:rsidR="005671BF" w:rsidRDefault="005671BF" w:rsidP="009D4862">
      <w:pPr>
        <w:jc w:val="left"/>
        <w:rPr>
          <w:rFonts w:cstheme="minorHAnsi"/>
          <w:b/>
          <w:sz w:val="14"/>
          <w:szCs w:val="24"/>
        </w:rPr>
      </w:pPr>
    </w:p>
    <w:p w14:paraId="12335A42" w14:textId="571A3DEA" w:rsidR="005671BF" w:rsidRDefault="005671BF" w:rsidP="009D4862">
      <w:pPr>
        <w:jc w:val="left"/>
        <w:rPr>
          <w:rFonts w:cstheme="minorHAnsi"/>
          <w:b/>
          <w:sz w:val="14"/>
          <w:szCs w:val="24"/>
        </w:rPr>
      </w:pPr>
    </w:p>
    <w:p w14:paraId="24C60CBB" w14:textId="5CE329CA" w:rsidR="005671BF" w:rsidRDefault="005671BF" w:rsidP="009D4862">
      <w:pPr>
        <w:jc w:val="left"/>
        <w:rPr>
          <w:rFonts w:cstheme="minorHAnsi"/>
          <w:b/>
          <w:sz w:val="14"/>
          <w:szCs w:val="24"/>
        </w:rPr>
      </w:pPr>
    </w:p>
    <w:p w14:paraId="11C70BA5" w14:textId="1C166394" w:rsidR="005671BF" w:rsidRDefault="005671BF" w:rsidP="009D4862">
      <w:pPr>
        <w:jc w:val="left"/>
        <w:rPr>
          <w:rFonts w:cstheme="minorHAnsi"/>
          <w:b/>
          <w:sz w:val="14"/>
          <w:szCs w:val="24"/>
        </w:rPr>
      </w:pPr>
    </w:p>
    <w:p w14:paraId="21F6E5CE" w14:textId="17DADCCA" w:rsidR="005671BF" w:rsidRDefault="005671BF" w:rsidP="009D4862">
      <w:pPr>
        <w:jc w:val="left"/>
        <w:rPr>
          <w:rFonts w:cstheme="minorHAnsi"/>
          <w:b/>
          <w:sz w:val="14"/>
          <w:szCs w:val="24"/>
        </w:rPr>
      </w:pPr>
    </w:p>
    <w:p w14:paraId="4254F9C4" w14:textId="77777777" w:rsidR="005671BF" w:rsidRDefault="005671BF" w:rsidP="009D4862">
      <w:pPr>
        <w:jc w:val="left"/>
        <w:rPr>
          <w:rFonts w:cstheme="minorHAnsi"/>
          <w:b/>
          <w:sz w:val="14"/>
          <w:szCs w:val="24"/>
        </w:rPr>
      </w:pPr>
    </w:p>
    <w:p w14:paraId="439A5505" w14:textId="12BC7723" w:rsidR="003D1830" w:rsidRDefault="003D1830" w:rsidP="009D4862">
      <w:pPr>
        <w:jc w:val="left"/>
        <w:rPr>
          <w:rFonts w:cstheme="minorHAnsi"/>
          <w:b/>
          <w:sz w:val="14"/>
          <w:szCs w:val="24"/>
        </w:rPr>
      </w:pPr>
    </w:p>
    <w:p w14:paraId="633336C8" w14:textId="3EC971EB" w:rsidR="003D1830" w:rsidRDefault="003D1830" w:rsidP="009D4862">
      <w:pPr>
        <w:jc w:val="left"/>
        <w:rPr>
          <w:rFonts w:cstheme="minorHAnsi"/>
          <w:b/>
          <w:sz w:val="14"/>
          <w:szCs w:val="24"/>
        </w:rPr>
      </w:pPr>
    </w:p>
    <w:p w14:paraId="5124275A" w14:textId="73067F82" w:rsidR="003D1830" w:rsidRDefault="003D1830" w:rsidP="009D4862">
      <w:pPr>
        <w:jc w:val="left"/>
        <w:rPr>
          <w:rFonts w:cstheme="minorHAnsi"/>
          <w:b/>
          <w:sz w:val="14"/>
          <w:szCs w:val="24"/>
        </w:rPr>
      </w:pPr>
    </w:p>
    <w:p w14:paraId="5B5699EF" w14:textId="245C3B78" w:rsidR="003D1830" w:rsidRDefault="003D1830" w:rsidP="009D4862">
      <w:pPr>
        <w:jc w:val="left"/>
        <w:rPr>
          <w:rFonts w:cstheme="minorHAnsi"/>
          <w:b/>
          <w:sz w:val="14"/>
          <w:szCs w:val="24"/>
        </w:rPr>
      </w:pPr>
    </w:p>
    <w:p w14:paraId="016235AD" w14:textId="2FB1E179" w:rsidR="003D1830" w:rsidRDefault="003D1830" w:rsidP="009D4862">
      <w:pPr>
        <w:jc w:val="left"/>
        <w:rPr>
          <w:rFonts w:cstheme="minorHAnsi"/>
          <w:b/>
          <w:sz w:val="14"/>
          <w:szCs w:val="24"/>
        </w:rPr>
      </w:pPr>
    </w:p>
    <w:p w14:paraId="5623BE91" w14:textId="77777777" w:rsidR="003D1830" w:rsidRDefault="003D1830" w:rsidP="009D4862">
      <w:pPr>
        <w:jc w:val="left"/>
        <w:rPr>
          <w:rFonts w:cstheme="minorHAnsi"/>
          <w:b/>
          <w:sz w:val="14"/>
          <w:szCs w:val="24"/>
        </w:rPr>
      </w:pPr>
    </w:p>
    <w:p w14:paraId="0D0FB080" w14:textId="2DF2E6F5" w:rsidR="00EF31D6" w:rsidRDefault="00EF31D6" w:rsidP="009D4862">
      <w:pPr>
        <w:jc w:val="left"/>
        <w:rPr>
          <w:rFonts w:cstheme="minorHAnsi"/>
          <w:b/>
          <w:sz w:val="14"/>
          <w:szCs w:val="24"/>
        </w:rPr>
      </w:pPr>
    </w:p>
    <w:p w14:paraId="5A931148" w14:textId="71623FB8" w:rsidR="00EF31D6" w:rsidRDefault="00EF31D6" w:rsidP="009D4862">
      <w:pPr>
        <w:jc w:val="left"/>
        <w:rPr>
          <w:rFonts w:cstheme="minorHAnsi"/>
          <w:b/>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CB3182" w:rsidRPr="003E0411" w14:paraId="5C946CB8" w14:textId="77777777" w:rsidTr="00085E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2EB29" w14:textId="77777777" w:rsidR="00CB3182" w:rsidRPr="003E0411" w:rsidRDefault="00CB3182" w:rsidP="00085E1D">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CB3182" w:rsidRPr="003E0411" w14:paraId="51CCAB9D" w14:textId="77777777" w:rsidTr="00085E1D">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1BAD1B" w14:textId="7ED354E1" w:rsidR="00CB3182" w:rsidRPr="003E0411" w:rsidRDefault="00CB3182" w:rsidP="00085E1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6544" behindDoc="0" locked="0" layoutInCell="1" allowOverlap="1" wp14:anchorId="0C6C3ABF" wp14:editId="22BF9E0C">
                      <wp:simplePos x="0" y="0"/>
                      <wp:positionH relativeFrom="column">
                        <wp:posOffset>2030730</wp:posOffset>
                      </wp:positionH>
                      <wp:positionV relativeFrom="paragraph">
                        <wp:posOffset>144780</wp:posOffset>
                      </wp:positionV>
                      <wp:extent cx="2095500" cy="1571625"/>
                      <wp:effectExtent l="0" t="0" r="19050" b="28575"/>
                      <wp:wrapNone/>
                      <wp:docPr id="8" name="Elipse 8"/>
                      <wp:cNvGraphicFramePr/>
                      <a:graphic xmlns:a="http://schemas.openxmlformats.org/drawingml/2006/main">
                        <a:graphicData uri="http://schemas.microsoft.com/office/word/2010/wordprocessingShape">
                          <wps:wsp>
                            <wps:cNvSpPr/>
                            <wps:spPr>
                              <a:xfrm>
                                <a:off x="0" y="0"/>
                                <a:ext cx="2095500" cy="15716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1CEEE5" id="Elipse 8" o:spid="_x0000_s1026" style="position:absolute;margin-left:159.9pt;margin-top:11.4pt;width:165pt;height:123.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" filled="f" strokecolor="red" strokeweight="2pt"/>
                  </w:pict>
                </mc:Fallback>
              </mc:AlternateContent>
            </w:r>
            <w:r w:rsidRPr="00CB3182">
              <w:rPr>
                <w:rFonts w:eastAsia="Times New Roman"/>
                <w:noProof/>
                <w:color w:val="000000"/>
                <w:sz w:val="20"/>
                <w:szCs w:val="20"/>
                <w:lang w:eastAsia="es-CL"/>
              </w:rPr>
              <w:drawing>
                <wp:inline distT="0" distB="0" distL="0" distR="0" wp14:anchorId="7E00F9E0" wp14:editId="51B2149E">
                  <wp:extent cx="4394200" cy="3295650"/>
                  <wp:effectExtent l="0" t="0" r="6350" b="0"/>
                  <wp:docPr id="7" name="Imagen 7" descr="C:\Users\maria.cavieres\Pictures\27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cavieres\Pictures\27 (1152 x 86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98563" cy="3298922"/>
                          </a:xfrm>
                          <a:prstGeom prst="rect">
                            <a:avLst/>
                          </a:prstGeom>
                          <a:noFill/>
                          <a:ln>
                            <a:noFill/>
                          </a:ln>
                        </pic:spPr>
                      </pic:pic>
                    </a:graphicData>
                  </a:graphic>
                </wp:inline>
              </w:drawing>
            </w:r>
          </w:p>
        </w:tc>
      </w:tr>
      <w:tr w:rsidR="00CB3182" w:rsidRPr="003E0411" w14:paraId="09391158" w14:textId="77777777" w:rsidTr="00085E1D">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33E098D4" w14:textId="77A51847" w:rsidR="00CB3182" w:rsidRPr="003E0411" w:rsidRDefault="00CB3182" w:rsidP="00085E1D">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 xml:space="preserve">Fotografía </w:t>
            </w:r>
            <w:r w:rsidR="00923D91">
              <w:rPr>
                <w:rFonts w:eastAsia="Times New Roman"/>
                <w:b/>
                <w:color w:val="000000"/>
                <w:sz w:val="18"/>
                <w:szCs w:val="18"/>
                <w:lang w:eastAsia="es-CL"/>
              </w:rPr>
              <w:t>25</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9550F4" w:rsidRPr="009550F4">
              <w:rPr>
                <w:rFonts w:eastAsia="Times New Roman"/>
                <w:color w:val="000000"/>
                <w:sz w:val="18"/>
                <w:szCs w:val="18"/>
                <w:lang w:eastAsia="es-CL"/>
              </w:rPr>
              <w:t>Vista entorno a Estructura 311</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A53BAFB" w14:textId="4243E0C2" w:rsidR="00CB3182" w:rsidRPr="00F379A1" w:rsidRDefault="00CB3182" w:rsidP="00085E1D">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009550F4" w:rsidRPr="009550F4">
              <w:rPr>
                <w:rFonts w:eastAsia="Times New Roman"/>
                <w:color w:val="000000"/>
                <w:sz w:val="18"/>
                <w:szCs w:val="18"/>
                <w:lang w:eastAsia="es-CL"/>
              </w:rPr>
              <w:t>05-06-2018</w:t>
            </w:r>
          </w:p>
        </w:tc>
      </w:tr>
      <w:tr w:rsidR="00CB3182" w:rsidRPr="003E0411" w14:paraId="395FDF3A" w14:textId="77777777" w:rsidTr="00085E1D">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6D5B0E7E" w14:textId="77777777" w:rsidR="00CB3182" w:rsidRPr="003E0411" w:rsidRDefault="00CB31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5947FA72" w14:textId="77777777" w:rsidR="00CB3182" w:rsidRPr="003E0411" w:rsidRDefault="00CB3182" w:rsidP="00085E1D">
            <w:pPr>
              <w:keepNext/>
              <w:jc w:val="left"/>
              <w:rPr>
                <w:rFonts w:eastAsia="Times New Roman"/>
                <w:color w:val="000000"/>
                <w:lang w:eastAsia="es-CL"/>
              </w:rPr>
            </w:pPr>
          </w:p>
        </w:tc>
      </w:tr>
      <w:tr w:rsidR="00CB3182" w:rsidRPr="003E0411" w14:paraId="3FD71AFA" w14:textId="77777777" w:rsidTr="00085E1D">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2E03788E" w14:textId="77777777" w:rsidR="00CB3182" w:rsidRPr="003E0411" w:rsidRDefault="00CB31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5634BA2C" w14:textId="77777777" w:rsidR="00CB3182" w:rsidRPr="003E0411" w:rsidRDefault="00CB3182" w:rsidP="00085E1D">
            <w:pPr>
              <w:keepNext/>
              <w:jc w:val="left"/>
              <w:rPr>
                <w:rFonts w:eastAsia="Times New Roman"/>
                <w:color w:val="000000"/>
                <w:lang w:eastAsia="es-CL"/>
              </w:rPr>
            </w:pPr>
          </w:p>
        </w:tc>
      </w:tr>
      <w:tr w:rsidR="00CB3182" w:rsidRPr="003E0411" w14:paraId="6D6C47FA" w14:textId="77777777" w:rsidTr="00085E1D">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3A32BF5D" w14:textId="77777777" w:rsidR="00CB3182" w:rsidRPr="003E0411" w:rsidRDefault="00CB3182" w:rsidP="00085E1D">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47E424C2" w14:textId="13A15435" w:rsidR="00CB3182" w:rsidRPr="003E0411" w:rsidRDefault="00CB3182" w:rsidP="00085E1D">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9550F4">
              <w:rPr>
                <w:rFonts w:eastAsia="Times New Roman"/>
                <w:b/>
                <w:color w:val="000000"/>
                <w:sz w:val="18"/>
                <w:szCs w:val="18"/>
                <w:lang w:eastAsia="es-CL"/>
              </w:rPr>
              <w:t>6986670</w:t>
            </w:r>
          </w:p>
        </w:tc>
        <w:tc>
          <w:tcPr>
            <w:tcW w:w="1473" w:type="pct"/>
            <w:tcBorders>
              <w:top w:val="single" w:sz="4" w:space="0" w:color="auto"/>
              <w:left w:val="single" w:sz="4" w:space="0" w:color="auto"/>
              <w:bottom w:val="single" w:sz="4" w:space="0" w:color="auto"/>
              <w:right w:val="single" w:sz="4" w:space="0" w:color="000000"/>
            </w:tcBorders>
            <w:vAlign w:val="center"/>
          </w:tcPr>
          <w:p w14:paraId="1662F561" w14:textId="2F2824D6" w:rsidR="00CB3182" w:rsidRPr="003E0411" w:rsidRDefault="00CB3182" w:rsidP="00085E1D">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9550F4">
              <w:rPr>
                <w:rFonts w:eastAsia="Times New Roman"/>
                <w:b/>
                <w:color w:val="000000"/>
                <w:sz w:val="18"/>
                <w:szCs w:val="18"/>
                <w:lang w:eastAsia="es-CL"/>
              </w:rPr>
              <w:t>388028</w:t>
            </w:r>
          </w:p>
        </w:tc>
      </w:tr>
      <w:tr w:rsidR="00CB3182" w:rsidRPr="003E0411" w14:paraId="4B98C7A7" w14:textId="77777777" w:rsidTr="00085E1D">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6E12356F" w14:textId="22B608B9" w:rsidR="00CB3182" w:rsidRPr="003E0411" w:rsidRDefault="00CB3182" w:rsidP="00085E1D">
            <w:pPr>
              <w:keepNext/>
              <w:jc w:val="lef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9550F4" w:rsidRPr="00170ABD">
              <w:rPr>
                <w:rFonts w:eastAsia="Times New Roman"/>
                <w:color w:val="000000"/>
                <w:sz w:val="18"/>
                <w:szCs w:val="18"/>
                <w:lang w:eastAsia="es-CL"/>
              </w:rPr>
              <w:t>La imagen constata que en el tramo entorno a la Estructura 311 no hay dispositivos anti –colisión de avifauna, en esta zona se constató la presencia de 5 ejemplares de avifauna a la altura de del tendido eléctrico.</w:t>
            </w:r>
          </w:p>
        </w:tc>
      </w:tr>
    </w:tbl>
    <w:p w14:paraId="2E00F0DD" w14:textId="3F64E8CA" w:rsidR="00EF31D6" w:rsidRDefault="00EF31D6" w:rsidP="009D4862">
      <w:pPr>
        <w:jc w:val="left"/>
        <w:rPr>
          <w:rFonts w:cstheme="minorHAnsi"/>
          <w:b/>
          <w:sz w:val="14"/>
          <w:szCs w:val="24"/>
        </w:rPr>
      </w:pPr>
    </w:p>
    <w:p w14:paraId="1D4360C8" w14:textId="7E20FC77" w:rsidR="006B4A86" w:rsidRDefault="006B4A86" w:rsidP="009D4862">
      <w:pPr>
        <w:jc w:val="left"/>
        <w:rPr>
          <w:rFonts w:cstheme="minorHAnsi"/>
          <w:b/>
          <w:sz w:val="14"/>
          <w:szCs w:val="24"/>
        </w:rPr>
      </w:pPr>
    </w:p>
    <w:p w14:paraId="52826242" w14:textId="6F004FB9" w:rsidR="005671BF" w:rsidRDefault="005671BF" w:rsidP="009D4862">
      <w:pPr>
        <w:jc w:val="left"/>
        <w:rPr>
          <w:rFonts w:cstheme="minorHAnsi"/>
          <w:b/>
          <w:sz w:val="14"/>
          <w:szCs w:val="24"/>
        </w:rPr>
      </w:pPr>
    </w:p>
    <w:p w14:paraId="79FF4C90" w14:textId="522920EE" w:rsidR="005671BF" w:rsidRDefault="005671BF" w:rsidP="009D4862">
      <w:pPr>
        <w:jc w:val="left"/>
        <w:rPr>
          <w:rFonts w:cstheme="minorHAnsi"/>
          <w:b/>
          <w:sz w:val="14"/>
          <w:szCs w:val="24"/>
        </w:rPr>
      </w:pPr>
    </w:p>
    <w:p w14:paraId="0EE1249A" w14:textId="6E45EF20" w:rsidR="005671BF" w:rsidRDefault="005671BF" w:rsidP="009D4862">
      <w:pPr>
        <w:jc w:val="left"/>
        <w:rPr>
          <w:rFonts w:cstheme="minorHAnsi"/>
          <w:b/>
          <w:sz w:val="14"/>
          <w:szCs w:val="24"/>
        </w:rPr>
      </w:pPr>
    </w:p>
    <w:p w14:paraId="0BF38DE6" w14:textId="199759FE" w:rsidR="005671BF" w:rsidRDefault="005671BF" w:rsidP="009D4862">
      <w:pPr>
        <w:jc w:val="left"/>
        <w:rPr>
          <w:rFonts w:cstheme="minorHAnsi"/>
          <w:b/>
          <w:sz w:val="14"/>
          <w:szCs w:val="24"/>
        </w:rPr>
      </w:pPr>
    </w:p>
    <w:p w14:paraId="5E6429E8" w14:textId="43A891CE" w:rsidR="005671BF" w:rsidRDefault="005671BF" w:rsidP="009D4862">
      <w:pPr>
        <w:jc w:val="left"/>
        <w:rPr>
          <w:rFonts w:cstheme="minorHAnsi"/>
          <w:b/>
          <w:sz w:val="14"/>
          <w:szCs w:val="24"/>
        </w:rPr>
      </w:pPr>
    </w:p>
    <w:p w14:paraId="34EE7496" w14:textId="3AFB75C9" w:rsidR="005671BF" w:rsidRDefault="005671BF" w:rsidP="009D4862">
      <w:pPr>
        <w:jc w:val="left"/>
        <w:rPr>
          <w:rFonts w:cstheme="minorHAnsi"/>
          <w:b/>
          <w:sz w:val="14"/>
          <w:szCs w:val="24"/>
        </w:rPr>
      </w:pPr>
    </w:p>
    <w:p w14:paraId="5BE26AF2" w14:textId="77777777" w:rsidR="005671BF" w:rsidRDefault="005671BF" w:rsidP="009D4862">
      <w:pPr>
        <w:jc w:val="left"/>
        <w:rPr>
          <w:rFonts w:cstheme="minorHAnsi"/>
          <w:b/>
          <w:sz w:val="14"/>
          <w:szCs w:val="24"/>
        </w:rPr>
      </w:pPr>
    </w:p>
    <w:p w14:paraId="27D51B08" w14:textId="357AD647" w:rsidR="006B4A86" w:rsidRDefault="006B4A86" w:rsidP="009D4862">
      <w:pPr>
        <w:jc w:val="left"/>
        <w:rPr>
          <w:rFonts w:cstheme="minorHAnsi"/>
          <w:b/>
          <w:sz w:val="14"/>
          <w:szCs w:val="24"/>
        </w:rPr>
      </w:pPr>
    </w:p>
    <w:p w14:paraId="447B2980" w14:textId="37F23FE5" w:rsidR="006B4A86" w:rsidRDefault="006B4A86" w:rsidP="009D4862">
      <w:pPr>
        <w:jc w:val="left"/>
        <w:rPr>
          <w:rFonts w:cstheme="minorHAnsi"/>
          <w:b/>
          <w:sz w:val="14"/>
          <w:szCs w:val="24"/>
        </w:rPr>
      </w:pPr>
    </w:p>
    <w:p w14:paraId="6389FE98" w14:textId="3FF8F538" w:rsidR="009550F4" w:rsidRDefault="009550F4" w:rsidP="009D4862">
      <w:pPr>
        <w:jc w:val="left"/>
        <w:rPr>
          <w:rFonts w:cstheme="minorHAnsi"/>
          <w:b/>
          <w:sz w:val="14"/>
          <w:szCs w:val="24"/>
        </w:rPr>
      </w:pPr>
    </w:p>
    <w:tbl>
      <w:tblPr>
        <w:tblW w:w="12481" w:type="dxa"/>
        <w:jc w:val="center"/>
        <w:tblLayout w:type="fixed"/>
        <w:tblCellMar>
          <w:left w:w="70" w:type="dxa"/>
          <w:right w:w="70" w:type="dxa"/>
        </w:tblCellMar>
        <w:tblLook w:val="04A0" w:firstRow="1" w:lastRow="0" w:firstColumn="1" w:lastColumn="0" w:noHBand="0" w:noVBand="1"/>
      </w:tblPr>
      <w:tblGrid>
        <w:gridCol w:w="3825"/>
        <w:gridCol w:w="1415"/>
        <w:gridCol w:w="1133"/>
        <w:gridCol w:w="3260"/>
        <w:gridCol w:w="1553"/>
        <w:gridCol w:w="1283"/>
        <w:gridCol w:w="12"/>
      </w:tblGrid>
      <w:tr w:rsidR="009550F4" w:rsidRPr="003E0411" w14:paraId="2F2D2715" w14:textId="77777777" w:rsidTr="00085E1D">
        <w:trPr>
          <w:trHeight w:val="269"/>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vAlign w:val="center"/>
          </w:tcPr>
          <w:p w14:paraId="359EFBC3" w14:textId="77777777" w:rsidR="009550F4" w:rsidRPr="003E0411" w:rsidRDefault="009550F4" w:rsidP="00085E1D">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9550F4" w:rsidRPr="003E0411" w14:paraId="54F63C2A" w14:textId="77777777" w:rsidTr="00085E1D">
        <w:trPr>
          <w:trHeight w:val="3115"/>
          <w:jc w:val="center"/>
        </w:trPr>
        <w:tc>
          <w:tcPr>
            <w:tcW w:w="2553" w:type="pct"/>
            <w:gridSpan w:val="3"/>
            <w:tcBorders>
              <w:top w:val="nil"/>
              <w:left w:val="single" w:sz="4" w:space="0" w:color="auto"/>
              <w:right w:val="single" w:sz="4" w:space="0" w:color="auto"/>
            </w:tcBorders>
            <w:shd w:val="clear" w:color="auto" w:fill="auto"/>
            <w:noWrap/>
            <w:vAlign w:val="center"/>
            <w:hideMark/>
          </w:tcPr>
          <w:p w14:paraId="72410FCA" w14:textId="77F95C74" w:rsidR="009550F4" w:rsidRPr="003E0411" w:rsidRDefault="00092A82" w:rsidP="00085E1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7568" behindDoc="0" locked="0" layoutInCell="1" allowOverlap="1" wp14:anchorId="345CB7DE" wp14:editId="040CBBE6">
                      <wp:simplePos x="0" y="0"/>
                      <wp:positionH relativeFrom="column">
                        <wp:posOffset>1337945</wp:posOffset>
                      </wp:positionH>
                      <wp:positionV relativeFrom="paragraph">
                        <wp:posOffset>1363345</wp:posOffset>
                      </wp:positionV>
                      <wp:extent cx="1800225" cy="819150"/>
                      <wp:effectExtent l="0" t="0" r="28575" b="19050"/>
                      <wp:wrapNone/>
                      <wp:docPr id="13" name="Elipse 13"/>
                      <wp:cNvGraphicFramePr/>
                      <a:graphic xmlns:a="http://schemas.openxmlformats.org/drawingml/2006/main">
                        <a:graphicData uri="http://schemas.microsoft.com/office/word/2010/wordprocessingShape">
                          <wps:wsp>
                            <wps:cNvSpPr/>
                            <wps:spPr>
                              <a:xfrm>
                                <a:off x="0" y="0"/>
                                <a:ext cx="1800225" cy="819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74CC39" id="Elipse 13" o:spid="_x0000_s1026" style="position:absolute;margin-left:105.35pt;margin-top:107.35pt;width:141.75pt;height:64.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" filled="f" strokecolor="red" strokeweight="2pt"/>
                  </w:pict>
                </mc:Fallback>
              </mc:AlternateContent>
            </w:r>
            <w:r w:rsidR="009550F4" w:rsidRPr="009550F4">
              <w:rPr>
                <w:rFonts w:eastAsia="Times New Roman"/>
                <w:noProof/>
                <w:color w:val="000000"/>
                <w:sz w:val="20"/>
                <w:szCs w:val="20"/>
                <w:lang w:eastAsia="es-CL"/>
              </w:rPr>
              <w:drawing>
                <wp:inline distT="0" distB="0" distL="0" distR="0" wp14:anchorId="1E0B1754" wp14:editId="25196BD1">
                  <wp:extent cx="3749041" cy="2811780"/>
                  <wp:effectExtent l="0" t="0" r="3810" b="7620"/>
                  <wp:docPr id="11" name="Imagen 11" descr="C:\Users\maria.cavieres\Pictures\28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cavieres\Pictures\28 (1152 x 86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52006" cy="2814004"/>
                          </a:xfrm>
                          <a:prstGeom prst="rect">
                            <a:avLst/>
                          </a:prstGeom>
                          <a:noFill/>
                          <a:ln>
                            <a:noFill/>
                          </a:ln>
                        </pic:spPr>
                      </pic:pic>
                    </a:graphicData>
                  </a:graphic>
                </wp:inline>
              </w:drawing>
            </w:r>
          </w:p>
        </w:tc>
        <w:tc>
          <w:tcPr>
            <w:tcW w:w="2447" w:type="pct"/>
            <w:gridSpan w:val="4"/>
            <w:tcBorders>
              <w:top w:val="nil"/>
              <w:left w:val="single" w:sz="4" w:space="0" w:color="auto"/>
              <w:right w:val="single" w:sz="4" w:space="0" w:color="auto"/>
            </w:tcBorders>
            <w:shd w:val="clear" w:color="auto" w:fill="auto"/>
            <w:noWrap/>
            <w:vAlign w:val="center"/>
            <w:hideMark/>
          </w:tcPr>
          <w:p w14:paraId="4507BD4E" w14:textId="4D4D2B58" w:rsidR="009550F4" w:rsidRPr="003E0411" w:rsidRDefault="00092A82" w:rsidP="00085E1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8592" behindDoc="0" locked="0" layoutInCell="1" allowOverlap="1" wp14:anchorId="24849CD2" wp14:editId="53AFF8E4">
                      <wp:simplePos x="0" y="0"/>
                      <wp:positionH relativeFrom="column">
                        <wp:posOffset>934720</wp:posOffset>
                      </wp:positionH>
                      <wp:positionV relativeFrom="paragraph">
                        <wp:posOffset>799465</wp:posOffset>
                      </wp:positionV>
                      <wp:extent cx="1924050" cy="952500"/>
                      <wp:effectExtent l="0" t="0" r="19050" b="19050"/>
                      <wp:wrapNone/>
                      <wp:docPr id="14" name="Elipse 14"/>
                      <wp:cNvGraphicFramePr/>
                      <a:graphic xmlns:a="http://schemas.openxmlformats.org/drawingml/2006/main">
                        <a:graphicData uri="http://schemas.microsoft.com/office/word/2010/wordprocessingShape">
                          <wps:wsp>
                            <wps:cNvSpPr/>
                            <wps:spPr>
                              <a:xfrm>
                                <a:off x="0" y="0"/>
                                <a:ext cx="1924050" cy="952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33608" id="Elipse 14" o:spid="_x0000_s1026" style="position:absolute;margin-left:73.6pt;margin-top:62.95pt;width:151.5pt;height: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" filled="f" strokecolor="red" strokeweight="2pt"/>
                  </w:pict>
                </mc:Fallback>
              </mc:AlternateContent>
            </w:r>
            <w:r w:rsidR="009550F4" w:rsidRPr="009550F4">
              <w:rPr>
                <w:rFonts w:eastAsia="Times New Roman"/>
                <w:noProof/>
                <w:color w:val="000000"/>
                <w:sz w:val="20"/>
                <w:szCs w:val="20"/>
                <w:lang w:eastAsia="es-CL"/>
              </w:rPr>
              <w:drawing>
                <wp:inline distT="0" distB="0" distL="0" distR="0" wp14:anchorId="675B8934" wp14:editId="2A2F9227">
                  <wp:extent cx="3695488" cy="2771616"/>
                  <wp:effectExtent l="0" t="0" r="635" b="0"/>
                  <wp:docPr id="12" name="Imagen 12" descr="C:\Users\maria.cavieres\Pictures\29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cavieres\Pictures\29 (1152 x 86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04700" cy="2778525"/>
                          </a:xfrm>
                          <a:prstGeom prst="rect">
                            <a:avLst/>
                          </a:prstGeom>
                          <a:noFill/>
                          <a:ln>
                            <a:noFill/>
                          </a:ln>
                        </pic:spPr>
                      </pic:pic>
                    </a:graphicData>
                  </a:graphic>
                </wp:inline>
              </w:drawing>
            </w:r>
          </w:p>
        </w:tc>
      </w:tr>
      <w:tr w:rsidR="009550F4" w:rsidRPr="003E0411" w14:paraId="258DAA2D" w14:textId="77777777" w:rsidTr="00085E1D">
        <w:trPr>
          <w:trHeight w:val="300"/>
          <w:jc w:val="center"/>
        </w:trPr>
        <w:tc>
          <w:tcPr>
            <w:tcW w:w="1532" w:type="pct"/>
            <w:tcBorders>
              <w:top w:val="single" w:sz="4" w:space="0" w:color="auto"/>
              <w:left w:val="single" w:sz="4" w:space="0" w:color="auto"/>
              <w:bottom w:val="single" w:sz="4" w:space="0" w:color="auto"/>
              <w:right w:val="nil"/>
            </w:tcBorders>
            <w:shd w:val="clear" w:color="auto" w:fill="auto"/>
            <w:noWrap/>
            <w:vAlign w:val="center"/>
            <w:hideMark/>
          </w:tcPr>
          <w:p w14:paraId="0F7F9717" w14:textId="3219E655" w:rsidR="009550F4" w:rsidRPr="003E0411" w:rsidRDefault="009550F4" w:rsidP="00085E1D">
            <w:pPr>
              <w:pStyle w:val="Descripcin"/>
              <w:rPr>
                <w:rFonts w:eastAsia="Times New Roman"/>
                <w:color w:val="000000"/>
                <w:szCs w:val="18"/>
                <w:lang w:eastAsia="es-CL"/>
              </w:rPr>
            </w:pPr>
            <w:r>
              <w:t xml:space="preserve">Fotografía </w:t>
            </w:r>
            <w:r w:rsidR="00923D91">
              <w:t>26</w:t>
            </w:r>
            <w:r w:rsidRPr="0025129B">
              <w:t>.</w:t>
            </w:r>
            <w:r>
              <w:t xml:space="preserve"> </w:t>
            </w:r>
            <w:r w:rsidRPr="009550F4">
              <w:rPr>
                <w:b w:val="0"/>
              </w:rPr>
              <w:t>Vista desde camino hacia Estructuras del proyecto</w:t>
            </w:r>
          </w:p>
        </w:tc>
        <w:tc>
          <w:tcPr>
            <w:tcW w:w="10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D3FBD0" w14:textId="77777777" w:rsidR="009550F4" w:rsidRPr="003E0411" w:rsidRDefault="009550F4" w:rsidP="00085E1D">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2620BB">
              <w:rPr>
                <w:rFonts w:eastAsia="Times New Roman"/>
                <w:color w:val="000000"/>
                <w:sz w:val="18"/>
                <w:szCs w:val="18"/>
                <w:lang w:eastAsia="es-CL"/>
              </w:rPr>
              <w:t>05.06.2018</w:t>
            </w:r>
          </w:p>
        </w:tc>
        <w:tc>
          <w:tcPr>
            <w:tcW w:w="1306" w:type="pct"/>
            <w:tcBorders>
              <w:top w:val="single" w:sz="4" w:space="0" w:color="auto"/>
              <w:left w:val="nil"/>
              <w:bottom w:val="single" w:sz="4" w:space="0" w:color="auto"/>
              <w:right w:val="nil"/>
            </w:tcBorders>
            <w:shd w:val="clear" w:color="auto" w:fill="auto"/>
            <w:noWrap/>
            <w:vAlign w:val="center"/>
            <w:hideMark/>
          </w:tcPr>
          <w:p w14:paraId="5B7025B7" w14:textId="26A61463" w:rsidR="009550F4" w:rsidRPr="003E0411" w:rsidRDefault="009550F4" w:rsidP="00085E1D">
            <w:pPr>
              <w:pStyle w:val="Descripcin"/>
              <w:rPr>
                <w:szCs w:val="18"/>
              </w:rPr>
            </w:pPr>
            <w:r>
              <w:t xml:space="preserve">Fotografía </w:t>
            </w:r>
            <w:r w:rsidR="00923D91">
              <w:t>27</w:t>
            </w:r>
            <w:r w:rsidRPr="0025129B">
              <w:t>.</w:t>
            </w:r>
            <w:r>
              <w:t xml:space="preserve"> </w:t>
            </w:r>
            <w:r w:rsidRPr="009550F4">
              <w:rPr>
                <w:b w:val="0"/>
                <w:szCs w:val="18"/>
              </w:rPr>
              <w:t>Vista desde el camino hacia Línea de transmisión de Titular desconocido</w:t>
            </w:r>
          </w:p>
        </w:tc>
        <w:tc>
          <w:tcPr>
            <w:tcW w:w="114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63BE6F" w14:textId="77777777" w:rsidR="009550F4" w:rsidRPr="003E0411" w:rsidRDefault="009550F4" w:rsidP="00085E1D">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w:t>
            </w:r>
            <w:r>
              <w:rPr>
                <w:rFonts w:eastAsia="Times New Roman"/>
                <w:color w:val="000000"/>
                <w:sz w:val="18"/>
                <w:szCs w:val="18"/>
                <w:lang w:eastAsia="es-CL"/>
              </w:rPr>
              <w:t>5</w:t>
            </w:r>
            <w:r w:rsidRPr="00F379A1">
              <w:rPr>
                <w:rFonts w:eastAsia="Times New Roman"/>
                <w:color w:val="000000"/>
                <w:sz w:val="18"/>
                <w:szCs w:val="18"/>
                <w:lang w:eastAsia="es-CL"/>
              </w:rPr>
              <w:t>.06.2018</w:t>
            </w:r>
          </w:p>
        </w:tc>
      </w:tr>
      <w:tr w:rsidR="009550F4" w:rsidRPr="003E0411" w14:paraId="767E45F1" w14:textId="77777777" w:rsidTr="00085E1D">
        <w:trPr>
          <w:gridAfter w:val="1"/>
          <w:wAfter w:w="5" w:type="pct"/>
          <w:trHeight w:val="300"/>
          <w:jc w:val="center"/>
        </w:trPr>
        <w:tc>
          <w:tcPr>
            <w:tcW w:w="1532" w:type="pct"/>
            <w:tcBorders>
              <w:top w:val="single" w:sz="4" w:space="0" w:color="auto"/>
              <w:left w:val="single" w:sz="4" w:space="0" w:color="auto"/>
              <w:bottom w:val="single" w:sz="4" w:space="0" w:color="auto"/>
              <w:right w:val="nil"/>
            </w:tcBorders>
            <w:shd w:val="clear" w:color="auto" w:fill="auto"/>
            <w:noWrap/>
            <w:vAlign w:val="center"/>
          </w:tcPr>
          <w:p w14:paraId="46C651F2" w14:textId="77777777" w:rsidR="009550F4" w:rsidRPr="003E0411" w:rsidRDefault="009550F4" w:rsidP="00085E1D">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56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428356" w14:textId="4C68D4B5" w:rsidR="009550F4" w:rsidRPr="003E0411" w:rsidRDefault="009550F4" w:rsidP="00085E1D">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b/>
                <w:color w:val="000000"/>
                <w:sz w:val="18"/>
                <w:szCs w:val="18"/>
                <w:lang w:eastAsia="es-CL"/>
              </w:rPr>
              <w:t>6978905</w:t>
            </w:r>
          </w:p>
        </w:tc>
        <w:tc>
          <w:tcPr>
            <w:tcW w:w="454" w:type="pct"/>
            <w:tcBorders>
              <w:top w:val="single" w:sz="4" w:space="0" w:color="auto"/>
              <w:left w:val="single" w:sz="4" w:space="0" w:color="auto"/>
              <w:bottom w:val="single" w:sz="4" w:space="0" w:color="auto"/>
              <w:right w:val="single" w:sz="4" w:space="0" w:color="000000"/>
            </w:tcBorders>
            <w:shd w:val="clear" w:color="auto" w:fill="auto"/>
            <w:vAlign w:val="center"/>
          </w:tcPr>
          <w:p w14:paraId="2FB54C97" w14:textId="6CB50D2D" w:rsidR="009550F4" w:rsidRPr="003E0411" w:rsidRDefault="009550F4" w:rsidP="00085E1D">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363690</w:t>
            </w:r>
          </w:p>
        </w:tc>
        <w:tc>
          <w:tcPr>
            <w:tcW w:w="1306" w:type="pct"/>
            <w:tcBorders>
              <w:top w:val="single" w:sz="4" w:space="0" w:color="auto"/>
              <w:left w:val="nil"/>
              <w:bottom w:val="single" w:sz="4" w:space="0" w:color="auto"/>
              <w:right w:val="nil"/>
            </w:tcBorders>
            <w:shd w:val="clear" w:color="auto" w:fill="auto"/>
            <w:noWrap/>
            <w:vAlign w:val="center"/>
          </w:tcPr>
          <w:p w14:paraId="5948083B" w14:textId="77777777" w:rsidR="009550F4" w:rsidRPr="003E0411" w:rsidRDefault="009550F4" w:rsidP="00085E1D">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70B54C" w14:textId="78C766FD" w:rsidR="009550F4" w:rsidRPr="003E0411" w:rsidRDefault="009550F4" w:rsidP="00085E1D">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b/>
                <w:color w:val="000000"/>
                <w:sz w:val="18"/>
                <w:szCs w:val="18"/>
                <w:lang w:eastAsia="es-CL"/>
              </w:rPr>
              <w:t>6978905</w:t>
            </w:r>
          </w:p>
        </w:tc>
        <w:tc>
          <w:tcPr>
            <w:tcW w:w="514" w:type="pct"/>
            <w:tcBorders>
              <w:top w:val="single" w:sz="4" w:space="0" w:color="auto"/>
              <w:left w:val="single" w:sz="4" w:space="0" w:color="auto"/>
              <w:bottom w:val="single" w:sz="4" w:space="0" w:color="auto"/>
              <w:right w:val="single" w:sz="4" w:space="0" w:color="000000"/>
            </w:tcBorders>
            <w:shd w:val="clear" w:color="auto" w:fill="auto"/>
            <w:vAlign w:val="center"/>
          </w:tcPr>
          <w:p w14:paraId="6DE7F3BB" w14:textId="14C6EAA1" w:rsidR="009550F4" w:rsidRPr="003E0411" w:rsidRDefault="009550F4" w:rsidP="00085E1D">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Pr>
                <w:rFonts w:eastAsia="Times New Roman"/>
                <w:b/>
                <w:color w:val="000000"/>
                <w:sz w:val="18"/>
                <w:szCs w:val="18"/>
                <w:lang w:eastAsia="es-CL"/>
              </w:rPr>
              <w:t>363690</w:t>
            </w:r>
          </w:p>
        </w:tc>
      </w:tr>
      <w:tr w:rsidR="009550F4" w:rsidRPr="003E0411" w14:paraId="219C5418" w14:textId="77777777" w:rsidTr="00085E1D">
        <w:trPr>
          <w:trHeight w:val="300"/>
          <w:jc w:val="center"/>
        </w:trPr>
        <w:tc>
          <w:tcPr>
            <w:tcW w:w="255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8AFD1D5" w14:textId="77777777" w:rsidR="009550F4" w:rsidRPr="0025129B" w:rsidRDefault="009550F4" w:rsidP="009550F4">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Pr>
                <w:rFonts w:eastAsia="Times New Roman"/>
                <w:color w:val="000000"/>
                <w:sz w:val="18"/>
                <w:szCs w:val="18"/>
                <w:lang w:eastAsia="es-CL"/>
              </w:rPr>
              <w:t xml:space="preserve">Imagen constata que no existe implementación de </w:t>
            </w:r>
            <w:proofErr w:type="spellStart"/>
            <w:r>
              <w:rPr>
                <w:rFonts w:eastAsia="Times New Roman"/>
                <w:color w:val="000000"/>
                <w:sz w:val="18"/>
                <w:szCs w:val="18"/>
                <w:lang w:eastAsia="es-CL"/>
              </w:rPr>
              <w:t>disuasores</w:t>
            </w:r>
            <w:proofErr w:type="spellEnd"/>
            <w:r>
              <w:rPr>
                <w:rFonts w:eastAsia="Times New Roman"/>
                <w:color w:val="000000"/>
                <w:sz w:val="18"/>
                <w:szCs w:val="18"/>
                <w:lang w:eastAsia="es-CL"/>
              </w:rPr>
              <w:t xml:space="preserve"> </w:t>
            </w:r>
            <w:proofErr w:type="spellStart"/>
            <w:r>
              <w:rPr>
                <w:rFonts w:eastAsia="Times New Roman"/>
                <w:color w:val="000000"/>
                <w:sz w:val="18"/>
                <w:szCs w:val="18"/>
                <w:lang w:eastAsia="es-CL"/>
              </w:rPr>
              <w:t>anti-colisión</w:t>
            </w:r>
            <w:proofErr w:type="spellEnd"/>
            <w:r>
              <w:rPr>
                <w:rFonts w:eastAsia="Times New Roman"/>
                <w:color w:val="000000"/>
                <w:sz w:val="18"/>
                <w:szCs w:val="18"/>
                <w:lang w:eastAsia="es-CL"/>
              </w:rPr>
              <w:t xml:space="preserve"> de avifauna en el tramo de estructuras desde 375 hacia el sur.</w:t>
            </w:r>
          </w:p>
          <w:p w14:paraId="7FAA1ECB" w14:textId="77777777" w:rsidR="009550F4" w:rsidRPr="003E0411" w:rsidRDefault="009550F4" w:rsidP="00A86ABE">
            <w:pPr>
              <w:rPr>
                <w:rFonts w:eastAsia="Times New Roman"/>
                <w:color w:val="000000"/>
                <w:sz w:val="18"/>
                <w:szCs w:val="18"/>
                <w:lang w:eastAsia="es-CL"/>
              </w:rPr>
            </w:pPr>
          </w:p>
        </w:tc>
        <w:tc>
          <w:tcPr>
            <w:tcW w:w="2447"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C6C4B94" w14:textId="1DB8FA2F" w:rsidR="009550F4" w:rsidRPr="003E0411" w:rsidRDefault="009550F4" w:rsidP="00085E1D">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C80CE0">
              <w:rPr>
                <w:rFonts w:eastAsia="Times New Roman"/>
                <w:color w:val="000000"/>
                <w:sz w:val="18"/>
                <w:szCs w:val="18"/>
                <w:lang w:eastAsia="es-CL"/>
              </w:rPr>
              <w:t>I</w:t>
            </w:r>
            <w:r w:rsidRPr="00952FC9">
              <w:rPr>
                <w:rFonts w:eastAsia="Times New Roman"/>
                <w:color w:val="000000"/>
                <w:sz w:val="18"/>
                <w:szCs w:val="18"/>
                <w:lang w:eastAsia="es-CL"/>
              </w:rPr>
              <w:t xml:space="preserve">magen constata que en línea eléctrica </w:t>
            </w:r>
            <w:r>
              <w:rPr>
                <w:rFonts w:eastAsia="Times New Roman"/>
                <w:color w:val="000000"/>
                <w:sz w:val="18"/>
                <w:szCs w:val="18"/>
                <w:lang w:eastAsia="es-CL"/>
              </w:rPr>
              <w:t xml:space="preserve">paralela y </w:t>
            </w:r>
            <w:r w:rsidRPr="00952FC9">
              <w:rPr>
                <w:rFonts w:eastAsia="Times New Roman"/>
                <w:color w:val="000000"/>
                <w:sz w:val="18"/>
                <w:szCs w:val="18"/>
                <w:lang w:eastAsia="es-CL"/>
              </w:rPr>
              <w:t xml:space="preserve">de titular desconocido, existen dispositivos </w:t>
            </w:r>
            <w:proofErr w:type="spellStart"/>
            <w:r w:rsidRPr="00952FC9">
              <w:rPr>
                <w:rFonts w:eastAsia="Times New Roman"/>
                <w:color w:val="000000"/>
                <w:sz w:val="18"/>
                <w:szCs w:val="18"/>
                <w:lang w:eastAsia="es-CL"/>
              </w:rPr>
              <w:t>anti-colisión</w:t>
            </w:r>
            <w:proofErr w:type="spellEnd"/>
            <w:r w:rsidRPr="00952FC9">
              <w:rPr>
                <w:rFonts w:eastAsia="Times New Roman"/>
                <w:color w:val="000000"/>
                <w:sz w:val="18"/>
                <w:szCs w:val="18"/>
                <w:lang w:eastAsia="es-CL"/>
              </w:rPr>
              <w:t xml:space="preserve"> de avifauna.</w:t>
            </w:r>
          </w:p>
        </w:tc>
      </w:tr>
      <w:tr w:rsidR="009550F4" w:rsidRPr="003E0411" w14:paraId="5CCD1920" w14:textId="77777777" w:rsidTr="00085E1D">
        <w:trPr>
          <w:trHeight w:val="324"/>
          <w:jc w:val="center"/>
        </w:trPr>
        <w:tc>
          <w:tcPr>
            <w:tcW w:w="2553" w:type="pct"/>
            <w:gridSpan w:val="3"/>
            <w:vMerge/>
            <w:tcBorders>
              <w:top w:val="single" w:sz="4" w:space="0" w:color="auto"/>
              <w:left w:val="single" w:sz="4" w:space="0" w:color="auto"/>
              <w:bottom w:val="single" w:sz="4" w:space="0" w:color="000000"/>
              <w:right w:val="single" w:sz="4" w:space="0" w:color="000000"/>
            </w:tcBorders>
            <w:vAlign w:val="center"/>
            <w:hideMark/>
          </w:tcPr>
          <w:p w14:paraId="0552E2B5" w14:textId="77777777" w:rsidR="009550F4" w:rsidRPr="003E0411" w:rsidRDefault="009550F4" w:rsidP="00085E1D">
            <w:pPr>
              <w:jc w:val="left"/>
              <w:rPr>
                <w:rFonts w:eastAsia="Times New Roman"/>
                <w:color w:val="000000"/>
                <w:sz w:val="20"/>
                <w:szCs w:val="20"/>
                <w:lang w:eastAsia="es-CL"/>
              </w:rPr>
            </w:pPr>
          </w:p>
        </w:tc>
        <w:tc>
          <w:tcPr>
            <w:tcW w:w="2447" w:type="pct"/>
            <w:gridSpan w:val="4"/>
            <w:vMerge/>
            <w:tcBorders>
              <w:top w:val="single" w:sz="4" w:space="0" w:color="auto"/>
              <w:left w:val="single" w:sz="4" w:space="0" w:color="auto"/>
              <w:bottom w:val="single" w:sz="4" w:space="0" w:color="000000"/>
              <w:right w:val="single" w:sz="4" w:space="0" w:color="000000"/>
            </w:tcBorders>
            <w:vAlign w:val="center"/>
            <w:hideMark/>
          </w:tcPr>
          <w:p w14:paraId="57CFDFE4" w14:textId="77777777" w:rsidR="009550F4" w:rsidRPr="003E0411" w:rsidRDefault="009550F4" w:rsidP="00085E1D">
            <w:pPr>
              <w:jc w:val="left"/>
              <w:rPr>
                <w:rFonts w:eastAsia="Times New Roman"/>
                <w:color w:val="000000"/>
                <w:sz w:val="20"/>
                <w:szCs w:val="20"/>
                <w:lang w:eastAsia="es-CL"/>
              </w:rPr>
            </w:pPr>
          </w:p>
        </w:tc>
      </w:tr>
    </w:tbl>
    <w:p w14:paraId="4CE443AE" w14:textId="6C0537FC" w:rsidR="009550F4" w:rsidRDefault="009550F4" w:rsidP="009D4862">
      <w:pPr>
        <w:jc w:val="left"/>
        <w:rPr>
          <w:rFonts w:cstheme="minorHAnsi"/>
          <w:b/>
          <w:sz w:val="14"/>
          <w:szCs w:val="24"/>
        </w:rPr>
      </w:pPr>
    </w:p>
    <w:p w14:paraId="1F41AD38" w14:textId="77777777" w:rsidR="009550F4" w:rsidRDefault="009550F4" w:rsidP="009D4862">
      <w:pPr>
        <w:jc w:val="left"/>
        <w:rPr>
          <w:rFonts w:cstheme="minorHAnsi"/>
          <w:b/>
          <w:sz w:val="14"/>
          <w:szCs w:val="24"/>
        </w:rPr>
      </w:pPr>
    </w:p>
    <w:p w14:paraId="7EEADF86" w14:textId="138E24B3" w:rsidR="006B4A86" w:rsidRDefault="006B4A86" w:rsidP="009D4862">
      <w:pPr>
        <w:jc w:val="left"/>
        <w:rPr>
          <w:rFonts w:cstheme="minorHAnsi"/>
          <w:b/>
          <w:sz w:val="14"/>
          <w:szCs w:val="24"/>
        </w:rPr>
      </w:pPr>
    </w:p>
    <w:p w14:paraId="4F2294CF" w14:textId="7CB3A25C" w:rsidR="006B4A86" w:rsidRDefault="006B4A86" w:rsidP="009D4862">
      <w:pPr>
        <w:jc w:val="left"/>
        <w:rPr>
          <w:rFonts w:cstheme="minorHAnsi"/>
          <w:b/>
          <w:sz w:val="14"/>
          <w:szCs w:val="24"/>
        </w:rPr>
      </w:pPr>
    </w:p>
    <w:p w14:paraId="1268A979" w14:textId="543A38C9" w:rsidR="006B4A86" w:rsidRDefault="006B4A86" w:rsidP="009D4862">
      <w:pPr>
        <w:jc w:val="left"/>
        <w:rPr>
          <w:rFonts w:cstheme="minorHAnsi"/>
          <w:b/>
          <w:sz w:val="14"/>
          <w:szCs w:val="24"/>
        </w:rPr>
      </w:pPr>
    </w:p>
    <w:p w14:paraId="58A148D7" w14:textId="20EC29C8" w:rsidR="006B4A86" w:rsidRDefault="006B4A86" w:rsidP="009D4862">
      <w:pPr>
        <w:jc w:val="left"/>
        <w:rPr>
          <w:rFonts w:cstheme="minorHAnsi"/>
          <w:b/>
          <w:sz w:val="14"/>
          <w:szCs w:val="24"/>
        </w:rPr>
      </w:pPr>
    </w:p>
    <w:p w14:paraId="1F0BA72A" w14:textId="7948A2FB" w:rsidR="00092A82" w:rsidRDefault="00092A82" w:rsidP="009D4862">
      <w:pPr>
        <w:jc w:val="left"/>
        <w:rPr>
          <w:rFonts w:cstheme="minorHAnsi"/>
          <w:b/>
          <w:sz w:val="14"/>
          <w:szCs w:val="24"/>
        </w:rPr>
      </w:pPr>
    </w:p>
    <w:p w14:paraId="72A1646D" w14:textId="3496A382" w:rsidR="00C80CE0" w:rsidRDefault="00C80CE0" w:rsidP="009D4862">
      <w:pPr>
        <w:jc w:val="left"/>
        <w:rPr>
          <w:rFonts w:cstheme="minorHAnsi"/>
          <w:b/>
          <w:sz w:val="14"/>
          <w:szCs w:val="24"/>
        </w:rPr>
      </w:pPr>
    </w:p>
    <w:p w14:paraId="120B7A16" w14:textId="5D5758E2" w:rsidR="00C80CE0" w:rsidRDefault="00C80CE0" w:rsidP="009D4862">
      <w:pPr>
        <w:jc w:val="left"/>
        <w:rPr>
          <w:rFonts w:cstheme="minorHAnsi"/>
          <w:b/>
          <w:sz w:val="14"/>
          <w:szCs w:val="24"/>
        </w:rPr>
      </w:pPr>
    </w:p>
    <w:p w14:paraId="7AF9CD76" w14:textId="5C4C0F44" w:rsidR="00C80CE0" w:rsidRDefault="00C80CE0" w:rsidP="009D4862">
      <w:pPr>
        <w:jc w:val="left"/>
        <w:rPr>
          <w:rFonts w:cstheme="minorHAnsi"/>
          <w:b/>
          <w:sz w:val="14"/>
          <w:szCs w:val="24"/>
        </w:rPr>
      </w:pPr>
    </w:p>
    <w:p w14:paraId="6CF29704" w14:textId="31986333" w:rsidR="00C80CE0" w:rsidRDefault="00C80CE0" w:rsidP="009D4862">
      <w:pPr>
        <w:jc w:val="left"/>
        <w:rPr>
          <w:rFonts w:cstheme="minorHAnsi"/>
          <w:b/>
          <w:sz w:val="14"/>
          <w:szCs w:val="24"/>
        </w:rPr>
      </w:pPr>
    </w:p>
    <w:p w14:paraId="3E2260FC" w14:textId="47EF8BFF" w:rsidR="00C80CE0" w:rsidRDefault="00C80CE0" w:rsidP="009D4862">
      <w:pPr>
        <w:jc w:val="left"/>
        <w:rPr>
          <w:rFonts w:cstheme="minorHAnsi"/>
          <w:b/>
          <w:sz w:val="14"/>
          <w:szCs w:val="24"/>
        </w:rPr>
      </w:pPr>
    </w:p>
    <w:p w14:paraId="4BDA976B" w14:textId="1BEFBF49" w:rsidR="00C80CE0" w:rsidRDefault="00C80CE0" w:rsidP="009D4862">
      <w:pPr>
        <w:jc w:val="left"/>
        <w:rPr>
          <w:rFonts w:cstheme="minorHAnsi"/>
          <w:b/>
          <w:sz w:val="14"/>
          <w:szCs w:val="24"/>
        </w:rPr>
      </w:pPr>
    </w:p>
    <w:p w14:paraId="578A1E12" w14:textId="77777777" w:rsidR="00C80CE0" w:rsidRDefault="00C80CE0" w:rsidP="009D4862">
      <w:pPr>
        <w:jc w:val="left"/>
        <w:rPr>
          <w:rFonts w:cstheme="minorHAnsi"/>
          <w:b/>
          <w:sz w:val="14"/>
          <w:szCs w:val="24"/>
        </w:rPr>
      </w:pPr>
    </w:p>
    <w:p w14:paraId="574B366C" w14:textId="7B73BCE0" w:rsidR="00092A82" w:rsidRDefault="00092A82" w:rsidP="009D4862">
      <w:pPr>
        <w:jc w:val="left"/>
        <w:rPr>
          <w:rFonts w:cstheme="minorHAnsi"/>
          <w:b/>
          <w:sz w:val="14"/>
          <w:szCs w:val="24"/>
        </w:rPr>
      </w:pPr>
    </w:p>
    <w:p w14:paraId="2221CFF1" w14:textId="0633200E" w:rsidR="00092A82" w:rsidRDefault="00092A82" w:rsidP="009D4862">
      <w:pPr>
        <w:jc w:val="left"/>
        <w:rPr>
          <w:rFonts w:cstheme="minorHAnsi"/>
          <w:b/>
          <w:sz w:val="14"/>
          <w:szCs w:val="24"/>
        </w:rPr>
      </w:pPr>
    </w:p>
    <w:p w14:paraId="726161D8" w14:textId="1CF3947B" w:rsidR="00092A82" w:rsidRDefault="00092A82" w:rsidP="009D4862">
      <w:pPr>
        <w:jc w:val="left"/>
        <w:rPr>
          <w:rFonts w:cstheme="minorHAnsi"/>
          <w:b/>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092A82" w:rsidRPr="003E0411" w14:paraId="0E8F0A90" w14:textId="77777777" w:rsidTr="00085E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260B5F" w14:textId="77777777" w:rsidR="00092A82" w:rsidRPr="003E0411" w:rsidRDefault="00092A82" w:rsidP="00085E1D">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092A82" w:rsidRPr="003E0411" w14:paraId="0F7A3249" w14:textId="77777777" w:rsidTr="00085E1D">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09501FE" w14:textId="735AD499" w:rsidR="00092A82" w:rsidRPr="003E0411" w:rsidRDefault="00F87D6A" w:rsidP="00085E1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64736" behindDoc="0" locked="0" layoutInCell="1" allowOverlap="1" wp14:anchorId="7E9AF095" wp14:editId="32181773">
                      <wp:simplePos x="0" y="0"/>
                      <wp:positionH relativeFrom="column">
                        <wp:posOffset>4129405</wp:posOffset>
                      </wp:positionH>
                      <wp:positionV relativeFrom="paragraph">
                        <wp:posOffset>1534160</wp:posOffset>
                      </wp:positionV>
                      <wp:extent cx="609600" cy="295275"/>
                      <wp:effectExtent l="0" t="0" r="19050" b="28575"/>
                      <wp:wrapNone/>
                      <wp:docPr id="42" name="Rectángulo 42"/>
                      <wp:cNvGraphicFramePr/>
                      <a:graphic xmlns:a="http://schemas.openxmlformats.org/drawingml/2006/main">
                        <a:graphicData uri="http://schemas.microsoft.com/office/word/2010/wordprocessingShape">
                          <wps:wsp>
                            <wps:cNvSpPr/>
                            <wps:spPr>
                              <a:xfrm>
                                <a:off x="0" y="0"/>
                                <a:ext cx="609600" cy="29527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FE41F" w14:textId="5B9A3A39" w:rsidR="006E3E3D" w:rsidRPr="00306418" w:rsidRDefault="006E3E3D" w:rsidP="00306418">
                                  <w:pPr>
                                    <w:jc w:val="center"/>
                                    <w:rPr>
                                      <w:color w:val="FF0000"/>
                                    </w:rPr>
                                  </w:pPr>
                                  <w:r w:rsidRPr="00306418">
                                    <w:rPr>
                                      <w:color w:val="FF0000"/>
                                    </w:rPr>
                                    <w:t>276m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9AF095" id="Rectángulo 42" o:spid="_x0000_s1030" style="position:absolute;left:0;text-align:left;margin-left:325.15pt;margin-top:120.8pt;width:48pt;height:23.2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" fillcolor="white [3212]" strokecolor="red" strokeweight="2pt">
                      <v:textbox>
                        <w:txbxContent>
                          <w:p w14:paraId="23BFE41F" w14:textId="5B9A3A39" w:rsidR="006E3E3D" w:rsidRPr="00306418" w:rsidRDefault="006E3E3D" w:rsidP="00306418">
                            <w:pPr>
                              <w:jc w:val="center"/>
                              <w:rPr>
                                <w:color w:val="FF0000"/>
                              </w:rPr>
                            </w:pPr>
                            <w:r w:rsidRPr="00306418">
                              <w:rPr>
                                <w:color w:val="FF0000"/>
                              </w:rPr>
                              <w:t>276m</w:t>
                            </w:r>
                          </w:p>
                        </w:txbxContent>
                      </v:textbox>
                    </v:rect>
                  </w:pict>
                </mc:Fallback>
              </mc:AlternateContent>
            </w:r>
            <w:r>
              <w:rPr>
                <w:noProof/>
                <w:lang w:eastAsia="es-CL"/>
              </w:rPr>
              <mc:AlternateContent>
                <mc:Choice Requires="wps">
                  <w:drawing>
                    <wp:anchor distT="0" distB="0" distL="114300" distR="114300" simplePos="0" relativeHeight="251763712" behindDoc="0" locked="0" layoutInCell="1" allowOverlap="1" wp14:anchorId="35D902C9" wp14:editId="4A48430B">
                      <wp:simplePos x="0" y="0"/>
                      <wp:positionH relativeFrom="column">
                        <wp:posOffset>2252980</wp:posOffset>
                      </wp:positionH>
                      <wp:positionV relativeFrom="paragraph">
                        <wp:posOffset>1791335</wp:posOffset>
                      </wp:positionV>
                      <wp:extent cx="542925" cy="276225"/>
                      <wp:effectExtent l="0" t="0" r="28575" b="28575"/>
                      <wp:wrapNone/>
                      <wp:docPr id="39" name="Rectángulo 39"/>
                      <wp:cNvGraphicFramePr/>
                      <a:graphic xmlns:a="http://schemas.openxmlformats.org/drawingml/2006/main">
                        <a:graphicData uri="http://schemas.microsoft.com/office/word/2010/wordprocessingShape">
                          <wps:wsp>
                            <wps:cNvSpPr/>
                            <wps:spPr>
                              <a:xfrm>
                                <a:off x="0" y="0"/>
                                <a:ext cx="542925" cy="27622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F183B" w14:textId="54D07A21" w:rsidR="006E3E3D" w:rsidRPr="00306418" w:rsidRDefault="006E3E3D" w:rsidP="00306418">
                                  <w:pPr>
                                    <w:jc w:val="center"/>
                                    <w:rPr>
                                      <w:color w:val="FF0000"/>
                                    </w:rPr>
                                  </w:pPr>
                                  <w:r w:rsidRPr="00306418">
                                    <w:rPr>
                                      <w:color w:val="FF0000"/>
                                    </w:rPr>
                                    <w:t>235m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902C9" id="Rectángulo 39" o:spid="_x0000_s1031" style="position:absolute;left:0;text-align:left;margin-left:177.4pt;margin-top:141.05pt;width:42.75pt;height:21.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" fillcolor="white [3212]" strokecolor="red" strokeweight="2pt">
                      <v:textbox>
                        <w:txbxContent>
                          <w:p w14:paraId="725F183B" w14:textId="54D07A21" w:rsidR="006E3E3D" w:rsidRPr="00306418" w:rsidRDefault="006E3E3D" w:rsidP="00306418">
                            <w:pPr>
                              <w:jc w:val="center"/>
                              <w:rPr>
                                <w:color w:val="FF0000"/>
                              </w:rPr>
                            </w:pPr>
                            <w:r w:rsidRPr="00306418">
                              <w:rPr>
                                <w:color w:val="FF0000"/>
                              </w:rPr>
                              <w:t>235m</w:t>
                            </w:r>
                          </w:p>
                        </w:txbxContent>
                      </v:textbox>
                    </v:rect>
                  </w:pict>
                </mc:Fallback>
              </mc:AlternateContent>
            </w:r>
            <w:r>
              <w:rPr>
                <w:noProof/>
                <w:lang w:eastAsia="es-CL"/>
              </w:rPr>
              <mc:AlternateContent>
                <mc:Choice Requires="wps">
                  <w:drawing>
                    <wp:anchor distT="0" distB="0" distL="114300" distR="114300" simplePos="0" relativeHeight="251762688" behindDoc="0" locked="0" layoutInCell="1" allowOverlap="1" wp14:anchorId="41F6B9DC" wp14:editId="5140D6FC">
                      <wp:simplePos x="0" y="0"/>
                      <wp:positionH relativeFrom="column">
                        <wp:posOffset>205105</wp:posOffset>
                      </wp:positionH>
                      <wp:positionV relativeFrom="paragraph">
                        <wp:posOffset>1829435</wp:posOffset>
                      </wp:positionV>
                      <wp:extent cx="561975" cy="266700"/>
                      <wp:effectExtent l="0" t="0" r="28575" b="19050"/>
                      <wp:wrapNone/>
                      <wp:docPr id="27" name="Rectángulo 27"/>
                      <wp:cNvGraphicFramePr/>
                      <a:graphic xmlns:a="http://schemas.openxmlformats.org/drawingml/2006/main">
                        <a:graphicData uri="http://schemas.microsoft.com/office/word/2010/wordprocessingShape">
                          <wps:wsp>
                            <wps:cNvSpPr/>
                            <wps:spPr>
                              <a:xfrm>
                                <a:off x="0" y="0"/>
                                <a:ext cx="561975" cy="26670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9541F" w14:textId="76DEA71A" w:rsidR="006E3E3D" w:rsidRPr="00306418" w:rsidRDefault="006E3E3D" w:rsidP="00306418">
                                  <w:pPr>
                                    <w:jc w:val="center"/>
                                    <w:rPr>
                                      <w:color w:val="FF0000"/>
                                    </w:rPr>
                                  </w:pPr>
                                  <w:r w:rsidRPr="00306418">
                                    <w:rPr>
                                      <w:color w:val="FF0000"/>
                                    </w:rPr>
                                    <w:t>190m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F6B9DC" id="Rectángulo 27" o:spid="_x0000_s1032" style="position:absolute;left:0;text-align:left;margin-left:16.15pt;margin-top:144.05pt;width:44.25pt;height:21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" fillcolor="white [3212]" strokecolor="red" strokeweight="2pt">
                      <v:textbox>
                        <w:txbxContent>
                          <w:p w14:paraId="66B9541F" w14:textId="76DEA71A" w:rsidR="006E3E3D" w:rsidRPr="00306418" w:rsidRDefault="006E3E3D" w:rsidP="00306418">
                            <w:pPr>
                              <w:jc w:val="center"/>
                              <w:rPr>
                                <w:color w:val="FF0000"/>
                              </w:rPr>
                            </w:pPr>
                            <w:r w:rsidRPr="00306418">
                              <w:rPr>
                                <w:color w:val="FF0000"/>
                              </w:rPr>
                              <w:t>190m</w:t>
                            </w:r>
                          </w:p>
                        </w:txbxContent>
                      </v:textbox>
                    </v:rect>
                  </w:pict>
                </mc:Fallback>
              </mc:AlternateContent>
            </w:r>
            <w:r>
              <w:rPr>
                <w:noProof/>
                <w:lang w:eastAsia="es-CL"/>
              </w:rPr>
              <mc:AlternateContent>
                <mc:Choice Requires="wps">
                  <w:drawing>
                    <wp:anchor distT="0" distB="0" distL="114300" distR="114300" simplePos="0" relativeHeight="251761664" behindDoc="0" locked="0" layoutInCell="1" allowOverlap="1" wp14:anchorId="733CBBA5" wp14:editId="3F846128">
                      <wp:simplePos x="0" y="0"/>
                      <wp:positionH relativeFrom="column">
                        <wp:posOffset>4786630</wp:posOffset>
                      </wp:positionH>
                      <wp:positionV relativeFrom="paragraph">
                        <wp:posOffset>915034</wp:posOffset>
                      </wp:positionV>
                      <wp:extent cx="733425" cy="1514475"/>
                      <wp:effectExtent l="38100" t="38100" r="66675" b="47625"/>
                      <wp:wrapNone/>
                      <wp:docPr id="24" name="Conector recto de flecha 24"/>
                      <wp:cNvGraphicFramePr/>
                      <a:graphic xmlns:a="http://schemas.openxmlformats.org/drawingml/2006/main">
                        <a:graphicData uri="http://schemas.microsoft.com/office/word/2010/wordprocessingShape">
                          <wps:wsp>
                            <wps:cNvCnPr/>
                            <wps:spPr>
                              <a:xfrm>
                                <a:off x="0" y="0"/>
                                <a:ext cx="733425" cy="151447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C5E42B7" id="_x0000_t32" coordsize="21600,21600" o:spt="32" o:oned="t" path="m,l21600,21600e" filled="f">
                      <v:path arrowok="t" fillok="f" o:connecttype="none"/>
                      <o:lock v:ext="edit" shapetype="t"/>
                    </v:shapetype>
                    <v:shape id="Conector recto de flecha 24" o:spid="_x0000_s1026" type="#_x0000_t32" style="position:absolute;margin-left:376.9pt;margin-top:72.05pt;width:57.75pt;height:119.2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" strokecolor="red">
                      <v:stroke startarrow="block" endarrow="block"/>
                    </v:shape>
                  </w:pict>
                </mc:Fallback>
              </mc:AlternateContent>
            </w:r>
            <w:r>
              <w:rPr>
                <w:noProof/>
                <w:lang w:eastAsia="es-CL"/>
              </w:rPr>
              <mc:AlternateContent>
                <mc:Choice Requires="wps">
                  <w:drawing>
                    <wp:anchor distT="0" distB="0" distL="114300" distR="114300" simplePos="0" relativeHeight="251760640" behindDoc="0" locked="0" layoutInCell="1" allowOverlap="1" wp14:anchorId="5E57F4E4" wp14:editId="54900CAD">
                      <wp:simplePos x="0" y="0"/>
                      <wp:positionH relativeFrom="column">
                        <wp:posOffset>2919730</wp:posOffset>
                      </wp:positionH>
                      <wp:positionV relativeFrom="paragraph">
                        <wp:posOffset>1610359</wp:posOffset>
                      </wp:positionV>
                      <wp:extent cx="180975" cy="942975"/>
                      <wp:effectExtent l="57150" t="38100" r="66675" b="47625"/>
                      <wp:wrapNone/>
                      <wp:docPr id="23" name="Conector recto de flecha 23"/>
                      <wp:cNvGraphicFramePr/>
                      <a:graphic xmlns:a="http://schemas.openxmlformats.org/drawingml/2006/main">
                        <a:graphicData uri="http://schemas.microsoft.com/office/word/2010/wordprocessingShape">
                          <wps:wsp>
                            <wps:cNvCnPr/>
                            <wps:spPr>
                              <a:xfrm>
                                <a:off x="0" y="0"/>
                                <a:ext cx="180975" cy="94297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133D3D" id="Conector recto de flecha 23" o:spid="_x0000_s1026" type="#_x0000_t32" style="position:absolute;margin-left:229.9pt;margin-top:126.8pt;width:14.25pt;height:74.25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" strokecolor="red">
                      <v:stroke startarrow="block" endarrow="block"/>
                    </v:shape>
                  </w:pict>
                </mc:Fallback>
              </mc:AlternateContent>
            </w:r>
            <w:r>
              <w:rPr>
                <w:noProof/>
                <w:lang w:eastAsia="es-CL"/>
              </w:rPr>
              <mc:AlternateContent>
                <mc:Choice Requires="wps">
                  <w:drawing>
                    <wp:anchor distT="0" distB="0" distL="114300" distR="114300" simplePos="0" relativeHeight="251759616" behindDoc="0" locked="0" layoutInCell="1" allowOverlap="1" wp14:anchorId="43B1F5D3" wp14:editId="35433E30">
                      <wp:simplePos x="0" y="0"/>
                      <wp:positionH relativeFrom="column">
                        <wp:posOffset>786130</wp:posOffset>
                      </wp:positionH>
                      <wp:positionV relativeFrom="paragraph">
                        <wp:posOffset>1619885</wp:posOffset>
                      </wp:positionV>
                      <wp:extent cx="266700" cy="914400"/>
                      <wp:effectExtent l="57150" t="38100" r="57150" b="57150"/>
                      <wp:wrapNone/>
                      <wp:docPr id="22" name="Conector recto de flecha 22"/>
                      <wp:cNvGraphicFramePr/>
                      <a:graphic xmlns:a="http://schemas.openxmlformats.org/drawingml/2006/main">
                        <a:graphicData uri="http://schemas.microsoft.com/office/word/2010/wordprocessingShape">
                          <wps:wsp>
                            <wps:cNvCnPr/>
                            <wps:spPr>
                              <a:xfrm flipH="1">
                                <a:off x="0" y="0"/>
                                <a:ext cx="266700" cy="91440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3C2069" id="Conector recto de flecha 22" o:spid="_x0000_s1026" type="#_x0000_t32" style="position:absolute;margin-left:61.9pt;margin-top:127.55pt;width:21pt;height:1in;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" strokecolor="red">
                      <v:stroke startarrow="block" endarrow="block"/>
                    </v:shape>
                  </w:pict>
                </mc:Fallback>
              </mc:AlternateContent>
            </w:r>
            <w:r>
              <w:rPr>
                <w:noProof/>
                <w:lang w:eastAsia="es-CL"/>
              </w:rPr>
              <w:drawing>
                <wp:inline distT="0" distB="0" distL="0" distR="0" wp14:anchorId="66280938" wp14:editId="6FB57C25">
                  <wp:extent cx="6076355" cy="381261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330" t="9354" r="3768" b="3742"/>
                          <a:stretch/>
                        </pic:blipFill>
                        <pic:spPr bwMode="auto">
                          <a:xfrm>
                            <a:off x="0" y="0"/>
                            <a:ext cx="6096841" cy="3825469"/>
                          </a:xfrm>
                          <a:prstGeom prst="rect">
                            <a:avLst/>
                          </a:prstGeom>
                          <a:ln>
                            <a:noFill/>
                          </a:ln>
                          <a:extLst>
                            <a:ext uri="{53640926-AAD7-44D8-BBD7-CCE9431645EC}">
                              <a14:shadowObscured xmlns:a14="http://schemas.microsoft.com/office/drawing/2010/main"/>
                            </a:ext>
                          </a:extLst>
                        </pic:spPr>
                      </pic:pic>
                    </a:graphicData>
                  </a:graphic>
                </wp:inline>
              </w:drawing>
            </w:r>
          </w:p>
        </w:tc>
      </w:tr>
      <w:tr w:rsidR="00092A82" w:rsidRPr="003E0411" w14:paraId="0F272ECD" w14:textId="77777777" w:rsidTr="00085E1D">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396BE37E" w14:textId="5C62A4C7" w:rsidR="00092A82" w:rsidRPr="00092A82" w:rsidRDefault="00092A82" w:rsidP="00092A82">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 xml:space="preserve">Fotografía </w:t>
            </w:r>
            <w:r w:rsidR="00923D91">
              <w:rPr>
                <w:rFonts w:eastAsia="Times New Roman"/>
                <w:b/>
                <w:color w:val="000000"/>
                <w:sz w:val="18"/>
                <w:szCs w:val="18"/>
                <w:lang w:eastAsia="es-CL"/>
              </w:rPr>
              <w:t>28</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092A82">
              <w:rPr>
                <w:rFonts w:eastAsia="Times New Roman"/>
                <w:color w:val="000000"/>
                <w:sz w:val="18"/>
                <w:szCs w:val="18"/>
                <w:lang w:eastAsia="es-CL"/>
              </w:rPr>
              <w:t xml:space="preserve">Vista Imagen Google </w:t>
            </w:r>
            <w:proofErr w:type="spellStart"/>
            <w:r w:rsidRPr="00092A82">
              <w:rPr>
                <w:rFonts w:eastAsia="Times New Roman"/>
                <w:color w:val="000000"/>
                <w:sz w:val="18"/>
                <w:szCs w:val="18"/>
                <w:lang w:eastAsia="es-CL"/>
              </w:rPr>
              <w:t>Earth</w:t>
            </w:r>
            <w:proofErr w:type="spellEnd"/>
            <w:r w:rsidRPr="00092A82">
              <w:rPr>
                <w:rFonts w:eastAsia="Times New Roman"/>
                <w:color w:val="000000"/>
                <w:sz w:val="18"/>
                <w:szCs w:val="18"/>
                <w:lang w:eastAsia="es-CL"/>
              </w:rPr>
              <w:t xml:space="preserve"> de Tramo</w:t>
            </w:r>
          </w:p>
          <w:p w14:paraId="5DE7D928" w14:textId="7B033801" w:rsidR="00092A82" w:rsidRPr="003E0411" w:rsidRDefault="00092A82" w:rsidP="00092A82">
            <w:pPr>
              <w:tabs>
                <w:tab w:val="left" w:pos="5954"/>
              </w:tabs>
              <w:rPr>
                <w:rFonts w:eastAsia="Times New Roman"/>
                <w:color w:val="000000"/>
                <w:sz w:val="18"/>
                <w:szCs w:val="18"/>
                <w:lang w:eastAsia="es-CL"/>
              </w:rPr>
            </w:pPr>
            <w:r w:rsidRPr="00092A82">
              <w:rPr>
                <w:rFonts w:eastAsia="Times New Roman"/>
                <w:color w:val="000000"/>
                <w:sz w:val="18"/>
                <w:szCs w:val="18"/>
                <w:lang w:eastAsia="es-CL"/>
              </w:rPr>
              <w:t>Estructuras 376 A y B hacia 377 A y B</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282CE0B" w14:textId="77777777" w:rsidR="00092A82" w:rsidRPr="00F379A1" w:rsidRDefault="00092A82" w:rsidP="00085E1D">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Pr="009550F4">
              <w:rPr>
                <w:rFonts w:eastAsia="Times New Roman"/>
                <w:color w:val="000000"/>
                <w:sz w:val="18"/>
                <w:szCs w:val="18"/>
                <w:lang w:eastAsia="es-CL"/>
              </w:rPr>
              <w:t>05-06-2018</w:t>
            </w:r>
          </w:p>
        </w:tc>
      </w:tr>
      <w:tr w:rsidR="00092A82" w:rsidRPr="003E0411" w14:paraId="6E13DF23" w14:textId="77777777" w:rsidTr="00085E1D">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6D3B27CA" w14:textId="77777777" w:rsidR="00092A82" w:rsidRPr="003E0411" w:rsidRDefault="00092A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11726EDD" w14:textId="77777777" w:rsidR="00092A82" w:rsidRPr="003E0411" w:rsidRDefault="00092A82" w:rsidP="00085E1D">
            <w:pPr>
              <w:keepNext/>
              <w:jc w:val="left"/>
              <w:rPr>
                <w:rFonts w:eastAsia="Times New Roman"/>
                <w:color w:val="000000"/>
                <w:lang w:eastAsia="es-CL"/>
              </w:rPr>
            </w:pPr>
          </w:p>
        </w:tc>
      </w:tr>
      <w:tr w:rsidR="00092A82" w:rsidRPr="003E0411" w14:paraId="3F60F96A" w14:textId="77777777" w:rsidTr="00085E1D">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0B642D2A" w14:textId="77777777" w:rsidR="00092A82" w:rsidRPr="003E0411" w:rsidRDefault="00092A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1D256A05" w14:textId="77777777" w:rsidR="00092A82" w:rsidRPr="003E0411" w:rsidRDefault="00092A82" w:rsidP="00085E1D">
            <w:pPr>
              <w:keepNext/>
              <w:jc w:val="left"/>
              <w:rPr>
                <w:rFonts w:eastAsia="Times New Roman"/>
                <w:color w:val="000000"/>
                <w:lang w:eastAsia="es-CL"/>
              </w:rPr>
            </w:pPr>
          </w:p>
        </w:tc>
      </w:tr>
      <w:tr w:rsidR="00092A82" w:rsidRPr="003E0411" w14:paraId="249C033A" w14:textId="77777777" w:rsidTr="00085E1D">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064D28CF" w14:textId="77777777"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592343BF" w14:textId="4F585FFA"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F87D6A">
              <w:rPr>
                <w:rFonts w:eastAsia="Times New Roman"/>
                <w:color w:val="000000"/>
                <w:sz w:val="18"/>
                <w:szCs w:val="18"/>
                <w:lang w:eastAsia="es-CL"/>
              </w:rPr>
              <w:t>6978905</w:t>
            </w:r>
          </w:p>
        </w:tc>
        <w:tc>
          <w:tcPr>
            <w:tcW w:w="1473" w:type="pct"/>
            <w:tcBorders>
              <w:top w:val="single" w:sz="4" w:space="0" w:color="auto"/>
              <w:left w:val="single" w:sz="4" w:space="0" w:color="auto"/>
              <w:bottom w:val="single" w:sz="4" w:space="0" w:color="auto"/>
              <w:right w:val="single" w:sz="4" w:space="0" w:color="000000"/>
            </w:tcBorders>
            <w:vAlign w:val="center"/>
          </w:tcPr>
          <w:p w14:paraId="38EAD938" w14:textId="0C66D310"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F87D6A" w:rsidRPr="00306418">
              <w:rPr>
                <w:rFonts w:eastAsia="Times New Roman"/>
                <w:color w:val="000000"/>
                <w:sz w:val="18"/>
                <w:szCs w:val="18"/>
                <w:lang w:eastAsia="es-CL"/>
              </w:rPr>
              <w:t>363690</w:t>
            </w:r>
          </w:p>
        </w:tc>
      </w:tr>
      <w:tr w:rsidR="00092A82" w:rsidRPr="003E0411" w14:paraId="49043511" w14:textId="77777777" w:rsidTr="00085E1D">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10347F4C" w14:textId="7475956D" w:rsidR="00092A82" w:rsidRPr="003E0411" w:rsidRDefault="00092A82" w:rsidP="00085E1D">
            <w:pPr>
              <w:keepNext/>
              <w:jc w:val="lef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F87D6A">
              <w:rPr>
                <w:rFonts w:eastAsia="Times New Roman"/>
                <w:color w:val="000000"/>
                <w:sz w:val="18"/>
                <w:szCs w:val="18"/>
                <w:lang w:eastAsia="es-CL"/>
              </w:rPr>
              <w:t xml:space="preserve">Imagen permite constatar que si bien existe una línea de transmisión paralela (Titular desconocido), que sí cuenta con dispositivos </w:t>
            </w:r>
            <w:proofErr w:type="spellStart"/>
            <w:r w:rsidR="00F87D6A">
              <w:rPr>
                <w:rFonts w:eastAsia="Times New Roman"/>
                <w:color w:val="000000"/>
                <w:sz w:val="18"/>
                <w:szCs w:val="18"/>
                <w:lang w:eastAsia="es-CL"/>
              </w:rPr>
              <w:t>anti-colisión</w:t>
            </w:r>
            <w:proofErr w:type="spellEnd"/>
            <w:r w:rsidR="00F87D6A">
              <w:rPr>
                <w:rFonts w:eastAsia="Times New Roman"/>
                <w:color w:val="000000"/>
                <w:sz w:val="18"/>
                <w:szCs w:val="18"/>
                <w:lang w:eastAsia="es-CL"/>
              </w:rPr>
              <w:t>, ésta se encuentra a mucha distancia indicada en imagen, lo que no permitiría prevenir eventuales colisiones de la avifauna contra la línea del proyecto Mejillones – Cardones.</w:t>
            </w:r>
          </w:p>
        </w:tc>
      </w:tr>
    </w:tbl>
    <w:p w14:paraId="4793F3A5" w14:textId="11F6ED4A" w:rsidR="00092A82" w:rsidRDefault="00092A82" w:rsidP="009D4862">
      <w:pPr>
        <w:jc w:val="left"/>
        <w:rPr>
          <w:rFonts w:cstheme="minorHAnsi"/>
          <w:b/>
          <w:sz w:val="14"/>
          <w:szCs w:val="24"/>
        </w:rPr>
      </w:pPr>
    </w:p>
    <w:p w14:paraId="48F9FC62" w14:textId="77777777" w:rsidR="00092A82" w:rsidRDefault="00092A82" w:rsidP="009D4862">
      <w:pPr>
        <w:jc w:val="left"/>
        <w:rPr>
          <w:rFonts w:cstheme="minorHAnsi"/>
          <w:b/>
          <w:sz w:val="14"/>
          <w:szCs w:val="24"/>
        </w:rPr>
      </w:pPr>
    </w:p>
    <w:p w14:paraId="0DE53350" w14:textId="5DF25DEC" w:rsidR="006B4A86" w:rsidRDefault="006B4A86" w:rsidP="009D4862">
      <w:pPr>
        <w:jc w:val="left"/>
        <w:rPr>
          <w:rFonts w:cstheme="minorHAnsi"/>
          <w:b/>
          <w:sz w:val="14"/>
          <w:szCs w:val="24"/>
        </w:rPr>
      </w:pPr>
    </w:p>
    <w:p w14:paraId="360A1328" w14:textId="3B8DB901" w:rsidR="00F87D6A" w:rsidRDefault="00F87D6A" w:rsidP="009D4862">
      <w:pPr>
        <w:jc w:val="left"/>
        <w:rPr>
          <w:rFonts w:cstheme="minorHAnsi"/>
          <w:b/>
          <w:sz w:val="14"/>
          <w:szCs w:val="24"/>
        </w:rPr>
      </w:pPr>
    </w:p>
    <w:p w14:paraId="46FF1C2D" w14:textId="43E8C8C2" w:rsidR="00F87D6A" w:rsidRDefault="00F87D6A" w:rsidP="009D4862">
      <w:pPr>
        <w:jc w:val="left"/>
        <w:rPr>
          <w:rFonts w:cstheme="minorHAnsi"/>
          <w:b/>
          <w:sz w:val="14"/>
          <w:szCs w:val="24"/>
        </w:rPr>
      </w:pPr>
    </w:p>
    <w:p w14:paraId="546A8F38" w14:textId="170541E5" w:rsidR="00F87D6A" w:rsidRDefault="00F87D6A" w:rsidP="009D4862">
      <w:pPr>
        <w:jc w:val="left"/>
        <w:rPr>
          <w:rFonts w:cstheme="minorHAnsi"/>
          <w:b/>
          <w:sz w:val="14"/>
          <w:szCs w:val="24"/>
        </w:rPr>
      </w:pPr>
    </w:p>
    <w:p w14:paraId="3FBDACE8" w14:textId="6A9F1B64" w:rsidR="00F87D6A" w:rsidRDefault="00F87D6A" w:rsidP="009D4862">
      <w:pPr>
        <w:jc w:val="left"/>
        <w:rPr>
          <w:rFonts w:cstheme="minorHAnsi"/>
          <w:b/>
          <w:sz w:val="14"/>
          <w:szCs w:val="24"/>
        </w:rPr>
      </w:pPr>
    </w:p>
    <w:tbl>
      <w:tblPr>
        <w:tblW w:w="9634" w:type="dxa"/>
        <w:jc w:val="center"/>
        <w:tblLayout w:type="fixed"/>
        <w:tblCellMar>
          <w:left w:w="70" w:type="dxa"/>
          <w:right w:w="70" w:type="dxa"/>
        </w:tblCellMar>
        <w:tblLook w:val="04A0" w:firstRow="1" w:lastRow="0" w:firstColumn="1" w:lastColumn="0" w:noHBand="0" w:noVBand="1"/>
      </w:tblPr>
      <w:tblGrid>
        <w:gridCol w:w="4389"/>
        <w:gridCol w:w="2407"/>
        <w:gridCol w:w="2838"/>
      </w:tblGrid>
      <w:tr w:rsidR="00092A82" w:rsidRPr="003E0411" w14:paraId="5727D1C4" w14:textId="77777777" w:rsidTr="00085E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C08129" w14:textId="77777777" w:rsidR="00092A82" w:rsidRPr="003E0411" w:rsidRDefault="00092A82" w:rsidP="00085E1D">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092A82" w:rsidRPr="003E0411" w14:paraId="0408DC07" w14:textId="77777777" w:rsidTr="00085E1D">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2DA73E2C" w14:textId="557B386A" w:rsidR="00092A82" w:rsidRPr="003E0411" w:rsidRDefault="00F87D6A" w:rsidP="00085E1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69856" behindDoc="0" locked="0" layoutInCell="1" allowOverlap="1" wp14:anchorId="73302A86" wp14:editId="0D31F29A">
                      <wp:simplePos x="0" y="0"/>
                      <wp:positionH relativeFrom="column">
                        <wp:posOffset>916305</wp:posOffset>
                      </wp:positionH>
                      <wp:positionV relativeFrom="paragraph">
                        <wp:posOffset>1951990</wp:posOffset>
                      </wp:positionV>
                      <wp:extent cx="647700" cy="257175"/>
                      <wp:effectExtent l="0" t="0" r="0" b="0"/>
                      <wp:wrapNone/>
                      <wp:docPr id="51" name="Rectángulo 51"/>
                      <wp:cNvGraphicFramePr/>
                      <a:graphic xmlns:a="http://schemas.openxmlformats.org/drawingml/2006/main">
                        <a:graphicData uri="http://schemas.microsoft.com/office/word/2010/wordprocessingShape">
                          <wps:wsp>
                            <wps:cNvSpPr/>
                            <wps:spPr>
                              <a:xfrm>
                                <a:off x="0" y="0"/>
                                <a:ext cx="647700" cy="2571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A3165" w14:textId="3682EFA6" w:rsidR="006E3E3D" w:rsidRPr="00306418" w:rsidRDefault="006E3E3D" w:rsidP="00306418">
                                  <w:pPr>
                                    <w:jc w:val="center"/>
                                    <w:rPr>
                                      <w:b/>
                                      <w:color w:val="000000" w:themeColor="text1"/>
                                    </w:rPr>
                                  </w:pPr>
                                  <w:r w:rsidRPr="00306418">
                                    <w:rPr>
                                      <w:b/>
                                      <w:color w:val="000000" w:themeColor="text1"/>
                                    </w:rPr>
                                    <w:t>Ruta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02A86" id="Rectángulo 51" o:spid="_x0000_s1033" style="position:absolute;left:0;text-align:left;margin-left:72.15pt;margin-top:153.7pt;width:51pt;height:20.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" filled="f" stroked="f" strokeweight="2pt">
                      <v:textbox>
                        <w:txbxContent>
                          <w:p w14:paraId="578A3165" w14:textId="3682EFA6" w:rsidR="006E3E3D" w:rsidRPr="00306418" w:rsidRDefault="006E3E3D" w:rsidP="00306418">
                            <w:pPr>
                              <w:jc w:val="center"/>
                              <w:rPr>
                                <w:b/>
                                <w:color w:val="000000" w:themeColor="text1"/>
                              </w:rPr>
                            </w:pPr>
                            <w:r w:rsidRPr="00306418">
                              <w:rPr>
                                <w:b/>
                                <w:color w:val="000000" w:themeColor="text1"/>
                              </w:rPr>
                              <w:t>Ruta 5</w:t>
                            </w:r>
                          </w:p>
                        </w:txbxContent>
                      </v:textbox>
                    </v:rect>
                  </w:pict>
                </mc:Fallback>
              </mc:AlternateContent>
            </w:r>
            <w:r>
              <w:rPr>
                <w:noProof/>
                <w:lang w:eastAsia="es-CL"/>
              </w:rPr>
              <mc:AlternateContent>
                <mc:Choice Requires="wps">
                  <w:drawing>
                    <wp:anchor distT="0" distB="0" distL="114300" distR="114300" simplePos="0" relativeHeight="251768832" behindDoc="0" locked="0" layoutInCell="1" allowOverlap="1" wp14:anchorId="7D07160F" wp14:editId="25508387">
                      <wp:simplePos x="0" y="0"/>
                      <wp:positionH relativeFrom="column">
                        <wp:posOffset>3253105</wp:posOffset>
                      </wp:positionH>
                      <wp:positionV relativeFrom="paragraph">
                        <wp:posOffset>1581785</wp:posOffset>
                      </wp:positionV>
                      <wp:extent cx="552450" cy="257175"/>
                      <wp:effectExtent l="0" t="0" r="19050" b="28575"/>
                      <wp:wrapNone/>
                      <wp:docPr id="49" name="Rectángulo 49"/>
                      <wp:cNvGraphicFramePr/>
                      <a:graphic xmlns:a="http://schemas.openxmlformats.org/drawingml/2006/main">
                        <a:graphicData uri="http://schemas.microsoft.com/office/word/2010/wordprocessingShape">
                          <wps:wsp>
                            <wps:cNvSpPr/>
                            <wps:spPr>
                              <a:xfrm>
                                <a:off x="0" y="0"/>
                                <a:ext cx="552450" cy="25717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A053D1" w14:textId="4DFE40CD" w:rsidR="006E3E3D" w:rsidRPr="00306418" w:rsidRDefault="006E3E3D" w:rsidP="00306418">
                                  <w:pPr>
                                    <w:jc w:val="center"/>
                                    <w:rPr>
                                      <w:color w:val="FF0000"/>
                                    </w:rPr>
                                  </w:pPr>
                                  <w:r w:rsidRPr="00306418">
                                    <w:rPr>
                                      <w:color w:val="FF0000"/>
                                    </w:rPr>
                                    <w:t>83m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07160F" id="Rectángulo 49" o:spid="_x0000_s1034" style="position:absolute;left:0;text-align:left;margin-left:256.15pt;margin-top:124.55pt;width:43.5pt;height:20.2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" fillcolor="white [3212]" strokecolor="red" strokeweight="2pt">
                      <v:textbox>
                        <w:txbxContent>
                          <w:p w14:paraId="5EA053D1" w14:textId="4DFE40CD" w:rsidR="006E3E3D" w:rsidRPr="00306418" w:rsidRDefault="006E3E3D" w:rsidP="00306418">
                            <w:pPr>
                              <w:jc w:val="center"/>
                              <w:rPr>
                                <w:color w:val="FF0000"/>
                              </w:rPr>
                            </w:pPr>
                            <w:r w:rsidRPr="00306418">
                              <w:rPr>
                                <w:color w:val="FF0000"/>
                              </w:rPr>
                              <w:t>83m</w:t>
                            </w:r>
                          </w:p>
                        </w:txbxContent>
                      </v:textbox>
                    </v:rect>
                  </w:pict>
                </mc:Fallback>
              </mc:AlternateContent>
            </w:r>
            <w:r>
              <w:rPr>
                <w:noProof/>
                <w:lang w:eastAsia="es-CL"/>
              </w:rPr>
              <mc:AlternateContent>
                <mc:Choice Requires="wps">
                  <w:drawing>
                    <wp:anchor distT="0" distB="0" distL="114300" distR="114300" simplePos="0" relativeHeight="251767808" behindDoc="0" locked="0" layoutInCell="1" allowOverlap="1" wp14:anchorId="08DCD6D7" wp14:editId="7281639D">
                      <wp:simplePos x="0" y="0"/>
                      <wp:positionH relativeFrom="column">
                        <wp:posOffset>2678430</wp:posOffset>
                      </wp:positionH>
                      <wp:positionV relativeFrom="paragraph">
                        <wp:posOffset>808990</wp:posOffset>
                      </wp:positionV>
                      <wp:extent cx="466725" cy="276225"/>
                      <wp:effectExtent l="0" t="0" r="28575" b="28575"/>
                      <wp:wrapNone/>
                      <wp:docPr id="48" name="Rectángulo 48"/>
                      <wp:cNvGraphicFramePr/>
                      <a:graphic xmlns:a="http://schemas.openxmlformats.org/drawingml/2006/main">
                        <a:graphicData uri="http://schemas.microsoft.com/office/word/2010/wordprocessingShape">
                          <wps:wsp>
                            <wps:cNvSpPr/>
                            <wps:spPr>
                              <a:xfrm>
                                <a:off x="0" y="0"/>
                                <a:ext cx="466725" cy="276225"/>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84359" w14:textId="1D3044BD" w:rsidR="006E3E3D" w:rsidRPr="00306418" w:rsidRDefault="006E3E3D" w:rsidP="00306418">
                                  <w:pPr>
                                    <w:jc w:val="center"/>
                                    <w:rPr>
                                      <w:color w:val="FF0000"/>
                                    </w:rPr>
                                  </w:pPr>
                                  <w:r w:rsidRPr="00306418">
                                    <w:rPr>
                                      <w:color w:val="FF0000"/>
                                    </w:rPr>
                                    <w:t>45m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CD6D7" id="Rectángulo 48" o:spid="_x0000_s1035" style="position:absolute;left:0;text-align:left;margin-left:210.9pt;margin-top:63.7pt;width:36.75pt;height:21.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" fillcolor="white [3212]" strokecolor="red" strokeweight="2pt">
                      <v:textbox>
                        <w:txbxContent>
                          <w:p w14:paraId="79184359" w14:textId="1D3044BD" w:rsidR="006E3E3D" w:rsidRPr="00306418" w:rsidRDefault="006E3E3D" w:rsidP="00306418">
                            <w:pPr>
                              <w:jc w:val="center"/>
                              <w:rPr>
                                <w:color w:val="FF0000"/>
                              </w:rPr>
                            </w:pPr>
                            <w:r w:rsidRPr="00306418">
                              <w:rPr>
                                <w:color w:val="FF0000"/>
                              </w:rPr>
                              <w:t>45m</w:t>
                            </w:r>
                          </w:p>
                        </w:txbxContent>
                      </v:textbox>
                    </v:rect>
                  </w:pict>
                </mc:Fallback>
              </mc:AlternateContent>
            </w:r>
            <w:r>
              <w:rPr>
                <w:noProof/>
                <w:lang w:eastAsia="es-CL"/>
              </w:rPr>
              <mc:AlternateContent>
                <mc:Choice Requires="wps">
                  <w:drawing>
                    <wp:anchor distT="0" distB="0" distL="114300" distR="114300" simplePos="0" relativeHeight="251765760" behindDoc="0" locked="0" layoutInCell="1" allowOverlap="1" wp14:anchorId="7B41F281" wp14:editId="4797F805">
                      <wp:simplePos x="0" y="0"/>
                      <wp:positionH relativeFrom="column">
                        <wp:posOffset>2364105</wp:posOffset>
                      </wp:positionH>
                      <wp:positionV relativeFrom="paragraph">
                        <wp:posOffset>1018540</wp:posOffset>
                      </wp:positionV>
                      <wp:extent cx="1190625" cy="1285875"/>
                      <wp:effectExtent l="38100" t="38100" r="47625" b="47625"/>
                      <wp:wrapNone/>
                      <wp:docPr id="46" name="Conector recto de flecha 46"/>
                      <wp:cNvGraphicFramePr/>
                      <a:graphic xmlns:a="http://schemas.openxmlformats.org/drawingml/2006/main">
                        <a:graphicData uri="http://schemas.microsoft.com/office/word/2010/wordprocessingShape">
                          <wps:wsp>
                            <wps:cNvCnPr/>
                            <wps:spPr>
                              <a:xfrm>
                                <a:off x="0" y="0"/>
                                <a:ext cx="1190625" cy="1285875"/>
                              </a:xfrm>
                              <a:prstGeom prst="straightConnector1">
                                <a:avLst/>
                              </a:prstGeom>
                              <a:ln>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FEE6FD" id="Conector recto de flecha 46" o:spid="_x0000_s1026" type="#_x0000_t32" style="position:absolute;margin-left:186.15pt;margin-top:80.2pt;width:93.75pt;height:101.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" strokecolor="yellow">
                      <v:stroke startarrow="block" endarrow="block"/>
                    </v:shape>
                  </w:pict>
                </mc:Fallback>
              </mc:AlternateContent>
            </w:r>
            <w:r>
              <w:rPr>
                <w:noProof/>
                <w:lang w:eastAsia="es-CL"/>
              </w:rPr>
              <mc:AlternateContent>
                <mc:Choice Requires="wps">
                  <w:drawing>
                    <wp:anchor distT="0" distB="0" distL="114300" distR="114300" simplePos="0" relativeHeight="251766784" behindDoc="0" locked="0" layoutInCell="1" allowOverlap="1" wp14:anchorId="2175F9CC" wp14:editId="14AC9668">
                      <wp:simplePos x="0" y="0"/>
                      <wp:positionH relativeFrom="column">
                        <wp:posOffset>2462530</wp:posOffset>
                      </wp:positionH>
                      <wp:positionV relativeFrom="paragraph">
                        <wp:posOffset>962660</wp:posOffset>
                      </wp:positionV>
                      <wp:extent cx="314325" cy="342900"/>
                      <wp:effectExtent l="38100" t="38100" r="47625" b="57150"/>
                      <wp:wrapNone/>
                      <wp:docPr id="47" name="Conector recto de flecha 47"/>
                      <wp:cNvGraphicFramePr/>
                      <a:graphic xmlns:a="http://schemas.openxmlformats.org/drawingml/2006/main">
                        <a:graphicData uri="http://schemas.microsoft.com/office/word/2010/wordprocessingShape">
                          <wps:wsp>
                            <wps:cNvCnPr/>
                            <wps:spPr>
                              <a:xfrm>
                                <a:off x="0" y="0"/>
                                <a:ext cx="314325" cy="34290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FA8CCB" id="Conector recto de flecha 47" o:spid="_x0000_s1026" type="#_x0000_t32" style="position:absolute;margin-left:193.9pt;margin-top:75.8pt;width:24.75pt;height:27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" strokecolor="red">
                      <v:stroke startarrow="block" endarrow="block"/>
                    </v:shape>
                  </w:pict>
                </mc:Fallback>
              </mc:AlternateContent>
            </w:r>
            <w:r>
              <w:rPr>
                <w:noProof/>
                <w:lang w:eastAsia="es-CL"/>
              </w:rPr>
              <w:drawing>
                <wp:inline distT="0" distB="0" distL="0" distR="0" wp14:anchorId="16D6EB85" wp14:editId="01E729B9">
                  <wp:extent cx="4711065" cy="3877364"/>
                  <wp:effectExtent l="0" t="0" r="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821" t="7545" r="21758" b="4044"/>
                          <a:stretch/>
                        </pic:blipFill>
                        <pic:spPr bwMode="auto">
                          <a:xfrm>
                            <a:off x="0" y="0"/>
                            <a:ext cx="4734312" cy="3896497"/>
                          </a:xfrm>
                          <a:prstGeom prst="rect">
                            <a:avLst/>
                          </a:prstGeom>
                          <a:ln>
                            <a:noFill/>
                          </a:ln>
                          <a:extLst>
                            <a:ext uri="{53640926-AAD7-44D8-BBD7-CCE9431645EC}">
                              <a14:shadowObscured xmlns:a14="http://schemas.microsoft.com/office/drawing/2010/main"/>
                            </a:ext>
                          </a:extLst>
                        </pic:spPr>
                      </pic:pic>
                    </a:graphicData>
                  </a:graphic>
                </wp:inline>
              </w:drawing>
            </w:r>
          </w:p>
        </w:tc>
      </w:tr>
      <w:tr w:rsidR="00092A82" w:rsidRPr="003E0411" w14:paraId="4B47AF7F" w14:textId="77777777" w:rsidTr="00306418">
        <w:trPr>
          <w:trHeight w:val="220"/>
          <w:jc w:val="center"/>
        </w:trPr>
        <w:tc>
          <w:tcPr>
            <w:tcW w:w="2278" w:type="pct"/>
            <w:vMerge w:val="restart"/>
            <w:tcBorders>
              <w:top w:val="single" w:sz="4" w:space="0" w:color="auto"/>
              <w:left w:val="single" w:sz="4" w:space="0" w:color="auto"/>
              <w:bottom w:val="single" w:sz="4" w:space="0" w:color="000000"/>
              <w:right w:val="single" w:sz="4" w:space="0" w:color="000000"/>
            </w:tcBorders>
            <w:shd w:val="clear" w:color="auto" w:fill="auto"/>
          </w:tcPr>
          <w:p w14:paraId="0CEA7923" w14:textId="5FBBCD19" w:rsidR="00F87D6A" w:rsidRPr="00F87D6A" w:rsidRDefault="00092A82" w:rsidP="00F87D6A">
            <w:pPr>
              <w:tabs>
                <w:tab w:val="left" w:pos="5954"/>
              </w:tabs>
              <w:rPr>
                <w:rFonts w:eastAsia="Times New Roman"/>
                <w:color w:val="000000"/>
                <w:sz w:val="18"/>
                <w:szCs w:val="18"/>
                <w:lang w:eastAsia="es-CL"/>
              </w:rPr>
            </w:pPr>
            <w:r w:rsidRPr="00F379A1">
              <w:rPr>
                <w:rFonts w:eastAsia="Times New Roman"/>
                <w:b/>
                <w:color w:val="000000"/>
                <w:sz w:val="18"/>
                <w:szCs w:val="18"/>
                <w:lang w:eastAsia="es-CL"/>
              </w:rPr>
              <w:t xml:space="preserve">Fotografía </w:t>
            </w:r>
            <w:r w:rsidR="00923D91">
              <w:rPr>
                <w:rFonts w:eastAsia="Times New Roman"/>
                <w:b/>
                <w:color w:val="000000"/>
                <w:sz w:val="18"/>
                <w:szCs w:val="18"/>
                <w:lang w:eastAsia="es-CL"/>
              </w:rPr>
              <w:t>29</w:t>
            </w:r>
            <w:r w:rsidRPr="00F379A1">
              <w:rPr>
                <w:rFonts w:eastAsia="Times New Roman"/>
                <w:b/>
                <w:color w:val="000000"/>
                <w:sz w:val="18"/>
                <w:szCs w:val="18"/>
                <w:lang w:eastAsia="es-CL"/>
              </w:rPr>
              <w:t>.</w:t>
            </w:r>
            <w:r w:rsidRPr="00F379A1">
              <w:rPr>
                <w:rFonts w:eastAsia="Times New Roman"/>
                <w:color w:val="000000"/>
                <w:sz w:val="18"/>
                <w:szCs w:val="18"/>
                <w:lang w:eastAsia="es-CL"/>
              </w:rPr>
              <w:t xml:space="preserve"> </w:t>
            </w:r>
            <w:r w:rsidR="00F87D6A" w:rsidRPr="00F87D6A">
              <w:rPr>
                <w:rFonts w:eastAsia="Times New Roman"/>
                <w:color w:val="000000"/>
                <w:sz w:val="18"/>
                <w:szCs w:val="18"/>
                <w:lang w:eastAsia="es-CL"/>
              </w:rPr>
              <w:t xml:space="preserve">Vista </w:t>
            </w:r>
            <w:proofErr w:type="spellStart"/>
            <w:r w:rsidR="00F87D6A" w:rsidRPr="00F87D6A">
              <w:rPr>
                <w:rFonts w:eastAsia="Times New Roman"/>
                <w:color w:val="000000"/>
                <w:sz w:val="18"/>
                <w:szCs w:val="18"/>
                <w:lang w:eastAsia="es-CL"/>
              </w:rPr>
              <w:t>google</w:t>
            </w:r>
            <w:proofErr w:type="spellEnd"/>
            <w:r w:rsidR="00F87D6A" w:rsidRPr="00F87D6A">
              <w:rPr>
                <w:rFonts w:eastAsia="Times New Roman"/>
                <w:color w:val="000000"/>
                <w:sz w:val="18"/>
                <w:szCs w:val="18"/>
                <w:lang w:eastAsia="es-CL"/>
              </w:rPr>
              <w:t xml:space="preserve"> </w:t>
            </w:r>
            <w:proofErr w:type="spellStart"/>
            <w:r w:rsidR="00F87D6A" w:rsidRPr="00F87D6A">
              <w:rPr>
                <w:rFonts w:eastAsia="Times New Roman"/>
                <w:color w:val="000000"/>
                <w:sz w:val="18"/>
                <w:szCs w:val="18"/>
                <w:lang w:eastAsia="es-CL"/>
              </w:rPr>
              <w:t>earth</w:t>
            </w:r>
            <w:proofErr w:type="spellEnd"/>
            <w:r w:rsidR="00F87D6A" w:rsidRPr="00F87D6A">
              <w:rPr>
                <w:rFonts w:eastAsia="Times New Roman"/>
                <w:color w:val="000000"/>
                <w:sz w:val="18"/>
                <w:szCs w:val="18"/>
                <w:lang w:eastAsia="es-CL"/>
              </w:rPr>
              <w:t xml:space="preserve"> de Torres 386 A y B </w:t>
            </w:r>
          </w:p>
          <w:p w14:paraId="62EDBB4D" w14:textId="1A35F415" w:rsidR="00092A82" w:rsidRPr="003E0411" w:rsidRDefault="00F87D6A" w:rsidP="00F87D6A">
            <w:pPr>
              <w:tabs>
                <w:tab w:val="left" w:pos="5954"/>
              </w:tabs>
              <w:rPr>
                <w:rFonts w:eastAsia="Times New Roman"/>
                <w:color w:val="000000"/>
                <w:sz w:val="18"/>
                <w:szCs w:val="18"/>
                <w:lang w:eastAsia="es-CL"/>
              </w:rPr>
            </w:pPr>
            <w:r w:rsidRPr="00F87D6A">
              <w:rPr>
                <w:rFonts w:eastAsia="Times New Roman"/>
                <w:color w:val="000000"/>
                <w:sz w:val="18"/>
                <w:szCs w:val="18"/>
                <w:lang w:eastAsia="es-CL"/>
              </w:rPr>
              <w:t>con respecto a torres de otro Titular</w:t>
            </w:r>
          </w:p>
        </w:tc>
        <w:tc>
          <w:tcPr>
            <w:tcW w:w="2722"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537731B" w14:textId="19AB49D7" w:rsidR="00092A82" w:rsidRPr="00F379A1" w:rsidRDefault="00092A82" w:rsidP="00085E1D">
            <w:pPr>
              <w:tabs>
                <w:tab w:val="left" w:pos="5954"/>
              </w:tabs>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F379A1">
              <w:rPr>
                <w:rFonts w:eastAsia="Times New Roman"/>
                <w:color w:val="000000"/>
                <w:sz w:val="18"/>
                <w:szCs w:val="18"/>
                <w:lang w:eastAsia="es-CL"/>
              </w:rPr>
              <w:t xml:space="preserve"> </w:t>
            </w:r>
            <w:r w:rsidR="00F87D6A" w:rsidRPr="00F87D6A">
              <w:rPr>
                <w:rFonts w:eastAsia="Times New Roman"/>
                <w:color w:val="000000"/>
                <w:sz w:val="18"/>
                <w:szCs w:val="18"/>
                <w:lang w:eastAsia="es-CL"/>
              </w:rPr>
              <w:t>06-06-2018</w:t>
            </w:r>
          </w:p>
        </w:tc>
      </w:tr>
      <w:tr w:rsidR="00092A82" w:rsidRPr="003E0411" w14:paraId="5F9B328C" w14:textId="77777777" w:rsidTr="00306418">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18246911" w14:textId="77777777" w:rsidR="00092A82" w:rsidRPr="003E0411" w:rsidRDefault="00092A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47DF610E" w14:textId="77777777" w:rsidR="00092A82" w:rsidRPr="003E0411" w:rsidRDefault="00092A82" w:rsidP="00085E1D">
            <w:pPr>
              <w:keepNext/>
              <w:jc w:val="left"/>
              <w:rPr>
                <w:rFonts w:eastAsia="Times New Roman"/>
                <w:color w:val="000000"/>
                <w:lang w:eastAsia="es-CL"/>
              </w:rPr>
            </w:pPr>
          </w:p>
        </w:tc>
      </w:tr>
      <w:tr w:rsidR="00092A82" w:rsidRPr="003E0411" w14:paraId="016C4A54" w14:textId="77777777" w:rsidTr="00306418">
        <w:trPr>
          <w:trHeight w:val="269"/>
          <w:jc w:val="center"/>
        </w:trPr>
        <w:tc>
          <w:tcPr>
            <w:tcW w:w="2278" w:type="pct"/>
            <w:vMerge/>
            <w:tcBorders>
              <w:top w:val="single" w:sz="4" w:space="0" w:color="auto"/>
              <w:left w:val="single" w:sz="4" w:space="0" w:color="auto"/>
              <w:bottom w:val="single" w:sz="4" w:space="0" w:color="000000"/>
              <w:right w:val="single" w:sz="4" w:space="0" w:color="000000"/>
            </w:tcBorders>
            <w:vAlign w:val="center"/>
          </w:tcPr>
          <w:p w14:paraId="5FEF043E" w14:textId="77777777" w:rsidR="00092A82" w:rsidRPr="003E0411" w:rsidRDefault="00092A82" w:rsidP="00085E1D">
            <w:pPr>
              <w:keepNext/>
              <w:jc w:val="left"/>
              <w:rPr>
                <w:rFonts w:eastAsia="Times New Roman"/>
                <w:color w:val="000000"/>
                <w:lang w:eastAsia="es-CL"/>
              </w:rPr>
            </w:pPr>
          </w:p>
        </w:tc>
        <w:tc>
          <w:tcPr>
            <w:tcW w:w="2722" w:type="pct"/>
            <w:gridSpan w:val="2"/>
            <w:vMerge/>
            <w:tcBorders>
              <w:top w:val="single" w:sz="4" w:space="0" w:color="auto"/>
              <w:left w:val="single" w:sz="4" w:space="0" w:color="auto"/>
              <w:bottom w:val="single" w:sz="4" w:space="0" w:color="000000"/>
              <w:right w:val="single" w:sz="4" w:space="0" w:color="000000"/>
            </w:tcBorders>
            <w:vAlign w:val="center"/>
          </w:tcPr>
          <w:p w14:paraId="6F82A120" w14:textId="77777777" w:rsidR="00092A82" w:rsidRPr="003E0411" w:rsidRDefault="00092A82" w:rsidP="00085E1D">
            <w:pPr>
              <w:keepNext/>
              <w:jc w:val="left"/>
              <w:rPr>
                <w:rFonts w:eastAsia="Times New Roman"/>
                <w:color w:val="000000"/>
                <w:lang w:eastAsia="es-CL"/>
              </w:rPr>
            </w:pPr>
          </w:p>
        </w:tc>
      </w:tr>
      <w:tr w:rsidR="00092A82" w:rsidRPr="003E0411" w14:paraId="491F6F9F" w14:textId="77777777" w:rsidTr="00085E1D">
        <w:trPr>
          <w:trHeight w:val="269"/>
          <w:jc w:val="center"/>
        </w:trPr>
        <w:tc>
          <w:tcPr>
            <w:tcW w:w="2278" w:type="pct"/>
            <w:tcBorders>
              <w:top w:val="single" w:sz="4" w:space="0" w:color="auto"/>
              <w:left w:val="single" w:sz="4" w:space="0" w:color="auto"/>
              <w:bottom w:val="single" w:sz="4" w:space="0" w:color="auto"/>
              <w:right w:val="single" w:sz="4" w:space="0" w:color="000000"/>
            </w:tcBorders>
            <w:vAlign w:val="center"/>
          </w:tcPr>
          <w:p w14:paraId="326C3C2D" w14:textId="77777777"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r w:rsidRPr="00705396">
              <w:rPr>
                <w:rFonts w:eastAsia="Times New Roman"/>
                <w:b/>
                <w:color w:val="000000"/>
                <w:sz w:val="18"/>
                <w:szCs w:val="18"/>
                <w:lang w:eastAsia="es-CL"/>
              </w:rPr>
              <w:t>)</w:t>
            </w:r>
          </w:p>
        </w:tc>
        <w:tc>
          <w:tcPr>
            <w:tcW w:w="1249" w:type="pct"/>
            <w:tcBorders>
              <w:top w:val="single" w:sz="4" w:space="0" w:color="auto"/>
              <w:left w:val="single" w:sz="4" w:space="0" w:color="auto"/>
              <w:bottom w:val="single" w:sz="4" w:space="0" w:color="auto"/>
              <w:right w:val="single" w:sz="4" w:space="0" w:color="000000"/>
            </w:tcBorders>
            <w:vAlign w:val="center"/>
          </w:tcPr>
          <w:p w14:paraId="7D4D6502" w14:textId="42B83271"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Norte</w:t>
            </w:r>
            <w:r w:rsidRPr="00DE3C63">
              <w:rPr>
                <w:rFonts w:eastAsia="Times New Roman"/>
                <w:b/>
                <w:color w:val="000000"/>
                <w:sz w:val="18"/>
                <w:szCs w:val="18"/>
                <w:lang w:eastAsia="es-CL"/>
              </w:rPr>
              <w:t xml:space="preserve">: </w:t>
            </w:r>
            <w:r w:rsidR="00F87D6A" w:rsidRPr="00306418">
              <w:rPr>
                <w:rFonts w:eastAsia="Times New Roman"/>
                <w:color w:val="000000"/>
                <w:sz w:val="18"/>
                <w:szCs w:val="18"/>
                <w:lang w:eastAsia="es-CL"/>
              </w:rPr>
              <w:t>6977321</w:t>
            </w:r>
          </w:p>
        </w:tc>
        <w:tc>
          <w:tcPr>
            <w:tcW w:w="1473" w:type="pct"/>
            <w:tcBorders>
              <w:top w:val="single" w:sz="4" w:space="0" w:color="auto"/>
              <w:left w:val="single" w:sz="4" w:space="0" w:color="auto"/>
              <w:bottom w:val="single" w:sz="4" w:space="0" w:color="auto"/>
              <w:right w:val="single" w:sz="4" w:space="0" w:color="000000"/>
            </w:tcBorders>
            <w:vAlign w:val="center"/>
          </w:tcPr>
          <w:p w14:paraId="1D290131" w14:textId="2F73E448" w:rsidR="00092A82" w:rsidRPr="003E0411" w:rsidRDefault="00092A82" w:rsidP="00085E1D">
            <w:pPr>
              <w:keepNext/>
              <w:jc w:val="left"/>
              <w:rPr>
                <w:rFonts w:eastAsia="Times New Roman"/>
                <w:color w:val="000000"/>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F87D6A" w:rsidRPr="00306418">
              <w:rPr>
                <w:rFonts w:eastAsia="Times New Roman"/>
                <w:color w:val="000000"/>
                <w:sz w:val="18"/>
                <w:szCs w:val="18"/>
                <w:lang w:eastAsia="es-CL"/>
              </w:rPr>
              <w:t>3616447</w:t>
            </w:r>
          </w:p>
        </w:tc>
      </w:tr>
      <w:tr w:rsidR="00092A82" w:rsidRPr="003E0411" w14:paraId="566760E7" w14:textId="77777777" w:rsidTr="00085E1D">
        <w:trPr>
          <w:trHeight w:val="269"/>
          <w:jc w:val="center"/>
        </w:trPr>
        <w:tc>
          <w:tcPr>
            <w:tcW w:w="5000" w:type="pct"/>
            <w:gridSpan w:val="3"/>
            <w:tcBorders>
              <w:top w:val="single" w:sz="4" w:space="0" w:color="auto"/>
              <w:left w:val="single" w:sz="4" w:space="0" w:color="auto"/>
              <w:bottom w:val="single" w:sz="4" w:space="0" w:color="000000"/>
              <w:right w:val="single" w:sz="4" w:space="0" w:color="000000"/>
            </w:tcBorders>
            <w:vAlign w:val="center"/>
          </w:tcPr>
          <w:p w14:paraId="5609F0CA" w14:textId="26B349E3" w:rsidR="00092A82" w:rsidRPr="003E0411" w:rsidRDefault="00092A82" w:rsidP="00085E1D">
            <w:pPr>
              <w:keepNext/>
              <w:jc w:val="left"/>
              <w:rPr>
                <w:rFonts w:eastAsia="Times New Roman"/>
                <w:color w:val="000000"/>
                <w:lang w:eastAsia="es-CL"/>
              </w:rPr>
            </w:pPr>
            <w:r w:rsidRPr="00E653F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F87D6A">
              <w:rPr>
                <w:rFonts w:eastAsia="Times New Roman"/>
                <w:color w:val="000000"/>
                <w:sz w:val="18"/>
                <w:szCs w:val="18"/>
                <w:lang w:eastAsia="es-CL"/>
              </w:rPr>
              <w:t xml:space="preserve">Imagen permite constatar la ubicación de las estructuras 386 A y 386 B, respecto de la línea de titular desconocido. En este tramo las estructuras 386 A y B deben contemplar dispositivos anti –colisión, sin </w:t>
            </w:r>
            <w:proofErr w:type="gramStart"/>
            <w:r w:rsidR="00F87D6A">
              <w:rPr>
                <w:rFonts w:eastAsia="Times New Roman"/>
                <w:color w:val="000000"/>
                <w:sz w:val="18"/>
                <w:szCs w:val="18"/>
                <w:lang w:eastAsia="es-CL"/>
              </w:rPr>
              <w:t>embargo</w:t>
            </w:r>
            <w:proofErr w:type="gramEnd"/>
            <w:r w:rsidR="00F87D6A">
              <w:rPr>
                <w:rFonts w:eastAsia="Times New Roman"/>
                <w:color w:val="000000"/>
                <w:sz w:val="18"/>
                <w:szCs w:val="18"/>
                <w:lang w:eastAsia="es-CL"/>
              </w:rPr>
              <w:t xml:space="preserve"> no cuentan con ellos, pero si la línea de transmisión que va </w:t>
            </w:r>
            <w:r w:rsidR="00F87D6A" w:rsidRPr="00E106B6">
              <w:rPr>
                <w:rFonts w:eastAsia="Times New Roman"/>
                <w:color w:val="000000"/>
                <w:sz w:val="18"/>
                <w:szCs w:val="18"/>
                <w:lang w:eastAsia="es-CL"/>
              </w:rPr>
              <w:t xml:space="preserve">paralela, que si cuenta con dispositivos </w:t>
            </w:r>
            <w:proofErr w:type="spellStart"/>
            <w:r w:rsidR="00F87D6A" w:rsidRPr="00E106B6">
              <w:rPr>
                <w:rFonts w:eastAsia="Times New Roman"/>
                <w:color w:val="000000"/>
                <w:sz w:val="18"/>
                <w:szCs w:val="18"/>
                <w:lang w:eastAsia="es-CL"/>
              </w:rPr>
              <w:t>anti-colisión</w:t>
            </w:r>
            <w:proofErr w:type="spellEnd"/>
            <w:r w:rsidR="00F87D6A" w:rsidRPr="00E106B6">
              <w:rPr>
                <w:rFonts w:eastAsia="Times New Roman"/>
                <w:color w:val="000000"/>
                <w:sz w:val="18"/>
                <w:szCs w:val="18"/>
                <w:lang w:eastAsia="es-CL"/>
              </w:rPr>
              <w:t xml:space="preserve">. </w:t>
            </w:r>
          </w:p>
        </w:tc>
      </w:tr>
    </w:tbl>
    <w:p w14:paraId="10845513" w14:textId="77777777" w:rsidR="00092A82" w:rsidRDefault="00092A82" w:rsidP="009D4862">
      <w:pPr>
        <w:jc w:val="left"/>
        <w:rPr>
          <w:rFonts w:cstheme="minorHAnsi"/>
          <w:b/>
          <w:sz w:val="14"/>
          <w:szCs w:val="24"/>
        </w:rPr>
      </w:pPr>
    </w:p>
    <w:p w14:paraId="05F0F029" w14:textId="7C8DE2DA" w:rsidR="00BB51D0" w:rsidRDefault="00BB51D0" w:rsidP="009D4862">
      <w:pPr>
        <w:jc w:val="left"/>
        <w:rPr>
          <w:rFonts w:cstheme="minorHAnsi"/>
          <w:b/>
          <w:sz w:val="14"/>
          <w:szCs w:val="24"/>
        </w:rPr>
      </w:pPr>
    </w:p>
    <w:p w14:paraId="6A44D308" w14:textId="6D60D443" w:rsidR="00F87D6A" w:rsidRDefault="00F87D6A" w:rsidP="009D4862">
      <w:pPr>
        <w:jc w:val="left"/>
        <w:rPr>
          <w:rFonts w:cstheme="minorHAnsi"/>
          <w:b/>
          <w:sz w:val="14"/>
          <w:szCs w:val="24"/>
        </w:rPr>
      </w:pPr>
    </w:p>
    <w:p w14:paraId="36BBFFEF" w14:textId="65563562" w:rsidR="00F87D6A" w:rsidRDefault="00F87D6A" w:rsidP="009D4862">
      <w:pPr>
        <w:jc w:val="left"/>
        <w:rPr>
          <w:rFonts w:cstheme="minorHAnsi"/>
          <w:b/>
          <w:sz w:val="14"/>
          <w:szCs w:val="24"/>
        </w:rPr>
      </w:pPr>
    </w:p>
    <w:tbl>
      <w:tblPr>
        <w:tblW w:w="12481" w:type="dxa"/>
        <w:jc w:val="center"/>
        <w:tblLayout w:type="fixed"/>
        <w:tblCellMar>
          <w:left w:w="70" w:type="dxa"/>
          <w:right w:w="70" w:type="dxa"/>
        </w:tblCellMar>
        <w:tblLook w:val="04A0" w:firstRow="1" w:lastRow="0" w:firstColumn="1" w:lastColumn="0" w:noHBand="0" w:noVBand="1"/>
      </w:tblPr>
      <w:tblGrid>
        <w:gridCol w:w="3825"/>
        <w:gridCol w:w="1415"/>
        <w:gridCol w:w="1133"/>
        <w:gridCol w:w="3260"/>
        <w:gridCol w:w="1553"/>
        <w:gridCol w:w="1283"/>
        <w:gridCol w:w="12"/>
      </w:tblGrid>
      <w:tr w:rsidR="00F87D6A" w:rsidRPr="003E0411" w14:paraId="0C120E3A" w14:textId="77777777" w:rsidTr="00085E1D">
        <w:trPr>
          <w:trHeight w:val="269"/>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vAlign w:val="center"/>
          </w:tcPr>
          <w:p w14:paraId="50A604C6" w14:textId="77777777" w:rsidR="00F87D6A" w:rsidRPr="003E0411" w:rsidRDefault="00F87D6A" w:rsidP="00085E1D">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F87D6A" w:rsidRPr="003E0411" w14:paraId="3B698BCE" w14:textId="77777777" w:rsidTr="00085E1D">
        <w:trPr>
          <w:trHeight w:val="3115"/>
          <w:jc w:val="center"/>
        </w:trPr>
        <w:tc>
          <w:tcPr>
            <w:tcW w:w="2553" w:type="pct"/>
            <w:gridSpan w:val="3"/>
            <w:tcBorders>
              <w:top w:val="nil"/>
              <w:left w:val="single" w:sz="4" w:space="0" w:color="auto"/>
              <w:right w:val="single" w:sz="4" w:space="0" w:color="auto"/>
            </w:tcBorders>
            <w:shd w:val="clear" w:color="auto" w:fill="auto"/>
            <w:noWrap/>
            <w:vAlign w:val="center"/>
            <w:hideMark/>
          </w:tcPr>
          <w:p w14:paraId="2BB888EF" w14:textId="56A96013" w:rsidR="00F87D6A" w:rsidRPr="003E0411" w:rsidRDefault="00F87D6A" w:rsidP="00085E1D">
            <w:pPr>
              <w:jc w:val="center"/>
              <w:rPr>
                <w:rFonts w:eastAsia="Times New Roman"/>
                <w:color w:val="000000"/>
                <w:sz w:val="20"/>
                <w:szCs w:val="20"/>
                <w:lang w:eastAsia="es-CL"/>
              </w:rPr>
            </w:pPr>
            <w:r w:rsidRPr="00F87D6A">
              <w:rPr>
                <w:rFonts w:eastAsia="Times New Roman"/>
                <w:noProof/>
                <w:color w:val="000000"/>
                <w:sz w:val="20"/>
                <w:szCs w:val="20"/>
                <w:lang w:eastAsia="es-CL"/>
              </w:rPr>
              <w:drawing>
                <wp:inline distT="0" distB="0" distL="0" distR="0" wp14:anchorId="1C269AB1" wp14:editId="33B2C3C4">
                  <wp:extent cx="3314275" cy="2485707"/>
                  <wp:effectExtent l="0" t="0" r="635" b="0"/>
                  <wp:docPr id="58" name="Imagen 58" descr="C:\Users\maria.cavieres\Pictures\32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a.cavieres\Pictures\32 (1152 x 86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25288" cy="2493967"/>
                          </a:xfrm>
                          <a:prstGeom prst="rect">
                            <a:avLst/>
                          </a:prstGeom>
                          <a:noFill/>
                          <a:ln>
                            <a:noFill/>
                          </a:ln>
                        </pic:spPr>
                      </pic:pic>
                    </a:graphicData>
                  </a:graphic>
                </wp:inline>
              </w:drawing>
            </w:r>
          </w:p>
        </w:tc>
        <w:tc>
          <w:tcPr>
            <w:tcW w:w="2447" w:type="pct"/>
            <w:gridSpan w:val="4"/>
            <w:tcBorders>
              <w:top w:val="nil"/>
              <w:left w:val="single" w:sz="4" w:space="0" w:color="auto"/>
              <w:right w:val="single" w:sz="4" w:space="0" w:color="auto"/>
            </w:tcBorders>
            <w:shd w:val="clear" w:color="auto" w:fill="auto"/>
            <w:noWrap/>
            <w:vAlign w:val="center"/>
            <w:hideMark/>
          </w:tcPr>
          <w:p w14:paraId="616A05B3" w14:textId="568BD823" w:rsidR="00F87D6A" w:rsidRPr="003E0411" w:rsidRDefault="00F87D6A" w:rsidP="00085E1D">
            <w:pPr>
              <w:jc w:val="center"/>
              <w:rPr>
                <w:rFonts w:eastAsia="Times New Roman"/>
                <w:color w:val="000000"/>
                <w:sz w:val="20"/>
                <w:szCs w:val="20"/>
                <w:lang w:eastAsia="es-CL"/>
              </w:rPr>
            </w:pPr>
            <w:r w:rsidRPr="00F87D6A">
              <w:rPr>
                <w:rFonts w:eastAsia="Times New Roman"/>
                <w:noProof/>
                <w:color w:val="000000"/>
                <w:sz w:val="20"/>
                <w:szCs w:val="20"/>
                <w:lang w:eastAsia="es-CL"/>
              </w:rPr>
              <w:drawing>
                <wp:inline distT="0" distB="0" distL="0" distR="0" wp14:anchorId="4D1B296F" wp14:editId="0F8A10EA">
                  <wp:extent cx="3323588" cy="2492692"/>
                  <wp:effectExtent l="0" t="0" r="0" b="3175"/>
                  <wp:docPr id="59" name="Imagen 59" descr="C:\Users\maria.cavieres\Pictures\33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a.cavieres\Pictures\33 (1152 x 86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3091" cy="2507319"/>
                          </a:xfrm>
                          <a:prstGeom prst="rect">
                            <a:avLst/>
                          </a:prstGeom>
                          <a:noFill/>
                          <a:ln>
                            <a:noFill/>
                          </a:ln>
                        </pic:spPr>
                      </pic:pic>
                    </a:graphicData>
                  </a:graphic>
                </wp:inline>
              </w:drawing>
            </w:r>
          </w:p>
        </w:tc>
      </w:tr>
      <w:tr w:rsidR="00F87D6A" w:rsidRPr="003E0411" w14:paraId="5BA52033" w14:textId="77777777" w:rsidTr="00085E1D">
        <w:trPr>
          <w:trHeight w:val="300"/>
          <w:jc w:val="center"/>
        </w:trPr>
        <w:tc>
          <w:tcPr>
            <w:tcW w:w="1532" w:type="pct"/>
            <w:tcBorders>
              <w:top w:val="single" w:sz="4" w:space="0" w:color="auto"/>
              <w:left w:val="single" w:sz="4" w:space="0" w:color="auto"/>
              <w:bottom w:val="single" w:sz="4" w:space="0" w:color="auto"/>
              <w:right w:val="nil"/>
            </w:tcBorders>
            <w:shd w:val="clear" w:color="auto" w:fill="auto"/>
            <w:noWrap/>
            <w:vAlign w:val="center"/>
            <w:hideMark/>
          </w:tcPr>
          <w:p w14:paraId="5B252744" w14:textId="47264B54" w:rsidR="00F87D6A" w:rsidRPr="003E0411" w:rsidRDefault="00F87D6A" w:rsidP="00085E1D">
            <w:pPr>
              <w:pStyle w:val="Descripcin"/>
              <w:rPr>
                <w:rFonts w:eastAsia="Times New Roman"/>
                <w:color w:val="000000"/>
                <w:szCs w:val="18"/>
                <w:lang w:eastAsia="es-CL"/>
              </w:rPr>
            </w:pPr>
            <w:r>
              <w:t xml:space="preserve">Fotografía </w:t>
            </w:r>
            <w:r w:rsidR="00923D91">
              <w:t>30</w:t>
            </w:r>
            <w:r w:rsidRPr="0025129B">
              <w:t>.</w:t>
            </w:r>
            <w:r>
              <w:t xml:space="preserve"> </w:t>
            </w:r>
            <w:r w:rsidR="00735FB7" w:rsidRPr="00306418">
              <w:rPr>
                <w:b w:val="0"/>
                <w:szCs w:val="18"/>
              </w:rPr>
              <w:t>Vista dispositivos anti colisión dispersos en el suelo.</w:t>
            </w:r>
          </w:p>
        </w:tc>
        <w:tc>
          <w:tcPr>
            <w:tcW w:w="10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035D8" w14:textId="5E58E705" w:rsidR="00F87D6A" w:rsidRPr="003E0411" w:rsidRDefault="00F87D6A" w:rsidP="00085E1D">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735FB7" w:rsidRPr="00735FB7">
              <w:rPr>
                <w:rFonts w:eastAsia="Times New Roman"/>
                <w:color w:val="000000"/>
                <w:sz w:val="18"/>
                <w:szCs w:val="18"/>
                <w:lang w:eastAsia="es-CL"/>
              </w:rPr>
              <w:t>06.05.2018</w:t>
            </w:r>
          </w:p>
        </w:tc>
        <w:tc>
          <w:tcPr>
            <w:tcW w:w="1306" w:type="pct"/>
            <w:tcBorders>
              <w:top w:val="single" w:sz="4" w:space="0" w:color="auto"/>
              <w:left w:val="nil"/>
              <w:bottom w:val="single" w:sz="4" w:space="0" w:color="auto"/>
              <w:right w:val="nil"/>
            </w:tcBorders>
            <w:shd w:val="clear" w:color="auto" w:fill="auto"/>
            <w:noWrap/>
            <w:vAlign w:val="center"/>
            <w:hideMark/>
          </w:tcPr>
          <w:p w14:paraId="74FE66A6" w14:textId="2324A265" w:rsidR="00F87D6A" w:rsidRPr="003E0411" w:rsidRDefault="00F87D6A" w:rsidP="00085E1D">
            <w:pPr>
              <w:pStyle w:val="Descripcin"/>
              <w:rPr>
                <w:szCs w:val="18"/>
              </w:rPr>
            </w:pPr>
            <w:r>
              <w:t xml:space="preserve">Fotografía </w:t>
            </w:r>
            <w:r w:rsidR="00923D91">
              <w:t>31</w:t>
            </w:r>
            <w:r w:rsidRPr="0025129B">
              <w:t>.</w:t>
            </w:r>
            <w:r>
              <w:t xml:space="preserve"> </w:t>
            </w:r>
            <w:r w:rsidR="00735FB7" w:rsidRPr="00735FB7">
              <w:rPr>
                <w:b w:val="0"/>
                <w:szCs w:val="18"/>
              </w:rPr>
              <w:t>Vista dispositivo anticolisión tipo espiral</w:t>
            </w:r>
          </w:p>
        </w:tc>
        <w:tc>
          <w:tcPr>
            <w:tcW w:w="114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B4DD92" w14:textId="22D834CF" w:rsidR="00F87D6A" w:rsidRPr="003E0411" w:rsidRDefault="00F87D6A" w:rsidP="00085E1D">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F379A1">
              <w:rPr>
                <w:rFonts w:eastAsia="Times New Roman"/>
                <w:color w:val="000000"/>
                <w:sz w:val="18"/>
                <w:szCs w:val="18"/>
                <w:lang w:eastAsia="es-CL"/>
              </w:rPr>
              <w:t>0</w:t>
            </w:r>
            <w:r w:rsidR="00735FB7">
              <w:rPr>
                <w:rFonts w:eastAsia="Times New Roman"/>
                <w:color w:val="000000"/>
                <w:sz w:val="18"/>
                <w:szCs w:val="18"/>
                <w:lang w:eastAsia="es-CL"/>
              </w:rPr>
              <w:t>6</w:t>
            </w:r>
            <w:r w:rsidRPr="00F379A1">
              <w:rPr>
                <w:rFonts w:eastAsia="Times New Roman"/>
                <w:color w:val="000000"/>
                <w:sz w:val="18"/>
                <w:szCs w:val="18"/>
                <w:lang w:eastAsia="es-CL"/>
              </w:rPr>
              <w:t>.06.2018</w:t>
            </w:r>
          </w:p>
        </w:tc>
      </w:tr>
      <w:tr w:rsidR="00F87D6A" w:rsidRPr="003E0411" w14:paraId="195142CC" w14:textId="77777777" w:rsidTr="00085E1D">
        <w:trPr>
          <w:gridAfter w:val="1"/>
          <w:wAfter w:w="5" w:type="pct"/>
          <w:trHeight w:val="300"/>
          <w:jc w:val="center"/>
        </w:trPr>
        <w:tc>
          <w:tcPr>
            <w:tcW w:w="1532" w:type="pct"/>
            <w:tcBorders>
              <w:top w:val="single" w:sz="4" w:space="0" w:color="auto"/>
              <w:left w:val="single" w:sz="4" w:space="0" w:color="auto"/>
              <w:bottom w:val="single" w:sz="4" w:space="0" w:color="auto"/>
              <w:right w:val="nil"/>
            </w:tcBorders>
            <w:shd w:val="clear" w:color="auto" w:fill="auto"/>
            <w:noWrap/>
            <w:vAlign w:val="center"/>
          </w:tcPr>
          <w:p w14:paraId="68D12F86" w14:textId="77777777" w:rsidR="00F87D6A" w:rsidRPr="003E0411" w:rsidRDefault="00F87D6A" w:rsidP="00085E1D">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56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C191035" w14:textId="4F76BE1A" w:rsidR="00F87D6A" w:rsidRPr="003E0411" w:rsidRDefault="00F87D6A" w:rsidP="00085E1D">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735FB7" w:rsidRPr="00306418">
              <w:rPr>
                <w:rFonts w:eastAsia="Times New Roman"/>
                <w:color w:val="000000"/>
                <w:sz w:val="18"/>
                <w:szCs w:val="18"/>
                <w:lang w:eastAsia="es-CL"/>
              </w:rPr>
              <w:t>6978740</w:t>
            </w:r>
          </w:p>
        </w:tc>
        <w:tc>
          <w:tcPr>
            <w:tcW w:w="454" w:type="pct"/>
            <w:tcBorders>
              <w:top w:val="single" w:sz="4" w:space="0" w:color="auto"/>
              <w:left w:val="single" w:sz="4" w:space="0" w:color="auto"/>
              <w:bottom w:val="single" w:sz="4" w:space="0" w:color="auto"/>
              <w:right w:val="single" w:sz="4" w:space="0" w:color="000000"/>
            </w:tcBorders>
            <w:shd w:val="clear" w:color="auto" w:fill="auto"/>
            <w:vAlign w:val="center"/>
          </w:tcPr>
          <w:p w14:paraId="288F83A4" w14:textId="1967DB3E" w:rsidR="00F87D6A" w:rsidRPr="003E0411" w:rsidRDefault="00F87D6A" w:rsidP="00085E1D">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00735FB7" w:rsidRPr="00306418">
              <w:rPr>
                <w:rFonts w:eastAsia="Times New Roman"/>
                <w:color w:val="000000"/>
                <w:sz w:val="18"/>
                <w:szCs w:val="18"/>
                <w:lang w:eastAsia="es-CL"/>
              </w:rPr>
              <w:t>362569</w:t>
            </w:r>
          </w:p>
        </w:tc>
        <w:tc>
          <w:tcPr>
            <w:tcW w:w="1306" w:type="pct"/>
            <w:tcBorders>
              <w:top w:val="single" w:sz="4" w:space="0" w:color="auto"/>
              <w:left w:val="nil"/>
              <w:bottom w:val="single" w:sz="4" w:space="0" w:color="auto"/>
              <w:right w:val="nil"/>
            </w:tcBorders>
            <w:shd w:val="clear" w:color="auto" w:fill="auto"/>
            <w:noWrap/>
            <w:vAlign w:val="center"/>
          </w:tcPr>
          <w:p w14:paraId="24BA01DF" w14:textId="77777777" w:rsidR="00F87D6A" w:rsidRPr="003E0411" w:rsidRDefault="00F87D6A" w:rsidP="00085E1D">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E692F1" w14:textId="40528D4D" w:rsidR="00F87D6A" w:rsidRPr="003E0411" w:rsidRDefault="00F87D6A" w:rsidP="00085E1D">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735FB7" w:rsidRPr="00306418">
              <w:rPr>
                <w:rFonts w:eastAsia="Times New Roman"/>
                <w:color w:val="000000"/>
                <w:sz w:val="18"/>
                <w:szCs w:val="18"/>
                <w:lang w:eastAsia="es-CL"/>
              </w:rPr>
              <w:t>6978740</w:t>
            </w:r>
          </w:p>
        </w:tc>
        <w:tc>
          <w:tcPr>
            <w:tcW w:w="514" w:type="pct"/>
            <w:tcBorders>
              <w:top w:val="single" w:sz="4" w:space="0" w:color="auto"/>
              <w:left w:val="single" w:sz="4" w:space="0" w:color="auto"/>
              <w:bottom w:val="single" w:sz="4" w:space="0" w:color="auto"/>
              <w:right w:val="single" w:sz="4" w:space="0" w:color="000000"/>
            </w:tcBorders>
            <w:shd w:val="clear" w:color="auto" w:fill="auto"/>
            <w:vAlign w:val="center"/>
          </w:tcPr>
          <w:p w14:paraId="3E9FF39A" w14:textId="3A038A28" w:rsidR="00F87D6A" w:rsidRPr="003E0411" w:rsidRDefault="00F87D6A" w:rsidP="00085E1D">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735FB7" w:rsidRPr="00306418">
              <w:rPr>
                <w:rFonts w:eastAsia="Times New Roman"/>
                <w:color w:val="000000"/>
                <w:sz w:val="18"/>
                <w:szCs w:val="18"/>
                <w:lang w:eastAsia="es-CL"/>
              </w:rPr>
              <w:t>362569</w:t>
            </w:r>
          </w:p>
        </w:tc>
      </w:tr>
      <w:tr w:rsidR="00F87D6A" w:rsidRPr="003E0411" w14:paraId="3C9E4E97" w14:textId="77777777" w:rsidTr="00085E1D">
        <w:trPr>
          <w:trHeight w:val="300"/>
          <w:jc w:val="center"/>
        </w:trPr>
        <w:tc>
          <w:tcPr>
            <w:tcW w:w="255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F16B2D" w14:textId="77777777" w:rsidR="00F87D6A" w:rsidRDefault="00F87D6A" w:rsidP="00F87D6A">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Pr="00552236">
              <w:rPr>
                <w:rFonts w:eastAsia="Times New Roman"/>
                <w:color w:val="000000"/>
                <w:sz w:val="18"/>
                <w:szCs w:val="18"/>
                <w:lang w:eastAsia="es-CL"/>
              </w:rPr>
              <w:t>En tramo</w:t>
            </w:r>
            <w:r>
              <w:rPr>
                <w:rFonts w:eastAsia="Times New Roman"/>
                <w:color w:val="000000"/>
                <w:sz w:val="18"/>
                <w:szCs w:val="18"/>
                <w:lang w:eastAsia="es-CL"/>
              </w:rPr>
              <w:t xml:space="preserve"> de estructuras 381 A y B hacia estructura 380 (que en archivo </w:t>
            </w:r>
            <w:r w:rsidRPr="002F53D1">
              <w:rPr>
                <w:rFonts w:eastAsia="Times New Roman"/>
                <w:color w:val="000000"/>
                <w:sz w:val="18"/>
                <w:szCs w:val="18"/>
                <w:lang w:eastAsia="es-CL"/>
              </w:rPr>
              <w:t>DS-8 el</w:t>
            </w:r>
            <w:r>
              <w:rPr>
                <w:rFonts w:eastAsia="Times New Roman"/>
                <w:color w:val="000000"/>
                <w:sz w:val="18"/>
                <w:szCs w:val="18"/>
                <w:lang w:eastAsia="es-CL"/>
              </w:rPr>
              <w:t xml:space="preserve"> titular indica como 379 B1) se constató más de 20 dispositivos tipo </w:t>
            </w:r>
            <w:proofErr w:type="spellStart"/>
            <w:r>
              <w:rPr>
                <w:rFonts w:eastAsia="Times New Roman"/>
                <w:color w:val="000000"/>
                <w:sz w:val="18"/>
                <w:szCs w:val="18"/>
                <w:lang w:eastAsia="es-CL"/>
              </w:rPr>
              <w:t>firefly</w:t>
            </w:r>
            <w:proofErr w:type="spellEnd"/>
            <w:r>
              <w:rPr>
                <w:rFonts w:eastAsia="Times New Roman"/>
                <w:color w:val="000000"/>
                <w:sz w:val="18"/>
                <w:szCs w:val="18"/>
                <w:lang w:eastAsia="es-CL"/>
              </w:rPr>
              <w:t xml:space="preserve"> en el suelo. </w:t>
            </w:r>
          </w:p>
          <w:p w14:paraId="1C69E172" w14:textId="1246F9FF" w:rsidR="00F87D6A" w:rsidRPr="003E0411" w:rsidRDefault="00F87D6A" w:rsidP="00A86ABE">
            <w:pPr>
              <w:rPr>
                <w:rFonts w:eastAsia="Times New Roman"/>
                <w:color w:val="000000"/>
                <w:sz w:val="18"/>
                <w:szCs w:val="18"/>
                <w:lang w:eastAsia="es-CL"/>
              </w:rPr>
            </w:pPr>
          </w:p>
        </w:tc>
        <w:tc>
          <w:tcPr>
            <w:tcW w:w="2447"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4FA97CD" w14:textId="04A34662" w:rsidR="00F87D6A" w:rsidRPr="003E0411" w:rsidRDefault="00F87D6A" w:rsidP="00085E1D">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735FB7">
              <w:rPr>
                <w:rFonts w:eastAsia="Times New Roman"/>
                <w:color w:val="000000"/>
                <w:sz w:val="18"/>
                <w:szCs w:val="18"/>
                <w:lang w:eastAsia="es-CL"/>
              </w:rPr>
              <w:t>Se constata la instalación de un dispositivo tipo espiral, el cual no sería visible para las aves dado su pequeño tamaño.</w:t>
            </w:r>
          </w:p>
        </w:tc>
      </w:tr>
      <w:tr w:rsidR="00F87D6A" w:rsidRPr="003E0411" w14:paraId="5B636B07" w14:textId="77777777" w:rsidTr="00085E1D">
        <w:trPr>
          <w:trHeight w:val="324"/>
          <w:jc w:val="center"/>
        </w:trPr>
        <w:tc>
          <w:tcPr>
            <w:tcW w:w="2553" w:type="pct"/>
            <w:gridSpan w:val="3"/>
            <w:vMerge/>
            <w:tcBorders>
              <w:top w:val="single" w:sz="4" w:space="0" w:color="auto"/>
              <w:left w:val="single" w:sz="4" w:space="0" w:color="auto"/>
              <w:bottom w:val="single" w:sz="4" w:space="0" w:color="000000"/>
              <w:right w:val="single" w:sz="4" w:space="0" w:color="000000"/>
            </w:tcBorders>
            <w:vAlign w:val="center"/>
            <w:hideMark/>
          </w:tcPr>
          <w:p w14:paraId="2039DCC3" w14:textId="77777777" w:rsidR="00F87D6A" w:rsidRPr="003E0411" w:rsidRDefault="00F87D6A" w:rsidP="00085E1D">
            <w:pPr>
              <w:jc w:val="left"/>
              <w:rPr>
                <w:rFonts w:eastAsia="Times New Roman"/>
                <w:color w:val="000000"/>
                <w:sz w:val="20"/>
                <w:szCs w:val="20"/>
                <w:lang w:eastAsia="es-CL"/>
              </w:rPr>
            </w:pPr>
          </w:p>
        </w:tc>
        <w:tc>
          <w:tcPr>
            <w:tcW w:w="2447" w:type="pct"/>
            <w:gridSpan w:val="4"/>
            <w:vMerge/>
            <w:tcBorders>
              <w:top w:val="single" w:sz="4" w:space="0" w:color="auto"/>
              <w:left w:val="single" w:sz="4" w:space="0" w:color="auto"/>
              <w:bottom w:val="single" w:sz="4" w:space="0" w:color="000000"/>
              <w:right w:val="single" w:sz="4" w:space="0" w:color="000000"/>
            </w:tcBorders>
            <w:vAlign w:val="center"/>
            <w:hideMark/>
          </w:tcPr>
          <w:p w14:paraId="66D6D983" w14:textId="77777777" w:rsidR="00F87D6A" w:rsidRPr="003E0411" w:rsidRDefault="00F87D6A" w:rsidP="00085E1D">
            <w:pPr>
              <w:jc w:val="left"/>
              <w:rPr>
                <w:rFonts w:eastAsia="Times New Roman"/>
                <w:color w:val="000000"/>
                <w:sz w:val="20"/>
                <w:szCs w:val="20"/>
                <w:lang w:eastAsia="es-CL"/>
              </w:rPr>
            </w:pPr>
          </w:p>
        </w:tc>
      </w:tr>
    </w:tbl>
    <w:p w14:paraId="374AEE55" w14:textId="77777777" w:rsidR="00F87D6A" w:rsidRDefault="00F87D6A" w:rsidP="009D4862">
      <w:pPr>
        <w:jc w:val="left"/>
        <w:rPr>
          <w:rFonts w:cstheme="minorHAnsi"/>
          <w:b/>
          <w:sz w:val="14"/>
          <w:szCs w:val="24"/>
        </w:rPr>
      </w:pPr>
    </w:p>
    <w:p w14:paraId="6A2D23AF" w14:textId="60BED1E8" w:rsidR="00F87D6A" w:rsidRDefault="00F87D6A" w:rsidP="009D4862">
      <w:pPr>
        <w:jc w:val="left"/>
        <w:rPr>
          <w:rFonts w:cstheme="minorHAnsi"/>
          <w:b/>
          <w:sz w:val="14"/>
          <w:szCs w:val="24"/>
        </w:rPr>
      </w:pPr>
    </w:p>
    <w:p w14:paraId="13878940" w14:textId="53C37674" w:rsidR="00F87D6A" w:rsidRDefault="00F87D6A" w:rsidP="009D4862">
      <w:pPr>
        <w:jc w:val="left"/>
        <w:rPr>
          <w:rFonts w:cstheme="minorHAnsi"/>
          <w:b/>
          <w:sz w:val="14"/>
          <w:szCs w:val="24"/>
        </w:rPr>
      </w:pPr>
    </w:p>
    <w:p w14:paraId="0CA4103E" w14:textId="0D0FD4AC" w:rsidR="002B4C2E" w:rsidRDefault="002B4C2E" w:rsidP="009D4862">
      <w:pPr>
        <w:jc w:val="left"/>
        <w:rPr>
          <w:rFonts w:cstheme="minorHAnsi"/>
          <w:b/>
          <w:sz w:val="14"/>
          <w:szCs w:val="24"/>
        </w:rPr>
      </w:pPr>
    </w:p>
    <w:p w14:paraId="335E7C2A" w14:textId="4ACE1B24" w:rsidR="002B4C2E" w:rsidRDefault="002B4C2E" w:rsidP="009D4862">
      <w:pPr>
        <w:jc w:val="left"/>
        <w:rPr>
          <w:rFonts w:cstheme="minorHAnsi"/>
          <w:b/>
          <w:sz w:val="14"/>
          <w:szCs w:val="24"/>
        </w:rPr>
      </w:pPr>
    </w:p>
    <w:p w14:paraId="5FF423A5" w14:textId="34085C8A" w:rsidR="002B4C2E" w:rsidRDefault="002B4C2E" w:rsidP="009D4862">
      <w:pPr>
        <w:jc w:val="left"/>
        <w:rPr>
          <w:rFonts w:cstheme="minorHAnsi"/>
          <w:b/>
          <w:sz w:val="14"/>
          <w:szCs w:val="24"/>
        </w:rPr>
      </w:pPr>
    </w:p>
    <w:p w14:paraId="3FD2EDAE" w14:textId="19F4F3FF" w:rsidR="002B4C2E" w:rsidRDefault="002B4C2E" w:rsidP="009D4862">
      <w:pPr>
        <w:jc w:val="left"/>
        <w:rPr>
          <w:rFonts w:cstheme="minorHAnsi"/>
          <w:b/>
          <w:sz w:val="14"/>
          <w:szCs w:val="24"/>
        </w:rPr>
      </w:pPr>
    </w:p>
    <w:p w14:paraId="6541318F" w14:textId="2E024A2A" w:rsidR="002B4C2E" w:rsidRDefault="002B4C2E" w:rsidP="009D4862">
      <w:pPr>
        <w:jc w:val="left"/>
        <w:rPr>
          <w:rFonts w:cstheme="minorHAnsi"/>
          <w:b/>
          <w:sz w:val="14"/>
          <w:szCs w:val="24"/>
        </w:rPr>
      </w:pPr>
    </w:p>
    <w:p w14:paraId="28E3F232" w14:textId="4BCF1FD6" w:rsidR="001223AC" w:rsidRDefault="001223AC" w:rsidP="009D4862">
      <w:pPr>
        <w:jc w:val="left"/>
        <w:rPr>
          <w:rFonts w:cstheme="minorHAnsi"/>
          <w:b/>
          <w:sz w:val="14"/>
          <w:szCs w:val="24"/>
        </w:rPr>
      </w:pPr>
    </w:p>
    <w:p w14:paraId="64052D01" w14:textId="359C7E84" w:rsidR="001223AC" w:rsidRDefault="001223AC" w:rsidP="009D4862">
      <w:pPr>
        <w:jc w:val="left"/>
        <w:rPr>
          <w:rFonts w:cstheme="minorHAnsi"/>
          <w:b/>
          <w:sz w:val="14"/>
          <w:szCs w:val="24"/>
        </w:rPr>
      </w:pPr>
    </w:p>
    <w:p w14:paraId="4FAE7128" w14:textId="77777777" w:rsidR="001223AC" w:rsidRDefault="001223AC" w:rsidP="009D4862">
      <w:pPr>
        <w:jc w:val="left"/>
        <w:rPr>
          <w:rFonts w:cstheme="minorHAnsi"/>
          <w:b/>
          <w:sz w:val="14"/>
          <w:szCs w:val="24"/>
        </w:rPr>
      </w:pPr>
    </w:p>
    <w:p w14:paraId="429000FD" w14:textId="2982BA63" w:rsidR="002B4C2E" w:rsidRDefault="002B4C2E" w:rsidP="009D4862">
      <w:pPr>
        <w:jc w:val="left"/>
        <w:rPr>
          <w:rFonts w:cstheme="minorHAnsi"/>
          <w:b/>
          <w:sz w:val="14"/>
          <w:szCs w:val="24"/>
        </w:rPr>
      </w:pPr>
    </w:p>
    <w:p w14:paraId="17351E97" w14:textId="6BE34A4A" w:rsidR="002B4C2E" w:rsidRDefault="002B4C2E" w:rsidP="009D4862">
      <w:pPr>
        <w:jc w:val="left"/>
        <w:rPr>
          <w:rFonts w:cstheme="minorHAnsi"/>
          <w:b/>
          <w:sz w:val="14"/>
          <w:szCs w:val="24"/>
        </w:rPr>
      </w:pPr>
    </w:p>
    <w:p w14:paraId="09A5E502" w14:textId="3C4F3566" w:rsidR="002B4C2E" w:rsidRDefault="002B4C2E" w:rsidP="009D4862">
      <w:pPr>
        <w:jc w:val="left"/>
        <w:rPr>
          <w:rFonts w:cstheme="minorHAnsi"/>
          <w:b/>
          <w:sz w:val="14"/>
          <w:szCs w:val="24"/>
        </w:rPr>
      </w:pPr>
    </w:p>
    <w:p w14:paraId="45C06252" w14:textId="0088BC95" w:rsidR="002B4C2E" w:rsidRDefault="002B4C2E" w:rsidP="009D4862">
      <w:pPr>
        <w:jc w:val="left"/>
        <w:rPr>
          <w:rFonts w:cstheme="minorHAnsi"/>
          <w:b/>
          <w:sz w:val="14"/>
          <w:szCs w:val="24"/>
        </w:rPr>
      </w:pPr>
    </w:p>
    <w:p w14:paraId="18B75CF9" w14:textId="4D7682D1" w:rsidR="002B4C2E" w:rsidRDefault="002B4C2E" w:rsidP="009D4862">
      <w:pPr>
        <w:jc w:val="left"/>
        <w:rPr>
          <w:rFonts w:cstheme="minorHAnsi"/>
          <w:b/>
          <w:sz w:val="14"/>
          <w:szCs w:val="24"/>
        </w:rPr>
      </w:pPr>
    </w:p>
    <w:p w14:paraId="56856068" w14:textId="55D05B15" w:rsidR="002B4C2E" w:rsidRDefault="002B4C2E" w:rsidP="009D4862">
      <w:pPr>
        <w:jc w:val="left"/>
        <w:rPr>
          <w:rFonts w:cstheme="minorHAnsi"/>
          <w:b/>
          <w:sz w:val="14"/>
          <w:szCs w:val="24"/>
        </w:rPr>
      </w:pPr>
    </w:p>
    <w:p w14:paraId="354324A6" w14:textId="77777777" w:rsidR="002B4C2E" w:rsidRDefault="002B4C2E" w:rsidP="009D4862">
      <w:pPr>
        <w:jc w:val="left"/>
        <w:rPr>
          <w:rFonts w:cstheme="minorHAnsi"/>
          <w:b/>
          <w:sz w:val="14"/>
          <w:szCs w:val="24"/>
        </w:rPr>
      </w:pPr>
    </w:p>
    <w:p w14:paraId="5F3753F2" w14:textId="77777777" w:rsidR="00F87D6A" w:rsidRDefault="00F87D6A" w:rsidP="009D4862">
      <w:pPr>
        <w:jc w:val="left"/>
        <w:rPr>
          <w:rFonts w:cstheme="minorHAnsi"/>
          <w:b/>
          <w:sz w:val="14"/>
          <w:szCs w:val="24"/>
        </w:rPr>
      </w:pPr>
    </w:p>
    <w:tbl>
      <w:tblPr>
        <w:tblStyle w:val="Tablaconcuadrcula"/>
        <w:tblW w:w="5000" w:type="pct"/>
        <w:tblLook w:val="04A0" w:firstRow="1" w:lastRow="0" w:firstColumn="1" w:lastColumn="0" w:noHBand="0" w:noVBand="1"/>
      </w:tblPr>
      <w:tblGrid>
        <w:gridCol w:w="3817"/>
        <w:gridCol w:w="9923"/>
      </w:tblGrid>
      <w:tr w:rsidR="00BB51D0" w:rsidRPr="003E0411" w14:paraId="60AFEFD3" w14:textId="77777777" w:rsidTr="00C840C8">
        <w:trPr>
          <w:trHeight w:val="142"/>
        </w:trPr>
        <w:tc>
          <w:tcPr>
            <w:tcW w:w="1389" w:type="pct"/>
          </w:tcPr>
          <w:p w14:paraId="78420A97" w14:textId="47D5D1D3" w:rsidR="00BB51D0" w:rsidRPr="003E0411" w:rsidRDefault="00BB51D0" w:rsidP="00C840C8">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6B4A86">
              <w:rPr>
                <w:rFonts w:eastAsia="Times New Roman"/>
                <w:color w:val="000000"/>
                <w:lang w:eastAsia="es-CL"/>
              </w:rPr>
              <w:t>7</w:t>
            </w:r>
          </w:p>
        </w:tc>
        <w:tc>
          <w:tcPr>
            <w:tcW w:w="3611" w:type="pct"/>
          </w:tcPr>
          <w:p w14:paraId="189D2C0F" w14:textId="20EF000A" w:rsidR="00BB51D0" w:rsidRPr="003E0411" w:rsidRDefault="00BB51D0" w:rsidP="00C840C8">
            <w:r w:rsidRPr="003E0411">
              <w:rPr>
                <w:rFonts w:eastAsia="Times New Roman"/>
                <w:b/>
                <w:bCs/>
                <w:color w:val="000000"/>
                <w:lang w:eastAsia="es-CL"/>
              </w:rPr>
              <w:t xml:space="preserve">Estación </w:t>
            </w:r>
            <w:proofErr w:type="spellStart"/>
            <w:r w:rsidRPr="003E0411">
              <w:rPr>
                <w:rFonts w:eastAsia="Times New Roman"/>
                <w:b/>
                <w:bCs/>
                <w:color w:val="000000"/>
                <w:lang w:eastAsia="es-CL"/>
              </w:rPr>
              <w:t>N°</w:t>
            </w:r>
            <w:proofErr w:type="spellEnd"/>
            <w:r w:rsidRPr="003E0411">
              <w:rPr>
                <w:rFonts w:eastAsia="Times New Roman"/>
                <w:color w:val="000000"/>
                <w:lang w:eastAsia="es-CL"/>
              </w:rPr>
              <w:t>:</w:t>
            </w:r>
            <w:r w:rsidR="002B4C2E">
              <w:rPr>
                <w:rFonts w:eastAsia="Times New Roman"/>
                <w:color w:val="000000"/>
                <w:lang w:eastAsia="es-CL"/>
              </w:rPr>
              <w:t xml:space="preserve"> </w:t>
            </w:r>
            <w:r w:rsidR="002B4C2E" w:rsidRPr="00C0049F">
              <w:rPr>
                <w:rFonts w:cstheme="minorHAnsi"/>
              </w:rPr>
              <w:t>No Aplica</w:t>
            </w:r>
          </w:p>
        </w:tc>
      </w:tr>
      <w:tr w:rsidR="00BB51D0" w:rsidRPr="003E0411" w14:paraId="5D30D0A9" w14:textId="77777777" w:rsidTr="00C840C8">
        <w:trPr>
          <w:trHeight w:val="142"/>
        </w:trPr>
        <w:tc>
          <w:tcPr>
            <w:tcW w:w="5000" w:type="pct"/>
            <w:gridSpan w:val="2"/>
          </w:tcPr>
          <w:p w14:paraId="2EA82DDC" w14:textId="77777777" w:rsidR="00BB51D0" w:rsidRDefault="00BB51D0" w:rsidP="00F561A5">
            <w:pPr>
              <w:rPr>
                <w:rFonts w:eastAsia="Times New Roman"/>
                <w:b/>
                <w:bCs/>
                <w:color w:val="000000"/>
                <w:lang w:eastAsia="es-CL"/>
              </w:rPr>
            </w:pPr>
            <w:r w:rsidRPr="008B04B6">
              <w:rPr>
                <w:rFonts w:eastAsia="Times New Roman"/>
                <w:b/>
                <w:bCs/>
                <w:color w:val="000000"/>
                <w:lang w:eastAsia="es-CL"/>
              </w:rPr>
              <w:t>Documentación revisada:</w:t>
            </w:r>
            <w:r w:rsidRPr="00A22A98">
              <w:rPr>
                <w:rFonts w:eastAsia="Times New Roman"/>
                <w:b/>
                <w:bCs/>
                <w:color w:val="000000"/>
                <w:lang w:eastAsia="es-CL"/>
              </w:rPr>
              <w:t xml:space="preserve"> </w:t>
            </w:r>
          </w:p>
          <w:p w14:paraId="327C14A5" w14:textId="55500CEA" w:rsidR="002B4C2E" w:rsidRPr="00BE24E5" w:rsidRDefault="002B4C2E" w:rsidP="005F79BB">
            <w:pPr>
              <w:pStyle w:val="Prrafodelista"/>
              <w:numPr>
                <w:ilvl w:val="0"/>
                <w:numId w:val="22"/>
              </w:numPr>
              <w:rPr>
                <w:rFonts w:eastAsia="Times New Roman"/>
                <w:bCs/>
                <w:color w:val="000000"/>
                <w:lang w:eastAsia="es-CL"/>
              </w:rPr>
            </w:pPr>
            <w:r w:rsidRPr="00BE24E5">
              <w:rPr>
                <w:rFonts w:eastAsia="Times New Roman"/>
                <w:bCs/>
                <w:color w:val="000000"/>
                <w:lang w:eastAsia="es-CL"/>
              </w:rPr>
              <w:t>(SSA-7)</w:t>
            </w:r>
            <w:r w:rsidR="00680709" w:rsidRPr="00BE24E5">
              <w:rPr>
                <w:rFonts w:eastAsia="Times New Roman"/>
                <w:bCs/>
                <w:color w:val="000000"/>
                <w:lang w:eastAsia="es-CL"/>
              </w:rPr>
              <w:t xml:space="preserve"> - </w:t>
            </w:r>
            <w:r w:rsidR="00680709" w:rsidRPr="00BE24E5">
              <w:rPr>
                <w:rFonts w:cstheme="minorHAnsi"/>
              </w:rPr>
              <w:t>Informe Final Perturbación Controlada</w:t>
            </w:r>
          </w:p>
        </w:tc>
      </w:tr>
      <w:tr w:rsidR="00BB51D0" w:rsidRPr="003E0411" w14:paraId="4966A065" w14:textId="77777777" w:rsidTr="00C840C8">
        <w:trPr>
          <w:trHeight w:val="319"/>
        </w:trPr>
        <w:tc>
          <w:tcPr>
            <w:tcW w:w="5000" w:type="pct"/>
            <w:gridSpan w:val="2"/>
            <w:tcBorders>
              <w:bottom w:val="single" w:sz="4" w:space="0" w:color="auto"/>
            </w:tcBorders>
            <w:vAlign w:val="center"/>
          </w:tcPr>
          <w:p w14:paraId="34C1D19D" w14:textId="77777777" w:rsidR="00BB51D0" w:rsidRPr="003E0411" w:rsidRDefault="00BB51D0" w:rsidP="00C840C8">
            <w:pPr>
              <w:rPr>
                <w:rFonts w:cstheme="minorHAnsi"/>
                <w:b/>
              </w:rPr>
            </w:pPr>
            <w:r w:rsidRPr="003E0411">
              <w:rPr>
                <w:rFonts w:cstheme="minorHAnsi"/>
                <w:b/>
              </w:rPr>
              <w:t>Exigencias:</w:t>
            </w:r>
          </w:p>
          <w:p w14:paraId="0A93554C" w14:textId="77777777" w:rsidR="00BB51D0" w:rsidRDefault="00BB51D0" w:rsidP="00C840C8">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513BEF3E" w14:textId="4AA7FD2B" w:rsidR="00BB51D0" w:rsidRDefault="00DB3BA4" w:rsidP="00C840C8">
            <w:pPr>
              <w:spacing w:before="120" w:after="120"/>
              <w:rPr>
                <w:rFonts w:cstheme="minorHAnsi"/>
                <w:b/>
              </w:rPr>
            </w:pPr>
            <w:r>
              <w:rPr>
                <w:rFonts w:cstheme="minorHAnsi"/>
                <w:b/>
              </w:rPr>
              <w:t>Considerando 7.1.</w:t>
            </w:r>
            <w:r w:rsidR="003716B1">
              <w:rPr>
                <w:rFonts w:cstheme="minorHAnsi"/>
                <w:b/>
              </w:rPr>
              <w:t xml:space="preserve"> </w:t>
            </w:r>
            <w:r w:rsidR="003716B1" w:rsidRPr="003716B1">
              <w:rPr>
                <w:rFonts w:cstheme="minorHAnsi"/>
                <w:b/>
              </w:rPr>
              <w:t>Medidas de Mitigación, Reparación y Compensación, de Riesgos y Contingencias Presentadas por el Titular del Proyecto.</w:t>
            </w:r>
          </w:p>
          <w:p w14:paraId="58144CAE" w14:textId="7F318BF9" w:rsidR="003716B1" w:rsidRPr="00F561A5" w:rsidRDefault="003716B1" w:rsidP="00C840C8">
            <w:pPr>
              <w:spacing w:before="120" w:after="120"/>
              <w:rPr>
                <w:rFonts w:cstheme="minorHAnsi"/>
              </w:rPr>
            </w:pPr>
            <w:r w:rsidRPr="00F561A5">
              <w:rPr>
                <w:rFonts w:cstheme="minorHAnsi"/>
                <w:u w:val="single"/>
              </w:rPr>
              <w:t>Impacto</w:t>
            </w:r>
            <w:r w:rsidRPr="00F561A5">
              <w:rPr>
                <w:rFonts w:cstheme="minorHAnsi"/>
              </w:rPr>
              <w:t>: Alteración en la abundancia y distribución de las poblaciones de fauna terrestre por pérdida en la calidad del hábitat</w:t>
            </w:r>
          </w:p>
          <w:p w14:paraId="3C43DA17" w14:textId="6605E999" w:rsidR="003716B1" w:rsidRPr="00F561A5" w:rsidRDefault="003716B1" w:rsidP="005F79BB">
            <w:pPr>
              <w:pStyle w:val="Prrafodelista"/>
              <w:numPr>
                <w:ilvl w:val="0"/>
                <w:numId w:val="17"/>
              </w:numPr>
              <w:spacing w:before="120" w:after="120"/>
              <w:rPr>
                <w:rFonts w:cstheme="minorHAnsi"/>
              </w:rPr>
            </w:pPr>
            <w:r w:rsidRPr="00F561A5">
              <w:rPr>
                <w:rFonts w:cstheme="minorHAnsi"/>
              </w:rPr>
              <w:t xml:space="preserve">En relación a la medida de mitigación propuesta en el EIA por el Titular “Plan de Rescate y Relocalización de reptiles y micromamíferos”, el Servicio Agrícola y Ganadero mediante Oficio Ord. </w:t>
            </w:r>
            <w:proofErr w:type="spellStart"/>
            <w:r w:rsidRPr="00F561A5">
              <w:rPr>
                <w:rFonts w:cstheme="minorHAnsi"/>
              </w:rPr>
              <w:t>Nº</w:t>
            </w:r>
            <w:proofErr w:type="spellEnd"/>
            <w:r w:rsidRPr="00F561A5">
              <w:rPr>
                <w:rFonts w:cstheme="minorHAnsi"/>
              </w:rPr>
              <w:t xml:space="preserve"> 10549 de fecha 22 de </w:t>
            </w:r>
            <w:proofErr w:type="gramStart"/>
            <w:r w:rsidRPr="00F561A5">
              <w:rPr>
                <w:rFonts w:cstheme="minorHAnsi"/>
              </w:rPr>
              <w:t>Agosto</w:t>
            </w:r>
            <w:proofErr w:type="gramEnd"/>
            <w:r w:rsidRPr="00F561A5">
              <w:rPr>
                <w:rFonts w:cstheme="minorHAnsi"/>
              </w:rPr>
              <w:t xml:space="preserve"> de 2011, solicitó considerar otro tipo de medida de mitigación. Al respecto, el Titular en el numeral 7.11 de la Adenda N°1 acoge la observación de la autoridad, por lo que la medida originalmente propuesta será sustituida por un plan de </w:t>
            </w:r>
            <w:proofErr w:type="spellStart"/>
            <w:r w:rsidRPr="00F561A5">
              <w:rPr>
                <w:rFonts w:cstheme="minorHAnsi"/>
              </w:rPr>
              <w:t>ahuyentamiento</w:t>
            </w:r>
            <w:proofErr w:type="spellEnd"/>
            <w:r w:rsidRPr="00F561A5">
              <w:rPr>
                <w:rFonts w:cstheme="minorHAnsi"/>
              </w:rPr>
              <w:t xml:space="preserve"> para reptiles y micromamíferos. Las actividades de </w:t>
            </w:r>
            <w:proofErr w:type="spellStart"/>
            <w:r w:rsidRPr="00F561A5">
              <w:rPr>
                <w:rFonts w:cstheme="minorHAnsi"/>
              </w:rPr>
              <w:t>ahuyentamiento</w:t>
            </w:r>
            <w:proofErr w:type="spellEnd"/>
            <w:r w:rsidRPr="00F561A5">
              <w:rPr>
                <w:rFonts w:cstheme="minorHAnsi"/>
              </w:rPr>
              <w:t xml:space="preserve"> de fauna serán llevadas a cabo durante la época estival, que coincide con los mayores índices de actividad para este tipo de fauna. A su vez, la aplicación del plan se realizará de acuerdo al cronograma de avance del Proyecto, debido a que entre el </w:t>
            </w:r>
            <w:proofErr w:type="spellStart"/>
            <w:r w:rsidRPr="00F561A5">
              <w:rPr>
                <w:rFonts w:cstheme="minorHAnsi"/>
              </w:rPr>
              <w:t>ahuyentamiento</w:t>
            </w:r>
            <w:proofErr w:type="spellEnd"/>
            <w:r w:rsidRPr="00F561A5">
              <w:rPr>
                <w:rFonts w:cstheme="minorHAnsi"/>
              </w:rPr>
              <w:t xml:space="preserve"> y el comienzo de las obras no debe transcurrir más de una semana debido a la posibilidad de recolonización por parte de la fauna ahuyentada.</w:t>
            </w:r>
          </w:p>
          <w:p w14:paraId="6943E40F" w14:textId="77777777" w:rsidR="003716B1" w:rsidRPr="00F561A5" w:rsidRDefault="003716B1" w:rsidP="003716B1">
            <w:pPr>
              <w:spacing w:before="120" w:after="120"/>
              <w:rPr>
                <w:rFonts w:cstheme="minorHAnsi"/>
              </w:rPr>
            </w:pPr>
            <w:r w:rsidRPr="00F561A5">
              <w:rPr>
                <w:rFonts w:cstheme="minorHAnsi"/>
              </w:rPr>
              <w:t xml:space="preserve">Los antecedentes del plan de </w:t>
            </w:r>
            <w:proofErr w:type="spellStart"/>
            <w:r w:rsidRPr="00F561A5">
              <w:rPr>
                <w:rFonts w:cstheme="minorHAnsi"/>
              </w:rPr>
              <w:t>ahuyentamiento</w:t>
            </w:r>
            <w:proofErr w:type="spellEnd"/>
            <w:r w:rsidRPr="00F561A5">
              <w:rPr>
                <w:rFonts w:cstheme="minorHAnsi"/>
              </w:rPr>
              <w:t xml:space="preserve"> se presentan en el Anexo FA-3 de la Adenda N°1.</w:t>
            </w:r>
          </w:p>
          <w:p w14:paraId="138C4C47" w14:textId="77777777" w:rsidR="003716B1" w:rsidRPr="00F561A5" w:rsidRDefault="003716B1" w:rsidP="003716B1">
            <w:pPr>
              <w:spacing w:before="120" w:after="120"/>
              <w:rPr>
                <w:rFonts w:cstheme="minorHAnsi"/>
              </w:rPr>
            </w:pPr>
            <w:r w:rsidRPr="00F561A5">
              <w:rPr>
                <w:rFonts w:cstheme="minorHAnsi"/>
              </w:rPr>
              <w:t xml:space="preserve">Complementario a lo anterior, mediante Oficio Ord. </w:t>
            </w:r>
            <w:proofErr w:type="spellStart"/>
            <w:r w:rsidRPr="00F561A5">
              <w:rPr>
                <w:rFonts w:cstheme="minorHAnsi"/>
              </w:rPr>
              <w:t>Nº</w:t>
            </w:r>
            <w:proofErr w:type="spellEnd"/>
            <w:r w:rsidRPr="00F561A5">
              <w:rPr>
                <w:rFonts w:cstheme="minorHAnsi"/>
              </w:rPr>
              <w:t xml:space="preserve"> 4236 de fecha 13 de </w:t>
            </w:r>
            <w:proofErr w:type="gramStart"/>
            <w:r w:rsidRPr="00F561A5">
              <w:rPr>
                <w:rFonts w:cstheme="minorHAnsi"/>
              </w:rPr>
              <w:t>Abril</w:t>
            </w:r>
            <w:proofErr w:type="gramEnd"/>
            <w:r w:rsidRPr="00F561A5">
              <w:rPr>
                <w:rFonts w:cstheme="minorHAnsi"/>
              </w:rPr>
              <w:t xml:space="preserve"> de 2012, el Servicio Agrícola y Ganadero solicitó establecer un adecuado Plan de Perturbación Controlada, que garantice su éxito.</w:t>
            </w:r>
          </w:p>
          <w:p w14:paraId="0856E915" w14:textId="1BBFBADF" w:rsidR="003716B1" w:rsidRPr="00F561A5" w:rsidRDefault="003716B1" w:rsidP="005F79BB">
            <w:pPr>
              <w:pStyle w:val="Prrafodelista"/>
              <w:numPr>
                <w:ilvl w:val="0"/>
                <w:numId w:val="16"/>
              </w:numPr>
              <w:spacing w:before="120" w:after="120"/>
              <w:rPr>
                <w:rFonts w:cstheme="minorHAnsi"/>
              </w:rPr>
            </w:pPr>
            <w:r w:rsidRPr="00F561A5">
              <w:rPr>
                <w:rFonts w:cstheme="minorHAnsi"/>
              </w:rPr>
              <w:t>Piedras, rocas y restos de vegetación serán trasladadas desde el área a intervenir por el Proyecto a las zonas aledañas que no serán alteradas por las obras. De esta manera, los individuos ahuyentados dispondrán de sectores donde puedan refugiarse. Al respecto, se mantendrá un registro fotográfico de la medida.</w:t>
            </w:r>
          </w:p>
          <w:p w14:paraId="09388155" w14:textId="1DEF375E" w:rsidR="003716B1" w:rsidRPr="00F561A5" w:rsidRDefault="003716B1" w:rsidP="005F79BB">
            <w:pPr>
              <w:pStyle w:val="Prrafodelista"/>
              <w:numPr>
                <w:ilvl w:val="0"/>
                <w:numId w:val="16"/>
              </w:numPr>
              <w:spacing w:before="120" w:after="120"/>
              <w:rPr>
                <w:rFonts w:cstheme="minorHAnsi"/>
              </w:rPr>
            </w:pPr>
            <w:r w:rsidRPr="00F561A5">
              <w:rPr>
                <w:rFonts w:cstheme="minorHAnsi"/>
              </w:rPr>
              <w:t>Durante las faenas de construcción quedará estrictamente prohibido la caza, captura o colecta y alimentación de especies nativas, además de la introducción de animales.</w:t>
            </w:r>
          </w:p>
          <w:p w14:paraId="57C63DEB" w14:textId="65648877" w:rsidR="003716B1" w:rsidRPr="00F561A5" w:rsidRDefault="003716B1" w:rsidP="005F79BB">
            <w:pPr>
              <w:pStyle w:val="Prrafodelista"/>
              <w:numPr>
                <w:ilvl w:val="0"/>
                <w:numId w:val="16"/>
              </w:numPr>
              <w:spacing w:before="120" w:after="120"/>
              <w:rPr>
                <w:rFonts w:cstheme="minorHAnsi"/>
              </w:rPr>
            </w:pPr>
            <w:r w:rsidRPr="00F561A5">
              <w:rPr>
                <w:rFonts w:cstheme="minorHAnsi"/>
              </w:rPr>
              <w:t>Restricción del movimiento del personal y maquinarias exclusivamente por caminos de acceso definidos y áreas a intervenir.</w:t>
            </w:r>
          </w:p>
          <w:p w14:paraId="638A7C33" w14:textId="47E409E5" w:rsidR="003716B1" w:rsidRPr="00F561A5" w:rsidRDefault="003716B1" w:rsidP="005F79BB">
            <w:pPr>
              <w:pStyle w:val="Prrafodelista"/>
              <w:numPr>
                <w:ilvl w:val="0"/>
                <w:numId w:val="16"/>
              </w:numPr>
              <w:spacing w:before="120" w:after="120"/>
              <w:rPr>
                <w:rFonts w:cstheme="minorHAnsi"/>
              </w:rPr>
            </w:pPr>
            <w:r w:rsidRPr="00F561A5">
              <w:rPr>
                <w:rFonts w:cstheme="minorHAnsi"/>
              </w:rPr>
              <w:t>Confección de cartillas con fotografías e información relevante sobre la fauna en categoría de conservación presente en el área de influencia del Proyecto, disponibles para los trabajadores en la etapa de construcción del Proyecto. Al respecto, se mantendrá un registro fotográfico de la medida.</w:t>
            </w:r>
          </w:p>
          <w:p w14:paraId="58FE9618" w14:textId="77777777" w:rsidR="003716B1" w:rsidRDefault="003716B1" w:rsidP="00C840C8">
            <w:pPr>
              <w:spacing w:before="120" w:after="120"/>
              <w:rPr>
                <w:rFonts w:cstheme="minorHAnsi"/>
                <w:b/>
              </w:rPr>
            </w:pPr>
          </w:p>
          <w:p w14:paraId="1607C50D" w14:textId="2880AD31" w:rsidR="00BB51D0" w:rsidRDefault="00DB3BA4" w:rsidP="00C840C8">
            <w:pPr>
              <w:spacing w:before="120" w:after="120"/>
              <w:rPr>
                <w:rFonts w:cstheme="minorHAnsi"/>
                <w:b/>
              </w:rPr>
            </w:pPr>
            <w:r>
              <w:rPr>
                <w:rFonts w:cstheme="minorHAnsi"/>
                <w:b/>
              </w:rPr>
              <w:t>Considerando 8 Tabla 23</w:t>
            </w:r>
            <w:r w:rsidR="003716B1">
              <w:rPr>
                <w:rFonts w:cstheme="minorHAnsi"/>
                <w:b/>
              </w:rPr>
              <w:t xml:space="preserve">: </w:t>
            </w:r>
            <w:r w:rsidR="003716B1" w:rsidRPr="003716B1">
              <w:rPr>
                <w:rFonts w:cstheme="minorHAnsi"/>
                <w:b/>
              </w:rPr>
              <w:t>Plan de seguimiento de las variables ambientales que dan origen al EIA</w:t>
            </w:r>
          </w:p>
          <w:p w14:paraId="6B8102C5" w14:textId="58761DDC" w:rsidR="00196318" w:rsidRPr="00F561A5" w:rsidRDefault="00196318" w:rsidP="00C840C8">
            <w:pPr>
              <w:spacing w:before="120" w:after="120"/>
              <w:rPr>
                <w:rFonts w:cstheme="minorHAnsi"/>
                <w:u w:val="single"/>
              </w:rPr>
            </w:pPr>
            <w:r w:rsidRPr="00F561A5">
              <w:rPr>
                <w:rFonts w:cstheme="minorHAnsi"/>
                <w:u w:val="single"/>
              </w:rPr>
              <w:t>Fauna</w:t>
            </w:r>
          </w:p>
          <w:tbl>
            <w:tblPr>
              <w:tblStyle w:val="Tablaconcuadrcula"/>
              <w:tblW w:w="0" w:type="auto"/>
              <w:tblLook w:val="04A0" w:firstRow="1" w:lastRow="0" w:firstColumn="1" w:lastColumn="0" w:noHBand="0" w:noVBand="1"/>
            </w:tblPr>
            <w:tblGrid>
              <w:gridCol w:w="2710"/>
              <w:gridCol w:w="6757"/>
            </w:tblGrid>
            <w:tr w:rsidR="003716B1" w14:paraId="211CAF01" w14:textId="77777777" w:rsidTr="00F561A5">
              <w:tc>
                <w:tcPr>
                  <w:tcW w:w="2710" w:type="dxa"/>
                </w:tcPr>
                <w:p w14:paraId="69137A6A" w14:textId="23ABA51B" w:rsidR="003716B1" w:rsidRPr="00F561A5" w:rsidRDefault="003716B1" w:rsidP="00F561A5">
                  <w:pPr>
                    <w:spacing w:before="100" w:beforeAutospacing="1" w:after="100" w:afterAutospacing="1"/>
                    <w:rPr>
                      <w:rFonts w:cstheme="minorHAnsi"/>
                    </w:rPr>
                  </w:pPr>
                  <w:r w:rsidRPr="00F561A5">
                    <w:rPr>
                      <w:rFonts w:cstheme="minorHAnsi"/>
                    </w:rPr>
                    <w:t>Descripción</w:t>
                  </w:r>
                </w:p>
              </w:tc>
              <w:tc>
                <w:tcPr>
                  <w:tcW w:w="6757" w:type="dxa"/>
                </w:tcPr>
                <w:p w14:paraId="4830E160" w14:textId="77777777" w:rsidR="00196318" w:rsidRDefault="00196318" w:rsidP="00F561A5">
                  <w:pPr>
                    <w:rPr>
                      <w:rFonts w:cstheme="minorHAnsi"/>
                    </w:rPr>
                  </w:pPr>
                  <w:r w:rsidRPr="00F561A5">
                    <w:rPr>
                      <w:rFonts w:cstheme="minorHAnsi"/>
                    </w:rPr>
                    <w:t>Fauna</w:t>
                  </w:r>
                </w:p>
                <w:p w14:paraId="1B2819EF" w14:textId="3808E473" w:rsidR="00196318" w:rsidRPr="00F561A5" w:rsidRDefault="00196318" w:rsidP="00F561A5">
                  <w:pPr>
                    <w:rPr>
                      <w:rFonts w:cstheme="minorHAnsi"/>
                    </w:rPr>
                  </w:pPr>
                  <w:r w:rsidRPr="00F561A5">
                    <w:rPr>
                      <w:rFonts w:cstheme="minorHAnsi"/>
                    </w:rPr>
                    <w:t>Monitoreo de la implementación del Plan de Perturbación Controlada para reptiles y micromamíferos</w:t>
                  </w:r>
                </w:p>
                <w:p w14:paraId="2B4C170A" w14:textId="436EEE93" w:rsidR="003716B1" w:rsidRPr="00F561A5" w:rsidRDefault="00196318" w:rsidP="00F561A5">
                  <w:pPr>
                    <w:rPr>
                      <w:rFonts w:cstheme="minorHAnsi"/>
                    </w:rPr>
                  </w:pPr>
                  <w:r w:rsidRPr="00F561A5">
                    <w:rPr>
                      <w:rFonts w:cstheme="minorHAnsi"/>
                    </w:rPr>
                    <w:t>Etapa de construcción</w:t>
                  </w:r>
                </w:p>
              </w:tc>
            </w:tr>
            <w:tr w:rsidR="003716B1" w14:paraId="63B36B29" w14:textId="77777777" w:rsidTr="00F561A5">
              <w:tc>
                <w:tcPr>
                  <w:tcW w:w="2710" w:type="dxa"/>
                </w:tcPr>
                <w:p w14:paraId="64728111" w14:textId="21A00F4C" w:rsidR="003716B1" w:rsidRPr="00F561A5" w:rsidRDefault="003716B1" w:rsidP="00F561A5">
                  <w:pPr>
                    <w:spacing w:before="100" w:beforeAutospacing="1" w:after="100" w:afterAutospacing="1"/>
                    <w:rPr>
                      <w:rFonts w:cstheme="minorHAnsi"/>
                    </w:rPr>
                  </w:pPr>
                  <w:r w:rsidRPr="00F561A5">
                    <w:rPr>
                      <w:rFonts w:cstheme="minorHAnsi"/>
                    </w:rPr>
                    <w:lastRenderedPageBreak/>
                    <w:t>Impacto en</w:t>
                  </w:r>
                </w:p>
              </w:tc>
              <w:tc>
                <w:tcPr>
                  <w:tcW w:w="6757" w:type="dxa"/>
                </w:tcPr>
                <w:p w14:paraId="17CE62DD" w14:textId="54D456A5" w:rsidR="003716B1" w:rsidRPr="00F561A5" w:rsidRDefault="00196318" w:rsidP="00F561A5">
                  <w:pPr>
                    <w:rPr>
                      <w:rFonts w:cstheme="minorHAnsi"/>
                    </w:rPr>
                  </w:pPr>
                  <w:r w:rsidRPr="00F561A5">
                    <w:rPr>
                      <w:rFonts w:cstheme="minorHAnsi"/>
                    </w:rPr>
                    <w:t>Alteración en la abundancia y distribución de poblaciones de fauna terrestre</w:t>
                  </w:r>
                </w:p>
              </w:tc>
            </w:tr>
            <w:tr w:rsidR="003716B1" w14:paraId="50352CDC" w14:textId="77777777" w:rsidTr="00F561A5">
              <w:tc>
                <w:tcPr>
                  <w:tcW w:w="2710" w:type="dxa"/>
                </w:tcPr>
                <w:p w14:paraId="7522EA8B" w14:textId="679FD8F0" w:rsidR="003716B1" w:rsidRPr="00F561A5" w:rsidRDefault="003716B1" w:rsidP="00F561A5">
                  <w:pPr>
                    <w:spacing w:before="100" w:beforeAutospacing="1" w:after="100" w:afterAutospacing="1"/>
                    <w:rPr>
                      <w:rFonts w:cstheme="minorHAnsi"/>
                    </w:rPr>
                  </w:pPr>
                  <w:r w:rsidRPr="00F561A5">
                    <w:rPr>
                      <w:rFonts w:cstheme="minorHAnsi"/>
                    </w:rPr>
                    <w:t>Dónde</w:t>
                  </w:r>
                </w:p>
              </w:tc>
              <w:tc>
                <w:tcPr>
                  <w:tcW w:w="6757" w:type="dxa"/>
                </w:tcPr>
                <w:p w14:paraId="578CD0DA" w14:textId="53D3F774" w:rsidR="003716B1" w:rsidRPr="00F561A5" w:rsidRDefault="00196318" w:rsidP="00F561A5">
                  <w:pPr>
                    <w:rPr>
                      <w:rFonts w:cstheme="minorHAnsi"/>
                    </w:rPr>
                  </w:pPr>
                  <w:r w:rsidRPr="00F561A5">
                    <w:rPr>
                      <w:rFonts w:cstheme="minorHAnsi"/>
                    </w:rPr>
                    <w:t>En áreas del Proyecto donde se detecte la presencia de reptiles y micromamíferos</w:t>
                  </w:r>
                </w:p>
              </w:tc>
            </w:tr>
            <w:tr w:rsidR="003716B1" w14:paraId="3ADC4D42" w14:textId="77777777" w:rsidTr="00F561A5">
              <w:tc>
                <w:tcPr>
                  <w:tcW w:w="2710" w:type="dxa"/>
                </w:tcPr>
                <w:p w14:paraId="2306E2D1" w14:textId="4F2D2FFA" w:rsidR="003716B1" w:rsidRPr="00F561A5" w:rsidRDefault="003716B1" w:rsidP="00F561A5">
                  <w:pPr>
                    <w:spacing w:before="100" w:beforeAutospacing="1" w:after="100" w:afterAutospacing="1"/>
                    <w:rPr>
                      <w:rFonts w:cstheme="minorHAnsi"/>
                    </w:rPr>
                  </w:pPr>
                  <w:r w:rsidRPr="00F561A5">
                    <w:rPr>
                      <w:rFonts w:cstheme="minorHAnsi"/>
                    </w:rPr>
                    <w:t>Comparar con</w:t>
                  </w:r>
                </w:p>
              </w:tc>
              <w:tc>
                <w:tcPr>
                  <w:tcW w:w="6757" w:type="dxa"/>
                </w:tcPr>
                <w:p w14:paraId="11A82BBF" w14:textId="77777777" w:rsidR="00196318" w:rsidRPr="00F561A5" w:rsidRDefault="00196318" w:rsidP="00F561A5">
                  <w:pPr>
                    <w:rPr>
                      <w:rFonts w:cstheme="minorHAnsi"/>
                    </w:rPr>
                  </w:pPr>
                  <w:r w:rsidRPr="00F561A5">
                    <w:rPr>
                      <w:rFonts w:cstheme="minorHAnsi"/>
                    </w:rPr>
                    <w:t>Indicadores de éxito de la medida, ausencia de evidencias de reptiles y micromamíferos, con posterioridad a la implementación de plan de perturbación controlada.</w:t>
                  </w:r>
                </w:p>
                <w:p w14:paraId="5A383F2B" w14:textId="6A84079A" w:rsidR="003716B1" w:rsidRPr="00F561A5" w:rsidRDefault="00196318" w:rsidP="00F561A5">
                  <w:pPr>
                    <w:rPr>
                      <w:rFonts w:cstheme="minorHAnsi"/>
                    </w:rPr>
                  </w:pPr>
                  <w:r w:rsidRPr="00F561A5">
                    <w:rPr>
                      <w:rFonts w:cstheme="minorHAnsi"/>
                    </w:rPr>
                    <w:t xml:space="preserve">Mayores </w:t>
                  </w:r>
                  <w:proofErr w:type="gramStart"/>
                  <w:r w:rsidRPr="00F561A5">
                    <w:rPr>
                      <w:rFonts w:cstheme="minorHAnsi"/>
                    </w:rPr>
                    <w:t>detalles  en</w:t>
                  </w:r>
                  <w:proofErr w:type="gramEnd"/>
                  <w:r w:rsidRPr="00F561A5">
                    <w:rPr>
                      <w:rFonts w:cstheme="minorHAnsi"/>
                    </w:rPr>
                    <w:t xml:space="preserve"> el Anexo FA-3, Adenda N°1</w:t>
                  </w:r>
                </w:p>
              </w:tc>
            </w:tr>
            <w:tr w:rsidR="003716B1" w14:paraId="1F8D173E" w14:textId="77777777" w:rsidTr="00F561A5">
              <w:tc>
                <w:tcPr>
                  <w:tcW w:w="2710" w:type="dxa"/>
                </w:tcPr>
                <w:p w14:paraId="308CA163" w14:textId="14D49306" w:rsidR="003716B1" w:rsidRPr="00F561A5" w:rsidRDefault="003716B1" w:rsidP="00F561A5">
                  <w:pPr>
                    <w:spacing w:before="100" w:beforeAutospacing="1" w:after="100" w:afterAutospacing="1"/>
                    <w:rPr>
                      <w:rFonts w:cstheme="minorHAnsi"/>
                    </w:rPr>
                  </w:pPr>
                  <w:r w:rsidRPr="00F561A5">
                    <w:rPr>
                      <w:rFonts w:cstheme="minorHAnsi"/>
                    </w:rPr>
                    <w:t>Duración y frecu</w:t>
                  </w:r>
                  <w:r w:rsidR="00196318" w:rsidRPr="00F561A5">
                    <w:rPr>
                      <w:rFonts w:cstheme="minorHAnsi"/>
                    </w:rPr>
                    <w:t>encia</w:t>
                  </w:r>
                </w:p>
              </w:tc>
              <w:tc>
                <w:tcPr>
                  <w:tcW w:w="6757" w:type="dxa"/>
                </w:tcPr>
                <w:p w14:paraId="1E182696" w14:textId="5585517C" w:rsidR="003716B1" w:rsidRPr="00F561A5" w:rsidRDefault="00196318" w:rsidP="00F561A5">
                  <w:pPr>
                    <w:rPr>
                      <w:rFonts w:cstheme="minorHAnsi"/>
                    </w:rPr>
                  </w:pPr>
                  <w:r w:rsidRPr="00F561A5">
                    <w:rPr>
                      <w:rFonts w:cstheme="minorHAnsi"/>
                    </w:rPr>
                    <w:t>La medida se implementará 1 semana antes el comienzo de las obras en cada sector, con el objeto de evitar la recolonización por parte de los organismos. La medida se llevará a cabo de acuerdo al avance del cronograma del Proyecto</w:t>
                  </w:r>
                </w:p>
              </w:tc>
            </w:tr>
            <w:tr w:rsidR="003716B1" w14:paraId="16B1F142" w14:textId="77777777" w:rsidTr="00F561A5">
              <w:tc>
                <w:tcPr>
                  <w:tcW w:w="2710" w:type="dxa"/>
                </w:tcPr>
                <w:p w14:paraId="02C17BB2" w14:textId="4B5D2B75" w:rsidR="003716B1" w:rsidRPr="00F561A5" w:rsidRDefault="00196318" w:rsidP="00F561A5">
                  <w:pPr>
                    <w:spacing w:before="100" w:beforeAutospacing="1" w:after="100" w:afterAutospacing="1"/>
                    <w:rPr>
                      <w:rFonts w:cstheme="minorHAnsi"/>
                    </w:rPr>
                  </w:pPr>
                  <w:r w:rsidRPr="00F561A5">
                    <w:rPr>
                      <w:rFonts w:cstheme="minorHAnsi"/>
                    </w:rPr>
                    <w:t>Método</w:t>
                  </w:r>
                </w:p>
              </w:tc>
              <w:tc>
                <w:tcPr>
                  <w:tcW w:w="6757" w:type="dxa"/>
                </w:tcPr>
                <w:p w14:paraId="654044EE" w14:textId="77777777" w:rsidR="00196318" w:rsidRPr="00F561A5" w:rsidRDefault="00196318" w:rsidP="00F561A5">
                  <w:pPr>
                    <w:rPr>
                      <w:rFonts w:cstheme="minorHAnsi"/>
                    </w:rPr>
                  </w:pPr>
                  <w:r w:rsidRPr="00F561A5">
                    <w:rPr>
                      <w:rFonts w:cstheme="minorHAnsi"/>
                    </w:rPr>
                    <w:t>Alteración del hábitat de reptiles y micro mamíferos, mediante la remoción de refugios, con el objeto de forzar su huida hacia sectores aledaños.</w:t>
                  </w:r>
                </w:p>
                <w:p w14:paraId="53B30ACB" w14:textId="60D3A749" w:rsidR="003716B1" w:rsidRPr="00F561A5" w:rsidRDefault="00196318" w:rsidP="00F561A5">
                  <w:pPr>
                    <w:rPr>
                      <w:rFonts w:cstheme="minorHAnsi"/>
                    </w:rPr>
                  </w:pPr>
                  <w:r w:rsidRPr="00F561A5">
                    <w:rPr>
                      <w:rFonts w:cstheme="minorHAnsi"/>
                    </w:rPr>
                    <w:t>Mayores detalles en el Anexo FA-3, Adenda N°1</w:t>
                  </w:r>
                </w:p>
              </w:tc>
            </w:tr>
            <w:tr w:rsidR="003716B1" w14:paraId="151B5820" w14:textId="77777777" w:rsidTr="00F561A5">
              <w:tc>
                <w:tcPr>
                  <w:tcW w:w="2710" w:type="dxa"/>
                </w:tcPr>
                <w:p w14:paraId="43811D7C" w14:textId="42F34515" w:rsidR="003716B1" w:rsidRPr="00F561A5" w:rsidRDefault="00196318" w:rsidP="00F561A5">
                  <w:pPr>
                    <w:spacing w:before="100" w:beforeAutospacing="1" w:after="100" w:afterAutospacing="1"/>
                    <w:rPr>
                      <w:rFonts w:cstheme="minorHAnsi"/>
                    </w:rPr>
                  </w:pPr>
                  <w:r w:rsidRPr="00F561A5">
                    <w:rPr>
                      <w:rFonts w:cstheme="minorHAnsi"/>
                    </w:rPr>
                    <w:t>Frecuencia de Informes</w:t>
                  </w:r>
                </w:p>
              </w:tc>
              <w:tc>
                <w:tcPr>
                  <w:tcW w:w="6757" w:type="dxa"/>
                </w:tcPr>
                <w:p w14:paraId="4B54F3D7" w14:textId="3AAD198C" w:rsidR="003716B1" w:rsidRPr="00F561A5" w:rsidRDefault="00196318" w:rsidP="00F561A5">
                  <w:pPr>
                    <w:rPr>
                      <w:rFonts w:cstheme="minorHAnsi"/>
                    </w:rPr>
                  </w:pPr>
                  <w:r w:rsidRPr="00F561A5">
                    <w:rPr>
                      <w:rFonts w:cstheme="minorHAnsi"/>
                    </w:rPr>
                    <w:t>Informe luego de cada campaña de perturbación controlada</w:t>
                  </w:r>
                </w:p>
              </w:tc>
            </w:tr>
            <w:tr w:rsidR="003716B1" w14:paraId="20619619" w14:textId="77777777" w:rsidTr="00F561A5">
              <w:tc>
                <w:tcPr>
                  <w:tcW w:w="2710" w:type="dxa"/>
                </w:tcPr>
                <w:p w14:paraId="55106F02" w14:textId="3F1E697D" w:rsidR="003716B1" w:rsidRPr="00F561A5" w:rsidRDefault="00196318" w:rsidP="00F561A5">
                  <w:pPr>
                    <w:spacing w:before="100" w:beforeAutospacing="1" w:after="100" w:afterAutospacing="1"/>
                    <w:rPr>
                      <w:rFonts w:cstheme="minorHAnsi"/>
                    </w:rPr>
                  </w:pPr>
                  <w:r w:rsidRPr="00F561A5">
                    <w:rPr>
                      <w:rFonts w:cstheme="minorHAnsi"/>
                    </w:rPr>
                    <w:t>Informe</w:t>
                  </w:r>
                </w:p>
              </w:tc>
              <w:tc>
                <w:tcPr>
                  <w:tcW w:w="6757" w:type="dxa"/>
                </w:tcPr>
                <w:p w14:paraId="24D78856" w14:textId="77777777" w:rsidR="00196318" w:rsidRPr="00F561A5" w:rsidRDefault="00196318" w:rsidP="00F561A5">
                  <w:pPr>
                    <w:rPr>
                      <w:rFonts w:cstheme="minorHAnsi"/>
                    </w:rPr>
                  </w:pPr>
                  <w:r w:rsidRPr="00F561A5">
                    <w:rPr>
                      <w:rFonts w:cstheme="minorHAnsi"/>
                    </w:rPr>
                    <w:t>SAG</w:t>
                  </w:r>
                </w:p>
                <w:p w14:paraId="727F8015" w14:textId="1EE6C644" w:rsidR="003716B1" w:rsidRPr="00F561A5" w:rsidRDefault="00196318" w:rsidP="00F561A5">
                  <w:pPr>
                    <w:rPr>
                      <w:rFonts w:cstheme="minorHAnsi"/>
                    </w:rPr>
                  </w:pPr>
                  <w:r w:rsidRPr="00F561A5">
                    <w:rPr>
                      <w:rFonts w:cstheme="minorHAnsi"/>
                    </w:rPr>
                    <w:t>Dirección Ejecutiva del SEA</w:t>
                  </w:r>
                </w:p>
              </w:tc>
            </w:tr>
          </w:tbl>
          <w:p w14:paraId="5638A3C8" w14:textId="55F00539" w:rsidR="003716B1" w:rsidRDefault="003716B1" w:rsidP="00C840C8">
            <w:pPr>
              <w:spacing w:before="120" w:after="120"/>
              <w:rPr>
                <w:rFonts w:cstheme="minorHAnsi"/>
                <w:b/>
              </w:rPr>
            </w:pPr>
          </w:p>
          <w:p w14:paraId="10C4844C" w14:textId="77777777" w:rsidR="00196318" w:rsidRDefault="00196318" w:rsidP="00196318">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7405462D" w14:textId="2F765F25" w:rsidR="003716B1" w:rsidRDefault="00196318" w:rsidP="00C840C8">
            <w:pPr>
              <w:spacing w:before="120" w:after="120"/>
              <w:rPr>
                <w:rFonts w:cstheme="minorHAnsi"/>
                <w:b/>
              </w:rPr>
            </w:pPr>
            <w:r>
              <w:rPr>
                <w:rFonts w:cstheme="minorHAnsi"/>
                <w:b/>
              </w:rPr>
              <w:t>Considerando 5.2. Efectos adversos significativos sobre la cantidad y calidad de los Recursos naturales Renovables, incluidos el suelo, agua y aire.</w:t>
            </w:r>
          </w:p>
          <w:p w14:paraId="0CE50938" w14:textId="77777777" w:rsidR="00196318" w:rsidRPr="00F561A5" w:rsidRDefault="00196318" w:rsidP="00196318">
            <w:pPr>
              <w:spacing w:before="120" w:after="120"/>
              <w:rPr>
                <w:rFonts w:cstheme="minorHAnsi"/>
                <w:u w:val="single"/>
              </w:rPr>
            </w:pPr>
            <w:r w:rsidRPr="00F561A5">
              <w:rPr>
                <w:rFonts w:cstheme="minorHAnsi"/>
                <w:u w:val="single"/>
              </w:rPr>
              <w:t>Alteración a la Fauna</w:t>
            </w:r>
          </w:p>
          <w:p w14:paraId="749547CC" w14:textId="6E958ACF" w:rsidR="00196318" w:rsidRPr="00F561A5" w:rsidRDefault="00196318" w:rsidP="00196318">
            <w:pPr>
              <w:spacing w:before="120" w:after="120"/>
              <w:rPr>
                <w:rFonts w:cstheme="minorHAnsi"/>
              </w:rPr>
            </w:pPr>
            <w:r w:rsidRPr="00F561A5">
              <w:rPr>
                <w:rFonts w:cstheme="minorHAnsi"/>
              </w:rPr>
              <w:t xml:space="preserve">En relación a la fauna se registraron tres clases de vertebrados: La Clase </w:t>
            </w:r>
            <w:proofErr w:type="spellStart"/>
            <w:r w:rsidRPr="00F561A5">
              <w:rPr>
                <w:rFonts w:cstheme="minorHAnsi"/>
              </w:rPr>
              <w:t>Reptilia</w:t>
            </w:r>
            <w:proofErr w:type="spellEnd"/>
            <w:r w:rsidRPr="00F561A5">
              <w:rPr>
                <w:rFonts w:cstheme="minorHAnsi"/>
              </w:rPr>
              <w:t xml:space="preserve"> estuvo representada por cinco (5) especies, la Clase Aves por diez (10) especies y la Clase </w:t>
            </w:r>
            <w:proofErr w:type="spellStart"/>
            <w:r w:rsidRPr="00F561A5">
              <w:rPr>
                <w:rFonts w:cstheme="minorHAnsi"/>
              </w:rPr>
              <w:t>Mammalia</w:t>
            </w:r>
            <w:proofErr w:type="spellEnd"/>
            <w:r w:rsidRPr="00F561A5">
              <w:rPr>
                <w:rFonts w:cstheme="minorHAnsi"/>
              </w:rPr>
              <w:t xml:space="preserve"> por cinco (5) especies. Al respecto, se implementarán las mismas medidas establecidas en el proyecto aprobado, que corresponden a: </w:t>
            </w:r>
            <w:proofErr w:type="gramStart"/>
            <w:r w:rsidRPr="00F561A5">
              <w:rPr>
                <w:rFonts w:cstheme="minorHAnsi"/>
              </w:rPr>
              <w:t>charlas educativas sobre la Ley de Caza;</w:t>
            </w:r>
            <w:proofErr w:type="gramEnd"/>
            <w:r w:rsidRPr="00F561A5">
              <w:rPr>
                <w:rFonts w:cstheme="minorHAnsi"/>
              </w:rPr>
              <w:t xml:space="preserve"> señalética con su respectivo registro fotográfico; </w:t>
            </w:r>
            <w:proofErr w:type="gramStart"/>
            <w:r w:rsidRPr="00F561A5">
              <w:rPr>
                <w:rFonts w:cstheme="minorHAnsi"/>
              </w:rPr>
              <w:t xml:space="preserve">Plan de </w:t>
            </w:r>
            <w:proofErr w:type="spellStart"/>
            <w:r w:rsidRPr="00F561A5">
              <w:rPr>
                <w:rFonts w:cstheme="minorHAnsi"/>
              </w:rPr>
              <w:t>Ahuyentamiento</w:t>
            </w:r>
            <w:proofErr w:type="spellEnd"/>
            <w:r w:rsidRPr="00F561A5">
              <w:rPr>
                <w:rFonts w:cstheme="minorHAnsi"/>
              </w:rPr>
              <w:t xml:space="preserve"> para reptiles y micromamíferos;</w:t>
            </w:r>
            <w:proofErr w:type="gramEnd"/>
            <w:r w:rsidRPr="00F561A5">
              <w:rPr>
                <w:rFonts w:cstheme="minorHAnsi"/>
              </w:rPr>
              <w:t xml:space="preserve"> restricción del movimiento del personal y maquinarias exclusivamente por caminos de acceso definidos; confección de cartillas con fotografías e información relevante para los trabajadores del Proyecto, entre otros. Mayores antecedentes en el Capítulo 4 de la DIA.</w:t>
            </w:r>
          </w:p>
          <w:p w14:paraId="25A960E2" w14:textId="77777777" w:rsidR="00196318" w:rsidRPr="00F561A5" w:rsidRDefault="00196318" w:rsidP="00196318">
            <w:pPr>
              <w:spacing w:before="120" w:after="120"/>
              <w:rPr>
                <w:rFonts w:cstheme="minorHAnsi"/>
              </w:rPr>
            </w:pPr>
            <w:r w:rsidRPr="00F561A5">
              <w:rPr>
                <w:rFonts w:cstheme="minorHAnsi"/>
              </w:rPr>
              <w:t xml:space="preserve">Para la fauna de alta y baja movilidad no se detectaron sectores donde se concentren especies o se encuentren asociadas a hábitats de relevancia para su reproducción y/o alimentación, no </w:t>
            </w:r>
            <w:proofErr w:type="gramStart"/>
            <w:r w:rsidRPr="00F561A5">
              <w:rPr>
                <w:rFonts w:cstheme="minorHAnsi"/>
              </w:rPr>
              <w:t>obstante</w:t>
            </w:r>
            <w:proofErr w:type="gramEnd"/>
            <w:r w:rsidRPr="00F561A5">
              <w:rPr>
                <w:rFonts w:cstheme="minorHAnsi"/>
              </w:rPr>
              <w:t xml:space="preserve"> se mantendrán las mismas medidas comprometidas en el proyecto aprobado que corresponden a: charlas educativas sobre la Ley de Caza; señalética con su respectivo registro fotográfico; </w:t>
            </w:r>
            <w:proofErr w:type="gramStart"/>
            <w:r w:rsidRPr="00F561A5">
              <w:rPr>
                <w:rFonts w:cstheme="minorHAnsi"/>
              </w:rPr>
              <w:t xml:space="preserve">Plan de </w:t>
            </w:r>
            <w:proofErr w:type="spellStart"/>
            <w:r w:rsidRPr="00F561A5">
              <w:rPr>
                <w:rFonts w:cstheme="minorHAnsi"/>
              </w:rPr>
              <w:t>Ahuyentamiento</w:t>
            </w:r>
            <w:proofErr w:type="spellEnd"/>
            <w:r w:rsidRPr="00F561A5">
              <w:rPr>
                <w:rFonts w:cstheme="minorHAnsi"/>
              </w:rPr>
              <w:t xml:space="preserve"> para reptiles y micromamíferos;</w:t>
            </w:r>
            <w:proofErr w:type="gramEnd"/>
            <w:r w:rsidRPr="00F561A5">
              <w:rPr>
                <w:rFonts w:cstheme="minorHAnsi"/>
              </w:rPr>
              <w:t xml:space="preserve"> restricción del movimiento del personal y maquinarias exclusivamente por caminos de acceso definidos; confección de cartillas con fotografías pe información relevante para los trabajadores del Proyecto, entre otros. Mayores antecedentes en el Capítulo 4 de la DIA.</w:t>
            </w:r>
          </w:p>
          <w:p w14:paraId="24C311AB" w14:textId="77777777" w:rsidR="00196318" w:rsidRPr="00F561A5" w:rsidRDefault="00196318" w:rsidP="00196318">
            <w:pPr>
              <w:spacing w:before="120" w:after="120"/>
              <w:rPr>
                <w:rFonts w:cstheme="minorHAnsi"/>
              </w:rPr>
            </w:pPr>
            <w:r w:rsidRPr="00F561A5">
              <w:rPr>
                <w:rFonts w:cstheme="minorHAnsi"/>
              </w:rPr>
              <w:t xml:space="preserve">Para la fauna de baja movilidad identificada, el Proyecto considera las mismas medidas propuestas en el proyecto aprobado y que corresponde a un Plan de </w:t>
            </w:r>
            <w:proofErr w:type="spellStart"/>
            <w:r w:rsidRPr="00F561A5">
              <w:rPr>
                <w:rFonts w:cstheme="minorHAnsi"/>
              </w:rPr>
              <w:t>Ahuyentamiento</w:t>
            </w:r>
            <w:proofErr w:type="spellEnd"/>
            <w:r w:rsidRPr="00F561A5">
              <w:rPr>
                <w:rFonts w:cstheme="minorHAnsi"/>
              </w:rPr>
              <w:t>. La aplicación del Plan se realizará de acuerdo al cronograma de avance del Proyecto. Mayores antecedentes se presentan en el punto 4.2 de la Adenda y en Anexo C4-1de la DIA.</w:t>
            </w:r>
          </w:p>
          <w:p w14:paraId="3C6CCD56" w14:textId="77777777" w:rsidR="00196318" w:rsidRPr="00F561A5" w:rsidRDefault="00196318" w:rsidP="00196318">
            <w:pPr>
              <w:spacing w:before="120" w:after="120"/>
              <w:rPr>
                <w:rFonts w:cstheme="minorHAnsi"/>
              </w:rPr>
            </w:pPr>
            <w:r w:rsidRPr="00F561A5">
              <w:rPr>
                <w:rFonts w:cstheme="minorHAnsi"/>
              </w:rPr>
              <w:lastRenderedPageBreak/>
              <w:t>El Titular en el punto 4.12 de la Adenda se compromete adicionalmente a implementar la medida de no alterar los nidos de aves que puedan encontrarse al momento de hacer las mantenciones de las torres en la fase de operación del Proyecto, permitiendo que las aves finalicen su proceso reproductivo hasta que abandonen los nidos.</w:t>
            </w:r>
          </w:p>
          <w:p w14:paraId="6B2CEB5A" w14:textId="7A8034DA" w:rsidR="00196318" w:rsidRPr="00F561A5" w:rsidRDefault="00196318" w:rsidP="00196318">
            <w:pPr>
              <w:spacing w:before="120" w:after="120"/>
              <w:rPr>
                <w:rFonts w:cstheme="minorHAnsi"/>
              </w:rPr>
            </w:pPr>
            <w:r w:rsidRPr="00F561A5">
              <w:rPr>
                <w:rFonts w:cstheme="minorHAnsi"/>
              </w:rPr>
              <w:t xml:space="preserve">El Titular en el punto 4.13 de la Adenda se compromete a comprobar los resultados de los procesos de perturbación, </w:t>
            </w:r>
            <w:proofErr w:type="spellStart"/>
            <w:r w:rsidRPr="00F561A5">
              <w:rPr>
                <w:rFonts w:cstheme="minorHAnsi"/>
              </w:rPr>
              <w:t>ahuyentamiento</w:t>
            </w:r>
            <w:proofErr w:type="spellEnd"/>
            <w:r w:rsidRPr="00F561A5">
              <w:rPr>
                <w:rFonts w:cstheme="minorHAnsi"/>
              </w:rPr>
              <w:t xml:space="preserve"> y posible recolonización de reptiles y mamíferos al final de la etapa de construcción del Proyecto, de acuerdo a lo establecido en el proyecto aprobado. Para lo anterior, al final de dicha etapa, se enviará un informe con los resultados a la SMA, complementado con un catastro fotográfico y georreferenciado de los resultados.</w:t>
            </w:r>
          </w:p>
          <w:p w14:paraId="66C978D1" w14:textId="77777777" w:rsidR="00DB3BA4" w:rsidRDefault="00DB3BA4" w:rsidP="00C840C8">
            <w:pPr>
              <w:spacing w:before="120" w:after="120"/>
              <w:rPr>
                <w:rFonts w:cstheme="minorHAnsi"/>
                <w:b/>
              </w:rPr>
            </w:pPr>
          </w:p>
          <w:p w14:paraId="431F4C1B" w14:textId="7661BD7D" w:rsidR="00BB51D0" w:rsidRDefault="00BB51D0" w:rsidP="00C840C8">
            <w:pPr>
              <w:autoSpaceDE w:val="0"/>
              <w:autoSpaceDN w:val="0"/>
              <w:adjustRightInd w:val="0"/>
              <w:jc w:val="left"/>
              <w:rPr>
                <w:rFonts w:cstheme="minorHAnsi"/>
                <w:b/>
              </w:rPr>
            </w:pPr>
            <w:r w:rsidRPr="003E0411">
              <w:rPr>
                <w:rFonts w:cstheme="minorHAnsi"/>
                <w:b/>
              </w:rPr>
              <w:t>RCA N°</w:t>
            </w:r>
            <w:r>
              <w:rPr>
                <w:rFonts w:cstheme="minorHAnsi"/>
                <w:b/>
              </w:rPr>
              <w:t>102</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Trazado Alternativo sector Río Copiapó para Proyecto Sistema de Transmisión de 500 kV Mejillones- Cardones</w:t>
            </w:r>
            <w:r w:rsidRPr="00F4222C">
              <w:rPr>
                <w:rFonts w:eastAsia="Times New Roman" w:cstheme="minorHAnsi"/>
                <w:color w:val="000000"/>
                <w:lang w:eastAsia="es-CL"/>
              </w:rPr>
              <w:t>.</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379601E4" w14:textId="77777777" w:rsidR="00196318" w:rsidRDefault="00196318" w:rsidP="006B4A86">
            <w:pPr>
              <w:autoSpaceDE w:val="0"/>
              <w:autoSpaceDN w:val="0"/>
              <w:adjustRightInd w:val="0"/>
              <w:jc w:val="left"/>
              <w:rPr>
                <w:rFonts w:cstheme="minorHAnsi"/>
                <w:b/>
              </w:rPr>
            </w:pPr>
          </w:p>
          <w:p w14:paraId="3DB8848B" w14:textId="4B7A8D92" w:rsidR="006B4A86" w:rsidRDefault="006B4A86" w:rsidP="006B4A86">
            <w:pPr>
              <w:autoSpaceDE w:val="0"/>
              <w:autoSpaceDN w:val="0"/>
              <w:adjustRightInd w:val="0"/>
              <w:jc w:val="left"/>
              <w:rPr>
                <w:rFonts w:cstheme="minorHAnsi"/>
                <w:b/>
              </w:rPr>
            </w:pPr>
            <w:r>
              <w:rPr>
                <w:rFonts w:cstheme="minorHAnsi"/>
                <w:b/>
              </w:rPr>
              <w:t>Considerando 8</w:t>
            </w:r>
          </w:p>
          <w:p w14:paraId="6AC1ACAA" w14:textId="77777777" w:rsidR="006B4A86" w:rsidRPr="00D22C14" w:rsidRDefault="006B4A86" w:rsidP="006B4A86">
            <w:pPr>
              <w:autoSpaceDE w:val="0"/>
              <w:autoSpaceDN w:val="0"/>
              <w:adjustRightInd w:val="0"/>
              <w:jc w:val="left"/>
              <w:rPr>
                <w:rFonts w:cstheme="minorHAnsi"/>
                <w:u w:val="single"/>
              </w:rPr>
            </w:pPr>
            <w:r w:rsidRPr="00D22C14">
              <w:rPr>
                <w:rFonts w:cstheme="minorHAnsi"/>
                <w:u w:val="single"/>
              </w:rPr>
              <w:t>Fauna</w:t>
            </w:r>
          </w:p>
          <w:p w14:paraId="2309E10F" w14:textId="77777777" w:rsidR="006B4A86" w:rsidRPr="00D22C14" w:rsidRDefault="006B4A86" w:rsidP="005F79BB">
            <w:pPr>
              <w:pStyle w:val="Prrafodelista"/>
              <w:numPr>
                <w:ilvl w:val="0"/>
                <w:numId w:val="14"/>
              </w:numPr>
              <w:autoSpaceDE w:val="0"/>
              <w:autoSpaceDN w:val="0"/>
              <w:adjustRightInd w:val="0"/>
              <w:jc w:val="left"/>
              <w:rPr>
                <w:rFonts w:cstheme="minorHAnsi"/>
              </w:rPr>
            </w:pPr>
            <w:r w:rsidRPr="00D22C14">
              <w:rPr>
                <w:rFonts w:cstheme="minorHAnsi"/>
              </w:rPr>
              <w:t>Charlas educativas sobre la Ley de Caza, cuidado y valoración de la biodiversidad.</w:t>
            </w:r>
          </w:p>
          <w:p w14:paraId="4D0BB41F" w14:textId="77777777" w:rsidR="006B4A86" w:rsidRPr="00D22C14" w:rsidRDefault="006B4A86" w:rsidP="005F79BB">
            <w:pPr>
              <w:pStyle w:val="Prrafodelista"/>
              <w:numPr>
                <w:ilvl w:val="0"/>
                <w:numId w:val="14"/>
              </w:numPr>
              <w:autoSpaceDE w:val="0"/>
              <w:autoSpaceDN w:val="0"/>
              <w:adjustRightInd w:val="0"/>
              <w:jc w:val="left"/>
              <w:rPr>
                <w:rFonts w:cstheme="minorHAnsi"/>
              </w:rPr>
            </w:pPr>
            <w:r w:rsidRPr="00D22C14">
              <w:rPr>
                <w:rFonts w:cstheme="minorHAnsi"/>
              </w:rPr>
              <w:t>Instalación de señalética indicando la presencia de fauna nativa de alta movilidad.</w:t>
            </w:r>
          </w:p>
          <w:p w14:paraId="5509E187" w14:textId="77777777" w:rsidR="006B4A86" w:rsidRPr="00F561A5" w:rsidRDefault="006B4A86" w:rsidP="005F79BB">
            <w:pPr>
              <w:pStyle w:val="Prrafodelista"/>
              <w:numPr>
                <w:ilvl w:val="0"/>
                <w:numId w:val="14"/>
              </w:numPr>
              <w:autoSpaceDE w:val="0"/>
              <w:autoSpaceDN w:val="0"/>
              <w:adjustRightInd w:val="0"/>
              <w:jc w:val="left"/>
              <w:rPr>
                <w:rFonts w:cstheme="minorHAnsi"/>
                <w:u w:val="single"/>
              </w:rPr>
            </w:pPr>
            <w:r w:rsidRPr="00F561A5">
              <w:rPr>
                <w:rFonts w:cstheme="minorHAnsi"/>
                <w:u w:val="single"/>
              </w:rPr>
              <w:t xml:space="preserve">Plan de </w:t>
            </w:r>
            <w:proofErr w:type="spellStart"/>
            <w:r w:rsidRPr="00F561A5">
              <w:rPr>
                <w:rFonts w:cstheme="minorHAnsi"/>
                <w:u w:val="single"/>
              </w:rPr>
              <w:t>ahuyentamiento</w:t>
            </w:r>
            <w:proofErr w:type="spellEnd"/>
            <w:r w:rsidRPr="00F561A5">
              <w:rPr>
                <w:rFonts w:cstheme="minorHAnsi"/>
                <w:u w:val="single"/>
              </w:rPr>
              <w:t xml:space="preserve"> para reptiles y micromamíferos.</w:t>
            </w:r>
          </w:p>
          <w:p w14:paraId="771DD0D4" w14:textId="77777777" w:rsidR="006B4A86" w:rsidRPr="00D22C14" w:rsidRDefault="006B4A86" w:rsidP="005F79BB">
            <w:pPr>
              <w:pStyle w:val="Prrafodelista"/>
              <w:numPr>
                <w:ilvl w:val="0"/>
                <w:numId w:val="14"/>
              </w:numPr>
              <w:autoSpaceDE w:val="0"/>
              <w:autoSpaceDN w:val="0"/>
              <w:adjustRightInd w:val="0"/>
              <w:jc w:val="left"/>
              <w:rPr>
                <w:rFonts w:cstheme="minorHAnsi"/>
              </w:rPr>
            </w:pPr>
            <w:r w:rsidRPr="00D22C14">
              <w:rPr>
                <w:rFonts w:cstheme="minorHAnsi"/>
              </w:rPr>
              <w:t>Prohibición de la caza, captura o colecta y alimentación de especies nativas, además de la introducción de animales.</w:t>
            </w:r>
          </w:p>
          <w:p w14:paraId="4DE15E95" w14:textId="77777777" w:rsidR="006B4A86" w:rsidRPr="00D22C14" w:rsidRDefault="006B4A86" w:rsidP="005F79BB">
            <w:pPr>
              <w:pStyle w:val="Prrafodelista"/>
              <w:numPr>
                <w:ilvl w:val="0"/>
                <w:numId w:val="14"/>
              </w:numPr>
              <w:autoSpaceDE w:val="0"/>
              <w:autoSpaceDN w:val="0"/>
              <w:adjustRightInd w:val="0"/>
              <w:jc w:val="left"/>
              <w:rPr>
                <w:rFonts w:cstheme="minorHAnsi"/>
              </w:rPr>
            </w:pPr>
            <w:r w:rsidRPr="00D22C14">
              <w:rPr>
                <w:rFonts w:cstheme="minorHAnsi"/>
              </w:rPr>
              <w:t>Restricción del movimiento del personal y maquinarias exclusivamente por caminos de accesos definidos y áreas a intervenir.</w:t>
            </w:r>
          </w:p>
          <w:p w14:paraId="59F666D9" w14:textId="77777777" w:rsidR="006B4A86" w:rsidRPr="00F561A5" w:rsidRDefault="006B4A86" w:rsidP="005F79BB">
            <w:pPr>
              <w:pStyle w:val="Prrafodelista"/>
              <w:numPr>
                <w:ilvl w:val="0"/>
                <w:numId w:val="14"/>
              </w:numPr>
              <w:autoSpaceDE w:val="0"/>
              <w:autoSpaceDN w:val="0"/>
              <w:adjustRightInd w:val="0"/>
              <w:jc w:val="left"/>
              <w:rPr>
                <w:rFonts w:cstheme="minorHAnsi"/>
              </w:rPr>
            </w:pPr>
            <w:r w:rsidRPr="00F561A5">
              <w:rPr>
                <w:rFonts w:cstheme="minorHAnsi"/>
              </w:rPr>
              <w:t xml:space="preserve">Instalación de desviadores de vuelo en el tramo comprendido entre Diego de Almagro y Copiapó, además de </w:t>
            </w:r>
            <w:proofErr w:type="spellStart"/>
            <w:r w:rsidRPr="00F561A5">
              <w:rPr>
                <w:rFonts w:cstheme="minorHAnsi"/>
              </w:rPr>
              <w:t>guardaperchas</w:t>
            </w:r>
            <w:proofErr w:type="spellEnd"/>
            <w:r w:rsidRPr="00F561A5">
              <w:rPr>
                <w:rFonts w:cstheme="minorHAnsi"/>
              </w:rPr>
              <w:t>.</w:t>
            </w:r>
          </w:p>
          <w:p w14:paraId="22B76D1F" w14:textId="77777777" w:rsidR="00BB51D0" w:rsidRDefault="00BB51D0" w:rsidP="00C840C8">
            <w:pPr>
              <w:autoSpaceDE w:val="0"/>
              <w:autoSpaceDN w:val="0"/>
              <w:adjustRightInd w:val="0"/>
              <w:jc w:val="left"/>
              <w:rPr>
                <w:rFonts w:cstheme="minorHAnsi"/>
                <w:b/>
              </w:rPr>
            </w:pPr>
          </w:p>
          <w:p w14:paraId="71E1F269" w14:textId="77777777" w:rsidR="00BB51D0" w:rsidRDefault="00BB51D0" w:rsidP="00C840C8">
            <w:pPr>
              <w:autoSpaceDE w:val="0"/>
              <w:autoSpaceDN w:val="0"/>
              <w:adjustRightInd w:val="0"/>
              <w:jc w:val="left"/>
              <w:rPr>
                <w:rFonts w:cstheme="minorHAnsi"/>
                <w:b/>
              </w:rPr>
            </w:pPr>
          </w:p>
          <w:p w14:paraId="041D902C" w14:textId="1EAF5807" w:rsidR="00BB51D0" w:rsidRDefault="00BB51D0" w:rsidP="00C840C8">
            <w:pPr>
              <w:spacing w:before="120" w:after="120"/>
              <w:rPr>
                <w:rFonts w:cstheme="minorHAnsi"/>
                <w:b/>
              </w:rPr>
            </w:pPr>
            <w:r w:rsidRPr="003E0411">
              <w:rPr>
                <w:rFonts w:cstheme="minorHAnsi"/>
                <w:b/>
              </w:rPr>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5F8236F2" w14:textId="77777777" w:rsidR="006B4A86" w:rsidRDefault="006B4A86" w:rsidP="006B4A86">
            <w:pPr>
              <w:autoSpaceDE w:val="0"/>
              <w:autoSpaceDN w:val="0"/>
              <w:adjustRightInd w:val="0"/>
              <w:jc w:val="left"/>
              <w:rPr>
                <w:rFonts w:cstheme="minorHAnsi"/>
                <w:b/>
              </w:rPr>
            </w:pPr>
            <w:r>
              <w:rPr>
                <w:rFonts w:cstheme="minorHAnsi"/>
                <w:b/>
              </w:rPr>
              <w:t>Considerando 8</w:t>
            </w:r>
          </w:p>
          <w:p w14:paraId="2182DB60" w14:textId="77777777" w:rsidR="006B4A86" w:rsidRPr="00D22C14" w:rsidRDefault="006B4A86" w:rsidP="006B4A86">
            <w:pPr>
              <w:autoSpaceDE w:val="0"/>
              <w:autoSpaceDN w:val="0"/>
              <w:adjustRightInd w:val="0"/>
              <w:jc w:val="left"/>
              <w:rPr>
                <w:rFonts w:cstheme="minorHAnsi"/>
                <w:u w:val="single"/>
              </w:rPr>
            </w:pPr>
            <w:r w:rsidRPr="00D22C14">
              <w:rPr>
                <w:rFonts w:cstheme="minorHAnsi"/>
                <w:u w:val="single"/>
              </w:rPr>
              <w:t>Fauna</w:t>
            </w:r>
          </w:p>
          <w:p w14:paraId="3426B636" w14:textId="77777777" w:rsidR="006B4A86" w:rsidRPr="00D22C14" w:rsidRDefault="006B4A86" w:rsidP="006B4A86">
            <w:pPr>
              <w:autoSpaceDE w:val="0"/>
              <w:autoSpaceDN w:val="0"/>
              <w:adjustRightInd w:val="0"/>
              <w:jc w:val="left"/>
              <w:rPr>
                <w:rFonts w:cstheme="minorHAnsi"/>
              </w:rPr>
            </w:pPr>
            <w:r w:rsidRPr="00D22C14">
              <w:rPr>
                <w:rFonts w:cstheme="minorHAnsi"/>
              </w:rPr>
              <w:t xml:space="preserve">El Titular señala que estas medidas son las mismas a las ya aprobadas mediante RCA </w:t>
            </w:r>
            <w:proofErr w:type="spellStart"/>
            <w:r w:rsidRPr="00D22C14">
              <w:rPr>
                <w:rFonts w:cstheme="minorHAnsi"/>
              </w:rPr>
              <w:t>N°</w:t>
            </w:r>
            <w:proofErr w:type="spellEnd"/>
            <w:r w:rsidRPr="00D22C14">
              <w:rPr>
                <w:rFonts w:cstheme="minorHAnsi"/>
              </w:rPr>
              <w:t xml:space="preserve"> 504/2012 y RCA N°1044/2015. A </w:t>
            </w:r>
            <w:proofErr w:type="gramStart"/>
            <w:r w:rsidRPr="00D22C14">
              <w:rPr>
                <w:rFonts w:cstheme="minorHAnsi"/>
              </w:rPr>
              <w:t>continuación</w:t>
            </w:r>
            <w:proofErr w:type="gramEnd"/>
            <w:r w:rsidRPr="00D22C14">
              <w:rPr>
                <w:rFonts w:cstheme="minorHAnsi"/>
              </w:rPr>
              <w:t xml:space="preserve"> se presentan alguna de ellas:</w:t>
            </w:r>
          </w:p>
          <w:p w14:paraId="4C290245" w14:textId="77777777" w:rsidR="006B4A86" w:rsidRPr="00D22C14" w:rsidRDefault="006B4A86" w:rsidP="005F79BB">
            <w:pPr>
              <w:pStyle w:val="Prrafodelista"/>
              <w:numPr>
                <w:ilvl w:val="0"/>
                <w:numId w:val="13"/>
              </w:numPr>
              <w:autoSpaceDE w:val="0"/>
              <w:autoSpaceDN w:val="0"/>
              <w:adjustRightInd w:val="0"/>
              <w:jc w:val="left"/>
              <w:rPr>
                <w:rFonts w:cstheme="minorHAnsi"/>
              </w:rPr>
            </w:pPr>
            <w:r w:rsidRPr="00D22C14">
              <w:rPr>
                <w:rFonts w:cstheme="minorHAnsi"/>
              </w:rPr>
              <w:t>Charlas educativas sobre la Ley de Caza, cuidado y valoración de la biodiversidad.</w:t>
            </w:r>
          </w:p>
          <w:p w14:paraId="5C48E3F0" w14:textId="77777777" w:rsidR="006B4A86" w:rsidRPr="00D22C14" w:rsidRDefault="006B4A86" w:rsidP="005F79BB">
            <w:pPr>
              <w:pStyle w:val="Prrafodelista"/>
              <w:numPr>
                <w:ilvl w:val="0"/>
                <w:numId w:val="13"/>
              </w:numPr>
              <w:autoSpaceDE w:val="0"/>
              <w:autoSpaceDN w:val="0"/>
              <w:adjustRightInd w:val="0"/>
              <w:jc w:val="left"/>
              <w:rPr>
                <w:rFonts w:cstheme="minorHAnsi"/>
              </w:rPr>
            </w:pPr>
            <w:r w:rsidRPr="00D22C14">
              <w:rPr>
                <w:rFonts w:cstheme="minorHAnsi"/>
              </w:rPr>
              <w:t>Instalación de señalética indicando la presencia de fauna nativa de alta movilidad.</w:t>
            </w:r>
          </w:p>
          <w:p w14:paraId="735D43FA" w14:textId="77777777" w:rsidR="006B4A86" w:rsidRPr="00F561A5" w:rsidRDefault="006B4A86" w:rsidP="005F79BB">
            <w:pPr>
              <w:pStyle w:val="Prrafodelista"/>
              <w:numPr>
                <w:ilvl w:val="0"/>
                <w:numId w:val="13"/>
              </w:numPr>
              <w:autoSpaceDE w:val="0"/>
              <w:autoSpaceDN w:val="0"/>
              <w:adjustRightInd w:val="0"/>
              <w:jc w:val="left"/>
              <w:rPr>
                <w:rFonts w:cstheme="minorHAnsi"/>
                <w:u w:val="single"/>
              </w:rPr>
            </w:pPr>
            <w:r w:rsidRPr="00F561A5">
              <w:rPr>
                <w:rFonts w:cstheme="minorHAnsi"/>
                <w:u w:val="single"/>
              </w:rPr>
              <w:t xml:space="preserve">Plan de </w:t>
            </w:r>
            <w:proofErr w:type="spellStart"/>
            <w:r w:rsidRPr="00F561A5">
              <w:rPr>
                <w:rFonts w:cstheme="minorHAnsi"/>
                <w:u w:val="single"/>
              </w:rPr>
              <w:t>ahuyentamiento</w:t>
            </w:r>
            <w:proofErr w:type="spellEnd"/>
            <w:r w:rsidRPr="00F561A5">
              <w:rPr>
                <w:rFonts w:cstheme="minorHAnsi"/>
                <w:u w:val="single"/>
              </w:rPr>
              <w:t xml:space="preserve"> para reptiles y micromamíferos.</w:t>
            </w:r>
          </w:p>
          <w:p w14:paraId="5C05CD32" w14:textId="77777777" w:rsidR="006B4A86" w:rsidRPr="00D22C14" w:rsidRDefault="006B4A86" w:rsidP="005F79BB">
            <w:pPr>
              <w:pStyle w:val="Prrafodelista"/>
              <w:numPr>
                <w:ilvl w:val="0"/>
                <w:numId w:val="13"/>
              </w:numPr>
              <w:autoSpaceDE w:val="0"/>
              <w:autoSpaceDN w:val="0"/>
              <w:adjustRightInd w:val="0"/>
              <w:jc w:val="left"/>
              <w:rPr>
                <w:rFonts w:cstheme="minorHAnsi"/>
              </w:rPr>
            </w:pPr>
            <w:r w:rsidRPr="00D22C14">
              <w:rPr>
                <w:rFonts w:cstheme="minorHAnsi"/>
              </w:rPr>
              <w:t>Prohibición de la caza, captura o colecta y alimentación de especies nativas, además de la introducción de animales.</w:t>
            </w:r>
          </w:p>
          <w:p w14:paraId="659DEF46" w14:textId="77777777" w:rsidR="006B4A86" w:rsidRPr="00D22C14" w:rsidRDefault="006B4A86" w:rsidP="005F79BB">
            <w:pPr>
              <w:pStyle w:val="Prrafodelista"/>
              <w:numPr>
                <w:ilvl w:val="0"/>
                <w:numId w:val="13"/>
              </w:numPr>
              <w:autoSpaceDE w:val="0"/>
              <w:autoSpaceDN w:val="0"/>
              <w:adjustRightInd w:val="0"/>
              <w:jc w:val="left"/>
              <w:rPr>
                <w:rFonts w:cstheme="minorHAnsi"/>
              </w:rPr>
            </w:pPr>
            <w:r w:rsidRPr="00D22C14">
              <w:rPr>
                <w:rFonts w:cstheme="minorHAnsi"/>
              </w:rPr>
              <w:t>Restricción del movimiento del personal y maquinarias exclusivamente por caminos de accesos definidos y áreas a intervenir.</w:t>
            </w:r>
          </w:p>
          <w:p w14:paraId="76F130C9" w14:textId="77777777" w:rsidR="006B4A86" w:rsidRPr="00F561A5" w:rsidRDefault="006B4A86" w:rsidP="005F79BB">
            <w:pPr>
              <w:pStyle w:val="Prrafodelista"/>
              <w:numPr>
                <w:ilvl w:val="0"/>
                <w:numId w:val="13"/>
              </w:numPr>
              <w:autoSpaceDE w:val="0"/>
              <w:autoSpaceDN w:val="0"/>
              <w:adjustRightInd w:val="0"/>
              <w:jc w:val="left"/>
              <w:rPr>
                <w:rFonts w:cstheme="minorHAnsi"/>
              </w:rPr>
            </w:pPr>
            <w:r w:rsidRPr="00F561A5">
              <w:rPr>
                <w:rFonts w:cstheme="minorHAnsi"/>
              </w:rPr>
              <w:t xml:space="preserve">Instalación de desviadores de vuelo en el tramo comprendido entre Diego de Almagro y Copiapó, además de </w:t>
            </w:r>
            <w:proofErr w:type="spellStart"/>
            <w:r w:rsidRPr="00F561A5">
              <w:rPr>
                <w:rFonts w:cstheme="minorHAnsi"/>
              </w:rPr>
              <w:t>guardaperchas</w:t>
            </w:r>
            <w:proofErr w:type="spellEnd"/>
            <w:r w:rsidRPr="00F561A5">
              <w:rPr>
                <w:rFonts w:cstheme="minorHAnsi"/>
              </w:rPr>
              <w:t>.</w:t>
            </w:r>
          </w:p>
          <w:p w14:paraId="7D309C5B" w14:textId="77777777" w:rsidR="00BB51D0" w:rsidRDefault="00BB51D0" w:rsidP="00C840C8">
            <w:pPr>
              <w:spacing w:before="120" w:after="120"/>
              <w:rPr>
                <w:rFonts w:cstheme="minorHAnsi"/>
                <w:b/>
              </w:rPr>
            </w:pPr>
          </w:p>
          <w:p w14:paraId="4CEB4DFD" w14:textId="47D0C282" w:rsidR="00BB51D0" w:rsidRDefault="00BB51D0" w:rsidP="00C840C8">
            <w:pPr>
              <w:spacing w:before="120" w:after="120"/>
              <w:rPr>
                <w:rFonts w:cstheme="minorHAnsi"/>
                <w:b/>
              </w:rPr>
            </w:pPr>
            <w:r w:rsidRPr="003E0411">
              <w:rPr>
                <w:rFonts w:cstheme="minorHAnsi"/>
                <w:b/>
              </w:rPr>
              <w:lastRenderedPageBreak/>
              <w:t>RCA N°</w:t>
            </w:r>
            <w:r>
              <w:rPr>
                <w:rFonts w:cstheme="minorHAnsi"/>
                <w:b/>
              </w:rPr>
              <w:t>28</w:t>
            </w:r>
            <w:r w:rsidRPr="003E0411">
              <w:rPr>
                <w:rFonts w:cstheme="minorHAnsi"/>
                <w:b/>
              </w:rPr>
              <w:t>/201</w:t>
            </w:r>
            <w:r>
              <w:rPr>
                <w:rFonts w:cstheme="minorHAnsi"/>
                <w:b/>
              </w:rPr>
              <w:t>7</w:t>
            </w:r>
            <w:r w:rsidRPr="003E0411">
              <w:rPr>
                <w:rFonts w:cstheme="minorHAnsi"/>
                <w:b/>
              </w:rPr>
              <w:t>, califica ambientalmente el Proyecto</w:t>
            </w:r>
            <w:r w:rsidRPr="00D22C14">
              <w:rPr>
                <w:rFonts w:cstheme="minorHAnsi"/>
                <w:b/>
              </w:rPr>
              <w:t xml:space="preserve"> “</w:t>
            </w:r>
            <w:r w:rsidRPr="00D22C14">
              <w:rPr>
                <w:rFonts w:cstheme="minorHAnsi"/>
                <w:b/>
                <w:sz w:val="19"/>
                <w:szCs w:val="19"/>
                <w:lang w:eastAsia="es-ES"/>
              </w:rPr>
              <w:t>Trazado Alternativo Sector Tierra Amarilla para Proyecto Sistema de Transmisión 500 kV Mejillones – Cardones”,</w:t>
            </w:r>
            <w:r>
              <w:rPr>
                <w:rFonts w:cstheme="minorHAnsi"/>
                <w:sz w:val="19"/>
                <w:szCs w:val="19"/>
                <w:lang w:eastAsia="es-ES"/>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619EDFF6" w14:textId="77777777" w:rsidR="006B4A86" w:rsidRDefault="006B4A86" w:rsidP="006B4A86">
            <w:pPr>
              <w:autoSpaceDE w:val="0"/>
              <w:autoSpaceDN w:val="0"/>
              <w:adjustRightInd w:val="0"/>
              <w:jc w:val="left"/>
              <w:rPr>
                <w:rFonts w:cstheme="minorHAnsi"/>
                <w:b/>
              </w:rPr>
            </w:pPr>
            <w:r>
              <w:rPr>
                <w:rFonts w:cstheme="minorHAnsi"/>
                <w:b/>
              </w:rPr>
              <w:t>Considerando 8</w:t>
            </w:r>
          </w:p>
          <w:p w14:paraId="2702CA18" w14:textId="77777777" w:rsidR="006B4A86" w:rsidRPr="00D22C14" w:rsidRDefault="006B4A86" w:rsidP="006B4A86">
            <w:pPr>
              <w:rPr>
                <w:u w:val="single"/>
              </w:rPr>
            </w:pPr>
            <w:r w:rsidRPr="00D22C14">
              <w:rPr>
                <w:u w:val="single"/>
              </w:rPr>
              <w:t>Fauna</w:t>
            </w:r>
          </w:p>
          <w:p w14:paraId="310FB983" w14:textId="77777777" w:rsidR="006B4A86" w:rsidRDefault="006B4A86" w:rsidP="006B4A86">
            <w:r>
              <w:t xml:space="preserve">El Titular señala que estas medidas son las mismas a las ya aprobadas mediante RCA </w:t>
            </w:r>
            <w:proofErr w:type="spellStart"/>
            <w:r>
              <w:t>N°</w:t>
            </w:r>
            <w:proofErr w:type="spellEnd"/>
            <w:r>
              <w:t xml:space="preserve"> 504/2012 y RCA N°1044/2015. A </w:t>
            </w:r>
            <w:proofErr w:type="gramStart"/>
            <w:r>
              <w:t>continuación</w:t>
            </w:r>
            <w:proofErr w:type="gramEnd"/>
            <w:r>
              <w:t xml:space="preserve"> se presentan alguna de ellas:</w:t>
            </w:r>
          </w:p>
          <w:p w14:paraId="434C924F" w14:textId="77777777" w:rsidR="006B4A86" w:rsidRPr="00D22C14" w:rsidRDefault="006B4A86" w:rsidP="005F79BB">
            <w:pPr>
              <w:pStyle w:val="Prrafodelista"/>
              <w:numPr>
                <w:ilvl w:val="0"/>
                <w:numId w:val="15"/>
              </w:numPr>
            </w:pPr>
            <w:r w:rsidRPr="00D22C14">
              <w:t>Charlas educativas sobre la Ley de Caza, cuidado y valoración de la biodiversidad.</w:t>
            </w:r>
          </w:p>
          <w:p w14:paraId="6B95B19F" w14:textId="77777777" w:rsidR="006B4A86" w:rsidRPr="00D22C14" w:rsidRDefault="006B4A86" w:rsidP="005F79BB">
            <w:pPr>
              <w:pStyle w:val="Prrafodelista"/>
              <w:numPr>
                <w:ilvl w:val="0"/>
                <w:numId w:val="15"/>
              </w:numPr>
            </w:pPr>
            <w:r w:rsidRPr="00D22C14">
              <w:t>Instalación de señalética indicando la presencia de fauna nativa de alta movilidad.</w:t>
            </w:r>
          </w:p>
          <w:p w14:paraId="68CC0131" w14:textId="77777777" w:rsidR="006B4A86" w:rsidRPr="00F561A5" w:rsidRDefault="006B4A86" w:rsidP="005F79BB">
            <w:pPr>
              <w:pStyle w:val="Prrafodelista"/>
              <w:numPr>
                <w:ilvl w:val="0"/>
                <w:numId w:val="15"/>
              </w:numPr>
              <w:rPr>
                <w:u w:val="single"/>
              </w:rPr>
            </w:pPr>
            <w:r w:rsidRPr="00F561A5">
              <w:rPr>
                <w:u w:val="single"/>
              </w:rPr>
              <w:t xml:space="preserve">Plan de </w:t>
            </w:r>
            <w:proofErr w:type="spellStart"/>
            <w:r w:rsidRPr="00F561A5">
              <w:rPr>
                <w:u w:val="single"/>
              </w:rPr>
              <w:t>ahuyentamiento</w:t>
            </w:r>
            <w:proofErr w:type="spellEnd"/>
            <w:r w:rsidRPr="00F561A5">
              <w:rPr>
                <w:u w:val="single"/>
              </w:rPr>
              <w:t xml:space="preserve"> para reptiles y micromamíferos.</w:t>
            </w:r>
          </w:p>
          <w:p w14:paraId="7556AC4F" w14:textId="77777777" w:rsidR="006B4A86" w:rsidRPr="00D22C14" w:rsidRDefault="006B4A86" w:rsidP="005F79BB">
            <w:pPr>
              <w:pStyle w:val="Prrafodelista"/>
              <w:numPr>
                <w:ilvl w:val="0"/>
                <w:numId w:val="15"/>
              </w:numPr>
            </w:pPr>
            <w:r w:rsidRPr="00D22C14">
              <w:t>Prohibición de la caza, captura o colecta y alimentación de especies nativas, además de la introducción de animales.</w:t>
            </w:r>
          </w:p>
          <w:p w14:paraId="191D480A" w14:textId="77777777" w:rsidR="006B4A86" w:rsidRPr="00D22C14" w:rsidRDefault="006B4A86" w:rsidP="005F79BB">
            <w:pPr>
              <w:pStyle w:val="Prrafodelista"/>
              <w:numPr>
                <w:ilvl w:val="0"/>
                <w:numId w:val="15"/>
              </w:numPr>
            </w:pPr>
            <w:r w:rsidRPr="00D22C14">
              <w:t>Restricción del movimiento del personal y maquinarias exclusivamente por caminos de accesos definidos y áreas a intervenir.</w:t>
            </w:r>
          </w:p>
          <w:p w14:paraId="13616C7F" w14:textId="77777777" w:rsidR="006B4A86" w:rsidRPr="00F561A5" w:rsidRDefault="006B4A86" w:rsidP="005F79BB">
            <w:pPr>
              <w:pStyle w:val="Prrafodelista"/>
              <w:numPr>
                <w:ilvl w:val="0"/>
                <w:numId w:val="15"/>
              </w:numPr>
            </w:pPr>
            <w:r w:rsidRPr="00F561A5">
              <w:t xml:space="preserve">Instalación de desviadores de vuelo en el tramo comprendido entre Diego de Almagro y Copiapó, además de </w:t>
            </w:r>
            <w:proofErr w:type="spellStart"/>
            <w:r w:rsidRPr="00F561A5">
              <w:t>guardaperchas</w:t>
            </w:r>
            <w:proofErr w:type="spellEnd"/>
            <w:r w:rsidRPr="00F561A5">
              <w:t>.</w:t>
            </w:r>
          </w:p>
          <w:p w14:paraId="7A1BB15B" w14:textId="77777777" w:rsidR="00BB51D0" w:rsidRDefault="00BB51D0" w:rsidP="00C840C8"/>
          <w:p w14:paraId="136FF715" w14:textId="77777777" w:rsidR="00BB51D0" w:rsidRPr="003E0411" w:rsidRDefault="00BB51D0" w:rsidP="00C840C8"/>
        </w:tc>
      </w:tr>
      <w:tr w:rsidR="00BB51D0" w:rsidRPr="003E0411" w14:paraId="630EBB98" w14:textId="77777777" w:rsidTr="00C840C8">
        <w:trPr>
          <w:trHeight w:val="627"/>
        </w:trPr>
        <w:tc>
          <w:tcPr>
            <w:tcW w:w="5000" w:type="pct"/>
            <w:gridSpan w:val="2"/>
          </w:tcPr>
          <w:p w14:paraId="76355F08" w14:textId="77777777" w:rsidR="00BB51D0" w:rsidRPr="003E0411" w:rsidRDefault="00BB51D0" w:rsidP="00C840C8">
            <w:pPr>
              <w:jc w:val="left"/>
              <w:rPr>
                <w:b/>
              </w:rPr>
            </w:pPr>
            <w:r w:rsidRPr="00A86ABE">
              <w:rPr>
                <w:b/>
              </w:rPr>
              <w:lastRenderedPageBreak/>
              <w:t>Hechos Constatados:</w:t>
            </w:r>
          </w:p>
          <w:p w14:paraId="788B9FB4" w14:textId="77777777" w:rsidR="00BB51D0" w:rsidRPr="003E0411" w:rsidRDefault="00BB51D0" w:rsidP="00C840C8">
            <w:pPr>
              <w:jc w:val="left"/>
              <w:rPr>
                <w:b/>
              </w:rPr>
            </w:pPr>
          </w:p>
          <w:p w14:paraId="1F7AA884" w14:textId="77777777" w:rsidR="00BB51D0" w:rsidRDefault="00BB51D0" w:rsidP="00C840C8">
            <w:pPr>
              <w:jc w:val="left"/>
              <w:rPr>
                <w:rFonts w:cstheme="minorHAnsi"/>
              </w:rPr>
            </w:pPr>
            <w:r w:rsidRPr="00CC5841">
              <w:rPr>
                <w:rFonts w:cstheme="minorHAnsi"/>
              </w:rPr>
              <w:t>Respecto a</w:t>
            </w:r>
            <w:r>
              <w:rPr>
                <w:rFonts w:cstheme="minorHAnsi"/>
              </w:rPr>
              <w:t xml:space="preserve">l </w:t>
            </w:r>
            <w:r w:rsidRPr="00A86ABE">
              <w:rPr>
                <w:rFonts w:cstheme="minorHAnsi"/>
                <w:b/>
                <w:u w:val="single"/>
              </w:rPr>
              <w:t>examen de información</w:t>
            </w:r>
            <w:r>
              <w:rPr>
                <w:rFonts w:cstheme="minorHAnsi"/>
              </w:rPr>
              <w:t xml:space="preserve"> realizado, es posible determinar lo siguiente: </w:t>
            </w:r>
          </w:p>
          <w:p w14:paraId="3F9F87A0" w14:textId="77777777" w:rsidR="00BB51D0" w:rsidRDefault="00BB51D0" w:rsidP="00C840C8">
            <w:pPr>
              <w:jc w:val="left"/>
              <w:rPr>
                <w:rFonts w:cstheme="minorHAnsi"/>
              </w:rPr>
            </w:pPr>
          </w:p>
          <w:p w14:paraId="57654FB8" w14:textId="00ED89A2" w:rsidR="002B4C2E" w:rsidRPr="00FF74F7" w:rsidRDefault="002B4C2E" w:rsidP="005F79BB">
            <w:pPr>
              <w:pStyle w:val="Prrafodelista"/>
              <w:numPr>
                <w:ilvl w:val="0"/>
                <w:numId w:val="23"/>
              </w:numPr>
            </w:pPr>
            <w:r w:rsidRPr="00FF74F7">
              <w:t xml:space="preserve">El informe presentado por el Titular da cuenta de las actividades comprometidas en las </w:t>
            </w:r>
            <w:proofErr w:type="spellStart"/>
            <w:r w:rsidRPr="00FF74F7">
              <w:t>RCAs</w:t>
            </w:r>
            <w:proofErr w:type="spellEnd"/>
            <w:r w:rsidR="001223AC">
              <w:t xml:space="preserve"> N°</w:t>
            </w:r>
            <w:r w:rsidRPr="00FF74F7">
              <w:t xml:space="preserve">504/2012, 1044/2015, 114/2015, 102/2016 y 130/2016, respecto de un plan de perturbación controlada sobre reptiles y micromamíferos que habitan a lo largo del trazado de la Línea de transmisión. </w:t>
            </w:r>
          </w:p>
          <w:p w14:paraId="2C59ADD2" w14:textId="3573C49D" w:rsidR="00D33387" w:rsidRDefault="002B4C2E" w:rsidP="005F79BB">
            <w:pPr>
              <w:pStyle w:val="Prrafodelista"/>
              <w:numPr>
                <w:ilvl w:val="0"/>
                <w:numId w:val="33"/>
              </w:numPr>
              <w:spacing w:after="160" w:line="259" w:lineRule="auto"/>
            </w:pPr>
            <w:r w:rsidRPr="00FF74F7">
              <w:t>Respecto de las fechas señaladas por el titular de cuando fue realizada la actividad de perturbación</w:t>
            </w:r>
            <w:r>
              <w:t>,</w:t>
            </w:r>
            <w:r w:rsidRPr="00FF74F7">
              <w:t xml:space="preserve"> se señala que </w:t>
            </w:r>
            <w:r>
              <w:t>é</w:t>
            </w:r>
            <w:r w:rsidRPr="00FF74F7">
              <w:t xml:space="preserve">stas fueron desarrolladas entre el 12 de mayo de 2015 y 22 de enero de 2017. </w:t>
            </w:r>
            <w:r w:rsidR="00D33387">
              <w:t xml:space="preserve">Respecto a estas fechas de ejecución de las actividades el titular señala un lapso y no las fechas puntuales, lo que se relaciona directamente con una de las exigencias, la que señala: </w:t>
            </w:r>
            <w:r w:rsidR="00D33387" w:rsidRPr="00471745">
              <w:rPr>
                <w:i/>
              </w:rPr>
              <w:t xml:space="preserve">las actividades de </w:t>
            </w:r>
            <w:proofErr w:type="spellStart"/>
            <w:r w:rsidR="00D33387" w:rsidRPr="00471745">
              <w:rPr>
                <w:i/>
              </w:rPr>
              <w:t>ahuyentamiento</w:t>
            </w:r>
            <w:proofErr w:type="spellEnd"/>
            <w:r w:rsidR="00D33387" w:rsidRPr="00471745">
              <w:rPr>
                <w:i/>
              </w:rPr>
              <w:t xml:space="preserve"> de fauna serán llevadas a cabo durante la época estival</w:t>
            </w:r>
            <w:r w:rsidR="00D33387">
              <w:t xml:space="preserve">, por lo que se desconoce si se cumplió con lo comprometido en las </w:t>
            </w:r>
            <w:proofErr w:type="spellStart"/>
            <w:r w:rsidR="00D33387">
              <w:t>RCAs</w:t>
            </w:r>
            <w:proofErr w:type="spellEnd"/>
            <w:r w:rsidR="00D33387">
              <w:t>.</w:t>
            </w:r>
          </w:p>
          <w:p w14:paraId="529E4B8C" w14:textId="77777777" w:rsidR="002B4C2E" w:rsidRDefault="002B4C2E" w:rsidP="005F79BB">
            <w:pPr>
              <w:pStyle w:val="Prrafodelista"/>
              <w:numPr>
                <w:ilvl w:val="0"/>
                <w:numId w:val="23"/>
              </w:numPr>
            </w:pPr>
            <w:r w:rsidRPr="00FF74F7">
              <w:t>Las actividades descritas en el informe mencionan</w:t>
            </w:r>
            <w:r>
              <w:t>:</w:t>
            </w:r>
            <w:r w:rsidRPr="00FF74F7">
              <w:t xml:space="preserve"> la elaboración del procedimiento, una propuesta metodológica que describe las acciones a ejecutar en la perturbación controlada, presentación de la ficha utilizada en las campañas de terreno, presentación de los resultados de la perturbación, registros fotográficos y 4 anexos</w:t>
            </w:r>
            <w:r>
              <w:t xml:space="preserve"> (</w:t>
            </w:r>
            <w:r w:rsidRPr="00FF74F7">
              <w:t>registro de capacitación y firmas de trabajadores, detalle de la abundancia de especies de reptiles o roedores y tabla de control del plan de perturbación controlada</w:t>
            </w:r>
            <w:r>
              <w:t>)</w:t>
            </w:r>
            <w:r w:rsidRPr="00FF74F7">
              <w:t xml:space="preserve">. </w:t>
            </w:r>
          </w:p>
          <w:p w14:paraId="2E66169F" w14:textId="5127EBC3" w:rsidR="002B4C2E" w:rsidRDefault="002B4C2E" w:rsidP="005F79BB">
            <w:pPr>
              <w:pStyle w:val="Prrafodelista"/>
              <w:numPr>
                <w:ilvl w:val="0"/>
                <w:numId w:val="23"/>
              </w:numPr>
            </w:pPr>
            <w:r w:rsidRPr="00FF74F7">
              <w:t>Sobre la propuesta metodológica (numeral 3.2.1) se señala en el punto 5 “Casos con problemas de movilidad”</w:t>
            </w:r>
            <w:r w:rsidR="001223AC">
              <w:t>,</w:t>
            </w:r>
            <w:r w:rsidRPr="00FF74F7">
              <w:t xml:space="preserve"> que en el caso que el reptil se encuentre aletargado (adormecido) por la baja temperatura se procederá a trasladar en forma manual fuera del área de perturbación.  </w:t>
            </w:r>
          </w:p>
          <w:p w14:paraId="1C8A8726" w14:textId="33C5CDDD" w:rsidR="002B4C2E" w:rsidRDefault="002B4C2E" w:rsidP="005F79BB">
            <w:pPr>
              <w:pStyle w:val="Prrafodelista"/>
              <w:numPr>
                <w:ilvl w:val="0"/>
                <w:numId w:val="23"/>
              </w:numPr>
            </w:pPr>
            <w:r w:rsidRPr="00FF74F7">
              <w:t>El informe señala que en las actividades de terreno se aplicó una ficha registro, la que considera entre otros aspectos, el registro de las coordenadas de ingreso y t</w:t>
            </w:r>
            <w:r w:rsidR="00D33387">
              <w:t>é</w:t>
            </w:r>
            <w:r w:rsidRPr="00FF74F7">
              <w:t>rmino del acceso a la torre, información que no es presentada en este informe.</w:t>
            </w:r>
          </w:p>
          <w:p w14:paraId="170D3F79" w14:textId="77777777" w:rsidR="002B4C2E" w:rsidRDefault="002B4C2E" w:rsidP="005F79BB">
            <w:pPr>
              <w:pStyle w:val="Prrafodelista"/>
              <w:numPr>
                <w:ilvl w:val="0"/>
                <w:numId w:val="23"/>
              </w:numPr>
            </w:pPr>
            <w:r w:rsidRPr="00FF74F7">
              <w:t>Como resultado de la actividad se entrega en la Tabla 1 el detalle de los ejemplares avistados en cada torre, numeradas desde la torre 1 a la 465. Del total de estructuras donde se aplicó la medida, 55 torres presentaron evidencia de fauna.</w:t>
            </w:r>
          </w:p>
          <w:p w14:paraId="611AA097" w14:textId="77777777" w:rsidR="00D33387" w:rsidRDefault="002B4C2E" w:rsidP="005F79BB">
            <w:pPr>
              <w:pStyle w:val="Prrafodelista"/>
              <w:numPr>
                <w:ilvl w:val="0"/>
                <w:numId w:val="23"/>
              </w:numPr>
            </w:pPr>
            <w:r w:rsidRPr="00FF74F7">
              <w:t xml:space="preserve">Las conclusiones presentadas por el titular en el informe señalan que se cumplieron los compromisos adquiridos en las diferentes </w:t>
            </w:r>
            <w:proofErr w:type="spellStart"/>
            <w:r w:rsidRPr="00FF74F7">
              <w:t>RCAs</w:t>
            </w:r>
            <w:proofErr w:type="spellEnd"/>
            <w:r w:rsidRPr="00FF74F7">
              <w:t xml:space="preserve"> fiscalizadas, que se aplicó la medida durante la etapa de construcción una semana antes del ingreso de las obras civiles en la línea de transmisión y construcción de caminos. De </w:t>
            </w:r>
            <w:r w:rsidRPr="00FF74F7">
              <w:lastRenderedPageBreak/>
              <w:t>las 492 estructuras “liberadas” desde el punto de vista del impacto o alteración de fauna</w:t>
            </w:r>
            <w:r>
              <w:t>,</w:t>
            </w:r>
            <w:r w:rsidRPr="00FF74F7">
              <w:t xml:space="preserve"> solo 55 presentaron evidencia de presencia de fauna de baja movilidad.</w:t>
            </w:r>
          </w:p>
          <w:p w14:paraId="3350E5E7" w14:textId="77777777" w:rsidR="002B4C2E" w:rsidRPr="002F11BE" w:rsidRDefault="002B4C2E" w:rsidP="005F79BB">
            <w:pPr>
              <w:pStyle w:val="Prrafodelista"/>
              <w:numPr>
                <w:ilvl w:val="0"/>
                <w:numId w:val="23"/>
              </w:numPr>
              <w:rPr>
                <w:sz w:val="22"/>
                <w:szCs w:val="22"/>
              </w:rPr>
            </w:pPr>
            <w:r w:rsidRPr="00FF74F7">
              <w:t>Finalmente, el titular concluye que a pesar que en la mayoría de los casos no se registró fauna de baja movilidad, s</w:t>
            </w:r>
            <w:r>
              <w:t>í</w:t>
            </w:r>
            <w:r w:rsidRPr="00FF74F7">
              <w:t xml:space="preserve"> se observaron refugios que probablemente han sido ocupados, pero que durante la perturbación se encontraban vacíos.</w:t>
            </w:r>
          </w:p>
          <w:p w14:paraId="3A0C099B" w14:textId="1D57353A" w:rsidR="00D33387" w:rsidRDefault="00D33387" w:rsidP="005F79BB">
            <w:pPr>
              <w:pStyle w:val="Prrafodelista"/>
              <w:numPr>
                <w:ilvl w:val="0"/>
                <w:numId w:val="33"/>
              </w:numPr>
              <w:spacing w:after="160" w:line="276" w:lineRule="auto"/>
            </w:pPr>
            <w:r w:rsidRPr="00FF74F7">
              <w:t>La metodología utilizada fue la misma establecida en el procedimiento “Instructivo de perturbación control</w:t>
            </w:r>
            <w:r>
              <w:t xml:space="preserve">ada y </w:t>
            </w:r>
            <w:proofErr w:type="spellStart"/>
            <w:r>
              <w:t>ahuyentamiento</w:t>
            </w:r>
            <w:proofErr w:type="spellEnd"/>
            <w:r>
              <w:t xml:space="preserve"> de fauna”. </w:t>
            </w:r>
            <w:r w:rsidR="002B4C2E">
              <w:t xml:space="preserve">La propuesta metodológica señala que aquellas especies que no se desplacen al ser perturbadas, por encontrarse “aletargadas”, serán capturadas y llevadas a un lugar cercano. Esta situación es registrada por el titular en la Figura 31 en la torre 314 del tramo donde un ejemplar de lagartija de atacama fue removido y trasladado a un refugio fuera de franja para no ser intervenido. Esta situación se contrapone con el objetivo principal de la medida que es precisamente evitar la manipulación de ejemplares, y que correspondería a la aplicación de un rescate y relocalización, medida que no está contemplada en ninguna de las </w:t>
            </w:r>
            <w:proofErr w:type="spellStart"/>
            <w:r w:rsidR="002B4C2E">
              <w:t>RCAs</w:t>
            </w:r>
            <w:proofErr w:type="spellEnd"/>
            <w:r w:rsidR="002B4C2E">
              <w:t xml:space="preserve"> fiscalizadas.</w:t>
            </w:r>
          </w:p>
          <w:p w14:paraId="142EAC6C" w14:textId="5EFD64AC" w:rsidR="00D33387" w:rsidRDefault="00D33387" w:rsidP="005F79BB">
            <w:pPr>
              <w:pStyle w:val="Prrafodelista"/>
              <w:numPr>
                <w:ilvl w:val="0"/>
                <w:numId w:val="33"/>
              </w:numPr>
              <w:spacing w:after="160" w:line="276" w:lineRule="auto"/>
            </w:pPr>
            <w:r>
              <w:t xml:space="preserve">El informe presentado no cumple con lo instruido en la R.E. </w:t>
            </w:r>
            <w:proofErr w:type="spellStart"/>
            <w:r>
              <w:t>N°</w:t>
            </w:r>
            <w:proofErr w:type="spellEnd"/>
            <w:r>
              <w:t xml:space="preserve"> 233 de 2015, que “</w:t>
            </w:r>
            <w:r w:rsidRPr="001223AC">
              <w:t>Dicta instrucciones generales sobre la elaboración del plan de seguimiento de variables ambientales, los informes de seguimiento ambiental y la remisión de información al sistema electrónico de seguimiento ambiental</w:t>
            </w:r>
            <w:r>
              <w:t>”, en lo respecta a que si bien el titular entrega en la tabla 1 un registro de las especies encontradas en cada torre, no se entrega la ubicación georreferenciada de los sitios donde se llevó a cabo la actividad de perturbación.</w:t>
            </w:r>
          </w:p>
          <w:p w14:paraId="57D1577E" w14:textId="77777777" w:rsidR="002B4C2E" w:rsidRPr="008D6BAA" w:rsidRDefault="002B4C2E" w:rsidP="00C840C8">
            <w:pPr>
              <w:pStyle w:val="Prrafodelista"/>
            </w:pPr>
          </w:p>
          <w:p w14:paraId="35824E9D" w14:textId="77777777" w:rsidR="00BB51D0" w:rsidRPr="00F91DC2" w:rsidRDefault="00BB51D0" w:rsidP="00A86ABE">
            <w:pPr>
              <w:pStyle w:val="Prrafodelista"/>
              <w:tabs>
                <w:tab w:val="left" w:pos="5954"/>
              </w:tabs>
            </w:pPr>
          </w:p>
        </w:tc>
      </w:tr>
    </w:tbl>
    <w:p w14:paraId="592EECDF" w14:textId="77777777" w:rsidR="00BB51D0" w:rsidRDefault="00BB51D0" w:rsidP="009D4862">
      <w:pPr>
        <w:jc w:val="left"/>
        <w:rPr>
          <w:rFonts w:cstheme="minorHAnsi"/>
          <w:b/>
          <w:sz w:val="14"/>
          <w:szCs w:val="24"/>
        </w:rPr>
      </w:pPr>
    </w:p>
    <w:p w14:paraId="2A340B52" w14:textId="29A31225" w:rsidR="00EF31D6" w:rsidRDefault="00EF31D6" w:rsidP="009D4862">
      <w:pPr>
        <w:jc w:val="left"/>
        <w:rPr>
          <w:rFonts w:cstheme="minorHAnsi"/>
          <w:b/>
          <w:sz w:val="14"/>
          <w:szCs w:val="24"/>
        </w:rPr>
      </w:pPr>
    </w:p>
    <w:p w14:paraId="6FFBE89C" w14:textId="2E179A57" w:rsidR="00EF31D6" w:rsidRDefault="00EF31D6" w:rsidP="009D4862">
      <w:pPr>
        <w:jc w:val="left"/>
        <w:rPr>
          <w:rFonts w:cstheme="minorHAnsi"/>
          <w:b/>
          <w:sz w:val="14"/>
          <w:szCs w:val="24"/>
        </w:rPr>
      </w:pPr>
    </w:p>
    <w:p w14:paraId="0A29EEE4" w14:textId="15B78724" w:rsidR="005E6A5C" w:rsidRDefault="005E6A5C" w:rsidP="00B056EA">
      <w:pPr>
        <w:tabs>
          <w:tab w:val="left" w:pos="1410"/>
        </w:tabs>
      </w:pPr>
      <w:bookmarkStart w:id="52" w:name="_Toc352840404"/>
      <w:bookmarkStart w:id="53" w:name="_Toc352841464"/>
      <w:bookmarkStart w:id="54" w:name="_Toc414626575"/>
      <w:bookmarkEnd w:id="49"/>
      <w:bookmarkEnd w:id="50"/>
      <w:bookmarkEnd w:id="51"/>
    </w:p>
    <w:p w14:paraId="2316D460" w14:textId="5E5681B2" w:rsidR="002F3A51" w:rsidRDefault="002F3A51" w:rsidP="002F3A51"/>
    <w:p w14:paraId="5880BBE5" w14:textId="748B31BD" w:rsidR="00BB51D0" w:rsidRDefault="00BB51D0" w:rsidP="00BB51D0">
      <w:pPr>
        <w:rPr>
          <w:highlight w:val="yellow"/>
        </w:rPr>
      </w:pPr>
    </w:p>
    <w:p w14:paraId="1B001680" w14:textId="7AD94118" w:rsidR="001223AC" w:rsidRDefault="001223AC" w:rsidP="00BB51D0">
      <w:pPr>
        <w:rPr>
          <w:highlight w:val="yellow"/>
        </w:rPr>
      </w:pPr>
    </w:p>
    <w:p w14:paraId="7BA321FD" w14:textId="3C5BD2E2" w:rsidR="00D33387" w:rsidRDefault="00D33387" w:rsidP="00BB51D0">
      <w:pPr>
        <w:rPr>
          <w:highlight w:val="yellow"/>
        </w:rPr>
      </w:pPr>
    </w:p>
    <w:p w14:paraId="29B5F834" w14:textId="44FF9D09" w:rsidR="00D33387" w:rsidRDefault="00D33387" w:rsidP="00BB51D0">
      <w:pPr>
        <w:rPr>
          <w:highlight w:val="yellow"/>
        </w:rPr>
      </w:pPr>
    </w:p>
    <w:p w14:paraId="1D383A50" w14:textId="77777777" w:rsidR="00D33387" w:rsidRDefault="00D33387" w:rsidP="00BB51D0">
      <w:pPr>
        <w:rPr>
          <w:highlight w:val="yellow"/>
        </w:rPr>
      </w:pPr>
    </w:p>
    <w:p w14:paraId="5EFAC5CD" w14:textId="55832D80" w:rsidR="001223AC" w:rsidRDefault="001223AC" w:rsidP="00BB51D0">
      <w:pPr>
        <w:rPr>
          <w:highlight w:val="yellow"/>
        </w:rPr>
      </w:pPr>
    </w:p>
    <w:p w14:paraId="24757426" w14:textId="48F597D1" w:rsidR="001223AC" w:rsidRDefault="001223AC" w:rsidP="00BB51D0">
      <w:pPr>
        <w:rPr>
          <w:highlight w:val="yellow"/>
        </w:rPr>
      </w:pPr>
    </w:p>
    <w:p w14:paraId="10CE07BE" w14:textId="4B0BBD32" w:rsidR="001223AC" w:rsidRDefault="001223AC" w:rsidP="00BB51D0">
      <w:pPr>
        <w:rPr>
          <w:highlight w:val="yellow"/>
        </w:rPr>
      </w:pPr>
    </w:p>
    <w:p w14:paraId="1C65F158" w14:textId="0DE89011" w:rsidR="001223AC" w:rsidRDefault="001223AC" w:rsidP="00BB51D0">
      <w:pPr>
        <w:rPr>
          <w:highlight w:val="yellow"/>
        </w:rPr>
      </w:pPr>
    </w:p>
    <w:p w14:paraId="2DEBA083" w14:textId="43798E3E" w:rsidR="001223AC" w:rsidRDefault="001223AC" w:rsidP="00BB51D0">
      <w:pPr>
        <w:rPr>
          <w:highlight w:val="yellow"/>
        </w:rPr>
      </w:pPr>
    </w:p>
    <w:p w14:paraId="2952B365" w14:textId="64B8FF7B" w:rsidR="001223AC" w:rsidRDefault="001223AC" w:rsidP="00BB51D0">
      <w:pPr>
        <w:rPr>
          <w:highlight w:val="yellow"/>
        </w:rPr>
      </w:pPr>
    </w:p>
    <w:p w14:paraId="282E1110" w14:textId="0A516490" w:rsidR="001223AC" w:rsidRDefault="001223AC" w:rsidP="00BB51D0">
      <w:pPr>
        <w:rPr>
          <w:highlight w:val="yellow"/>
        </w:rPr>
      </w:pPr>
    </w:p>
    <w:p w14:paraId="6F8BA24E" w14:textId="77777777" w:rsidR="001223AC" w:rsidRDefault="001223AC" w:rsidP="00BB51D0">
      <w:pPr>
        <w:rPr>
          <w:highlight w:val="yellow"/>
        </w:rPr>
      </w:pPr>
    </w:p>
    <w:p w14:paraId="36520B8B" w14:textId="77777777" w:rsidR="00BE24E5" w:rsidRDefault="00BE24E5" w:rsidP="00BB51D0">
      <w:pPr>
        <w:rPr>
          <w:highlight w:val="yellow"/>
        </w:rPr>
      </w:pPr>
    </w:p>
    <w:tbl>
      <w:tblPr>
        <w:tblStyle w:val="Tablaconcuadrcula"/>
        <w:tblW w:w="5000" w:type="pct"/>
        <w:tblLook w:val="04A0" w:firstRow="1" w:lastRow="0" w:firstColumn="1" w:lastColumn="0" w:noHBand="0" w:noVBand="1"/>
      </w:tblPr>
      <w:tblGrid>
        <w:gridCol w:w="3817"/>
        <w:gridCol w:w="9923"/>
      </w:tblGrid>
      <w:tr w:rsidR="00BB51D0" w:rsidRPr="003E0411" w14:paraId="7154FAC0" w14:textId="77777777" w:rsidTr="00C840C8">
        <w:trPr>
          <w:trHeight w:val="142"/>
        </w:trPr>
        <w:tc>
          <w:tcPr>
            <w:tcW w:w="1389" w:type="pct"/>
          </w:tcPr>
          <w:p w14:paraId="49F5E26A" w14:textId="450EC1A6" w:rsidR="00BB51D0" w:rsidRPr="00C0049F" w:rsidRDefault="00BB51D0" w:rsidP="00C840C8">
            <w:r w:rsidRPr="00C0049F">
              <w:rPr>
                <w:rFonts w:eastAsia="Times New Roman"/>
                <w:b/>
                <w:bCs/>
                <w:color w:val="000000"/>
                <w:lang w:eastAsia="es-CL"/>
              </w:rPr>
              <w:lastRenderedPageBreak/>
              <w:t>Número de hecho constatado</w:t>
            </w:r>
            <w:r w:rsidRPr="00C0049F">
              <w:rPr>
                <w:rFonts w:eastAsia="Times New Roman"/>
                <w:color w:val="000000"/>
                <w:lang w:eastAsia="es-CL"/>
              </w:rPr>
              <w:t xml:space="preserve">: </w:t>
            </w:r>
            <w:r w:rsidR="00196318" w:rsidRPr="00C0049F">
              <w:rPr>
                <w:rFonts w:eastAsia="Times New Roman"/>
                <w:color w:val="000000"/>
                <w:lang w:eastAsia="es-CL"/>
              </w:rPr>
              <w:t>8</w:t>
            </w:r>
          </w:p>
        </w:tc>
        <w:tc>
          <w:tcPr>
            <w:tcW w:w="3611" w:type="pct"/>
          </w:tcPr>
          <w:p w14:paraId="78FBDCDD" w14:textId="2AFA9399" w:rsidR="00BB51D0" w:rsidRPr="00BE24E5" w:rsidRDefault="00BB51D0" w:rsidP="00C840C8">
            <w:r w:rsidRPr="00C0049F">
              <w:rPr>
                <w:rFonts w:eastAsia="Times New Roman"/>
                <w:b/>
                <w:bCs/>
                <w:color w:val="000000"/>
                <w:lang w:eastAsia="es-CL"/>
              </w:rPr>
              <w:t xml:space="preserve">Estación </w:t>
            </w:r>
            <w:proofErr w:type="spellStart"/>
            <w:r w:rsidRPr="00C0049F">
              <w:rPr>
                <w:rFonts w:eastAsia="Times New Roman"/>
                <w:b/>
                <w:bCs/>
                <w:color w:val="000000"/>
                <w:lang w:eastAsia="es-CL"/>
              </w:rPr>
              <w:t>N°</w:t>
            </w:r>
            <w:proofErr w:type="spellEnd"/>
            <w:r w:rsidRPr="00C0049F">
              <w:rPr>
                <w:rFonts w:eastAsia="Times New Roman"/>
                <w:color w:val="000000"/>
                <w:lang w:eastAsia="es-CL"/>
              </w:rPr>
              <w:t>:</w:t>
            </w:r>
            <w:r w:rsidRPr="00BE24E5">
              <w:rPr>
                <w:rFonts w:eastAsia="Times New Roman"/>
                <w:color w:val="000000"/>
                <w:lang w:eastAsia="es-CL"/>
              </w:rPr>
              <w:t xml:space="preserve"> </w:t>
            </w:r>
            <w:r w:rsidR="002B4C2E" w:rsidRPr="00BE24E5">
              <w:rPr>
                <w:rFonts w:eastAsia="Times New Roman"/>
                <w:color w:val="000000"/>
                <w:lang w:eastAsia="es-CL"/>
              </w:rPr>
              <w:t>No aplica</w:t>
            </w:r>
          </w:p>
        </w:tc>
      </w:tr>
      <w:tr w:rsidR="00BB51D0" w:rsidRPr="003E0411" w14:paraId="37BE9739" w14:textId="77777777" w:rsidTr="00C840C8">
        <w:trPr>
          <w:trHeight w:val="142"/>
        </w:trPr>
        <w:tc>
          <w:tcPr>
            <w:tcW w:w="5000" w:type="pct"/>
            <w:gridSpan w:val="2"/>
          </w:tcPr>
          <w:p w14:paraId="64248A50" w14:textId="77777777" w:rsidR="00BB51D0" w:rsidRPr="00C0049F" w:rsidRDefault="00BB51D0" w:rsidP="00C840C8">
            <w:pPr>
              <w:rPr>
                <w:rFonts w:eastAsia="Times New Roman"/>
                <w:bCs/>
                <w:color w:val="000000"/>
                <w:lang w:eastAsia="es-CL"/>
              </w:rPr>
            </w:pPr>
            <w:r w:rsidRPr="00C0049F">
              <w:rPr>
                <w:rFonts w:eastAsia="Times New Roman"/>
                <w:b/>
                <w:bCs/>
                <w:color w:val="000000"/>
                <w:lang w:eastAsia="es-CL"/>
              </w:rPr>
              <w:t xml:space="preserve">Documentación revisada: </w:t>
            </w:r>
          </w:p>
          <w:p w14:paraId="68DB14EC" w14:textId="1FCDE797" w:rsidR="00BB51D0" w:rsidRPr="00C0049F" w:rsidRDefault="002B4C2E" w:rsidP="00A86ABE">
            <w:pPr>
              <w:pStyle w:val="Prrafodelista"/>
              <w:numPr>
                <w:ilvl w:val="0"/>
                <w:numId w:val="5"/>
              </w:numPr>
              <w:jc w:val="left"/>
            </w:pPr>
            <w:r w:rsidRPr="00BE24E5">
              <w:t>(DS-2)</w:t>
            </w:r>
            <w:r w:rsidR="00680709" w:rsidRPr="00BE24E5">
              <w:t xml:space="preserve"> - </w:t>
            </w:r>
            <w:r w:rsidR="00680709" w:rsidRPr="00C0049F">
              <w:rPr>
                <w:rFonts w:ascii="Calibri" w:eastAsia="Times New Roman" w:hAnsi="Calibri" w:cs="Calibri"/>
                <w:color w:val="000000"/>
                <w:lang w:eastAsia="es-CL"/>
              </w:rPr>
              <w:t>Informes Monitoreo Colisión de Aves</w:t>
            </w:r>
          </w:p>
        </w:tc>
      </w:tr>
      <w:tr w:rsidR="00BB51D0" w:rsidRPr="003E0411" w14:paraId="1C81C2FF" w14:textId="77777777" w:rsidTr="00C840C8">
        <w:trPr>
          <w:trHeight w:val="319"/>
        </w:trPr>
        <w:tc>
          <w:tcPr>
            <w:tcW w:w="5000" w:type="pct"/>
            <w:gridSpan w:val="2"/>
            <w:tcBorders>
              <w:bottom w:val="single" w:sz="4" w:space="0" w:color="auto"/>
            </w:tcBorders>
            <w:vAlign w:val="center"/>
          </w:tcPr>
          <w:p w14:paraId="25BC385B" w14:textId="77777777" w:rsidR="00BB51D0" w:rsidRPr="003E0411" w:rsidRDefault="00BB51D0" w:rsidP="00C840C8">
            <w:pPr>
              <w:rPr>
                <w:rFonts w:cstheme="minorHAnsi"/>
                <w:b/>
              </w:rPr>
            </w:pPr>
            <w:r w:rsidRPr="003E0411">
              <w:rPr>
                <w:rFonts w:cstheme="minorHAnsi"/>
                <w:b/>
              </w:rPr>
              <w:t>Exigencias:</w:t>
            </w:r>
          </w:p>
          <w:p w14:paraId="40CABBF2" w14:textId="77777777" w:rsidR="00BB51D0" w:rsidRDefault="00BB51D0" w:rsidP="00C840C8">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3C99184B" w14:textId="1559D8F1" w:rsidR="00BB51D0" w:rsidRDefault="009D69ED" w:rsidP="00C840C8">
            <w:pPr>
              <w:spacing w:before="120" w:after="120"/>
              <w:rPr>
                <w:rFonts w:cstheme="minorHAnsi"/>
                <w:b/>
              </w:rPr>
            </w:pPr>
            <w:r>
              <w:rPr>
                <w:rFonts w:cstheme="minorHAnsi"/>
                <w:b/>
              </w:rPr>
              <w:t>Considerando 8.</w:t>
            </w:r>
          </w:p>
          <w:p w14:paraId="44582744" w14:textId="77777777" w:rsidR="009D69ED" w:rsidRPr="00F561A5" w:rsidRDefault="009D69ED" w:rsidP="009D69ED">
            <w:pPr>
              <w:spacing w:before="120" w:after="120"/>
              <w:rPr>
                <w:rFonts w:cstheme="minorHAnsi"/>
              </w:rPr>
            </w:pPr>
            <w:r w:rsidRPr="00F561A5">
              <w:rPr>
                <w:rFonts w:cstheme="minorHAnsi"/>
              </w:rPr>
              <w:t xml:space="preserve">Por otro parte, el Titular compromete un monitoreo de colisión de aves, las actividades de monitoreo de colisiones serán llevadas a cabo durante la época reproductiva de las especies </w:t>
            </w:r>
            <w:proofErr w:type="spellStart"/>
            <w:r w:rsidRPr="00F561A5">
              <w:rPr>
                <w:rFonts w:cstheme="minorHAnsi"/>
              </w:rPr>
              <w:t>Sterna</w:t>
            </w:r>
            <w:proofErr w:type="spellEnd"/>
            <w:r w:rsidRPr="00F561A5">
              <w:rPr>
                <w:rFonts w:cstheme="minorHAnsi"/>
              </w:rPr>
              <w:t xml:space="preserve"> </w:t>
            </w:r>
            <w:proofErr w:type="spellStart"/>
            <w:r w:rsidRPr="00F561A5">
              <w:rPr>
                <w:rFonts w:cstheme="minorHAnsi"/>
              </w:rPr>
              <w:t>lorata</w:t>
            </w:r>
            <w:proofErr w:type="spellEnd"/>
            <w:r w:rsidRPr="00F561A5">
              <w:rPr>
                <w:rFonts w:cstheme="minorHAnsi"/>
              </w:rPr>
              <w:t xml:space="preserve"> (gaviotín chico) y </w:t>
            </w:r>
            <w:proofErr w:type="spellStart"/>
            <w:r w:rsidRPr="00F561A5">
              <w:rPr>
                <w:rFonts w:cstheme="minorHAnsi"/>
              </w:rPr>
              <w:t>Leucophaeus</w:t>
            </w:r>
            <w:proofErr w:type="spellEnd"/>
            <w:r w:rsidRPr="00F561A5">
              <w:rPr>
                <w:rFonts w:cstheme="minorHAnsi"/>
              </w:rPr>
              <w:t xml:space="preserve"> </w:t>
            </w:r>
            <w:proofErr w:type="spellStart"/>
            <w:r w:rsidRPr="00F561A5">
              <w:rPr>
                <w:rFonts w:cstheme="minorHAnsi"/>
              </w:rPr>
              <w:t>modestus</w:t>
            </w:r>
            <w:proofErr w:type="spellEnd"/>
            <w:r w:rsidRPr="00F561A5">
              <w:rPr>
                <w:rFonts w:cstheme="minorHAnsi"/>
              </w:rPr>
              <w:t xml:space="preserve"> (gaviota garuma) durante toda la vida útil del Proyecto. Durante estos monitoreos, también se registrarán los hallazgos de otras especies de aves detectadas en el tramo estudiado.</w:t>
            </w:r>
          </w:p>
          <w:p w14:paraId="3376F8C2" w14:textId="77777777" w:rsidR="009D69ED" w:rsidRPr="00F561A5" w:rsidRDefault="009D69ED" w:rsidP="009D69ED">
            <w:pPr>
              <w:spacing w:before="120" w:after="120"/>
              <w:rPr>
                <w:rFonts w:cstheme="minorHAnsi"/>
              </w:rPr>
            </w:pPr>
            <w:r w:rsidRPr="00F561A5">
              <w:rPr>
                <w:rFonts w:cstheme="minorHAnsi"/>
              </w:rPr>
              <w:t xml:space="preserve">Para el caso de </w:t>
            </w:r>
            <w:proofErr w:type="spellStart"/>
            <w:r w:rsidRPr="00F561A5">
              <w:rPr>
                <w:rFonts w:cstheme="minorHAnsi"/>
              </w:rPr>
              <w:t>Sterna</w:t>
            </w:r>
            <w:proofErr w:type="spellEnd"/>
            <w:r w:rsidRPr="00F561A5">
              <w:rPr>
                <w:rFonts w:cstheme="minorHAnsi"/>
              </w:rPr>
              <w:t xml:space="preserve"> </w:t>
            </w:r>
            <w:proofErr w:type="spellStart"/>
            <w:r w:rsidRPr="00F561A5">
              <w:rPr>
                <w:rFonts w:cstheme="minorHAnsi"/>
              </w:rPr>
              <w:t>lorata</w:t>
            </w:r>
            <w:proofErr w:type="spellEnd"/>
            <w:r w:rsidRPr="00F561A5">
              <w:rPr>
                <w:rFonts w:cstheme="minorHAnsi"/>
              </w:rPr>
              <w:t>, se monitoreará el sector de Pampa Mejillones, área utilizada por esta especie para la nidificación. El monitoreo comenzará la primera semana de agosto y se extenderá hasta la última semana de febrero del año siguiente.</w:t>
            </w:r>
          </w:p>
          <w:p w14:paraId="758C43BC" w14:textId="77777777" w:rsidR="009D69ED" w:rsidRPr="00F561A5" w:rsidRDefault="009D69ED" w:rsidP="009D69ED">
            <w:pPr>
              <w:spacing w:before="120" w:after="120"/>
              <w:rPr>
                <w:rFonts w:cstheme="minorHAnsi"/>
              </w:rPr>
            </w:pPr>
            <w:r w:rsidRPr="00F561A5">
              <w:rPr>
                <w:rFonts w:cstheme="minorHAnsi"/>
              </w:rPr>
              <w:t>La metodología considera el monitoreo del trazado de la LT desde el vértice 1 de la LT 200 kV hasta el vértice 2 de la LT 500 kV, con una frecuencia semanal.</w:t>
            </w:r>
          </w:p>
          <w:p w14:paraId="6BE10F7C" w14:textId="77777777" w:rsidR="009D69ED" w:rsidRPr="00F561A5" w:rsidRDefault="009D69ED" w:rsidP="009D69ED">
            <w:pPr>
              <w:spacing w:before="120" w:after="120"/>
              <w:rPr>
                <w:rFonts w:cstheme="minorHAnsi"/>
              </w:rPr>
            </w:pPr>
            <w:r w:rsidRPr="00F561A5">
              <w:rPr>
                <w:rFonts w:cstheme="minorHAnsi"/>
              </w:rPr>
              <w:t>El monitoreo se realizará dentro de un buffer de 50 metros hacia cada lado del tendido, en donde se registrarán todos los hallazgos de gaviotines muertos (volantones, juveniles y adultos).</w:t>
            </w:r>
          </w:p>
          <w:p w14:paraId="30E0034F" w14:textId="77777777" w:rsidR="009D69ED" w:rsidRPr="00F561A5" w:rsidRDefault="009D69ED" w:rsidP="009D69ED">
            <w:pPr>
              <w:spacing w:before="120" w:after="120"/>
              <w:rPr>
                <w:rFonts w:cstheme="minorHAnsi"/>
              </w:rPr>
            </w:pPr>
            <w:r w:rsidRPr="00F561A5">
              <w:rPr>
                <w:rFonts w:cstheme="minorHAnsi"/>
              </w:rPr>
              <w:t xml:space="preserve">En el caso de </w:t>
            </w:r>
            <w:proofErr w:type="spellStart"/>
            <w:r w:rsidRPr="00F561A5">
              <w:rPr>
                <w:rFonts w:cstheme="minorHAnsi"/>
              </w:rPr>
              <w:t>Leucophaeus</w:t>
            </w:r>
            <w:proofErr w:type="spellEnd"/>
            <w:r w:rsidRPr="00F561A5">
              <w:rPr>
                <w:rFonts w:cstheme="minorHAnsi"/>
              </w:rPr>
              <w:t xml:space="preserve"> </w:t>
            </w:r>
            <w:proofErr w:type="spellStart"/>
            <w:r w:rsidRPr="00F561A5">
              <w:rPr>
                <w:rFonts w:cstheme="minorHAnsi"/>
              </w:rPr>
              <w:t>modestus</w:t>
            </w:r>
            <w:proofErr w:type="spellEnd"/>
            <w:r w:rsidRPr="00F561A5">
              <w:rPr>
                <w:rFonts w:cstheme="minorHAnsi"/>
              </w:rPr>
              <w:t>, se monitoreará el sector desde la costa de Mejillones hasta La Negra. El monitoreo comenzará la primera semana de noviembre y se extenderá hasta la última semana de marzo del año siguiente.</w:t>
            </w:r>
          </w:p>
          <w:p w14:paraId="19700C0B" w14:textId="77777777" w:rsidR="009D69ED" w:rsidRPr="00F561A5" w:rsidRDefault="009D69ED" w:rsidP="009D69ED">
            <w:pPr>
              <w:spacing w:before="120" w:after="120"/>
              <w:rPr>
                <w:rFonts w:cstheme="minorHAnsi"/>
              </w:rPr>
            </w:pPr>
            <w:r w:rsidRPr="00F561A5">
              <w:rPr>
                <w:rFonts w:cstheme="minorHAnsi"/>
              </w:rPr>
              <w:t>Se monitoreará el trazado del tendido eléctrico desde el inicio de la LT 220 kV, hasta la S/E Elevadora Mejillones, y en la LT 500 kV hasta el vértice 25 (La Negra).</w:t>
            </w:r>
          </w:p>
          <w:p w14:paraId="39CD6D2F" w14:textId="77777777" w:rsidR="009D69ED" w:rsidRPr="00F561A5" w:rsidRDefault="009D69ED" w:rsidP="009D69ED">
            <w:pPr>
              <w:spacing w:before="120" w:after="120"/>
              <w:rPr>
                <w:rFonts w:cstheme="minorHAnsi"/>
              </w:rPr>
            </w:pPr>
            <w:r w:rsidRPr="00F561A5">
              <w:rPr>
                <w:rFonts w:cstheme="minorHAnsi"/>
              </w:rPr>
              <w:t>El monitoreo se realizará dentro de un buffer de 50 metros hacia cada lado del tendido</w:t>
            </w:r>
          </w:p>
          <w:p w14:paraId="4552BCAE" w14:textId="77777777" w:rsidR="009D69ED" w:rsidRPr="00F561A5" w:rsidRDefault="009D69ED" w:rsidP="009D69ED">
            <w:pPr>
              <w:spacing w:before="120" w:after="120"/>
              <w:rPr>
                <w:rFonts w:cstheme="minorHAnsi"/>
              </w:rPr>
            </w:pPr>
            <w:r w:rsidRPr="00F561A5">
              <w:rPr>
                <w:rFonts w:cstheme="minorHAnsi"/>
              </w:rPr>
              <w:t>El informe contendrá la información relacionada a incidentes de colisión (número de individuos muertos, especie, edad, estado del cuerpo, presencia y estado de dispositivos de desviación de vuelo, fotografías, coordenadas UTM, entre otros), además de las medidas correctoras ejecutadas cuando corresponda. A su vez, se evaluarán los cambios en la frecuencia de colisiones con la línea de transmisión, identificando las zonas con mayores registros, asociando esta información con las condiciones climáticas y analizando los cambios entre cada temporada.</w:t>
            </w:r>
          </w:p>
          <w:p w14:paraId="036AD8B2" w14:textId="77777777" w:rsidR="009D69ED" w:rsidRPr="00F561A5" w:rsidRDefault="009D69ED" w:rsidP="009D69ED">
            <w:pPr>
              <w:spacing w:before="120" w:after="120"/>
              <w:rPr>
                <w:rFonts w:cstheme="minorHAnsi"/>
              </w:rPr>
            </w:pPr>
            <w:r w:rsidRPr="00F561A5">
              <w:rPr>
                <w:rFonts w:cstheme="minorHAnsi"/>
              </w:rPr>
              <w:t xml:space="preserve">También se indicarán los hallazgos de otras especies de aves muertas registradas en el marco de los monitoreos de colisiones para S. </w:t>
            </w:r>
            <w:proofErr w:type="spellStart"/>
            <w:r w:rsidRPr="00F561A5">
              <w:rPr>
                <w:rFonts w:cstheme="minorHAnsi"/>
              </w:rPr>
              <w:t>lorata</w:t>
            </w:r>
            <w:proofErr w:type="spellEnd"/>
            <w:r w:rsidRPr="00F561A5">
              <w:rPr>
                <w:rFonts w:cstheme="minorHAnsi"/>
              </w:rPr>
              <w:t xml:space="preserve"> y L. </w:t>
            </w:r>
            <w:proofErr w:type="spellStart"/>
            <w:r w:rsidRPr="00F561A5">
              <w:rPr>
                <w:rFonts w:cstheme="minorHAnsi"/>
              </w:rPr>
              <w:t>modestus</w:t>
            </w:r>
            <w:proofErr w:type="spellEnd"/>
            <w:r w:rsidRPr="00F561A5">
              <w:rPr>
                <w:rFonts w:cstheme="minorHAnsi"/>
              </w:rPr>
              <w:t>, describiendo los mismos parámetros.</w:t>
            </w:r>
          </w:p>
          <w:p w14:paraId="08E4AFCA" w14:textId="77777777" w:rsidR="009D69ED" w:rsidRPr="00F561A5" w:rsidRDefault="009D69ED" w:rsidP="009D69ED">
            <w:pPr>
              <w:spacing w:before="120" w:after="120"/>
              <w:rPr>
                <w:rFonts w:cstheme="minorHAnsi"/>
              </w:rPr>
            </w:pPr>
            <w:r w:rsidRPr="00F561A5">
              <w:rPr>
                <w:rFonts w:cstheme="minorHAnsi"/>
              </w:rPr>
              <w:t>Los informes se elaborarán posteriores al término de la temporada reproductiva, y serán enviados a la Subsecretaría del Medio Ambiente y al Servicio de Evaluación Ambiental, Dirección Ejecutiva, para ser entregado a los servicios competentes para su revisión y observaciones respectivas.</w:t>
            </w:r>
          </w:p>
          <w:p w14:paraId="32E4552B" w14:textId="3B7A12AF" w:rsidR="009D69ED" w:rsidRPr="00F561A5" w:rsidRDefault="009D69ED" w:rsidP="009D69ED">
            <w:pPr>
              <w:spacing w:before="120" w:after="120"/>
              <w:rPr>
                <w:rFonts w:cstheme="minorHAnsi"/>
              </w:rPr>
            </w:pPr>
            <w:r w:rsidRPr="00F561A5">
              <w:rPr>
                <w:rFonts w:cstheme="minorHAnsi"/>
              </w:rPr>
              <w:t>Mayores antecedentes en el Anexo FA-4 de la Adenda N°1.</w:t>
            </w:r>
          </w:p>
          <w:p w14:paraId="4CB02834" w14:textId="77777777" w:rsidR="00BB51D0" w:rsidRDefault="00BB51D0" w:rsidP="00C840C8"/>
          <w:p w14:paraId="1D0323D1" w14:textId="77777777" w:rsidR="00BB51D0" w:rsidRPr="003E0411" w:rsidRDefault="00BB51D0" w:rsidP="00C840C8"/>
        </w:tc>
      </w:tr>
      <w:tr w:rsidR="00BB51D0" w:rsidRPr="003E0411" w14:paraId="146B98DE" w14:textId="77777777" w:rsidTr="00C840C8">
        <w:trPr>
          <w:trHeight w:val="627"/>
        </w:trPr>
        <w:tc>
          <w:tcPr>
            <w:tcW w:w="5000" w:type="pct"/>
            <w:gridSpan w:val="2"/>
          </w:tcPr>
          <w:p w14:paraId="27E245FB" w14:textId="77777777" w:rsidR="00BB51D0" w:rsidRPr="003E0411" w:rsidRDefault="00BB51D0" w:rsidP="00C840C8">
            <w:pPr>
              <w:jc w:val="left"/>
              <w:rPr>
                <w:b/>
              </w:rPr>
            </w:pPr>
            <w:r w:rsidRPr="00C9538C">
              <w:rPr>
                <w:b/>
              </w:rPr>
              <w:lastRenderedPageBreak/>
              <w:t>Hechos Constatados:</w:t>
            </w:r>
          </w:p>
          <w:p w14:paraId="2EA3779D" w14:textId="77777777" w:rsidR="00BB51D0" w:rsidRPr="003E0411" w:rsidRDefault="00BB51D0" w:rsidP="00C840C8">
            <w:pPr>
              <w:jc w:val="left"/>
              <w:rPr>
                <w:b/>
              </w:rPr>
            </w:pPr>
          </w:p>
          <w:p w14:paraId="50309C2C" w14:textId="77777777" w:rsidR="00BB51D0" w:rsidRDefault="00BB51D0" w:rsidP="00C840C8">
            <w:pPr>
              <w:jc w:val="left"/>
              <w:rPr>
                <w:rFonts w:cstheme="minorHAnsi"/>
              </w:rPr>
            </w:pPr>
            <w:r w:rsidRPr="00CC5841">
              <w:rPr>
                <w:rFonts w:cstheme="minorHAnsi"/>
              </w:rPr>
              <w:t>Respecto a</w:t>
            </w:r>
            <w:r>
              <w:rPr>
                <w:rFonts w:cstheme="minorHAnsi"/>
              </w:rPr>
              <w:t xml:space="preserve">l </w:t>
            </w:r>
            <w:r w:rsidRPr="00A86ABE">
              <w:rPr>
                <w:rFonts w:cstheme="minorHAnsi"/>
                <w:b/>
                <w:u w:val="single"/>
              </w:rPr>
              <w:t>examen de información</w:t>
            </w:r>
            <w:r>
              <w:rPr>
                <w:rFonts w:cstheme="minorHAnsi"/>
              </w:rPr>
              <w:t xml:space="preserve"> realizado, es posible determinar lo siguiente: </w:t>
            </w:r>
          </w:p>
          <w:p w14:paraId="73E43187" w14:textId="77777777" w:rsidR="00BB51D0" w:rsidRDefault="00BB51D0" w:rsidP="00C840C8">
            <w:pPr>
              <w:jc w:val="left"/>
              <w:rPr>
                <w:rFonts w:cstheme="minorHAnsi"/>
              </w:rPr>
            </w:pPr>
          </w:p>
          <w:p w14:paraId="15A0C09B" w14:textId="35A1B8CE" w:rsidR="002B4C2E" w:rsidRPr="00A86ABE" w:rsidRDefault="002B4C2E" w:rsidP="00A86ABE">
            <w:pPr>
              <w:pStyle w:val="Prrafodelista"/>
              <w:numPr>
                <w:ilvl w:val="0"/>
                <w:numId w:val="5"/>
              </w:numPr>
            </w:pPr>
            <w:r w:rsidRPr="00A86ABE">
              <w:t xml:space="preserve">El titular entrega un total de 11 archivos donde se describen las actividades asociadas al compromiso de ejecución de un plan de monitoreo de las especies </w:t>
            </w:r>
            <w:proofErr w:type="spellStart"/>
            <w:r w:rsidRPr="00A86ABE">
              <w:rPr>
                <w:i/>
              </w:rPr>
              <w:t>Sterna</w:t>
            </w:r>
            <w:proofErr w:type="spellEnd"/>
            <w:r w:rsidRPr="00A86ABE">
              <w:rPr>
                <w:i/>
              </w:rPr>
              <w:t xml:space="preserve"> </w:t>
            </w:r>
            <w:proofErr w:type="spellStart"/>
            <w:r w:rsidRPr="00A86ABE">
              <w:rPr>
                <w:i/>
              </w:rPr>
              <w:t>lorata</w:t>
            </w:r>
            <w:proofErr w:type="spellEnd"/>
            <w:r w:rsidRPr="00A86ABE">
              <w:t xml:space="preserve"> (gaviotín chico) y </w:t>
            </w:r>
            <w:proofErr w:type="spellStart"/>
            <w:r w:rsidRPr="00A86ABE">
              <w:rPr>
                <w:i/>
              </w:rPr>
              <w:t>Leucophaeus</w:t>
            </w:r>
            <w:proofErr w:type="spellEnd"/>
            <w:r w:rsidRPr="00A86ABE">
              <w:rPr>
                <w:i/>
              </w:rPr>
              <w:t xml:space="preserve"> </w:t>
            </w:r>
            <w:proofErr w:type="spellStart"/>
            <w:r w:rsidRPr="00A86ABE">
              <w:rPr>
                <w:i/>
              </w:rPr>
              <w:t>modestus</w:t>
            </w:r>
            <w:proofErr w:type="spellEnd"/>
            <w:r w:rsidRPr="00A86ABE">
              <w:t xml:space="preserve"> (Gaviota garuma). </w:t>
            </w:r>
          </w:p>
          <w:p w14:paraId="28A0B09A" w14:textId="7DAB5B71" w:rsidR="002B4C2E" w:rsidRPr="00A86ABE" w:rsidRDefault="002B4C2E" w:rsidP="00A86ABE">
            <w:pPr>
              <w:pStyle w:val="Prrafodelista"/>
              <w:numPr>
                <w:ilvl w:val="0"/>
                <w:numId w:val="5"/>
              </w:numPr>
            </w:pPr>
            <w:r w:rsidRPr="00A86ABE">
              <w:t xml:space="preserve">Para el caso de los informes de enero a marzo de 2018, estos si hacen mención al cumplimiento de las </w:t>
            </w:r>
            <w:proofErr w:type="spellStart"/>
            <w:r w:rsidRPr="00A86ABE">
              <w:t>RCAs</w:t>
            </w:r>
            <w:proofErr w:type="spellEnd"/>
            <w:r w:rsidRPr="00A86ABE">
              <w:t xml:space="preserve"> 504/2012 y 1044/2015.</w:t>
            </w:r>
          </w:p>
          <w:p w14:paraId="31D52FC9" w14:textId="1175B53C" w:rsidR="002B4C2E" w:rsidRPr="00A86ABE" w:rsidRDefault="00D33387" w:rsidP="005F79BB">
            <w:pPr>
              <w:pStyle w:val="Prrafodelista"/>
              <w:numPr>
                <w:ilvl w:val="0"/>
                <w:numId w:val="34"/>
              </w:numPr>
            </w:pPr>
            <w:proofErr w:type="spellStart"/>
            <w:r>
              <w:t>Ningun</w:t>
            </w:r>
            <w:proofErr w:type="spellEnd"/>
            <w:r>
              <w:t xml:space="preserve"> </w:t>
            </w:r>
            <w:r w:rsidR="002B4C2E">
              <w:t xml:space="preserve">informes registra colisiones de ninguna especie en los periodos </w:t>
            </w:r>
            <w:r>
              <w:t xml:space="preserve">2015-2016, 2016-2017 </w:t>
            </w:r>
            <w:proofErr w:type="spellStart"/>
            <w:r>
              <w:t>asi</w:t>
            </w:r>
            <w:proofErr w:type="spellEnd"/>
            <w:r>
              <w:t xml:space="preserve"> como agosto y septiembre de 2017</w:t>
            </w:r>
            <w:r w:rsidR="002B4C2E">
              <w:t>.</w:t>
            </w:r>
            <w:r>
              <w:t xml:space="preserve"> </w:t>
            </w:r>
            <w:r w:rsidR="002B4C2E">
              <w:t xml:space="preserve">Para el periodo 2015-2016 el titular informa que aún no </w:t>
            </w:r>
            <w:proofErr w:type="spellStart"/>
            <w:r w:rsidR="002B4C2E">
              <w:t>existian</w:t>
            </w:r>
            <w:proofErr w:type="spellEnd"/>
            <w:r w:rsidR="002B4C2E">
              <w:t xml:space="preserve"> obras construidas por lo que no se registraron colisiones de avifauna.</w:t>
            </w:r>
            <w:r>
              <w:t xml:space="preserve"> </w:t>
            </w:r>
            <w:r w:rsidR="002B4C2E" w:rsidRPr="00A86ABE">
              <w:t xml:space="preserve">Para el periodo 2016-2017 si bien hay un avance en la construcción e instalación de estructuras aún no se habían ejecutado actividades de tendido de conductor y OPGW en el sector donde se realizará el monitoreo de </w:t>
            </w:r>
            <w:proofErr w:type="spellStart"/>
            <w:r w:rsidR="002B4C2E" w:rsidRPr="00A86ABE">
              <w:rPr>
                <w:i/>
              </w:rPr>
              <w:t>Sterna</w:t>
            </w:r>
            <w:proofErr w:type="spellEnd"/>
            <w:r w:rsidR="002B4C2E" w:rsidRPr="00A86ABE">
              <w:rPr>
                <w:i/>
              </w:rPr>
              <w:t xml:space="preserve"> </w:t>
            </w:r>
            <w:proofErr w:type="spellStart"/>
            <w:r w:rsidR="002B4C2E" w:rsidRPr="00A86ABE">
              <w:rPr>
                <w:i/>
              </w:rPr>
              <w:t>lorata</w:t>
            </w:r>
            <w:proofErr w:type="spellEnd"/>
            <w:r w:rsidR="002B4C2E" w:rsidRPr="00A86ABE">
              <w:t xml:space="preserve">. Para el caso de </w:t>
            </w:r>
            <w:proofErr w:type="spellStart"/>
            <w:r w:rsidR="002B4C2E" w:rsidRPr="00A86ABE">
              <w:rPr>
                <w:i/>
              </w:rPr>
              <w:t>Leucophaenus</w:t>
            </w:r>
            <w:proofErr w:type="spellEnd"/>
            <w:r w:rsidR="002B4C2E" w:rsidRPr="00A86ABE">
              <w:rPr>
                <w:i/>
              </w:rPr>
              <w:t xml:space="preserve"> </w:t>
            </w:r>
            <w:proofErr w:type="spellStart"/>
            <w:r w:rsidR="002B4C2E" w:rsidRPr="00A86ABE">
              <w:rPr>
                <w:i/>
              </w:rPr>
              <w:t>modestus</w:t>
            </w:r>
            <w:proofErr w:type="spellEnd"/>
            <w:r w:rsidR="002B4C2E" w:rsidRPr="00A86ABE">
              <w:t xml:space="preserve"> la línea tampoco ha finalizado su construcción, se realiza el monitoreo entre las torres 1 a la 9 donde tampoco se registran individuos colisionados.</w:t>
            </w:r>
            <w:r>
              <w:t xml:space="preserve"> </w:t>
            </w:r>
            <w:r w:rsidR="002B4C2E" w:rsidRPr="00A86ABE">
              <w:t xml:space="preserve">Para el periodo que comprende 2017-2018, se informa un mayor avance de las obras de construcción sin registrar colisiones. </w:t>
            </w:r>
          </w:p>
          <w:p w14:paraId="4F917A71" w14:textId="33849624" w:rsidR="00D33387" w:rsidRDefault="002B4C2E" w:rsidP="005F79BB">
            <w:pPr>
              <w:pStyle w:val="Prrafodelista"/>
              <w:numPr>
                <w:ilvl w:val="0"/>
                <w:numId w:val="34"/>
              </w:numPr>
              <w:tabs>
                <w:tab w:val="left" w:pos="5954"/>
              </w:tabs>
            </w:pPr>
            <w:r w:rsidRPr="00A86ABE">
              <w:t xml:space="preserve">Cabe señalar que la RCA </w:t>
            </w:r>
            <w:r w:rsidR="00D33387">
              <w:t>N°</w:t>
            </w:r>
            <w:r w:rsidRPr="00A86ABE">
              <w:t xml:space="preserve">504/2012 señala que los monitoreos para el caso de </w:t>
            </w:r>
            <w:r w:rsidRPr="00A86ABE">
              <w:rPr>
                <w:i/>
              </w:rPr>
              <w:t xml:space="preserve">S. </w:t>
            </w:r>
            <w:proofErr w:type="spellStart"/>
            <w:r w:rsidRPr="00A86ABE">
              <w:rPr>
                <w:i/>
              </w:rPr>
              <w:t>lorata</w:t>
            </w:r>
            <w:proofErr w:type="spellEnd"/>
            <w:r w:rsidRPr="00A86ABE">
              <w:t xml:space="preserve"> se realizarían semanalmente, sin </w:t>
            </w:r>
            <w:proofErr w:type="gramStart"/>
            <w:r w:rsidRPr="00A86ABE">
              <w:t>embargo</w:t>
            </w:r>
            <w:proofErr w:type="gramEnd"/>
            <w:r w:rsidRPr="00A86ABE">
              <w:t xml:space="preserve"> en los informes entregados se señala que estos fueron realizados una vez al mes. Lo anterior podría afectar los resultados obtenidos considerando que un monitoreo mensual podría subestimar colisiones ya que no considera la posible afectación que existe de carroñeros en el sector que se alimenten de las aves colisionadas.</w:t>
            </w:r>
          </w:p>
          <w:p w14:paraId="6778D184" w14:textId="77777777" w:rsidR="00D33387" w:rsidRDefault="00D33387" w:rsidP="00D33387">
            <w:pPr>
              <w:tabs>
                <w:tab w:val="left" w:pos="5954"/>
              </w:tabs>
            </w:pPr>
          </w:p>
          <w:p w14:paraId="1FE7A32C" w14:textId="129E8C4B" w:rsidR="00D33387" w:rsidRPr="00A86ABE" w:rsidRDefault="00D33387" w:rsidP="00A86ABE">
            <w:pPr>
              <w:tabs>
                <w:tab w:val="left" w:pos="5954"/>
              </w:tabs>
            </w:pPr>
          </w:p>
        </w:tc>
      </w:tr>
    </w:tbl>
    <w:p w14:paraId="2FBB92A7" w14:textId="77777777" w:rsidR="00BB51D0" w:rsidRDefault="00BB51D0" w:rsidP="00BB51D0">
      <w:pPr>
        <w:rPr>
          <w:highlight w:val="yellow"/>
        </w:rPr>
      </w:pPr>
    </w:p>
    <w:p w14:paraId="079A97BF" w14:textId="77777777" w:rsidR="00BB51D0" w:rsidRDefault="00BB51D0" w:rsidP="00BB51D0">
      <w:pPr>
        <w:rPr>
          <w:highlight w:val="yellow"/>
        </w:rPr>
      </w:pPr>
    </w:p>
    <w:p w14:paraId="5DF62BEE" w14:textId="02AE13EE" w:rsidR="00BB51D0" w:rsidRDefault="00BB51D0" w:rsidP="00BB51D0">
      <w:pPr>
        <w:rPr>
          <w:highlight w:val="yellow"/>
        </w:rPr>
      </w:pPr>
    </w:p>
    <w:p w14:paraId="6B3F5186" w14:textId="262ED341" w:rsidR="0098334C" w:rsidRDefault="0098334C" w:rsidP="00BB51D0">
      <w:pPr>
        <w:rPr>
          <w:highlight w:val="yellow"/>
        </w:rPr>
      </w:pPr>
    </w:p>
    <w:p w14:paraId="6D6B2DBE" w14:textId="2C369C24" w:rsidR="00BE24E5" w:rsidRDefault="00BE24E5" w:rsidP="00BB51D0">
      <w:pPr>
        <w:rPr>
          <w:highlight w:val="yellow"/>
        </w:rPr>
      </w:pPr>
    </w:p>
    <w:p w14:paraId="4610D304" w14:textId="35B66B40" w:rsidR="00BE24E5" w:rsidRDefault="00BE24E5" w:rsidP="00BB51D0">
      <w:pPr>
        <w:rPr>
          <w:highlight w:val="yellow"/>
        </w:rPr>
      </w:pPr>
    </w:p>
    <w:p w14:paraId="323D338B" w14:textId="30234B74" w:rsidR="00BE24E5" w:rsidRDefault="00BE24E5" w:rsidP="00BB51D0">
      <w:pPr>
        <w:rPr>
          <w:highlight w:val="yellow"/>
        </w:rPr>
      </w:pPr>
    </w:p>
    <w:p w14:paraId="55127E80" w14:textId="418BDAC7" w:rsidR="00D33387" w:rsidRDefault="00D33387" w:rsidP="00BB51D0">
      <w:pPr>
        <w:rPr>
          <w:highlight w:val="yellow"/>
        </w:rPr>
      </w:pPr>
    </w:p>
    <w:p w14:paraId="2D54DBD0" w14:textId="2B817409" w:rsidR="00D33387" w:rsidRDefault="00D33387" w:rsidP="00BB51D0">
      <w:pPr>
        <w:rPr>
          <w:highlight w:val="yellow"/>
        </w:rPr>
      </w:pPr>
    </w:p>
    <w:p w14:paraId="204D3CF6" w14:textId="4E286BFA" w:rsidR="00D33387" w:rsidRDefault="00D33387" w:rsidP="00BB51D0">
      <w:pPr>
        <w:rPr>
          <w:highlight w:val="yellow"/>
        </w:rPr>
      </w:pPr>
    </w:p>
    <w:p w14:paraId="7FC34203" w14:textId="00C87863" w:rsidR="00D33387" w:rsidRDefault="00D33387" w:rsidP="00BB51D0">
      <w:pPr>
        <w:rPr>
          <w:highlight w:val="yellow"/>
        </w:rPr>
      </w:pPr>
    </w:p>
    <w:p w14:paraId="25BF14DB" w14:textId="2E8FD374" w:rsidR="00D33387" w:rsidRDefault="00D33387" w:rsidP="00BB51D0">
      <w:pPr>
        <w:rPr>
          <w:highlight w:val="yellow"/>
        </w:rPr>
      </w:pPr>
    </w:p>
    <w:p w14:paraId="5EAFC977" w14:textId="18D0C4E5" w:rsidR="00D33387" w:rsidRDefault="00D33387" w:rsidP="00BB51D0">
      <w:pPr>
        <w:rPr>
          <w:highlight w:val="yellow"/>
        </w:rPr>
      </w:pPr>
    </w:p>
    <w:p w14:paraId="1C1E3B24" w14:textId="4ECFA586" w:rsidR="00D33387" w:rsidRDefault="00D33387" w:rsidP="00BB51D0">
      <w:pPr>
        <w:rPr>
          <w:highlight w:val="yellow"/>
        </w:rPr>
      </w:pPr>
    </w:p>
    <w:p w14:paraId="0F0DF088" w14:textId="77777777" w:rsidR="00D33387" w:rsidRDefault="00D33387" w:rsidP="00BB51D0">
      <w:pPr>
        <w:rPr>
          <w:highlight w:val="yellow"/>
        </w:rPr>
      </w:pPr>
    </w:p>
    <w:p w14:paraId="36B8E1A9" w14:textId="77777777" w:rsidR="00BE24E5" w:rsidRDefault="00BE24E5" w:rsidP="00BB51D0">
      <w:pPr>
        <w:rPr>
          <w:highlight w:val="yellow"/>
        </w:rPr>
      </w:pPr>
    </w:p>
    <w:p w14:paraId="3DAC7205" w14:textId="1B9F0E99" w:rsidR="0098334C" w:rsidRDefault="0098334C" w:rsidP="00BB51D0">
      <w:pPr>
        <w:rPr>
          <w:highlight w:val="yellow"/>
        </w:rPr>
      </w:pPr>
    </w:p>
    <w:p w14:paraId="2DD6C6D5" w14:textId="26B13701" w:rsidR="00BB51D0" w:rsidRPr="00F561A5" w:rsidRDefault="00F40959" w:rsidP="00F561A5">
      <w:pPr>
        <w:pStyle w:val="Ttulo2"/>
        <w:ind w:left="567" w:hanging="567"/>
      </w:pPr>
      <w:r w:rsidRPr="00F561A5">
        <w:lastRenderedPageBreak/>
        <w:t>Vegetación</w:t>
      </w:r>
    </w:p>
    <w:p w14:paraId="6532D65D" w14:textId="77777777" w:rsidR="00BB51D0" w:rsidRDefault="00BB51D0" w:rsidP="00BB51D0">
      <w:pPr>
        <w:rPr>
          <w:highlight w:val="yellow"/>
        </w:rPr>
      </w:pPr>
    </w:p>
    <w:p w14:paraId="14DD13F4" w14:textId="77777777" w:rsidR="00BB51D0" w:rsidRDefault="00BB51D0" w:rsidP="00BB51D0">
      <w:pPr>
        <w:rPr>
          <w:highlight w:val="yellow"/>
        </w:rPr>
      </w:pPr>
    </w:p>
    <w:tbl>
      <w:tblPr>
        <w:tblStyle w:val="Tablaconcuadrcula"/>
        <w:tblW w:w="5000" w:type="pct"/>
        <w:tblLook w:val="04A0" w:firstRow="1" w:lastRow="0" w:firstColumn="1" w:lastColumn="0" w:noHBand="0" w:noVBand="1"/>
      </w:tblPr>
      <w:tblGrid>
        <w:gridCol w:w="3817"/>
        <w:gridCol w:w="9923"/>
      </w:tblGrid>
      <w:tr w:rsidR="00BB51D0" w:rsidRPr="003E0411" w14:paraId="175CEA72" w14:textId="77777777" w:rsidTr="00C840C8">
        <w:trPr>
          <w:trHeight w:val="142"/>
        </w:trPr>
        <w:tc>
          <w:tcPr>
            <w:tcW w:w="1389" w:type="pct"/>
          </w:tcPr>
          <w:p w14:paraId="00534319" w14:textId="3AD03955" w:rsidR="00BB51D0" w:rsidRPr="00C0049F" w:rsidRDefault="00BB51D0" w:rsidP="00C840C8">
            <w:r w:rsidRPr="00C0049F">
              <w:rPr>
                <w:rFonts w:eastAsia="Times New Roman"/>
                <w:b/>
                <w:bCs/>
                <w:color w:val="000000"/>
                <w:lang w:eastAsia="es-CL"/>
              </w:rPr>
              <w:t>Número de hecho constatado</w:t>
            </w:r>
            <w:r w:rsidRPr="00C0049F">
              <w:rPr>
                <w:rFonts w:eastAsia="Times New Roman"/>
                <w:color w:val="000000"/>
                <w:lang w:eastAsia="es-CL"/>
              </w:rPr>
              <w:t xml:space="preserve">: </w:t>
            </w:r>
            <w:r w:rsidR="00F40959" w:rsidRPr="00C0049F">
              <w:rPr>
                <w:rFonts w:eastAsia="Times New Roman"/>
                <w:color w:val="000000"/>
                <w:lang w:eastAsia="es-CL"/>
              </w:rPr>
              <w:t>9</w:t>
            </w:r>
          </w:p>
        </w:tc>
        <w:tc>
          <w:tcPr>
            <w:tcW w:w="3611" w:type="pct"/>
          </w:tcPr>
          <w:p w14:paraId="1541C630" w14:textId="7B3B2673" w:rsidR="00BB51D0" w:rsidRPr="00C0049F" w:rsidRDefault="00BB51D0" w:rsidP="00C840C8">
            <w:r w:rsidRPr="00C0049F">
              <w:rPr>
                <w:rFonts w:eastAsia="Times New Roman"/>
                <w:b/>
                <w:bCs/>
                <w:color w:val="000000"/>
                <w:lang w:eastAsia="es-CL"/>
              </w:rPr>
              <w:t xml:space="preserve">Estación </w:t>
            </w:r>
            <w:proofErr w:type="spellStart"/>
            <w:r w:rsidRPr="00C0049F">
              <w:rPr>
                <w:rFonts w:eastAsia="Times New Roman"/>
                <w:b/>
                <w:bCs/>
                <w:color w:val="000000"/>
                <w:lang w:eastAsia="es-CL"/>
              </w:rPr>
              <w:t>N°</w:t>
            </w:r>
            <w:proofErr w:type="spellEnd"/>
            <w:r w:rsidRPr="00C0049F">
              <w:rPr>
                <w:rFonts w:eastAsia="Times New Roman"/>
                <w:color w:val="000000"/>
                <w:lang w:eastAsia="es-CL"/>
              </w:rPr>
              <w:t xml:space="preserve">: </w:t>
            </w:r>
            <w:r w:rsidR="002B4C2E" w:rsidRPr="00BE24E5">
              <w:rPr>
                <w:rFonts w:eastAsia="Times New Roman"/>
                <w:color w:val="000000"/>
                <w:lang w:eastAsia="es-CL"/>
              </w:rPr>
              <w:t>Estación 2 (Día 06.06.2018)</w:t>
            </w:r>
          </w:p>
        </w:tc>
      </w:tr>
      <w:tr w:rsidR="00BB51D0" w:rsidRPr="003E0411" w14:paraId="437A5A65" w14:textId="77777777" w:rsidTr="00C840C8">
        <w:trPr>
          <w:trHeight w:val="142"/>
        </w:trPr>
        <w:tc>
          <w:tcPr>
            <w:tcW w:w="5000" w:type="pct"/>
            <w:gridSpan w:val="2"/>
          </w:tcPr>
          <w:p w14:paraId="629AD270" w14:textId="77777777" w:rsidR="00BB51D0" w:rsidRPr="00A22A98" w:rsidRDefault="00BB51D0" w:rsidP="00C840C8">
            <w:pPr>
              <w:rPr>
                <w:rFonts w:eastAsia="Times New Roman"/>
                <w:bCs/>
                <w:color w:val="000000"/>
                <w:lang w:eastAsia="es-CL"/>
              </w:rPr>
            </w:pPr>
            <w:r w:rsidRPr="00C0049F">
              <w:rPr>
                <w:rFonts w:eastAsia="Times New Roman"/>
                <w:b/>
                <w:bCs/>
                <w:color w:val="000000"/>
                <w:lang w:eastAsia="es-CL"/>
              </w:rPr>
              <w:t>Documentación revisada:</w:t>
            </w:r>
            <w:r w:rsidRPr="00A22A98">
              <w:rPr>
                <w:rFonts w:eastAsia="Times New Roman"/>
                <w:b/>
                <w:bCs/>
                <w:color w:val="000000"/>
                <w:lang w:eastAsia="es-CL"/>
              </w:rPr>
              <w:t xml:space="preserve"> </w:t>
            </w:r>
          </w:p>
          <w:p w14:paraId="7E45790F" w14:textId="3789D660" w:rsidR="002B4C2E" w:rsidRPr="009641DC" w:rsidRDefault="00D33387" w:rsidP="005F79BB">
            <w:pPr>
              <w:pStyle w:val="Prrafodelista"/>
              <w:numPr>
                <w:ilvl w:val="0"/>
                <w:numId w:val="22"/>
              </w:numPr>
              <w:jc w:val="left"/>
              <w:rPr>
                <w:rFonts w:ascii="Calibri" w:hAnsi="Calibri" w:cs="Calibri"/>
                <w:color w:val="000000"/>
              </w:rPr>
            </w:pPr>
            <w:r>
              <w:rPr>
                <w:rFonts w:ascii="Calibri" w:hAnsi="Calibri" w:cs="Calibri"/>
                <w:color w:val="000000"/>
              </w:rPr>
              <w:t>(</w:t>
            </w:r>
            <w:r w:rsidR="002B4C2E" w:rsidRPr="009641DC">
              <w:rPr>
                <w:rFonts w:ascii="Calibri" w:hAnsi="Calibri" w:cs="Calibri"/>
                <w:color w:val="000000"/>
              </w:rPr>
              <w:t>SSA-4)</w:t>
            </w:r>
            <w:r w:rsidR="00680709">
              <w:rPr>
                <w:rFonts w:ascii="Calibri" w:hAnsi="Calibri" w:cs="Calibri"/>
                <w:color w:val="000000"/>
              </w:rPr>
              <w:t xml:space="preserve"> - </w:t>
            </w:r>
            <w:r w:rsidR="00680709" w:rsidRPr="00A86ABE">
              <w:rPr>
                <w:rFonts w:ascii="Calibri" w:hAnsi="Calibri" w:cs="Calibri"/>
                <w:color w:val="000000"/>
              </w:rPr>
              <w:t>Informe Actividades Remoción de Material Edáfico</w:t>
            </w:r>
          </w:p>
          <w:p w14:paraId="4A423C85" w14:textId="77777777" w:rsidR="002B4C2E" w:rsidRPr="009641DC" w:rsidRDefault="002B4C2E" w:rsidP="005F79BB">
            <w:pPr>
              <w:pStyle w:val="Prrafodelista"/>
              <w:numPr>
                <w:ilvl w:val="0"/>
                <w:numId w:val="22"/>
              </w:numPr>
              <w:jc w:val="left"/>
              <w:rPr>
                <w:rFonts w:ascii="Calibri" w:hAnsi="Calibri" w:cs="Calibri"/>
                <w:color w:val="000000"/>
              </w:rPr>
            </w:pPr>
            <w:r w:rsidRPr="009641DC">
              <w:rPr>
                <w:rFonts w:ascii="Calibri" w:hAnsi="Calibri" w:cs="Calibri"/>
                <w:color w:val="000000"/>
              </w:rPr>
              <w:t xml:space="preserve">Documento entregada post Inspección Ambiental: </w:t>
            </w:r>
          </w:p>
          <w:p w14:paraId="6A188EC2" w14:textId="77777777" w:rsidR="002B4C2E" w:rsidRPr="009641DC" w:rsidRDefault="002B4C2E" w:rsidP="005F79BB">
            <w:pPr>
              <w:pStyle w:val="Prrafodelista"/>
              <w:numPr>
                <w:ilvl w:val="0"/>
                <w:numId w:val="24"/>
              </w:numPr>
              <w:jc w:val="left"/>
              <w:rPr>
                <w:rFonts w:ascii="Calibri" w:hAnsi="Calibri" w:cs="Calibri"/>
                <w:color w:val="000000"/>
              </w:rPr>
            </w:pPr>
            <w:r w:rsidRPr="009641DC">
              <w:rPr>
                <w:rFonts w:ascii="Calibri" w:hAnsi="Calibri" w:cs="Calibri"/>
                <w:color w:val="000000"/>
              </w:rPr>
              <w:t xml:space="preserve">Informe TEN-5-SS-IST-0021 15358 IT HSE 20 Rev. 1 (Protocolo de extracción material edáfico). </w:t>
            </w:r>
          </w:p>
          <w:p w14:paraId="3EA915CE" w14:textId="77777777" w:rsidR="002B4C2E" w:rsidRDefault="002B4C2E" w:rsidP="005F79BB">
            <w:pPr>
              <w:pStyle w:val="Default"/>
              <w:numPr>
                <w:ilvl w:val="0"/>
                <w:numId w:val="24"/>
              </w:numPr>
              <w:tabs>
                <w:tab w:val="left" w:pos="4029"/>
              </w:tabs>
              <w:rPr>
                <w:sz w:val="20"/>
                <w:szCs w:val="20"/>
                <w:lang w:eastAsia="en-US"/>
              </w:rPr>
            </w:pPr>
            <w:r w:rsidRPr="009641DC">
              <w:rPr>
                <w:sz w:val="20"/>
                <w:szCs w:val="20"/>
                <w:lang w:eastAsia="en-US"/>
              </w:rPr>
              <w:t>InformeTEN-5-MA-IMA-0892 IA (Disposición final de Material Edáfico)</w:t>
            </w:r>
          </w:p>
          <w:p w14:paraId="6887F978" w14:textId="61FCE9FA" w:rsidR="00BB51D0" w:rsidRPr="00C0049F" w:rsidRDefault="002B4C2E" w:rsidP="005F79BB">
            <w:pPr>
              <w:pStyle w:val="Default"/>
              <w:numPr>
                <w:ilvl w:val="0"/>
                <w:numId w:val="24"/>
              </w:numPr>
              <w:tabs>
                <w:tab w:val="left" w:pos="4029"/>
              </w:tabs>
              <w:rPr>
                <w:sz w:val="20"/>
                <w:szCs w:val="20"/>
                <w:lang w:eastAsia="en-US"/>
              </w:rPr>
            </w:pPr>
            <w:proofErr w:type="gramStart"/>
            <w:r w:rsidRPr="00C0049F">
              <w:rPr>
                <w:sz w:val="20"/>
                <w:szCs w:val="20"/>
              </w:rPr>
              <w:t>Informe  Monitoreo</w:t>
            </w:r>
            <w:proofErr w:type="gramEnd"/>
            <w:r w:rsidRPr="00C0049F">
              <w:rPr>
                <w:sz w:val="20"/>
                <w:szCs w:val="20"/>
              </w:rPr>
              <w:t xml:space="preserve"> Polígonos Desierto Florido 2017</w:t>
            </w:r>
          </w:p>
        </w:tc>
      </w:tr>
      <w:tr w:rsidR="00BB51D0" w:rsidRPr="003E0411" w14:paraId="2837E6C2" w14:textId="77777777" w:rsidTr="00C840C8">
        <w:trPr>
          <w:trHeight w:val="319"/>
        </w:trPr>
        <w:tc>
          <w:tcPr>
            <w:tcW w:w="5000" w:type="pct"/>
            <w:gridSpan w:val="2"/>
            <w:tcBorders>
              <w:bottom w:val="single" w:sz="4" w:space="0" w:color="auto"/>
            </w:tcBorders>
            <w:vAlign w:val="center"/>
          </w:tcPr>
          <w:p w14:paraId="47EA9A73" w14:textId="77777777" w:rsidR="00BB51D0" w:rsidRPr="003E0411" w:rsidRDefault="00BB51D0" w:rsidP="00C840C8">
            <w:pPr>
              <w:rPr>
                <w:rFonts w:cstheme="minorHAnsi"/>
                <w:b/>
              </w:rPr>
            </w:pPr>
            <w:r w:rsidRPr="003E0411">
              <w:rPr>
                <w:rFonts w:cstheme="minorHAnsi"/>
                <w:b/>
              </w:rPr>
              <w:t>Exigencias:</w:t>
            </w:r>
          </w:p>
          <w:p w14:paraId="6B4853C9" w14:textId="50C32447" w:rsidR="00225B1D" w:rsidRDefault="00225B1D" w:rsidP="00225B1D">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62ABA804" w14:textId="0348680E" w:rsidR="00225B1D" w:rsidRPr="00F561A5" w:rsidRDefault="00225B1D" w:rsidP="00225B1D">
            <w:pPr>
              <w:autoSpaceDE w:val="0"/>
              <w:autoSpaceDN w:val="0"/>
              <w:adjustRightInd w:val="0"/>
              <w:jc w:val="left"/>
              <w:rPr>
                <w:rFonts w:cstheme="minorHAnsi"/>
                <w:b/>
              </w:rPr>
            </w:pPr>
            <w:r w:rsidRPr="00F561A5">
              <w:rPr>
                <w:rFonts w:cstheme="minorHAnsi"/>
                <w:b/>
              </w:rPr>
              <w:t>Considerando 7.1.: Medidas de Mitigación, Reparación y Compensación, de Riesgos y Contingencias Presentadas por el Titular del Proyecto.</w:t>
            </w:r>
          </w:p>
          <w:p w14:paraId="7F25A100" w14:textId="77777777" w:rsidR="00225B1D" w:rsidRDefault="00225B1D" w:rsidP="00225B1D">
            <w:pPr>
              <w:autoSpaceDE w:val="0"/>
              <w:autoSpaceDN w:val="0"/>
              <w:adjustRightInd w:val="0"/>
              <w:jc w:val="left"/>
              <w:rPr>
                <w:rFonts w:cstheme="minorHAnsi"/>
              </w:rPr>
            </w:pPr>
          </w:p>
          <w:p w14:paraId="0F374013" w14:textId="6E599E95" w:rsidR="00225B1D" w:rsidRPr="00D22C14" w:rsidRDefault="00225B1D" w:rsidP="00225B1D">
            <w:pPr>
              <w:autoSpaceDE w:val="0"/>
              <w:autoSpaceDN w:val="0"/>
              <w:adjustRightInd w:val="0"/>
              <w:jc w:val="left"/>
              <w:rPr>
                <w:rFonts w:cstheme="minorHAnsi"/>
              </w:rPr>
            </w:pPr>
            <w:r w:rsidRPr="00F561A5">
              <w:rPr>
                <w:rFonts w:cstheme="minorHAnsi"/>
                <w:u w:val="single"/>
              </w:rPr>
              <w:t>Impacto:</w:t>
            </w:r>
            <w:r w:rsidRPr="00D22C14">
              <w:rPr>
                <w:rFonts w:cstheme="minorHAnsi"/>
              </w:rPr>
              <w:t xml:space="preserve"> Intervención de formaciones vegetales en Sitio Prioritario para la Conservación Desierto Florido</w:t>
            </w:r>
          </w:p>
          <w:p w14:paraId="55A1C4BC" w14:textId="77777777" w:rsidR="00225B1D" w:rsidRPr="00D22C14" w:rsidRDefault="00225B1D" w:rsidP="00225B1D">
            <w:pPr>
              <w:autoSpaceDE w:val="0"/>
              <w:autoSpaceDN w:val="0"/>
              <w:adjustRightInd w:val="0"/>
              <w:jc w:val="left"/>
              <w:rPr>
                <w:rFonts w:cstheme="minorHAnsi"/>
              </w:rPr>
            </w:pPr>
          </w:p>
          <w:p w14:paraId="3A05441A" w14:textId="77777777" w:rsidR="00225B1D" w:rsidRPr="00D22C14" w:rsidRDefault="00225B1D" w:rsidP="00225B1D">
            <w:pPr>
              <w:autoSpaceDE w:val="0"/>
              <w:autoSpaceDN w:val="0"/>
              <w:adjustRightInd w:val="0"/>
              <w:jc w:val="left"/>
              <w:rPr>
                <w:rFonts w:cstheme="minorHAnsi"/>
              </w:rPr>
            </w:pPr>
            <w:r w:rsidRPr="00D22C14">
              <w:rPr>
                <w:rFonts w:cstheme="minorHAnsi"/>
              </w:rPr>
              <w:t>Las medidas consideran lo siguiente:</w:t>
            </w:r>
          </w:p>
          <w:p w14:paraId="7712712F" w14:textId="77777777" w:rsidR="00225B1D" w:rsidRPr="00D22C14" w:rsidRDefault="00225B1D" w:rsidP="00225B1D">
            <w:pPr>
              <w:autoSpaceDE w:val="0"/>
              <w:autoSpaceDN w:val="0"/>
              <w:adjustRightInd w:val="0"/>
              <w:jc w:val="left"/>
              <w:rPr>
                <w:rFonts w:cstheme="minorHAnsi"/>
              </w:rPr>
            </w:pPr>
          </w:p>
          <w:p w14:paraId="198D0CD1" w14:textId="18E1902D" w:rsidR="00225B1D" w:rsidRPr="00F561A5" w:rsidRDefault="00225B1D" w:rsidP="005F79BB">
            <w:pPr>
              <w:pStyle w:val="Prrafodelista"/>
              <w:numPr>
                <w:ilvl w:val="0"/>
                <w:numId w:val="18"/>
              </w:numPr>
              <w:autoSpaceDE w:val="0"/>
              <w:autoSpaceDN w:val="0"/>
              <w:adjustRightInd w:val="0"/>
              <w:jc w:val="left"/>
              <w:rPr>
                <w:rFonts w:cstheme="minorHAnsi"/>
              </w:rPr>
            </w:pPr>
            <w:r w:rsidRPr="00F561A5">
              <w:rPr>
                <w:rFonts w:cstheme="minorHAnsi"/>
              </w:rPr>
              <w:t xml:space="preserve">Se realizará una colecta de germoplasma de acuerdo a la factibilidad técnica, de las especies dominantes y codominantes (acompañantes, relevantes en la estructura </w:t>
            </w:r>
            <w:proofErr w:type="spellStart"/>
            <w:r w:rsidRPr="00F561A5">
              <w:rPr>
                <w:rFonts w:cstheme="minorHAnsi"/>
              </w:rPr>
              <w:t>vegetacional</w:t>
            </w:r>
            <w:proofErr w:type="spellEnd"/>
            <w:r w:rsidRPr="00F561A5">
              <w:rPr>
                <w:rFonts w:cstheme="minorHAnsi"/>
              </w:rPr>
              <w:t xml:space="preserve">) en cada unidad de formación vegetal en el Sitio Prioritario (que no comprenda Formación Xerofítica). Este material será utilizado para la implementación del Plan de Revegetación (mayores detalles en el Anexo FV-4 de la Adenda N°1). </w:t>
            </w:r>
          </w:p>
          <w:p w14:paraId="53316167" w14:textId="0C45A28F" w:rsidR="00225B1D" w:rsidRPr="00F561A5" w:rsidRDefault="00225B1D" w:rsidP="005F79BB">
            <w:pPr>
              <w:pStyle w:val="Prrafodelista"/>
              <w:numPr>
                <w:ilvl w:val="0"/>
                <w:numId w:val="18"/>
              </w:numPr>
              <w:autoSpaceDE w:val="0"/>
              <w:autoSpaceDN w:val="0"/>
              <w:adjustRightInd w:val="0"/>
              <w:jc w:val="left"/>
              <w:rPr>
                <w:rFonts w:cstheme="minorHAnsi"/>
              </w:rPr>
            </w:pPr>
            <w:r w:rsidRPr="00F561A5">
              <w:rPr>
                <w:rFonts w:cstheme="minorHAnsi"/>
              </w:rPr>
              <w:t xml:space="preserve">Se realizará la extracción y acopio de los primeros 20 cm de suelo orgánico en las áreas previamente definidas en el </w:t>
            </w:r>
            <w:proofErr w:type="spellStart"/>
            <w:r w:rsidRPr="00F561A5">
              <w:rPr>
                <w:rFonts w:cstheme="minorHAnsi"/>
              </w:rPr>
              <w:t>microrruteo</w:t>
            </w:r>
            <w:proofErr w:type="spellEnd"/>
            <w:r w:rsidRPr="00F561A5">
              <w:rPr>
                <w:rFonts w:cstheme="minorHAnsi"/>
              </w:rPr>
              <w:t>. Esto permitirá la conservación del germoplasma de las especies ubicadas en estas áreas, tanto para herbáceas perennes como bulbosas.</w:t>
            </w:r>
          </w:p>
          <w:p w14:paraId="28727E17" w14:textId="559B41D6" w:rsidR="00225B1D" w:rsidRPr="00F561A5" w:rsidRDefault="00225B1D" w:rsidP="005F79BB">
            <w:pPr>
              <w:pStyle w:val="Prrafodelista"/>
              <w:numPr>
                <w:ilvl w:val="0"/>
                <w:numId w:val="18"/>
              </w:numPr>
              <w:autoSpaceDE w:val="0"/>
              <w:autoSpaceDN w:val="0"/>
              <w:adjustRightInd w:val="0"/>
              <w:jc w:val="left"/>
              <w:rPr>
                <w:rFonts w:cstheme="minorHAnsi"/>
              </w:rPr>
            </w:pPr>
            <w:r w:rsidRPr="00F561A5">
              <w:rPr>
                <w:rFonts w:cstheme="minorHAnsi"/>
              </w:rPr>
              <w:t>Restricción del movimiento del personal y maquinarias exclusivamente por caminos de acceso definidos y áreas a intervenir, con el objetivo de evitar intervenciones en áreas no planificadas.</w:t>
            </w:r>
          </w:p>
          <w:p w14:paraId="4B5C11BF" w14:textId="138549FA" w:rsidR="00225B1D" w:rsidRPr="00F561A5" w:rsidRDefault="00225B1D" w:rsidP="005F79BB">
            <w:pPr>
              <w:pStyle w:val="Prrafodelista"/>
              <w:numPr>
                <w:ilvl w:val="0"/>
                <w:numId w:val="18"/>
              </w:numPr>
              <w:autoSpaceDE w:val="0"/>
              <w:autoSpaceDN w:val="0"/>
              <w:adjustRightInd w:val="0"/>
              <w:jc w:val="left"/>
              <w:rPr>
                <w:rFonts w:cstheme="minorHAnsi"/>
              </w:rPr>
            </w:pPr>
            <w:r w:rsidRPr="00F561A5">
              <w:rPr>
                <w:rFonts w:cstheme="minorHAnsi"/>
              </w:rPr>
              <w:t>Se prohibirá el uso de fuego para actividades de despeje de vegetación y/o eliminación de desechos con la finalidad de disminuir los riesgos de incendio.</w:t>
            </w:r>
          </w:p>
          <w:p w14:paraId="26219A9D" w14:textId="206F0462" w:rsidR="00225B1D" w:rsidRPr="00F561A5" w:rsidRDefault="00225B1D" w:rsidP="005F79BB">
            <w:pPr>
              <w:pStyle w:val="Prrafodelista"/>
              <w:numPr>
                <w:ilvl w:val="0"/>
                <w:numId w:val="18"/>
              </w:numPr>
              <w:autoSpaceDE w:val="0"/>
              <w:autoSpaceDN w:val="0"/>
              <w:adjustRightInd w:val="0"/>
              <w:jc w:val="left"/>
              <w:rPr>
                <w:rFonts w:cstheme="minorHAnsi"/>
              </w:rPr>
            </w:pPr>
            <w:r w:rsidRPr="00F561A5">
              <w:rPr>
                <w:rFonts w:cstheme="minorHAnsi"/>
              </w:rPr>
              <w:t>Capacitación del personal involucrado directa o indirectamente con el medio biótico, comprometiendo la conservación de la flora del área del Proyecto. Al respecto, se mantendrá un registro de las capacitaciones. Mayores antecedentes, se presentan en el Plan de Capacitación Ambiental contenido en el Apéndice 1, Anexo FV-5 del Adenda N°1.</w:t>
            </w:r>
          </w:p>
          <w:p w14:paraId="0B517370" w14:textId="77777777" w:rsidR="00BE24E5" w:rsidRDefault="00BE24E5" w:rsidP="00BE24E5">
            <w:pPr>
              <w:spacing w:before="120" w:after="120"/>
              <w:rPr>
                <w:rFonts w:cstheme="minorHAnsi"/>
                <w:b/>
              </w:rPr>
            </w:pPr>
            <w:r w:rsidRPr="003E0411">
              <w:rPr>
                <w:rFonts w:cstheme="minorHAnsi"/>
                <w:b/>
              </w:rPr>
              <w:t>RCA N°</w:t>
            </w:r>
            <w:r>
              <w:rPr>
                <w:rFonts w:cstheme="minorHAnsi"/>
                <w:b/>
              </w:rPr>
              <w:t>114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Pr>
                <w:rFonts w:eastAsia="Times New Roman" w:cstheme="minorHAnsi"/>
                <w:b/>
                <w:color w:val="000000"/>
                <w:lang w:eastAsia="es-CL"/>
              </w:rPr>
              <w:t>Reforzamiento</w:t>
            </w:r>
            <w:r w:rsidRPr="00F561A5">
              <w:rPr>
                <w:rFonts w:eastAsia="Times New Roman" w:cstheme="minorHAnsi"/>
                <w:b/>
                <w:color w:val="000000"/>
                <w:lang w:eastAsia="es-CL"/>
              </w:rPr>
              <w:t xml:space="preserve">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w:t>
            </w:r>
            <w:r>
              <w:rPr>
                <w:rFonts w:cstheme="minorHAnsi"/>
                <w:b/>
              </w:rPr>
              <w:t xml:space="preserve"> Región de Atacama</w:t>
            </w:r>
            <w:r w:rsidRPr="003E0411">
              <w:rPr>
                <w:rFonts w:cstheme="minorHAnsi"/>
                <w:b/>
              </w:rPr>
              <w:t>.</w:t>
            </w:r>
          </w:p>
          <w:p w14:paraId="4EC64B7B" w14:textId="056FF3ED" w:rsidR="00BE24E5" w:rsidRDefault="00BE24E5" w:rsidP="00BE24E5">
            <w:pPr>
              <w:spacing w:before="120" w:after="120"/>
              <w:rPr>
                <w:rFonts w:cstheme="minorHAnsi"/>
                <w:b/>
              </w:rPr>
            </w:pPr>
            <w:r>
              <w:rPr>
                <w:rFonts w:cstheme="minorHAnsi"/>
                <w:b/>
              </w:rPr>
              <w:t>Considerando 5.2.</w:t>
            </w:r>
          </w:p>
          <w:p w14:paraId="7DB322F4" w14:textId="77777777" w:rsidR="00BB51D0" w:rsidRDefault="00BB51D0" w:rsidP="00C840C8">
            <w:pPr>
              <w:spacing w:before="120" w:after="120"/>
              <w:rPr>
                <w:rFonts w:cstheme="minorHAnsi"/>
                <w:b/>
              </w:rPr>
            </w:pPr>
          </w:p>
          <w:p w14:paraId="5C50EDEA" w14:textId="77777777" w:rsidR="00BB51D0" w:rsidRDefault="00BB51D0" w:rsidP="00C840C8">
            <w:pPr>
              <w:spacing w:before="120" w:after="120"/>
              <w:rPr>
                <w:rFonts w:cstheme="minorHAnsi"/>
                <w:b/>
              </w:rPr>
            </w:pPr>
            <w:r w:rsidRPr="003E0411">
              <w:rPr>
                <w:rFonts w:cstheme="minorHAnsi"/>
                <w:b/>
              </w:rPr>
              <w:lastRenderedPageBreak/>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127B6A23" w14:textId="77777777" w:rsidR="00BB51D0" w:rsidRDefault="00BB51D0" w:rsidP="00C840C8">
            <w:pPr>
              <w:autoSpaceDE w:val="0"/>
              <w:autoSpaceDN w:val="0"/>
              <w:adjustRightInd w:val="0"/>
              <w:jc w:val="left"/>
              <w:rPr>
                <w:rFonts w:cstheme="minorHAnsi"/>
                <w:b/>
              </w:rPr>
            </w:pPr>
          </w:p>
          <w:p w14:paraId="3D08CCF0" w14:textId="7DC06CEC" w:rsidR="00BF5E27" w:rsidRDefault="007C7989" w:rsidP="00C840C8">
            <w:pPr>
              <w:autoSpaceDE w:val="0"/>
              <w:autoSpaceDN w:val="0"/>
              <w:adjustRightInd w:val="0"/>
              <w:jc w:val="left"/>
              <w:rPr>
                <w:rFonts w:cstheme="minorHAnsi"/>
                <w:b/>
              </w:rPr>
            </w:pPr>
            <w:r>
              <w:rPr>
                <w:rFonts w:cstheme="minorHAnsi"/>
                <w:b/>
              </w:rPr>
              <w:t>Consid</w:t>
            </w:r>
            <w:r w:rsidR="00BF5E27">
              <w:rPr>
                <w:rFonts w:cstheme="minorHAnsi"/>
                <w:b/>
              </w:rPr>
              <w:t>e</w:t>
            </w:r>
            <w:r>
              <w:rPr>
                <w:rFonts w:cstheme="minorHAnsi"/>
                <w:b/>
              </w:rPr>
              <w:t>rando 5.2.</w:t>
            </w:r>
            <w:r w:rsidR="009351EF">
              <w:rPr>
                <w:rFonts w:cstheme="minorHAnsi"/>
                <w:b/>
              </w:rPr>
              <w:t xml:space="preserve"> </w:t>
            </w:r>
            <w:r w:rsidR="00BF5E27">
              <w:rPr>
                <w:rFonts w:cstheme="minorHAnsi"/>
                <w:b/>
              </w:rPr>
              <w:t>Efectos adversos significativos sobre la cantidad y calidad de los recursos naturales renovables, incluidos el suelo, agua y aire.</w:t>
            </w:r>
          </w:p>
          <w:p w14:paraId="5A1F8ED9" w14:textId="77777777" w:rsidR="00BF5E27" w:rsidRDefault="00BF5E27" w:rsidP="00C840C8">
            <w:pPr>
              <w:autoSpaceDE w:val="0"/>
              <w:autoSpaceDN w:val="0"/>
              <w:adjustRightInd w:val="0"/>
              <w:jc w:val="left"/>
              <w:rPr>
                <w:rFonts w:cstheme="minorHAnsi"/>
                <w:b/>
              </w:rPr>
            </w:pPr>
          </w:p>
          <w:p w14:paraId="23A36F2C" w14:textId="46CCE20C" w:rsidR="00BB51D0" w:rsidRPr="00F561A5" w:rsidRDefault="009351EF" w:rsidP="00C840C8">
            <w:pPr>
              <w:autoSpaceDE w:val="0"/>
              <w:autoSpaceDN w:val="0"/>
              <w:adjustRightInd w:val="0"/>
              <w:jc w:val="left"/>
              <w:rPr>
                <w:rFonts w:cstheme="minorHAnsi"/>
                <w:u w:val="single"/>
              </w:rPr>
            </w:pPr>
            <w:r w:rsidRPr="00F561A5">
              <w:rPr>
                <w:rFonts w:cstheme="minorHAnsi"/>
                <w:u w:val="single"/>
              </w:rPr>
              <w:t>Pérdida de Suelo</w:t>
            </w:r>
          </w:p>
          <w:p w14:paraId="48385D24" w14:textId="77777777" w:rsidR="00BF5E27" w:rsidRPr="00F561A5" w:rsidRDefault="00BF5E27" w:rsidP="00BF5E27">
            <w:pPr>
              <w:autoSpaceDE w:val="0"/>
              <w:autoSpaceDN w:val="0"/>
              <w:adjustRightInd w:val="0"/>
              <w:jc w:val="left"/>
              <w:rPr>
                <w:rFonts w:cstheme="minorHAnsi"/>
              </w:rPr>
            </w:pPr>
            <w:r w:rsidRPr="00F561A5">
              <w:rPr>
                <w:rFonts w:cstheme="minorHAnsi"/>
              </w:rPr>
              <w:t>El Proyecto se emplaza en suelos clase VII y VIII. Al respecto, se debe mencionar que el área de trabajo del trazado de la línea de transmisión incluye una superficie marginal de suelos arables (</w:t>
            </w:r>
            <w:proofErr w:type="spellStart"/>
            <w:r w:rsidRPr="00F561A5">
              <w:rPr>
                <w:rFonts w:cstheme="minorHAnsi"/>
              </w:rPr>
              <w:t>IIIs</w:t>
            </w:r>
            <w:proofErr w:type="spellEnd"/>
            <w:r w:rsidRPr="00F561A5">
              <w:rPr>
                <w:rFonts w:cstheme="minorHAnsi"/>
              </w:rPr>
              <w:t xml:space="preserve">, </w:t>
            </w:r>
            <w:proofErr w:type="spellStart"/>
            <w:r w:rsidRPr="00F561A5">
              <w:rPr>
                <w:rFonts w:cstheme="minorHAnsi"/>
              </w:rPr>
              <w:t>IIIw</w:t>
            </w:r>
            <w:proofErr w:type="spellEnd"/>
            <w:r w:rsidRPr="00F561A5">
              <w:rPr>
                <w:rFonts w:cstheme="minorHAnsi"/>
              </w:rPr>
              <w:t xml:space="preserve"> y </w:t>
            </w:r>
            <w:proofErr w:type="spellStart"/>
            <w:r w:rsidRPr="00F561A5">
              <w:rPr>
                <w:rFonts w:cstheme="minorHAnsi"/>
              </w:rPr>
              <w:t>IVs</w:t>
            </w:r>
            <w:proofErr w:type="spellEnd"/>
            <w:r w:rsidRPr="00F561A5">
              <w:rPr>
                <w:rFonts w:cstheme="minorHAnsi"/>
              </w:rPr>
              <w:t xml:space="preserve">) asociados a la Variante 13. Estos suelos no se verán afectados ya que no se considera el emplazamiento de estructuras ni la construcción de accesos en ellos. Respecto de la </w:t>
            </w:r>
            <w:proofErr w:type="spellStart"/>
            <w:r w:rsidRPr="00F561A5">
              <w:rPr>
                <w:rFonts w:cstheme="minorHAnsi"/>
              </w:rPr>
              <w:t>erodabilidad</w:t>
            </w:r>
            <w:proofErr w:type="spellEnd"/>
            <w:r w:rsidRPr="00F561A5">
              <w:rPr>
                <w:rFonts w:cstheme="minorHAnsi"/>
              </w:rPr>
              <w:t xml:space="preserve">, si bien una superficie menor del total de la superficie de suelos del Proyecto presenta una </w:t>
            </w:r>
            <w:proofErr w:type="spellStart"/>
            <w:r w:rsidRPr="00F561A5">
              <w:rPr>
                <w:rFonts w:cstheme="minorHAnsi"/>
              </w:rPr>
              <w:t>erodabilidad</w:t>
            </w:r>
            <w:proofErr w:type="spellEnd"/>
            <w:r w:rsidRPr="00F561A5">
              <w:rPr>
                <w:rFonts w:cstheme="minorHAnsi"/>
              </w:rPr>
              <w:t xml:space="preserve"> alta a moderada el grado de </w:t>
            </w:r>
            <w:proofErr w:type="spellStart"/>
            <w:r w:rsidRPr="00F561A5">
              <w:rPr>
                <w:rFonts w:cstheme="minorHAnsi"/>
              </w:rPr>
              <w:t>erosividad</w:t>
            </w:r>
            <w:proofErr w:type="spellEnd"/>
            <w:r w:rsidRPr="00F561A5">
              <w:rPr>
                <w:rFonts w:cstheme="minorHAnsi"/>
              </w:rPr>
              <w:t xml:space="preserve"> es muy bajo, lo que hace poco probable que se desencadenen procesos erosivos.</w:t>
            </w:r>
          </w:p>
          <w:p w14:paraId="355A04EC" w14:textId="77777777" w:rsidR="00BF5E27" w:rsidRPr="00F561A5" w:rsidRDefault="00BF5E27" w:rsidP="00BF5E27">
            <w:pPr>
              <w:autoSpaceDE w:val="0"/>
              <w:autoSpaceDN w:val="0"/>
              <w:adjustRightInd w:val="0"/>
              <w:jc w:val="left"/>
              <w:rPr>
                <w:rFonts w:cstheme="minorHAnsi"/>
              </w:rPr>
            </w:pPr>
          </w:p>
          <w:p w14:paraId="597B9937" w14:textId="77777777" w:rsidR="00BF5E27" w:rsidRPr="00F561A5" w:rsidRDefault="00BF5E27" w:rsidP="00BF5E27">
            <w:pPr>
              <w:autoSpaceDE w:val="0"/>
              <w:autoSpaceDN w:val="0"/>
              <w:adjustRightInd w:val="0"/>
              <w:jc w:val="left"/>
              <w:rPr>
                <w:rFonts w:cstheme="minorHAnsi"/>
              </w:rPr>
            </w:pPr>
            <w:r w:rsidRPr="00F561A5">
              <w:rPr>
                <w:rFonts w:cstheme="minorHAnsi"/>
              </w:rPr>
              <w:t>La intervención será de carácter puntual por lo que no se esperan efectos sobre este recurso, especialmente en su capacidad para sustentar la biodiversidad. Asimismo, el Proyecto reduce la superficie de intervención en relación con el proyecto aprobado en el Sitio Prioritario Desierto Florido en 15,8 ha. Del mismo modo no se esperan efectos producto de compactación, erosión o contaminación.</w:t>
            </w:r>
          </w:p>
          <w:p w14:paraId="75B1B7C2" w14:textId="77777777" w:rsidR="00BF5E27" w:rsidRPr="00F561A5" w:rsidRDefault="00BF5E27" w:rsidP="00BF5E27">
            <w:pPr>
              <w:autoSpaceDE w:val="0"/>
              <w:autoSpaceDN w:val="0"/>
              <w:adjustRightInd w:val="0"/>
              <w:jc w:val="left"/>
              <w:rPr>
                <w:rFonts w:cstheme="minorHAnsi"/>
              </w:rPr>
            </w:pPr>
          </w:p>
          <w:p w14:paraId="1CE9DA98" w14:textId="3DE37314" w:rsidR="007C7989" w:rsidRPr="00F561A5" w:rsidRDefault="00BF5E27" w:rsidP="00BF5E27">
            <w:pPr>
              <w:autoSpaceDE w:val="0"/>
              <w:autoSpaceDN w:val="0"/>
              <w:adjustRightInd w:val="0"/>
              <w:jc w:val="left"/>
              <w:rPr>
                <w:rFonts w:cstheme="minorHAnsi"/>
              </w:rPr>
            </w:pPr>
            <w:r w:rsidRPr="00F561A5">
              <w:rPr>
                <w:rFonts w:cstheme="minorHAnsi"/>
              </w:rPr>
              <w:t>En relación a la pérdida de suelo es necesario mencionar que el presente Proyecto mantendrá las medidas comprometidas por el proyecto aprobado entre las que se encuentran: remoción, extracción y acopio de los primeros 20 cm de suelo superficial en el sector del Desierto Florido para extraer material genético; accesos con pendientes mayores a 15% tendrán medidas para evitar la activación de procesos erosivos y su correspondiente seguimiento; el corte y manejo de taludes seguirán la topografía dominante; el material removido se dispondrá de manera uniforme sobre la superficie del terreno evitando la modificación de geoformas; en los lugares de emplazamiento de instalación de faenas, una vez finalizada la fase de construcción se procederá a reacondicionar el terreno en condiciones similares a las previas al desarrollo del Proyecto. Mayores antecedentes en el Capítulo 4 de la DIA y en el punto 1.16 de la Adenda.</w:t>
            </w:r>
          </w:p>
          <w:p w14:paraId="2DC1F460" w14:textId="77777777" w:rsidR="00225B1D" w:rsidRDefault="00225B1D" w:rsidP="00C840C8">
            <w:pPr>
              <w:autoSpaceDE w:val="0"/>
              <w:autoSpaceDN w:val="0"/>
              <w:adjustRightInd w:val="0"/>
              <w:jc w:val="left"/>
              <w:rPr>
                <w:rFonts w:cstheme="minorHAnsi"/>
                <w:b/>
              </w:rPr>
            </w:pPr>
          </w:p>
          <w:p w14:paraId="4FECB623" w14:textId="2EC2D762" w:rsidR="00BB51D0" w:rsidRDefault="00BB51D0" w:rsidP="00C840C8">
            <w:pPr>
              <w:spacing w:before="120" w:after="120"/>
              <w:rPr>
                <w:rFonts w:cstheme="minorHAnsi"/>
                <w:b/>
              </w:rPr>
            </w:pPr>
            <w:r w:rsidRPr="003E0411">
              <w:rPr>
                <w:rFonts w:cstheme="minorHAnsi"/>
                <w:b/>
              </w:rPr>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00597FB9">
              <w:rPr>
                <w:rFonts w:cstheme="minorHAnsi"/>
                <w:b/>
              </w:rPr>
              <w:t>Región de Atacama</w:t>
            </w:r>
            <w:r w:rsidRPr="003E0411">
              <w:rPr>
                <w:rFonts w:cstheme="minorHAnsi"/>
                <w:b/>
              </w:rPr>
              <w:t>.</w:t>
            </w:r>
          </w:p>
          <w:p w14:paraId="28CBEBD4" w14:textId="04885D8B" w:rsidR="007C7989" w:rsidRDefault="007C7989" w:rsidP="00C840C8">
            <w:pPr>
              <w:spacing w:before="120" w:after="120"/>
              <w:rPr>
                <w:rFonts w:cstheme="minorHAnsi"/>
                <w:b/>
              </w:rPr>
            </w:pPr>
            <w:r>
              <w:rPr>
                <w:rFonts w:cstheme="minorHAnsi"/>
                <w:b/>
              </w:rPr>
              <w:t>Considerando 5.2.</w:t>
            </w:r>
            <w:r w:rsidR="00225B1D">
              <w:rPr>
                <w:rFonts w:cstheme="minorHAnsi"/>
                <w:b/>
              </w:rPr>
              <w:t xml:space="preserve"> </w:t>
            </w:r>
            <w:r w:rsidR="00225B1D">
              <w:rPr>
                <w:rFonts w:ascii="Calibri" w:hAnsi="Calibri"/>
                <w:b/>
                <w:bCs/>
                <w:color w:val="000000"/>
                <w:shd w:val="clear" w:color="auto" w:fill="FFFFFF"/>
                <w:lang w:val="es-MX"/>
              </w:rPr>
              <w:t>Efectos adversos significativos sobre la cantidad y calidad de los recursos naturales renovables, incluidos el suelo, agua y aire</w:t>
            </w:r>
          </w:p>
          <w:p w14:paraId="27C09E42" w14:textId="77777777" w:rsidR="00225B1D" w:rsidRPr="00F561A5" w:rsidRDefault="00225B1D" w:rsidP="00225B1D">
            <w:pPr>
              <w:rPr>
                <w:u w:val="single"/>
              </w:rPr>
            </w:pPr>
            <w:r w:rsidRPr="00F561A5">
              <w:rPr>
                <w:u w:val="single"/>
              </w:rPr>
              <w:t>Suelo</w:t>
            </w:r>
          </w:p>
          <w:p w14:paraId="770D83FA" w14:textId="1BE3C2B1" w:rsidR="00BB51D0" w:rsidRDefault="00225B1D" w:rsidP="00225B1D">
            <w:r>
              <w:t>De acuerdo a los antecedentes proporcionados por el Titular en la presente evaluación ambiental, las estructuras se emplazarán sobre suelo de clase VIII, corresponde a suelos sin valor agrícola, ganadero o forestal. Su uso está limitado solamente para la vida silvestre, recreación o protección de hoyas hidrográficas. Además, de las 21 estructuras del Proyecto buena parte de ellas se encuentran en suelos absolutamente desprovistos de vegetación (zona denudada). Por lo anterior, no se prevé una afectación significativa sobre el suelo y su capacidad de sustentar biodiversidad.</w:t>
            </w:r>
          </w:p>
          <w:p w14:paraId="5C8CFFA3" w14:textId="77777777" w:rsidR="00BB51D0" w:rsidRPr="003E0411" w:rsidRDefault="00BB51D0" w:rsidP="00C840C8"/>
        </w:tc>
      </w:tr>
      <w:tr w:rsidR="00BB51D0" w:rsidRPr="003E0411" w14:paraId="27976E8B" w14:textId="77777777" w:rsidTr="00C840C8">
        <w:trPr>
          <w:trHeight w:val="627"/>
        </w:trPr>
        <w:tc>
          <w:tcPr>
            <w:tcW w:w="5000" w:type="pct"/>
            <w:gridSpan w:val="2"/>
          </w:tcPr>
          <w:p w14:paraId="460EF9F0" w14:textId="77777777" w:rsidR="00BB51D0" w:rsidRPr="003E0411" w:rsidRDefault="00BB51D0" w:rsidP="00C840C8">
            <w:pPr>
              <w:jc w:val="left"/>
              <w:rPr>
                <w:b/>
              </w:rPr>
            </w:pPr>
            <w:r w:rsidRPr="00A86ABE">
              <w:rPr>
                <w:b/>
              </w:rPr>
              <w:lastRenderedPageBreak/>
              <w:t>Hechos Constatados:</w:t>
            </w:r>
          </w:p>
          <w:p w14:paraId="47974820" w14:textId="77777777" w:rsidR="00BB51D0" w:rsidRPr="003E0411" w:rsidRDefault="00BB51D0" w:rsidP="00C840C8">
            <w:pPr>
              <w:jc w:val="left"/>
              <w:rPr>
                <w:b/>
              </w:rPr>
            </w:pPr>
          </w:p>
          <w:p w14:paraId="11B6C899" w14:textId="04774F53" w:rsidR="00BB51D0" w:rsidRDefault="00BB51D0" w:rsidP="00C840C8">
            <w:pPr>
              <w:jc w:val="left"/>
              <w:rPr>
                <w:rFonts w:cstheme="minorHAnsi"/>
              </w:rPr>
            </w:pPr>
            <w:r w:rsidRPr="00CC5841">
              <w:rPr>
                <w:rFonts w:cstheme="minorHAnsi"/>
              </w:rPr>
              <w:t>Respecto a</w:t>
            </w:r>
            <w:r w:rsidR="004A778D">
              <w:rPr>
                <w:rFonts w:cstheme="minorHAnsi"/>
              </w:rPr>
              <w:t xml:space="preserve"> la </w:t>
            </w:r>
            <w:r w:rsidR="004A778D" w:rsidRPr="00A86ABE">
              <w:rPr>
                <w:rFonts w:cstheme="minorHAnsi"/>
                <w:b/>
                <w:u w:val="single"/>
              </w:rPr>
              <w:t>actividad de inspección</w:t>
            </w:r>
            <w:r w:rsidR="004A778D">
              <w:rPr>
                <w:rFonts w:cstheme="minorHAnsi"/>
              </w:rPr>
              <w:t xml:space="preserve"> realizadas</w:t>
            </w:r>
            <w:r>
              <w:rPr>
                <w:rFonts w:cstheme="minorHAnsi"/>
              </w:rPr>
              <w:t xml:space="preserve">, es posible determinar lo siguiente: </w:t>
            </w:r>
          </w:p>
          <w:p w14:paraId="2C3A484F" w14:textId="746F7F72" w:rsidR="00BB51D0" w:rsidRDefault="00BB51D0" w:rsidP="00C840C8">
            <w:pPr>
              <w:jc w:val="left"/>
              <w:rPr>
                <w:rFonts w:cstheme="minorHAnsi"/>
              </w:rPr>
            </w:pPr>
          </w:p>
          <w:p w14:paraId="203BFDA5" w14:textId="3995B0D7" w:rsidR="002B4C2E" w:rsidRPr="009641DC" w:rsidRDefault="002B4C2E" w:rsidP="005F79BB">
            <w:pPr>
              <w:pStyle w:val="Prrafodelista"/>
              <w:numPr>
                <w:ilvl w:val="0"/>
                <w:numId w:val="18"/>
              </w:numPr>
            </w:pPr>
            <w:r w:rsidRPr="009641DC">
              <w:lastRenderedPageBreak/>
              <w:t xml:space="preserve">Se observaron que algunos sectores de acopio de escarpe no quedaron con las características originales del sitio al compararlo con el entorno inmediato, presentándose variaciones de altura y sustrato, respecto al sitio del desierto florido. La implicancia de lo anterior, se pudo constatar con la ausencia de rastrojo de plantas de la temporada de crecimiento del desierto florido 2017, </w:t>
            </w:r>
            <w:proofErr w:type="gramStart"/>
            <w:r w:rsidRPr="009641DC">
              <w:t>ésta</w:t>
            </w:r>
            <w:proofErr w:type="gramEnd"/>
            <w:r w:rsidRPr="009641DC">
              <w:t xml:space="preserve"> condición fue constatada con registro fotográfico para las torres 420 y 422 y polígono de acopio 4,5,13, 14,15,16,17, 18</w:t>
            </w:r>
            <w:r w:rsidR="004A778D">
              <w:t>,</w:t>
            </w:r>
            <w:r w:rsidRPr="009641DC">
              <w:t xml:space="preserve"> entre otros</w:t>
            </w:r>
            <w:r w:rsidR="004A778D">
              <w:t>.</w:t>
            </w:r>
          </w:p>
          <w:p w14:paraId="659A4C71" w14:textId="7ACAEC41" w:rsidR="002B4C2E" w:rsidRPr="00A86ABE" w:rsidRDefault="002B4C2E" w:rsidP="005F79BB">
            <w:pPr>
              <w:pStyle w:val="Prrafodelista"/>
              <w:numPr>
                <w:ilvl w:val="0"/>
                <w:numId w:val="35"/>
              </w:numPr>
              <w:rPr>
                <w:iCs/>
                <w:color w:val="000000" w:themeColor="text1"/>
              </w:rPr>
            </w:pPr>
            <w:r w:rsidRPr="00A86ABE">
              <w:rPr>
                <w:iCs/>
                <w:color w:val="000000" w:themeColor="text1"/>
              </w:rPr>
              <w:t>Hacia el oeste del camino de servidumbre se observa una franja de 2 metros de ancho, que por acción de la erosión eólica se encuentra sin evidencia de crecimiento de plantas propias del desierto florido, ésta se inicia en la coordenada 356796</w:t>
            </w:r>
            <w:r w:rsidR="004A778D">
              <w:rPr>
                <w:iCs/>
                <w:color w:val="000000" w:themeColor="text1"/>
              </w:rPr>
              <w:t xml:space="preserve"> E</w:t>
            </w:r>
            <w:r w:rsidRPr="00A86ABE">
              <w:rPr>
                <w:iCs/>
                <w:color w:val="000000" w:themeColor="text1"/>
              </w:rPr>
              <w:t>/6962249</w:t>
            </w:r>
            <w:r w:rsidR="004A778D">
              <w:rPr>
                <w:iCs/>
                <w:color w:val="000000" w:themeColor="text1"/>
              </w:rPr>
              <w:t xml:space="preserve"> N</w:t>
            </w:r>
            <w:r w:rsidRPr="00A86ABE">
              <w:rPr>
                <w:iCs/>
                <w:color w:val="000000" w:themeColor="text1"/>
              </w:rPr>
              <w:t xml:space="preserve"> y finaliza en la coordenada 356840</w:t>
            </w:r>
            <w:r w:rsidR="004A778D">
              <w:rPr>
                <w:iCs/>
                <w:color w:val="000000" w:themeColor="text1"/>
              </w:rPr>
              <w:t xml:space="preserve"> E</w:t>
            </w:r>
            <w:r w:rsidRPr="00A86ABE">
              <w:rPr>
                <w:iCs/>
                <w:color w:val="000000" w:themeColor="text1"/>
              </w:rPr>
              <w:t>/6961871</w:t>
            </w:r>
            <w:r w:rsidR="004A778D">
              <w:rPr>
                <w:iCs/>
                <w:color w:val="000000" w:themeColor="text1"/>
              </w:rPr>
              <w:t xml:space="preserve"> N</w:t>
            </w:r>
            <w:r w:rsidRPr="00A86ABE">
              <w:rPr>
                <w:iCs/>
                <w:color w:val="000000" w:themeColor="text1"/>
              </w:rPr>
              <w:t xml:space="preserve"> (Entre torres 436 y 437).</w:t>
            </w:r>
          </w:p>
          <w:p w14:paraId="7F1ED7D7" w14:textId="5D4B4A3D" w:rsidR="004A778D" w:rsidRDefault="004A778D" w:rsidP="002B4C2E">
            <w:pPr>
              <w:rPr>
                <w:iCs/>
                <w:color w:val="000000" w:themeColor="text1"/>
              </w:rPr>
            </w:pPr>
          </w:p>
          <w:p w14:paraId="774AEFF3" w14:textId="77777777" w:rsidR="004A778D" w:rsidRDefault="004A778D" w:rsidP="004A778D">
            <w:pPr>
              <w:jc w:val="left"/>
              <w:rPr>
                <w:rFonts w:cstheme="minorHAnsi"/>
              </w:rPr>
            </w:pPr>
            <w:r w:rsidRPr="00CC5841">
              <w:rPr>
                <w:rFonts w:cstheme="minorHAnsi"/>
              </w:rPr>
              <w:t>Respecto a</w:t>
            </w:r>
            <w:r>
              <w:rPr>
                <w:rFonts w:cstheme="minorHAnsi"/>
              </w:rPr>
              <w:t xml:space="preserve">l </w:t>
            </w:r>
            <w:r w:rsidRPr="00A86ABE">
              <w:rPr>
                <w:rFonts w:cstheme="minorHAnsi"/>
                <w:b/>
                <w:u w:val="single"/>
              </w:rPr>
              <w:t>examen de información</w:t>
            </w:r>
            <w:r>
              <w:rPr>
                <w:rFonts w:cstheme="minorHAnsi"/>
              </w:rPr>
              <w:t xml:space="preserve"> realizado, es posible determinar lo siguiente: </w:t>
            </w:r>
          </w:p>
          <w:p w14:paraId="2D537F64" w14:textId="77777777" w:rsidR="004A778D" w:rsidRPr="009641DC" w:rsidRDefault="004A778D" w:rsidP="002B4C2E">
            <w:pPr>
              <w:rPr>
                <w:iCs/>
                <w:color w:val="000000" w:themeColor="text1"/>
              </w:rPr>
            </w:pPr>
          </w:p>
          <w:p w14:paraId="735CC9F4" w14:textId="77777777" w:rsidR="002B4C2E" w:rsidRPr="009641DC" w:rsidRDefault="002B4C2E" w:rsidP="005F79BB">
            <w:pPr>
              <w:pStyle w:val="Prrafodelista"/>
              <w:numPr>
                <w:ilvl w:val="0"/>
                <w:numId w:val="18"/>
              </w:numPr>
            </w:pPr>
            <w:r w:rsidRPr="009641DC">
              <w:t>El compromiso del titular a través de la medida es segregar las primeras capas de suelo que se obtienen producto de la excavaciones de los sitios donde se instalarían las estructuras, del resto de material extraído, con el objeto de utilizar este material para cubrir la capa superficial del sitio post instalación de la estructura, de forma tal de aprovechar este material vegetal y permitir una futura germinación de flora en la base de las estructuras, para reducir el impacto por la intervención del proyecto sobre el desierto florido.</w:t>
            </w:r>
          </w:p>
          <w:p w14:paraId="49BC8908" w14:textId="77777777" w:rsidR="002B4C2E" w:rsidRPr="009641DC" w:rsidRDefault="002B4C2E" w:rsidP="005F79BB">
            <w:pPr>
              <w:pStyle w:val="Prrafodelista"/>
              <w:numPr>
                <w:ilvl w:val="0"/>
                <w:numId w:val="18"/>
              </w:numPr>
            </w:pPr>
            <w:r w:rsidRPr="009641DC">
              <w:t xml:space="preserve">El titular en informes señala que se dispuso las primeras capas de suelo sobre geotextil a la espera de su disposición final en la base de las estructuras que fueron construidas, en visita </w:t>
            </w:r>
            <w:proofErr w:type="spellStart"/>
            <w:r w:rsidRPr="009641DC">
              <w:t>inspectiva</w:t>
            </w:r>
            <w:proofErr w:type="spellEnd"/>
            <w:r w:rsidRPr="009641DC">
              <w:t xml:space="preserve"> se constató que hubo numerosos sectores en el que hubo tránsito de maquinaria que causó compactación que no permitió la germinación de especies, aplastamiento de vegetación, y estructuras que en su base no presentan desarrollo de vegetación, incluso sectores en donde el material depositado es de un sustrato diferente al del sitios original. Situación que es posible de constatar además en las imágenes presentadas por el propio en su informe TEN-5-MA-IMA-0892 IA_.</w:t>
            </w:r>
          </w:p>
          <w:p w14:paraId="65C27F96" w14:textId="78F9B8C8" w:rsidR="004A778D" w:rsidRPr="00A86ABE" w:rsidRDefault="004A778D" w:rsidP="005F79BB">
            <w:pPr>
              <w:pStyle w:val="Prrafodelista"/>
              <w:numPr>
                <w:ilvl w:val="0"/>
                <w:numId w:val="22"/>
              </w:numPr>
              <w:ind w:left="708"/>
            </w:pPr>
            <w:r>
              <w:rPr>
                <w:rFonts w:cstheme="minorHAnsi"/>
              </w:rPr>
              <w:t xml:space="preserve">Respecto al </w:t>
            </w:r>
            <w:r w:rsidR="002B4C2E" w:rsidRPr="009641DC">
              <w:t xml:space="preserve">Informe </w:t>
            </w:r>
            <w:r w:rsidRPr="00A86ABE">
              <w:rPr>
                <w:rFonts w:ascii="Calibri" w:hAnsi="Calibri" w:cs="Calibri"/>
                <w:color w:val="000000"/>
              </w:rPr>
              <w:t>(SSA-4) - Informe Actividades Remoción de Material Edáfico</w:t>
            </w:r>
            <w:r>
              <w:rPr>
                <w:rFonts w:ascii="Calibri" w:hAnsi="Calibri" w:cs="Calibri"/>
                <w:color w:val="000000"/>
              </w:rPr>
              <w:t xml:space="preserve">: </w:t>
            </w:r>
          </w:p>
          <w:p w14:paraId="64A0CE7F" w14:textId="3744CAB8" w:rsidR="002B4C2E" w:rsidRPr="009641DC" w:rsidRDefault="004A778D" w:rsidP="005F79BB">
            <w:pPr>
              <w:pStyle w:val="Prrafodelista"/>
              <w:numPr>
                <w:ilvl w:val="0"/>
                <w:numId w:val="36"/>
              </w:numPr>
            </w:pPr>
            <w:r>
              <w:rPr>
                <w:rFonts w:ascii="Calibri" w:hAnsi="Calibri" w:cs="Calibri"/>
                <w:color w:val="000000"/>
              </w:rPr>
              <w:t>E</w:t>
            </w:r>
            <w:r w:rsidRPr="00A86ABE">
              <w:rPr>
                <w:rFonts w:ascii="Calibri" w:hAnsi="Calibri" w:cs="Calibri"/>
                <w:color w:val="000000"/>
              </w:rPr>
              <w:t xml:space="preserve">ste </w:t>
            </w:r>
            <w:r w:rsidR="002B4C2E" w:rsidRPr="009641DC">
              <w:t xml:space="preserve">cumple parcialmente con la R.E </w:t>
            </w:r>
            <w:r>
              <w:t>N°</w:t>
            </w:r>
            <w:r w:rsidR="002B4C2E" w:rsidRPr="009641DC">
              <w:t>223</w:t>
            </w:r>
            <w:r>
              <w:t xml:space="preserve"> </w:t>
            </w:r>
            <w:r w:rsidR="002B4C2E" w:rsidRPr="009641DC">
              <w:t>de SMA</w:t>
            </w:r>
            <w:r>
              <w:t xml:space="preserve"> de 2015, que “</w:t>
            </w:r>
            <w:r w:rsidRPr="001223AC">
              <w:t>Dicta instrucciones generales sobre la elaboración del plan de seguimiento de variables ambientales, los informes de seguimiento ambiental y la remisión de información al sistema electrónico de seguimiento ambiental</w:t>
            </w:r>
            <w:r>
              <w:t>”, en que</w:t>
            </w:r>
            <w:r w:rsidR="002B4C2E" w:rsidRPr="009641DC">
              <w:t xml:space="preserve"> presenta tablas de Anexo 3 sin unidad de medida para el parámetro “Área”. </w:t>
            </w:r>
          </w:p>
          <w:p w14:paraId="20D79D37" w14:textId="4F036A6C" w:rsidR="002B4C2E" w:rsidRPr="00A86ABE" w:rsidRDefault="002B4C2E" w:rsidP="005F79BB">
            <w:pPr>
              <w:pStyle w:val="Prrafodelista"/>
              <w:numPr>
                <w:ilvl w:val="0"/>
                <w:numId w:val="36"/>
              </w:numPr>
            </w:pPr>
            <w:r w:rsidRPr="00A86ABE">
              <w:t xml:space="preserve">Respecto a la información presentada por el titular en informe, existe diferencias de áreas, como por ejemplo polígono 17 y 18 informado en figura 24 del informe, en visita </w:t>
            </w:r>
            <w:proofErr w:type="spellStart"/>
            <w:r w:rsidRPr="00A86ABE">
              <w:t>inspectiva</w:t>
            </w:r>
            <w:proofErr w:type="spellEnd"/>
            <w:r w:rsidRPr="00A86ABE">
              <w:t xml:space="preserve"> fue posible constatar solo el polígono 17, el que además presenta menor dimensión a lo informado por el titular, por lo que se desconoce el lugar donde se dispuso el material que debía formar parte de este polígono.</w:t>
            </w:r>
          </w:p>
          <w:p w14:paraId="29CCDF81" w14:textId="7B10660B" w:rsidR="002B4C2E" w:rsidRPr="00A86ABE" w:rsidRDefault="002B4C2E" w:rsidP="005F79BB">
            <w:pPr>
              <w:pStyle w:val="Prrafodelista"/>
              <w:numPr>
                <w:ilvl w:val="0"/>
                <w:numId w:val="36"/>
              </w:numPr>
            </w:pPr>
            <w:r w:rsidRPr="00A86ABE">
              <w:t xml:space="preserve">Se especifica la longitud aproximada de los caminos a escarpar. Sin embargo, no detalla las torres donde la medida se desestimó y no se ejecutó la medida. Si no que entrega el listado de estructuras desde 378 a la estructura 464 según volúmenes a extraer. En fichas se entrega detalle del material extraído y disposición para algunas torres, por lo que no queda claro si las estructuras para las que no se entrega ficha no se implementó la medida. </w:t>
            </w:r>
          </w:p>
          <w:p w14:paraId="33A71D06" w14:textId="77777777" w:rsidR="002B4C2E" w:rsidRPr="009641DC" w:rsidRDefault="002B4C2E" w:rsidP="002B4C2E"/>
          <w:p w14:paraId="50E807D8" w14:textId="7BBAB24C" w:rsidR="00C866CF" w:rsidRDefault="002B4C2E" w:rsidP="005F79BB">
            <w:pPr>
              <w:pStyle w:val="Prrafodelista"/>
              <w:numPr>
                <w:ilvl w:val="0"/>
                <w:numId w:val="18"/>
              </w:numPr>
              <w:tabs>
                <w:tab w:val="left" w:pos="5954"/>
              </w:tabs>
            </w:pPr>
            <w:r w:rsidRPr="00A86ABE">
              <w:t>El titular respecto de la información solicitada sobre el Registro de cobertura vegetal para evaluar la eficacia de la medida de restauración de suelo, temporada de desierto florido 2017, tanto para áreas de instalación de torres como para acopio de materiales de escarpe., entrega el documento “Monitoreo Polígonos Desierto Florido 2017</w:t>
            </w:r>
            <w:r w:rsidR="004A778D">
              <w:t>”</w:t>
            </w:r>
            <w:r w:rsidRPr="00A86ABE">
              <w:t>, que  indica que “Debido a que las precipitaciones de Mayo 2017 en la Región de Atacama superaron los 15 mm, el monitoreo fue ejecutado en tres campañas mensuales: agosto, septiembre y octubre de 2018”</w:t>
            </w:r>
            <w:r w:rsidR="004A778D">
              <w:t>.</w:t>
            </w:r>
            <w:r w:rsidRPr="00A86ABE">
              <w:t xml:space="preserve"> Se entiende que esta información no se ha recopilado o bien existe error de tipeo. Sobre la información que informa en este documento, </w:t>
            </w:r>
            <w:r w:rsidR="00C866CF">
              <w:t>se</w:t>
            </w:r>
            <w:r w:rsidRPr="00A86ABE">
              <w:t xml:space="preserve"> considera que la metodología utilizada no es apropiada para determinar cobertura de vegetación, ya que usa parámetros cualitativos y no los compara con áreas inmediatamente aledañas no intervenidas.</w:t>
            </w:r>
          </w:p>
          <w:p w14:paraId="63BB6826" w14:textId="31F07791" w:rsidR="002B4C2E" w:rsidRPr="002B4C2E" w:rsidRDefault="002B4C2E" w:rsidP="00A86ABE"/>
        </w:tc>
      </w:tr>
    </w:tbl>
    <w:p w14:paraId="679384DA" w14:textId="77777777" w:rsidR="00F561A5" w:rsidRDefault="00F561A5" w:rsidP="00F561A5">
      <w:pPr>
        <w:rPr>
          <w:highlight w:val="yellow"/>
        </w:rPr>
      </w:pPr>
    </w:p>
    <w:p w14:paraId="7916E0D4" w14:textId="77777777" w:rsidR="0098334C" w:rsidRDefault="0098334C" w:rsidP="00F561A5">
      <w:pPr>
        <w:rPr>
          <w:highlight w:val="yellow"/>
        </w:rPr>
      </w:pPr>
    </w:p>
    <w:p w14:paraId="336E83CD" w14:textId="77777777" w:rsidR="0098334C" w:rsidRDefault="0098334C" w:rsidP="00F561A5">
      <w:pPr>
        <w:rPr>
          <w:highlight w:val="yellow"/>
        </w:rPr>
      </w:pPr>
    </w:p>
    <w:tbl>
      <w:tblPr>
        <w:tblW w:w="13815" w:type="dxa"/>
        <w:jc w:val="center"/>
        <w:tblLayout w:type="fixed"/>
        <w:tblCellMar>
          <w:left w:w="70" w:type="dxa"/>
          <w:right w:w="70" w:type="dxa"/>
        </w:tblCellMar>
        <w:tblLook w:val="04A0" w:firstRow="1" w:lastRow="0" w:firstColumn="1" w:lastColumn="0" w:noHBand="0" w:noVBand="1"/>
      </w:tblPr>
      <w:tblGrid>
        <w:gridCol w:w="3823"/>
        <w:gridCol w:w="1415"/>
        <w:gridCol w:w="1136"/>
        <w:gridCol w:w="3260"/>
        <w:gridCol w:w="1553"/>
        <w:gridCol w:w="2628"/>
      </w:tblGrid>
      <w:tr w:rsidR="0098334C" w:rsidRPr="003E0411" w14:paraId="27317271" w14:textId="77777777" w:rsidTr="00A86ABE">
        <w:trPr>
          <w:trHeight w:val="269"/>
          <w:jc w:val="center"/>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vAlign w:val="center"/>
          </w:tcPr>
          <w:p w14:paraId="31C32A10" w14:textId="77777777" w:rsidR="0098334C" w:rsidRPr="003E0411" w:rsidRDefault="0098334C" w:rsidP="00E67243">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98334C" w:rsidRPr="003E0411" w14:paraId="5A90A2B3" w14:textId="77777777" w:rsidTr="00A86ABE">
        <w:trPr>
          <w:trHeight w:val="3115"/>
          <w:jc w:val="center"/>
        </w:trPr>
        <w:tc>
          <w:tcPr>
            <w:tcW w:w="2307" w:type="pct"/>
            <w:gridSpan w:val="3"/>
            <w:tcBorders>
              <w:top w:val="nil"/>
              <w:left w:val="single" w:sz="4" w:space="0" w:color="auto"/>
              <w:right w:val="single" w:sz="4" w:space="0" w:color="auto"/>
            </w:tcBorders>
            <w:shd w:val="clear" w:color="auto" w:fill="auto"/>
            <w:noWrap/>
            <w:vAlign w:val="center"/>
            <w:hideMark/>
          </w:tcPr>
          <w:p w14:paraId="2F002F98" w14:textId="5A9163DE" w:rsidR="0098334C" w:rsidRPr="003E0411" w:rsidRDefault="0098334C" w:rsidP="00E67243">
            <w:pPr>
              <w:jc w:val="center"/>
              <w:rPr>
                <w:rFonts w:eastAsia="Times New Roman"/>
                <w:color w:val="000000"/>
                <w:sz w:val="20"/>
                <w:szCs w:val="20"/>
                <w:lang w:eastAsia="es-CL"/>
              </w:rPr>
            </w:pPr>
            <w:r w:rsidRPr="0098334C">
              <w:rPr>
                <w:rFonts w:eastAsia="Times New Roman"/>
                <w:noProof/>
                <w:color w:val="000000"/>
                <w:sz w:val="20"/>
                <w:szCs w:val="20"/>
                <w:lang w:eastAsia="es-CL"/>
              </w:rPr>
              <w:drawing>
                <wp:inline distT="0" distB="0" distL="0" distR="0" wp14:anchorId="5CD05F3B" wp14:editId="58FB8DC8">
                  <wp:extent cx="3666490" cy="2749868"/>
                  <wp:effectExtent l="0" t="0" r="0" b="0"/>
                  <wp:docPr id="333" name="Imagen 333" descr="C:\Users\maria.cavieres\Pictures\25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aria.cavieres\Pictures\25 (1152 x 86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74526" cy="2755895"/>
                          </a:xfrm>
                          <a:prstGeom prst="rect">
                            <a:avLst/>
                          </a:prstGeom>
                          <a:noFill/>
                          <a:ln>
                            <a:noFill/>
                          </a:ln>
                        </pic:spPr>
                      </pic:pic>
                    </a:graphicData>
                  </a:graphic>
                </wp:inline>
              </w:drawing>
            </w:r>
          </w:p>
        </w:tc>
        <w:tc>
          <w:tcPr>
            <w:tcW w:w="2693" w:type="pct"/>
            <w:gridSpan w:val="3"/>
            <w:tcBorders>
              <w:top w:val="nil"/>
              <w:left w:val="single" w:sz="4" w:space="0" w:color="auto"/>
              <w:right w:val="single" w:sz="4" w:space="0" w:color="auto"/>
            </w:tcBorders>
            <w:shd w:val="clear" w:color="auto" w:fill="auto"/>
            <w:noWrap/>
            <w:vAlign w:val="center"/>
            <w:hideMark/>
          </w:tcPr>
          <w:p w14:paraId="352EAC31" w14:textId="43E6CC4E" w:rsidR="0098334C" w:rsidRPr="003E0411" w:rsidRDefault="00C866CF" w:rsidP="00E6724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5520" behindDoc="0" locked="0" layoutInCell="1" allowOverlap="1" wp14:anchorId="56E09718" wp14:editId="36F844A8">
                      <wp:simplePos x="0" y="0"/>
                      <wp:positionH relativeFrom="column">
                        <wp:posOffset>1189355</wp:posOffset>
                      </wp:positionH>
                      <wp:positionV relativeFrom="paragraph">
                        <wp:posOffset>910590</wp:posOffset>
                      </wp:positionV>
                      <wp:extent cx="2381250" cy="504825"/>
                      <wp:effectExtent l="0" t="0" r="19050" b="28575"/>
                      <wp:wrapNone/>
                      <wp:docPr id="336" name="Rectángulo: esquinas redondeadas 336"/>
                      <wp:cNvGraphicFramePr/>
                      <a:graphic xmlns:a="http://schemas.openxmlformats.org/drawingml/2006/main">
                        <a:graphicData uri="http://schemas.microsoft.com/office/word/2010/wordprocessingShape">
                          <wps:wsp>
                            <wps:cNvSpPr/>
                            <wps:spPr>
                              <a:xfrm>
                                <a:off x="0" y="0"/>
                                <a:ext cx="2381250" cy="5048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4A35C" id="Rectángulo: esquinas redondeadas 336" o:spid="_x0000_s1026" style="position:absolute;margin-left:93.65pt;margin-top:71.7pt;width:187.5pt;height:39.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4496" behindDoc="0" locked="0" layoutInCell="1" allowOverlap="1" wp14:anchorId="16508539" wp14:editId="08A6C63A">
                      <wp:simplePos x="0" y="0"/>
                      <wp:positionH relativeFrom="column">
                        <wp:posOffset>589915</wp:posOffset>
                      </wp:positionH>
                      <wp:positionV relativeFrom="paragraph">
                        <wp:posOffset>365125</wp:posOffset>
                      </wp:positionV>
                      <wp:extent cx="3343275" cy="466725"/>
                      <wp:effectExtent l="0" t="0" r="28575" b="28575"/>
                      <wp:wrapNone/>
                      <wp:docPr id="335" name="Rectángulo: esquinas redondeadas 335"/>
                      <wp:cNvGraphicFramePr/>
                      <a:graphic xmlns:a="http://schemas.openxmlformats.org/drawingml/2006/main">
                        <a:graphicData uri="http://schemas.microsoft.com/office/word/2010/wordprocessingShape">
                          <wps:wsp>
                            <wps:cNvSpPr/>
                            <wps:spPr>
                              <a:xfrm>
                                <a:off x="0" y="0"/>
                                <a:ext cx="3343275" cy="466725"/>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428532" id="Rectángulo: esquinas redondeadas 335" o:spid="_x0000_s1026" style="position:absolute;margin-left:46.45pt;margin-top:28.75pt;width:263.25pt;height:36.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" filled="f" strokecolor="yellow" strokeweight="2pt"/>
                  </w:pict>
                </mc:Fallback>
              </mc:AlternateContent>
            </w:r>
            <w:r w:rsidR="0098334C" w:rsidRPr="0098334C">
              <w:rPr>
                <w:rFonts w:eastAsia="Times New Roman"/>
                <w:noProof/>
                <w:color w:val="000000"/>
                <w:sz w:val="20"/>
                <w:szCs w:val="20"/>
                <w:lang w:eastAsia="es-CL"/>
              </w:rPr>
              <w:drawing>
                <wp:inline distT="0" distB="0" distL="0" distR="0" wp14:anchorId="6055643B" wp14:editId="5AD2AF22">
                  <wp:extent cx="3657600" cy="2743200"/>
                  <wp:effectExtent l="0" t="0" r="0" b="0"/>
                  <wp:docPr id="334" name="Imagen 334" descr="C:\Users\maria.cavieres\Pictures\26 (1152 x 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aria.cavieres\Pictures\26 (1152 x 86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71908" cy="2753931"/>
                          </a:xfrm>
                          <a:prstGeom prst="rect">
                            <a:avLst/>
                          </a:prstGeom>
                          <a:noFill/>
                          <a:ln>
                            <a:noFill/>
                          </a:ln>
                        </pic:spPr>
                      </pic:pic>
                    </a:graphicData>
                  </a:graphic>
                </wp:inline>
              </w:drawing>
            </w:r>
          </w:p>
        </w:tc>
      </w:tr>
      <w:tr w:rsidR="0098334C" w:rsidRPr="003E0411" w14:paraId="48B3F6EA"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hideMark/>
          </w:tcPr>
          <w:p w14:paraId="1ED2929B" w14:textId="56DD11C7" w:rsidR="0098334C" w:rsidRPr="003E0411" w:rsidRDefault="0098334C" w:rsidP="00E67243">
            <w:pPr>
              <w:pStyle w:val="Descripcin"/>
              <w:rPr>
                <w:rFonts w:eastAsia="Times New Roman"/>
                <w:color w:val="000000"/>
                <w:szCs w:val="18"/>
                <w:lang w:eastAsia="es-CL"/>
              </w:rPr>
            </w:pPr>
            <w:r>
              <w:t xml:space="preserve">Fotografía </w:t>
            </w:r>
            <w:r w:rsidR="00923D91">
              <w:t>32</w:t>
            </w:r>
            <w:r w:rsidRPr="0025129B">
              <w:t>.</w:t>
            </w:r>
            <w:r>
              <w:t xml:space="preserve"> </w:t>
            </w:r>
            <w:r w:rsidRPr="0098334C">
              <w:rPr>
                <w:b w:val="0"/>
              </w:rPr>
              <w:t>Vista Polígono 4</w:t>
            </w:r>
          </w:p>
        </w:tc>
        <w:tc>
          <w:tcPr>
            <w:tcW w:w="9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4F0247" w14:textId="3B5CD453" w:rsidR="0098334C" w:rsidRPr="003E0411" w:rsidRDefault="0098334C"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C866CF" w:rsidRPr="00A86ABE">
              <w:rPr>
                <w:rFonts w:eastAsia="Times New Roman"/>
                <w:color w:val="000000"/>
                <w:sz w:val="18"/>
                <w:szCs w:val="18"/>
                <w:lang w:eastAsia="es-CL"/>
              </w:rPr>
              <w:t>06</w:t>
            </w:r>
            <w:r w:rsidRPr="00A86ABE">
              <w:rPr>
                <w:rFonts w:eastAsia="Times New Roman"/>
                <w:color w:val="000000"/>
                <w:sz w:val="18"/>
                <w:szCs w:val="18"/>
                <w:lang w:eastAsia="es-CL"/>
              </w:rPr>
              <w:t>.06.2018</w:t>
            </w:r>
          </w:p>
        </w:tc>
        <w:tc>
          <w:tcPr>
            <w:tcW w:w="1180" w:type="pct"/>
            <w:tcBorders>
              <w:top w:val="single" w:sz="4" w:space="0" w:color="auto"/>
              <w:left w:val="nil"/>
              <w:bottom w:val="single" w:sz="4" w:space="0" w:color="auto"/>
              <w:right w:val="nil"/>
            </w:tcBorders>
            <w:shd w:val="clear" w:color="auto" w:fill="auto"/>
            <w:noWrap/>
            <w:vAlign w:val="center"/>
            <w:hideMark/>
          </w:tcPr>
          <w:p w14:paraId="65171995" w14:textId="79FFE7D1" w:rsidR="0098334C" w:rsidRPr="003E0411" w:rsidRDefault="0098334C" w:rsidP="00E67243">
            <w:pPr>
              <w:pStyle w:val="Descripcin"/>
              <w:rPr>
                <w:szCs w:val="18"/>
              </w:rPr>
            </w:pPr>
            <w:r>
              <w:t xml:space="preserve">Fotografía </w:t>
            </w:r>
            <w:r w:rsidR="00923D91">
              <w:t>33</w:t>
            </w:r>
            <w:r w:rsidRPr="0025129B">
              <w:t>.</w:t>
            </w:r>
            <w:r>
              <w:t xml:space="preserve"> </w:t>
            </w:r>
            <w:r w:rsidR="00CB3182" w:rsidRPr="00306418">
              <w:rPr>
                <w:b w:val="0"/>
                <w:szCs w:val="18"/>
              </w:rPr>
              <w:t>Vista general emplazamiento Polígono Edáfico 3</w:t>
            </w:r>
          </w:p>
        </w:tc>
        <w:tc>
          <w:tcPr>
            <w:tcW w:w="15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3D6762" w14:textId="011E034D" w:rsidR="0098334C" w:rsidRPr="003E0411" w:rsidRDefault="0098334C" w:rsidP="00E67243">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C866CF" w:rsidRPr="00A86ABE">
              <w:rPr>
                <w:rFonts w:eastAsia="Times New Roman"/>
                <w:color w:val="000000"/>
                <w:sz w:val="18"/>
                <w:szCs w:val="18"/>
                <w:lang w:eastAsia="es-CL"/>
              </w:rPr>
              <w:t>06</w:t>
            </w:r>
            <w:r w:rsidRPr="00A86ABE">
              <w:rPr>
                <w:rFonts w:eastAsia="Times New Roman"/>
                <w:color w:val="000000"/>
                <w:sz w:val="18"/>
                <w:szCs w:val="18"/>
                <w:lang w:eastAsia="es-CL"/>
              </w:rPr>
              <w:t>.06.2018</w:t>
            </w:r>
          </w:p>
        </w:tc>
      </w:tr>
      <w:tr w:rsidR="0098334C" w:rsidRPr="003E0411" w14:paraId="57A76449" w14:textId="77777777" w:rsidTr="00A86ABE">
        <w:trPr>
          <w:trHeight w:val="300"/>
          <w:jc w:val="center"/>
        </w:trPr>
        <w:tc>
          <w:tcPr>
            <w:tcW w:w="1384" w:type="pct"/>
            <w:tcBorders>
              <w:top w:val="single" w:sz="4" w:space="0" w:color="auto"/>
              <w:left w:val="single" w:sz="4" w:space="0" w:color="auto"/>
              <w:bottom w:val="single" w:sz="4" w:space="0" w:color="auto"/>
              <w:right w:val="nil"/>
            </w:tcBorders>
            <w:shd w:val="clear" w:color="auto" w:fill="auto"/>
            <w:noWrap/>
            <w:vAlign w:val="center"/>
          </w:tcPr>
          <w:p w14:paraId="3B144075" w14:textId="77777777" w:rsidR="0098334C" w:rsidRPr="003E0411" w:rsidRDefault="0098334C" w:rsidP="00E6724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51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2F98CFE" w14:textId="696D25AC" w:rsidR="0098334C" w:rsidRPr="003E0411" w:rsidRDefault="0098334C"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CE5C55" w:rsidRPr="00306418">
              <w:rPr>
                <w:rFonts w:eastAsia="Times New Roman"/>
                <w:color w:val="000000"/>
                <w:sz w:val="18"/>
                <w:szCs w:val="18"/>
                <w:lang w:eastAsia="es-CL"/>
              </w:rPr>
              <w:t>6967575</w:t>
            </w:r>
          </w:p>
        </w:tc>
        <w:tc>
          <w:tcPr>
            <w:tcW w:w="410" w:type="pct"/>
            <w:tcBorders>
              <w:top w:val="single" w:sz="4" w:space="0" w:color="auto"/>
              <w:left w:val="single" w:sz="4" w:space="0" w:color="auto"/>
              <w:bottom w:val="single" w:sz="4" w:space="0" w:color="auto"/>
              <w:right w:val="single" w:sz="4" w:space="0" w:color="000000"/>
            </w:tcBorders>
            <w:shd w:val="clear" w:color="auto" w:fill="auto"/>
            <w:vAlign w:val="center"/>
          </w:tcPr>
          <w:p w14:paraId="0AA2A081" w14:textId="1B4B354B" w:rsidR="0098334C" w:rsidRPr="003E0411" w:rsidRDefault="0098334C"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b/>
                <w:color w:val="000000"/>
                <w:sz w:val="18"/>
                <w:szCs w:val="18"/>
                <w:lang w:eastAsia="es-CL"/>
              </w:rPr>
              <w:t xml:space="preserve"> </w:t>
            </w:r>
            <w:r w:rsidR="00CE5C55" w:rsidRPr="00306418">
              <w:rPr>
                <w:rFonts w:eastAsia="Times New Roman"/>
                <w:color w:val="000000"/>
                <w:sz w:val="18"/>
                <w:szCs w:val="18"/>
                <w:lang w:eastAsia="es-CL"/>
              </w:rPr>
              <w:t>357181</w:t>
            </w:r>
          </w:p>
        </w:tc>
        <w:tc>
          <w:tcPr>
            <w:tcW w:w="1180" w:type="pct"/>
            <w:tcBorders>
              <w:top w:val="single" w:sz="4" w:space="0" w:color="auto"/>
              <w:left w:val="nil"/>
              <w:bottom w:val="single" w:sz="4" w:space="0" w:color="auto"/>
              <w:right w:val="nil"/>
            </w:tcBorders>
            <w:shd w:val="clear" w:color="auto" w:fill="auto"/>
            <w:noWrap/>
            <w:vAlign w:val="center"/>
          </w:tcPr>
          <w:p w14:paraId="1BF41922" w14:textId="77777777" w:rsidR="0098334C" w:rsidRPr="003E0411" w:rsidRDefault="0098334C" w:rsidP="00E6724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5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74DD87" w14:textId="7F82F98E" w:rsidR="0098334C" w:rsidRPr="003E0411" w:rsidRDefault="0098334C" w:rsidP="00E6724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CB3182" w:rsidRPr="00306418">
              <w:rPr>
                <w:rFonts w:eastAsia="Times New Roman"/>
                <w:color w:val="000000"/>
                <w:sz w:val="18"/>
                <w:szCs w:val="18"/>
                <w:lang w:eastAsia="es-CL"/>
              </w:rPr>
              <w:t>6967907</w:t>
            </w:r>
          </w:p>
        </w:tc>
        <w:tc>
          <w:tcPr>
            <w:tcW w:w="952" w:type="pct"/>
            <w:tcBorders>
              <w:top w:val="single" w:sz="4" w:space="0" w:color="auto"/>
              <w:left w:val="single" w:sz="4" w:space="0" w:color="auto"/>
              <w:bottom w:val="single" w:sz="4" w:space="0" w:color="auto"/>
              <w:right w:val="single" w:sz="4" w:space="0" w:color="000000"/>
            </w:tcBorders>
            <w:shd w:val="clear" w:color="auto" w:fill="auto"/>
            <w:vAlign w:val="center"/>
          </w:tcPr>
          <w:p w14:paraId="64637C60" w14:textId="5EACCB8C" w:rsidR="0098334C" w:rsidRPr="003E0411" w:rsidRDefault="0098334C" w:rsidP="00E6724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CB3182" w:rsidRPr="00306418">
              <w:rPr>
                <w:rFonts w:eastAsia="Times New Roman"/>
                <w:color w:val="000000"/>
                <w:sz w:val="18"/>
                <w:szCs w:val="18"/>
                <w:lang w:eastAsia="es-CL"/>
              </w:rPr>
              <w:t>357206</w:t>
            </w:r>
          </w:p>
        </w:tc>
      </w:tr>
      <w:tr w:rsidR="0098334C" w:rsidRPr="003E0411" w14:paraId="1FBDE4E5" w14:textId="77777777" w:rsidTr="00A86ABE">
        <w:trPr>
          <w:trHeight w:val="300"/>
          <w:jc w:val="center"/>
        </w:trPr>
        <w:tc>
          <w:tcPr>
            <w:tcW w:w="23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BBF368F" w14:textId="2609A994" w:rsidR="0098334C" w:rsidRPr="0025129B" w:rsidRDefault="0098334C" w:rsidP="00E6724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r w:rsidR="00CE5C55">
              <w:rPr>
                <w:rFonts w:eastAsia="Times New Roman"/>
                <w:color w:val="000000"/>
                <w:sz w:val="18"/>
                <w:szCs w:val="18"/>
                <w:lang w:eastAsia="es-CL"/>
              </w:rPr>
              <w:t>Imagen constata diferencia de sustrato entre el polígono 4 y el del sitio del entorno. Se aprecia que en polígono no existe vegetación y además se muestra diferencia de altura entre ambos sustratos.</w:t>
            </w:r>
          </w:p>
          <w:p w14:paraId="019CF753" w14:textId="77777777" w:rsidR="0098334C" w:rsidRPr="003E0411" w:rsidRDefault="0098334C" w:rsidP="00E67243">
            <w:pPr>
              <w:rPr>
                <w:rFonts w:eastAsia="Times New Roman"/>
                <w:color w:val="000000"/>
                <w:sz w:val="18"/>
                <w:szCs w:val="18"/>
                <w:lang w:eastAsia="es-CL"/>
              </w:rPr>
            </w:pPr>
          </w:p>
        </w:tc>
        <w:tc>
          <w:tcPr>
            <w:tcW w:w="26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C8E9CA" w14:textId="2FE89095" w:rsidR="0098334C" w:rsidRPr="003E0411" w:rsidRDefault="0098334C" w:rsidP="00E67243">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C866CF">
              <w:rPr>
                <w:rFonts w:eastAsia="Times New Roman"/>
                <w:color w:val="000000"/>
                <w:sz w:val="18"/>
                <w:szCs w:val="18"/>
                <w:lang w:eastAsia="es-CL"/>
              </w:rPr>
              <w:t>En L</w:t>
            </w:r>
            <w:r w:rsidR="00CE5C55" w:rsidRPr="00DA6944">
              <w:rPr>
                <w:rFonts w:eastAsia="Times New Roman"/>
                <w:color w:val="000000"/>
                <w:sz w:val="18"/>
                <w:szCs w:val="18"/>
                <w:lang w:eastAsia="es-CL"/>
              </w:rPr>
              <w:t xml:space="preserve">a imagen </w:t>
            </w:r>
            <w:r w:rsidR="00C866CF">
              <w:rPr>
                <w:rFonts w:eastAsia="Times New Roman"/>
                <w:color w:val="000000"/>
                <w:sz w:val="18"/>
                <w:szCs w:val="18"/>
                <w:lang w:eastAsia="es-CL"/>
              </w:rPr>
              <w:t>s</w:t>
            </w:r>
            <w:r w:rsidR="00CE5C55" w:rsidRPr="00DA6944">
              <w:rPr>
                <w:rFonts w:eastAsia="Times New Roman"/>
                <w:color w:val="000000"/>
                <w:sz w:val="18"/>
                <w:szCs w:val="18"/>
                <w:lang w:eastAsia="es-CL"/>
              </w:rPr>
              <w:t>e aprecia huellas de maquinaria, y disposición de suelo sin esparcir, como también suelo no dispuesto en forma uniforme. Es posible observar que no hay desarrollo vegetación en este sitio de Desierto Florido.</w:t>
            </w:r>
          </w:p>
        </w:tc>
      </w:tr>
      <w:tr w:rsidR="0098334C" w:rsidRPr="003E0411" w14:paraId="7FC44E2B" w14:textId="77777777" w:rsidTr="00A86ABE">
        <w:trPr>
          <w:trHeight w:val="324"/>
          <w:jc w:val="center"/>
        </w:trPr>
        <w:tc>
          <w:tcPr>
            <w:tcW w:w="2307" w:type="pct"/>
            <w:gridSpan w:val="3"/>
            <w:vMerge/>
            <w:tcBorders>
              <w:top w:val="single" w:sz="4" w:space="0" w:color="auto"/>
              <w:left w:val="single" w:sz="4" w:space="0" w:color="auto"/>
              <w:bottom w:val="single" w:sz="4" w:space="0" w:color="000000"/>
              <w:right w:val="single" w:sz="4" w:space="0" w:color="000000"/>
            </w:tcBorders>
            <w:vAlign w:val="center"/>
            <w:hideMark/>
          </w:tcPr>
          <w:p w14:paraId="5302E39B" w14:textId="77777777" w:rsidR="0098334C" w:rsidRPr="003E0411" w:rsidRDefault="0098334C" w:rsidP="00E67243">
            <w:pPr>
              <w:jc w:val="left"/>
              <w:rPr>
                <w:rFonts w:eastAsia="Times New Roman"/>
                <w:color w:val="000000"/>
                <w:sz w:val="20"/>
                <w:szCs w:val="20"/>
                <w:lang w:eastAsia="es-CL"/>
              </w:rPr>
            </w:pPr>
          </w:p>
        </w:tc>
        <w:tc>
          <w:tcPr>
            <w:tcW w:w="2693" w:type="pct"/>
            <w:gridSpan w:val="3"/>
            <w:vMerge/>
            <w:tcBorders>
              <w:top w:val="single" w:sz="4" w:space="0" w:color="auto"/>
              <w:left w:val="single" w:sz="4" w:space="0" w:color="auto"/>
              <w:bottom w:val="single" w:sz="4" w:space="0" w:color="000000"/>
              <w:right w:val="single" w:sz="4" w:space="0" w:color="000000"/>
            </w:tcBorders>
            <w:vAlign w:val="center"/>
            <w:hideMark/>
          </w:tcPr>
          <w:p w14:paraId="30E296EA" w14:textId="77777777" w:rsidR="0098334C" w:rsidRPr="003E0411" w:rsidRDefault="0098334C" w:rsidP="00E67243">
            <w:pPr>
              <w:jc w:val="left"/>
              <w:rPr>
                <w:rFonts w:eastAsia="Times New Roman"/>
                <w:color w:val="000000"/>
                <w:sz w:val="20"/>
                <w:szCs w:val="20"/>
                <w:lang w:eastAsia="es-CL"/>
              </w:rPr>
            </w:pPr>
          </w:p>
        </w:tc>
      </w:tr>
    </w:tbl>
    <w:p w14:paraId="1A65CC79" w14:textId="7DBC1495" w:rsidR="0098334C" w:rsidRPr="00F561A5" w:rsidRDefault="0098334C" w:rsidP="00F561A5">
      <w:pPr>
        <w:rPr>
          <w:highlight w:val="yellow"/>
        </w:rPr>
        <w:sectPr w:rsidR="0098334C" w:rsidRPr="00F561A5" w:rsidSect="00EF31D6">
          <w:pgSz w:w="15840" w:h="12240" w:orient="landscape"/>
          <w:pgMar w:top="1134" w:right="956" w:bottom="1134" w:left="1134" w:header="709" w:footer="709" w:gutter="0"/>
          <w:cols w:space="708"/>
          <w:docGrid w:linePitch="360"/>
        </w:sectPr>
      </w:pPr>
    </w:p>
    <w:p w14:paraId="7C41DDE5" w14:textId="04379F41" w:rsidR="00136AEF" w:rsidRPr="00DA3DE1" w:rsidRDefault="00B6641F" w:rsidP="00B6641F">
      <w:pPr>
        <w:pStyle w:val="Ttulo1"/>
      </w:pPr>
      <w:bookmarkStart w:id="55" w:name="_Toc528164332"/>
      <w:r w:rsidRPr="00DA3DE1">
        <w:lastRenderedPageBreak/>
        <w:t>CONCLUSIÓN</w:t>
      </w:r>
      <w:bookmarkEnd w:id="55"/>
    </w:p>
    <w:p w14:paraId="05EAA018" w14:textId="77777777" w:rsidR="00136AEF" w:rsidRPr="003E0411" w:rsidRDefault="00136AEF" w:rsidP="00136AEF"/>
    <w:p w14:paraId="7193712D" w14:textId="57299112" w:rsidR="00D3033C" w:rsidRPr="00907CBF" w:rsidRDefault="00D3033C" w:rsidP="00D3033C">
      <w:r w:rsidRPr="00907CBF">
        <w:t>De los resultados de las actividades de fiscalización, asociadas a los Instrumentos de Gestión Ambiental indicados en el punto 3, se puede indicar que los principales hallazgos detectados se presentan a continuación</w:t>
      </w:r>
      <w:r w:rsidR="00907CBF" w:rsidRPr="00907CBF">
        <w:t>:</w:t>
      </w:r>
    </w:p>
    <w:p w14:paraId="4EED58A4" w14:textId="77777777" w:rsidR="00C50017" w:rsidRDefault="00C50017" w:rsidP="00C50017">
      <w:pPr>
        <w:pStyle w:val="Prrafodelista"/>
      </w:pPr>
    </w:p>
    <w:tbl>
      <w:tblPr>
        <w:tblStyle w:val="Tablaconcuadrcula1"/>
        <w:tblW w:w="5067" w:type="pct"/>
        <w:jc w:val="center"/>
        <w:tblLook w:val="04A0" w:firstRow="1" w:lastRow="0" w:firstColumn="1" w:lastColumn="0" w:noHBand="0" w:noVBand="1"/>
      </w:tblPr>
      <w:tblGrid>
        <w:gridCol w:w="1174"/>
        <w:gridCol w:w="1869"/>
        <w:gridCol w:w="7749"/>
        <w:gridCol w:w="2952"/>
      </w:tblGrid>
      <w:tr w:rsidR="00162AC9" w14:paraId="610EF15E" w14:textId="77777777" w:rsidTr="00162AC9">
        <w:trPr>
          <w:trHeight w:val="395"/>
          <w:tblHeader/>
          <w:jc w:val="center"/>
        </w:trPr>
        <w:tc>
          <w:tcPr>
            <w:tcW w:w="4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C748F8" w14:textId="77777777" w:rsidR="00162AC9" w:rsidRDefault="00162AC9" w:rsidP="00C849FA">
            <w:pPr>
              <w:jc w:val="center"/>
              <w:rPr>
                <w:rFonts w:cs="Calibri"/>
                <w:b/>
              </w:rPr>
            </w:pPr>
            <w:proofErr w:type="spellStart"/>
            <w:r>
              <w:rPr>
                <w:rFonts w:cs="Calibri"/>
                <w:b/>
              </w:rPr>
              <w:t>N°</w:t>
            </w:r>
            <w:proofErr w:type="spellEnd"/>
            <w:r>
              <w:rPr>
                <w:rFonts w:cs="Calibri"/>
                <w:b/>
              </w:rPr>
              <w:t xml:space="preserve"> Hecho constatado</w:t>
            </w:r>
          </w:p>
        </w:tc>
        <w:tc>
          <w:tcPr>
            <w:tcW w:w="6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A47445C" w14:textId="77777777" w:rsidR="00162AC9" w:rsidRDefault="00162AC9" w:rsidP="00C849FA">
            <w:pPr>
              <w:jc w:val="center"/>
              <w:rPr>
                <w:rFonts w:cs="Calibri"/>
                <w:b/>
                <w:color w:val="A6A6A6"/>
              </w:rPr>
            </w:pPr>
            <w:r>
              <w:rPr>
                <w:rFonts w:cs="Calibri"/>
                <w:b/>
              </w:rPr>
              <w:t>Materia específica objeto de la fiscalización ambiental.</w:t>
            </w:r>
          </w:p>
        </w:tc>
        <w:tc>
          <w:tcPr>
            <w:tcW w:w="281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165757" w14:textId="77777777" w:rsidR="00162AC9" w:rsidRDefault="00162AC9" w:rsidP="00C849FA">
            <w:pPr>
              <w:jc w:val="center"/>
              <w:rPr>
                <w:rFonts w:cs="Calibri"/>
                <w:b/>
              </w:rPr>
            </w:pPr>
            <w:r>
              <w:rPr>
                <w:rFonts w:cs="Calibri"/>
                <w:b/>
              </w:rPr>
              <w:t>Exigencia asociada</w:t>
            </w:r>
          </w:p>
        </w:tc>
        <w:tc>
          <w:tcPr>
            <w:tcW w:w="107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2156E1" w14:textId="77777777" w:rsidR="00162AC9" w:rsidRDefault="00162AC9" w:rsidP="00C849FA">
            <w:pPr>
              <w:jc w:val="center"/>
              <w:rPr>
                <w:rFonts w:cs="Calibri"/>
                <w:b/>
              </w:rPr>
            </w:pPr>
            <w:r>
              <w:rPr>
                <w:rFonts w:cs="Calibri"/>
                <w:b/>
              </w:rPr>
              <w:t>Hallazgo</w:t>
            </w:r>
          </w:p>
        </w:tc>
      </w:tr>
      <w:tr w:rsidR="00162AC9" w14:paraId="33B456BD" w14:textId="77777777" w:rsidTr="00162AC9">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154E9844" w14:textId="77777777" w:rsidR="00162AC9" w:rsidRDefault="00162AC9" w:rsidP="00C849FA">
            <w:pPr>
              <w:widowControl w:val="0"/>
              <w:overflowPunct w:val="0"/>
              <w:autoSpaceDE w:val="0"/>
              <w:autoSpaceDN w:val="0"/>
              <w:adjustRightInd w:val="0"/>
              <w:spacing w:after="120" w:line="283" w:lineRule="auto"/>
              <w:jc w:val="center"/>
              <w:rPr>
                <w:rFonts w:cs="Calibri"/>
                <w:iCs/>
              </w:rPr>
            </w:pPr>
            <w:r>
              <w:rPr>
                <w:rFonts w:cs="Calibri"/>
                <w:iCs/>
              </w:rPr>
              <w:t>1</w:t>
            </w:r>
          </w:p>
        </w:tc>
        <w:tc>
          <w:tcPr>
            <w:tcW w:w="680" w:type="pct"/>
            <w:tcBorders>
              <w:top w:val="single" w:sz="4" w:space="0" w:color="auto"/>
              <w:left w:val="single" w:sz="4" w:space="0" w:color="auto"/>
              <w:bottom w:val="single" w:sz="4" w:space="0" w:color="auto"/>
              <w:right w:val="single" w:sz="4" w:space="0" w:color="auto"/>
            </w:tcBorders>
            <w:vAlign w:val="center"/>
            <w:hideMark/>
          </w:tcPr>
          <w:p w14:paraId="03341883" w14:textId="77777777" w:rsidR="00162AC9" w:rsidRDefault="00162AC9" w:rsidP="00C849FA">
            <w:pPr>
              <w:widowControl w:val="0"/>
              <w:overflowPunct w:val="0"/>
              <w:autoSpaceDE w:val="0"/>
              <w:autoSpaceDN w:val="0"/>
              <w:adjustRightInd w:val="0"/>
              <w:spacing w:after="120" w:line="283" w:lineRule="auto"/>
              <w:jc w:val="center"/>
              <w:rPr>
                <w:rFonts w:cs="Calibri"/>
                <w:iCs/>
              </w:rPr>
            </w:pPr>
            <w:r>
              <w:t>Pérdida de suelos</w:t>
            </w:r>
          </w:p>
        </w:tc>
        <w:tc>
          <w:tcPr>
            <w:tcW w:w="2819" w:type="pct"/>
            <w:tcBorders>
              <w:top w:val="single" w:sz="4" w:space="0" w:color="auto"/>
              <w:left w:val="single" w:sz="4" w:space="0" w:color="auto"/>
              <w:bottom w:val="single" w:sz="4" w:space="0" w:color="auto"/>
              <w:right w:val="single" w:sz="4" w:space="0" w:color="auto"/>
            </w:tcBorders>
            <w:vAlign w:val="center"/>
          </w:tcPr>
          <w:p w14:paraId="009D08B9" w14:textId="77777777" w:rsidR="00162AC9" w:rsidRDefault="00162AC9" w:rsidP="00C849FA">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635272">
              <w:rPr>
                <w:rFonts w:cstheme="minorHAnsi"/>
                <w:b/>
              </w:rPr>
              <w:t xml:space="preserve"> “</w:t>
            </w:r>
            <w:r w:rsidRPr="00F561A5">
              <w:rPr>
                <w:rFonts w:eastAsia="Times New Roman" w:cs="Calibri"/>
                <w:b/>
                <w:color w:val="000000"/>
                <w:lang w:eastAsia="es-CL"/>
              </w:rPr>
              <w:t>Sistema de Transmisión de 500 Kv Mejillones – Cardones.</w:t>
            </w:r>
            <w:r w:rsidRPr="00635272">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23645E5A" w14:textId="77777777" w:rsidR="00162AC9" w:rsidRPr="00306418" w:rsidRDefault="00162AC9" w:rsidP="00C849FA">
            <w:pPr>
              <w:spacing w:before="120" w:after="120"/>
              <w:rPr>
                <w:rFonts w:cstheme="minorHAnsi"/>
                <w:b/>
              </w:rPr>
            </w:pPr>
            <w:r w:rsidRPr="006F7C3C">
              <w:rPr>
                <w:rFonts w:cstheme="minorHAnsi"/>
                <w:b/>
              </w:rPr>
              <w:t xml:space="preserve">Considerando 4.5. </w:t>
            </w:r>
            <w:r w:rsidRPr="006F7C3C">
              <w:rPr>
                <w:rFonts w:cstheme="minorHAnsi"/>
              </w:rPr>
              <w:t>Descripción Etapa de Construcción</w:t>
            </w:r>
          </w:p>
          <w:p w14:paraId="5C84758F" w14:textId="77777777" w:rsidR="00162AC9" w:rsidRPr="00F561A5" w:rsidRDefault="00162AC9" w:rsidP="00C849FA">
            <w:pPr>
              <w:spacing w:before="120" w:after="120"/>
              <w:rPr>
                <w:rFonts w:cstheme="minorHAnsi"/>
              </w:rPr>
            </w:pPr>
            <w:r w:rsidRPr="00F561A5">
              <w:rPr>
                <w:rFonts w:cstheme="minorHAnsi"/>
              </w:rPr>
              <w:t>4.5.1.   Construcción de la LT</w:t>
            </w:r>
            <w:r>
              <w:rPr>
                <w:rFonts w:cstheme="minorHAnsi"/>
              </w:rPr>
              <w:t>.</w:t>
            </w:r>
          </w:p>
          <w:p w14:paraId="609ED7F6" w14:textId="77777777" w:rsidR="00162AC9" w:rsidRPr="00F561A5" w:rsidRDefault="00162AC9" w:rsidP="00C849FA">
            <w:pPr>
              <w:spacing w:before="120" w:after="120"/>
              <w:rPr>
                <w:rFonts w:cstheme="minorHAnsi"/>
              </w:rPr>
            </w:pPr>
            <w:r w:rsidRPr="00F561A5">
              <w:rPr>
                <w:rFonts w:cstheme="minorHAnsi"/>
              </w:rPr>
              <w:t>Los accesos a utilizar y a desarrollar en el Proyecto han sido clasificados en 3 grupos:</w:t>
            </w:r>
          </w:p>
          <w:p w14:paraId="48CFD4D4"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Accesos existentes que poseen al menos 4 m de ancho: estos accesos serán utilizados en el Proyecto sin efectuar ningún tipo de mejoramiento.</w:t>
            </w:r>
          </w:p>
          <w:p w14:paraId="6824A866"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Accesos existentes que poseen menos de 4 m de ancho: estos accesos serán utilizados en el Proyecto, previo ensanchamiento y mejoramiento hasta alcanzar los 4 m de ancho.</w:t>
            </w:r>
          </w:p>
          <w:p w14:paraId="615D33A9"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Accesos a construir: estos accesos son inexistentes y serán construidos con un ancho de 4 m.</w:t>
            </w:r>
          </w:p>
          <w:p w14:paraId="4F93B5BB" w14:textId="77777777" w:rsidR="00162AC9" w:rsidRPr="00F561A5" w:rsidRDefault="00162AC9" w:rsidP="00C849FA">
            <w:pPr>
              <w:spacing w:before="120" w:after="120"/>
              <w:rPr>
                <w:rFonts w:cstheme="minorHAnsi"/>
              </w:rPr>
            </w:pPr>
            <w:r w:rsidRPr="00F561A5">
              <w:rPr>
                <w:rFonts w:cstheme="minorHAnsi"/>
              </w:rPr>
              <w:t xml:space="preserve">Por su parte, se indica en el numeral 1.25 de la Adenda N°1 </w:t>
            </w:r>
            <w:proofErr w:type="gramStart"/>
            <w:r w:rsidRPr="00F561A5">
              <w:rPr>
                <w:rFonts w:cstheme="minorHAnsi"/>
              </w:rPr>
              <w:t>que</w:t>
            </w:r>
            <w:proofErr w:type="gramEnd"/>
            <w:r w:rsidRPr="00F561A5">
              <w:rPr>
                <w:rFonts w:cstheme="minorHAnsi"/>
              </w:rPr>
              <w:t xml:space="preserve"> debido a las modificaciones de trazado, se han ajustado algunos accesos y con ello ha variado la extensión de cada clasificación, a continuación se presenta el detalle:</w:t>
            </w:r>
          </w:p>
          <w:p w14:paraId="70AFB0E1"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Accesos existentes que poseen al menos 4 m de ancho: 22,3 km.</w:t>
            </w:r>
          </w:p>
          <w:p w14:paraId="1F21A1CC"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Accesos existentes que poseen menos de 4 m de ancho: 29,2 km.</w:t>
            </w:r>
          </w:p>
          <w:p w14:paraId="6848E4E6" w14:textId="77777777" w:rsidR="00162AC9" w:rsidRDefault="00162AC9" w:rsidP="00162AC9">
            <w:pPr>
              <w:pStyle w:val="Prrafodelista"/>
              <w:numPr>
                <w:ilvl w:val="0"/>
                <w:numId w:val="3"/>
              </w:numPr>
              <w:spacing w:before="120" w:after="120"/>
              <w:rPr>
                <w:rFonts w:cstheme="minorHAnsi"/>
              </w:rPr>
            </w:pPr>
            <w:r w:rsidRPr="00F561A5">
              <w:rPr>
                <w:rFonts w:cstheme="minorHAnsi"/>
              </w:rPr>
              <w:t>Accesos a construir: 17,7 km.</w:t>
            </w:r>
          </w:p>
          <w:p w14:paraId="54818492" w14:textId="77777777" w:rsidR="00162AC9" w:rsidRDefault="00162AC9" w:rsidP="00C849FA">
            <w:pPr>
              <w:spacing w:before="120" w:after="120"/>
              <w:rPr>
                <w:rFonts w:cstheme="minorHAnsi"/>
                <w:b/>
              </w:rPr>
            </w:pPr>
            <w:r w:rsidRPr="003E0411">
              <w:rPr>
                <w:rFonts w:cstheme="minorHAnsi"/>
                <w:b/>
              </w:rPr>
              <w:t>RCA N°</w:t>
            </w:r>
            <w:r>
              <w:rPr>
                <w:rFonts w:cstheme="minorHAnsi"/>
                <w:b/>
              </w:rPr>
              <w:t>114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Pr>
                <w:rFonts w:eastAsia="Times New Roman" w:cstheme="minorHAnsi"/>
                <w:b/>
                <w:color w:val="000000"/>
                <w:lang w:eastAsia="es-CL"/>
              </w:rPr>
              <w:t>Reforzamiento</w:t>
            </w:r>
            <w:r w:rsidRPr="00F561A5">
              <w:rPr>
                <w:rFonts w:eastAsia="Times New Roman" w:cstheme="minorHAnsi"/>
                <w:b/>
                <w:color w:val="000000"/>
                <w:lang w:eastAsia="es-CL"/>
              </w:rPr>
              <w:t xml:space="preserve">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w:t>
            </w:r>
            <w:r>
              <w:rPr>
                <w:rFonts w:cstheme="minorHAnsi"/>
                <w:b/>
              </w:rPr>
              <w:t xml:space="preserve"> Región de Atacama</w:t>
            </w:r>
            <w:r w:rsidRPr="003E0411">
              <w:rPr>
                <w:rFonts w:cstheme="minorHAnsi"/>
                <w:b/>
              </w:rPr>
              <w:t>.</w:t>
            </w:r>
          </w:p>
          <w:p w14:paraId="07C7B567" w14:textId="77777777" w:rsidR="00162AC9" w:rsidRPr="00D00B31" w:rsidRDefault="00162AC9" w:rsidP="00C849FA">
            <w:pPr>
              <w:spacing w:before="120" w:after="120"/>
              <w:rPr>
                <w:rFonts w:cstheme="minorHAnsi"/>
              </w:rPr>
            </w:pPr>
            <w:r>
              <w:rPr>
                <w:rFonts w:cstheme="minorHAnsi"/>
                <w:b/>
              </w:rPr>
              <w:t xml:space="preserve">Considerando 4.3.1. </w:t>
            </w:r>
            <w:r w:rsidRPr="00D00B31">
              <w:rPr>
                <w:rFonts w:cstheme="minorHAnsi"/>
              </w:rPr>
              <w:t>Fase de Construcción.</w:t>
            </w:r>
          </w:p>
          <w:p w14:paraId="1386D429" w14:textId="77777777" w:rsidR="00162AC9" w:rsidRDefault="00162AC9" w:rsidP="00C849FA">
            <w:pPr>
              <w:spacing w:before="120" w:after="120"/>
              <w:rPr>
                <w:rFonts w:cstheme="minorHAnsi"/>
              </w:rPr>
            </w:pPr>
            <w:r>
              <w:rPr>
                <w:rFonts w:cstheme="minorHAnsi"/>
              </w:rPr>
              <w:lastRenderedPageBreak/>
              <w:t>Los accesos a utilizar y a desarrollar en el Proyecto se clasifican en tres grupos:</w:t>
            </w:r>
          </w:p>
          <w:p w14:paraId="3685F506" w14:textId="77777777" w:rsidR="00162AC9" w:rsidRDefault="00162AC9" w:rsidP="005F79BB">
            <w:pPr>
              <w:pStyle w:val="Prrafodelista"/>
              <w:numPr>
                <w:ilvl w:val="0"/>
                <w:numId w:val="6"/>
              </w:numPr>
              <w:spacing w:before="120" w:after="120"/>
              <w:rPr>
                <w:rFonts w:cstheme="minorHAnsi"/>
              </w:rPr>
            </w:pPr>
            <w:r>
              <w:rPr>
                <w:rFonts w:cstheme="minorHAnsi"/>
              </w:rPr>
              <w:t>Accesos existentes que poseen al menos 4 m de ancho: estos accesos serán utilizados en el Proyecto sin efectuar ningún tipo de mejoramiento.</w:t>
            </w:r>
          </w:p>
          <w:p w14:paraId="4C15AFA3" w14:textId="77777777" w:rsidR="00162AC9" w:rsidRDefault="00162AC9" w:rsidP="005F79BB">
            <w:pPr>
              <w:pStyle w:val="Prrafodelista"/>
              <w:numPr>
                <w:ilvl w:val="0"/>
                <w:numId w:val="6"/>
              </w:numPr>
              <w:spacing w:before="120" w:after="120"/>
              <w:rPr>
                <w:rFonts w:cstheme="minorHAnsi"/>
              </w:rPr>
            </w:pPr>
            <w:r>
              <w:rPr>
                <w:rFonts w:cstheme="minorHAnsi"/>
              </w:rPr>
              <w:t>Accesos existentes que poseen menos de 4 m de ancho: estos accesos serán utilizados en el Proyecto, previo ensanchamiento y mejoramiento hasta alcanzar los 4 m de ancho.</w:t>
            </w:r>
          </w:p>
          <w:p w14:paraId="76FFCC7D" w14:textId="77777777" w:rsidR="00162AC9" w:rsidRDefault="00162AC9" w:rsidP="005F79BB">
            <w:pPr>
              <w:pStyle w:val="Prrafodelista"/>
              <w:numPr>
                <w:ilvl w:val="0"/>
                <w:numId w:val="6"/>
              </w:numPr>
              <w:spacing w:before="120" w:after="120"/>
              <w:rPr>
                <w:rFonts w:cstheme="minorHAnsi"/>
              </w:rPr>
            </w:pPr>
            <w:r>
              <w:rPr>
                <w:rFonts w:cstheme="minorHAnsi"/>
              </w:rPr>
              <w:t xml:space="preserve">Accesos a construir: en el sector de la S/E Llano Seco, será necesaria la habilitación de accesos, lo que se realizará dentro del área de trabajo de la línea de 500 </w:t>
            </w:r>
            <w:proofErr w:type="spellStart"/>
            <w:r>
              <w:rPr>
                <w:rFonts w:cstheme="minorHAnsi"/>
              </w:rPr>
              <w:t>kv</w:t>
            </w:r>
            <w:proofErr w:type="spellEnd"/>
            <w:r>
              <w:rPr>
                <w:rFonts w:cstheme="minorHAnsi"/>
              </w:rPr>
              <w:t>. La cantidad de movimiento de tierra se estima en 200 m3.</w:t>
            </w:r>
          </w:p>
          <w:p w14:paraId="4E54D42A" w14:textId="77777777" w:rsidR="00162AC9" w:rsidRDefault="00162AC9" w:rsidP="00C849FA">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F561A5">
              <w:rPr>
                <w:rFonts w:eastAsia="Times New Roman" w:cstheme="minorHAnsi"/>
                <w:b/>
                <w:color w:val="000000"/>
                <w:lang w:eastAsia="es-CL"/>
              </w:rPr>
              <w:t>Modificación al Trazado Sistema de Transmisión de 500 Kv Mejillones – Cardones</w:t>
            </w:r>
            <w:r w:rsidRPr="00F561A5">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275C39BC" w14:textId="77777777" w:rsidR="00162AC9" w:rsidRPr="00F561A5" w:rsidRDefault="00162AC9" w:rsidP="00C849FA">
            <w:pPr>
              <w:spacing w:before="120" w:after="120"/>
              <w:rPr>
                <w:rFonts w:cstheme="minorHAnsi"/>
              </w:rPr>
            </w:pPr>
            <w:r>
              <w:rPr>
                <w:rFonts w:cstheme="minorHAnsi"/>
                <w:b/>
              </w:rPr>
              <w:t xml:space="preserve">Considerando 4.3. </w:t>
            </w:r>
            <w:r w:rsidRPr="00F561A5">
              <w:rPr>
                <w:rFonts w:cstheme="minorHAnsi"/>
              </w:rPr>
              <w:t>Partes, Obras y Acciones que Componen el Proyecto</w:t>
            </w:r>
          </w:p>
          <w:p w14:paraId="181F990C" w14:textId="77777777" w:rsidR="00162AC9" w:rsidRPr="00F561A5" w:rsidRDefault="00162AC9" w:rsidP="00C849FA">
            <w:pPr>
              <w:spacing w:before="120" w:after="120"/>
              <w:rPr>
                <w:rFonts w:cstheme="minorHAnsi"/>
              </w:rPr>
            </w:pPr>
            <w:r w:rsidRPr="00F561A5">
              <w:rPr>
                <w:rFonts w:cstheme="minorHAnsi"/>
              </w:rPr>
              <w:t>4.3.1. Fase de Construcción</w:t>
            </w:r>
          </w:p>
          <w:p w14:paraId="0F3F1A3C" w14:textId="77777777" w:rsidR="00162AC9" w:rsidRPr="00F561A5" w:rsidRDefault="00162AC9" w:rsidP="00C849FA">
            <w:pPr>
              <w:spacing w:before="120" w:after="120"/>
              <w:rPr>
                <w:rFonts w:cstheme="minorHAnsi"/>
              </w:rPr>
            </w:pPr>
            <w:r w:rsidRPr="00F561A5">
              <w:rPr>
                <w:rFonts w:cstheme="minorHAnsi"/>
              </w:rPr>
              <w:t>Habilitación de acceso a las estructuras.</w:t>
            </w:r>
          </w:p>
          <w:p w14:paraId="02DE1E1B" w14:textId="77777777" w:rsidR="00162AC9" w:rsidRPr="00F561A5" w:rsidRDefault="00162AC9" w:rsidP="00C849FA">
            <w:pPr>
              <w:spacing w:before="100" w:beforeAutospacing="1" w:after="100" w:afterAutospacing="1"/>
              <w:rPr>
                <w:rFonts w:cstheme="minorHAnsi"/>
              </w:rPr>
            </w:pPr>
            <w:r w:rsidRPr="00F561A5">
              <w:rPr>
                <w:rFonts w:cstheme="minorHAnsi"/>
              </w:rPr>
              <w:t>El acceso a las estructuras, será principalmente mediante caminos o huellas existentes. Sin embargo, se requerirá de la mantención de las huellas durante la fase de construcción y mantención de las LAT y subestaciones. Los accesos a utilizar se clasifican en:</w:t>
            </w:r>
          </w:p>
          <w:p w14:paraId="1E35AF07" w14:textId="77777777" w:rsidR="00162AC9" w:rsidRPr="00F561A5" w:rsidRDefault="00162AC9" w:rsidP="00162AC9">
            <w:pPr>
              <w:pStyle w:val="Prrafodelista"/>
              <w:numPr>
                <w:ilvl w:val="0"/>
                <w:numId w:val="3"/>
              </w:numPr>
              <w:spacing w:before="100" w:beforeAutospacing="1" w:after="100" w:afterAutospacing="1"/>
              <w:rPr>
                <w:rFonts w:cstheme="minorHAnsi"/>
              </w:rPr>
            </w:pPr>
            <w:r w:rsidRPr="00F561A5">
              <w:rPr>
                <w:rFonts w:cstheme="minorHAnsi"/>
              </w:rPr>
              <w:t>Accesos existentes que poseen al menos 4 m de ancho y será utilizados sin efectuar ningún tipo de mejoramiento.</w:t>
            </w:r>
          </w:p>
          <w:p w14:paraId="0C886263" w14:textId="77777777" w:rsidR="00162AC9" w:rsidRPr="00F561A5" w:rsidRDefault="00162AC9" w:rsidP="00162AC9">
            <w:pPr>
              <w:pStyle w:val="Prrafodelista"/>
              <w:numPr>
                <w:ilvl w:val="0"/>
                <w:numId w:val="3"/>
              </w:numPr>
              <w:spacing w:before="100" w:beforeAutospacing="1" w:after="100" w:afterAutospacing="1"/>
              <w:rPr>
                <w:rFonts w:cstheme="minorHAnsi"/>
              </w:rPr>
            </w:pPr>
            <w:r w:rsidRPr="00F561A5">
              <w:rPr>
                <w:rFonts w:cstheme="minorHAnsi"/>
              </w:rPr>
              <w:t>Accesos existentes que poseen menos de 4 m de ancho, los cuales serán utilizados previo ensanchamiento (hasta los 4 m) y mejoramiento.</w:t>
            </w:r>
          </w:p>
          <w:p w14:paraId="2DB8B0AF" w14:textId="77777777" w:rsidR="00162AC9" w:rsidRPr="00225628" w:rsidRDefault="00162AC9" w:rsidP="00C849FA"/>
        </w:tc>
        <w:tc>
          <w:tcPr>
            <w:tcW w:w="1074" w:type="pct"/>
            <w:tcBorders>
              <w:top w:val="single" w:sz="4" w:space="0" w:color="auto"/>
              <w:left w:val="single" w:sz="4" w:space="0" w:color="auto"/>
              <w:bottom w:val="single" w:sz="4" w:space="0" w:color="auto"/>
              <w:right w:val="single" w:sz="4" w:space="0" w:color="auto"/>
            </w:tcBorders>
            <w:vAlign w:val="center"/>
          </w:tcPr>
          <w:p w14:paraId="215EF8B3" w14:textId="050692E2" w:rsidR="00162AC9" w:rsidRPr="00DC1E5D" w:rsidRDefault="00EA152E" w:rsidP="00C849FA">
            <w:r>
              <w:lastRenderedPageBreak/>
              <w:t xml:space="preserve">Se </w:t>
            </w:r>
            <w:r w:rsidR="00162AC9" w:rsidRPr="00DC1E5D">
              <w:t>constata</w:t>
            </w:r>
            <w:r>
              <w:t>n</w:t>
            </w:r>
            <w:r w:rsidR="00162AC9" w:rsidRPr="00DC1E5D">
              <w:t xml:space="preserve"> </w:t>
            </w:r>
            <w:r w:rsidR="00D37C24">
              <w:t>h</w:t>
            </w:r>
            <w:r w:rsidR="00D37C24" w:rsidRPr="00DC1E5D">
              <w:t>uellas de caminos y acceso a estructura</w:t>
            </w:r>
            <w:r w:rsidR="00307BCB">
              <w:t>s</w:t>
            </w:r>
            <w:r w:rsidR="00D37C24" w:rsidRPr="00DC1E5D">
              <w:t xml:space="preserve">, </w:t>
            </w:r>
            <w:r w:rsidR="00162AC9" w:rsidRPr="00DC1E5D">
              <w:t xml:space="preserve">que presentan una dimensión mayor a los 4 metros, provocando que la superficie de suelo intervenida sea mayor a lo evaluado en el proyecto. </w:t>
            </w:r>
          </w:p>
          <w:p w14:paraId="5377BDAC" w14:textId="77777777" w:rsidR="00162AC9" w:rsidRDefault="00162AC9" w:rsidP="00C849FA">
            <w:pPr>
              <w:rPr>
                <w:rFonts w:cs="Calibri"/>
              </w:rPr>
            </w:pPr>
          </w:p>
        </w:tc>
      </w:tr>
      <w:tr w:rsidR="00162AC9" w14:paraId="2B27E8D5" w14:textId="77777777" w:rsidTr="00162AC9">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28704FAD" w14:textId="77777777" w:rsidR="00162AC9" w:rsidRDefault="00162AC9" w:rsidP="00C849FA">
            <w:pPr>
              <w:widowControl w:val="0"/>
              <w:overflowPunct w:val="0"/>
              <w:autoSpaceDE w:val="0"/>
              <w:autoSpaceDN w:val="0"/>
              <w:adjustRightInd w:val="0"/>
              <w:spacing w:after="120" w:line="283" w:lineRule="auto"/>
              <w:jc w:val="center"/>
              <w:rPr>
                <w:rFonts w:cs="Calibri"/>
                <w:iCs/>
              </w:rPr>
            </w:pPr>
            <w:r>
              <w:rPr>
                <w:rFonts w:cs="Calibri"/>
                <w:iCs/>
              </w:rPr>
              <w:t>2</w:t>
            </w:r>
          </w:p>
        </w:tc>
        <w:tc>
          <w:tcPr>
            <w:tcW w:w="680" w:type="pct"/>
            <w:tcBorders>
              <w:top w:val="single" w:sz="4" w:space="0" w:color="auto"/>
              <w:left w:val="single" w:sz="4" w:space="0" w:color="auto"/>
              <w:bottom w:val="single" w:sz="4" w:space="0" w:color="auto"/>
              <w:right w:val="single" w:sz="4" w:space="0" w:color="auto"/>
            </w:tcBorders>
            <w:vAlign w:val="center"/>
          </w:tcPr>
          <w:p w14:paraId="77AD7078" w14:textId="77777777" w:rsidR="00162AC9" w:rsidRDefault="00162AC9" w:rsidP="00C849FA">
            <w:pPr>
              <w:widowControl w:val="0"/>
              <w:overflowPunct w:val="0"/>
              <w:autoSpaceDE w:val="0"/>
              <w:autoSpaceDN w:val="0"/>
              <w:adjustRightInd w:val="0"/>
              <w:spacing w:after="120" w:line="283" w:lineRule="auto"/>
              <w:jc w:val="center"/>
            </w:pPr>
            <w:r>
              <w:t>Pérdida de suelos</w:t>
            </w:r>
          </w:p>
        </w:tc>
        <w:tc>
          <w:tcPr>
            <w:tcW w:w="2819" w:type="pct"/>
            <w:tcBorders>
              <w:top w:val="single" w:sz="4" w:space="0" w:color="auto"/>
              <w:left w:val="single" w:sz="4" w:space="0" w:color="auto"/>
              <w:bottom w:val="single" w:sz="4" w:space="0" w:color="auto"/>
              <w:right w:val="single" w:sz="4" w:space="0" w:color="auto"/>
            </w:tcBorders>
            <w:vAlign w:val="center"/>
          </w:tcPr>
          <w:p w14:paraId="53C09684" w14:textId="77777777" w:rsidR="00162AC9" w:rsidRDefault="00162AC9" w:rsidP="00C849FA">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1E5B2796" w14:textId="77777777" w:rsidR="00162AC9" w:rsidRDefault="00162AC9" w:rsidP="00C849FA">
            <w:pPr>
              <w:autoSpaceDE w:val="0"/>
              <w:autoSpaceDN w:val="0"/>
              <w:adjustRightInd w:val="0"/>
              <w:jc w:val="left"/>
              <w:rPr>
                <w:rFonts w:cstheme="minorHAnsi"/>
                <w:b/>
              </w:rPr>
            </w:pPr>
            <w:r>
              <w:rPr>
                <w:rFonts w:cstheme="minorHAnsi"/>
                <w:b/>
              </w:rPr>
              <w:lastRenderedPageBreak/>
              <w:t xml:space="preserve">Considerando 7.2. </w:t>
            </w:r>
            <w:r w:rsidRPr="008A1069">
              <w:rPr>
                <w:rFonts w:cstheme="minorHAnsi"/>
                <w:b/>
              </w:rPr>
              <w:t>Otras acciones ambientales consideradas por el Titular:</w:t>
            </w:r>
          </w:p>
          <w:p w14:paraId="2A0A72F8" w14:textId="77777777" w:rsidR="00162AC9" w:rsidRDefault="00162AC9" w:rsidP="00C849FA">
            <w:pPr>
              <w:autoSpaceDE w:val="0"/>
              <w:autoSpaceDN w:val="0"/>
              <w:adjustRightInd w:val="0"/>
              <w:jc w:val="left"/>
              <w:rPr>
                <w:rFonts w:cstheme="minorHAnsi"/>
                <w:b/>
              </w:rPr>
            </w:pPr>
          </w:p>
          <w:p w14:paraId="6DE966E3" w14:textId="77777777" w:rsidR="00162AC9" w:rsidRPr="00F561A5" w:rsidRDefault="00162AC9" w:rsidP="00C849FA">
            <w:pPr>
              <w:autoSpaceDE w:val="0"/>
              <w:autoSpaceDN w:val="0"/>
              <w:adjustRightInd w:val="0"/>
              <w:jc w:val="left"/>
              <w:rPr>
                <w:rFonts w:cstheme="minorHAnsi"/>
              </w:rPr>
            </w:pPr>
            <w:r w:rsidRPr="00F561A5">
              <w:rPr>
                <w:rFonts w:cstheme="minorHAnsi"/>
                <w:u w:val="single"/>
              </w:rPr>
              <w:t>Suelos</w:t>
            </w:r>
            <w:r w:rsidRPr="00F561A5">
              <w:rPr>
                <w:rFonts w:cstheme="minorHAnsi"/>
              </w:rPr>
              <w:t>:</w:t>
            </w:r>
          </w:p>
          <w:p w14:paraId="2E1D07A7" w14:textId="77777777" w:rsidR="00162AC9" w:rsidRPr="00F561A5" w:rsidRDefault="00162AC9" w:rsidP="005F79BB">
            <w:pPr>
              <w:pStyle w:val="Prrafodelista"/>
              <w:numPr>
                <w:ilvl w:val="0"/>
                <w:numId w:val="8"/>
              </w:numPr>
              <w:autoSpaceDE w:val="0"/>
              <w:autoSpaceDN w:val="0"/>
              <w:adjustRightInd w:val="0"/>
              <w:rPr>
                <w:rFonts w:cstheme="minorHAnsi"/>
              </w:rPr>
            </w:pPr>
            <w:r w:rsidRPr="00F561A5">
              <w:rPr>
                <w:rFonts w:cstheme="minorHAnsi"/>
              </w:rPr>
              <w:t xml:space="preserve">El Titular ha definido que todos aquellos accesos con una pendiente superior al 15%; que sean huellas existentes o accesos a construir; que se encuentren en sectores de moderado o alto grado de </w:t>
            </w:r>
            <w:proofErr w:type="spellStart"/>
            <w:r w:rsidRPr="00F561A5">
              <w:rPr>
                <w:rFonts w:cstheme="minorHAnsi"/>
              </w:rPr>
              <w:t>erodabilidad</w:t>
            </w:r>
            <w:proofErr w:type="spellEnd"/>
            <w:r w:rsidRPr="00F561A5">
              <w:rPr>
                <w:rFonts w:cstheme="minorHAnsi"/>
              </w:rPr>
              <w:t xml:space="preserve"> o que estén presentes dentro del Sitio Prioritario para la Conservación Desierto Florido, tendrán medidas para evitar la activación de procesos erosivos. Dichas medidas se detallan en el numeral 7.2 de la Adenda N°1 y en el anexo SU-1 de la Adenda 2, donde se incorpora el plan de seguimiento del componente suelo.</w:t>
            </w:r>
          </w:p>
          <w:p w14:paraId="2ABB6ECE" w14:textId="77777777" w:rsidR="00162AC9" w:rsidRPr="00F561A5" w:rsidRDefault="00162AC9" w:rsidP="005F79BB">
            <w:pPr>
              <w:pStyle w:val="Prrafodelista"/>
              <w:numPr>
                <w:ilvl w:val="0"/>
                <w:numId w:val="8"/>
              </w:numPr>
              <w:autoSpaceDE w:val="0"/>
              <w:autoSpaceDN w:val="0"/>
              <w:adjustRightInd w:val="0"/>
              <w:rPr>
                <w:rFonts w:cstheme="minorHAnsi"/>
              </w:rPr>
            </w:pPr>
            <w:r w:rsidRPr="00F561A5">
              <w:rPr>
                <w:rFonts w:cstheme="minorHAnsi"/>
              </w:rPr>
              <w:t xml:space="preserve">Para el estrato superficial efectivo en los suelos de Capacidad de Uso Clase III y IV, se realizará la remoción de los primeros 50 cm, los cuales se acopiarán y se dispondrán para reacondicionar sectores según lo señalado por los propietarios de cada uno de los predios </w:t>
            </w:r>
            <w:proofErr w:type="spellStart"/>
            <w:r w:rsidRPr="00F561A5">
              <w:rPr>
                <w:rFonts w:cstheme="minorHAnsi"/>
              </w:rPr>
              <w:t>Norfrut</w:t>
            </w:r>
            <w:proofErr w:type="spellEnd"/>
            <w:r w:rsidRPr="00F561A5">
              <w:rPr>
                <w:rFonts w:cstheme="minorHAnsi"/>
              </w:rPr>
              <w:t xml:space="preserve"> y </w:t>
            </w:r>
            <w:proofErr w:type="spellStart"/>
            <w:r w:rsidRPr="00F561A5">
              <w:rPr>
                <w:rFonts w:cstheme="minorHAnsi"/>
              </w:rPr>
              <w:t>Unifruti</w:t>
            </w:r>
            <w:proofErr w:type="spellEnd"/>
            <w:r w:rsidRPr="00F561A5">
              <w:rPr>
                <w:rFonts w:cstheme="minorHAnsi"/>
              </w:rPr>
              <w:t>.</w:t>
            </w:r>
          </w:p>
          <w:p w14:paraId="7396A635" w14:textId="77777777" w:rsidR="00162AC9" w:rsidRPr="00F561A5" w:rsidRDefault="00162AC9" w:rsidP="00C849FA">
            <w:pPr>
              <w:autoSpaceDE w:val="0"/>
              <w:autoSpaceDN w:val="0"/>
              <w:adjustRightInd w:val="0"/>
              <w:jc w:val="left"/>
              <w:rPr>
                <w:rFonts w:cstheme="minorHAnsi"/>
              </w:rPr>
            </w:pPr>
          </w:p>
          <w:p w14:paraId="5D17AE22" w14:textId="755E0E0C" w:rsidR="00162AC9" w:rsidRDefault="00162AC9" w:rsidP="00C849FA">
            <w:pPr>
              <w:autoSpaceDE w:val="0"/>
              <w:autoSpaceDN w:val="0"/>
              <w:adjustRightInd w:val="0"/>
              <w:rPr>
                <w:rFonts w:cstheme="minorHAnsi"/>
              </w:rPr>
            </w:pPr>
            <w:r w:rsidRPr="00F561A5">
              <w:rPr>
                <w:rFonts w:cstheme="minorHAnsi"/>
              </w:rPr>
              <w:t xml:space="preserve">Por su parte, el Titular considerará </w:t>
            </w:r>
            <w:proofErr w:type="gramStart"/>
            <w:r w:rsidRPr="00F561A5">
              <w:rPr>
                <w:rFonts w:cstheme="minorHAnsi"/>
              </w:rPr>
              <w:t>que</w:t>
            </w:r>
            <w:proofErr w:type="gramEnd"/>
            <w:r w:rsidRPr="00F561A5">
              <w:rPr>
                <w:rFonts w:cstheme="minorHAnsi"/>
              </w:rPr>
              <w:t xml:space="preserve"> en las medidas de construcción, operación y cierre del Proyecto, el corte y el manejo de los taludes sigan la topografía dominante, además el material removido se dispondrá de manera uniforme sobre la superficie del terreno, de tal forma de evitar la modificación de las geoformas predominantes.</w:t>
            </w:r>
          </w:p>
          <w:p w14:paraId="70804602" w14:textId="77777777" w:rsidR="00162AC9" w:rsidRDefault="00162AC9" w:rsidP="00C849FA">
            <w:pPr>
              <w:rPr>
                <w:b/>
              </w:rPr>
            </w:pPr>
          </w:p>
        </w:tc>
        <w:tc>
          <w:tcPr>
            <w:tcW w:w="1074" w:type="pct"/>
            <w:tcBorders>
              <w:top w:val="single" w:sz="4" w:space="0" w:color="auto"/>
              <w:left w:val="single" w:sz="4" w:space="0" w:color="auto"/>
              <w:bottom w:val="single" w:sz="4" w:space="0" w:color="auto"/>
              <w:right w:val="single" w:sz="4" w:space="0" w:color="auto"/>
            </w:tcBorders>
            <w:vAlign w:val="center"/>
          </w:tcPr>
          <w:p w14:paraId="040ABE01" w14:textId="77777777" w:rsidR="00162AC9" w:rsidRPr="00DC1E5D" w:rsidRDefault="00162AC9" w:rsidP="00C849FA">
            <w:r>
              <w:lastRenderedPageBreak/>
              <w:t xml:space="preserve">Se constata la </w:t>
            </w:r>
            <w:r w:rsidRPr="00DC1E5D">
              <w:t xml:space="preserve">existencia de zonas sensibles a la erosión, que presentan </w:t>
            </w:r>
            <w:proofErr w:type="spellStart"/>
            <w:r w:rsidRPr="00DC1E5D">
              <w:t>erodabilidad</w:t>
            </w:r>
            <w:proofErr w:type="spellEnd"/>
            <w:r w:rsidRPr="00DC1E5D">
              <w:t xml:space="preserve"> modera y alta, como sitios con pendientes </w:t>
            </w:r>
            <w:r w:rsidRPr="00DC1E5D">
              <w:lastRenderedPageBreak/>
              <w:t xml:space="preserve">altas (15%) donde ya se aprecian fenómenos erosivos activados, con gran presencia de </w:t>
            </w:r>
            <w:r>
              <w:t>acarreo</w:t>
            </w:r>
            <w:r w:rsidRPr="00DC1E5D">
              <w:t xml:space="preserve"> de material rocoso en favor de la pendiente, que </w:t>
            </w:r>
            <w:r>
              <w:t>generan</w:t>
            </w:r>
            <w:r w:rsidRPr="00DC1E5D">
              <w:t xml:space="preserve"> aplastamiento de la vegetación del sitio. </w:t>
            </w:r>
          </w:p>
        </w:tc>
      </w:tr>
      <w:tr w:rsidR="00162AC9" w14:paraId="2B97F5BB" w14:textId="77777777" w:rsidTr="00162AC9">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351BFD42" w14:textId="77777777" w:rsidR="00162AC9" w:rsidRDefault="00162AC9" w:rsidP="00C849FA">
            <w:pPr>
              <w:widowControl w:val="0"/>
              <w:overflowPunct w:val="0"/>
              <w:autoSpaceDE w:val="0"/>
              <w:autoSpaceDN w:val="0"/>
              <w:adjustRightInd w:val="0"/>
              <w:spacing w:after="120" w:line="283" w:lineRule="auto"/>
              <w:jc w:val="center"/>
              <w:rPr>
                <w:rFonts w:cs="Calibri"/>
                <w:iCs/>
              </w:rPr>
            </w:pPr>
            <w:r>
              <w:rPr>
                <w:rFonts w:cs="Calibri"/>
                <w:iCs/>
              </w:rPr>
              <w:lastRenderedPageBreak/>
              <w:t>3</w:t>
            </w:r>
          </w:p>
        </w:tc>
        <w:tc>
          <w:tcPr>
            <w:tcW w:w="680" w:type="pct"/>
            <w:tcBorders>
              <w:top w:val="single" w:sz="4" w:space="0" w:color="auto"/>
              <w:left w:val="single" w:sz="4" w:space="0" w:color="auto"/>
              <w:bottom w:val="single" w:sz="4" w:space="0" w:color="auto"/>
              <w:right w:val="single" w:sz="4" w:space="0" w:color="auto"/>
            </w:tcBorders>
            <w:vAlign w:val="center"/>
          </w:tcPr>
          <w:p w14:paraId="0DCFAA91" w14:textId="77777777" w:rsidR="00162AC9" w:rsidRDefault="00162AC9" w:rsidP="00C849FA">
            <w:pPr>
              <w:widowControl w:val="0"/>
              <w:overflowPunct w:val="0"/>
              <w:autoSpaceDE w:val="0"/>
              <w:autoSpaceDN w:val="0"/>
              <w:adjustRightInd w:val="0"/>
              <w:spacing w:after="120" w:line="283" w:lineRule="auto"/>
              <w:jc w:val="center"/>
              <w:rPr>
                <w:rFonts w:cs="Calibri"/>
                <w:iCs/>
              </w:rPr>
            </w:pPr>
            <w:r>
              <w:t>Pérdida de suelos</w:t>
            </w:r>
          </w:p>
        </w:tc>
        <w:tc>
          <w:tcPr>
            <w:tcW w:w="2819" w:type="pct"/>
            <w:tcBorders>
              <w:top w:val="single" w:sz="4" w:space="0" w:color="auto"/>
              <w:left w:val="single" w:sz="4" w:space="0" w:color="auto"/>
              <w:bottom w:val="single" w:sz="4" w:space="0" w:color="auto"/>
              <w:right w:val="single" w:sz="4" w:space="0" w:color="auto"/>
            </w:tcBorders>
            <w:vAlign w:val="center"/>
          </w:tcPr>
          <w:p w14:paraId="72CF2B21" w14:textId="77777777" w:rsidR="00162AC9" w:rsidRDefault="00162AC9" w:rsidP="00C849FA">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10B68282" w14:textId="77777777" w:rsidR="00162AC9" w:rsidRDefault="00162AC9" w:rsidP="00C849FA">
            <w:pPr>
              <w:spacing w:before="120" w:after="120"/>
              <w:rPr>
                <w:rFonts w:cstheme="minorHAnsi"/>
                <w:b/>
              </w:rPr>
            </w:pPr>
            <w:r>
              <w:rPr>
                <w:rFonts w:cstheme="minorHAnsi"/>
                <w:b/>
              </w:rPr>
              <w:t>Considerando 10.1 Plan de Prevención de Contingencias.</w:t>
            </w:r>
          </w:p>
          <w:p w14:paraId="44B96FE5" w14:textId="77777777" w:rsidR="00162AC9" w:rsidRPr="00F561A5" w:rsidRDefault="00162AC9" w:rsidP="00C849FA">
            <w:pPr>
              <w:spacing w:before="120" w:after="120"/>
              <w:rPr>
                <w:rFonts w:cstheme="minorHAnsi"/>
                <w:u w:val="single"/>
              </w:rPr>
            </w:pPr>
            <w:r w:rsidRPr="00F561A5">
              <w:rPr>
                <w:rFonts w:cstheme="minorHAnsi"/>
                <w:u w:val="single"/>
              </w:rPr>
              <w:t>Acciones o medidas a implementar</w:t>
            </w:r>
          </w:p>
          <w:p w14:paraId="190686A6" w14:textId="77777777" w:rsidR="00162AC9" w:rsidRPr="00F561A5" w:rsidRDefault="00162AC9" w:rsidP="00C849FA">
            <w:pPr>
              <w:spacing w:before="120" w:after="120"/>
              <w:rPr>
                <w:rFonts w:cstheme="minorHAnsi"/>
              </w:rPr>
            </w:pPr>
            <w:r w:rsidRPr="00F561A5">
              <w:rPr>
                <w:rFonts w:cstheme="minorHAnsi"/>
              </w:rPr>
              <w:t>Prevención de activación de procesos erosivos</w:t>
            </w:r>
            <w:r>
              <w:rPr>
                <w:rFonts w:cstheme="minorHAnsi"/>
              </w:rPr>
              <w:t>:</w:t>
            </w:r>
          </w:p>
          <w:p w14:paraId="2A685BB5" w14:textId="77777777" w:rsidR="00162AC9" w:rsidRPr="00F561A5" w:rsidRDefault="00162AC9" w:rsidP="005F79BB">
            <w:pPr>
              <w:pStyle w:val="Prrafodelista"/>
              <w:numPr>
                <w:ilvl w:val="0"/>
                <w:numId w:val="8"/>
              </w:numPr>
              <w:spacing w:before="120" w:after="120"/>
              <w:rPr>
                <w:rFonts w:cstheme="minorHAnsi"/>
              </w:rPr>
            </w:pPr>
            <w:r w:rsidRPr="00F561A5">
              <w:rPr>
                <w:rFonts w:cstheme="minorHAnsi"/>
              </w:rPr>
              <w:t>En caso de requerir construir caminos se maximizará la utilización de los ya existentes.</w:t>
            </w:r>
          </w:p>
          <w:p w14:paraId="0092FA96" w14:textId="77777777" w:rsidR="00162AC9" w:rsidRPr="00F561A5" w:rsidRDefault="00162AC9" w:rsidP="005F79BB">
            <w:pPr>
              <w:pStyle w:val="Prrafodelista"/>
              <w:numPr>
                <w:ilvl w:val="0"/>
                <w:numId w:val="8"/>
              </w:numPr>
              <w:spacing w:before="120" w:after="120"/>
              <w:rPr>
                <w:rFonts w:cstheme="minorHAnsi"/>
              </w:rPr>
            </w:pPr>
            <w:r w:rsidRPr="00F561A5">
              <w:rPr>
                <w:rFonts w:cstheme="minorHAnsi"/>
              </w:rPr>
              <w:t>Se controlará el kilometraje de los caminos, es decir, se construirá o mejorará solo lo estrictamente necesario reduciendo la superficie afectada.</w:t>
            </w:r>
          </w:p>
          <w:p w14:paraId="21A3F914" w14:textId="77777777" w:rsidR="00162AC9" w:rsidRPr="00F561A5" w:rsidRDefault="00162AC9" w:rsidP="005F79BB">
            <w:pPr>
              <w:pStyle w:val="Prrafodelista"/>
              <w:numPr>
                <w:ilvl w:val="0"/>
                <w:numId w:val="8"/>
              </w:numPr>
              <w:spacing w:before="120" w:after="120"/>
              <w:rPr>
                <w:rFonts w:cstheme="minorHAnsi"/>
              </w:rPr>
            </w:pPr>
            <w:r w:rsidRPr="00F561A5">
              <w:rPr>
                <w:rFonts w:cstheme="minorHAnsi"/>
              </w:rPr>
              <w:lastRenderedPageBreak/>
              <w:t>Se diseñará caminos en una sola vía de manera de que el tránsito sea sólo en un sentido regulando el paso de camiones y vehículos en caso de ser necesario durante la etapa de construcción.</w:t>
            </w:r>
          </w:p>
          <w:p w14:paraId="2A972AAB" w14:textId="77777777" w:rsidR="00162AC9" w:rsidRPr="00F561A5" w:rsidRDefault="00162AC9" w:rsidP="005F79BB">
            <w:pPr>
              <w:pStyle w:val="Prrafodelista"/>
              <w:numPr>
                <w:ilvl w:val="0"/>
                <w:numId w:val="8"/>
              </w:numPr>
              <w:spacing w:before="120" w:after="120"/>
              <w:rPr>
                <w:rFonts w:cstheme="minorHAnsi"/>
              </w:rPr>
            </w:pPr>
            <w:r w:rsidRPr="00F561A5">
              <w:rPr>
                <w:rFonts w:cstheme="minorHAnsi"/>
              </w:rPr>
              <w:t>Se estabilizará los caminos mediante el compactado del suelo.</w:t>
            </w:r>
          </w:p>
          <w:p w14:paraId="044C9C28" w14:textId="77777777" w:rsidR="00162AC9" w:rsidRPr="00F561A5" w:rsidRDefault="00162AC9" w:rsidP="005F79BB">
            <w:pPr>
              <w:pStyle w:val="Prrafodelista"/>
              <w:numPr>
                <w:ilvl w:val="0"/>
                <w:numId w:val="8"/>
              </w:numPr>
              <w:spacing w:before="120" w:after="120"/>
              <w:rPr>
                <w:rFonts w:cstheme="minorHAnsi"/>
              </w:rPr>
            </w:pPr>
            <w:r w:rsidRPr="00F561A5">
              <w:rPr>
                <w:rFonts w:cstheme="minorHAnsi"/>
              </w:rPr>
              <w:t>En casos donde se presenten quebradas que evidencien cursos de agua históricos o producto de eventos esporádicos, se construirá obras subterráneas como tuberías, sumideros y disipadores de energía de manera que en caso de presentarse un evento de lluvias éstas no produzcan desplazamiento del suelo</w:t>
            </w:r>
          </w:p>
          <w:p w14:paraId="0A0F64F1" w14:textId="77777777" w:rsidR="00162AC9" w:rsidRDefault="00162AC9" w:rsidP="00C849FA">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0BA02870" w14:textId="77777777" w:rsidR="00162AC9" w:rsidRDefault="00162AC9" w:rsidP="00C849FA">
            <w:pPr>
              <w:spacing w:before="120" w:after="120"/>
              <w:rPr>
                <w:rFonts w:cstheme="minorHAnsi"/>
                <w:b/>
              </w:rPr>
            </w:pPr>
            <w:r>
              <w:rPr>
                <w:rFonts w:cstheme="minorHAnsi"/>
                <w:b/>
              </w:rPr>
              <w:t xml:space="preserve">Considerando 7.1. </w:t>
            </w:r>
            <w:r w:rsidRPr="008A5635">
              <w:rPr>
                <w:rFonts w:cstheme="minorHAnsi"/>
                <w:b/>
              </w:rPr>
              <w:t>Medidas de Mitigación, Reparación y Compensación, de Riesgos y Contingencias Presentadas por el Titular del Proyecto.</w:t>
            </w:r>
          </w:p>
          <w:p w14:paraId="1A3C1955" w14:textId="77777777" w:rsidR="00162AC9" w:rsidRPr="00F561A5" w:rsidRDefault="00162AC9" w:rsidP="00C849FA">
            <w:pPr>
              <w:spacing w:before="120" w:after="120"/>
              <w:rPr>
                <w:rFonts w:cstheme="minorHAnsi"/>
                <w:u w:val="single"/>
              </w:rPr>
            </w:pPr>
            <w:r w:rsidRPr="00F561A5">
              <w:rPr>
                <w:rFonts w:cstheme="minorHAnsi"/>
                <w:u w:val="single"/>
              </w:rPr>
              <w:t>Impacto: Intervención de formaciones vegetales en Sitio Prioritario para la Conservación Desierto Florido</w:t>
            </w:r>
          </w:p>
          <w:p w14:paraId="0EA49C66" w14:textId="77777777" w:rsidR="00162AC9" w:rsidRPr="008A5635" w:rsidRDefault="00162AC9" w:rsidP="00C849FA">
            <w:pPr>
              <w:spacing w:before="120" w:after="120"/>
              <w:rPr>
                <w:rFonts w:cstheme="minorHAnsi"/>
              </w:rPr>
            </w:pPr>
            <w:r w:rsidRPr="008A5635">
              <w:rPr>
                <w:rFonts w:cstheme="minorHAnsi"/>
              </w:rPr>
              <w:t>Las medidas consideran lo siguiente:</w:t>
            </w:r>
          </w:p>
          <w:p w14:paraId="5C10ADF6" w14:textId="77777777" w:rsidR="00162AC9" w:rsidRPr="00F561A5" w:rsidRDefault="00162AC9" w:rsidP="005F79BB">
            <w:pPr>
              <w:pStyle w:val="Prrafodelista"/>
              <w:numPr>
                <w:ilvl w:val="0"/>
                <w:numId w:val="10"/>
              </w:numPr>
              <w:spacing w:before="120" w:after="120"/>
              <w:rPr>
                <w:rFonts w:cstheme="minorHAnsi"/>
              </w:rPr>
            </w:pPr>
            <w:r w:rsidRPr="00F561A5">
              <w:rPr>
                <w:rFonts w:cstheme="minorHAnsi"/>
              </w:rPr>
              <w:t xml:space="preserve">Se realizará una colecta de germoplasma de acuerdo a la factibilidad técnica, de las especies dominantes y codominantes (acompañantes, relevantes en la estructura </w:t>
            </w:r>
            <w:proofErr w:type="spellStart"/>
            <w:r w:rsidRPr="00F561A5">
              <w:rPr>
                <w:rFonts w:cstheme="minorHAnsi"/>
              </w:rPr>
              <w:t>vegetacional</w:t>
            </w:r>
            <w:proofErr w:type="spellEnd"/>
            <w:r w:rsidRPr="00F561A5">
              <w:rPr>
                <w:rFonts w:cstheme="minorHAnsi"/>
              </w:rPr>
              <w:t xml:space="preserve">) en cada unidad de formación vegetal en el Sitio Prioritario (que no comprenda Formación Xerofítica). Este material será utilizado para la implementación del Plan de Revegetación (mayores detalles en el Anexo FV-4 de la Adenda N°1). </w:t>
            </w:r>
          </w:p>
          <w:p w14:paraId="06EEA1B5" w14:textId="77777777" w:rsidR="00162AC9" w:rsidRPr="00F561A5" w:rsidRDefault="00162AC9" w:rsidP="005F79BB">
            <w:pPr>
              <w:pStyle w:val="Prrafodelista"/>
              <w:numPr>
                <w:ilvl w:val="0"/>
                <w:numId w:val="10"/>
              </w:numPr>
              <w:spacing w:before="120" w:after="120"/>
              <w:rPr>
                <w:rFonts w:cstheme="minorHAnsi"/>
              </w:rPr>
            </w:pPr>
            <w:r w:rsidRPr="00F561A5">
              <w:rPr>
                <w:rFonts w:cstheme="minorHAnsi"/>
              </w:rPr>
              <w:t xml:space="preserve">Se realizará la extracción y acopio de los primeros 20 cm de suelo orgánico en las áreas previamente definidas en el </w:t>
            </w:r>
            <w:proofErr w:type="spellStart"/>
            <w:r w:rsidRPr="00F561A5">
              <w:rPr>
                <w:rFonts w:cstheme="minorHAnsi"/>
              </w:rPr>
              <w:t>microrruteo</w:t>
            </w:r>
            <w:proofErr w:type="spellEnd"/>
            <w:r w:rsidRPr="00F561A5">
              <w:rPr>
                <w:rFonts w:cstheme="minorHAnsi"/>
              </w:rPr>
              <w:t>. Esto permitirá la conservación del germoplasma de las especies ubicadas en estas áreas, tanto para herbáceas perennes como bulbosas.</w:t>
            </w:r>
          </w:p>
          <w:p w14:paraId="0BBE44C5" w14:textId="77777777" w:rsidR="00162AC9" w:rsidRPr="00F561A5" w:rsidRDefault="00162AC9" w:rsidP="005F79BB">
            <w:pPr>
              <w:pStyle w:val="Prrafodelista"/>
              <w:numPr>
                <w:ilvl w:val="0"/>
                <w:numId w:val="10"/>
              </w:numPr>
              <w:spacing w:before="120" w:after="120"/>
              <w:rPr>
                <w:rFonts w:cstheme="minorHAnsi"/>
              </w:rPr>
            </w:pPr>
            <w:r w:rsidRPr="00F561A5">
              <w:rPr>
                <w:rFonts w:cstheme="minorHAnsi"/>
              </w:rPr>
              <w:t>Restricción del movimiento del personal y maquinarias exclusivamente por caminos de acceso definidos y áreas a intervenir, con el objetivo de evitar intervenciones en áreas no planificadas.</w:t>
            </w:r>
          </w:p>
          <w:p w14:paraId="1D60ECE5" w14:textId="77777777" w:rsidR="00162AC9" w:rsidRDefault="00162AC9" w:rsidP="00C849FA">
            <w:pPr>
              <w:pStyle w:val="Prrafodelista"/>
              <w:spacing w:before="120" w:after="120"/>
              <w:rPr>
                <w:b/>
              </w:rPr>
            </w:pPr>
          </w:p>
        </w:tc>
        <w:tc>
          <w:tcPr>
            <w:tcW w:w="1074" w:type="pct"/>
            <w:tcBorders>
              <w:top w:val="single" w:sz="4" w:space="0" w:color="auto"/>
              <w:left w:val="single" w:sz="4" w:space="0" w:color="auto"/>
              <w:bottom w:val="single" w:sz="4" w:space="0" w:color="auto"/>
              <w:right w:val="single" w:sz="4" w:space="0" w:color="auto"/>
            </w:tcBorders>
            <w:vAlign w:val="center"/>
          </w:tcPr>
          <w:p w14:paraId="2A6CD0EE" w14:textId="77777777" w:rsidR="00162AC9" w:rsidRPr="00176E37" w:rsidRDefault="00162AC9" w:rsidP="00C849FA">
            <w:r>
              <w:lastRenderedPageBreak/>
              <w:t xml:space="preserve">Se constató el </w:t>
            </w:r>
            <w:r w:rsidRPr="00DC1E5D">
              <w:t>tr</w:t>
            </w:r>
            <w:r>
              <w:t>á</w:t>
            </w:r>
            <w:r w:rsidRPr="00DC1E5D">
              <w:t>nsit</w:t>
            </w:r>
            <w:r>
              <w:t>o</w:t>
            </w:r>
            <w:r w:rsidRPr="00DC1E5D">
              <w:t xml:space="preserve"> de maquinaria </w:t>
            </w:r>
            <w:r w:rsidRPr="00DC1E5D">
              <w:rPr>
                <w:rFonts w:eastAsia="Times New Roman"/>
                <w:color w:val="000000"/>
                <w:lang w:eastAsia="es-CL"/>
              </w:rPr>
              <w:t xml:space="preserve">por sitio de desierto florido y la inadecuada implementación de los polígonos edáficos que provocaron erosión, compactación de suelo impidiendo la germinación de las especies propias del sitio de Desierto florido, además de aplastamiento de la poca vegetación del lugar. </w:t>
            </w:r>
          </w:p>
        </w:tc>
      </w:tr>
      <w:tr w:rsidR="00162AC9" w14:paraId="5928936F" w14:textId="77777777" w:rsidTr="00162AC9">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7FBAD468" w14:textId="77777777" w:rsidR="00162AC9" w:rsidRDefault="00162AC9" w:rsidP="00C849FA">
            <w:pPr>
              <w:widowControl w:val="0"/>
              <w:overflowPunct w:val="0"/>
              <w:autoSpaceDE w:val="0"/>
              <w:autoSpaceDN w:val="0"/>
              <w:adjustRightInd w:val="0"/>
              <w:spacing w:after="120" w:line="283" w:lineRule="auto"/>
              <w:jc w:val="center"/>
              <w:rPr>
                <w:rFonts w:cs="Calibri"/>
                <w:iCs/>
              </w:rPr>
            </w:pPr>
            <w:r>
              <w:rPr>
                <w:rFonts w:cs="Calibri"/>
                <w:iCs/>
              </w:rPr>
              <w:lastRenderedPageBreak/>
              <w:t>6</w:t>
            </w:r>
          </w:p>
        </w:tc>
        <w:tc>
          <w:tcPr>
            <w:tcW w:w="680" w:type="pct"/>
            <w:tcBorders>
              <w:top w:val="single" w:sz="4" w:space="0" w:color="auto"/>
              <w:left w:val="single" w:sz="4" w:space="0" w:color="auto"/>
              <w:bottom w:val="single" w:sz="4" w:space="0" w:color="auto"/>
              <w:right w:val="single" w:sz="4" w:space="0" w:color="auto"/>
            </w:tcBorders>
            <w:vAlign w:val="center"/>
          </w:tcPr>
          <w:p w14:paraId="3D7392F1" w14:textId="77777777" w:rsidR="00162AC9" w:rsidRDefault="00162AC9" w:rsidP="00C849FA">
            <w:pPr>
              <w:widowControl w:val="0"/>
              <w:overflowPunct w:val="0"/>
              <w:autoSpaceDE w:val="0"/>
              <w:autoSpaceDN w:val="0"/>
              <w:adjustRightInd w:val="0"/>
              <w:spacing w:after="120" w:line="283" w:lineRule="auto"/>
              <w:jc w:val="center"/>
              <w:rPr>
                <w:rFonts w:cs="Calibri"/>
                <w:iCs/>
              </w:rPr>
            </w:pPr>
            <w:r>
              <w:t>Afectación de fauna</w:t>
            </w:r>
          </w:p>
        </w:tc>
        <w:tc>
          <w:tcPr>
            <w:tcW w:w="2819" w:type="pct"/>
            <w:tcBorders>
              <w:top w:val="single" w:sz="4" w:space="0" w:color="auto"/>
              <w:left w:val="single" w:sz="4" w:space="0" w:color="auto"/>
              <w:bottom w:val="single" w:sz="4" w:space="0" w:color="auto"/>
              <w:right w:val="single" w:sz="4" w:space="0" w:color="auto"/>
            </w:tcBorders>
            <w:vAlign w:val="center"/>
          </w:tcPr>
          <w:p w14:paraId="15D8F674" w14:textId="77777777" w:rsidR="00162AC9" w:rsidRDefault="00162AC9" w:rsidP="00C849FA">
            <w:pPr>
              <w:spacing w:before="120" w:after="120"/>
              <w:rPr>
                <w:rFonts w:cstheme="minorHAnsi"/>
                <w:b/>
              </w:rPr>
            </w:pPr>
            <w:r w:rsidRPr="003E0411">
              <w:rPr>
                <w:rFonts w:cstheme="minorHAnsi"/>
                <w:b/>
              </w:rPr>
              <w:t>RCA N°</w:t>
            </w:r>
            <w:r>
              <w:rPr>
                <w:rFonts w:cstheme="minorHAnsi"/>
                <w:b/>
              </w:rPr>
              <w:t>504</w:t>
            </w:r>
            <w:r w:rsidRPr="003E0411">
              <w:rPr>
                <w:rFonts w:cstheme="minorHAnsi"/>
                <w:b/>
              </w:rPr>
              <w:t>/201</w:t>
            </w:r>
            <w:r>
              <w:rPr>
                <w:rFonts w:cstheme="minorHAnsi"/>
                <w:b/>
              </w:rPr>
              <w:t>2</w:t>
            </w:r>
            <w:r w:rsidRPr="003E0411">
              <w:rPr>
                <w:rFonts w:cstheme="minorHAnsi"/>
                <w:b/>
              </w:rPr>
              <w:t>, califica ambientalmente el Proyecto</w:t>
            </w:r>
            <w:r w:rsidRPr="00D22C14">
              <w:rPr>
                <w:rFonts w:cstheme="minorHAnsi"/>
                <w:b/>
              </w:rPr>
              <w:t xml:space="preserve"> “</w:t>
            </w:r>
            <w:r w:rsidRPr="00D22C14">
              <w:rPr>
                <w:rFonts w:eastAsia="Times New Roman" w:cs="Calibri"/>
                <w:b/>
                <w:color w:val="000000"/>
                <w:lang w:eastAsia="es-CL"/>
              </w:rPr>
              <w:t>Sistema de Transmisión de 500 Kv Mejillones – Cardones.</w:t>
            </w:r>
            <w:r w:rsidRPr="00D22C14">
              <w:rPr>
                <w:rFonts w:cstheme="minorHAnsi"/>
                <w:b/>
              </w:rPr>
              <w:t>”,</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3F737DE2" w14:textId="77777777" w:rsidR="00162AC9" w:rsidRPr="009B6696" w:rsidRDefault="00162AC9" w:rsidP="00C849FA">
            <w:pPr>
              <w:spacing w:before="120" w:after="120"/>
              <w:rPr>
                <w:rFonts w:cstheme="minorHAnsi"/>
                <w:b/>
              </w:rPr>
            </w:pPr>
            <w:r>
              <w:rPr>
                <w:rFonts w:cstheme="minorHAnsi"/>
                <w:b/>
              </w:rPr>
              <w:t xml:space="preserve">Considerando 4.6.4. </w:t>
            </w:r>
            <w:r w:rsidRPr="009B6696">
              <w:rPr>
                <w:rFonts w:cstheme="minorHAnsi"/>
                <w:b/>
              </w:rPr>
              <w:t>Consideraciones de seguridad:</w:t>
            </w:r>
          </w:p>
          <w:p w14:paraId="4CB1145A" w14:textId="77777777" w:rsidR="00162AC9" w:rsidRPr="00F561A5" w:rsidRDefault="00162AC9" w:rsidP="00C849FA">
            <w:pPr>
              <w:spacing w:before="120" w:after="120"/>
              <w:rPr>
                <w:rFonts w:cstheme="minorHAnsi"/>
              </w:rPr>
            </w:pPr>
            <w:r w:rsidRPr="00F561A5">
              <w:rPr>
                <w:rFonts w:cstheme="minorHAnsi"/>
              </w:rPr>
              <w:t>Como medida de protección de la avifauna, el Proyecto considerará la instalación de elementos disuasivos, tales como, desviadores de vuelo y peinetas (</w:t>
            </w:r>
            <w:proofErr w:type="spellStart"/>
            <w:r w:rsidRPr="00F561A5">
              <w:rPr>
                <w:rFonts w:cstheme="minorHAnsi"/>
              </w:rPr>
              <w:t>guardaperchas</w:t>
            </w:r>
            <w:proofErr w:type="spellEnd"/>
            <w:r w:rsidRPr="00F561A5">
              <w:rPr>
                <w:rFonts w:cstheme="minorHAnsi"/>
              </w:rPr>
              <w:t>), que se describen a continuación:</w:t>
            </w:r>
          </w:p>
          <w:p w14:paraId="4066A4F3" w14:textId="77777777" w:rsidR="00162AC9" w:rsidRPr="00F561A5" w:rsidRDefault="00162AC9" w:rsidP="005F79BB">
            <w:pPr>
              <w:pStyle w:val="Prrafodelista"/>
              <w:numPr>
                <w:ilvl w:val="0"/>
                <w:numId w:val="11"/>
              </w:numPr>
              <w:spacing w:before="120" w:after="120"/>
            </w:pPr>
            <w:r w:rsidRPr="00F561A5">
              <w:t>Desviadores de Vuelo Tipo Espiral: Estos dispositivos serán ubicados en los cables de guardia.</w:t>
            </w:r>
          </w:p>
          <w:p w14:paraId="3CD2D977" w14:textId="77777777" w:rsidR="00162AC9" w:rsidRPr="00F561A5" w:rsidRDefault="00162AC9" w:rsidP="005F79BB">
            <w:pPr>
              <w:pStyle w:val="Prrafodelista"/>
              <w:numPr>
                <w:ilvl w:val="0"/>
                <w:numId w:val="11"/>
              </w:numPr>
              <w:spacing w:before="120" w:after="120"/>
            </w:pPr>
            <w:r w:rsidRPr="00F561A5">
              <w:t>Desviadores de Vuelo Tipo Luciérnagas: Corresponden a unidades que se disponen en el cable de guardia mediante una abrazadera que impide su deslizamiento por el cable. Además, son confeccionados de un material que permite que brillen hasta 10 horas durante la noche, permitiendo que sean avistados por especies que realizan vuelos nocturnos (</w:t>
            </w:r>
            <w:proofErr w:type="spellStart"/>
            <w:r w:rsidRPr="00F561A5">
              <w:t>Leucocephalus</w:t>
            </w:r>
            <w:proofErr w:type="spellEnd"/>
            <w:r w:rsidRPr="00F561A5">
              <w:t xml:space="preserve"> </w:t>
            </w:r>
            <w:proofErr w:type="spellStart"/>
            <w:r w:rsidRPr="00F561A5">
              <w:t>modestus</w:t>
            </w:r>
            <w:proofErr w:type="spellEnd"/>
            <w:r w:rsidRPr="00F561A5">
              <w:t>).</w:t>
            </w:r>
          </w:p>
          <w:p w14:paraId="7FED863D" w14:textId="77777777" w:rsidR="00162AC9" w:rsidRPr="00F561A5" w:rsidRDefault="00162AC9" w:rsidP="005F79BB">
            <w:pPr>
              <w:pStyle w:val="Prrafodelista"/>
              <w:numPr>
                <w:ilvl w:val="0"/>
                <w:numId w:val="11"/>
              </w:numPr>
              <w:spacing w:before="120" w:after="120"/>
            </w:pPr>
            <w:r w:rsidRPr="00F561A5">
              <w:t>Peinetas: Cada estructura contará con peinetas (</w:t>
            </w:r>
            <w:proofErr w:type="spellStart"/>
            <w:r w:rsidRPr="00F561A5">
              <w:t>guardaperchas</w:t>
            </w:r>
            <w:proofErr w:type="spellEnd"/>
            <w:r w:rsidRPr="00F561A5">
              <w:t>), especialmente diseñadas para evitar la pose de aves sobre los aisladores.</w:t>
            </w:r>
          </w:p>
          <w:p w14:paraId="5643D476" w14:textId="77777777" w:rsidR="00162AC9" w:rsidRPr="00F561A5" w:rsidRDefault="00162AC9" w:rsidP="00C849FA">
            <w:pPr>
              <w:spacing w:before="120" w:after="120"/>
              <w:rPr>
                <w:rFonts w:cstheme="minorHAnsi"/>
              </w:rPr>
            </w:pPr>
            <w:r w:rsidRPr="00F561A5">
              <w:rPr>
                <w:rFonts w:cstheme="minorHAnsi"/>
              </w:rPr>
              <w:t>Estos 3 tipos de dispositivos, serán ubicados en los cables de guardia, en los siguientes tramos del trazado de la LT:</w:t>
            </w:r>
          </w:p>
          <w:p w14:paraId="033A87EA"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LT 220 kV desde su inicio en terrenos del Proyecto Infraestructura Energética Mejillones hasta la S/E 220 kV de Mejillones.</w:t>
            </w:r>
          </w:p>
          <w:p w14:paraId="777CD5B3"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LT 500 kV desde su salida de la S/E Elevadora hasta el vértice 25 (La Negra).</w:t>
            </w:r>
          </w:p>
          <w:p w14:paraId="0B1F2EFE" w14:textId="77777777" w:rsidR="00162AC9" w:rsidRPr="00F561A5" w:rsidRDefault="00162AC9" w:rsidP="00162AC9">
            <w:pPr>
              <w:pStyle w:val="Prrafodelista"/>
              <w:numPr>
                <w:ilvl w:val="0"/>
                <w:numId w:val="3"/>
              </w:numPr>
              <w:spacing w:before="120" w:after="120"/>
              <w:rPr>
                <w:rFonts w:cstheme="minorHAnsi"/>
              </w:rPr>
            </w:pPr>
            <w:r w:rsidRPr="00F561A5">
              <w:rPr>
                <w:rFonts w:cstheme="minorHAnsi"/>
              </w:rPr>
              <w:t>LT 500 kV entre vértices 161 y 168 (sector de viñas en zona de Copiapó).</w:t>
            </w:r>
          </w:p>
          <w:p w14:paraId="465A6D29" w14:textId="77777777" w:rsidR="00162AC9" w:rsidRDefault="00162AC9" w:rsidP="00C849FA">
            <w:pPr>
              <w:spacing w:before="120" w:after="120"/>
              <w:rPr>
                <w:rFonts w:cstheme="minorHAnsi"/>
                <w:b/>
              </w:rPr>
            </w:pPr>
            <w:r w:rsidRPr="003E0411">
              <w:rPr>
                <w:rFonts w:cstheme="minorHAnsi"/>
                <w:b/>
              </w:rPr>
              <w:t>RCA N°</w:t>
            </w:r>
            <w:r>
              <w:rPr>
                <w:rFonts w:cstheme="minorHAnsi"/>
                <w:b/>
              </w:rPr>
              <w:t>1044</w:t>
            </w:r>
            <w:r w:rsidRPr="003E0411">
              <w:rPr>
                <w:rFonts w:cstheme="minorHAnsi"/>
                <w:b/>
              </w:rPr>
              <w:t>/201</w:t>
            </w:r>
            <w:r>
              <w:rPr>
                <w:rFonts w:cstheme="minorHAnsi"/>
                <w:b/>
              </w:rPr>
              <w:t>5</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Modificación al Trazado Sistema de Transmisión de 500 Kv Mejillones –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sidRPr="003E0411">
              <w:rPr>
                <w:rFonts w:cstheme="minorHAnsi"/>
                <w:b/>
              </w:rPr>
              <w:t>Dirección Ejecutiva.</w:t>
            </w:r>
          </w:p>
          <w:p w14:paraId="161AA227" w14:textId="77777777" w:rsidR="00162AC9" w:rsidRDefault="00162AC9" w:rsidP="00C849FA">
            <w:pPr>
              <w:spacing w:before="120" w:after="120"/>
            </w:pPr>
            <w:r>
              <w:rPr>
                <w:rFonts w:cstheme="minorHAnsi"/>
                <w:b/>
              </w:rPr>
              <w:t xml:space="preserve">DIA. Capítulo 2 N°2.8.6. </w:t>
            </w:r>
            <w:r>
              <w:t xml:space="preserve">Consideraciones de Seguridad </w:t>
            </w:r>
          </w:p>
          <w:p w14:paraId="16CB66FF" w14:textId="77777777" w:rsidR="00162AC9" w:rsidRDefault="00162AC9" w:rsidP="00C849FA">
            <w:pPr>
              <w:spacing w:before="120" w:after="120"/>
            </w:pPr>
            <w:r>
              <w:lastRenderedPageBreak/>
              <w:t>Como medida de protección de la avifauna, el Proyecto considerará la instalación de elementos disuasivos, tales como, desviadores de vuelo y peinetas (</w:t>
            </w:r>
            <w:proofErr w:type="spellStart"/>
            <w:r>
              <w:t>guardaperchas</w:t>
            </w:r>
            <w:proofErr w:type="spellEnd"/>
            <w:r>
              <w:t xml:space="preserve">), que se describen a continuación: </w:t>
            </w:r>
          </w:p>
          <w:p w14:paraId="143AFA4A" w14:textId="77777777" w:rsidR="00162AC9" w:rsidRPr="004B4278" w:rsidRDefault="00162AC9" w:rsidP="005F79BB">
            <w:pPr>
              <w:pStyle w:val="Prrafodelista"/>
              <w:numPr>
                <w:ilvl w:val="0"/>
                <w:numId w:val="12"/>
              </w:numPr>
              <w:spacing w:before="120" w:after="120"/>
            </w:pPr>
            <w:r w:rsidRPr="004B4278">
              <w:t xml:space="preserve">Desviadores de Vuelo Tipo Espiral: Estos dispositivos serán ubicados en los cables de guardia. </w:t>
            </w:r>
          </w:p>
          <w:p w14:paraId="35A09E75" w14:textId="77777777" w:rsidR="00162AC9" w:rsidRPr="004B4278" w:rsidRDefault="00162AC9" w:rsidP="005F79BB">
            <w:pPr>
              <w:pStyle w:val="Prrafodelista"/>
              <w:numPr>
                <w:ilvl w:val="0"/>
                <w:numId w:val="12"/>
              </w:numPr>
              <w:spacing w:before="120" w:after="120"/>
            </w:pPr>
            <w:r w:rsidRPr="004B4278">
              <w:t>Desviadores de Vuelo Tipo Luciérnagas: Corresponden a unidades que se disponen en el cable de guardia mediante una abrazadera que impide su deslizamiento por el cable. Además, son confeccionados de un material que permite que brillen hasta 10 horas durante la noche, permitiendo que sean avistados por especies que realizan vuelos nocturnos (</w:t>
            </w:r>
            <w:proofErr w:type="spellStart"/>
            <w:r w:rsidRPr="004B4278">
              <w:t>Leucocephalus</w:t>
            </w:r>
            <w:proofErr w:type="spellEnd"/>
            <w:r w:rsidRPr="004B4278">
              <w:t xml:space="preserve"> </w:t>
            </w:r>
            <w:proofErr w:type="spellStart"/>
            <w:r w:rsidRPr="004B4278">
              <w:t>modestus</w:t>
            </w:r>
            <w:proofErr w:type="spellEnd"/>
            <w:r w:rsidRPr="004B4278">
              <w:t xml:space="preserve">). </w:t>
            </w:r>
          </w:p>
          <w:p w14:paraId="6DEBC378" w14:textId="77777777" w:rsidR="00162AC9" w:rsidRPr="004B4278" w:rsidRDefault="00162AC9" w:rsidP="005F79BB">
            <w:pPr>
              <w:pStyle w:val="Prrafodelista"/>
              <w:numPr>
                <w:ilvl w:val="0"/>
                <w:numId w:val="12"/>
              </w:numPr>
              <w:spacing w:before="120" w:after="120"/>
            </w:pPr>
            <w:r w:rsidRPr="004B4278">
              <w:t>Peinetas: Cada estructura contará con peinetas (</w:t>
            </w:r>
            <w:proofErr w:type="spellStart"/>
            <w:r w:rsidRPr="004B4278">
              <w:t>guardaperchas</w:t>
            </w:r>
            <w:proofErr w:type="spellEnd"/>
            <w:r w:rsidRPr="004B4278">
              <w:t xml:space="preserve">), especialmente diseñadas para evitar la pose de aves sobre los aisladores. </w:t>
            </w:r>
          </w:p>
          <w:p w14:paraId="08B6D20D" w14:textId="77777777" w:rsidR="00162AC9" w:rsidRDefault="00162AC9" w:rsidP="00C849FA">
            <w:pPr>
              <w:spacing w:before="120" w:after="120"/>
            </w:pPr>
            <w:r>
              <w:t xml:space="preserve">Estos 3 tipos de dispositivos, serán ubicados en los cables de guardia, en los siguientes tramos del trazado de la LT: </w:t>
            </w:r>
          </w:p>
          <w:p w14:paraId="68A4EF26" w14:textId="77777777" w:rsidR="00162AC9" w:rsidRPr="004B4278" w:rsidRDefault="00162AC9" w:rsidP="00162AC9">
            <w:pPr>
              <w:pStyle w:val="Prrafodelista"/>
              <w:numPr>
                <w:ilvl w:val="0"/>
                <w:numId w:val="3"/>
              </w:numPr>
              <w:spacing w:before="120" w:after="120"/>
            </w:pPr>
            <w:r w:rsidRPr="004B4278">
              <w:t>LT 220 kV desde su inicio en terrenos del Proyecto Infraestructura Energética Mejillones hasta la S/E 220 kV de Mejillones.</w:t>
            </w:r>
          </w:p>
          <w:p w14:paraId="1A776803" w14:textId="77777777" w:rsidR="00162AC9" w:rsidRPr="004B4278" w:rsidRDefault="00162AC9" w:rsidP="00162AC9">
            <w:pPr>
              <w:pStyle w:val="Prrafodelista"/>
              <w:numPr>
                <w:ilvl w:val="0"/>
                <w:numId w:val="3"/>
              </w:numPr>
              <w:spacing w:before="120" w:after="120"/>
            </w:pPr>
            <w:r w:rsidRPr="004B4278">
              <w:t xml:space="preserve">LT 500 kV desde su salida de la S/E Elevadora hasta el vértice 25 (La Negra), entre la variante 5 y la 6 de este proyecto. </w:t>
            </w:r>
          </w:p>
          <w:p w14:paraId="71DE0172" w14:textId="77777777" w:rsidR="00162AC9" w:rsidRPr="004B4278" w:rsidRDefault="00162AC9" w:rsidP="00162AC9">
            <w:pPr>
              <w:pStyle w:val="Prrafodelista"/>
              <w:numPr>
                <w:ilvl w:val="0"/>
                <w:numId w:val="3"/>
              </w:numPr>
              <w:spacing w:before="120" w:after="120"/>
            </w:pPr>
            <w:r w:rsidRPr="004B4278">
              <w:t xml:space="preserve">LT 500 kV entre vértices 161 y 168 (sector de viñas en zona de Copiapó), que no está dentro de las variantes de este Proyecto. </w:t>
            </w:r>
          </w:p>
          <w:p w14:paraId="6CEA61C1" w14:textId="77777777" w:rsidR="00162AC9" w:rsidRDefault="00162AC9" w:rsidP="00C849FA">
            <w:pPr>
              <w:autoSpaceDE w:val="0"/>
              <w:autoSpaceDN w:val="0"/>
              <w:adjustRightInd w:val="0"/>
              <w:rPr>
                <w:rFonts w:cstheme="minorHAnsi"/>
                <w:b/>
              </w:rPr>
            </w:pPr>
            <w:r w:rsidRPr="003E0411">
              <w:rPr>
                <w:rFonts w:cstheme="minorHAnsi"/>
                <w:b/>
              </w:rPr>
              <w:t>RCA N°</w:t>
            </w:r>
            <w:r>
              <w:rPr>
                <w:rFonts w:cstheme="minorHAnsi"/>
                <w:b/>
              </w:rPr>
              <w:t>102</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D22C14">
              <w:rPr>
                <w:rFonts w:eastAsia="Times New Roman" w:cstheme="minorHAnsi"/>
                <w:b/>
                <w:color w:val="000000"/>
                <w:lang w:eastAsia="es-CL"/>
              </w:rPr>
              <w:t>Trazado Alternativo sector Río Copiapó para Proyecto Sistema de Transmisión de 500 kV Mejillones- Cardones</w:t>
            </w:r>
            <w:r w:rsidRPr="00F4222C">
              <w:rPr>
                <w:rFonts w:eastAsia="Times New Roman" w:cstheme="minorHAnsi"/>
                <w:color w:val="000000"/>
                <w:lang w:eastAsia="es-CL"/>
              </w:rPr>
              <w:t>.</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Región de Atacama</w:t>
            </w:r>
            <w:r w:rsidRPr="003E0411">
              <w:rPr>
                <w:rFonts w:cstheme="minorHAnsi"/>
                <w:b/>
              </w:rPr>
              <w:t>.</w:t>
            </w:r>
          </w:p>
          <w:p w14:paraId="76B52651" w14:textId="77777777" w:rsidR="00162AC9" w:rsidRDefault="00162AC9" w:rsidP="00C849FA">
            <w:pPr>
              <w:autoSpaceDE w:val="0"/>
              <w:autoSpaceDN w:val="0"/>
              <w:adjustRightInd w:val="0"/>
              <w:jc w:val="left"/>
              <w:rPr>
                <w:rFonts w:cstheme="minorHAnsi"/>
                <w:b/>
              </w:rPr>
            </w:pPr>
          </w:p>
          <w:p w14:paraId="1E8BDF59" w14:textId="77777777" w:rsidR="00162AC9" w:rsidRDefault="00162AC9" w:rsidP="00C849FA">
            <w:pPr>
              <w:autoSpaceDE w:val="0"/>
              <w:autoSpaceDN w:val="0"/>
              <w:adjustRightInd w:val="0"/>
              <w:rPr>
                <w:rFonts w:cstheme="minorHAnsi"/>
                <w:b/>
              </w:rPr>
            </w:pPr>
            <w:r>
              <w:rPr>
                <w:rFonts w:cstheme="minorHAnsi"/>
                <w:b/>
              </w:rPr>
              <w:t>Considerando 8</w:t>
            </w:r>
          </w:p>
          <w:p w14:paraId="77041ECA" w14:textId="77777777" w:rsidR="00162AC9" w:rsidRPr="00F561A5" w:rsidRDefault="00162AC9" w:rsidP="00C849FA">
            <w:pPr>
              <w:autoSpaceDE w:val="0"/>
              <w:autoSpaceDN w:val="0"/>
              <w:adjustRightInd w:val="0"/>
              <w:rPr>
                <w:rFonts w:cstheme="minorHAnsi"/>
                <w:u w:val="single"/>
              </w:rPr>
            </w:pPr>
            <w:r w:rsidRPr="00F561A5">
              <w:rPr>
                <w:rFonts w:cstheme="minorHAnsi"/>
                <w:u w:val="single"/>
              </w:rPr>
              <w:t>Fauna</w:t>
            </w:r>
          </w:p>
          <w:p w14:paraId="741E13D4" w14:textId="77777777" w:rsidR="00162AC9" w:rsidRDefault="00162AC9" w:rsidP="005F79BB">
            <w:pPr>
              <w:pStyle w:val="Prrafodelista"/>
              <w:numPr>
                <w:ilvl w:val="0"/>
                <w:numId w:val="14"/>
              </w:numPr>
              <w:autoSpaceDE w:val="0"/>
              <w:autoSpaceDN w:val="0"/>
              <w:adjustRightInd w:val="0"/>
              <w:rPr>
                <w:rFonts w:cstheme="minorHAnsi"/>
              </w:rPr>
            </w:pPr>
            <w:r w:rsidRPr="002478DF">
              <w:rPr>
                <w:rFonts w:cstheme="minorHAnsi"/>
              </w:rPr>
              <w:t xml:space="preserve">Instalación de desviadores de vuelo en el tramo comprendido entre Diego de Almagro y Copiapó, además de </w:t>
            </w:r>
            <w:proofErr w:type="spellStart"/>
            <w:r w:rsidRPr="002478DF">
              <w:rPr>
                <w:rFonts w:cstheme="minorHAnsi"/>
              </w:rPr>
              <w:t>guardaperchas</w:t>
            </w:r>
            <w:proofErr w:type="spellEnd"/>
            <w:r w:rsidRPr="002478DF">
              <w:rPr>
                <w:rFonts w:cstheme="minorHAnsi"/>
              </w:rPr>
              <w:t>.</w:t>
            </w:r>
          </w:p>
          <w:p w14:paraId="40EBB44F" w14:textId="77777777" w:rsidR="00162AC9" w:rsidRPr="002478DF" w:rsidRDefault="00162AC9" w:rsidP="00C849FA">
            <w:pPr>
              <w:pStyle w:val="Prrafodelista"/>
              <w:autoSpaceDE w:val="0"/>
              <w:autoSpaceDN w:val="0"/>
              <w:adjustRightInd w:val="0"/>
              <w:rPr>
                <w:rFonts w:cstheme="minorHAnsi"/>
              </w:rPr>
            </w:pPr>
          </w:p>
          <w:p w14:paraId="2D712420" w14:textId="77777777" w:rsidR="00162AC9" w:rsidRDefault="00162AC9" w:rsidP="00C849FA">
            <w:pPr>
              <w:spacing w:before="120" w:after="120"/>
              <w:rPr>
                <w:rFonts w:cstheme="minorHAnsi"/>
                <w:b/>
              </w:rPr>
            </w:pPr>
            <w:r w:rsidRPr="003E0411">
              <w:rPr>
                <w:rFonts w:cstheme="minorHAnsi"/>
                <w:b/>
              </w:rPr>
              <w:lastRenderedPageBreak/>
              <w:t>RCA N°</w:t>
            </w:r>
            <w:r>
              <w:rPr>
                <w:rFonts w:cstheme="minorHAnsi"/>
                <w:b/>
              </w:rPr>
              <w:t>130</w:t>
            </w:r>
            <w:r w:rsidRPr="003E0411">
              <w:rPr>
                <w:rFonts w:cstheme="minorHAnsi"/>
                <w:b/>
              </w:rPr>
              <w:t>/201</w:t>
            </w:r>
            <w:r>
              <w:rPr>
                <w:rFonts w:cstheme="minorHAnsi"/>
                <w:b/>
              </w:rPr>
              <w:t>6</w:t>
            </w:r>
            <w:r w:rsidRPr="003E0411">
              <w:rPr>
                <w:rFonts w:cstheme="minorHAnsi"/>
                <w:b/>
              </w:rPr>
              <w:t>, califica ambientalmente el Proyecto</w:t>
            </w:r>
            <w:r w:rsidRPr="00D22C14">
              <w:rPr>
                <w:rFonts w:cstheme="minorHAnsi"/>
                <w:b/>
              </w:rPr>
              <w:t xml:space="preserve"> “</w:t>
            </w:r>
            <w:r w:rsidRPr="00BB6A05">
              <w:rPr>
                <w:rFonts w:eastAsia="Times New Roman" w:cstheme="minorHAnsi"/>
                <w:b/>
                <w:color w:val="000000"/>
                <w:lang w:eastAsia="es-CL"/>
              </w:rPr>
              <w:t>Trazado Alternativo sector Río Salado para Proyecto Sistema de Transmisión de 500 kV Mejillones- Cardones.</w:t>
            </w:r>
            <w:r w:rsidRPr="00D22C14">
              <w:rPr>
                <w:rFonts w:eastAsia="Times New Roman" w:cstheme="minorHAnsi"/>
                <w:b/>
                <w:color w:val="000000"/>
              </w:rPr>
              <w:t>”,</w:t>
            </w:r>
            <w:r>
              <w:rPr>
                <w:rFonts w:eastAsia="Times New Roman" w:cstheme="minorHAnsi"/>
                <w:color w:val="000000"/>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Región de Atacama</w:t>
            </w:r>
            <w:r w:rsidRPr="003E0411">
              <w:rPr>
                <w:rFonts w:cstheme="minorHAnsi"/>
                <w:b/>
              </w:rPr>
              <w:t>.</w:t>
            </w:r>
          </w:p>
          <w:p w14:paraId="6883A8E7" w14:textId="77777777" w:rsidR="00162AC9" w:rsidRDefault="00162AC9" w:rsidP="00C849FA">
            <w:pPr>
              <w:autoSpaceDE w:val="0"/>
              <w:autoSpaceDN w:val="0"/>
              <w:adjustRightInd w:val="0"/>
              <w:rPr>
                <w:rFonts w:cstheme="minorHAnsi"/>
                <w:b/>
              </w:rPr>
            </w:pPr>
            <w:r>
              <w:rPr>
                <w:rFonts w:cstheme="minorHAnsi"/>
                <w:b/>
              </w:rPr>
              <w:t>Considerando 8</w:t>
            </w:r>
          </w:p>
          <w:p w14:paraId="1DF3987C" w14:textId="77777777" w:rsidR="00162AC9" w:rsidRPr="00F561A5" w:rsidRDefault="00162AC9" w:rsidP="00C849FA">
            <w:pPr>
              <w:autoSpaceDE w:val="0"/>
              <w:autoSpaceDN w:val="0"/>
              <w:adjustRightInd w:val="0"/>
              <w:rPr>
                <w:rFonts w:cstheme="minorHAnsi"/>
                <w:u w:val="single"/>
              </w:rPr>
            </w:pPr>
            <w:r w:rsidRPr="00F561A5">
              <w:rPr>
                <w:rFonts w:cstheme="minorHAnsi"/>
                <w:u w:val="single"/>
              </w:rPr>
              <w:t>Fauna</w:t>
            </w:r>
          </w:p>
          <w:p w14:paraId="252D9C79" w14:textId="77777777" w:rsidR="00162AC9" w:rsidRPr="002478DF" w:rsidRDefault="00162AC9" w:rsidP="005F79BB">
            <w:pPr>
              <w:pStyle w:val="Prrafodelista"/>
              <w:numPr>
                <w:ilvl w:val="0"/>
                <w:numId w:val="13"/>
              </w:numPr>
              <w:autoSpaceDE w:val="0"/>
              <w:autoSpaceDN w:val="0"/>
              <w:adjustRightInd w:val="0"/>
              <w:rPr>
                <w:rFonts w:cstheme="minorHAnsi"/>
              </w:rPr>
            </w:pPr>
            <w:r w:rsidRPr="002478DF">
              <w:rPr>
                <w:rFonts w:cstheme="minorHAnsi"/>
              </w:rPr>
              <w:t xml:space="preserve">Instalación de desviadores de vuelo en el tramo comprendido entre Diego de Almagro y Copiapó, además de </w:t>
            </w:r>
            <w:proofErr w:type="spellStart"/>
            <w:r w:rsidRPr="002478DF">
              <w:rPr>
                <w:rFonts w:cstheme="minorHAnsi"/>
              </w:rPr>
              <w:t>guardaperchas</w:t>
            </w:r>
            <w:proofErr w:type="spellEnd"/>
            <w:r w:rsidRPr="002478DF">
              <w:rPr>
                <w:rFonts w:cstheme="minorHAnsi"/>
              </w:rPr>
              <w:t>.</w:t>
            </w:r>
          </w:p>
          <w:p w14:paraId="4D03AD4D" w14:textId="77777777" w:rsidR="00162AC9" w:rsidRDefault="00162AC9" w:rsidP="00C849FA">
            <w:pPr>
              <w:spacing w:before="120" w:after="120"/>
              <w:rPr>
                <w:rFonts w:cstheme="minorHAnsi"/>
                <w:b/>
              </w:rPr>
            </w:pPr>
            <w:r w:rsidRPr="003E0411">
              <w:rPr>
                <w:rFonts w:cstheme="minorHAnsi"/>
                <w:b/>
              </w:rPr>
              <w:t>RCA N°</w:t>
            </w:r>
            <w:r>
              <w:rPr>
                <w:rFonts w:cstheme="minorHAnsi"/>
                <w:b/>
              </w:rPr>
              <w:t>28</w:t>
            </w:r>
            <w:r w:rsidRPr="003E0411">
              <w:rPr>
                <w:rFonts w:cstheme="minorHAnsi"/>
                <w:b/>
              </w:rPr>
              <w:t>/201</w:t>
            </w:r>
            <w:r>
              <w:rPr>
                <w:rFonts w:cstheme="minorHAnsi"/>
                <w:b/>
              </w:rPr>
              <w:t>7</w:t>
            </w:r>
            <w:r w:rsidRPr="003E0411">
              <w:rPr>
                <w:rFonts w:cstheme="minorHAnsi"/>
                <w:b/>
              </w:rPr>
              <w:t>, califica ambientalmente el Proyecto</w:t>
            </w:r>
            <w:r w:rsidRPr="00D22C14">
              <w:rPr>
                <w:rFonts w:cstheme="minorHAnsi"/>
                <w:b/>
              </w:rPr>
              <w:t xml:space="preserve"> “</w:t>
            </w:r>
            <w:r w:rsidRPr="00A86ABE">
              <w:rPr>
                <w:rFonts w:cstheme="minorHAnsi"/>
                <w:b/>
              </w:rPr>
              <w:t xml:space="preserve">Trazado Alternativo Sector Tierra Amarilla para Proyecto Sistema de Transmisión 500 kV Mejillones – Cardones”,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Región de Atacama</w:t>
            </w:r>
            <w:r w:rsidRPr="003E0411">
              <w:rPr>
                <w:rFonts w:cstheme="minorHAnsi"/>
                <w:b/>
              </w:rPr>
              <w:t>.</w:t>
            </w:r>
          </w:p>
          <w:p w14:paraId="211C49DA" w14:textId="77777777" w:rsidR="00162AC9" w:rsidRDefault="00162AC9" w:rsidP="00C849FA">
            <w:pPr>
              <w:autoSpaceDE w:val="0"/>
              <w:autoSpaceDN w:val="0"/>
              <w:adjustRightInd w:val="0"/>
              <w:rPr>
                <w:rFonts w:cstheme="minorHAnsi"/>
                <w:b/>
              </w:rPr>
            </w:pPr>
            <w:r>
              <w:rPr>
                <w:rFonts w:cstheme="minorHAnsi"/>
                <w:b/>
              </w:rPr>
              <w:t>Considerando 8</w:t>
            </w:r>
          </w:p>
          <w:p w14:paraId="5549F2BB" w14:textId="77777777" w:rsidR="00162AC9" w:rsidRPr="00F561A5" w:rsidRDefault="00162AC9" w:rsidP="00C849FA">
            <w:pPr>
              <w:rPr>
                <w:u w:val="single"/>
              </w:rPr>
            </w:pPr>
            <w:r w:rsidRPr="00F561A5">
              <w:rPr>
                <w:u w:val="single"/>
              </w:rPr>
              <w:t>Fauna</w:t>
            </w:r>
          </w:p>
          <w:p w14:paraId="10F1D52A" w14:textId="77777777" w:rsidR="00162AC9" w:rsidRPr="00F561A5" w:rsidRDefault="00162AC9" w:rsidP="005F79BB">
            <w:pPr>
              <w:pStyle w:val="Prrafodelista"/>
              <w:numPr>
                <w:ilvl w:val="0"/>
                <w:numId w:val="15"/>
              </w:numPr>
              <w:rPr>
                <w:u w:val="single"/>
              </w:rPr>
            </w:pPr>
            <w:r w:rsidRPr="00F561A5">
              <w:rPr>
                <w:u w:val="single"/>
              </w:rPr>
              <w:t xml:space="preserve">Instalación de desviadores de vuelo en el tramo comprendido entre Diego de Almagro y Copiapó, además de </w:t>
            </w:r>
            <w:proofErr w:type="spellStart"/>
            <w:r w:rsidRPr="00F561A5">
              <w:rPr>
                <w:u w:val="single"/>
              </w:rPr>
              <w:t>guardaperchas</w:t>
            </w:r>
            <w:proofErr w:type="spellEnd"/>
            <w:r w:rsidRPr="00F561A5">
              <w:rPr>
                <w:u w:val="single"/>
              </w:rPr>
              <w:t>.</w:t>
            </w:r>
          </w:p>
          <w:p w14:paraId="288B6EF2" w14:textId="77777777" w:rsidR="00162AC9" w:rsidRPr="007F6120" w:rsidRDefault="00162AC9" w:rsidP="00C849FA">
            <w:pPr>
              <w:spacing w:before="120" w:after="120"/>
              <w:rPr>
                <w:rFonts w:cstheme="minorHAnsi"/>
              </w:rPr>
            </w:pPr>
          </w:p>
        </w:tc>
        <w:tc>
          <w:tcPr>
            <w:tcW w:w="1074" w:type="pct"/>
            <w:tcBorders>
              <w:top w:val="single" w:sz="4" w:space="0" w:color="auto"/>
              <w:left w:val="single" w:sz="4" w:space="0" w:color="auto"/>
              <w:bottom w:val="single" w:sz="4" w:space="0" w:color="auto"/>
              <w:right w:val="single" w:sz="4" w:space="0" w:color="auto"/>
            </w:tcBorders>
            <w:vAlign w:val="center"/>
          </w:tcPr>
          <w:p w14:paraId="082C06B8" w14:textId="77777777" w:rsidR="00162AC9" w:rsidRPr="00DC1E5D" w:rsidRDefault="00162AC9" w:rsidP="00C849FA">
            <w:pPr>
              <w:autoSpaceDE w:val="0"/>
              <w:autoSpaceDN w:val="0"/>
              <w:adjustRightInd w:val="0"/>
            </w:pPr>
            <w:r>
              <w:lastRenderedPageBreak/>
              <w:t>S</w:t>
            </w:r>
            <w:r w:rsidRPr="00DC1E5D">
              <w:t xml:space="preserve">e constató estructuras sin anti perchas, y tramos de estructuras con </w:t>
            </w:r>
            <w:proofErr w:type="spellStart"/>
            <w:r w:rsidRPr="00DC1E5D">
              <w:t>disuasores</w:t>
            </w:r>
            <w:proofErr w:type="spellEnd"/>
            <w:r w:rsidRPr="00DC1E5D">
              <w:t xml:space="preserve"> que no giran</w:t>
            </w:r>
            <w:r>
              <w:t xml:space="preserve">. Además, se constató </w:t>
            </w:r>
            <w:r w:rsidRPr="00DC1E5D">
              <w:t xml:space="preserve">que existen dispositivos tipo luciérnagas en el tendido y tramo en que éstos se encontraron en el suelo. </w:t>
            </w:r>
          </w:p>
          <w:p w14:paraId="1C0A7B4A" w14:textId="77777777" w:rsidR="00162AC9" w:rsidRPr="00176E37" w:rsidRDefault="00162AC9" w:rsidP="00C849FA"/>
        </w:tc>
      </w:tr>
      <w:tr w:rsidR="00162AC9" w14:paraId="7062D7FA" w14:textId="77777777" w:rsidTr="00162AC9">
        <w:trPr>
          <w:jc w:val="center"/>
        </w:trPr>
        <w:tc>
          <w:tcPr>
            <w:tcW w:w="427" w:type="pct"/>
            <w:tcBorders>
              <w:top w:val="single" w:sz="4" w:space="0" w:color="auto"/>
              <w:left w:val="single" w:sz="4" w:space="0" w:color="auto"/>
              <w:bottom w:val="single" w:sz="4" w:space="0" w:color="auto"/>
              <w:right w:val="single" w:sz="4" w:space="0" w:color="auto"/>
            </w:tcBorders>
            <w:vAlign w:val="center"/>
          </w:tcPr>
          <w:p w14:paraId="04ACE318" w14:textId="77777777" w:rsidR="00162AC9" w:rsidRDefault="00162AC9" w:rsidP="00C849FA">
            <w:pPr>
              <w:widowControl w:val="0"/>
              <w:overflowPunct w:val="0"/>
              <w:autoSpaceDE w:val="0"/>
              <w:autoSpaceDN w:val="0"/>
              <w:adjustRightInd w:val="0"/>
              <w:spacing w:after="120" w:line="283" w:lineRule="auto"/>
              <w:jc w:val="center"/>
              <w:rPr>
                <w:rFonts w:cs="Calibri"/>
                <w:iCs/>
              </w:rPr>
            </w:pPr>
            <w:r>
              <w:rPr>
                <w:rFonts w:cs="Calibri"/>
                <w:iCs/>
              </w:rPr>
              <w:lastRenderedPageBreak/>
              <w:t>2, 4</w:t>
            </w:r>
          </w:p>
        </w:tc>
        <w:tc>
          <w:tcPr>
            <w:tcW w:w="680" w:type="pct"/>
            <w:tcBorders>
              <w:top w:val="single" w:sz="4" w:space="0" w:color="auto"/>
              <w:left w:val="single" w:sz="4" w:space="0" w:color="auto"/>
              <w:bottom w:val="single" w:sz="4" w:space="0" w:color="auto"/>
              <w:right w:val="single" w:sz="4" w:space="0" w:color="auto"/>
            </w:tcBorders>
            <w:vAlign w:val="center"/>
          </w:tcPr>
          <w:p w14:paraId="7790B40E" w14:textId="77777777" w:rsidR="00162AC9" w:rsidRDefault="00162AC9" w:rsidP="00C849FA">
            <w:pPr>
              <w:widowControl w:val="0"/>
              <w:overflowPunct w:val="0"/>
              <w:autoSpaceDE w:val="0"/>
              <w:autoSpaceDN w:val="0"/>
              <w:adjustRightInd w:val="0"/>
              <w:spacing w:after="120" w:line="283" w:lineRule="auto"/>
              <w:jc w:val="center"/>
            </w:pPr>
            <w:r>
              <w:t>Otro</w:t>
            </w:r>
          </w:p>
        </w:tc>
        <w:tc>
          <w:tcPr>
            <w:tcW w:w="2819" w:type="pct"/>
            <w:tcBorders>
              <w:top w:val="single" w:sz="4" w:space="0" w:color="auto"/>
              <w:left w:val="single" w:sz="4" w:space="0" w:color="auto"/>
              <w:bottom w:val="single" w:sz="4" w:space="0" w:color="auto"/>
              <w:right w:val="single" w:sz="4" w:space="0" w:color="auto"/>
            </w:tcBorders>
            <w:vAlign w:val="center"/>
          </w:tcPr>
          <w:p w14:paraId="055880F7" w14:textId="77777777" w:rsidR="00162AC9" w:rsidRPr="007F6120" w:rsidRDefault="00162AC9" w:rsidP="00C849FA">
            <w:r>
              <w:t>Sin exigencia asociada</w:t>
            </w:r>
          </w:p>
        </w:tc>
        <w:tc>
          <w:tcPr>
            <w:tcW w:w="1074" w:type="pct"/>
            <w:tcBorders>
              <w:top w:val="single" w:sz="4" w:space="0" w:color="auto"/>
              <w:left w:val="single" w:sz="4" w:space="0" w:color="auto"/>
              <w:bottom w:val="single" w:sz="4" w:space="0" w:color="auto"/>
              <w:right w:val="single" w:sz="4" w:space="0" w:color="auto"/>
            </w:tcBorders>
            <w:vAlign w:val="center"/>
          </w:tcPr>
          <w:p w14:paraId="647ED29E" w14:textId="344DE9C1" w:rsidR="00162AC9" w:rsidRDefault="00162AC9" w:rsidP="00162AC9">
            <w:pPr>
              <w:autoSpaceDE w:val="0"/>
              <w:autoSpaceDN w:val="0"/>
              <w:adjustRightInd w:val="0"/>
              <w:rPr>
                <w:rFonts w:eastAsia="Times New Roman"/>
                <w:color w:val="000000"/>
                <w:lang w:eastAsia="es-CL"/>
              </w:rPr>
            </w:pPr>
            <w:r>
              <w:t xml:space="preserve">Se constató la existencia de diferencia en la forma de presentar los informes de Seguimiento respecto a lo </w:t>
            </w:r>
            <w:r w:rsidRPr="00DC1E5D">
              <w:t xml:space="preserve">instruido </w:t>
            </w:r>
            <w:r>
              <w:t xml:space="preserve">por la </w:t>
            </w:r>
            <w:r w:rsidRPr="00DC1E5D">
              <w:t>R</w:t>
            </w:r>
            <w:r>
              <w:t xml:space="preserve">esolución </w:t>
            </w:r>
            <w:r w:rsidRPr="00DC1E5D">
              <w:t>E</w:t>
            </w:r>
            <w:r>
              <w:t>xenta N°</w:t>
            </w:r>
            <w:r w:rsidRPr="00DC1E5D">
              <w:t>233 de 2015</w:t>
            </w:r>
            <w:r>
              <w:t xml:space="preserve"> de la SMA que “</w:t>
            </w:r>
            <w:r w:rsidRPr="009C6E37">
              <w:t>Dicta instrucciones generales sobre la elaboración del plan de seguimiento de variables ambientales, los informes de seguimiento ambiental y la remisión de información al sistema electrónico de seguimiento ambiental</w:t>
            </w:r>
            <w:r>
              <w:t>”.</w:t>
            </w:r>
          </w:p>
        </w:tc>
      </w:tr>
    </w:tbl>
    <w:p w14:paraId="115534E6" w14:textId="0CDB0AEA" w:rsidR="00176E37" w:rsidRDefault="00176E37" w:rsidP="00D3033C">
      <w:pPr>
        <w:rPr>
          <w:rFonts w:cstheme="minorHAnsi"/>
          <w:sz w:val="20"/>
          <w:szCs w:val="20"/>
        </w:rPr>
      </w:pPr>
    </w:p>
    <w:p w14:paraId="5D8839A9" w14:textId="77777777" w:rsidR="00176E37" w:rsidRDefault="00176E37" w:rsidP="00AB44E8">
      <w:pPr>
        <w:pStyle w:val="Ttulo1"/>
        <w:sectPr w:rsidR="00176E37" w:rsidSect="00176E37">
          <w:pgSz w:w="15840" w:h="12240" w:orient="landscape"/>
          <w:pgMar w:top="1134" w:right="1134" w:bottom="1134" w:left="1134" w:header="709" w:footer="709" w:gutter="0"/>
          <w:cols w:space="708"/>
          <w:docGrid w:linePitch="360"/>
        </w:sectPr>
      </w:pPr>
      <w:bookmarkStart w:id="56" w:name="_Toc352840405"/>
      <w:bookmarkStart w:id="57" w:name="_Toc352841465"/>
      <w:bookmarkStart w:id="58" w:name="_Toc414626576"/>
    </w:p>
    <w:p w14:paraId="62367AC1" w14:textId="60FCCE6E" w:rsidR="00136AEF" w:rsidRPr="003E0411" w:rsidRDefault="00136AEF" w:rsidP="00AB44E8">
      <w:pPr>
        <w:pStyle w:val="Ttulo1"/>
      </w:pPr>
      <w:bookmarkStart w:id="59" w:name="_Toc528164333"/>
      <w:r w:rsidRPr="003E0411">
        <w:lastRenderedPageBreak/>
        <w:t>ANEXOS</w:t>
      </w:r>
      <w:bookmarkEnd w:id="56"/>
      <w:bookmarkEnd w:id="57"/>
      <w:bookmarkEnd w:id="58"/>
      <w:bookmarkEnd w:id="59"/>
    </w:p>
    <w:p w14:paraId="5F101900" w14:textId="77777777" w:rsidR="00136AEF" w:rsidRPr="003E0411" w:rsidRDefault="00136AEF" w:rsidP="00136AEF">
      <w:pPr>
        <w:rPr>
          <w:sz w:val="20"/>
          <w:szCs w:val="20"/>
        </w:rPr>
      </w:pPr>
    </w:p>
    <w:tbl>
      <w:tblPr>
        <w:tblStyle w:val="Tablaconcuadrcula"/>
        <w:tblW w:w="4436" w:type="pct"/>
        <w:jc w:val="center"/>
        <w:tblLook w:val="04A0" w:firstRow="1" w:lastRow="0" w:firstColumn="1" w:lastColumn="0" w:noHBand="0" w:noVBand="1"/>
      </w:tblPr>
      <w:tblGrid>
        <w:gridCol w:w="2068"/>
        <w:gridCol w:w="6770"/>
      </w:tblGrid>
      <w:tr w:rsidR="00136AEF" w:rsidRPr="003E0411" w14:paraId="207CB635" w14:textId="77777777" w:rsidTr="004E14DF">
        <w:trPr>
          <w:trHeight w:val="286"/>
          <w:jc w:val="center"/>
        </w:trPr>
        <w:tc>
          <w:tcPr>
            <w:tcW w:w="1170" w:type="pct"/>
            <w:shd w:val="clear" w:color="auto" w:fill="D9D9D9" w:themeFill="background1" w:themeFillShade="D9"/>
          </w:tcPr>
          <w:p w14:paraId="079BFB81" w14:textId="77777777" w:rsidR="00136AEF" w:rsidRPr="003E0411" w:rsidRDefault="00136AEF" w:rsidP="00517F69">
            <w:pPr>
              <w:jc w:val="center"/>
              <w:rPr>
                <w:rFonts w:cstheme="minorHAnsi"/>
                <w:b/>
              </w:rPr>
            </w:pPr>
            <w:proofErr w:type="spellStart"/>
            <w:r w:rsidRPr="003E0411">
              <w:rPr>
                <w:rFonts w:cstheme="minorHAnsi"/>
                <w:b/>
              </w:rPr>
              <w:t>N°</w:t>
            </w:r>
            <w:proofErr w:type="spellEnd"/>
            <w:r w:rsidRPr="003E0411">
              <w:rPr>
                <w:rFonts w:cstheme="minorHAnsi"/>
                <w:b/>
              </w:rPr>
              <w:t xml:space="preserve"> Anexo</w:t>
            </w:r>
          </w:p>
        </w:tc>
        <w:tc>
          <w:tcPr>
            <w:tcW w:w="3830" w:type="pct"/>
            <w:shd w:val="clear" w:color="auto" w:fill="D9D9D9" w:themeFill="background1" w:themeFillShade="D9"/>
          </w:tcPr>
          <w:p w14:paraId="060C49ED" w14:textId="77777777" w:rsidR="00136AEF" w:rsidRPr="003E0411" w:rsidRDefault="00136AEF" w:rsidP="00517F69">
            <w:pPr>
              <w:jc w:val="center"/>
              <w:rPr>
                <w:rFonts w:cstheme="minorHAnsi"/>
                <w:b/>
              </w:rPr>
            </w:pPr>
            <w:r w:rsidRPr="003E0411">
              <w:rPr>
                <w:rFonts w:cstheme="minorHAnsi"/>
                <w:b/>
              </w:rPr>
              <w:t>Nombre Anexo</w:t>
            </w:r>
          </w:p>
        </w:tc>
      </w:tr>
      <w:tr w:rsidR="00136AEF" w:rsidRPr="003E0411" w14:paraId="24C2213D" w14:textId="77777777" w:rsidTr="004E14DF">
        <w:trPr>
          <w:trHeight w:val="286"/>
          <w:jc w:val="center"/>
        </w:trPr>
        <w:tc>
          <w:tcPr>
            <w:tcW w:w="1170" w:type="pct"/>
            <w:vAlign w:val="center"/>
          </w:tcPr>
          <w:p w14:paraId="6B66D011" w14:textId="24C7C6C5" w:rsidR="00136AEF" w:rsidRPr="003E0411" w:rsidRDefault="002025DB" w:rsidP="00517F69">
            <w:pPr>
              <w:jc w:val="center"/>
              <w:rPr>
                <w:rFonts w:cstheme="minorHAnsi"/>
              </w:rPr>
            </w:pPr>
            <w:r w:rsidRPr="003E0411">
              <w:rPr>
                <w:rFonts w:cstheme="minorHAnsi"/>
              </w:rPr>
              <w:t>1</w:t>
            </w:r>
          </w:p>
        </w:tc>
        <w:tc>
          <w:tcPr>
            <w:tcW w:w="3830" w:type="pct"/>
            <w:vAlign w:val="center"/>
          </w:tcPr>
          <w:p w14:paraId="6248FA95" w14:textId="016B748E" w:rsidR="00136AEF" w:rsidRPr="00F91DC2" w:rsidRDefault="002025DB" w:rsidP="00517F69">
            <w:pPr>
              <w:rPr>
                <w:rFonts w:cstheme="minorHAnsi"/>
              </w:rPr>
            </w:pPr>
            <w:r w:rsidRPr="00F91DC2">
              <w:rPr>
                <w:rFonts w:cstheme="minorHAnsi"/>
              </w:rPr>
              <w:t>Actas de Inspección Ambiental</w:t>
            </w:r>
          </w:p>
        </w:tc>
      </w:tr>
      <w:tr w:rsidR="002025DB" w:rsidRPr="003E0411" w14:paraId="7FA9A742" w14:textId="77777777" w:rsidTr="004E14DF">
        <w:trPr>
          <w:trHeight w:val="286"/>
          <w:jc w:val="center"/>
        </w:trPr>
        <w:tc>
          <w:tcPr>
            <w:tcW w:w="1170" w:type="pct"/>
            <w:vAlign w:val="center"/>
          </w:tcPr>
          <w:p w14:paraId="3FFDC83C" w14:textId="655A074A" w:rsidR="002025DB" w:rsidRPr="003E0411" w:rsidRDefault="002025DB" w:rsidP="00517F69">
            <w:pPr>
              <w:jc w:val="center"/>
              <w:rPr>
                <w:rFonts w:cstheme="minorHAnsi"/>
              </w:rPr>
            </w:pPr>
            <w:r w:rsidRPr="003E0411">
              <w:rPr>
                <w:rFonts w:cstheme="minorHAnsi"/>
              </w:rPr>
              <w:t>2</w:t>
            </w:r>
          </w:p>
        </w:tc>
        <w:tc>
          <w:tcPr>
            <w:tcW w:w="3830" w:type="pct"/>
            <w:vAlign w:val="center"/>
          </w:tcPr>
          <w:p w14:paraId="05F769FC" w14:textId="0B0C6413" w:rsidR="002025DB" w:rsidRPr="00F91DC2" w:rsidRDefault="002025DB" w:rsidP="00517F69">
            <w:pPr>
              <w:rPr>
                <w:rFonts w:cstheme="minorHAnsi"/>
              </w:rPr>
            </w:pPr>
            <w:r w:rsidRPr="00F91DC2">
              <w:rPr>
                <w:rFonts w:cstheme="minorHAnsi"/>
              </w:rPr>
              <w:t xml:space="preserve">Reporte Técnico </w:t>
            </w:r>
            <w:r w:rsidR="00B821E9">
              <w:rPr>
                <w:rFonts w:cstheme="minorHAnsi"/>
              </w:rPr>
              <w:t>SAG</w:t>
            </w:r>
          </w:p>
        </w:tc>
      </w:tr>
      <w:tr w:rsidR="002025DB" w:rsidRPr="003E0411" w14:paraId="19FAC245" w14:textId="77777777" w:rsidTr="004E14DF">
        <w:trPr>
          <w:trHeight w:val="286"/>
          <w:jc w:val="center"/>
        </w:trPr>
        <w:tc>
          <w:tcPr>
            <w:tcW w:w="1170" w:type="pct"/>
            <w:vAlign w:val="center"/>
          </w:tcPr>
          <w:p w14:paraId="260AF622" w14:textId="49D68C81" w:rsidR="002025DB" w:rsidRPr="003E0411" w:rsidRDefault="002025DB" w:rsidP="00517F69">
            <w:pPr>
              <w:jc w:val="center"/>
              <w:rPr>
                <w:rFonts w:cstheme="minorHAnsi"/>
              </w:rPr>
            </w:pPr>
            <w:r w:rsidRPr="003E0411">
              <w:rPr>
                <w:rFonts w:cstheme="minorHAnsi"/>
              </w:rPr>
              <w:t>3</w:t>
            </w:r>
          </w:p>
        </w:tc>
        <w:tc>
          <w:tcPr>
            <w:tcW w:w="3830" w:type="pct"/>
            <w:vAlign w:val="center"/>
          </w:tcPr>
          <w:p w14:paraId="0D914B19" w14:textId="6E664B0C" w:rsidR="002025DB" w:rsidRPr="00F91DC2" w:rsidRDefault="002025DB" w:rsidP="00517F69">
            <w:pPr>
              <w:rPr>
                <w:rFonts w:cstheme="minorHAnsi"/>
              </w:rPr>
            </w:pPr>
            <w:r w:rsidRPr="00F91DC2">
              <w:rPr>
                <w:rFonts w:cstheme="minorHAnsi"/>
              </w:rPr>
              <w:t>ORD. Conductor Reporte Técnico</w:t>
            </w:r>
          </w:p>
        </w:tc>
      </w:tr>
      <w:bookmarkEnd w:id="52"/>
      <w:bookmarkEnd w:id="53"/>
      <w:bookmarkEnd w:id="54"/>
    </w:tbl>
    <w:p w14:paraId="001DA295" w14:textId="77777777" w:rsidR="005B38F1" w:rsidRPr="003E0411" w:rsidRDefault="005B38F1" w:rsidP="00136AEF">
      <w:pPr>
        <w:pStyle w:val="Ttulo1"/>
        <w:numPr>
          <w:ilvl w:val="0"/>
          <w:numId w:val="0"/>
        </w:numPr>
      </w:pPr>
    </w:p>
    <w:sectPr w:rsidR="005B38F1" w:rsidRPr="003E0411" w:rsidSect="00176E3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BB0DC6" w14:textId="77777777" w:rsidR="00392B8F" w:rsidRDefault="00392B8F" w:rsidP="00870FF2">
      <w:r>
        <w:separator/>
      </w:r>
    </w:p>
    <w:p w14:paraId="200C2CB7" w14:textId="77777777" w:rsidR="00392B8F" w:rsidRDefault="00392B8F" w:rsidP="00870FF2"/>
    <w:p w14:paraId="0E1C1C69" w14:textId="77777777" w:rsidR="00392B8F" w:rsidRDefault="00392B8F"/>
  </w:endnote>
  <w:endnote w:type="continuationSeparator" w:id="0">
    <w:p w14:paraId="64FBDC94" w14:textId="77777777" w:rsidR="00392B8F" w:rsidRDefault="00392B8F" w:rsidP="00870FF2">
      <w:r>
        <w:continuationSeparator/>
      </w:r>
    </w:p>
    <w:p w14:paraId="2D4A109A" w14:textId="77777777" w:rsidR="00392B8F" w:rsidRDefault="00392B8F" w:rsidP="00870FF2"/>
    <w:p w14:paraId="0D6BC0EF" w14:textId="77777777" w:rsidR="00392B8F" w:rsidRDefault="00392B8F"/>
  </w:endnote>
  <w:endnote w:type="continuationNotice" w:id="1">
    <w:p w14:paraId="080E541A" w14:textId="77777777" w:rsidR="00392B8F" w:rsidRDefault="00392B8F"/>
    <w:p w14:paraId="28BD211E" w14:textId="77777777" w:rsidR="00392B8F" w:rsidRDefault="00392B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Times New Roman"/>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3DFCB327" w14:textId="5022605A" w:rsidR="006E3E3D" w:rsidRDefault="006E3E3D">
        <w:pPr>
          <w:pStyle w:val="Piedepgina"/>
          <w:jc w:val="right"/>
        </w:pPr>
        <w:r w:rsidRPr="004E5529">
          <w:fldChar w:fldCharType="begin"/>
        </w:r>
        <w:r w:rsidRPr="004E5529">
          <w:instrText>PAGE   \* MERGEFORMAT</w:instrText>
        </w:r>
        <w:r w:rsidRPr="004E5529">
          <w:fldChar w:fldCharType="separate"/>
        </w:r>
        <w:r w:rsidR="00EA152E" w:rsidRPr="00EA152E">
          <w:rPr>
            <w:noProof/>
            <w:lang w:val="es-ES"/>
          </w:rPr>
          <w:t>75</w:t>
        </w:r>
        <w:r w:rsidRPr="004E5529">
          <w:fldChar w:fldCharType="end"/>
        </w:r>
      </w:p>
    </w:sdtContent>
  </w:sdt>
  <w:p w14:paraId="6F881767" w14:textId="77777777" w:rsidR="006E3E3D" w:rsidRPr="00E56524" w:rsidRDefault="006E3E3D" w:rsidP="00F525D9">
    <w:pPr>
      <w:tabs>
        <w:tab w:val="left" w:pos="1276"/>
        <w:tab w:val="left" w:pos="1843"/>
        <w:tab w:val="left" w:pos="1999"/>
        <w:tab w:val="left" w:pos="2031"/>
        <w:tab w:val="center" w:pos="4419"/>
        <w:tab w:val="right" w:pos="8838"/>
      </w:tabs>
      <w:jc w:val="center"/>
      <w:rPr>
        <w:rFonts w:ascii="Calibri" w:hAnsi="Calibri"/>
        <w:color w:val="000000"/>
        <w:sz w:val="16"/>
        <w:szCs w:val="16"/>
      </w:rPr>
    </w:pPr>
    <w:r w:rsidRPr="00E56524">
      <w:rPr>
        <w:rFonts w:ascii="Calibri" w:hAnsi="Calibri"/>
        <w:color w:val="000000"/>
        <w:sz w:val="16"/>
        <w:szCs w:val="16"/>
      </w:rPr>
      <w:t>Superintendencia del Medio Ambiente – Gobierno de Chile</w:t>
    </w:r>
  </w:p>
  <w:p w14:paraId="52F6BE1B" w14:textId="77777777" w:rsidR="006E3E3D" w:rsidRPr="00E56524" w:rsidRDefault="006E3E3D" w:rsidP="00F525D9">
    <w:pPr>
      <w:tabs>
        <w:tab w:val="left" w:pos="1276"/>
        <w:tab w:val="left" w:pos="1843"/>
        <w:tab w:val="center" w:pos="4419"/>
        <w:tab w:val="right" w:pos="8838"/>
      </w:tabs>
      <w:jc w:val="center"/>
      <w:rPr>
        <w:rFonts w:ascii="Calibri" w:hAnsi="Calibri"/>
        <w:color w:val="000000"/>
        <w:sz w:val="16"/>
        <w:szCs w:val="16"/>
      </w:rPr>
    </w:pPr>
    <w:r w:rsidRPr="00E56524">
      <w:rPr>
        <w:rFonts w:ascii="Calibri" w:hAnsi="Calibri"/>
        <w:color w:val="000000"/>
        <w:sz w:val="16"/>
        <w:szCs w:val="16"/>
      </w:rPr>
      <w:t xml:space="preserve">Teatinos 280, pisos </w:t>
    </w:r>
    <w:r>
      <w:rPr>
        <w:rFonts w:ascii="Calibri" w:hAnsi="Calibri"/>
        <w:color w:val="000000"/>
        <w:sz w:val="16"/>
        <w:szCs w:val="16"/>
      </w:rPr>
      <w:t xml:space="preserve">7, </w:t>
    </w:r>
    <w:r w:rsidRPr="00E56524">
      <w:rPr>
        <w:rFonts w:ascii="Calibri" w:hAnsi="Calibri"/>
        <w:color w:val="000000"/>
        <w:sz w:val="16"/>
        <w:szCs w:val="16"/>
      </w:rPr>
      <w:t xml:space="preserve">8 y 9, Santiago / </w:t>
    </w:r>
    <w:hyperlink r:id="rId1" w:history="1">
      <w:r w:rsidRPr="00E56524">
        <w:rPr>
          <w:rFonts w:ascii="Calibri" w:hAnsi="Calibri"/>
          <w:color w:val="0000FF"/>
          <w:sz w:val="16"/>
          <w:szCs w:val="16"/>
          <w:u w:val="single"/>
        </w:rPr>
        <w:t>www.sma.gob.cl</w:t>
      </w:r>
    </w:hyperlink>
  </w:p>
  <w:p w14:paraId="2271C526" w14:textId="660882A0" w:rsidR="006E3E3D" w:rsidRPr="00411E4F" w:rsidRDefault="006E3E3D" w:rsidP="00F525D9">
    <w:pPr>
      <w:tabs>
        <w:tab w:val="left" w:pos="1276"/>
        <w:tab w:val="left" w:pos="1843"/>
        <w:tab w:val="left" w:pos="1999"/>
        <w:tab w:val="left" w:pos="2031"/>
        <w:tab w:val="center" w:pos="4419"/>
        <w:tab w:val="right" w:pos="8838"/>
      </w:tabs>
      <w:rPr>
        <w:color w:val="000000" w:themeColor="text1"/>
        <w:sz w:val="16"/>
        <w:szCs w:val="16"/>
      </w:rPr>
    </w:pPr>
  </w:p>
  <w:p w14:paraId="01A4FE74" w14:textId="77777777" w:rsidR="006E3E3D" w:rsidRDefault="006E3E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0297E" w14:textId="77777777" w:rsidR="006E3E3D" w:rsidRDefault="006E3E3D" w:rsidP="00870FF2">
    <w:pPr>
      <w:pStyle w:val="Piedepgina"/>
    </w:pPr>
  </w:p>
  <w:p w14:paraId="03A47C9D" w14:textId="77777777" w:rsidR="006E3E3D" w:rsidRDefault="006E3E3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F03862" w14:textId="77777777" w:rsidR="00392B8F" w:rsidRDefault="00392B8F" w:rsidP="00870FF2">
      <w:r>
        <w:separator/>
      </w:r>
    </w:p>
    <w:p w14:paraId="20AFD036" w14:textId="77777777" w:rsidR="00392B8F" w:rsidRDefault="00392B8F" w:rsidP="00870FF2"/>
    <w:p w14:paraId="13D35B78" w14:textId="77777777" w:rsidR="00392B8F" w:rsidRDefault="00392B8F"/>
  </w:footnote>
  <w:footnote w:type="continuationSeparator" w:id="0">
    <w:p w14:paraId="074FDC2D" w14:textId="77777777" w:rsidR="00392B8F" w:rsidRDefault="00392B8F" w:rsidP="00870FF2">
      <w:r>
        <w:continuationSeparator/>
      </w:r>
    </w:p>
    <w:p w14:paraId="1DBE5416" w14:textId="77777777" w:rsidR="00392B8F" w:rsidRDefault="00392B8F" w:rsidP="00870FF2"/>
    <w:p w14:paraId="29AC8A23" w14:textId="77777777" w:rsidR="00392B8F" w:rsidRDefault="00392B8F"/>
  </w:footnote>
  <w:footnote w:type="continuationNotice" w:id="1">
    <w:p w14:paraId="305A2E5D" w14:textId="77777777" w:rsidR="00392B8F" w:rsidRDefault="00392B8F"/>
    <w:p w14:paraId="0EB16EFE" w14:textId="77777777" w:rsidR="00392B8F" w:rsidRDefault="00392B8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B6D7D"/>
    <w:multiLevelType w:val="hybridMultilevel"/>
    <w:tmpl w:val="5BE6EC58"/>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7AE89094">
      <w:start w:val="3"/>
      <w:numFmt w:val="bullet"/>
      <w:lvlText w:val="·"/>
      <w:lvlJc w:val="left"/>
      <w:pPr>
        <w:ind w:left="2445" w:hanging="465"/>
      </w:pPr>
      <w:rPr>
        <w:rFonts w:ascii="Calibri" w:eastAsia="Calibri" w:hAnsi="Calibri" w:cstheme="minorHAnsi"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ACE2C31"/>
    <w:multiLevelType w:val="hybridMultilevel"/>
    <w:tmpl w:val="30348A1C"/>
    <w:lvl w:ilvl="0" w:tplc="01CC3D22">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AFF7B4D"/>
    <w:multiLevelType w:val="hybridMultilevel"/>
    <w:tmpl w:val="170A2F82"/>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25C00A4"/>
    <w:multiLevelType w:val="hybridMultilevel"/>
    <w:tmpl w:val="71D46B86"/>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27A1682"/>
    <w:multiLevelType w:val="hybridMultilevel"/>
    <w:tmpl w:val="387653DA"/>
    <w:lvl w:ilvl="0" w:tplc="92740606">
      <w:numFmt w:val="bullet"/>
      <w:lvlText w:val="-"/>
      <w:lvlJc w:val="left"/>
      <w:pPr>
        <w:ind w:left="720" w:hanging="360"/>
      </w:pPr>
      <w:rPr>
        <w:rFonts w:ascii="Calibri" w:eastAsia="Calibri" w:hAnsi="Calibri" w:cs="Times New Roman" w:hint="default"/>
        <w:b w:val="0"/>
        <w:sz w:val="22"/>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28B2439"/>
    <w:multiLevelType w:val="hybridMultilevel"/>
    <w:tmpl w:val="BA7811C8"/>
    <w:lvl w:ilvl="0" w:tplc="92740606">
      <w:numFmt w:val="bullet"/>
      <w:lvlText w:val="-"/>
      <w:lvlJc w:val="left"/>
      <w:pPr>
        <w:ind w:left="720" w:hanging="360"/>
      </w:pPr>
      <w:rPr>
        <w:rFonts w:ascii="Calibri" w:eastAsia="Calibri" w:hAnsi="Calibri" w:cs="Times New Roman" w:hint="default"/>
        <w:b w:val="0"/>
        <w:sz w:val="22"/>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8693B37"/>
    <w:multiLevelType w:val="hybridMultilevel"/>
    <w:tmpl w:val="BED0E9AE"/>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1277C30"/>
    <w:multiLevelType w:val="hybridMultilevel"/>
    <w:tmpl w:val="23A4B70C"/>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2E45039"/>
    <w:multiLevelType w:val="hybridMultilevel"/>
    <w:tmpl w:val="C8227210"/>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5F6012E"/>
    <w:multiLevelType w:val="hybridMultilevel"/>
    <w:tmpl w:val="EBC45E06"/>
    <w:lvl w:ilvl="0" w:tplc="36860F22">
      <w:start w:val="6"/>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299C7519"/>
    <w:multiLevelType w:val="hybridMultilevel"/>
    <w:tmpl w:val="D7F090DC"/>
    <w:lvl w:ilvl="0" w:tplc="36860F22">
      <w:start w:val="6"/>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15:restartNumberingAfterBreak="0">
    <w:nsid w:val="2CAC006F"/>
    <w:multiLevelType w:val="hybridMultilevel"/>
    <w:tmpl w:val="B93E0EFC"/>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1D562E7"/>
    <w:multiLevelType w:val="hybridMultilevel"/>
    <w:tmpl w:val="EBF01236"/>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32A813FA"/>
    <w:multiLevelType w:val="hybridMultilevel"/>
    <w:tmpl w:val="25CEA130"/>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3414258C"/>
    <w:multiLevelType w:val="hybridMultilevel"/>
    <w:tmpl w:val="442C9C7C"/>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C2C2106"/>
    <w:multiLevelType w:val="hybridMultilevel"/>
    <w:tmpl w:val="5066D922"/>
    <w:lvl w:ilvl="0" w:tplc="36860F22">
      <w:start w:val="6"/>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6860F22">
      <w:start w:val="6"/>
      <w:numFmt w:val="bullet"/>
      <w:lvlText w:val="-"/>
      <w:lvlJc w:val="left"/>
      <w:pPr>
        <w:ind w:left="2160" w:hanging="360"/>
      </w:pPr>
      <w:rPr>
        <w:rFonts w:ascii="Calibri" w:eastAsia="Calibri" w:hAnsi="Calibri" w:cs="Calibri"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41F04C63"/>
    <w:multiLevelType w:val="hybridMultilevel"/>
    <w:tmpl w:val="86D8AEF6"/>
    <w:lvl w:ilvl="0" w:tplc="92740606">
      <w:numFmt w:val="bullet"/>
      <w:lvlText w:val="-"/>
      <w:lvlJc w:val="left"/>
      <w:pPr>
        <w:ind w:left="720" w:hanging="360"/>
      </w:pPr>
      <w:rPr>
        <w:rFonts w:ascii="Calibri" w:eastAsia="Calibri" w:hAnsi="Calibri" w:cs="Times New Roman" w:hint="default"/>
        <w:b w:val="0"/>
        <w:sz w:val="22"/>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3554"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489078F0"/>
    <w:multiLevelType w:val="hybridMultilevel"/>
    <w:tmpl w:val="A5763E66"/>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A653866"/>
    <w:multiLevelType w:val="hybridMultilevel"/>
    <w:tmpl w:val="A6C8EC96"/>
    <w:lvl w:ilvl="0" w:tplc="92740606">
      <w:numFmt w:val="bullet"/>
      <w:lvlText w:val="-"/>
      <w:lvlJc w:val="left"/>
      <w:pPr>
        <w:ind w:left="720" w:hanging="360"/>
      </w:pPr>
      <w:rPr>
        <w:rFonts w:ascii="Calibri" w:eastAsia="Calibri" w:hAnsi="Calibri" w:cs="Times New Roman" w:hint="default"/>
        <w:b w:val="0"/>
        <w:sz w:val="22"/>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4A7A620A"/>
    <w:multiLevelType w:val="hybridMultilevel"/>
    <w:tmpl w:val="E04EAE96"/>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ADD3287"/>
    <w:multiLevelType w:val="hybridMultilevel"/>
    <w:tmpl w:val="58FC353E"/>
    <w:lvl w:ilvl="0" w:tplc="340A0003">
      <w:start w:val="1"/>
      <w:numFmt w:val="bullet"/>
      <w:lvlText w:val="o"/>
      <w:lvlJc w:val="left"/>
      <w:pPr>
        <w:ind w:left="1080" w:hanging="360"/>
      </w:pPr>
      <w:rPr>
        <w:rFonts w:ascii="Courier New"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2" w15:restartNumberingAfterBreak="0">
    <w:nsid w:val="4AF263C5"/>
    <w:multiLevelType w:val="hybridMultilevel"/>
    <w:tmpl w:val="970E9648"/>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4BB473B5"/>
    <w:multiLevelType w:val="hybridMultilevel"/>
    <w:tmpl w:val="9F5E550E"/>
    <w:lvl w:ilvl="0" w:tplc="E2B4A752">
      <w:start w:val="2"/>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4BEC694B"/>
    <w:multiLevelType w:val="hybridMultilevel"/>
    <w:tmpl w:val="7D046B84"/>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4D365F1F"/>
    <w:multiLevelType w:val="hybridMultilevel"/>
    <w:tmpl w:val="C5BE83D6"/>
    <w:lvl w:ilvl="0" w:tplc="92740606">
      <w:numFmt w:val="bullet"/>
      <w:lvlText w:val="-"/>
      <w:lvlJc w:val="left"/>
      <w:pPr>
        <w:ind w:left="720" w:hanging="360"/>
      </w:pPr>
      <w:rPr>
        <w:rFonts w:ascii="Calibri" w:eastAsia="Calibri" w:hAnsi="Calibri" w:cs="Times New Roman" w:hint="default"/>
        <w:b w:val="0"/>
        <w:sz w:val="22"/>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38F617F"/>
    <w:multiLevelType w:val="hybridMultilevel"/>
    <w:tmpl w:val="876E2DB8"/>
    <w:lvl w:ilvl="0" w:tplc="B648657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15:restartNumberingAfterBreak="0">
    <w:nsid w:val="55C81C31"/>
    <w:multiLevelType w:val="hybridMultilevel"/>
    <w:tmpl w:val="E850EC50"/>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89D395E"/>
    <w:multiLevelType w:val="hybridMultilevel"/>
    <w:tmpl w:val="DFC87F50"/>
    <w:lvl w:ilvl="0" w:tplc="92740606">
      <w:numFmt w:val="bullet"/>
      <w:lvlText w:val="-"/>
      <w:lvlJc w:val="left"/>
      <w:pPr>
        <w:ind w:left="720" w:hanging="360"/>
      </w:pPr>
      <w:rPr>
        <w:rFonts w:ascii="Calibri" w:eastAsia="Calibri" w:hAnsi="Calibri" w:cs="Times New Roman" w:hint="default"/>
        <w:b w:val="0"/>
        <w:sz w:val="22"/>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F2901DD"/>
    <w:multiLevelType w:val="hybridMultilevel"/>
    <w:tmpl w:val="5C221F3A"/>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65BC3AB9"/>
    <w:multiLevelType w:val="hybridMultilevel"/>
    <w:tmpl w:val="2E7A8E4E"/>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6BD477DC"/>
    <w:multiLevelType w:val="hybridMultilevel"/>
    <w:tmpl w:val="0EE23FD0"/>
    <w:lvl w:ilvl="0" w:tplc="36860F22">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C5D0591"/>
    <w:multiLevelType w:val="hybridMultilevel"/>
    <w:tmpl w:val="57F85A8E"/>
    <w:lvl w:ilvl="0" w:tplc="340A0003">
      <w:start w:val="1"/>
      <w:numFmt w:val="bullet"/>
      <w:lvlText w:val="o"/>
      <w:lvlJc w:val="left"/>
      <w:pPr>
        <w:ind w:left="1428" w:hanging="360"/>
      </w:pPr>
      <w:rPr>
        <w:rFonts w:ascii="Courier New" w:hAnsi="Courier New" w:cs="Courier New"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33" w15:restartNumberingAfterBreak="0">
    <w:nsid w:val="6CEA1FC4"/>
    <w:multiLevelType w:val="hybridMultilevel"/>
    <w:tmpl w:val="3A52A482"/>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05F30BB"/>
    <w:multiLevelType w:val="hybridMultilevel"/>
    <w:tmpl w:val="5DF02638"/>
    <w:lvl w:ilvl="0" w:tplc="36860F22">
      <w:start w:val="6"/>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72311979"/>
    <w:multiLevelType w:val="hybridMultilevel"/>
    <w:tmpl w:val="B740A268"/>
    <w:lvl w:ilvl="0" w:tplc="36860F22">
      <w:start w:val="6"/>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7B08280E"/>
    <w:multiLevelType w:val="hybridMultilevel"/>
    <w:tmpl w:val="74AAFD56"/>
    <w:lvl w:ilvl="0" w:tplc="340A0003">
      <w:start w:val="1"/>
      <w:numFmt w:val="bullet"/>
      <w:lvlText w:val="o"/>
      <w:lvlJc w:val="left"/>
      <w:pPr>
        <w:ind w:left="720" w:hanging="360"/>
      </w:pPr>
      <w:rPr>
        <w:rFonts w:ascii="Courier New" w:hAnsi="Courier New" w:cs="Courier New"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33"/>
  </w:num>
  <w:num w:numId="4">
    <w:abstractNumId w:val="23"/>
  </w:num>
  <w:num w:numId="5">
    <w:abstractNumId w:val="1"/>
  </w:num>
  <w:num w:numId="6">
    <w:abstractNumId w:val="8"/>
  </w:num>
  <w:num w:numId="7">
    <w:abstractNumId w:val="12"/>
  </w:num>
  <w:num w:numId="8">
    <w:abstractNumId w:val="20"/>
  </w:num>
  <w:num w:numId="9">
    <w:abstractNumId w:val="24"/>
  </w:num>
  <w:num w:numId="10">
    <w:abstractNumId w:val="2"/>
  </w:num>
  <w:num w:numId="11">
    <w:abstractNumId w:val="11"/>
  </w:num>
  <w:num w:numId="12">
    <w:abstractNumId w:val="0"/>
  </w:num>
  <w:num w:numId="13">
    <w:abstractNumId w:val="15"/>
  </w:num>
  <w:num w:numId="14">
    <w:abstractNumId w:val="30"/>
  </w:num>
  <w:num w:numId="15">
    <w:abstractNumId w:val="35"/>
  </w:num>
  <w:num w:numId="16">
    <w:abstractNumId w:val="22"/>
  </w:num>
  <w:num w:numId="17">
    <w:abstractNumId w:val="3"/>
  </w:num>
  <w:num w:numId="18">
    <w:abstractNumId w:val="13"/>
  </w:num>
  <w:num w:numId="19">
    <w:abstractNumId w:val="27"/>
  </w:num>
  <w:num w:numId="20">
    <w:abstractNumId w:val="26"/>
  </w:num>
  <w:num w:numId="21">
    <w:abstractNumId w:val="6"/>
  </w:num>
  <w:num w:numId="22">
    <w:abstractNumId w:val="10"/>
  </w:num>
  <w:num w:numId="23">
    <w:abstractNumId w:val="29"/>
  </w:num>
  <w:num w:numId="24">
    <w:abstractNumId w:val="32"/>
  </w:num>
  <w:num w:numId="25">
    <w:abstractNumId w:val="14"/>
  </w:num>
  <w:num w:numId="26">
    <w:abstractNumId w:val="7"/>
  </w:num>
  <w:num w:numId="27">
    <w:abstractNumId w:val="31"/>
  </w:num>
  <w:num w:numId="28">
    <w:abstractNumId w:val="9"/>
  </w:num>
  <w:num w:numId="29">
    <w:abstractNumId w:val="18"/>
  </w:num>
  <w:num w:numId="30">
    <w:abstractNumId w:val="5"/>
  </w:num>
  <w:num w:numId="31">
    <w:abstractNumId w:val="4"/>
  </w:num>
  <w:num w:numId="32">
    <w:abstractNumId w:val="19"/>
  </w:num>
  <w:num w:numId="33">
    <w:abstractNumId w:val="25"/>
  </w:num>
  <w:num w:numId="34">
    <w:abstractNumId w:val="16"/>
  </w:num>
  <w:num w:numId="35">
    <w:abstractNumId w:val="28"/>
  </w:num>
  <w:num w:numId="36">
    <w:abstractNumId w:val="21"/>
  </w:num>
  <w:num w:numId="37">
    <w:abstractNumId w:val="3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007"/>
    <w:rsid w:val="00000CA5"/>
    <w:rsid w:val="000014DF"/>
    <w:rsid w:val="000014E8"/>
    <w:rsid w:val="00001B55"/>
    <w:rsid w:val="00001BB6"/>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6A5"/>
    <w:rsid w:val="00011B43"/>
    <w:rsid w:val="00012236"/>
    <w:rsid w:val="0001223F"/>
    <w:rsid w:val="00012AA2"/>
    <w:rsid w:val="00012EFD"/>
    <w:rsid w:val="00013267"/>
    <w:rsid w:val="000143C8"/>
    <w:rsid w:val="00015199"/>
    <w:rsid w:val="000151C7"/>
    <w:rsid w:val="00015C82"/>
    <w:rsid w:val="00015F2D"/>
    <w:rsid w:val="000165D1"/>
    <w:rsid w:val="00016950"/>
    <w:rsid w:val="00017147"/>
    <w:rsid w:val="0001781A"/>
    <w:rsid w:val="000179CE"/>
    <w:rsid w:val="0002008E"/>
    <w:rsid w:val="0002019C"/>
    <w:rsid w:val="000201D0"/>
    <w:rsid w:val="000201ED"/>
    <w:rsid w:val="000209B6"/>
    <w:rsid w:val="00021B10"/>
    <w:rsid w:val="00021E76"/>
    <w:rsid w:val="00022D91"/>
    <w:rsid w:val="0002460A"/>
    <w:rsid w:val="0002488D"/>
    <w:rsid w:val="00024A72"/>
    <w:rsid w:val="00024ECF"/>
    <w:rsid w:val="000254B9"/>
    <w:rsid w:val="00025B2E"/>
    <w:rsid w:val="00025CB5"/>
    <w:rsid w:val="00025D19"/>
    <w:rsid w:val="000261BD"/>
    <w:rsid w:val="00026898"/>
    <w:rsid w:val="00026918"/>
    <w:rsid w:val="00026FFC"/>
    <w:rsid w:val="0003074D"/>
    <w:rsid w:val="00030FFA"/>
    <w:rsid w:val="00031462"/>
    <w:rsid w:val="000314CF"/>
    <w:rsid w:val="00031CDC"/>
    <w:rsid w:val="00032BC7"/>
    <w:rsid w:val="00032CEC"/>
    <w:rsid w:val="00032D4D"/>
    <w:rsid w:val="00032DB0"/>
    <w:rsid w:val="00032FD0"/>
    <w:rsid w:val="0003408B"/>
    <w:rsid w:val="00035709"/>
    <w:rsid w:val="0003599B"/>
    <w:rsid w:val="00035E71"/>
    <w:rsid w:val="000361F7"/>
    <w:rsid w:val="00036314"/>
    <w:rsid w:val="00036D37"/>
    <w:rsid w:val="000378D0"/>
    <w:rsid w:val="00037D08"/>
    <w:rsid w:val="00037F70"/>
    <w:rsid w:val="00040F4E"/>
    <w:rsid w:val="0004167E"/>
    <w:rsid w:val="00041C3F"/>
    <w:rsid w:val="00041FA4"/>
    <w:rsid w:val="000429C7"/>
    <w:rsid w:val="00042CA6"/>
    <w:rsid w:val="00043318"/>
    <w:rsid w:val="0004340C"/>
    <w:rsid w:val="00043B71"/>
    <w:rsid w:val="00044B58"/>
    <w:rsid w:val="00044ED6"/>
    <w:rsid w:val="00045108"/>
    <w:rsid w:val="00045DA2"/>
    <w:rsid w:val="00046204"/>
    <w:rsid w:val="000463A5"/>
    <w:rsid w:val="00046C79"/>
    <w:rsid w:val="0004795B"/>
    <w:rsid w:val="00047A9C"/>
    <w:rsid w:val="00047D2A"/>
    <w:rsid w:val="00050D4E"/>
    <w:rsid w:val="00050EA6"/>
    <w:rsid w:val="00050FA9"/>
    <w:rsid w:val="00051C01"/>
    <w:rsid w:val="00052B1A"/>
    <w:rsid w:val="000532FE"/>
    <w:rsid w:val="000534A8"/>
    <w:rsid w:val="00053B98"/>
    <w:rsid w:val="00053FAE"/>
    <w:rsid w:val="0005403F"/>
    <w:rsid w:val="000542ED"/>
    <w:rsid w:val="00054F20"/>
    <w:rsid w:val="00054F6E"/>
    <w:rsid w:val="000553C6"/>
    <w:rsid w:val="00055CA3"/>
    <w:rsid w:val="00055E3E"/>
    <w:rsid w:val="00055E61"/>
    <w:rsid w:val="00055E6D"/>
    <w:rsid w:val="000563EB"/>
    <w:rsid w:val="00056D41"/>
    <w:rsid w:val="00056D80"/>
    <w:rsid w:val="000570D6"/>
    <w:rsid w:val="000572EE"/>
    <w:rsid w:val="00057509"/>
    <w:rsid w:val="00060CEE"/>
    <w:rsid w:val="000613BF"/>
    <w:rsid w:val="00061C36"/>
    <w:rsid w:val="00061DCC"/>
    <w:rsid w:val="000624CE"/>
    <w:rsid w:val="0006259B"/>
    <w:rsid w:val="00062F57"/>
    <w:rsid w:val="000643D4"/>
    <w:rsid w:val="000644EA"/>
    <w:rsid w:val="00064B76"/>
    <w:rsid w:val="00065516"/>
    <w:rsid w:val="0006599F"/>
    <w:rsid w:val="00065CBB"/>
    <w:rsid w:val="00066188"/>
    <w:rsid w:val="000667E1"/>
    <w:rsid w:val="00066E7A"/>
    <w:rsid w:val="00067155"/>
    <w:rsid w:val="00067715"/>
    <w:rsid w:val="00070E69"/>
    <w:rsid w:val="00071004"/>
    <w:rsid w:val="0007139D"/>
    <w:rsid w:val="00071ABB"/>
    <w:rsid w:val="0007229B"/>
    <w:rsid w:val="000728A8"/>
    <w:rsid w:val="00072E1F"/>
    <w:rsid w:val="000730EC"/>
    <w:rsid w:val="000745F3"/>
    <w:rsid w:val="0007466F"/>
    <w:rsid w:val="000747F0"/>
    <w:rsid w:val="00075302"/>
    <w:rsid w:val="000759C1"/>
    <w:rsid w:val="00075A70"/>
    <w:rsid w:val="000766E6"/>
    <w:rsid w:val="00082230"/>
    <w:rsid w:val="0008249D"/>
    <w:rsid w:val="00082C6F"/>
    <w:rsid w:val="00083084"/>
    <w:rsid w:val="000830DD"/>
    <w:rsid w:val="00083A21"/>
    <w:rsid w:val="00083B96"/>
    <w:rsid w:val="00084320"/>
    <w:rsid w:val="00085CB7"/>
    <w:rsid w:val="00085E1D"/>
    <w:rsid w:val="00086C9C"/>
    <w:rsid w:val="00087118"/>
    <w:rsid w:val="00087258"/>
    <w:rsid w:val="000879AB"/>
    <w:rsid w:val="00090B26"/>
    <w:rsid w:val="0009113B"/>
    <w:rsid w:val="00091159"/>
    <w:rsid w:val="00091405"/>
    <w:rsid w:val="000914A4"/>
    <w:rsid w:val="00091C81"/>
    <w:rsid w:val="00091D16"/>
    <w:rsid w:val="000927D0"/>
    <w:rsid w:val="00092A82"/>
    <w:rsid w:val="00092FAB"/>
    <w:rsid w:val="0009302D"/>
    <w:rsid w:val="000932E2"/>
    <w:rsid w:val="00093700"/>
    <w:rsid w:val="00094658"/>
    <w:rsid w:val="00094B3D"/>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275"/>
    <w:rsid w:val="000A6543"/>
    <w:rsid w:val="000A6BEE"/>
    <w:rsid w:val="000A7307"/>
    <w:rsid w:val="000A74EC"/>
    <w:rsid w:val="000A7B10"/>
    <w:rsid w:val="000B08FF"/>
    <w:rsid w:val="000B1041"/>
    <w:rsid w:val="000B12C1"/>
    <w:rsid w:val="000B26AF"/>
    <w:rsid w:val="000B32AE"/>
    <w:rsid w:val="000B34B2"/>
    <w:rsid w:val="000B36F1"/>
    <w:rsid w:val="000B41A3"/>
    <w:rsid w:val="000B4852"/>
    <w:rsid w:val="000B4F86"/>
    <w:rsid w:val="000B5555"/>
    <w:rsid w:val="000B5C2E"/>
    <w:rsid w:val="000B5FEC"/>
    <w:rsid w:val="000B6651"/>
    <w:rsid w:val="000B6C97"/>
    <w:rsid w:val="000B6CA6"/>
    <w:rsid w:val="000B7063"/>
    <w:rsid w:val="000B76EF"/>
    <w:rsid w:val="000B795B"/>
    <w:rsid w:val="000B7DC7"/>
    <w:rsid w:val="000B7F06"/>
    <w:rsid w:val="000C0369"/>
    <w:rsid w:val="000C052E"/>
    <w:rsid w:val="000C07FD"/>
    <w:rsid w:val="000C0F50"/>
    <w:rsid w:val="000C128D"/>
    <w:rsid w:val="000C163E"/>
    <w:rsid w:val="000C2348"/>
    <w:rsid w:val="000C242F"/>
    <w:rsid w:val="000C2811"/>
    <w:rsid w:val="000C2B05"/>
    <w:rsid w:val="000C4260"/>
    <w:rsid w:val="000C5064"/>
    <w:rsid w:val="000C63A4"/>
    <w:rsid w:val="000C76C0"/>
    <w:rsid w:val="000D03DA"/>
    <w:rsid w:val="000D079E"/>
    <w:rsid w:val="000D1CFD"/>
    <w:rsid w:val="000D23FC"/>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45BF"/>
    <w:rsid w:val="000E5424"/>
    <w:rsid w:val="000E5869"/>
    <w:rsid w:val="000E6410"/>
    <w:rsid w:val="000E7F5E"/>
    <w:rsid w:val="000E7F69"/>
    <w:rsid w:val="000F0389"/>
    <w:rsid w:val="000F04B7"/>
    <w:rsid w:val="000F16FE"/>
    <w:rsid w:val="000F2852"/>
    <w:rsid w:val="000F2D14"/>
    <w:rsid w:val="000F2D2A"/>
    <w:rsid w:val="000F319E"/>
    <w:rsid w:val="000F532E"/>
    <w:rsid w:val="000F57A1"/>
    <w:rsid w:val="000F59DD"/>
    <w:rsid w:val="000F672C"/>
    <w:rsid w:val="000F68F7"/>
    <w:rsid w:val="000F6B45"/>
    <w:rsid w:val="000F739F"/>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1662"/>
    <w:rsid w:val="0011210B"/>
    <w:rsid w:val="00112E0B"/>
    <w:rsid w:val="00112F5A"/>
    <w:rsid w:val="00114819"/>
    <w:rsid w:val="00114CDD"/>
    <w:rsid w:val="00114F6F"/>
    <w:rsid w:val="00115782"/>
    <w:rsid w:val="001157D9"/>
    <w:rsid w:val="0011608E"/>
    <w:rsid w:val="00116CB9"/>
    <w:rsid w:val="001173C8"/>
    <w:rsid w:val="00117625"/>
    <w:rsid w:val="00117CCF"/>
    <w:rsid w:val="00121378"/>
    <w:rsid w:val="001213FE"/>
    <w:rsid w:val="001223AC"/>
    <w:rsid w:val="00124E81"/>
    <w:rsid w:val="001254F1"/>
    <w:rsid w:val="001258E8"/>
    <w:rsid w:val="00125EBB"/>
    <w:rsid w:val="001262E8"/>
    <w:rsid w:val="001271F2"/>
    <w:rsid w:val="00127654"/>
    <w:rsid w:val="00127992"/>
    <w:rsid w:val="001308C7"/>
    <w:rsid w:val="0013133F"/>
    <w:rsid w:val="00131BE3"/>
    <w:rsid w:val="00132969"/>
    <w:rsid w:val="00133F13"/>
    <w:rsid w:val="0013411C"/>
    <w:rsid w:val="00134757"/>
    <w:rsid w:val="0013592F"/>
    <w:rsid w:val="00136697"/>
    <w:rsid w:val="001367F2"/>
    <w:rsid w:val="001369AA"/>
    <w:rsid w:val="00136AEF"/>
    <w:rsid w:val="0013718E"/>
    <w:rsid w:val="00137B0E"/>
    <w:rsid w:val="00140182"/>
    <w:rsid w:val="00140395"/>
    <w:rsid w:val="001405F0"/>
    <w:rsid w:val="00140D14"/>
    <w:rsid w:val="00140E0D"/>
    <w:rsid w:val="00141036"/>
    <w:rsid w:val="00142515"/>
    <w:rsid w:val="0014274A"/>
    <w:rsid w:val="001427F8"/>
    <w:rsid w:val="00143D2D"/>
    <w:rsid w:val="001445B3"/>
    <w:rsid w:val="00145A4B"/>
    <w:rsid w:val="00145CEB"/>
    <w:rsid w:val="001462E0"/>
    <w:rsid w:val="00146C5F"/>
    <w:rsid w:val="0015012C"/>
    <w:rsid w:val="001502F9"/>
    <w:rsid w:val="001502FD"/>
    <w:rsid w:val="00151023"/>
    <w:rsid w:val="001516D4"/>
    <w:rsid w:val="00152606"/>
    <w:rsid w:val="001528A4"/>
    <w:rsid w:val="00152BEC"/>
    <w:rsid w:val="00153445"/>
    <w:rsid w:val="001534C8"/>
    <w:rsid w:val="0015384B"/>
    <w:rsid w:val="00154606"/>
    <w:rsid w:val="00154906"/>
    <w:rsid w:val="00155ECF"/>
    <w:rsid w:val="001568FD"/>
    <w:rsid w:val="0015698E"/>
    <w:rsid w:val="00157FB2"/>
    <w:rsid w:val="001600A8"/>
    <w:rsid w:val="001601E6"/>
    <w:rsid w:val="0016103C"/>
    <w:rsid w:val="0016128E"/>
    <w:rsid w:val="001612E8"/>
    <w:rsid w:val="001619D7"/>
    <w:rsid w:val="00161A44"/>
    <w:rsid w:val="00161EED"/>
    <w:rsid w:val="0016238F"/>
    <w:rsid w:val="0016278E"/>
    <w:rsid w:val="00162AC3"/>
    <w:rsid w:val="00162AC9"/>
    <w:rsid w:val="001630E3"/>
    <w:rsid w:val="00167133"/>
    <w:rsid w:val="001672BB"/>
    <w:rsid w:val="00167879"/>
    <w:rsid w:val="001678BF"/>
    <w:rsid w:val="00167E77"/>
    <w:rsid w:val="001701F6"/>
    <w:rsid w:val="00170726"/>
    <w:rsid w:val="00170FB4"/>
    <w:rsid w:val="001710A7"/>
    <w:rsid w:val="001712D0"/>
    <w:rsid w:val="0017134A"/>
    <w:rsid w:val="00171C41"/>
    <w:rsid w:val="001721D3"/>
    <w:rsid w:val="00172324"/>
    <w:rsid w:val="001727B0"/>
    <w:rsid w:val="0017295D"/>
    <w:rsid w:val="00172A1E"/>
    <w:rsid w:val="00172EB1"/>
    <w:rsid w:val="00172FFB"/>
    <w:rsid w:val="00173317"/>
    <w:rsid w:val="0017376E"/>
    <w:rsid w:val="001738C0"/>
    <w:rsid w:val="00174022"/>
    <w:rsid w:val="001745DB"/>
    <w:rsid w:val="001749EF"/>
    <w:rsid w:val="00174BCF"/>
    <w:rsid w:val="0017576E"/>
    <w:rsid w:val="00175895"/>
    <w:rsid w:val="001762A9"/>
    <w:rsid w:val="00176E37"/>
    <w:rsid w:val="001779AA"/>
    <w:rsid w:val="00180229"/>
    <w:rsid w:val="0018023D"/>
    <w:rsid w:val="001806E7"/>
    <w:rsid w:val="00181026"/>
    <w:rsid w:val="0018209F"/>
    <w:rsid w:val="00183DAD"/>
    <w:rsid w:val="00184755"/>
    <w:rsid w:val="00186447"/>
    <w:rsid w:val="00186BB0"/>
    <w:rsid w:val="001879F6"/>
    <w:rsid w:val="00190159"/>
    <w:rsid w:val="0019037C"/>
    <w:rsid w:val="001905F9"/>
    <w:rsid w:val="001913B4"/>
    <w:rsid w:val="00191BC7"/>
    <w:rsid w:val="00193576"/>
    <w:rsid w:val="00193926"/>
    <w:rsid w:val="001941E2"/>
    <w:rsid w:val="0019441D"/>
    <w:rsid w:val="00194AA0"/>
    <w:rsid w:val="00194EC6"/>
    <w:rsid w:val="00195342"/>
    <w:rsid w:val="001955C8"/>
    <w:rsid w:val="001958DF"/>
    <w:rsid w:val="00196318"/>
    <w:rsid w:val="001966A1"/>
    <w:rsid w:val="0019673D"/>
    <w:rsid w:val="001967A4"/>
    <w:rsid w:val="00196D30"/>
    <w:rsid w:val="00196DD8"/>
    <w:rsid w:val="00197322"/>
    <w:rsid w:val="00197D51"/>
    <w:rsid w:val="001A0A7C"/>
    <w:rsid w:val="001A13BC"/>
    <w:rsid w:val="001A145E"/>
    <w:rsid w:val="001A1CD5"/>
    <w:rsid w:val="001A1E8F"/>
    <w:rsid w:val="001A20BA"/>
    <w:rsid w:val="001A2A49"/>
    <w:rsid w:val="001A30A8"/>
    <w:rsid w:val="001A3AA6"/>
    <w:rsid w:val="001A4615"/>
    <w:rsid w:val="001A47BC"/>
    <w:rsid w:val="001A58D0"/>
    <w:rsid w:val="001A68CB"/>
    <w:rsid w:val="001A785B"/>
    <w:rsid w:val="001B168E"/>
    <w:rsid w:val="001B2A74"/>
    <w:rsid w:val="001B2AB3"/>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0E70"/>
    <w:rsid w:val="001C21EB"/>
    <w:rsid w:val="001C249A"/>
    <w:rsid w:val="001C2E7A"/>
    <w:rsid w:val="001C31B9"/>
    <w:rsid w:val="001C353B"/>
    <w:rsid w:val="001C3AF7"/>
    <w:rsid w:val="001C4159"/>
    <w:rsid w:val="001C450E"/>
    <w:rsid w:val="001C463D"/>
    <w:rsid w:val="001C4A7A"/>
    <w:rsid w:val="001C4BBB"/>
    <w:rsid w:val="001C55A8"/>
    <w:rsid w:val="001C73A6"/>
    <w:rsid w:val="001C7ADB"/>
    <w:rsid w:val="001D0E57"/>
    <w:rsid w:val="001D146E"/>
    <w:rsid w:val="001D1C40"/>
    <w:rsid w:val="001D2FC5"/>
    <w:rsid w:val="001D3055"/>
    <w:rsid w:val="001D4382"/>
    <w:rsid w:val="001D4892"/>
    <w:rsid w:val="001D4E85"/>
    <w:rsid w:val="001D5ED2"/>
    <w:rsid w:val="001D628F"/>
    <w:rsid w:val="001D62BA"/>
    <w:rsid w:val="001D671B"/>
    <w:rsid w:val="001D7091"/>
    <w:rsid w:val="001D778B"/>
    <w:rsid w:val="001D7BF0"/>
    <w:rsid w:val="001D7DC5"/>
    <w:rsid w:val="001E034C"/>
    <w:rsid w:val="001E0375"/>
    <w:rsid w:val="001E0D32"/>
    <w:rsid w:val="001E1431"/>
    <w:rsid w:val="001E18E4"/>
    <w:rsid w:val="001E1A4D"/>
    <w:rsid w:val="001E2073"/>
    <w:rsid w:val="001E21A4"/>
    <w:rsid w:val="001E296D"/>
    <w:rsid w:val="001E2E03"/>
    <w:rsid w:val="001E3E66"/>
    <w:rsid w:val="001E42ED"/>
    <w:rsid w:val="001E4527"/>
    <w:rsid w:val="001E5BF3"/>
    <w:rsid w:val="001E68D5"/>
    <w:rsid w:val="001E6904"/>
    <w:rsid w:val="001E6DD9"/>
    <w:rsid w:val="001E7109"/>
    <w:rsid w:val="001F08A8"/>
    <w:rsid w:val="001F0DA6"/>
    <w:rsid w:val="001F13F3"/>
    <w:rsid w:val="001F18B4"/>
    <w:rsid w:val="001F19D3"/>
    <w:rsid w:val="001F2440"/>
    <w:rsid w:val="001F2527"/>
    <w:rsid w:val="001F29C4"/>
    <w:rsid w:val="001F2C82"/>
    <w:rsid w:val="001F2D03"/>
    <w:rsid w:val="001F30D1"/>
    <w:rsid w:val="001F316E"/>
    <w:rsid w:val="001F3214"/>
    <w:rsid w:val="001F4C6D"/>
    <w:rsid w:val="001F5098"/>
    <w:rsid w:val="001F510B"/>
    <w:rsid w:val="001F54BA"/>
    <w:rsid w:val="001F5C4D"/>
    <w:rsid w:val="001F61FF"/>
    <w:rsid w:val="001F693A"/>
    <w:rsid w:val="001F6995"/>
    <w:rsid w:val="001F6F6B"/>
    <w:rsid w:val="0020034A"/>
    <w:rsid w:val="002006AB"/>
    <w:rsid w:val="00201037"/>
    <w:rsid w:val="00201F5E"/>
    <w:rsid w:val="002023A9"/>
    <w:rsid w:val="002025DB"/>
    <w:rsid w:val="00202A97"/>
    <w:rsid w:val="00202C10"/>
    <w:rsid w:val="00203904"/>
    <w:rsid w:val="002041E0"/>
    <w:rsid w:val="00204F4A"/>
    <w:rsid w:val="0020507E"/>
    <w:rsid w:val="00205F3E"/>
    <w:rsid w:val="002067EF"/>
    <w:rsid w:val="00206810"/>
    <w:rsid w:val="0020745E"/>
    <w:rsid w:val="002075BD"/>
    <w:rsid w:val="002101DD"/>
    <w:rsid w:val="00210DC6"/>
    <w:rsid w:val="00211110"/>
    <w:rsid w:val="00211207"/>
    <w:rsid w:val="002126BD"/>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2EBF"/>
    <w:rsid w:val="00223350"/>
    <w:rsid w:val="00223908"/>
    <w:rsid w:val="002239B3"/>
    <w:rsid w:val="00223D5D"/>
    <w:rsid w:val="00224151"/>
    <w:rsid w:val="00224479"/>
    <w:rsid w:val="00224527"/>
    <w:rsid w:val="00224FEB"/>
    <w:rsid w:val="00225251"/>
    <w:rsid w:val="00225628"/>
    <w:rsid w:val="0022587E"/>
    <w:rsid w:val="00225B1D"/>
    <w:rsid w:val="00226F6D"/>
    <w:rsid w:val="002273C4"/>
    <w:rsid w:val="00227623"/>
    <w:rsid w:val="00227D17"/>
    <w:rsid w:val="00227EE7"/>
    <w:rsid w:val="00230321"/>
    <w:rsid w:val="00230483"/>
    <w:rsid w:val="00230753"/>
    <w:rsid w:val="00230F8A"/>
    <w:rsid w:val="00231280"/>
    <w:rsid w:val="00231629"/>
    <w:rsid w:val="00231679"/>
    <w:rsid w:val="00231EAB"/>
    <w:rsid w:val="0023212F"/>
    <w:rsid w:val="00232492"/>
    <w:rsid w:val="00232607"/>
    <w:rsid w:val="0023288E"/>
    <w:rsid w:val="00232E4B"/>
    <w:rsid w:val="00232E90"/>
    <w:rsid w:val="0023306D"/>
    <w:rsid w:val="00233386"/>
    <w:rsid w:val="00233D0D"/>
    <w:rsid w:val="00234A03"/>
    <w:rsid w:val="00234AA0"/>
    <w:rsid w:val="00234EFE"/>
    <w:rsid w:val="00235364"/>
    <w:rsid w:val="00235DC7"/>
    <w:rsid w:val="0023602F"/>
    <w:rsid w:val="00236583"/>
    <w:rsid w:val="002366E9"/>
    <w:rsid w:val="00237FD6"/>
    <w:rsid w:val="002403C0"/>
    <w:rsid w:val="002408A3"/>
    <w:rsid w:val="0024106B"/>
    <w:rsid w:val="002411DA"/>
    <w:rsid w:val="00241AF3"/>
    <w:rsid w:val="00242B49"/>
    <w:rsid w:val="0024310D"/>
    <w:rsid w:val="002437CC"/>
    <w:rsid w:val="002449F3"/>
    <w:rsid w:val="00244A71"/>
    <w:rsid w:val="00244B8C"/>
    <w:rsid w:val="00245881"/>
    <w:rsid w:val="00245C77"/>
    <w:rsid w:val="00245F42"/>
    <w:rsid w:val="0024620A"/>
    <w:rsid w:val="00246FBA"/>
    <w:rsid w:val="00247085"/>
    <w:rsid w:val="0024720C"/>
    <w:rsid w:val="002508D1"/>
    <w:rsid w:val="00250E09"/>
    <w:rsid w:val="00250F03"/>
    <w:rsid w:val="002511A9"/>
    <w:rsid w:val="0025129B"/>
    <w:rsid w:val="002513B2"/>
    <w:rsid w:val="00251875"/>
    <w:rsid w:val="00252113"/>
    <w:rsid w:val="00252A13"/>
    <w:rsid w:val="002536D9"/>
    <w:rsid w:val="00255BCB"/>
    <w:rsid w:val="00255D3F"/>
    <w:rsid w:val="0025629B"/>
    <w:rsid w:val="00256381"/>
    <w:rsid w:val="0025679A"/>
    <w:rsid w:val="00256CEC"/>
    <w:rsid w:val="00257735"/>
    <w:rsid w:val="00257FDA"/>
    <w:rsid w:val="00260F3B"/>
    <w:rsid w:val="002610B0"/>
    <w:rsid w:val="00261EC8"/>
    <w:rsid w:val="002620BB"/>
    <w:rsid w:val="00262345"/>
    <w:rsid w:val="0026265A"/>
    <w:rsid w:val="00262705"/>
    <w:rsid w:val="002628E3"/>
    <w:rsid w:val="00265340"/>
    <w:rsid w:val="002654B8"/>
    <w:rsid w:val="002663EA"/>
    <w:rsid w:val="002667BF"/>
    <w:rsid w:val="00270321"/>
    <w:rsid w:val="002706FF"/>
    <w:rsid w:val="00271381"/>
    <w:rsid w:val="00271A9D"/>
    <w:rsid w:val="00272050"/>
    <w:rsid w:val="00272C35"/>
    <w:rsid w:val="00273D9D"/>
    <w:rsid w:val="00273FC0"/>
    <w:rsid w:val="00274084"/>
    <w:rsid w:val="00274331"/>
    <w:rsid w:val="00275382"/>
    <w:rsid w:val="002754B3"/>
    <w:rsid w:val="00275782"/>
    <w:rsid w:val="002758B4"/>
    <w:rsid w:val="00276829"/>
    <w:rsid w:val="00276BDC"/>
    <w:rsid w:val="00276C4E"/>
    <w:rsid w:val="00277045"/>
    <w:rsid w:val="002770D6"/>
    <w:rsid w:val="002776D1"/>
    <w:rsid w:val="002804C9"/>
    <w:rsid w:val="0028256B"/>
    <w:rsid w:val="00282614"/>
    <w:rsid w:val="00282D18"/>
    <w:rsid w:val="00282E21"/>
    <w:rsid w:val="00282F9A"/>
    <w:rsid w:val="00283370"/>
    <w:rsid w:val="00283843"/>
    <w:rsid w:val="0028402C"/>
    <w:rsid w:val="002840A6"/>
    <w:rsid w:val="00284B2B"/>
    <w:rsid w:val="00284C1A"/>
    <w:rsid w:val="00285DFE"/>
    <w:rsid w:val="00285EBE"/>
    <w:rsid w:val="00286D29"/>
    <w:rsid w:val="00286E65"/>
    <w:rsid w:val="00290008"/>
    <w:rsid w:val="002906BC"/>
    <w:rsid w:val="00290A72"/>
    <w:rsid w:val="00290C4F"/>
    <w:rsid w:val="002911A5"/>
    <w:rsid w:val="00291C23"/>
    <w:rsid w:val="00293341"/>
    <w:rsid w:val="0029336A"/>
    <w:rsid w:val="002934FB"/>
    <w:rsid w:val="00293B0D"/>
    <w:rsid w:val="002941AB"/>
    <w:rsid w:val="002941D5"/>
    <w:rsid w:val="002942E6"/>
    <w:rsid w:val="002945C5"/>
    <w:rsid w:val="0029468E"/>
    <w:rsid w:val="00294A5D"/>
    <w:rsid w:val="00295567"/>
    <w:rsid w:val="002962EE"/>
    <w:rsid w:val="00296EB1"/>
    <w:rsid w:val="002A00DF"/>
    <w:rsid w:val="002A0631"/>
    <w:rsid w:val="002A08E2"/>
    <w:rsid w:val="002A145D"/>
    <w:rsid w:val="002A1F56"/>
    <w:rsid w:val="002A234E"/>
    <w:rsid w:val="002A2426"/>
    <w:rsid w:val="002A2E40"/>
    <w:rsid w:val="002A3080"/>
    <w:rsid w:val="002A35CA"/>
    <w:rsid w:val="002A3F87"/>
    <w:rsid w:val="002A5978"/>
    <w:rsid w:val="002A71DD"/>
    <w:rsid w:val="002A742D"/>
    <w:rsid w:val="002A7530"/>
    <w:rsid w:val="002A767C"/>
    <w:rsid w:val="002A78C6"/>
    <w:rsid w:val="002A7933"/>
    <w:rsid w:val="002A7BB9"/>
    <w:rsid w:val="002A7CCA"/>
    <w:rsid w:val="002A7F02"/>
    <w:rsid w:val="002B0541"/>
    <w:rsid w:val="002B0747"/>
    <w:rsid w:val="002B0A57"/>
    <w:rsid w:val="002B15D6"/>
    <w:rsid w:val="002B1940"/>
    <w:rsid w:val="002B1ACE"/>
    <w:rsid w:val="002B1ED1"/>
    <w:rsid w:val="002B237A"/>
    <w:rsid w:val="002B2502"/>
    <w:rsid w:val="002B38EB"/>
    <w:rsid w:val="002B39D3"/>
    <w:rsid w:val="002B3D93"/>
    <w:rsid w:val="002B43F8"/>
    <w:rsid w:val="002B4962"/>
    <w:rsid w:val="002B4C2E"/>
    <w:rsid w:val="002B6084"/>
    <w:rsid w:val="002B6CF4"/>
    <w:rsid w:val="002B70DE"/>
    <w:rsid w:val="002B721F"/>
    <w:rsid w:val="002B745D"/>
    <w:rsid w:val="002B78CB"/>
    <w:rsid w:val="002C104B"/>
    <w:rsid w:val="002C11C4"/>
    <w:rsid w:val="002C12FB"/>
    <w:rsid w:val="002C149B"/>
    <w:rsid w:val="002C1B03"/>
    <w:rsid w:val="002C2080"/>
    <w:rsid w:val="002C26EF"/>
    <w:rsid w:val="002C2A84"/>
    <w:rsid w:val="002C3114"/>
    <w:rsid w:val="002C31C9"/>
    <w:rsid w:val="002C3879"/>
    <w:rsid w:val="002C3BA1"/>
    <w:rsid w:val="002C3E40"/>
    <w:rsid w:val="002C3E96"/>
    <w:rsid w:val="002C445A"/>
    <w:rsid w:val="002C4F99"/>
    <w:rsid w:val="002C5BB7"/>
    <w:rsid w:val="002C61A0"/>
    <w:rsid w:val="002C6FE7"/>
    <w:rsid w:val="002C7FA8"/>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CD3"/>
    <w:rsid w:val="002E1A50"/>
    <w:rsid w:val="002E1BC9"/>
    <w:rsid w:val="002E28D3"/>
    <w:rsid w:val="002E356D"/>
    <w:rsid w:val="002E49EE"/>
    <w:rsid w:val="002E4C64"/>
    <w:rsid w:val="002E56AC"/>
    <w:rsid w:val="002E606C"/>
    <w:rsid w:val="002E6CF9"/>
    <w:rsid w:val="002E7609"/>
    <w:rsid w:val="002E7D02"/>
    <w:rsid w:val="002E7E85"/>
    <w:rsid w:val="002F0927"/>
    <w:rsid w:val="002F10EE"/>
    <w:rsid w:val="002F275D"/>
    <w:rsid w:val="002F2B91"/>
    <w:rsid w:val="002F3175"/>
    <w:rsid w:val="002F3A51"/>
    <w:rsid w:val="002F4151"/>
    <w:rsid w:val="002F4826"/>
    <w:rsid w:val="002F4D92"/>
    <w:rsid w:val="002F5007"/>
    <w:rsid w:val="002F53E8"/>
    <w:rsid w:val="002F59A7"/>
    <w:rsid w:val="002F5A3E"/>
    <w:rsid w:val="002F763A"/>
    <w:rsid w:val="002F7E51"/>
    <w:rsid w:val="002F7F5A"/>
    <w:rsid w:val="003001D8"/>
    <w:rsid w:val="003001F1"/>
    <w:rsid w:val="003015AF"/>
    <w:rsid w:val="00301A56"/>
    <w:rsid w:val="00301D14"/>
    <w:rsid w:val="00301DCD"/>
    <w:rsid w:val="00302A6A"/>
    <w:rsid w:val="00303666"/>
    <w:rsid w:val="003037FD"/>
    <w:rsid w:val="00303C38"/>
    <w:rsid w:val="00304586"/>
    <w:rsid w:val="00304B84"/>
    <w:rsid w:val="00304EE3"/>
    <w:rsid w:val="00305BFA"/>
    <w:rsid w:val="00305D6C"/>
    <w:rsid w:val="00305FC1"/>
    <w:rsid w:val="00306418"/>
    <w:rsid w:val="0030650A"/>
    <w:rsid w:val="0030651D"/>
    <w:rsid w:val="0030655E"/>
    <w:rsid w:val="00306CD3"/>
    <w:rsid w:val="003078D8"/>
    <w:rsid w:val="00307BCB"/>
    <w:rsid w:val="00311183"/>
    <w:rsid w:val="003117EE"/>
    <w:rsid w:val="003126A6"/>
    <w:rsid w:val="00312859"/>
    <w:rsid w:val="0031288C"/>
    <w:rsid w:val="00312FB2"/>
    <w:rsid w:val="0031308F"/>
    <w:rsid w:val="00313356"/>
    <w:rsid w:val="00313A76"/>
    <w:rsid w:val="00313C07"/>
    <w:rsid w:val="00313DCE"/>
    <w:rsid w:val="00313E65"/>
    <w:rsid w:val="0031423A"/>
    <w:rsid w:val="003145BB"/>
    <w:rsid w:val="00314BD9"/>
    <w:rsid w:val="003151B8"/>
    <w:rsid w:val="003154A4"/>
    <w:rsid w:val="003161C4"/>
    <w:rsid w:val="003165D2"/>
    <w:rsid w:val="00316D2F"/>
    <w:rsid w:val="00317531"/>
    <w:rsid w:val="0031764D"/>
    <w:rsid w:val="00317CDB"/>
    <w:rsid w:val="00320050"/>
    <w:rsid w:val="0032011E"/>
    <w:rsid w:val="00320209"/>
    <w:rsid w:val="00320535"/>
    <w:rsid w:val="00320B61"/>
    <w:rsid w:val="00321539"/>
    <w:rsid w:val="00321994"/>
    <w:rsid w:val="00322B23"/>
    <w:rsid w:val="00323004"/>
    <w:rsid w:val="003230C2"/>
    <w:rsid w:val="0032399B"/>
    <w:rsid w:val="00324CED"/>
    <w:rsid w:val="00326669"/>
    <w:rsid w:val="00326EB8"/>
    <w:rsid w:val="003276C8"/>
    <w:rsid w:val="00327B7F"/>
    <w:rsid w:val="00327E32"/>
    <w:rsid w:val="00327E47"/>
    <w:rsid w:val="00327E68"/>
    <w:rsid w:val="003301DC"/>
    <w:rsid w:val="003307F8"/>
    <w:rsid w:val="00331741"/>
    <w:rsid w:val="003317C9"/>
    <w:rsid w:val="003317EB"/>
    <w:rsid w:val="00331CB8"/>
    <w:rsid w:val="00332602"/>
    <w:rsid w:val="003328E8"/>
    <w:rsid w:val="00332E3C"/>
    <w:rsid w:val="00333529"/>
    <w:rsid w:val="0033369B"/>
    <w:rsid w:val="00333FEB"/>
    <w:rsid w:val="00334D6D"/>
    <w:rsid w:val="003354B6"/>
    <w:rsid w:val="0033586E"/>
    <w:rsid w:val="00335E8A"/>
    <w:rsid w:val="00336182"/>
    <w:rsid w:val="00337AC4"/>
    <w:rsid w:val="00337C34"/>
    <w:rsid w:val="003402EA"/>
    <w:rsid w:val="003410F3"/>
    <w:rsid w:val="0034110B"/>
    <w:rsid w:val="0034154F"/>
    <w:rsid w:val="00341A61"/>
    <w:rsid w:val="00341ACD"/>
    <w:rsid w:val="00341B09"/>
    <w:rsid w:val="00341CF8"/>
    <w:rsid w:val="00341E30"/>
    <w:rsid w:val="00342F07"/>
    <w:rsid w:val="003431B8"/>
    <w:rsid w:val="00343B0D"/>
    <w:rsid w:val="003440E5"/>
    <w:rsid w:val="003444B2"/>
    <w:rsid w:val="003444EC"/>
    <w:rsid w:val="00344651"/>
    <w:rsid w:val="0034592D"/>
    <w:rsid w:val="00345CB7"/>
    <w:rsid w:val="00345DA7"/>
    <w:rsid w:val="003469F6"/>
    <w:rsid w:val="00347146"/>
    <w:rsid w:val="0035002F"/>
    <w:rsid w:val="00350087"/>
    <w:rsid w:val="003506F5"/>
    <w:rsid w:val="00351985"/>
    <w:rsid w:val="0035202D"/>
    <w:rsid w:val="003528FA"/>
    <w:rsid w:val="00353892"/>
    <w:rsid w:val="00353BAF"/>
    <w:rsid w:val="00353D48"/>
    <w:rsid w:val="00355B73"/>
    <w:rsid w:val="003564D0"/>
    <w:rsid w:val="00356891"/>
    <w:rsid w:val="00356F1D"/>
    <w:rsid w:val="00357B1B"/>
    <w:rsid w:val="00357B3F"/>
    <w:rsid w:val="003608D4"/>
    <w:rsid w:val="00360A74"/>
    <w:rsid w:val="003618B3"/>
    <w:rsid w:val="0036257B"/>
    <w:rsid w:val="00363431"/>
    <w:rsid w:val="003639D0"/>
    <w:rsid w:val="003653BC"/>
    <w:rsid w:val="003653EF"/>
    <w:rsid w:val="00365780"/>
    <w:rsid w:val="00365929"/>
    <w:rsid w:val="003659C7"/>
    <w:rsid w:val="00365E48"/>
    <w:rsid w:val="00365F91"/>
    <w:rsid w:val="003661A8"/>
    <w:rsid w:val="00366DA4"/>
    <w:rsid w:val="00366F87"/>
    <w:rsid w:val="003714C8"/>
    <w:rsid w:val="003716B1"/>
    <w:rsid w:val="003718F4"/>
    <w:rsid w:val="003726DF"/>
    <w:rsid w:val="003730DF"/>
    <w:rsid w:val="00373C3B"/>
    <w:rsid w:val="00373F0F"/>
    <w:rsid w:val="00374A12"/>
    <w:rsid w:val="00374B8B"/>
    <w:rsid w:val="003753AB"/>
    <w:rsid w:val="0037551A"/>
    <w:rsid w:val="003755FC"/>
    <w:rsid w:val="00375CDF"/>
    <w:rsid w:val="00375F52"/>
    <w:rsid w:val="0037612B"/>
    <w:rsid w:val="00376413"/>
    <w:rsid w:val="00376F3A"/>
    <w:rsid w:val="00377234"/>
    <w:rsid w:val="00377549"/>
    <w:rsid w:val="00377DA1"/>
    <w:rsid w:val="00380BC0"/>
    <w:rsid w:val="00381808"/>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CDF"/>
    <w:rsid w:val="00391CE6"/>
    <w:rsid w:val="00392405"/>
    <w:rsid w:val="00392AD0"/>
    <w:rsid w:val="00392B8F"/>
    <w:rsid w:val="00393027"/>
    <w:rsid w:val="00393D6E"/>
    <w:rsid w:val="003945FE"/>
    <w:rsid w:val="003948E1"/>
    <w:rsid w:val="00394BD6"/>
    <w:rsid w:val="00394F93"/>
    <w:rsid w:val="003958B2"/>
    <w:rsid w:val="00396086"/>
    <w:rsid w:val="003960EE"/>
    <w:rsid w:val="003964D4"/>
    <w:rsid w:val="0039671E"/>
    <w:rsid w:val="003968F2"/>
    <w:rsid w:val="00396E5D"/>
    <w:rsid w:val="0039760A"/>
    <w:rsid w:val="003978F7"/>
    <w:rsid w:val="00397B81"/>
    <w:rsid w:val="003A0DCD"/>
    <w:rsid w:val="003A113B"/>
    <w:rsid w:val="003A141A"/>
    <w:rsid w:val="003A14ED"/>
    <w:rsid w:val="003A15A0"/>
    <w:rsid w:val="003A1E28"/>
    <w:rsid w:val="003A231D"/>
    <w:rsid w:val="003A2364"/>
    <w:rsid w:val="003A29C8"/>
    <w:rsid w:val="003A3080"/>
    <w:rsid w:val="003A3B4F"/>
    <w:rsid w:val="003A526C"/>
    <w:rsid w:val="003A617E"/>
    <w:rsid w:val="003A676B"/>
    <w:rsid w:val="003A68E5"/>
    <w:rsid w:val="003A68F5"/>
    <w:rsid w:val="003A6D7E"/>
    <w:rsid w:val="003A7450"/>
    <w:rsid w:val="003A7596"/>
    <w:rsid w:val="003A7A2D"/>
    <w:rsid w:val="003A7CCC"/>
    <w:rsid w:val="003B1AC4"/>
    <w:rsid w:val="003B2F78"/>
    <w:rsid w:val="003B306C"/>
    <w:rsid w:val="003B4023"/>
    <w:rsid w:val="003B4468"/>
    <w:rsid w:val="003B471E"/>
    <w:rsid w:val="003B4803"/>
    <w:rsid w:val="003B4901"/>
    <w:rsid w:val="003B522E"/>
    <w:rsid w:val="003B5469"/>
    <w:rsid w:val="003B5DD0"/>
    <w:rsid w:val="003B5EDD"/>
    <w:rsid w:val="003B616A"/>
    <w:rsid w:val="003B62C8"/>
    <w:rsid w:val="003B644E"/>
    <w:rsid w:val="003B6A72"/>
    <w:rsid w:val="003B7804"/>
    <w:rsid w:val="003B78F8"/>
    <w:rsid w:val="003B7E73"/>
    <w:rsid w:val="003C07EE"/>
    <w:rsid w:val="003C0D53"/>
    <w:rsid w:val="003C0E2F"/>
    <w:rsid w:val="003C115D"/>
    <w:rsid w:val="003C1524"/>
    <w:rsid w:val="003C2165"/>
    <w:rsid w:val="003C2CAA"/>
    <w:rsid w:val="003C313B"/>
    <w:rsid w:val="003C34E4"/>
    <w:rsid w:val="003C3727"/>
    <w:rsid w:val="003C3CE7"/>
    <w:rsid w:val="003C4280"/>
    <w:rsid w:val="003C434F"/>
    <w:rsid w:val="003C46B1"/>
    <w:rsid w:val="003C55EA"/>
    <w:rsid w:val="003C5651"/>
    <w:rsid w:val="003C5CBD"/>
    <w:rsid w:val="003C67ED"/>
    <w:rsid w:val="003C6E7D"/>
    <w:rsid w:val="003C72DE"/>
    <w:rsid w:val="003C73D6"/>
    <w:rsid w:val="003C7576"/>
    <w:rsid w:val="003C7CE4"/>
    <w:rsid w:val="003C7FBD"/>
    <w:rsid w:val="003D0187"/>
    <w:rsid w:val="003D08F7"/>
    <w:rsid w:val="003D0EAA"/>
    <w:rsid w:val="003D157A"/>
    <w:rsid w:val="003D16AF"/>
    <w:rsid w:val="003D1830"/>
    <w:rsid w:val="003D24B7"/>
    <w:rsid w:val="003D28C1"/>
    <w:rsid w:val="003D310F"/>
    <w:rsid w:val="003D37DE"/>
    <w:rsid w:val="003D3E11"/>
    <w:rsid w:val="003D3E6E"/>
    <w:rsid w:val="003D448D"/>
    <w:rsid w:val="003D44DA"/>
    <w:rsid w:val="003D4D60"/>
    <w:rsid w:val="003D64E2"/>
    <w:rsid w:val="003D6833"/>
    <w:rsid w:val="003D69F3"/>
    <w:rsid w:val="003D70F8"/>
    <w:rsid w:val="003D75A1"/>
    <w:rsid w:val="003E01DB"/>
    <w:rsid w:val="003E0411"/>
    <w:rsid w:val="003E087A"/>
    <w:rsid w:val="003E1BD9"/>
    <w:rsid w:val="003E22AE"/>
    <w:rsid w:val="003E253C"/>
    <w:rsid w:val="003E2784"/>
    <w:rsid w:val="003E2A86"/>
    <w:rsid w:val="003E2D4A"/>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A68"/>
    <w:rsid w:val="003F0CD0"/>
    <w:rsid w:val="003F2503"/>
    <w:rsid w:val="003F29F5"/>
    <w:rsid w:val="003F2A1E"/>
    <w:rsid w:val="003F2DDE"/>
    <w:rsid w:val="003F2E83"/>
    <w:rsid w:val="003F304E"/>
    <w:rsid w:val="003F348F"/>
    <w:rsid w:val="003F42D1"/>
    <w:rsid w:val="003F445D"/>
    <w:rsid w:val="003F45CD"/>
    <w:rsid w:val="003F47EE"/>
    <w:rsid w:val="003F4961"/>
    <w:rsid w:val="003F5557"/>
    <w:rsid w:val="003F6A79"/>
    <w:rsid w:val="003F72DA"/>
    <w:rsid w:val="004013DF"/>
    <w:rsid w:val="004013FD"/>
    <w:rsid w:val="0040162E"/>
    <w:rsid w:val="00401ED3"/>
    <w:rsid w:val="00401FDD"/>
    <w:rsid w:val="00402695"/>
    <w:rsid w:val="00402F58"/>
    <w:rsid w:val="00403251"/>
    <w:rsid w:val="0040340B"/>
    <w:rsid w:val="0040396F"/>
    <w:rsid w:val="004041CB"/>
    <w:rsid w:val="00404652"/>
    <w:rsid w:val="00404685"/>
    <w:rsid w:val="00404AA7"/>
    <w:rsid w:val="00404B29"/>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3ED"/>
    <w:rsid w:val="004155AC"/>
    <w:rsid w:val="004155C8"/>
    <w:rsid w:val="00417062"/>
    <w:rsid w:val="00420118"/>
    <w:rsid w:val="004210EA"/>
    <w:rsid w:val="00421B7F"/>
    <w:rsid w:val="00421FA9"/>
    <w:rsid w:val="004227AB"/>
    <w:rsid w:val="00422CB1"/>
    <w:rsid w:val="00423337"/>
    <w:rsid w:val="0042374D"/>
    <w:rsid w:val="00423A56"/>
    <w:rsid w:val="00423AEA"/>
    <w:rsid w:val="00425361"/>
    <w:rsid w:val="00426252"/>
    <w:rsid w:val="00426952"/>
    <w:rsid w:val="0042727C"/>
    <w:rsid w:val="00430040"/>
    <w:rsid w:val="00430195"/>
    <w:rsid w:val="00430271"/>
    <w:rsid w:val="00430772"/>
    <w:rsid w:val="00430B42"/>
    <w:rsid w:val="00430BF8"/>
    <w:rsid w:val="00431E10"/>
    <w:rsid w:val="004322D7"/>
    <w:rsid w:val="00432569"/>
    <w:rsid w:val="004343C5"/>
    <w:rsid w:val="00434883"/>
    <w:rsid w:val="004349E8"/>
    <w:rsid w:val="00435985"/>
    <w:rsid w:val="00435D7F"/>
    <w:rsid w:val="00435F87"/>
    <w:rsid w:val="00436FC3"/>
    <w:rsid w:val="004379EE"/>
    <w:rsid w:val="00437A64"/>
    <w:rsid w:val="004404C2"/>
    <w:rsid w:val="00440575"/>
    <w:rsid w:val="00440CF3"/>
    <w:rsid w:val="00441C27"/>
    <w:rsid w:val="00442855"/>
    <w:rsid w:val="004428A6"/>
    <w:rsid w:val="00442907"/>
    <w:rsid w:val="00442C02"/>
    <w:rsid w:val="00443E10"/>
    <w:rsid w:val="0044417B"/>
    <w:rsid w:val="00444804"/>
    <w:rsid w:val="004449C5"/>
    <w:rsid w:val="004451A0"/>
    <w:rsid w:val="00445553"/>
    <w:rsid w:val="00445C36"/>
    <w:rsid w:val="00446035"/>
    <w:rsid w:val="00446AB4"/>
    <w:rsid w:val="00446BB4"/>
    <w:rsid w:val="00447727"/>
    <w:rsid w:val="00447A65"/>
    <w:rsid w:val="0045092A"/>
    <w:rsid w:val="0045093A"/>
    <w:rsid w:val="00450B79"/>
    <w:rsid w:val="00451B55"/>
    <w:rsid w:val="00451D48"/>
    <w:rsid w:val="00452486"/>
    <w:rsid w:val="0045292B"/>
    <w:rsid w:val="004529B3"/>
    <w:rsid w:val="00452BD8"/>
    <w:rsid w:val="00453471"/>
    <w:rsid w:val="00453DF7"/>
    <w:rsid w:val="00454775"/>
    <w:rsid w:val="00454853"/>
    <w:rsid w:val="00454BAD"/>
    <w:rsid w:val="0045519A"/>
    <w:rsid w:val="0045600B"/>
    <w:rsid w:val="0045696E"/>
    <w:rsid w:val="00456DA6"/>
    <w:rsid w:val="00456EC8"/>
    <w:rsid w:val="00461B5E"/>
    <w:rsid w:val="00462BB1"/>
    <w:rsid w:val="004638B4"/>
    <w:rsid w:val="004648A4"/>
    <w:rsid w:val="0046541D"/>
    <w:rsid w:val="00465A70"/>
    <w:rsid w:val="00466427"/>
    <w:rsid w:val="00466594"/>
    <w:rsid w:val="00467477"/>
    <w:rsid w:val="00470E80"/>
    <w:rsid w:val="0047130A"/>
    <w:rsid w:val="00471D6A"/>
    <w:rsid w:val="004729A0"/>
    <w:rsid w:val="00473EF4"/>
    <w:rsid w:val="00474868"/>
    <w:rsid w:val="0047548F"/>
    <w:rsid w:val="00475A32"/>
    <w:rsid w:val="00476725"/>
    <w:rsid w:val="004772E3"/>
    <w:rsid w:val="0048056A"/>
    <w:rsid w:val="00480C33"/>
    <w:rsid w:val="00481188"/>
    <w:rsid w:val="00481401"/>
    <w:rsid w:val="00481426"/>
    <w:rsid w:val="00482C11"/>
    <w:rsid w:val="004833FD"/>
    <w:rsid w:val="004835C2"/>
    <w:rsid w:val="00483B2C"/>
    <w:rsid w:val="00483FB9"/>
    <w:rsid w:val="00485A37"/>
    <w:rsid w:val="00486F12"/>
    <w:rsid w:val="00486F67"/>
    <w:rsid w:val="00487161"/>
    <w:rsid w:val="0048757C"/>
    <w:rsid w:val="004877AA"/>
    <w:rsid w:val="00487ACA"/>
    <w:rsid w:val="004901AB"/>
    <w:rsid w:val="00490357"/>
    <w:rsid w:val="00491A33"/>
    <w:rsid w:val="00492D68"/>
    <w:rsid w:val="004931A6"/>
    <w:rsid w:val="00494E75"/>
    <w:rsid w:val="00494F11"/>
    <w:rsid w:val="0049548E"/>
    <w:rsid w:val="00495623"/>
    <w:rsid w:val="00495F0A"/>
    <w:rsid w:val="0049640A"/>
    <w:rsid w:val="00496D5F"/>
    <w:rsid w:val="00497242"/>
    <w:rsid w:val="0049726D"/>
    <w:rsid w:val="0049765A"/>
    <w:rsid w:val="00497690"/>
    <w:rsid w:val="004A0168"/>
    <w:rsid w:val="004A034C"/>
    <w:rsid w:val="004A0B4B"/>
    <w:rsid w:val="004A0BCE"/>
    <w:rsid w:val="004A15E5"/>
    <w:rsid w:val="004A17B4"/>
    <w:rsid w:val="004A18FC"/>
    <w:rsid w:val="004A26F7"/>
    <w:rsid w:val="004A33DC"/>
    <w:rsid w:val="004A3B87"/>
    <w:rsid w:val="004A3E38"/>
    <w:rsid w:val="004A462A"/>
    <w:rsid w:val="004A6308"/>
    <w:rsid w:val="004A636C"/>
    <w:rsid w:val="004A643E"/>
    <w:rsid w:val="004A6995"/>
    <w:rsid w:val="004A6FAF"/>
    <w:rsid w:val="004A7056"/>
    <w:rsid w:val="004A778D"/>
    <w:rsid w:val="004B0636"/>
    <w:rsid w:val="004B1613"/>
    <w:rsid w:val="004B1647"/>
    <w:rsid w:val="004B19F7"/>
    <w:rsid w:val="004B1B78"/>
    <w:rsid w:val="004B1F2E"/>
    <w:rsid w:val="004B28A6"/>
    <w:rsid w:val="004B2F8D"/>
    <w:rsid w:val="004B35AA"/>
    <w:rsid w:val="004B3828"/>
    <w:rsid w:val="004B3990"/>
    <w:rsid w:val="004B4278"/>
    <w:rsid w:val="004B429B"/>
    <w:rsid w:val="004B4B9A"/>
    <w:rsid w:val="004B4D13"/>
    <w:rsid w:val="004B5875"/>
    <w:rsid w:val="004B61BE"/>
    <w:rsid w:val="004B6F25"/>
    <w:rsid w:val="004C0B67"/>
    <w:rsid w:val="004C0C1E"/>
    <w:rsid w:val="004C19B4"/>
    <w:rsid w:val="004C2673"/>
    <w:rsid w:val="004C2838"/>
    <w:rsid w:val="004C3272"/>
    <w:rsid w:val="004C3542"/>
    <w:rsid w:val="004C3E8B"/>
    <w:rsid w:val="004C3EE0"/>
    <w:rsid w:val="004C4105"/>
    <w:rsid w:val="004C4432"/>
    <w:rsid w:val="004C47BE"/>
    <w:rsid w:val="004C4C3D"/>
    <w:rsid w:val="004C4F88"/>
    <w:rsid w:val="004C5519"/>
    <w:rsid w:val="004C643F"/>
    <w:rsid w:val="004C743C"/>
    <w:rsid w:val="004C7C79"/>
    <w:rsid w:val="004C7CCD"/>
    <w:rsid w:val="004D0BF8"/>
    <w:rsid w:val="004D1812"/>
    <w:rsid w:val="004D1C20"/>
    <w:rsid w:val="004D1CF4"/>
    <w:rsid w:val="004D2283"/>
    <w:rsid w:val="004D2832"/>
    <w:rsid w:val="004D37E2"/>
    <w:rsid w:val="004D3E8B"/>
    <w:rsid w:val="004D49DB"/>
    <w:rsid w:val="004D4CB9"/>
    <w:rsid w:val="004D51BF"/>
    <w:rsid w:val="004D5274"/>
    <w:rsid w:val="004D5847"/>
    <w:rsid w:val="004D5960"/>
    <w:rsid w:val="004D5D71"/>
    <w:rsid w:val="004D718E"/>
    <w:rsid w:val="004D7210"/>
    <w:rsid w:val="004D7305"/>
    <w:rsid w:val="004D7D05"/>
    <w:rsid w:val="004E0C67"/>
    <w:rsid w:val="004E10D5"/>
    <w:rsid w:val="004E14DF"/>
    <w:rsid w:val="004E19E0"/>
    <w:rsid w:val="004E2A8C"/>
    <w:rsid w:val="004E2E7C"/>
    <w:rsid w:val="004E3CD6"/>
    <w:rsid w:val="004E3F33"/>
    <w:rsid w:val="004E436E"/>
    <w:rsid w:val="004E461D"/>
    <w:rsid w:val="004E4851"/>
    <w:rsid w:val="004E495F"/>
    <w:rsid w:val="004E4E18"/>
    <w:rsid w:val="004E5529"/>
    <w:rsid w:val="004E583C"/>
    <w:rsid w:val="004E59A5"/>
    <w:rsid w:val="004E60AF"/>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8C"/>
    <w:rsid w:val="004F789B"/>
    <w:rsid w:val="004F7F2A"/>
    <w:rsid w:val="00500090"/>
    <w:rsid w:val="00500749"/>
    <w:rsid w:val="005007A3"/>
    <w:rsid w:val="00501997"/>
    <w:rsid w:val="00502080"/>
    <w:rsid w:val="00502B80"/>
    <w:rsid w:val="00503112"/>
    <w:rsid w:val="00505AE9"/>
    <w:rsid w:val="005065F1"/>
    <w:rsid w:val="0050664B"/>
    <w:rsid w:val="00506F88"/>
    <w:rsid w:val="00507122"/>
    <w:rsid w:val="00507596"/>
    <w:rsid w:val="00507892"/>
    <w:rsid w:val="00507D1A"/>
    <w:rsid w:val="00510002"/>
    <w:rsid w:val="00510E8D"/>
    <w:rsid w:val="00511813"/>
    <w:rsid w:val="00511A96"/>
    <w:rsid w:val="00511AE3"/>
    <w:rsid w:val="00511B92"/>
    <w:rsid w:val="00512A7D"/>
    <w:rsid w:val="00512B2D"/>
    <w:rsid w:val="00513796"/>
    <w:rsid w:val="00513B7E"/>
    <w:rsid w:val="005140CE"/>
    <w:rsid w:val="005143C1"/>
    <w:rsid w:val="00514C8B"/>
    <w:rsid w:val="00515A65"/>
    <w:rsid w:val="00516488"/>
    <w:rsid w:val="00516E42"/>
    <w:rsid w:val="00517F69"/>
    <w:rsid w:val="00521042"/>
    <w:rsid w:val="005212B3"/>
    <w:rsid w:val="005219A4"/>
    <w:rsid w:val="00522616"/>
    <w:rsid w:val="00522CBC"/>
    <w:rsid w:val="00522EB1"/>
    <w:rsid w:val="00523631"/>
    <w:rsid w:val="005236BD"/>
    <w:rsid w:val="00523C18"/>
    <w:rsid w:val="00523DB2"/>
    <w:rsid w:val="00524A42"/>
    <w:rsid w:val="00525CAB"/>
    <w:rsid w:val="00525CD9"/>
    <w:rsid w:val="00525FA6"/>
    <w:rsid w:val="0052658E"/>
    <w:rsid w:val="00527851"/>
    <w:rsid w:val="005279FE"/>
    <w:rsid w:val="005303A9"/>
    <w:rsid w:val="00530545"/>
    <w:rsid w:val="005307F6"/>
    <w:rsid w:val="00530BFB"/>
    <w:rsid w:val="00532107"/>
    <w:rsid w:val="00532381"/>
    <w:rsid w:val="005325B1"/>
    <w:rsid w:val="0053336C"/>
    <w:rsid w:val="00533637"/>
    <w:rsid w:val="00534223"/>
    <w:rsid w:val="00534C73"/>
    <w:rsid w:val="00535563"/>
    <w:rsid w:val="005366A4"/>
    <w:rsid w:val="00536AF7"/>
    <w:rsid w:val="005376B6"/>
    <w:rsid w:val="00537821"/>
    <w:rsid w:val="00537885"/>
    <w:rsid w:val="00540978"/>
    <w:rsid w:val="00542757"/>
    <w:rsid w:val="005430E2"/>
    <w:rsid w:val="00544322"/>
    <w:rsid w:val="00544A49"/>
    <w:rsid w:val="005456D6"/>
    <w:rsid w:val="00545BA6"/>
    <w:rsid w:val="005461B1"/>
    <w:rsid w:val="00546B23"/>
    <w:rsid w:val="00546E2F"/>
    <w:rsid w:val="00547237"/>
    <w:rsid w:val="0054739D"/>
    <w:rsid w:val="005474F0"/>
    <w:rsid w:val="0054784C"/>
    <w:rsid w:val="005478F6"/>
    <w:rsid w:val="0055048E"/>
    <w:rsid w:val="00550DC3"/>
    <w:rsid w:val="00551662"/>
    <w:rsid w:val="00551817"/>
    <w:rsid w:val="00551901"/>
    <w:rsid w:val="00551E33"/>
    <w:rsid w:val="005521FF"/>
    <w:rsid w:val="0055272F"/>
    <w:rsid w:val="00552C1C"/>
    <w:rsid w:val="00553469"/>
    <w:rsid w:val="00553B4D"/>
    <w:rsid w:val="00553D2C"/>
    <w:rsid w:val="00553E0A"/>
    <w:rsid w:val="00556C53"/>
    <w:rsid w:val="0055760F"/>
    <w:rsid w:val="00557733"/>
    <w:rsid w:val="00561FE6"/>
    <w:rsid w:val="00562576"/>
    <w:rsid w:val="005626CB"/>
    <w:rsid w:val="005627D9"/>
    <w:rsid w:val="00562E33"/>
    <w:rsid w:val="0056524C"/>
    <w:rsid w:val="005654E4"/>
    <w:rsid w:val="00566134"/>
    <w:rsid w:val="005671BF"/>
    <w:rsid w:val="0056791E"/>
    <w:rsid w:val="00567BDF"/>
    <w:rsid w:val="00570277"/>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17D"/>
    <w:rsid w:val="005804AE"/>
    <w:rsid w:val="00580798"/>
    <w:rsid w:val="00580A96"/>
    <w:rsid w:val="0058124E"/>
    <w:rsid w:val="005814A8"/>
    <w:rsid w:val="00582DBD"/>
    <w:rsid w:val="00583124"/>
    <w:rsid w:val="0058386E"/>
    <w:rsid w:val="005838CB"/>
    <w:rsid w:val="00583A3A"/>
    <w:rsid w:val="00583BFC"/>
    <w:rsid w:val="00584A25"/>
    <w:rsid w:val="0058506B"/>
    <w:rsid w:val="00585427"/>
    <w:rsid w:val="00585F85"/>
    <w:rsid w:val="00586943"/>
    <w:rsid w:val="00586F88"/>
    <w:rsid w:val="005902C5"/>
    <w:rsid w:val="00590501"/>
    <w:rsid w:val="00590722"/>
    <w:rsid w:val="00590961"/>
    <w:rsid w:val="00590B9E"/>
    <w:rsid w:val="0059159E"/>
    <w:rsid w:val="0059185C"/>
    <w:rsid w:val="00591882"/>
    <w:rsid w:val="005920F3"/>
    <w:rsid w:val="005932E9"/>
    <w:rsid w:val="005941AE"/>
    <w:rsid w:val="005958F6"/>
    <w:rsid w:val="0059592C"/>
    <w:rsid w:val="00595C0A"/>
    <w:rsid w:val="00595FAB"/>
    <w:rsid w:val="00596346"/>
    <w:rsid w:val="0059679E"/>
    <w:rsid w:val="00596B14"/>
    <w:rsid w:val="00596DB6"/>
    <w:rsid w:val="00597F3E"/>
    <w:rsid w:val="00597FB9"/>
    <w:rsid w:val="005A00CD"/>
    <w:rsid w:val="005A046E"/>
    <w:rsid w:val="005A0753"/>
    <w:rsid w:val="005A153E"/>
    <w:rsid w:val="005A19DF"/>
    <w:rsid w:val="005A2238"/>
    <w:rsid w:val="005A250D"/>
    <w:rsid w:val="005A3194"/>
    <w:rsid w:val="005A36D8"/>
    <w:rsid w:val="005A4895"/>
    <w:rsid w:val="005A4A73"/>
    <w:rsid w:val="005A5169"/>
    <w:rsid w:val="005A6BE1"/>
    <w:rsid w:val="005A707B"/>
    <w:rsid w:val="005A7B47"/>
    <w:rsid w:val="005B070B"/>
    <w:rsid w:val="005B0A3E"/>
    <w:rsid w:val="005B1122"/>
    <w:rsid w:val="005B162B"/>
    <w:rsid w:val="005B269A"/>
    <w:rsid w:val="005B309A"/>
    <w:rsid w:val="005B38F1"/>
    <w:rsid w:val="005B39A7"/>
    <w:rsid w:val="005B5515"/>
    <w:rsid w:val="005B5632"/>
    <w:rsid w:val="005B6CC1"/>
    <w:rsid w:val="005B72EA"/>
    <w:rsid w:val="005B73BA"/>
    <w:rsid w:val="005B76B0"/>
    <w:rsid w:val="005B7D61"/>
    <w:rsid w:val="005B7DF1"/>
    <w:rsid w:val="005C0261"/>
    <w:rsid w:val="005C0DC7"/>
    <w:rsid w:val="005C1196"/>
    <w:rsid w:val="005C14D3"/>
    <w:rsid w:val="005C1760"/>
    <w:rsid w:val="005C20AF"/>
    <w:rsid w:val="005C2534"/>
    <w:rsid w:val="005C2A02"/>
    <w:rsid w:val="005C2EB3"/>
    <w:rsid w:val="005C3396"/>
    <w:rsid w:val="005C3CB5"/>
    <w:rsid w:val="005C3CEF"/>
    <w:rsid w:val="005C45A6"/>
    <w:rsid w:val="005C4BD2"/>
    <w:rsid w:val="005C4BF1"/>
    <w:rsid w:val="005C5A92"/>
    <w:rsid w:val="005C71AA"/>
    <w:rsid w:val="005C7820"/>
    <w:rsid w:val="005C7B1F"/>
    <w:rsid w:val="005D0362"/>
    <w:rsid w:val="005D1342"/>
    <w:rsid w:val="005D13E6"/>
    <w:rsid w:val="005D20F1"/>
    <w:rsid w:val="005D2ED0"/>
    <w:rsid w:val="005D34ED"/>
    <w:rsid w:val="005D3716"/>
    <w:rsid w:val="005D4D4A"/>
    <w:rsid w:val="005D4D9F"/>
    <w:rsid w:val="005D53B4"/>
    <w:rsid w:val="005D6975"/>
    <w:rsid w:val="005D6F69"/>
    <w:rsid w:val="005D728A"/>
    <w:rsid w:val="005D74DB"/>
    <w:rsid w:val="005E1B47"/>
    <w:rsid w:val="005E3F4A"/>
    <w:rsid w:val="005E4562"/>
    <w:rsid w:val="005E49C4"/>
    <w:rsid w:val="005E5C17"/>
    <w:rsid w:val="005E609E"/>
    <w:rsid w:val="005E62D2"/>
    <w:rsid w:val="005E652B"/>
    <w:rsid w:val="005E6A5C"/>
    <w:rsid w:val="005E6B2C"/>
    <w:rsid w:val="005E795F"/>
    <w:rsid w:val="005F0594"/>
    <w:rsid w:val="005F1640"/>
    <w:rsid w:val="005F165A"/>
    <w:rsid w:val="005F1B7D"/>
    <w:rsid w:val="005F1C45"/>
    <w:rsid w:val="005F1D40"/>
    <w:rsid w:val="005F1FF0"/>
    <w:rsid w:val="005F2982"/>
    <w:rsid w:val="005F32AE"/>
    <w:rsid w:val="005F3632"/>
    <w:rsid w:val="005F401E"/>
    <w:rsid w:val="005F5191"/>
    <w:rsid w:val="005F542F"/>
    <w:rsid w:val="005F5946"/>
    <w:rsid w:val="005F5BB2"/>
    <w:rsid w:val="005F6443"/>
    <w:rsid w:val="005F67E9"/>
    <w:rsid w:val="005F722C"/>
    <w:rsid w:val="005F731A"/>
    <w:rsid w:val="005F7350"/>
    <w:rsid w:val="005F79BB"/>
    <w:rsid w:val="005F7C48"/>
    <w:rsid w:val="005F7CE3"/>
    <w:rsid w:val="006009A2"/>
    <w:rsid w:val="00601380"/>
    <w:rsid w:val="0060261D"/>
    <w:rsid w:val="00602DDC"/>
    <w:rsid w:val="00602F5E"/>
    <w:rsid w:val="006030EE"/>
    <w:rsid w:val="00603725"/>
    <w:rsid w:val="00603ED1"/>
    <w:rsid w:val="00604474"/>
    <w:rsid w:val="006044DA"/>
    <w:rsid w:val="006049E9"/>
    <w:rsid w:val="00605C1E"/>
    <w:rsid w:val="0060607F"/>
    <w:rsid w:val="00606C35"/>
    <w:rsid w:val="00606FA5"/>
    <w:rsid w:val="00607071"/>
    <w:rsid w:val="0060748E"/>
    <w:rsid w:val="006100DA"/>
    <w:rsid w:val="00610124"/>
    <w:rsid w:val="006107B5"/>
    <w:rsid w:val="00610B07"/>
    <w:rsid w:val="00611093"/>
    <w:rsid w:val="00611125"/>
    <w:rsid w:val="006113AF"/>
    <w:rsid w:val="006115FA"/>
    <w:rsid w:val="006119C6"/>
    <w:rsid w:val="00611B3F"/>
    <w:rsid w:val="00611B83"/>
    <w:rsid w:val="00611E07"/>
    <w:rsid w:val="006127EB"/>
    <w:rsid w:val="00612E3B"/>
    <w:rsid w:val="00612EF2"/>
    <w:rsid w:val="006139D9"/>
    <w:rsid w:val="006145EF"/>
    <w:rsid w:val="00614C70"/>
    <w:rsid w:val="006156B8"/>
    <w:rsid w:val="00615757"/>
    <w:rsid w:val="00616A6B"/>
    <w:rsid w:val="006173F1"/>
    <w:rsid w:val="00620382"/>
    <w:rsid w:val="00620768"/>
    <w:rsid w:val="00620857"/>
    <w:rsid w:val="00621339"/>
    <w:rsid w:val="0062270E"/>
    <w:rsid w:val="00622A41"/>
    <w:rsid w:val="00622DC1"/>
    <w:rsid w:val="0062316E"/>
    <w:rsid w:val="006231A5"/>
    <w:rsid w:val="00623394"/>
    <w:rsid w:val="00623811"/>
    <w:rsid w:val="00624559"/>
    <w:rsid w:val="00624861"/>
    <w:rsid w:val="00624C7F"/>
    <w:rsid w:val="006250F4"/>
    <w:rsid w:val="006251A9"/>
    <w:rsid w:val="0062585B"/>
    <w:rsid w:val="00625F76"/>
    <w:rsid w:val="00626046"/>
    <w:rsid w:val="006269AD"/>
    <w:rsid w:val="006270FF"/>
    <w:rsid w:val="00627676"/>
    <w:rsid w:val="00627954"/>
    <w:rsid w:val="00627F19"/>
    <w:rsid w:val="00627F25"/>
    <w:rsid w:val="006308E9"/>
    <w:rsid w:val="0063120E"/>
    <w:rsid w:val="006313E1"/>
    <w:rsid w:val="00631C53"/>
    <w:rsid w:val="00631F67"/>
    <w:rsid w:val="00632A84"/>
    <w:rsid w:val="00632DD4"/>
    <w:rsid w:val="00632EB8"/>
    <w:rsid w:val="00633274"/>
    <w:rsid w:val="006347A4"/>
    <w:rsid w:val="00634A6D"/>
    <w:rsid w:val="00634CAA"/>
    <w:rsid w:val="00635272"/>
    <w:rsid w:val="00635D23"/>
    <w:rsid w:val="00636E65"/>
    <w:rsid w:val="0064007E"/>
    <w:rsid w:val="006401B3"/>
    <w:rsid w:val="00641814"/>
    <w:rsid w:val="00641B98"/>
    <w:rsid w:val="00641CF4"/>
    <w:rsid w:val="00641DA9"/>
    <w:rsid w:val="00641DE9"/>
    <w:rsid w:val="00641F01"/>
    <w:rsid w:val="00642529"/>
    <w:rsid w:val="00642600"/>
    <w:rsid w:val="0064325B"/>
    <w:rsid w:val="0064367E"/>
    <w:rsid w:val="00644F9E"/>
    <w:rsid w:val="006451DA"/>
    <w:rsid w:val="00645824"/>
    <w:rsid w:val="00646222"/>
    <w:rsid w:val="00646DA0"/>
    <w:rsid w:val="0065224C"/>
    <w:rsid w:val="00653159"/>
    <w:rsid w:val="00653573"/>
    <w:rsid w:val="00653686"/>
    <w:rsid w:val="006537F5"/>
    <w:rsid w:val="0065385A"/>
    <w:rsid w:val="00653DEA"/>
    <w:rsid w:val="0065442F"/>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178"/>
    <w:rsid w:val="006655C3"/>
    <w:rsid w:val="00665ED5"/>
    <w:rsid w:val="00666581"/>
    <w:rsid w:val="00666B2A"/>
    <w:rsid w:val="00667C57"/>
    <w:rsid w:val="0067005A"/>
    <w:rsid w:val="006703F2"/>
    <w:rsid w:val="006707F5"/>
    <w:rsid w:val="00670A2B"/>
    <w:rsid w:val="00671017"/>
    <w:rsid w:val="006711FE"/>
    <w:rsid w:val="00671A79"/>
    <w:rsid w:val="0067245E"/>
    <w:rsid w:val="00672569"/>
    <w:rsid w:val="0067283C"/>
    <w:rsid w:val="0067295E"/>
    <w:rsid w:val="006729AB"/>
    <w:rsid w:val="00673D70"/>
    <w:rsid w:val="006745B4"/>
    <w:rsid w:val="0067540E"/>
    <w:rsid w:val="0067615C"/>
    <w:rsid w:val="00676A0A"/>
    <w:rsid w:val="00677332"/>
    <w:rsid w:val="00677869"/>
    <w:rsid w:val="00677A75"/>
    <w:rsid w:val="00677BF2"/>
    <w:rsid w:val="00677E91"/>
    <w:rsid w:val="00677FFE"/>
    <w:rsid w:val="00680709"/>
    <w:rsid w:val="0068114C"/>
    <w:rsid w:val="00682516"/>
    <w:rsid w:val="0068279C"/>
    <w:rsid w:val="00683143"/>
    <w:rsid w:val="006831A1"/>
    <w:rsid w:val="006835B8"/>
    <w:rsid w:val="00683D4F"/>
    <w:rsid w:val="00683ECC"/>
    <w:rsid w:val="00684198"/>
    <w:rsid w:val="00684994"/>
    <w:rsid w:val="0068528C"/>
    <w:rsid w:val="0068563D"/>
    <w:rsid w:val="00685700"/>
    <w:rsid w:val="006862A9"/>
    <w:rsid w:val="00686FB7"/>
    <w:rsid w:val="006875CB"/>
    <w:rsid w:val="00690718"/>
    <w:rsid w:val="00690EE4"/>
    <w:rsid w:val="00691394"/>
    <w:rsid w:val="0069152D"/>
    <w:rsid w:val="00692519"/>
    <w:rsid w:val="006925CE"/>
    <w:rsid w:val="006931B2"/>
    <w:rsid w:val="006931D8"/>
    <w:rsid w:val="006933FA"/>
    <w:rsid w:val="00693DC6"/>
    <w:rsid w:val="00693DED"/>
    <w:rsid w:val="0069426F"/>
    <w:rsid w:val="006946B5"/>
    <w:rsid w:val="00694B31"/>
    <w:rsid w:val="00694F27"/>
    <w:rsid w:val="00695A1D"/>
    <w:rsid w:val="00695DCE"/>
    <w:rsid w:val="00696095"/>
    <w:rsid w:val="00696921"/>
    <w:rsid w:val="00696EB7"/>
    <w:rsid w:val="00697171"/>
    <w:rsid w:val="00697654"/>
    <w:rsid w:val="00697B17"/>
    <w:rsid w:val="006A0477"/>
    <w:rsid w:val="006A0C26"/>
    <w:rsid w:val="006A0D3B"/>
    <w:rsid w:val="006A158E"/>
    <w:rsid w:val="006A2724"/>
    <w:rsid w:val="006A2744"/>
    <w:rsid w:val="006A344E"/>
    <w:rsid w:val="006A3702"/>
    <w:rsid w:val="006A3D75"/>
    <w:rsid w:val="006A3DF9"/>
    <w:rsid w:val="006A4113"/>
    <w:rsid w:val="006A53BB"/>
    <w:rsid w:val="006A6500"/>
    <w:rsid w:val="006A6FB2"/>
    <w:rsid w:val="006A7051"/>
    <w:rsid w:val="006A76EB"/>
    <w:rsid w:val="006A7B3F"/>
    <w:rsid w:val="006B0502"/>
    <w:rsid w:val="006B0F73"/>
    <w:rsid w:val="006B1328"/>
    <w:rsid w:val="006B1B2C"/>
    <w:rsid w:val="006B1CFF"/>
    <w:rsid w:val="006B1DF1"/>
    <w:rsid w:val="006B2783"/>
    <w:rsid w:val="006B27B8"/>
    <w:rsid w:val="006B2A2F"/>
    <w:rsid w:val="006B32DE"/>
    <w:rsid w:val="006B35F4"/>
    <w:rsid w:val="006B367A"/>
    <w:rsid w:val="006B4A86"/>
    <w:rsid w:val="006B4FA6"/>
    <w:rsid w:val="006B4FB2"/>
    <w:rsid w:val="006B5333"/>
    <w:rsid w:val="006B56DA"/>
    <w:rsid w:val="006B5DBF"/>
    <w:rsid w:val="006B6AB0"/>
    <w:rsid w:val="006B6C7E"/>
    <w:rsid w:val="006B6D00"/>
    <w:rsid w:val="006B79F9"/>
    <w:rsid w:val="006B7CF0"/>
    <w:rsid w:val="006C01E4"/>
    <w:rsid w:val="006C0B1F"/>
    <w:rsid w:val="006C1A14"/>
    <w:rsid w:val="006C2C03"/>
    <w:rsid w:val="006C2CE1"/>
    <w:rsid w:val="006C300B"/>
    <w:rsid w:val="006C31DF"/>
    <w:rsid w:val="006C3588"/>
    <w:rsid w:val="006C3A04"/>
    <w:rsid w:val="006C48DD"/>
    <w:rsid w:val="006C4D3C"/>
    <w:rsid w:val="006C4F34"/>
    <w:rsid w:val="006C59C4"/>
    <w:rsid w:val="006C5B13"/>
    <w:rsid w:val="006C5FB6"/>
    <w:rsid w:val="006C6129"/>
    <w:rsid w:val="006C6315"/>
    <w:rsid w:val="006C63B8"/>
    <w:rsid w:val="006C6860"/>
    <w:rsid w:val="006C733E"/>
    <w:rsid w:val="006C7904"/>
    <w:rsid w:val="006C7F52"/>
    <w:rsid w:val="006D07A6"/>
    <w:rsid w:val="006D0D49"/>
    <w:rsid w:val="006D224E"/>
    <w:rsid w:val="006D233D"/>
    <w:rsid w:val="006D2E9C"/>
    <w:rsid w:val="006D3318"/>
    <w:rsid w:val="006D3D70"/>
    <w:rsid w:val="006D4238"/>
    <w:rsid w:val="006D540B"/>
    <w:rsid w:val="006D5B98"/>
    <w:rsid w:val="006D5CC9"/>
    <w:rsid w:val="006D61C8"/>
    <w:rsid w:val="006D64FF"/>
    <w:rsid w:val="006D673F"/>
    <w:rsid w:val="006D7104"/>
    <w:rsid w:val="006E02D5"/>
    <w:rsid w:val="006E112F"/>
    <w:rsid w:val="006E145A"/>
    <w:rsid w:val="006E1660"/>
    <w:rsid w:val="006E16B8"/>
    <w:rsid w:val="006E2207"/>
    <w:rsid w:val="006E2AF7"/>
    <w:rsid w:val="006E374C"/>
    <w:rsid w:val="006E3E3D"/>
    <w:rsid w:val="006E690D"/>
    <w:rsid w:val="006E72D6"/>
    <w:rsid w:val="006E7463"/>
    <w:rsid w:val="006E76D9"/>
    <w:rsid w:val="006F19B0"/>
    <w:rsid w:val="006F231E"/>
    <w:rsid w:val="006F2916"/>
    <w:rsid w:val="006F37F9"/>
    <w:rsid w:val="006F3BF0"/>
    <w:rsid w:val="006F4936"/>
    <w:rsid w:val="006F4974"/>
    <w:rsid w:val="006F5569"/>
    <w:rsid w:val="006F6CAC"/>
    <w:rsid w:val="006F7498"/>
    <w:rsid w:val="006F7C3C"/>
    <w:rsid w:val="00700554"/>
    <w:rsid w:val="00700BEE"/>
    <w:rsid w:val="00700F10"/>
    <w:rsid w:val="00700FFA"/>
    <w:rsid w:val="007015BE"/>
    <w:rsid w:val="00701801"/>
    <w:rsid w:val="00701906"/>
    <w:rsid w:val="00701A88"/>
    <w:rsid w:val="007027DC"/>
    <w:rsid w:val="00703ACB"/>
    <w:rsid w:val="00703F21"/>
    <w:rsid w:val="00703F96"/>
    <w:rsid w:val="0070405D"/>
    <w:rsid w:val="00705396"/>
    <w:rsid w:val="00705869"/>
    <w:rsid w:val="00705BBA"/>
    <w:rsid w:val="00706101"/>
    <w:rsid w:val="007064B8"/>
    <w:rsid w:val="00706999"/>
    <w:rsid w:val="00707679"/>
    <w:rsid w:val="00707B84"/>
    <w:rsid w:val="00707BDD"/>
    <w:rsid w:val="00710073"/>
    <w:rsid w:val="007103CE"/>
    <w:rsid w:val="00710781"/>
    <w:rsid w:val="00710D1E"/>
    <w:rsid w:val="00711340"/>
    <w:rsid w:val="00711A3E"/>
    <w:rsid w:val="00712330"/>
    <w:rsid w:val="0071270C"/>
    <w:rsid w:val="0071289F"/>
    <w:rsid w:val="007131C3"/>
    <w:rsid w:val="0071371F"/>
    <w:rsid w:val="0071379D"/>
    <w:rsid w:val="00713C22"/>
    <w:rsid w:val="0071438E"/>
    <w:rsid w:val="00714B77"/>
    <w:rsid w:val="00714C4E"/>
    <w:rsid w:val="00715D6A"/>
    <w:rsid w:val="007177D0"/>
    <w:rsid w:val="00717B42"/>
    <w:rsid w:val="00720178"/>
    <w:rsid w:val="0072029B"/>
    <w:rsid w:val="0072047F"/>
    <w:rsid w:val="007217D2"/>
    <w:rsid w:val="007217F4"/>
    <w:rsid w:val="00721C96"/>
    <w:rsid w:val="00721FD5"/>
    <w:rsid w:val="007223A9"/>
    <w:rsid w:val="007227B4"/>
    <w:rsid w:val="00722C4C"/>
    <w:rsid w:val="0072335B"/>
    <w:rsid w:val="00724855"/>
    <w:rsid w:val="00724B0A"/>
    <w:rsid w:val="007252DB"/>
    <w:rsid w:val="00725D42"/>
    <w:rsid w:val="00726A83"/>
    <w:rsid w:val="00726DAC"/>
    <w:rsid w:val="0072716C"/>
    <w:rsid w:val="0072757A"/>
    <w:rsid w:val="00727BA2"/>
    <w:rsid w:val="007303E5"/>
    <w:rsid w:val="007304B0"/>
    <w:rsid w:val="00731C0C"/>
    <w:rsid w:val="00731C3C"/>
    <w:rsid w:val="0073249E"/>
    <w:rsid w:val="00732F31"/>
    <w:rsid w:val="007334C3"/>
    <w:rsid w:val="0073390B"/>
    <w:rsid w:val="00733D76"/>
    <w:rsid w:val="00733ED7"/>
    <w:rsid w:val="00733F81"/>
    <w:rsid w:val="007351EE"/>
    <w:rsid w:val="00735419"/>
    <w:rsid w:val="00735A8A"/>
    <w:rsid w:val="00735FB7"/>
    <w:rsid w:val="00736349"/>
    <w:rsid w:val="007371BC"/>
    <w:rsid w:val="00737FBF"/>
    <w:rsid w:val="00740AAA"/>
    <w:rsid w:val="007417B8"/>
    <w:rsid w:val="00741A71"/>
    <w:rsid w:val="00741AEC"/>
    <w:rsid w:val="00741E1E"/>
    <w:rsid w:val="007423C9"/>
    <w:rsid w:val="00743667"/>
    <w:rsid w:val="00743879"/>
    <w:rsid w:val="00744155"/>
    <w:rsid w:val="00744EF3"/>
    <w:rsid w:val="0074576C"/>
    <w:rsid w:val="00746135"/>
    <w:rsid w:val="007464C8"/>
    <w:rsid w:val="00746992"/>
    <w:rsid w:val="00746B14"/>
    <w:rsid w:val="00747BA7"/>
    <w:rsid w:val="00750DE2"/>
    <w:rsid w:val="007512E7"/>
    <w:rsid w:val="00751648"/>
    <w:rsid w:val="007517E7"/>
    <w:rsid w:val="00751F36"/>
    <w:rsid w:val="007526E8"/>
    <w:rsid w:val="007533F9"/>
    <w:rsid w:val="00754962"/>
    <w:rsid w:val="00754E46"/>
    <w:rsid w:val="0075527A"/>
    <w:rsid w:val="00755DB2"/>
    <w:rsid w:val="00755E8F"/>
    <w:rsid w:val="007570CB"/>
    <w:rsid w:val="0075729F"/>
    <w:rsid w:val="0076031B"/>
    <w:rsid w:val="00760457"/>
    <w:rsid w:val="00760531"/>
    <w:rsid w:val="00760AE6"/>
    <w:rsid w:val="007612D5"/>
    <w:rsid w:val="00761BE8"/>
    <w:rsid w:val="00761F0D"/>
    <w:rsid w:val="00761F40"/>
    <w:rsid w:val="00762039"/>
    <w:rsid w:val="0076498E"/>
    <w:rsid w:val="0076510F"/>
    <w:rsid w:val="007654AF"/>
    <w:rsid w:val="00765CFC"/>
    <w:rsid w:val="00765FAC"/>
    <w:rsid w:val="00766258"/>
    <w:rsid w:val="007662C6"/>
    <w:rsid w:val="007664AC"/>
    <w:rsid w:val="007669D5"/>
    <w:rsid w:val="00766A85"/>
    <w:rsid w:val="00766AE2"/>
    <w:rsid w:val="0076723F"/>
    <w:rsid w:val="0076727E"/>
    <w:rsid w:val="00767346"/>
    <w:rsid w:val="0076760B"/>
    <w:rsid w:val="007678D3"/>
    <w:rsid w:val="00767EBC"/>
    <w:rsid w:val="00767F33"/>
    <w:rsid w:val="007703AB"/>
    <w:rsid w:val="0077091A"/>
    <w:rsid w:val="00770F92"/>
    <w:rsid w:val="007718FE"/>
    <w:rsid w:val="0077192F"/>
    <w:rsid w:val="007719D4"/>
    <w:rsid w:val="0077480F"/>
    <w:rsid w:val="00774918"/>
    <w:rsid w:val="00774CC5"/>
    <w:rsid w:val="00775147"/>
    <w:rsid w:val="007765B6"/>
    <w:rsid w:val="007768B9"/>
    <w:rsid w:val="00776EE3"/>
    <w:rsid w:val="0077725A"/>
    <w:rsid w:val="007778B6"/>
    <w:rsid w:val="00777E94"/>
    <w:rsid w:val="00780840"/>
    <w:rsid w:val="00780B8F"/>
    <w:rsid w:val="00780BF0"/>
    <w:rsid w:val="007813CC"/>
    <w:rsid w:val="007813F6"/>
    <w:rsid w:val="00781488"/>
    <w:rsid w:val="00781587"/>
    <w:rsid w:val="007827FB"/>
    <w:rsid w:val="007828AF"/>
    <w:rsid w:val="007829B0"/>
    <w:rsid w:val="00783AB2"/>
    <w:rsid w:val="00783B82"/>
    <w:rsid w:val="00784368"/>
    <w:rsid w:val="0078470F"/>
    <w:rsid w:val="00784C3B"/>
    <w:rsid w:val="007850B6"/>
    <w:rsid w:val="007853AF"/>
    <w:rsid w:val="0078661A"/>
    <w:rsid w:val="00786A25"/>
    <w:rsid w:val="007901DB"/>
    <w:rsid w:val="00790629"/>
    <w:rsid w:val="00791465"/>
    <w:rsid w:val="00791DB5"/>
    <w:rsid w:val="00792C38"/>
    <w:rsid w:val="00792D32"/>
    <w:rsid w:val="00793103"/>
    <w:rsid w:val="007934D0"/>
    <w:rsid w:val="00793F34"/>
    <w:rsid w:val="007946A1"/>
    <w:rsid w:val="00794AB0"/>
    <w:rsid w:val="00794FE7"/>
    <w:rsid w:val="007951B4"/>
    <w:rsid w:val="007951D2"/>
    <w:rsid w:val="007964C4"/>
    <w:rsid w:val="007966D5"/>
    <w:rsid w:val="007968A4"/>
    <w:rsid w:val="00796AD5"/>
    <w:rsid w:val="00797330"/>
    <w:rsid w:val="00797470"/>
    <w:rsid w:val="007977E1"/>
    <w:rsid w:val="00797832"/>
    <w:rsid w:val="007A067A"/>
    <w:rsid w:val="007A0AB7"/>
    <w:rsid w:val="007A0DF0"/>
    <w:rsid w:val="007A1DEE"/>
    <w:rsid w:val="007A1F83"/>
    <w:rsid w:val="007A3337"/>
    <w:rsid w:val="007A399E"/>
    <w:rsid w:val="007A3A01"/>
    <w:rsid w:val="007A3B50"/>
    <w:rsid w:val="007A3C01"/>
    <w:rsid w:val="007A3CF2"/>
    <w:rsid w:val="007A3DE8"/>
    <w:rsid w:val="007A4189"/>
    <w:rsid w:val="007A434E"/>
    <w:rsid w:val="007A43F4"/>
    <w:rsid w:val="007A4626"/>
    <w:rsid w:val="007A552D"/>
    <w:rsid w:val="007A58F5"/>
    <w:rsid w:val="007A5CBB"/>
    <w:rsid w:val="007A771C"/>
    <w:rsid w:val="007A7CB6"/>
    <w:rsid w:val="007A7FAC"/>
    <w:rsid w:val="007B01D0"/>
    <w:rsid w:val="007B1737"/>
    <w:rsid w:val="007B40B6"/>
    <w:rsid w:val="007B453F"/>
    <w:rsid w:val="007B4F9C"/>
    <w:rsid w:val="007B5E84"/>
    <w:rsid w:val="007B6683"/>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3FAF"/>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89"/>
    <w:rsid w:val="007C79D3"/>
    <w:rsid w:val="007C7FCE"/>
    <w:rsid w:val="007D03E5"/>
    <w:rsid w:val="007D0842"/>
    <w:rsid w:val="007D0E03"/>
    <w:rsid w:val="007D11D4"/>
    <w:rsid w:val="007D256A"/>
    <w:rsid w:val="007D2D6A"/>
    <w:rsid w:val="007D2F2F"/>
    <w:rsid w:val="007D3E26"/>
    <w:rsid w:val="007D4288"/>
    <w:rsid w:val="007D42BA"/>
    <w:rsid w:val="007D4A50"/>
    <w:rsid w:val="007D4A9B"/>
    <w:rsid w:val="007D602F"/>
    <w:rsid w:val="007D639C"/>
    <w:rsid w:val="007D699B"/>
    <w:rsid w:val="007D6A09"/>
    <w:rsid w:val="007D6D8A"/>
    <w:rsid w:val="007D703D"/>
    <w:rsid w:val="007D77D5"/>
    <w:rsid w:val="007D7CB5"/>
    <w:rsid w:val="007D7DA8"/>
    <w:rsid w:val="007E252B"/>
    <w:rsid w:val="007E2CFF"/>
    <w:rsid w:val="007E2D5C"/>
    <w:rsid w:val="007E2FDC"/>
    <w:rsid w:val="007E37BA"/>
    <w:rsid w:val="007E37F2"/>
    <w:rsid w:val="007E4A59"/>
    <w:rsid w:val="007E4EAB"/>
    <w:rsid w:val="007E5359"/>
    <w:rsid w:val="007E6664"/>
    <w:rsid w:val="007E698F"/>
    <w:rsid w:val="007E6EBD"/>
    <w:rsid w:val="007E7C90"/>
    <w:rsid w:val="007E7D76"/>
    <w:rsid w:val="007E7F84"/>
    <w:rsid w:val="007E7FA2"/>
    <w:rsid w:val="007F0B30"/>
    <w:rsid w:val="007F2495"/>
    <w:rsid w:val="007F2A76"/>
    <w:rsid w:val="007F342C"/>
    <w:rsid w:val="007F35DA"/>
    <w:rsid w:val="007F3D94"/>
    <w:rsid w:val="007F3D9D"/>
    <w:rsid w:val="007F45FC"/>
    <w:rsid w:val="007F4E95"/>
    <w:rsid w:val="007F58CB"/>
    <w:rsid w:val="007F59D0"/>
    <w:rsid w:val="007F5AA1"/>
    <w:rsid w:val="007F5AD0"/>
    <w:rsid w:val="007F5D9D"/>
    <w:rsid w:val="007F6120"/>
    <w:rsid w:val="007F6210"/>
    <w:rsid w:val="007F623B"/>
    <w:rsid w:val="007F626E"/>
    <w:rsid w:val="007F6685"/>
    <w:rsid w:val="007F69D8"/>
    <w:rsid w:val="007F766C"/>
    <w:rsid w:val="007F796E"/>
    <w:rsid w:val="007F7C24"/>
    <w:rsid w:val="008005DD"/>
    <w:rsid w:val="00801177"/>
    <w:rsid w:val="008017CF"/>
    <w:rsid w:val="00801D5A"/>
    <w:rsid w:val="00801E75"/>
    <w:rsid w:val="008030B9"/>
    <w:rsid w:val="0080350B"/>
    <w:rsid w:val="00803E5C"/>
    <w:rsid w:val="008053A4"/>
    <w:rsid w:val="00805682"/>
    <w:rsid w:val="00805C3B"/>
    <w:rsid w:val="00805C4A"/>
    <w:rsid w:val="00805E7E"/>
    <w:rsid w:val="00805F3E"/>
    <w:rsid w:val="008064D5"/>
    <w:rsid w:val="008065FB"/>
    <w:rsid w:val="0080660F"/>
    <w:rsid w:val="008069E9"/>
    <w:rsid w:val="00806BF5"/>
    <w:rsid w:val="008070DA"/>
    <w:rsid w:val="00810253"/>
    <w:rsid w:val="00810B33"/>
    <w:rsid w:val="00811341"/>
    <w:rsid w:val="008118D1"/>
    <w:rsid w:val="00811DA6"/>
    <w:rsid w:val="008130D6"/>
    <w:rsid w:val="00813866"/>
    <w:rsid w:val="00813B13"/>
    <w:rsid w:val="00814EBC"/>
    <w:rsid w:val="00815765"/>
    <w:rsid w:val="0081689B"/>
    <w:rsid w:val="00816B3F"/>
    <w:rsid w:val="00816C77"/>
    <w:rsid w:val="0081722E"/>
    <w:rsid w:val="00820A31"/>
    <w:rsid w:val="0082113C"/>
    <w:rsid w:val="00821713"/>
    <w:rsid w:val="00821E63"/>
    <w:rsid w:val="008227BF"/>
    <w:rsid w:val="008229FE"/>
    <w:rsid w:val="00823EA7"/>
    <w:rsid w:val="00824524"/>
    <w:rsid w:val="0082492D"/>
    <w:rsid w:val="00825B35"/>
    <w:rsid w:val="00826834"/>
    <w:rsid w:val="00826DB9"/>
    <w:rsid w:val="00826E71"/>
    <w:rsid w:val="00827155"/>
    <w:rsid w:val="00827D10"/>
    <w:rsid w:val="00830361"/>
    <w:rsid w:val="0083056C"/>
    <w:rsid w:val="00831D80"/>
    <w:rsid w:val="00831E8A"/>
    <w:rsid w:val="00833225"/>
    <w:rsid w:val="00833532"/>
    <w:rsid w:val="008338FA"/>
    <w:rsid w:val="00833FE6"/>
    <w:rsid w:val="00834789"/>
    <w:rsid w:val="00834C85"/>
    <w:rsid w:val="00835BEF"/>
    <w:rsid w:val="00835E6B"/>
    <w:rsid w:val="00836848"/>
    <w:rsid w:val="00837502"/>
    <w:rsid w:val="00840AE8"/>
    <w:rsid w:val="0084123C"/>
    <w:rsid w:val="00842C4E"/>
    <w:rsid w:val="00844132"/>
    <w:rsid w:val="00844837"/>
    <w:rsid w:val="008453C8"/>
    <w:rsid w:val="00846F29"/>
    <w:rsid w:val="00847391"/>
    <w:rsid w:val="00847ABE"/>
    <w:rsid w:val="008505AA"/>
    <w:rsid w:val="00850F07"/>
    <w:rsid w:val="00851DFB"/>
    <w:rsid w:val="00851F19"/>
    <w:rsid w:val="008530DC"/>
    <w:rsid w:val="00853370"/>
    <w:rsid w:val="008539A8"/>
    <w:rsid w:val="008540D5"/>
    <w:rsid w:val="00854180"/>
    <w:rsid w:val="0085431F"/>
    <w:rsid w:val="00854390"/>
    <w:rsid w:val="008549D3"/>
    <w:rsid w:val="00854AAB"/>
    <w:rsid w:val="00854BCF"/>
    <w:rsid w:val="00855A92"/>
    <w:rsid w:val="00856737"/>
    <w:rsid w:val="00856AC4"/>
    <w:rsid w:val="00857743"/>
    <w:rsid w:val="00857784"/>
    <w:rsid w:val="008600F3"/>
    <w:rsid w:val="008604BE"/>
    <w:rsid w:val="00860731"/>
    <w:rsid w:val="00860FB3"/>
    <w:rsid w:val="008612EB"/>
    <w:rsid w:val="00862596"/>
    <w:rsid w:val="00862AA8"/>
    <w:rsid w:val="0086377C"/>
    <w:rsid w:val="0086381C"/>
    <w:rsid w:val="008642C8"/>
    <w:rsid w:val="00865023"/>
    <w:rsid w:val="0086595E"/>
    <w:rsid w:val="00865CB8"/>
    <w:rsid w:val="0086631B"/>
    <w:rsid w:val="00866D5B"/>
    <w:rsid w:val="0086736B"/>
    <w:rsid w:val="008700A3"/>
    <w:rsid w:val="0087071B"/>
    <w:rsid w:val="00870FF2"/>
    <w:rsid w:val="00871FEC"/>
    <w:rsid w:val="008723E2"/>
    <w:rsid w:val="00872CF9"/>
    <w:rsid w:val="008730C3"/>
    <w:rsid w:val="00873408"/>
    <w:rsid w:val="00873D5F"/>
    <w:rsid w:val="00874115"/>
    <w:rsid w:val="008744BF"/>
    <w:rsid w:val="00874E6F"/>
    <w:rsid w:val="00874EED"/>
    <w:rsid w:val="00875499"/>
    <w:rsid w:val="00875FEB"/>
    <w:rsid w:val="00876696"/>
    <w:rsid w:val="008768B5"/>
    <w:rsid w:val="0087691F"/>
    <w:rsid w:val="00876A69"/>
    <w:rsid w:val="008778A7"/>
    <w:rsid w:val="00880FF0"/>
    <w:rsid w:val="008816F2"/>
    <w:rsid w:val="00882292"/>
    <w:rsid w:val="0088303A"/>
    <w:rsid w:val="0088305A"/>
    <w:rsid w:val="008836D2"/>
    <w:rsid w:val="00883778"/>
    <w:rsid w:val="008837DB"/>
    <w:rsid w:val="00884267"/>
    <w:rsid w:val="0088480B"/>
    <w:rsid w:val="00884A4F"/>
    <w:rsid w:val="0088597A"/>
    <w:rsid w:val="00885B91"/>
    <w:rsid w:val="00886702"/>
    <w:rsid w:val="00886A0E"/>
    <w:rsid w:val="00886D47"/>
    <w:rsid w:val="00887423"/>
    <w:rsid w:val="0088752C"/>
    <w:rsid w:val="00890A91"/>
    <w:rsid w:val="00891AD8"/>
    <w:rsid w:val="00892186"/>
    <w:rsid w:val="008921EB"/>
    <w:rsid w:val="00892426"/>
    <w:rsid w:val="00892629"/>
    <w:rsid w:val="00893521"/>
    <w:rsid w:val="00893A4E"/>
    <w:rsid w:val="008945AC"/>
    <w:rsid w:val="00894C7E"/>
    <w:rsid w:val="00894CDD"/>
    <w:rsid w:val="00894DA5"/>
    <w:rsid w:val="008953F0"/>
    <w:rsid w:val="008959EC"/>
    <w:rsid w:val="008961E7"/>
    <w:rsid w:val="008962A0"/>
    <w:rsid w:val="00896B2E"/>
    <w:rsid w:val="00896E1E"/>
    <w:rsid w:val="00896E65"/>
    <w:rsid w:val="0089712C"/>
    <w:rsid w:val="00897CA9"/>
    <w:rsid w:val="00897FDE"/>
    <w:rsid w:val="008A00C5"/>
    <w:rsid w:val="008A03C1"/>
    <w:rsid w:val="008A0F29"/>
    <w:rsid w:val="008A1069"/>
    <w:rsid w:val="008A1729"/>
    <w:rsid w:val="008A175E"/>
    <w:rsid w:val="008A20FE"/>
    <w:rsid w:val="008A21BB"/>
    <w:rsid w:val="008A24C2"/>
    <w:rsid w:val="008A2A7E"/>
    <w:rsid w:val="008A313F"/>
    <w:rsid w:val="008A3E4A"/>
    <w:rsid w:val="008A4063"/>
    <w:rsid w:val="008A4793"/>
    <w:rsid w:val="008A5185"/>
    <w:rsid w:val="008A5635"/>
    <w:rsid w:val="008A56BD"/>
    <w:rsid w:val="008A65EF"/>
    <w:rsid w:val="008A661A"/>
    <w:rsid w:val="008A6FA0"/>
    <w:rsid w:val="008A74EB"/>
    <w:rsid w:val="008A7E35"/>
    <w:rsid w:val="008A7EF8"/>
    <w:rsid w:val="008B04B6"/>
    <w:rsid w:val="008B0D81"/>
    <w:rsid w:val="008B1371"/>
    <w:rsid w:val="008B16FD"/>
    <w:rsid w:val="008B178D"/>
    <w:rsid w:val="008B1BD1"/>
    <w:rsid w:val="008B2604"/>
    <w:rsid w:val="008B3E1E"/>
    <w:rsid w:val="008B3EC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39D"/>
    <w:rsid w:val="008C436C"/>
    <w:rsid w:val="008C4867"/>
    <w:rsid w:val="008C495D"/>
    <w:rsid w:val="008C55D7"/>
    <w:rsid w:val="008C6419"/>
    <w:rsid w:val="008C6764"/>
    <w:rsid w:val="008C69E5"/>
    <w:rsid w:val="008C7A84"/>
    <w:rsid w:val="008D004D"/>
    <w:rsid w:val="008D0465"/>
    <w:rsid w:val="008D12A1"/>
    <w:rsid w:val="008D14E8"/>
    <w:rsid w:val="008D188D"/>
    <w:rsid w:val="008D4467"/>
    <w:rsid w:val="008D5521"/>
    <w:rsid w:val="008D5A2A"/>
    <w:rsid w:val="008D6661"/>
    <w:rsid w:val="008D6BAA"/>
    <w:rsid w:val="008D7DE9"/>
    <w:rsid w:val="008E05D7"/>
    <w:rsid w:val="008E0B02"/>
    <w:rsid w:val="008E1670"/>
    <w:rsid w:val="008E1747"/>
    <w:rsid w:val="008E207E"/>
    <w:rsid w:val="008E28C8"/>
    <w:rsid w:val="008E2AAC"/>
    <w:rsid w:val="008E34C9"/>
    <w:rsid w:val="008E3CF7"/>
    <w:rsid w:val="008E4AB3"/>
    <w:rsid w:val="008E5601"/>
    <w:rsid w:val="008E5DB7"/>
    <w:rsid w:val="008E5EDD"/>
    <w:rsid w:val="008E630D"/>
    <w:rsid w:val="008E6804"/>
    <w:rsid w:val="008E6EBC"/>
    <w:rsid w:val="008F0091"/>
    <w:rsid w:val="008F031D"/>
    <w:rsid w:val="008F0359"/>
    <w:rsid w:val="008F04D6"/>
    <w:rsid w:val="008F0D85"/>
    <w:rsid w:val="008F0EA7"/>
    <w:rsid w:val="008F13D4"/>
    <w:rsid w:val="008F1858"/>
    <w:rsid w:val="008F1938"/>
    <w:rsid w:val="008F1A0A"/>
    <w:rsid w:val="008F1B82"/>
    <w:rsid w:val="008F2135"/>
    <w:rsid w:val="008F2EFC"/>
    <w:rsid w:val="008F307F"/>
    <w:rsid w:val="008F3472"/>
    <w:rsid w:val="008F43AD"/>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3A5C"/>
    <w:rsid w:val="009046ED"/>
    <w:rsid w:val="00904793"/>
    <w:rsid w:val="009049CA"/>
    <w:rsid w:val="00904E18"/>
    <w:rsid w:val="00904ED6"/>
    <w:rsid w:val="009055C7"/>
    <w:rsid w:val="00905A2B"/>
    <w:rsid w:val="00905C7E"/>
    <w:rsid w:val="00906386"/>
    <w:rsid w:val="00906AE0"/>
    <w:rsid w:val="00906E52"/>
    <w:rsid w:val="00907280"/>
    <w:rsid w:val="009075D0"/>
    <w:rsid w:val="00907C8C"/>
    <w:rsid w:val="00907CBF"/>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17ECD"/>
    <w:rsid w:val="00920849"/>
    <w:rsid w:val="0092087E"/>
    <w:rsid w:val="00921E40"/>
    <w:rsid w:val="0092210C"/>
    <w:rsid w:val="00922269"/>
    <w:rsid w:val="0092340E"/>
    <w:rsid w:val="00923D11"/>
    <w:rsid w:val="00923D91"/>
    <w:rsid w:val="00923DB2"/>
    <w:rsid w:val="00923E21"/>
    <w:rsid w:val="00923F12"/>
    <w:rsid w:val="00924D2B"/>
    <w:rsid w:val="00925971"/>
    <w:rsid w:val="00925A25"/>
    <w:rsid w:val="00925F4F"/>
    <w:rsid w:val="009270FB"/>
    <w:rsid w:val="00930583"/>
    <w:rsid w:val="00930D5A"/>
    <w:rsid w:val="009310C3"/>
    <w:rsid w:val="00931423"/>
    <w:rsid w:val="00933771"/>
    <w:rsid w:val="00934F32"/>
    <w:rsid w:val="00934F54"/>
    <w:rsid w:val="009351EF"/>
    <w:rsid w:val="00935865"/>
    <w:rsid w:val="00937C17"/>
    <w:rsid w:val="0094023B"/>
    <w:rsid w:val="009402F2"/>
    <w:rsid w:val="00940342"/>
    <w:rsid w:val="00941238"/>
    <w:rsid w:val="009415AA"/>
    <w:rsid w:val="00941D02"/>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0CD6"/>
    <w:rsid w:val="00951B2F"/>
    <w:rsid w:val="0095236F"/>
    <w:rsid w:val="009524F3"/>
    <w:rsid w:val="00952620"/>
    <w:rsid w:val="00953453"/>
    <w:rsid w:val="0095362A"/>
    <w:rsid w:val="00953634"/>
    <w:rsid w:val="00953C51"/>
    <w:rsid w:val="00954454"/>
    <w:rsid w:val="009550F4"/>
    <w:rsid w:val="00955724"/>
    <w:rsid w:val="0095619B"/>
    <w:rsid w:val="009563B4"/>
    <w:rsid w:val="00956C23"/>
    <w:rsid w:val="009578F3"/>
    <w:rsid w:val="00957DAA"/>
    <w:rsid w:val="00960216"/>
    <w:rsid w:val="009604F6"/>
    <w:rsid w:val="0096057E"/>
    <w:rsid w:val="00960583"/>
    <w:rsid w:val="0096071F"/>
    <w:rsid w:val="00961031"/>
    <w:rsid w:val="009612C8"/>
    <w:rsid w:val="00962135"/>
    <w:rsid w:val="00962181"/>
    <w:rsid w:val="00963323"/>
    <w:rsid w:val="0096428C"/>
    <w:rsid w:val="00964F01"/>
    <w:rsid w:val="0096687B"/>
    <w:rsid w:val="00967134"/>
    <w:rsid w:val="0096734A"/>
    <w:rsid w:val="009674D0"/>
    <w:rsid w:val="0097096B"/>
    <w:rsid w:val="00970B73"/>
    <w:rsid w:val="00970D41"/>
    <w:rsid w:val="009717A5"/>
    <w:rsid w:val="00972374"/>
    <w:rsid w:val="00972887"/>
    <w:rsid w:val="009729D1"/>
    <w:rsid w:val="00972E0C"/>
    <w:rsid w:val="0097351F"/>
    <w:rsid w:val="0097354C"/>
    <w:rsid w:val="009737AA"/>
    <w:rsid w:val="00973B40"/>
    <w:rsid w:val="009742AE"/>
    <w:rsid w:val="00974953"/>
    <w:rsid w:val="00974DC0"/>
    <w:rsid w:val="00975793"/>
    <w:rsid w:val="00975D30"/>
    <w:rsid w:val="009762AA"/>
    <w:rsid w:val="0097744F"/>
    <w:rsid w:val="00977F00"/>
    <w:rsid w:val="0098022D"/>
    <w:rsid w:val="009802F2"/>
    <w:rsid w:val="00980829"/>
    <w:rsid w:val="009819B1"/>
    <w:rsid w:val="00981A14"/>
    <w:rsid w:val="00981DA6"/>
    <w:rsid w:val="00982E88"/>
    <w:rsid w:val="00983159"/>
    <w:rsid w:val="0098334C"/>
    <w:rsid w:val="0098394F"/>
    <w:rsid w:val="009847C7"/>
    <w:rsid w:val="00984DBE"/>
    <w:rsid w:val="009855D7"/>
    <w:rsid w:val="00985990"/>
    <w:rsid w:val="009860C3"/>
    <w:rsid w:val="0098640F"/>
    <w:rsid w:val="009867CF"/>
    <w:rsid w:val="00986A2B"/>
    <w:rsid w:val="00986AE9"/>
    <w:rsid w:val="00987581"/>
    <w:rsid w:val="00987CD6"/>
    <w:rsid w:val="00987FC9"/>
    <w:rsid w:val="009900B0"/>
    <w:rsid w:val="009900D8"/>
    <w:rsid w:val="009902C4"/>
    <w:rsid w:val="0099058E"/>
    <w:rsid w:val="00990903"/>
    <w:rsid w:val="00991382"/>
    <w:rsid w:val="009914AB"/>
    <w:rsid w:val="00991611"/>
    <w:rsid w:val="0099175E"/>
    <w:rsid w:val="00991CE8"/>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1CF"/>
    <w:rsid w:val="009A361F"/>
    <w:rsid w:val="009A3D79"/>
    <w:rsid w:val="009A468A"/>
    <w:rsid w:val="009A4A47"/>
    <w:rsid w:val="009A5C0A"/>
    <w:rsid w:val="009A5CBA"/>
    <w:rsid w:val="009A6259"/>
    <w:rsid w:val="009A6566"/>
    <w:rsid w:val="009A65D7"/>
    <w:rsid w:val="009A6C5D"/>
    <w:rsid w:val="009A6DA0"/>
    <w:rsid w:val="009A70CA"/>
    <w:rsid w:val="009A7A51"/>
    <w:rsid w:val="009B0594"/>
    <w:rsid w:val="009B0824"/>
    <w:rsid w:val="009B0D07"/>
    <w:rsid w:val="009B0F6F"/>
    <w:rsid w:val="009B139A"/>
    <w:rsid w:val="009B2792"/>
    <w:rsid w:val="009B2870"/>
    <w:rsid w:val="009B2E8F"/>
    <w:rsid w:val="009B53F7"/>
    <w:rsid w:val="009B5943"/>
    <w:rsid w:val="009B65ED"/>
    <w:rsid w:val="009B6696"/>
    <w:rsid w:val="009B68F1"/>
    <w:rsid w:val="009B6BC9"/>
    <w:rsid w:val="009B76C6"/>
    <w:rsid w:val="009B76F0"/>
    <w:rsid w:val="009B7D64"/>
    <w:rsid w:val="009C016D"/>
    <w:rsid w:val="009C0300"/>
    <w:rsid w:val="009C0A27"/>
    <w:rsid w:val="009C0C29"/>
    <w:rsid w:val="009C176A"/>
    <w:rsid w:val="009C2389"/>
    <w:rsid w:val="009C28C7"/>
    <w:rsid w:val="009C2B42"/>
    <w:rsid w:val="009C2D43"/>
    <w:rsid w:val="009C4537"/>
    <w:rsid w:val="009C4E09"/>
    <w:rsid w:val="009C5488"/>
    <w:rsid w:val="009C59BD"/>
    <w:rsid w:val="009C60CE"/>
    <w:rsid w:val="009C6AAE"/>
    <w:rsid w:val="009C6CC5"/>
    <w:rsid w:val="009C74D5"/>
    <w:rsid w:val="009C7B04"/>
    <w:rsid w:val="009D08D8"/>
    <w:rsid w:val="009D1351"/>
    <w:rsid w:val="009D1727"/>
    <w:rsid w:val="009D2491"/>
    <w:rsid w:val="009D2610"/>
    <w:rsid w:val="009D2AE5"/>
    <w:rsid w:val="009D2C75"/>
    <w:rsid w:val="009D2F39"/>
    <w:rsid w:val="009D36A5"/>
    <w:rsid w:val="009D4862"/>
    <w:rsid w:val="009D491C"/>
    <w:rsid w:val="009D4C53"/>
    <w:rsid w:val="009D4D3C"/>
    <w:rsid w:val="009D589E"/>
    <w:rsid w:val="009D600F"/>
    <w:rsid w:val="009D622F"/>
    <w:rsid w:val="009D68DF"/>
    <w:rsid w:val="009D69ED"/>
    <w:rsid w:val="009D6EB5"/>
    <w:rsid w:val="009E0D6A"/>
    <w:rsid w:val="009E0D73"/>
    <w:rsid w:val="009E166B"/>
    <w:rsid w:val="009E23C3"/>
    <w:rsid w:val="009E2A3F"/>
    <w:rsid w:val="009E2D14"/>
    <w:rsid w:val="009E2E75"/>
    <w:rsid w:val="009E31E1"/>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2F6D"/>
    <w:rsid w:val="009F3293"/>
    <w:rsid w:val="009F3CF6"/>
    <w:rsid w:val="009F5946"/>
    <w:rsid w:val="009F5B94"/>
    <w:rsid w:val="009F5DB6"/>
    <w:rsid w:val="009F7A6E"/>
    <w:rsid w:val="009F7B8C"/>
    <w:rsid w:val="009F7E49"/>
    <w:rsid w:val="00A0077B"/>
    <w:rsid w:val="00A00D09"/>
    <w:rsid w:val="00A00D33"/>
    <w:rsid w:val="00A00F1B"/>
    <w:rsid w:val="00A01D4C"/>
    <w:rsid w:val="00A02130"/>
    <w:rsid w:val="00A021FF"/>
    <w:rsid w:val="00A0316C"/>
    <w:rsid w:val="00A0340E"/>
    <w:rsid w:val="00A03532"/>
    <w:rsid w:val="00A03737"/>
    <w:rsid w:val="00A03AD6"/>
    <w:rsid w:val="00A03D28"/>
    <w:rsid w:val="00A03E27"/>
    <w:rsid w:val="00A04B1E"/>
    <w:rsid w:val="00A0533C"/>
    <w:rsid w:val="00A058BC"/>
    <w:rsid w:val="00A05A96"/>
    <w:rsid w:val="00A062E1"/>
    <w:rsid w:val="00A063F8"/>
    <w:rsid w:val="00A10812"/>
    <w:rsid w:val="00A1111F"/>
    <w:rsid w:val="00A11393"/>
    <w:rsid w:val="00A123AA"/>
    <w:rsid w:val="00A126FA"/>
    <w:rsid w:val="00A137D3"/>
    <w:rsid w:val="00A1554F"/>
    <w:rsid w:val="00A15B20"/>
    <w:rsid w:val="00A16E8F"/>
    <w:rsid w:val="00A1701D"/>
    <w:rsid w:val="00A20507"/>
    <w:rsid w:val="00A20BD7"/>
    <w:rsid w:val="00A20CB3"/>
    <w:rsid w:val="00A21157"/>
    <w:rsid w:val="00A217DE"/>
    <w:rsid w:val="00A22A98"/>
    <w:rsid w:val="00A22DDE"/>
    <w:rsid w:val="00A22E32"/>
    <w:rsid w:val="00A23366"/>
    <w:rsid w:val="00A233F9"/>
    <w:rsid w:val="00A24311"/>
    <w:rsid w:val="00A249A6"/>
    <w:rsid w:val="00A24E57"/>
    <w:rsid w:val="00A252E0"/>
    <w:rsid w:val="00A257D3"/>
    <w:rsid w:val="00A25A85"/>
    <w:rsid w:val="00A2659D"/>
    <w:rsid w:val="00A30059"/>
    <w:rsid w:val="00A30716"/>
    <w:rsid w:val="00A30786"/>
    <w:rsid w:val="00A3099D"/>
    <w:rsid w:val="00A31567"/>
    <w:rsid w:val="00A3196E"/>
    <w:rsid w:val="00A32423"/>
    <w:rsid w:val="00A32C6F"/>
    <w:rsid w:val="00A336AB"/>
    <w:rsid w:val="00A34796"/>
    <w:rsid w:val="00A3497F"/>
    <w:rsid w:val="00A34FCF"/>
    <w:rsid w:val="00A35185"/>
    <w:rsid w:val="00A3538B"/>
    <w:rsid w:val="00A35783"/>
    <w:rsid w:val="00A35D21"/>
    <w:rsid w:val="00A35E40"/>
    <w:rsid w:val="00A36377"/>
    <w:rsid w:val="00A366CA"/>
    <w:rsid w:val="00A37A87"/>
    <w:rsid w:val="00A37C59"/>
    <w:rsid w:val="00A4026E"/>
    <w:rsid w:val="00A4066E"/>
    <w:rsid w:val="00A40FB0"/>
    <w:rsid w:val="00A41177"/>
    <w:rsid w:val="00A415D5"/>
    <w:rsid w:val="00A42B9A"/>
    <w:rsid w:val="00A43C65"/>
    <w:rsid w:val="00A443AE"/>
    <w:rsid w:val="00A45231"/>
    <w:rsid w:val="00A45EAC"/>
    <w:rsid w:val="00A45ECD"/>
    <w:rsid w:val="00A463EF"/>
    <w:rsid w:val="00A46A36"/>
    <w:rsid w:val="00A46C2F"/>
    <w:rsid w:val="00A4794E"/>
    <w:rsid w:val="00A47E8F"/>
    <w:rsid w:val="00A47EF9"/>
    <w:rsid w:val="00A50454"/>
    <w:rsid w:val="00A511B5"/>
    <w:rsid w:val="00A51E07"/>
    <w:rsid w:val="00A52364"/>
    <w:rsid w:val="00A52562"/>
    <w:rsid w:val="00A5317D"/>
    <w:rsid w:val="00A53B3C"/>
    <w:rsid w:val="00A54C88"/>
    <w:rsid w:val="00A552BC"/>
    <w:rsid w:val="00A55CAD"/>
    <w:rsid w:val="00A56071"/>
    <w:rsid w:val="00A56141"/>
    <w:rsid w:val="00A562F5"/>
    <w:rsid w:val="00A56B1E"/>
    <w:rsid w:val="00A57469"/>
    <w:rsid w:val="00A608D5"/>
    <w:rsid w:val="00A61985"/>
    <w:rsid w:val="00A61F91"/>
    <w:rsid w:val="00A62FCC"/>
    <w:rsid w:val="00A635C5"/>
    <w:rsid w:val="00A63A28"/>
    <w:rsid w:val="00A64445"/>
    <w:rsid w:val="00A64564"/>
    <w:rsid w:val="00A64D8A"/>
    <w:rsid w:val="00A64F10"/>
    <w:rsid w:val="00A65031"/>
    <w:rsid w:val="00A6521A"/>
    <w:rsid w:val="00A6522A"/>
    <w:rsid w:val="00A65ABF"/>
    <w:rsid w:val="00A65C7B"/>
    <w:rsid w:val="00A6609A"/>
    <w:rsid w:val="00A66B67"/>
    <w:rsid w:val="00A66BAF"/>
    <w:rsid w:val="00A66E6B"/>
    <w:rsid w:val="00A66F45"/>
    <w:rsid w:val="00A671BF"/>
    <w:rsid w:val="00A672B3"/>
    <w:rsid w:val="00A674F7"/>
    <w:rsid w:val="00A678C3"/>
    <w:rsid w:val="00A70F8F"/>
    <w:rsid w:val="00A715D9"/>
    <w:rsid w:val="00A7265C"/>
    <w:rsid w:val="00A735FA"/>
    <w:rsid w:val="00A736E5"/>
    <w:rsid w:val="00A74310"/>
    <w:rsid w:val="00A755F7"/>
    <w:rsid w:val="00A75789"/>
    <w:rsid w:val="00A75FEE"/>
    <w:rsid w:val="00A764D6"/>
    <w:rsid w:val="00A7676D"/>
    <w:rsid w:val="00A767F5"/>
    <w:rsid w:val="00A768C0"/>
    <w:rsid w:val="00A76C39"/>
    <w:rsid w:val="00A77521"/>
    <w:rsid w:val="00A803CD"/>
    <w:rsid w:val="00A8192B"/>
    <w:rsid w:val="00A823C2"/>
    <w:rsid w:val="00A823F1"/>
    <w:rsid w:val="00A830EB"/>
    <w:rsid w:val="00A8353A"/>
    <w:rsid w:val="00A83BB7"/>
    <w:rsid w:val="00A83D8B"/>
    <w:rsid w:val="00A84B82"/>
    <w:rsid w:val="00A86792"/>
    <w:rsid w:val="00A86ABE"/>
    <w:rsid w:val="00A8710E"/>
    <w:rsid w:val="00A87C51"/>
    <w:rsid w:val="00A90028"/>
    <w:rsid w:val="00A911D3"/>
    <w:rsid w:val="00A91326"/>
    <w:rsid w:val="00A920A2"/>
    <w:rsid w:val="00A925CD"/>
    <w:rsid w:val="00A928EE"/>
    <w:rsid w:val="00A92AA4"/>
    <w:rsid w:val="00A92D8D"/>
    <w:rsid w:val="00A938C0"/>
    <w:rsid w:val="00A9424B"/>
    <w:rsid w:val="00A95A64"/>
    <w:rsid w:val="00A962ED"/>
    <w:rsid w:val="00A96712"/>
    <w:rsid w:val="00A967CC"/>
    <w:rsid w:val="00A96A22"/>
    <w:rsid w:val="00A96C05"/>
    <w:rsid w:val="00A96D7D"/>
    <w:rsid w:val="00A97091"/>
    <w:rsid w:val="00A975E9"/>
    <w:rsid w:val="00AA057F"/>
    <w:rsid w:val="00AA0A35"/>
    <w:rsid w:val="00AA0D84"/>
    <w:rsid w:val="00AA11B0"/>
    <w:rsid w:val="00AA123F"/>
    <w:rsid w:val="00AA1C25"/>
    <w:rsid w:val="00AA2E96"/>
    <w:rsid w:val="00AA31BD"/>
    <w:rsid w:val="00AA3E7B"/>
    <w:rsid w:val="00AA554E"/>
    <w:rsid w:val="00AA5737"/>
    <w:rsid w:val="00AA57AB"/>
    <w:rsid w:val="00AA5988"/>
    <w:rsid w:val="00AA6AA1"/>
    <w:rsid w:val="00AA7464"/>
    <w:rsid w:val="00AA7528"/>
    <w:rsid w:val="00AA7E5C"/>
    <w:rsid w:val="00AB04F5"/>
    <w:rsid w:val="00AB0996"/>
    <w:rsid w:val="00AB0E28"/>
    <w:rsid w:val="00AB102D"/>
    <w:rsid w:val="00AB212F"/>
    <w:rsid w:val="00AB23E0"/>
    <w:rsid w:val="00AB2FCC"/>
    <w:rsid w:val="00AB3D28"/>
    <w:rsid w:val="00AB44E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248"/>
    <w:rsid w:val="00AC48B5"/>
    <w:rsid w:val="00AC4B53"/>
    <w:rsid w:val="00AC5F18"/>
    <w:rsid w:val="00AC67FF"/>
    <w:rsid w:val="00AC74E8"/>
    <w:rsid w:val="00AD0173"/>
    <w:rsid w:val="00AD02E0"/>
    <w:rsid w:val="00AD046A"/>
    <w:rsid w:val="00AD0C36"/>
    <w:rsid w:val="00AD0DE4"/>
    <w:rsid w:val="00AD1552"/>
    <w:rsid w:val="00AD190F"/>
    <w:rsid w:val="00AD24A4"/>
    <w:rsid w:val="00AD2572"/>
    <w:rsid w:val="00AD2644"/>
    <w:rsid w:val="00AD27E5"/>
    <w:rsid w:val="00AD3AA8"/>
    <w:rsid w:val="00AD3B93"/>
    <w:rsid w:val="00AD4487"/>
    <w:rsid w:val="00AD4B32"/>
    <w:rsid w:val="00AD4ECA"/>
    <w:rsid w:val="00AD5AC1"/>
    <w:rsid w:val="00AD624F"/>
    <w:rsid w:val="00AE076C"/>
    <w:rsid w:val="00AE1D04"/>
    <w:rsid w:val="00AE2439"/>
    <w:rsid w:val="00AE3F4C"/>
    <w:rsid w:val="00AE4069"/>
    <w:rsid w:val="00AE52B0"/>
    <w:rsid w:val="00AE549D"/>
    <w:rsid w:val="00AE6B78"/>
    <w:rsid w:val="00AE6F5B"/>
    <w:rsid w:val="00AF036A"/>
    <w:rsid w:val="00AF121E"/>
    <w:rsid w:val="00AF158A"/>
    <w:rsid w:val="00AF1A13"/>
    <w:rsid w:val="00AF1E07"/>
    <w:rsid w:val="00AF1F5B"/>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858"/>
    <w:rsid w:val="00B03680"/>
    <w:rsid w:val="00B0380E"/>
    <w:rsid w:val="00B0406A"/>
    <w:rsid w:val="00B05624"/>
    <w:rsid w:val="00B056EA"/>
    <w:rsid w:val="00B0594B"/>
    <w:rsid w:val="00B06300"/>
    <w:rsid w:val="00B063F2"/>
    <w:rsid w:val="00B06493"/>
    <w:rsid w:val="00B06670"/>
    <w:rsid w:val="00B06FB6"/>
    <w:rsid w:val="00B0748E"/>
    <w:rsid w:val="00B108D4"/>
    <w:rsid w:val="00B10DE2"/>
    <w:rsid w:val="00B115BA"/>
    <w:rsid w:val="00B12680"/>
    <w:rsid w:val="00B129FE"/>
    <w:rsid w:val="00B133EA"/>
    <w:rsid w:val="00B136BF"/>
    <w:rsid w:val="00B13BF4"/>
    <w:rsid w:val="00B1425F"/>
    <w:rsid w:val="00B14D51"/>
    <w:rsid w:val="00B15510"/>
    <w:rsid w:val="00B159B7"/>
    <w:rsid w:val="00B15D50"/>
    <w:rsid w:val="00B15F92"/>
    <w:rsid w:val="00B1722C"/>
    <w:rsid w:val="00B172D9"/>
    <w:rsid w:val="00B173F7"/>
    <w:rsid w:val="00B175A0"/>
    <w:rsid w:val="00B17E47"/>
    <w:rsid w:val="00B213A4"/>
    <w:rsid w:val="00B21618"/>
    <w:rsid w:val="00B21D89"/>
    <w:rsid w:val="00B21DB3"/>
    <w:rsid w:val="00B239A7"/>
    <w:rsid w:val="00B23A82"/>
    <w:rsid w:val="00B23C41"/>
    <w:rsid w:val="00B23D61"/>
    <w:rsid w:val="00B23D9D"/>
    <w:rsid w:val="00B23F58"/>
    <w:rsid w:val="00B245DB"/>
    <w:rsid w:val="00B24B40"/>
    <w:rsid w:val="00B25211"/>
    <w:rsid w:val="00B25924"/>
    <w:rsid w:val="00B25995"/>
    <w:rsid w:val="00B25ACB"/>
    <w:rsid w:val="00B261DA"/>
    <w:rsid w:val="00B3068E"/>
    <w:rsid w:val="00B307B0"/>
    <w:rsid w:val="00B31532"/>
    <w:rsid w:val="00B318E7"/>
    <w:rsid w:val="00B31C3E"/>
    <w:rsid w:val="00B31CD2"/>
    <w:rsid w:val="00B32054"/>
    <w:rsid w:val="00B32288"/>
    <w:rsid w:val="00B32895"/>
    <w:rsid w:val="00B32C10"/>
    <w:rsid w:val="00B32DC4"/>
    <w:rsid w:val="00B330AF"/>
    <w:rsid w:val="00B3354E"/>
    <w:rsid w:val="00B336E0"/>
    <w:rsid w:val="00B34588"/>
    <w:rsid w:val="00B34A01"/>
    <w:rsid w:val="00B34AFF"/>
    <w:rsid w:val="00B34B82"/>
    <w:rsid w:val="00B34D80"/>
    <w:rsid w:val="00B351D8"/>
    <w:rsid w:val="00B35541"/>
    <w:rsid w:val="00B357C2"/>
    <w:rsid w:val="00B35A06"/>
    <w:rsid w:val="00B360D2"/>
    <w:rsid w:val="00B364B3"/>
    <w:rsid w:val="00B36A24"/>
    <w:rsid w:val="00B3758D"/>
    <w:rsid w:val="00B4051B"/>
    <w:rsid w:val="00B408A2"/>
    <w:rsid w:val="00B40A59"/>
    <w:rsid w:val="00B417C3"/>
    <w:rsid w:val="00B41C1F"/>
    <w:rsid w:val="00B42044"/>
    <w:rsid w:val="00B4206A"/>
    <w:rsid w:val="00B421C6"/>
    <w:rsid w:val="00B42446"/>
    <w:rsid w:val="00B42809"/>
    <w:rsid w:val="00B43275"/>
    <w:rsid w:val="00B4328A"/>
    <w:rsid w:val="00B437E6"/>
    <w:rsid w:val="00B45152"/>
    <w:rsid w:val="00B45EC3"/>
    <w:rsid w:val="00B464A0"/>
    <w:rsid w:val="00B464BC"/>
    <w:rsid w:val="00B467E5"/>
    <w:rsid w:val="00B47A11"/>
    <w:rsid w:val="00B47C8D"/>
    <w:rsid w:val="00B513D3"/>
    <w:rsid w:val="00B51B11"/>
    <w:rsid w:val="00B53740"/>
    <w:rsid w:val="00B53A34"/>
    <w:rsid w:val="00B53B9B"/>
    <w:rsid w:val="00B53C52"/>
    <w:rsid w:val="00B53D6D"/>
    <w:rsid w:val="00B54365"/>
    <w:rsid w:val="00B5481C"/>
    <w:rsid w:val="00B54979"/>
    <w:rsid w:val="00B54C06"/>
    <w:rsid w:val="00B551FC"/>
    <w:rsid w:val="00B55C4E"/>
    <w:rsid w:val="00B55DD0"/>
    <w:rsid w:val="00B560F1"/>
    <w:rsid w:val="00B56F0A"/>
    <w:rsid w:val="00B5753B"/>
    <w:rsid w:val="00B57E91"/>
    <w:rsid w:val="00B61F3C"/>
    <w:rsid w:val="00B61FA1"/>
    <w:rsid w:val="00B627F5"/>
    <w:rsid w:val="00B6321C"/>
    <w:rsid w:val="00B6360B"/>
    <w:rsid w:val="00B63D7B"/>
    <w:rsid w:val="00B63F3D"/>
    <w:rsid w:val="00B63FD3"/>
    <w:rsid w:val="00B64407"/>
    <w:rsid w:val="00B6452A"/>
    <w:rsid w:val="00B64910"/>
    <w:rsid w:val="00B6557E"/>
    <w:rsid w:val="00B65D57"/>
    <w:rsid w:val="00B6641F"/>
    <w:rsid w:val="00B668BA"/>
    <w:rsid w:val="00B66E78"/>
    <w:rsid w:val="00B67463"/>
    <w:rsid w:val="00B7021E"/>
    <w:rsid w:val="00B702B7"/>
    <w:rsid w:val="00B70AED"/>
    <w:rsid w:val="00B70B8C"/>
    <w:rsid w:val="00B70BC3"/>
    <w:rsid w:val="00B70D40"/>
    <w:rsid w:val="00B71A3A"/>
    <w:rsid w:val="00B734AF"/>
    <w:rsid w:val="00B73B23"/>
    <w:rsid w:val="00B75474"/>
    <w:rsid w:val="00B75F92"/>
    <w:rsid w:val="00B77677"/>
    <w:rsid w:val="00B80715"/>
    <w:rsid w:val="00B80CE3"/>
    <w:rsid w:val="00B81448"/>
    <w:rsid w:val="00B814BB"/>
    <w:rsid w:val="00B821E9"/>
    <w:rsid w:val="00B825D2"/>
    <w:rsid w:val="00B82B89"/>
    <w:rsid w:val="00B82F23"/>
    <w:rsid w:val="00B833E9"/>
    <w:rsid w:val="00B8361B"/>
    <w:rsid w:val="00B83AA5"/>
    <w:rsid w:val="00B841FC"/>
    <w:rsid w:val="00B84DC4"/>
    <w:rsid w:val="00B85920"/>
    <w:rsid w:val="00B85DC1"/>
    <w:rsid w:val="00B865B5"/>
    <w:rsid w:val="00B867CA"/>
    <w:rsid w:val="00B86A0B"/>
    <w:rsid w:val="00B86B8D"/>
    <w:rsid w:val="00B86D9B"/>
    <w:rsid w:val="00B8713C"/>
    <w:rsid w:val="00B87A80"/>
    <w:rsid w:val="00B907C8"/>
    <w:rsid w:val="00B90EC4"/>
    <w:rsid w:val="00B91847"/>
    <w:rsid w:val="00B919EC"/>
    <w:rsid w:val="00B929EC"/>
    <w:rsid w:val="00B94C7A"/>
    <w:rsid w:val="00B94D1C"/>
    <w:rsid w:val="00B950E2"/>
    <w:rsid w:val="00B9732F"/>
    <w:rsid w:val="00BA0FDE"/>
    <w:rsid w:val="00BA1D2C"/>
    <w:rsid w:val="00BA292C"/>
    <w:rsid w:val="00BA2EA1"/>
    <w:rsid w:val="00BA3822"/>
    <w:rsid w:val="00BA3889"/>
    <w:rsid w:val="00BA4966"/>
    <w:rsid w:val="00BA4D1E"/>
    <w:rsid w:val="00BA5057"/>
    <w:rsid w:val="00BA591E"/>
    <w:rsid w:val="00BA5F3D"/>
    <w:rsid w:val="00BA6086"/>
    <w:rsid w:val="00BA620B"/>
    <w:rsid w:val="00BA63D5"/>
    <w:rsid w:val="00BA6810"/>
    <w:rsid w:val="00BB031C"/>
    <w:rsid w:val="00BB0C89"/>
    <w:rsid w:val="00BB0D03"/>
    <w:rsid w:val="00BB1120"/>
    <w:rsid w:val="00BB11FC"/>
    <w:rsid w:val="00BB126A"/>
    <w:rsid w:val="00BB1285"/>
    <w:rsid w:val="00BB26CB"/>
    <w:rsid w:val="00BB2AA3"/>
    <w:rsid w:val="00BB2D52"/>
    <w:rsid w:val="00BB2ECB"/>
    <w:rsid w:val="00BB3476"/>
    <w:rsid w:val="00BB40A9"/>
    <w:rsid w:val="00BB4117"/>
    <w:rsid w:val="00BB413F"/>
    <w:rsid w:val="00BB51D0"/>
    <w:rsid w:val="00BB51E9"/>
    <w:rsid w:val="00BB5678"/>
    <w:rsid w:val="00BB6A05"/>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6DB"/>
    <w:rsid w:val="00BD0C3A"/>
    <w:rsid w:val="00BD0EA9"/>
    <w:rsid w:val="00BD154F"/>
    <w:rsid w:val="00BD21AE"/>
    <w:rsid w:val="00BD22B6"/>
    <w:rsid w:val="00BD22E7"/>
    <w:rsid w:val="00BD2661"/>
    <w:rsid w:val="00BD28FC"/>
    <w:rsid w:val="00BD3E3A"/>
    <w:rsid w:val="00BD3ED0"/>
    <w:rsid w:val="00BD3FD5"/>
    <w:rsid w:val="00BD45C6"/>
    <w:rsid w:val="00BD4654"/>
    <w:rsid w:val="00BD475F"/>
    <w:rsid w:val="00BD4B0C"/>
    <w:rsid w:val="00BD4E2F"/>
    <w:rsid w:val="00BD4E3B"/>
    <w:rsid w:val="00BD4EB7"/>
    <w:rsid w:val="00BD577F"/>
    <w:rsid w:val="00BD5823"/>
    <w:rsid w:val="00BD5E24"/>
    <w:rsid w:val="00BD5E6C"/>
    <w:rsid w:val="00BD6515"/>
    <w:rsid w:val="00BD7904"/>
    <w:rsid w:val="00BD7911"/>
    <w:rsid w:val="00BE11CF"/>
    <w:rsid w:val="00BE15C3"/>
    <w:rsid w:val="00BE188F"/>
    <w:rsid w:val="00BE19E9"/>
    <w:rsid w:val="00BE1DA3"/>
    <w:rsid w:val="00BE24E5"/>
    <w:rsid w:val="00BE2CAB"/>
    <w:rsid w:val="00BE35C5"/>
    <w:rsid w:val="00BE36C3"/>
    <w:rsid w:val="00BE4515"/>
    <w:rsid w:val="00BE4657"/>
    <w:rsid w:val="00BE47C4"/>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E27"/>
    <w:rsid w:val="00BF6264"/>
    <w:rsid w:val="00BF7010"/>
    <w:rsid w:val="00BF7234"/>
    <w:rsid w:val="00C0025D"/>
    <w:rsid w:val="00C0049F"/>
    <w:rsid w:val="00C0057A"/>
    <w:rsid w:val="00C00947"/>
    <w:rsid w:val="00C00FE5"/>
    <w:rsid w:val="00C01444"/>
    <w:rsid w:val="00C015B1"/>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4D32"/>
    <w:rsid w:val="00C1538E"/>
    <w:rsid w:val="00C1544B"/>
    <w:rsid w:val="00C15C0A"/>
    <w:rsid w:val="00C15F33"/>
    <w:rsid w:val="00C17BC0"/>
    <w:rsid w:val="00C17DEC"/>
    <w:rsid w:val="00C203CA"/>
    <w:rsid w:val="00C2061C"/>
    <w:rsid w:val="00C20F9D"/>
    <w:rsid w:val="00C21754"/>
    <w:rsid w:val="00C21F50"/>
    <w:rsid w:val="00C220A1"/>
    <w:rsid w:val="00C22876"/>
    <w:rsid w:val="00C228D0"/>
    <w:rsid w:val="00C22B6A"/>
    <w:rsid w:val="00C22BD4"/>
    <w:rsid w:val="00C22EAD"/>
    <w:rsid w:val="00C23BB5"/>
    <w:rsid w:val="00C25E42"/>
    <w:rsid w:val="00C25F27"/>
    <w:rsid w:val="00C2799E"/>
    <w:rsid w:val="00C27E6A"/>
    <w:rsid w:val="00C303D8"/>
    <w:rsid w:val="00C30833"/>
    <w:rsid w:val="00C30F00"/>
    <w:rsid w:val="00C31811"/>
    <w:rsid w:val="00C320CD"/>
    <w:rsid w:val="00C3257A"/>
    <w:rsid w:val="00C328F3"/>
    <w:rsid w:val="00C32C7E"/>
    <w:rsid w:val="00C33030"/>
    <w:rsid w:val="00C333F3"/>
    <w:rsid w:val="00C33ACA"/>
    <w:rsid w:val="00C344A1"/>
    <w:rsid w:val="00C34742"/>
    <w:rsid w:val="00C34848"/>
    <w:rsid w:val="00C3500F"/>
    <w:rsid w:val="00C37013"/>
    <w:rsid w:val="00C3748F"/>
    <w:rsid w:val="00C37579"/>
    <w:rsid w:val="00C377C1"/>
    <w:rsid w:val="00C37DEB"/>
    <w:rsid w:val="00C40993"/>
    <w:rsid w:val="00C42310"/>
    <w:rsid w:val="00C426ED"/>
    <w:rsid w:val="00C42A31"/>
    <w:rsid w:val="00C42B93"/>
    <w:rsid w:val="00C4366B"/>
    <w:rsid w:val="00C43B86"/>
    <w:rsid w:val="00C44806"/>
    <w:rsid w:val="00C448FC"/>
    <w:rsid w:val="00C44E3B"/>
    <w:rsid w:val="00C4511A"/>
    <w:rsid w:val="00C452D7"/>
    <w:rsid w:val="00C45AFE"/>
    <w:rsid w:val="00C475B6"/>
    <w:rsid w:val="00C476C4"/>
    <w:rsid w:val="00C476F5"/>
    <w:rsid w:val="00C47A6B"/>
    <w:rsid w:val="00C47AD6"/>
    <w:rsid w:val="00C47D40"/>
    <w:rsid w:val="00C47D51"/>
    <w:rsid w:val="00C50017"/>
    <w:rsid w:val="00C514DE"/>
    <w:rsid w:val="00C51BB5"/>
    <w:rsid w:val="00C51EFB"/>
    <w:rsid w:val="00C52E77"/>
    <w:rsid w:val="00C5323D"/>
    <w:rsid w:val="00C53723"/>
    <w:rsid w:val="00C53767"/>
    <w:rsid w:val="00C53A1A"/>
    <w:rsid w:val="00C540BB"/>
    <w:rsid w:val="00C549BF"/>
    <w:rsid w:val="00C56952"/>
    <w:rsid w:val="00C569AF"/>
    <w:rsid w:val="00C56E7C"/>
    <w:rsid w:val="00C56F21"/>
    <w:rsid w:val="00C57E35"/>
    <w:rsid w:val="00C60057"/>
    <w:rsid w:val="00C609E7"/>
    <w:rsid w:val="00C60A9F"/>
    <w:rsid w:val="00C60EF3"/>
    <w:rsid w:val="00C61157"/>
    <w:rsid w:val="00C613BD"/>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DB7"/>
    <w:rsid w:val="00C71F0D"/>
    <w:rsid w:val="00C725F5"/>
    <w:rsid w:val="00C72709"/>
    <w:rsid w:val="00C728DE"/>
    <w:rsid w:val="00C75104"/>
    <w:rsid w:val="00C76DBD"/>
    <w:rsid w:val="00C77247"/>
    <w:rsid w:val="00C773EA"/>
    <w:rsid w:val="00C77C2B"/>
    <w:rsid w:val="00C80CE0"/>
    <w:rsid w:val="00C81090"/>
    <w:rsid w:val="00C81456"/>
    <w:rsid w:val="00C8180B"/>
    <w:rsid w:val="00C82327"/>
    <w:rsid w:val="00C83421"/>
    <w:rsid w:val="00C83C10"/>
    <w:rsid w:val="00C840C8"/>
    <w:rsid w:val="00C847E7"/>
    <w:rsid w:val="00C84C69"/>
    <w:rsid w:val="00C854E4"/>
    <w:rsid w:val="00C85545"/>
    <w:rsid w:val="00C8580D"/>
    <w:rsid w:val="00C85B56"/>
    <w:rsid w:val="00C86006"/>
    <w:rsid w:val="00C866CF"/>
    <w:rsid w:val="00C86752"/>
    <w:rsid w:val="00C86D0B"/>
    <w:rsid w:val="00C871C7"/>
    <w:rsid w:val="00C87D64"/>
    <w:rsid w:val="00C87EF4"/>
    <w:rsid w:val="00C87FC8"/>
    <w:rsid w:val="00C9098B"/>
    <w:rsid w:val="00C90A76"/>
    <w:rsid w:val="00C90F84"/>
    <w:rsid w:val="00C91525"/>
    <w:rsid w:val="00C91BD0"/>
    <w:rsid w:val="00C92208"/>
    <w:rsid w:val="00C922A3"/>
    <w:rsid w:val="00C92642"/>
    <w:rsid w:val="00C931BB"/>
    <w:rsid w:val="00C93288"/>
    <w:rsid w:val="00C9351C"/>
    <w:rsid w:val="00C93811"/>
    <w:rsid w:val="00C94191"/>
    <w:rsid w:val="00C9467D"/>
    <w:rsid w:val="00C94689"/>
    <w:rsid w:val="00C946C4"/>
    <w:rsid w:val="00C94C39"/>
    <w:rsid w:val="00C94C56"/>
    <w:rsid w:val="00C94F11"/>
    <w:rsid w:val="00C95046"/>
    <w:rsid w:val="00C9538C"/>
    <w:rsid w:val="00C95504"/>
    <w:rsid w:val="00C958D0"/>
    <w:rsid w:val="00C95BB4"/>
    <w:rsid w:val="00C96448"/>
    <w:rsid w:val="00C96A58"/>
    <w:rsid w:val="00C96A63"/>
    <w:rsid w:val="00C974A1"/>
    <w:rsid w:val="00C97706"/>
    <w:rsid w:val="00C97715"/>
    <w:rsid w:val="00CA0510"/>
    <w:rsid w:val="00CA0FB0"/>
    <w:rsid w:val="00CA11D5"/>
    <w:rsid w:val="00CA1A79"/>
    <w:rsid w:val="00CA2107"/>
    <w:rsid w:val="00CA279C"/>
    <w:rsid w:val="00CA3F78"/>
    <w:rsid w:val="00CA44D2"/>
    <w:rsid w:val="00CA525A"/>
    <w:rsid w:val="00CA53FD"/>
    <w:rsid w:val="00CA61DB"/>
    <w:rsid w:val="00CA6620"/>
    <w:rsid w:val="00CA6F24"/>
    <w:rsid w:val="00CA6FA5"/>
    <w:rsid w:val="00CA76ED"/>
    <w:rsid w:val="00CB0AC4"/>
    <w:rsid w:val="00CB15D3"/>
    <w:rsid w:val="00CB2006"/>
    <w:rsid w:val="00CB208C"/>
    <w:rsid w:val="00CB258F"/>
    <w:rsid w:val="00CB25BD"/>
    <w:rsid w:val="00CB29C1"/>
    <w:rsid w:val="00CB2A22"/>
    <w:rsid w:val="00CB2C2D"/>
    <w:rsid w:val="00CB3182"/>
    <w:rsid w:val="00CB33DD"/>
    <w:rsid w:val="00CB36AF"/>
    <w:rsid w:val="00CB38D6"/>
    <w:rsid w:val="00CB4079"/>
    <w:rsid w:val="00CB49C1"/>
    <w:rsid w:val="00CB4A05"/>
    <w:rsid w:val="00CB563F"/>
    <w:rsid w:val="00CB57CF"/>
    <w:rsid w:val="00CB5BC0"/>
    <w:rsid w:val="00CB6204"/>
    <w:rsid w:val="00CB6A41"/>
    <w:rsid w:val="00CB6C25"/>
    <w:rsid w:val="00CB6FC1"/>
    <w:rsid w:val="00CB7CCC"/>
    <w:rsid w:val="00CC076B"/>
    <w:rsid w:val="00CC0C2A"/>
    <w:rsid w:val="00CC0F95"/>
    <w:rsid w:val="00CC1041"/>
    <w:rsid w:val="00CC1273"/>
    <w:rsid w:val="00CC1384"/>
    <w:rsid w:val="00CC17BD"/>
    <w:rsid w:val="00CC30A3"/>
    <w:rsid w:val="00CC390A"/>
    <w:rsid w:val="00CC39FE"/>
    <w:rsid w:val="00CC3A4F"/>
    <w:rsid w:val="00CC40F1"/>
    <w:rsid w:val="00CC4D97"/>
    <w:rsid w:val="00CC5841"/>
    <w:rsid w:val="00CC5D0F"/>
    <w:rsid w:val="00CC5E4B"/>
    <w:rsid w:val="00CC5E66"/>
    <w:rsid w:val="00CC5F87"/>
    <w:rsid w:val="00CC74B7"/>
    <w:rsid w:val="00CD1295"/>
    <w:rsid w:val="00CD263C"/>
    <w:rsid w:val="00CD3244"/>
    <w:rsid w:val="00CD3643"/>
    <w:rsid w:val="00CD3E54"/>
    <w:rsid w:val="00CD4CBC"/>
    <w:rsid w:val="00CD511E"/>
    <w:rsid w:val="00CD558A"/>
    <w:rsid w:val="00CD5AF8"/>
    <w:rsid w:val="00CD63AF"/>
    <w:rsid w:val="00CD6491"/>
    <w:rsid w:val="00CD66DE"/>
    <w:rsid w:val="00CD6E57"/>
    <w:rsid w:val="00CD7353"/>
    <w:rsid w:val="00CD74F1"/>
    <w:rsid w:val="00CD7E0B"/>
    <w:rsid w:val="00CE010E"/>
    <w:rsid w:val="00CE08BD"/>
    <w:rsid w:val="00CE0CED"/>
    <w:rsid w:val="00CE15CB"/>
    <w:rsid w:val="00CE18B2"/>
    <w:rsid w:val="00CE1DF6"/>
    <w:rsid w:val="00CE29A9"/>
    <w:rsid w:val="00CE30C5"/>
    <w:rsid w:val="00CE3BBB"/>
    <w:rsid w:val="00CE4A93"/>
    <w:rsid w:val="00CE4AD5"/>
    <w:rsid w:val="00CE505A"/>
    <w:rsid w:val="00CE5380"/>
    <w:rsid w:val="00CE53E5"/>
    <w:rsid w:val="00CE548B"/>
    <w:rsid w:val="00CE5C55"/>
    <w:rsid w:val="00CE5E8F"/>
    <w:rsid w:val="00CE6369"/>
    <w:rsid w:val="00CE63CD"/>
    <w:rsid w:val="00CE710E"/>
    <w:rsid w:val="00CE783E"/>
    <w:rsid w:val="00CE7C7A"/>
    <w:rsid w:val="00CF0544"/>
    <w:rsid w:val="00CF0863"/>
    <w:rsid w:val="00CF12FE"/>
    <w:rsid w:val="00CF1B87"/>
    <w:rsid w:val="00CF1FF9"/>
    <w:rsid w:val="00CF2530"/>
    <w:rsid w:val="00CF2EA6"/>
    <w:rsid w:val="00CF389E"/>
    <w:rsid w:val="00CF4394"/>
    <w:rsid w:val="00CF687F"/>
    <w:rsid w:val="00CF68E5"/>
    <w:rsid w:val="00CF6AD2"/>
    <w:rsid w:val="00CF6EE7"/>
    <w:rsid w:val="00CF72A5"/>
    <w:rsid w:val="00CF7C2F"/>
    <w:rsid w:val="00D00641"/>
    <w:rsid w:val="00D0095D"/>
    <w:rsid w:val="00D00F57"/>
    <w:rsid w:val="00D0121B"/>
    <w:rsid w:val="00D012F2"/>
    <w:rsid w:val="00D0182D"/>
    <w:rsid w:val="00D03836"/>
    <w:rsid w:val="00D03E8A"/>
    <w:rsid w:val="00D03F37"/>
    <w:rsid w:val="00D04A32"/>
    <w:rsid w:val="00D04DB5"/>
    <w:rsid w:val="00D05C25"/>
    <w:rsid w:val="00D064D5"/>
    <w:rsid w:val="00D0655F"/>
    <w:rsid w:val="00D109D6"/>
    <w:rsid w:val="00D11000"/>
    <w:rsid w:val="00D110D4"/>
    <w:rsid w:val="00D112A1"/>
    <w:rsid w:val="00D11E04"/>
    <w:rsid w:val="00D128CB"/>
    <w:rsid w:val="00D1310E"/>
    <w:rsid w:val="00D14EA8"/>
    <w:rsid w:val="00D14EB5"/>
    <w:rsid w:val="00D1626B"/>
    <w:rsid w:val="00D162C0"/>
    <w:rsid w:val="00D166AD"/>
    <w:rsid w:val="00D16926"/>
    <w:rsid w:val="00D16F25"/>
    <w:rsid w:val="00D17284"/>
    <w:rsid w:val="00D1782B"/>
    <w:rsid w:val="00D17CB6"/>
    <w:rsid w:val="00D20651"/>
    <w:rsid w:val="00D207B6"/>
    <w:rsid w:val="00D20991"/>
    <w:rsid w:val="00D20C2A"/>
    <w:rsid w:val="00D21006"/>
    <w:rsid w:val="00D22DC0"/>
    <w:rsid w:val="00D22FE4"/>
    <w:rsid w:val="00D2315A"/>
    <w:rsid w:val="00D235C7"/>
    <w:rsid w:val="00D23AC4"/>
    <w:rsid w:val="00D240DC"/>
    <w:rsid w:val="00D24A4F"/>
    <w:rsid w:val="00D25326"/>
    <w:rsid w:val="00D25333"/>
    <w:rsid w:val="00D26767"/>
    <w:rsid w:val="00D26AA4"/>
    <w:rsid w:val="00D279C6"/>
    <w:rsid w:val="00D27F7A"/>
    <w:rsid w:val="00D3033C"/>
    <w:rsid w:val="00D30600"/>
    <w:rsid w:val="00D30623"/>
    <w:rsid w:val="00D31243"/>
    <w:rsid w:val="00D31B4E"/>
    <w:rsid w:val="00D31FD4"/>
    <w:rsid w:val="00D33105"/>
    <w:rsid w:val="00D33387"/>
    <w:rsid w:val="00D33859"/>
    <w:rsid w:val="00D34E6A"/>
    <w:rsid w:val="00D34F14"/>
    <w:rsid w:val="00D35A1A"/>
    <w:rsid w:val="00D35AE7"/>
    <w:rsid w:val="00D36AEB"/>
    <w:rsid w:val="00D37352"/>
    <w:rsid w:val="00D374A1"/>
    <w:rsid w:val="00D377D7"/>
    <w:rsid w:val="00D37C24"/>
    <w:rsid w:val="00D401C6"/>
    <w:rsid w:val="00D405C8"/>
    <w:rsid w:val="00D409AD"/>
    <w:rsid w:val="00D40D87"/>
    <w:rsid w:val="00D42111"/>
    <w:rsid w:val="00D43010"/>
    <w:rsid w:val="00D4329E"/>
    <w:rsid w:val="00D433DB"/>
    <w:rsid w:val="00D4390C"/>
    <w:rsid w:val="00D43979"/>
    <w:rsid w:val="00D4397B"/>
    <w:rsid w:val="00D43A17"/>
    <w:rsid w:val="00D43C5B"/>
    <w:rsid w:val="00D43D5A"/>
    <w:rsid w:val="00D44496"/>
    <w:rsid w:val="00D4468B"/>
    <w:rsid w:val="00D448A4"/>
    <w:rsid w:val="00D45169"/>
    <w:rsid w:val="00D45335"/>
    <w:rsid w:val="00D456EC"/>
    <w:rsid w:val="00D457C3"/>
    <w:rsid w:val="00D45967"/>
    <w:rsid w:val="00D45E33"/>
    <w:rsid w:val="00D45E51"/>
    <w:rsid w:val="00D46BF8"/>
    <w:rsid w:val="00D46ECD"/>
    <w:rsid w:val="00D47C59"/>
    <w:rsid w:val="00D504A6"/>
    <w:rsid w:val="00D50659"/>
    <w:rsid w:val="00D50732"/>
    <w:rsid w:val="00D51E5B"/>
    <w:rsid w:val="00D520B3"/>
    <w:rsid w:val="00D526FD"/>
    <w:rsid w:val="00D52F07"/>
    <w:rsid w:val="00D54D26"/>
    <w:rsid w:val="00D55400"/>
    <w:rsid w:val="00D55861"/>
    <w:rsid w:val="00D55D5E"/>
    <w:rsid w:val="00D5620A"/>
    <w:rsid w:val="00D56ECD"/>
    <w:rsid w:val="00D56F0F"/>
    <w:rsid w:val="00D56FC8"/>
    <w:rsid w:val="00D578E2"/>
    <w:rsid w:val="00D6150F"/>
    <w:rsid w:val="00D6314B"/>
    <w:rsid w:val="00D63CD6"/>
    <w:rsid w:val="00D63E36"/>
    <w:rsid w:val="00D64262"/>
    <w:rsid w:val="00D65EE0"/>
    <w:rsid w:val="00D65F23"/>
    <w:rsid w:val="00D6772E"/>
    <w:rsid w:val="00D67D43"/>
    <w:rsid w:val="00D701C7"/>
    <w:rsid w:val="00D70312"/>
    <w:rsid w:val="00D70AB8"/>
    <w:rsid w:val="00D70CF5"/>
    <w:rsid w:val="00D719AD"/>
    <w:rsid w:val="00D71B77"/>
    <w:rsid w:val="00D72441"/>
    <w:rsid w:val="00D72663"/>
    <w:rsid w:val="00D72734"/>
    <w:rsid w:val="00D729A5"/>
    <w:rsid w:val="00D72C06"/>
    <w:rsid w:val="00D735AF"/>
    <w:rsid w:val="00D76376"/>
    <w:rsid w:val="00D80DBF"/>
    <w:rsid w:val="00D81229"/>
    <w:rsid w:val="00D81989"/>
    <w:rsid w:val="00D81C34"/>
    <w:rsid w:val="00D81F96"/>
    <w:rsid w:val="00D84313"/>
    <w:rsid w:val="00D8486B"/>
    <w:rsid w:val="00D84A17"/>
    <w:rsid w:val="00D84ACF"/>
    <w:rsid w:val="00D84BD0"/>
    <w:rsid w:val="00D84C69"/>
    <w:rsid w:val="00D84E71"/>
    <w:rsid w:val="00D85C73"/>
    <w:rsid w:val="00D85D5E"/>
    <w:rsid w:val="00D86113"/>
    <w:rsid w:val="00D86114"/>
    <w:rsid w:val="00D86230"/>
    <w:rsid w:val="00D866B2"/>
    <w:rsid w:val="00D869D7"/>
    <w:rsid w:val="00D86D5E"/>
    <w:rsid w:val="00D878CB"/>
    <w:rsid w:val="00D87926"/>
    <w:rsid w:val="00D91C47"/>
    <w:rsid w:val="00D9332F"/>
    <w:rsid w:val="00D936D8"/>
    <w:rsid w:val="00D948DC"/>
    <w:rsid w:val="00D94CA2"/>
    <w:rsid w:val="00D94E8C"/>
    <w:rsid w:val="00D95974"/>
    <w:rsid w:val="00D95B5D"/>
    <w:rsid w:val="00D95F91"/>
    <w:rsid w:val="00D961CF"/>
    <w:rsid w:val="00D96600"/>
    <w:rsid w:val="00D96D6A"/>
    <w:rsid w:val="00D96DE9"/>
    <w:rsid w:val="00D96F4A"/>
    <w:rsid w:val="00D97992"/>
    <w:rsid w:val="00D97C63"/>
    <w:rsid w:val="00DA0110"/>
    <w:rsid w:val="00DA06FF"/>
    <w:rsid w:val="00DA1B66"/>
    <w:rsid w:val="00DA1EF9"/>
    <w:rsid w:val="00DA1F3E"/>
    <w:rsid w:val="00DA2A3B"/>
    <w:rsid w:val="00DA316F"/>
    <w:rsid w:val="00DA3DE1"/>
    <w:rsid w:val="00DA4C90"/>
    <w:rsid w:val="00DA4EEC"/>
    <w:rsid w:val="00DA54DC"/>
    <w:rsid w:val="00DA6040"/>
    <w:rsid w:val="00DA662B"/>
    <w:rsid w:val="00DA6A16"/>
    <w:rsid w:val="00DA6CCD"/>
    <w:rsid w:val="00DA77EB"/>
    <w:rsid w:val="00DA7841"/>
    <w:rsid w:val="00DA7D43"/>
    <w:rsid w:val="00DB0281"/>
    <w:rsid w:val="00DB13D1"/>
    <w:rsid w:val="00DB1859"/>
    <w:rsid w:val="00DB1ADB"/>
    <w:rsid w:val="00DB2101"/>
    <w:rsid w:val="00DB21E0"/>
    <w:rsid w:val="00DB25C3"/>
    <w:rsid w:val="00DB3BA4"/>
    <w:rsid w:val="00DB3CFF"/>
    <w:rsid w:val="00DB45EE"/>
    <w:rsid w:val="00DB4ADF"/>
    <w:rsid w:val="00DB526D"/>
    <w:rsid w:val="00DB52B0"/>
    <w:rsid w:val="00DB5884"/>
    <w:rsid w:val="00DB58D3"/>
    <w:rsid w:val="00DB59CA"/>
    <w:rsid w:val="00DB5CD8"/>
    <w:rsid w:val="00DB5FA8"/>
    <w:rsid w:val="00DB6112"/>
    <w:rsid w:val="00DB6E19"/>
    <w:rsid w:val="00DB74AF"/>
    <w:rsid w:val="00DC05D1"/>
    <w:rsid w:val="00DC0C01"/>
    <w:rsid w:val="00DC10C2"/>
    <w:rsid w:val="00DC1491"/>
    <w:rsid w:val="00DC1DB4"/>
    <w:rsid w:val="00DC247C"/>
    <w:rsid w:val="00DC2890"/>
    <w:rsid w:val="00DC29A3"/>
    <w:rsid w:val="00DC2E56"/>
    <w:rsid w:val="00DC328A"/>
    <w:rsid w:val="00DC32B4"/>
    <w:rsid w:val="00DC3DF6"/>
    <w:rsid w:val="00DC44B8"/>
    <w:rsid w:val="00DC46C3"/>
    <w:rsid w:val="00DC49B5"/>
    <w:rsid w:val="00DC57B3"/>
    <w:rsid w:val="00DC6AB1"/>
    <w:rsid w:val="00DD032D"/>
    <w:rsid w:val="00DD06FC"/>
    <w:rsid w:val="00DD0769"/>
    <w:rsid w:val="00DD0A7B"/>
    <w:rsid w:val="00DD0BC8"/>
    <w:rsid w:val="00DD16A0"/>
    <w:rsid w:val="00DD1BC9"/>
    <w:rsid w:val="00DD1EF0"/>
    <w:rsid w:val="00DD2172"/>
    <w:rsid w:val="00DD22B9"/>
    <w:rsid w:val="00DD2764"/>
    <w:rsid w:val="00DD3396"/>
    <w:rsid w:val="00DD34C0"/>
    <w:rsid w:val="00DD3B96"/>
    <w:rsid w:val="00DD4562"/>
    <w:rsid w:val="00DD4B76"/>
    <w:rsid w:val="00DD508D"/>
    <w:rsid w:val="00DD58E5"/>
    <w:rsid w:val="00DD5DA3"/>
    <w:rsid w:val="00DD7953"/>
    <w:rsid w:val="00DD79B6"/>
    <w:rsid w:val="00DD7F9F"/>
    <w:rsid w:val="00DE0AF4"/>
    <w:rsid w:val="00DE2108"/>
    <w:rsid w:val="00DE24C6"/>
    <w:rsid w:val="00DE2C76"/>
    <w:rsid w:val="00DE2CB4"/>
    <w:rsid w:val="00DE2E1C"/>
    <w:rsid w:val="00DE2F31"/>
    <w:rsid w:val="00DE35D8"/>
    <w:rsid w:val="00DE3CA7"/>
    <w:rsid w:val="00DE4429"/>
    <w:rsid w:val="00DE4C12"/>
    <w:rsid w:val="00DE4E9E"/>
    <w:rsid w:val="00DE62E3"/>
    <w:rsid w:val="00DE65E4"/>
    <w:rsid w:val="00DE7039"/>
    <w:rsid w:val="00DE7656"/>
    <w:rsid w:val="00DF077D"/>
    <w:rsid w:val="00DF115E"/>
    <w:rsid w:val="00DF1545"/>
    <w:rsid w:val="00DF3D42"/>
    <w:rsid w:val="00DF4206"/>
    <w:rsid w:val="00DF4644"/>
    <w:rsid w:val="00DF4A4A"/>
    <w:rsid w:val="00DF4C9F"/>
    <w:rsid w:val="00DF4CE8"/>
    <w:rsid w:val="00DF4F65"/>
    <w:rsid w:val="00DF4F80"/>
    <w:rsid w:val="00DF5091"/>
    <w:rsid w:val="00DF57A5"/>
    <w:rsid w:val="00DF5922"/>
    <w:rsid w:val="00DF6930"/>
    <w:rsid w:val="00DF6F09"/>
    <w:rsid w:val="00DF7173"/>
    <w:rsid w:val="00DF76E5"/>
    <w:rsid w:val="00DF7BD2"/>
    <w:rsid w:val="00DF7C4F"/>
    <w:rsid w:val="00E023EA"/>
    <w:rsid w:val="00E0242B"/>
    <w:rsid w:val="00E0248F"/>
    <w:rsid w:val="00E02C24"/>
    <w:rsid w:val="00E0394F"/>
    <w:rsid w:val="00E03A75"/>
    <w:rsid w:val="00E03EF1"/>
    <w:rsid w:val="00E044D8"/>
    <w:rsid w:val="00E047E4"/>
    <w:rsid w:val="00E05201"/>
    <w:rsid w:val="00E05A5B"/>
    <w:rsid w:val="00E05F00"/>
    <w:rsid w:val="00E0684E"/>
    <w:rsid w:val="00E07AB6"/>
    <w:rsid w:val="00E07DFF"/>
    <w:rsid w:val="00E10D02"/>
    <w:rsid w:val="00E10F95"/>
    <w:rsid w:val="00E1177E"/>
    <w:rsid w:val="00E11937"/>
    <w:rsid w:val="00E11B48"/>
    <w:rsid w:val="00E124DB"/>
    <w:rsid w:val="00E13110"/>
    <w:rsid w:val="00E1385D"/>
    <w:rsid w:val="00E13F9F"/>
    <w:rsid w:val="00E14570"/>
    <w:rsid w:val="00E1457E"/>
    <w:rsid w:val="00E15654"/>
    <w:rsid w:val="00E15860"/>
    <w:rsid w:val="00E15C15"/>
    <w:rsid w:val="00E15D41"/>
    <w:rsid w:val="00E16546"/>
    <w:rsid w:val="00E200A3"/>
    <w:rsid w:val="00E2010B"/>
    <w:rsid w:val="00E20C16"/>
    <w:rsid w:val="00E20CAA"/>
    <w:rsid w:val="00E21235"/>
    <w:rsid w:val="00E21BA2"/>
    <w:rsid w:val="00E21D0E"/>
    <w:rsid w:val="00E21F78"/>
    <w:rsid w:val="00E223C8"/>
    <w:rsid w:val="00E22AE1"/>
    <w:rsid w:val="00E23B56"/>
    <w:rsid w:val="00E23B91"/>
    <w:rsid w:val="00E24253"/>
    <w:rsid w:val="00E24BEC"/>
    <w:rsid w:val="00E24FCD"/>
    <w:rsid w:val="00E2596A"/>
    <w:rsid w:val="00E25AD8"/>
    <w:rsid w:val="00E25CD6"/>
    <w:rsid w:val="00E26E05"/>
    <w:rsid w:val="00E271AC"/>
    <w:rsid w:val="00E27531"/>
    <w:rsid w:val="00E276AD"/>
    <w:rsid w:val="00E277B3"/>
    <w:rsid w:val="00E27A64"/>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AE5"/>
    <w:rsid w:val="00E47677"/>
    <w:rsid w:val="00E50220"/>
    <w:rsid w:val="00E50AC3"/>
    <w:rsid w:val="00E50E95"/>
    <w:rsid w:val="00E511DC"/>
    <w:rsid w:val="00E52480"/>
    <w:rsid w:val="00E52659"/>
    <w:rsid w:val="00E52778"/>
    <w:rsid w:val="00E529D1"/>
    <w:rsid w:val="00E5306C"/>
    <w:rsid w:val="00E531A6"/>
    <w:rsid w:val="00E54BDD"/>
    <w:rsid w:val="00E54D0B"/>
    <w:rsid w:val="00E551AA"/>
    <w:rsid w:val="00E55BD7"/>
    <w:rsid w:val="00E55D1E"/>
    <w:rsid w:val="00E55FD8"/>
    <w:rsid w:val="00E5656F"/>
    <w:rsid w:val="00E5682F"/>
    <w:rsid w:val="00E568DE"/>
    <w:rsid w:val="00E60D58"/>
    <w:rsid w:val="00E612E4"/>
    <w:rsid w:val="00E61394"/>
    <w:rsid w:val="00E619FD"/>
    <w:rsid w:val="00E61EA5"/>
    <w:rsid w:val="00E61F33"/>
    <w:rsid w:val="00E6312C"/>
    <w:rsid w:val="00E63B50"/>
    <w:rsid w:val="00E645B3"/>
    <w:rsid w:val="00E648A1"/>
    <w:rsid w:val="00E648DA"/>
    <w:rsid w:val="00E6492B"/>
    <w:rsid w:val="00E64A4F"/>
    <w:rsid w:val="00E64B1E"/>
    <w:rsid w:val="00E64B90"/>
    <w:rsid w:val="00E653F8"/>
    <w:rsid w:val="00E65A45"/>
    <w:rsid w:val="00E66041"/>
    <w:rsid w:val="00E66902"/>
    <w:rsid w:val="00E66E4B"/>
    <w:rsid w:val="00E67243"/>
    <w:rsid w:val="00E67CBA"/>
    <w:rsid w:val="00E67D41"/>
    <w:rsid w:val="00E707A0"/>
    <w:rsid w:val="00E70BA9"/>
    <w:rsid w:val="00E70EB6"/>
    <w:rsid w:val="00E70FEC"/>
    <w:rsid w:val="00E7144D"/>
    <w:rsid w:val="00E71981"/>
    <w:rsid w:val="00E71C3A"/>
    <w:rsid w:val="00E73715"/>
    <w:rsid w:val="00E73C11"/>
    <w:rsid w:val="00E73ECE"/>
    <w:rsid w:val="00E7400F"/>
    <w:rsid w:val="00E7527E"/>
    <w:rsid w:val="00E75C49"/>
    <w:rsid w:val="00E76295"/>
    <w:rsid w:val="00E7691E"/>
    <w:rsid w:val="00E76CA8"/>
    <w:rsid w:val="00E776BC"/>
    <w:rsid w:val="00E80968"/>
    <w:rsid w:val="00E815E2"/>
    <w:rsid w:val="00E82562"/>
    <w:rsid w:val="00E82F5B"/>
    <w:rsid w:val="00E838DE"/>
    <w:rsid w:val="00E83B1F"/>
    <w:rsid w:val="00E83EC8"/>
    <w:rsid w:val="00E840A1"/>
    <w:rsid w:val="00E841C7"/>
    <w:rsid w:val="00E8429B"/>
    <w:rsid w:val="00E84997"/>
    <w:rsid w:val="00E84C4D"/>
    <w:rsid w:val="00E84CB1"/>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360"/>
    <w:rsid w:val="00E96B20"/>
    <w:rsid w:val="00E97B4B"/>
    <w:rsid w:val="00E97E51"/>
    <w:rsid w:val="00EA0D97"/>
    <w:rsid w:val="00EA12E7"/>
    <w:rsid w:val="00EA152E"/>
    <w:rsid w:val="00EA1B50"/>
    <w:rsid w:val="00EA2992"/>
    <w:rsid w:val="00EA2DB9"/>
    <w:rsid w:val="00EA4024"/>
    <w:rsid w:val="00EA4797"/>
    <w:rsid w:val="00EA61DD"/>
    <w:rsid w:val="00EA6408"/>
    <w:rsid w:val="00EA689E"/>
    <w:rsid w:val="00EA6DA3"/>
    <w:rsid w:val="00EA722D"/>
    <w:rsid w:val="00EA736B"/>
    <w:rsid w:val="00EA7B6B"/>
    <w:rsid w:val="00EA7C53"/>
    <w:rsid w:val="00EB08B2"/>
    <w:rsid w:val="00EB159B"/>
    <w:rsid w:val="00EB1B1E"/>
    <w:rsid w:val="00EB4622"/>
    <w:rsid w:val="00EB48FF"/>
    <w:rsid w:val="00EB54D2"/>
    <w:rsid w:val="00EB5EC3"/>
    <w:rsid w:val="00EB6CCD"/>
    <w:rsid w:val="00EB6F44"/>
    <w:rsid w:val="00EB6FD9"/>
    <w:rsid w:val="00EB7EBB"/>
    <w:rsid w:val="00EC00F8"/>
    <w:rsid w:val="00EC1033"/>
    <w:rsid w:val="00EC174E"/>
    <w:rsid w:val="00EC1A06"/>
    <w:rsid w:val="00EC1CDC"/>
    <w:rsid w:val="00EC1FC4"/>
    <w:rsid w:val="00EC4391"/>
    <w:rsid w:val="00EC4920"/>
    <w:rsid w:val="00EC4BE2"/>
    <w:rsid w:val="00EC4C47"/>
    <w:rsid w:val="00EC4F81"/>
    <w:rsid w:val="00EC500B"/>
    <w:rsid w:val="00EC5085"/>
    <w:rsid w:val="00EC588E"/>
    <w:rsid w:val="00EC5A18"/>
    <w:rsid w:val="00EC6790"/>
    <w:rsid w:val="00EC742A"/>
    <w:rsid w:val="00EC7450"/>
    <w:rsid w:val="00EC7EAE"/>
    <w:rsid w:val="00ED0235"/>
    <w:rsid w:val="00ED0874"/>
    <w:rsid w:val="00ED0C41"/>
    <w:rsid w:val="00ED1719"/>
    <w:rsid w:val="00ED2098"/>
    <w:rsid w:val="00ED274A"/>
    <w:rsid w:val="00ED2B1C"/>
    <w:rsid w:val="00ED2EA4"/>
    <w:rsid w:val="00ED2F45"/>
    <w:rsid w:val="00ED33D1"/>
    <w:rsid w:val="00ED4112"/>
    <w:rsid w:val="00ED4317"/>
    <w:rsid w:val="00ED4366"/>
    <w:rsid w:val="00ED466D"/>
    <w:rsid w:val="00ED48A3"/>
    <w:rsid w:val="00ED48BC"/>
    <w:rsid w:val="00ED4D9C"/>
    <w:rsid w:val="00ED50A5"/>
    <w:rsid w:val="00ED5452"/>
    <w:rsid w:val="00ED685E"/>
    <w:rsid w:val="00ED762E"/>
    <w:rsid w:val="00ED777C"/>
    <w:rsid w:val="00ED7796"/>
    <w:rsid w:val="00ED7EB7"/>
    <w:rsid w:val="00EE01F7"/>
    <w:rsid w:val="00EE07EA"/>
    <w:rsid w:val="00EE07F4"/>
    <w:rsid w:val="00EE0912"/>
    <w:rsid w:val="00EE145C"/>
    <w:rsid w:val="00EE1635"/>
    <w:rsid w:val="00EE19D5"/>
    <w:rsid w:val="00EE26E7"/>
    <w:rsid w:val="00EE308C"/>
    <w:rsid w:val="00EE336B"/>
    <w:rsid w:val="00EE3915"/>
    <w:rsid w:val="00EE3CD8"/>
    <w:rsid w:val="00EE4598"/>
    <w:rsid w:val="00EE471C"/>
    <w:rsid w:val="00EE5498"/>
    <w:rsid w:val="00EE5FBE"/>
    <w:rsid w:val="00EE6149"/>
    <w:rsid w:val="00EE6820"/>
    <w:rsid w:val="00EE6C17"/>
    <w:rsid w:val="00EE7BB3"/>
    <w:rsid w:val="00EF0090"/>
    <w:rsid w:val="00EF034F"/>
    <w:rsid w:val="00EF0878"/>
    <w:rsid w:val="00EF0949"/>
    <w:rsid w:val="00EF09E6"/>
    <w:rsid w:val="00EF28CA"/>
    <w:rsid w:val="00EF31D6"/>
    <w:rsid w:val="00EF414C"/>
    <w:rsid w:val="00EF4596"/>
    <w:rsid w:val="00EF4C04"/>
    <w:rsid w:val="00EF4D23"/>
    <w:rsid w:val="00EF5011"/>
    <w:rsid w:val="00EF510F"/>
    <w:rsid w:val="00EF5AE1"/>
    <w:rsid w:val="00EF5BA8"/>
    <w:rsid w:val="00EF5C8D"/>
    <w:rsid w:val="00EF6342"/>
    <w:rsid w:val="00EF6BFE"/>
    <w:rsid w:val="00EF6CDD"/>
    <w:rsid w:val="00EF6CE4"/>
    <w:rsid w:val="00EF7532"/>
    <w:rsid w:val="00EF7C19"/>
    <w:rsid w:val="00EF7D61"/>
    <w:rsid w:val="00F000B3"/>
    <w:rsid w:val="00F00CB6"/>
    <w:rsid w:val="00F02841"/>
    <w:rsid w:val="00F029BF"/>
    <w:rsid w:val="00F03234"/>
    <w:rsid w:val="00F033B4"/>
    <w:rsid w:val="00F04D47"/>
    <w:rsid w:val="00F05442"/>
    <w:rsid w:val="00F06712"/>
    <w:rsid w:val="00F074BA"/>
    <w:rsid w:val="00F07A93"/>
    <w:rsid w:val="00F07BDF"/>
    <w:rsid w:val="00F07DC9"/>
    <w:rsid w:val="00F1016F"/>
    <w:rsid w:val="00F106F8"/>
    <w:rsid w:val="00F10739"/>
    <w:rsid w:val="00F10A88"/>
    <w:rsid w:val="00F10B5E"/>
    <w:rsid w:val="00F11AD3"/>
    <w:rsid w:val="00F12041"/>
    <w:rsid w:val="00F1257D"/>
    <w:rsid w:val="00F126E1"/>
    <w:rsid w:val="00F12971"/>
    <w:rsid w:val="00F12BFE"/>
    <w:rsid w:val="00F131A0"/>
    <w:rsid w:val="00F1430E"/>
    <w:rsid w:val="00F1516D"/>
    <w:rsid w:val="00F15BA8"/>
    <w:rsid w:val="00F15F8C"/>
    <w:rsid w:val="00F162F9"/>
    <w:rsid w:val="00F166EB"/>
    <w:rsid w:val="00F16F8F"/>
    <w:rsid w:val="00F17B46"/>
    <w:rsid w:val="00F21B35"/>
    <w:rsid w:val="00F21D37"/>
    <w:rsid w:val="00F21D38"/>
    <w:rsid w:val="00F21ECC"/>
    <w:rsid w:val="00F232B7"/>
    <w:rsid w:val="00F23421"/>
    <w:rsid w:val="00F234F7"/>
    <w:rsid w:val="00F2388E"/>
    <w:rsid w:val="00F23FC9"/>
    <w:rsid w:val="00F25566"/>
    <w:rsid w:val="00F265C2"/>
    <w:rsid w:val="00F265EB"/>
    <w:rsid w:val="00F26991"/>
    <w:rsid w:val="00F26A9A"/>
    <w:rsid w:val="00F26DA3"/>
    <w:rsid w:val="00F26ECD"/>
    <w:rsid w:val="00F27596"/>
    <w:rsid w:val="00F27915"/>
    <w:rsid w:val="00F27A7B"/>
    <w:rsid w:val="00F27BB3"/>
    <w:rsid w:val="00F27E3A"/>
    <w:rsid w:val="00F30200"/>
    <w:rsid w:val="00F30209"/>
    <w:rsid w:val="00F30C9A"/>
    <w:rsid w:val="00F318B4"/>
    <w:rsid w:val="00F345A3"/>
    <w:rsid w:val="00F34FE9"/>
    <w:rsid w:val="00F353AE"/>
    <w:rsid w:val="00F3627B"/>
    <w:rsid w:val="00F36F7C"/>
    <w:rsid w:val="00F37DE7"/>
    <w:rsid w:val="00F4078E"/>
    <w:rsid w:val="00F40832"/>
    <w:rsid w:val="00F40959"/>
    <w:rsid w:val="00F40BD2"/>
    <w:rsid w:val="00F415B3"/>
    <w:rsid w:val="00F41D2C"/>
    <w:rsid w:val="00F41EC3"/>
    <w:rsid w:val="00F42417"/>
    <w:rsid w:val="00F43294"/>
    <w:rsid w:val="00F44495"/>
    <w:rsid w:val="00F44919"/>
    <w:rsid w:val="00F45118"/>
    <w:rsid w:val="00F46F92"/>
    <w:rsid w:val="00F478FD"/>
    <w:rsid w:val="00F47AC2"/>
    <w:rsid w:val="00F500A1"/>
    <w:rsid w:val="00F5043C"/>
    <w:rsid w:val="00F50E32"/>
    <w:rsid w:val="00F50E7D"/>
    <w:rsid w:val="00F525D9"/>
    <w:rsid w:val="00F52607"/>
    <w:rsid w:val="00F52A6E"/>
    <w:rsid w:val="00F52EF7"/>
    <w:rsid w:val="00F5451D"/>
    <w:rsid w:val="00F548E8"/>
    <w:rsid w:val="00F551C3"/>
    <w:rsid w:val="00F553C3"/>
    <w:rsid w:val="00F556DD"/>
    <w:rsid w:val="00F55C39"/>
    <w:rsid w:val="00F55D0C"/>
    <w:rsid w:val="00F55D44"/>
    <w:rsid w:val="00F56063"/>
    <w:rsid w:val="00F561A5"/>
    <w:rsid w:val="00F5688D"/>
    <w:rsid w:val="00F572C4"/>
    <w:rsid w:val="00F57A3A"/>
    <w:rsid w:val="00F600C1"/>
    <w:rsid w:val="00F60452"/>
    <w:rsid w:val="00F618D5"/>
    <w:rsid w:val="00F6195C"/>
    <w:rsid w:val="00F61A3B"/>
    <w:rsid w:val="00F63D03"/>
    <w:rsid w:val="00F64DF2"/>
    <w:rsid w:val="00F65743"/>
    <w:rsid w:val="00F659CA"/>
    <w:rsid w:val="00F672A0"/>
    <w:rsid w:val="00F67AA5"/>
    <w:rsid w:val="00F67BC0"/>
    <w:rsid w:val="00F70158"/>
    <w:rsid w:val="00F70321"/>
    <w:rsid w:val="00F71CBF"/>
    <w:rsid w:val="00F71E3A"/>
    <w:rsid w:val="00F71EB9"/>
    <w:rsid w:val="00F71F08"/>
    <w:rsid w:val="00F7216E"/>
    <w:rsid w:val="00F72315"/>
    <w:rsid w:val="00F740FC"/>
    <w:rsid w:val="00F74319"/>
    <w:rsid w:val="00F74553"/>
    <w:rsid w:val="00F747E9"/>
    <w:rsid w:val="00F74EBC"/>
    <w:rsid w:val="00F7553B"/>
    <w:rsid w:val="00F75576"/>
    <w:rsid w:val="00F75E9E"/>
    <w:rsid w:val="00F75F10"/>
    <w:rsid w:val="00F77D83"/>
    <w:rsid w:val="00F8001F"/>
    <w:rsid w:val="00F80CA6"/>
    <w:rsid w:val="00F8104A"/>
    <w:rsid w:val="00F810CA"/>
    <w:rsid w:val="00F814D0"/>
    <w:rsid w:val="00F8178C"/>
    <w:rsid w:val="00F81920"/>
    <w:rsid w:val="00F81E2F"/>
    <w:rsid w:val="00F8294E"/>
    <w:rsid w:val="00F82E8F"/>
    <w:rsid w:val="00F83F72"/>
    <w:rsid w:val="00F84078"/>
    <w:rsid w:val="00F84CF6"/>
    <w:rsid w:val="00F853E1"/>
    <w:rsid w:val="00F85A37"/>
    <w:rsid w:val="00F85F89"/>
    <w:rsid w:val="00F86283"/>
    <w:rsid w:val="00F86419"/>
    <w:rsid w:val="00F86BEA"/>
    <w:rsid w:val="00F87D6A"/>
    <w:rsid w:val="00F90275"/>
    <w:rsid w:val="00F90553"/>
    <w:rsid w:val="00F90DE0"/>
    <w:rsid w:val="00F91989"/>
    <w:rsid w:val="00F91DC2"/>
    <w:rsid w:val="00F91ED4"/>
    <w:rsid w:val="00F9243D"/>
    <w:rsid w:val="00F93893"/>
    <w:rsid w:val="00F93A91"/>
    <w:rsid w:val="00F93D4F"/>
    <w:rsid w:val="00F93F3E"/>
    <w:rsid w:val="00F943DC"/>
    <w:rsid w:val="00F94CDE"/>
    <w:rsid w:val="00F959CE"/>
    <w:rsid w:val="00F967E4"/>
    <w:rsid w:val="00F97A3A"/>
    <w:rsid w:val="00F97CD6"/>
    <w:rsid w:val="00F97E5F"/>
    <w:rsid w:val="00FA02DE"/>
    <w:rsid w:val="00FA05AA"/>
    <w:rsid w:val="00FA101E"/>
    <w:rsid w:val="00FA154F"/>
    <w:rsid w:val="00FA15A5"/>
    <w:rsid w:val="00FA1D17"/>
    <w:rsid w:val="00FA2771"/>
    <w:rsid w:val="00FA2B85"/>
    <w:rsid w:val="00FA2D6C"/>
    <w:rsid w:val="00FA2F3D"/>
    <w:rsid w:val="00FA3577"/>
    <w:rsid w:val="00FA36FD"/>
    <w:rsid w:val="00FA37A6"/>
    <w:rsid w:val="00FA3D06"/>
    <w:rsid w:val="00FA3DFF"/>
    <w:rsid w:val="00FA4FC4"/>
    <w:rsid w:val="00FA509D"/>
    <w:rsid w:val="00FA569C"/>
    <w:rsid w:val="00FA5A58"/>
    <w:rsid w:val="00FA5F2C"/>
    <w:rsid w:val="00FA6607"/>
    <w:rsid w:val="00FA6E42"/>
    <w:rsid w:val="00FA72A6"/>
    <w:rsid w:val="00FA76FB"/>
    <w:rsid w:val="00FA7A17"/>
    <w:rsid w:val="00FB03EE"/>
    <w:rsid w:val="00FB0905"/>
    <w:rsid w:val="00FB0F57"/>
    <w:rsid w:val="00FB0FED"/>
    <w:rsid w:val="00FB119F"/>
    <w:rsid w:val="00FB2723"/>
    <w:rsid w:val="00FB27AB"/>
    <w:rsid w:val="00FB29E6"/>
    <w:rsid w:val="00FB3342"/>
    <w:rsid w:val="00FB3562"/>
    <w:rsid w:val="00FB36CA"/>
    <w:rsid w:val="00FB451B"/>
    <w:rsid w:val="00FB4539"/>
    <w:rsid w:val="00FB486D"/>
    <w:rsid w:val="00FB4BA9"/>
    <w:rsid w:val="00FB4E1A"/>
    <w:rsid w:val="00FB54D8"/>
    <w:rsid w:val="00FB6A42"/>
    <w:rsid w:val="00FB6A82"/>
    <w:rsid w:val="00FB7842"/>
    <w:rsid w:val="00FB7C56"/>
    <w:rsid w:val="00FB7F26"/>
    <w:rsid w:val="00FC0918"/>
    <w:rsid w:val="00FC0DC6"/>
    <w:rsid w:val="00FC2741"/>
    <w:rsid w:val="00FC27BF"/>
    <w:rsid w:val="00FC2953"/>
    <w:rsid w:val="00FC340D"/>
    <w:rsid w:val="00FC3445"/>
    <w:rsid w:val="00FC3995"/>
    <w:rsid w:val="00FC405E"/>
    <w:rsid w:val="00FC423B"/>
    <w:rsid w:val="00FC4DAF"/>
    <w:rsid w:val="00FC5499"/>
    <w:rsid w:val="00FC69D0"/>
    <w:rsid w:val="00FC6F9C"/>
    <w:rsid w:val="00FC7262"/>
    <w:rsid w:val="00FC743A"/>
    <w:rsid w:val="00FC7832"/>
    <w:rsid w:val="00FD0317"/>
    <w:rsid w:val="00FD0F0E"/>
    <w:rsid w:val="00FD1CAD"/>
    <w:rsid w:val="00FD1E19"/>
    <w:rsid w:val="00FD25B1"/>
    <w:rsid w:val="00FD2F8E"/>
    <w:rsid w:val="00FD3209"/>
    <w:rsid w:val="00FD49C2"/>
    <w:rsid w:val="00FD4D47"/>
    <w:rsid w:val="00FD4D8C"/>
    <w:rsid w:val="00FD5551"/>
    <w:rsid w:val="00FD6098"/>
    <w:rsid w:val="00FD6FC0"/>
    <w:rsid w:val="00FD7F19"/>
    <w:rsid w:val="00FE05AE"/>
    <w:rsid w:val="00FE085C"/>
    <w:rsid w:val="00FE0A2E"/>
    <w:rsid w:val="00FE0CFC"/>
    <w:rsid w:val="00FE0F63"/>
    <w:rsid w:val="00FE113F"/>
    <w:rsid w:val="00FE335C"/>
    <w:rsid w:val="00FE363A"/>
    <w:rsid w:val="00FE473A"/>
    <w:rsid w:val="00FE54B5"/>
    <w:rsid w:val="00FE6393"/>
    <w:rsid w:val="00FE6841"/>
    <w:rsid w:val="00FE7377"/>
    <w:rsid w:val="00FE7758"/>
    <w:rsid w:val="00FE7ED7"/>
    <w:rsid w:val="00FF058E"/>
    <w:rsid w:val="00FF08D8"/>
    <w:rsid w:val="00FF10A4"/>
    <w:rsid w:val="00FF3167"/>
    <w:rsid w:val="00FF320E"/>
    <w:rsid w:val="00FF33FE"/>
    <w:rsid w:val="00FF3BC1"/>
    <w:rsid w:val="00FF4531"/>
    <w:rsid w:val="00FF4C0F"/>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42AC577"/>
  <w15:docId w15:val="{148C5A61-66E1-4763-A0D6-850993A05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D2764"/>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C9264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1D2FC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5138">
      <w:bodyDiv w:val="1"/>
      <w:marLeft w:val="0"/>
      <w:marRight w:val="0"/>
      <w:marTop w:val="0"/>
      <w:marBottom w:val="0"/>
      <w:divBdr>
        <w:top w:val="none" w:sz="0" w:space="0" w:color="auto"/>
        <w:left w:val="none" w:sz="0" w:space="0" w:color="auto"/>
        <w:bottom w:val="none" w:sz="0" w:space="0" w:color="auto"/>
        <w:right w:val="none" w:sz="0" w:space="0" w:color="auto"/>
      </w:divBdr>
    </w:div>
    <w:div w:id="90398180">
      <w:bodyDiv w:val="1"/>
      <w:marLeft w:val="0"/>
      <w:marRight w:val="0"/>
      <w:marTop w:val="0"/>
      <w:marBottom w:val="0"/>
      <w:divBdr>
        <w:top w:val="none" w:sz="0" w:space="0" w:color="auto"/>
        <w:left w:val="none" w:sz="0" w:space="0" w:color="auto"/>
        <w:bottom w:val="none" w:sz="0" w:space="0" w:color="auto"/>
        <w:right w:val="none" w:sz="0" w:space="0" w:color="auto"/>
      </w:divBdr>
    </w:div>
    <w:div w:id="9378670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35337292">
      <w:bodyDiv w:val="1"/>
      <w:marLeft w:val="0"/>
      <w:marRight w:val="0"/>
      <w:marTop w:val="0"/>
      <w:marBottom w:val="0"/>
      <w:divBdr>
        <w:top w:val="none" w:sz="0" w:space="0" w:color="auto"/>
        <w:left w:val="none" w:sz="0" w:space="0" w:color="auto"/>
        <w:bottom w:val="none" w:sz="0" w:space="0" w:color="auto"/>
        <w:right w:val="none" w:sz="0" w:space="0" w:color="auto"/>
      </w:divBdr>
    </w:div>
    <w:div w:id="158618104">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5410502">
      <w:bodyDiv w:val="1"/>
      <w:marLeft w:val="0"/>
      <w:marRight w:val="0"/>
      <w:marTop w:val="0"/>
      <w:marBottom w:val="0"/>
      <w:divBdr>
        <w:top w:val="none" w:sz="0" w:space="0" w:color="auto"/>
        <w:left w:val="none" w:sz="0" w:space="0" w:color="auto"/>
        <w:bottom w:val="none" w:sz="0" w:space="0" w:color="auto"/>
        <w:right w:val="none" w:sz="0" w:space="0" w:color="auto"/>
      </w:divBdr>
    </w:div>
    <w:div w:id="227543968">
      <w:bodyDiv w:val="1"/>
      <w:marLeft w:val="0"/>
      <w:marRight w:val="0"/>
      <w:marTop w:val="0"/>
      <w:marBottom w:val="0"/>
      <w:divBdr>
        <w:top w:val="none" w:sz="0" w:space="0" w:color="auto"/>
        <w:left w:val="none" w:sz="0" w:space="0" w:color="auto"/>
        <w:bottom w:val="none" w:sz="0" w:space="0" w:color="auto"/>
        <w:right w:val="none" w:sz="0" w:space="0" w:color="auto"/>
      </w:divBdr>
    </w:div>
    <w:div w:id="233129319">
      <w:bodyDiv w:val="1"/>
      <w:marLeft w:val="0"/>
      <w:marRight w:val="0"/>
      <w:marTop w:val="0"/>
      <w:marBottom w:val="0"/>
      <w:divBdr>
        <w:top w:val="none" w:sz="0" w:space="0" w:color="auto"/>
        <w:left w:val="none" w:sz="0" w:space="0" w:color="auto"/>
        <w:bottom w:val="none" w:sz="0" w:space="0" w:color="auto"/>
        <w:right w:val="none" w:sz="0" w:space="0" w:color="auto"/>
      </w:divBdr>
    </w:div>
    <w:div w:id="235627278">
      <w:bodyDiv w:val="1"/>
      <w:marLeft w:val="0"/>
      <w:marRight w:val="0"/>
      <w:marTop w:val="0"/>
      <w:marBottom w:val="0"/>
      <w:divBdr>
        <w:top w:val="none" w:sz="0" w:space="0" w:color="auto"/>
        <w:left w:val="none" w:sz="0" w:space="0" w:color="auto"/>
        <w:bottom w:val="none" w:sz="0" w:space="0" w:color="auto"/>
        <w:right w:val="none" w:sz="0" w:space="0" w:color="auto"/>
      </w:divBdr>
    </w:div>
    <w:div w:id="2580258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732259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496407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00761364">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19721055">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5777319">
      <w:bodyDiv w:val="1"/>
      <w:marLeft w:val="0"/>
      <w:marRight w:val="0"/>
      <w:marTop w:val="0"/>
      <w:marBottom w:val="0"/>
      <w:divBdr>
        <w:top w:val="none" w:sz="0" w:space="0" w:color="auto"/>
        <w:left w:val="none" w:sz="0" w:space="0" w:color="auto"/>
        <w:bottom w:val="none" w:sz="0" w:space="0" w:color="auto"/>
        <w:right w:val="none" w:sz="0" w:space="0" w:color="auto"/>
      </w:divBdr>
    </w:div>
    <w:div w:id="520048166">
      <w:bodyDiv w:val="1"/>
      <w:marLeft w:val="0"/>
      <w:marRight w:val="0"/>
      <w:marTop w:val="0"/>
      <w:marBottom w:val="0"/>
      <w:divBdr>
        <w:top w:val="none" w:sz="0" w:space="0" w:color="auto"/>
        <w:left w:val="none" w:sz="0" w:space="0" w:color="auto"/>
        <w:bottom w:val="none" w:sz="0" w:space="0" w:color="auto"/>
        <w:right w:val="none" w:sz="0" w:space="0" w:color="auto"/>
      </w:divBdr>
    </w:div>
    <w:div w:id="523522191">
      <w:bodyDiv w:val="1"/>
      <w:marLeft w:val="0"/>
      <w:marRight w:val="0"/>
      <w:marTop w:val="0"/>
      <w:marBottom w:val="0"/>
      <w:divBdr>
        <w:top w:val="none" w:sz="0" w:space="0" w:color="auto"/>
        <w:left w:val="none" w:sz="0" w:space="0" w:color="auto"/>
        <w:bottom w:val="none" w:sz="0" w:space="0" w:color="auto"/>
        <w:right w:val="none" w:sz="0" w:space="0" w:color="auto"/>
      </w:divBdr>
    </w:div>
    <w:div w:id="52810915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3298661">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599058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4016619">
      <w:bodyDiv w:val="1"/>
      <w:marLeft w:val="0"/>
      <w:marRight w:val="0"/>
      <w:marTop w:val="0"/>
      <w:marBottom w:val="0"/>
      <w:divBdr>
        <w:top w:val="none" w:sz="0" w:space="0" w:color="auto"/>
        <w:left w:val="none" w:sz="0" w:space="0" w:color="auto"/>
        <w:bottom w:val="none" w:sz="0" w:space="0" w:color="auto"/>
        <w:right w:val="none" w:sz="0" w:space="0" w:color="auto"/>
      </w:divBdr>
    </w:div>
    <w:div w:id="666178229">
      <w:bodyDiv w:val="1"/>
      <w:marLeft w:val="0"/>
      <w:marRight w:val="0"/>
      <w:marTop w:val="0"/>
      <w:marBottom w:val="0"/>
      <w:divBdr>
        <w:top w:val="none" w:sz="0" w:space="0" w:color="auto"/>
        <w:left w:val="none" w:sz="0" w:space="0" w:color="auto"/>
        <w:bottom w:val="none" w:sz="0" w:space="0" w:color="auto"/>
        <w:right w:val="none" w:sz="0" w:space="0" w:color="auto"/>
      </w:divBdr>
    </w:div>
    <w:div w:id="695233022">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5005995">
      <w:bodyDiv w:val="1"/>
      <w:marLeft w:val="0"/>
      <w:marRight w:val="0"/>
      <w:marTop w:val="0"/>
      <w:marBottom w:val="0"/>
      <w:divBdr>
        <w:top w:val="none" w:sz="0" w:space="0" w:color="auto"/>
        <w:left w:val="none" w:sz="0" w:space="0" w:color="auto"/>
        <w:bottom w:val="none" w:sz="0" w:space="0" w:color="auto"/>
        <w:right w:val="none" w:sz="0" w:space="0" w:color="auto"/>
      </w:divBdr>
    </w:div>
    <w:div w:id="751320387">
      <w:bodyDiv w:val="1"/>
      <w:marLeft w:val="0"/>
      <w:marRight w:val="0"/>
      <w:marTop w:val="0"/>
      <w:marBottom w:val="0"/>
      <w:divBdr>
        <w:top w:val="none" w:sz="0" w:space="0" w:color="auto"/>
        <w:left w:val="none" w:sz="0" w:space="0" w:color="auto"/>
        <w:bottom w:val="none" w:sz="0" w:space="0" w:color="auto"/>
        <w:right w:val="none" w:sz="0" w:space="0" w:color="auto"/>
      </w:divBdr>
    </w:div>
    <w:div w:id="772092985">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5917006">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7320513">
      <w:bodyDiv w:val="1"/>
      <w:marLeft w:val="0"/>
      <w:marRight w:val="0"/>
      <w:marTop w:val="0"/>
      <w:marBottom w:val="0"/>
      <w:divBdr>
        <w:top w:val="none" w:sz="0" w:space="0" w:color="auto"/>
        <w:left w:val="none" w:sz="0" w:space="0" w:color="auto"/>
        <w:bottom w:val="none" w:sz="0" w:space="0" w:color="auto"/>
        <w:right w:val="none" w:sz="0" w:space="0" w:color="auto"/>
      </w:divBdr>
    </w:div>
    <w:div w:id="924992700">
      <w:bodyDiv w:val="1"/>
      <w:marLeft w:val="0"/>
      <w:marRight w:val="0"/>
      <w:marTop w:val="0"/>
      <w:marBottom w:val="0"/>
      <w:divBdr>
        <w:top w:val="none" w:sz="0" w:space="0" w:color="auto"/>
        <w:left w:val="none" w:sz="0" w:space="0" w:color="auto"/>
        <w:bottom w:val="none" w:sz="0" w:space="0" w:color="auto"/>
        <w:right w:val="none" w:sz="0" w:space="0" w:color="auto"/>
      </w:divBdr>
    </w:div>
    <w:div w:id="95429265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6931686">
      <w:bodyDiv w:val="1"/>
      <w:marLeft w:val="0"/>
      <w:marRight w:val="0"/>
      <w:marTop w:val="0"/>
      <w:marBottom w:val="0"/>
      <w:divBdr>
        <w:top w:val="none" w:sz="0" w:space="0" w:color="auto"/>
        <w:left w:val="none" w:sz="0" w:space="0" w:color="auto"/>
        <w:bottom w:val="none" w:sz="0" w:space="0" w:color="auto"/>
        <w:right w:val="none" w:sz="0" w:space="0" w:color="auto"/>
      </w:divBdr>
    </w:div>
    <w:div w:id="100016160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0930585">
      <w:bodyDiv w:val="1"/>
      <w:marLeft w:val="0"/>
      <w:marRight w:val="0"/>
      <w:marTop w:val="0"/>
      <w:marBottom w:val="0"/>
      <w:divBdr>
        <w:top w:val="none" w:sz="0" w:space="0" w:color="auto"/>
        <w:left w:val="none" w:sz="0" w:space="0" w:color="auto"/>
        <w:bottom w:val="none" w:sz="0" w:space="0" w:color="auto"/>
        <w:right w:val="none" w:sz="0" w:space="0" w:color="auto"/>
      </w:divBdr>
    </w:div>
    <w:div w:id="109173110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097400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9786801">
      <w:bodyDiv w:val="1"/>
      <w:marLeft w:val="0"/>
      <w:marRight w:val="0"/>
      <w:marTop w:val="0"/>
      <w:marBottom w:val="0"/>
      <w:divBdr>
        <w:top w:val="none" w:sz="0" w:space="0" w:color="auto"/>
        <w:left w:val="none" w:sz="0" w:space="0" w:color="auto"/>
        <w:bottom w:val="none" w:sz="0" w:space="0" w:color="auto"/>
        <w:right w:val="none" w:sz="0" w:space="0" w:color="auto"/>
      </w:divBdr>
    </w:div>
    <w:div w:id="1220168125">
      <w:bodyDiv w:val="1"/>
      <w:marLeft w:val="0"/>
      <w:marRight w:val="0"/>
      <w:marTop w:val="0"/>
      <w:marBottom w:val="0"/>
      <w:divBdr>
        <w:top w:val="none" w:sz="0" w:space="0" w:color="auto"/>
        <w:left w:val="none" w:sz="0" w:space="0" w:color="auto"/>
        <w:bottom w:val="none" w:sz="0" w:space="0" w:color="auto"/>
        <w:right w:val="none" w:sz="0" w:space="0" w:color="auto"/>
      </w:divBdr>
    </w:div>
    <w:div w:id="1244299110">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7685953">
      <w:bodyDiv w:val="1"/>
      <w:marLeft w:val="0"/>
      <w:marRight w:val="0"/>
      <w:marTop w:val="0"/>
      <w:marBottom w:val="0"/>
      <w:divBdr>
        <w:top w:val="none" w:sz="0" w:space="0" w:color="auto"/>
        <w:left w:val="none" w:sz="0" w:space="0" w:color="auto"/>
        <w:bottom w:val="none" w:sz="0" w:space="0" w:color="auto"/>
        <w:right w:val="none" w:sz="0" w:space="0" w:color="auto"/>
      </w:divBdr>
    </w:div>
    <w:div w:id="1309169214">
      <w:bodyDiv w:val="1"/>
      <w:marLeft w:val="0"/>
      <w:marRight w:val="0"/>
      <w:marTop w:val="0"/>
      <w:marBottom w:val="0"/>
      <w:divBdr>
        <w:top w:val="none" w:sz="0" w:space="0" w:color="auto"/>
        <w:left w:val="none" w:sz="0" w:space="0" w:color="auto"/>
        <w:bottom w:val="none" w:sz="0" w:space="0" w:color="auto"/>
        <w:right w:val="none" w:sz="0" w:space="0" w:color="auto"/>
      </w:divBdr>
    </w:div>
    <w:div w:id="1333289409">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0305716">
      <w:bodyDiv w:val="1"/>
      <w:marLeft w:val="0"/>
      <w:marRight w:val="0"/>
      <w:marTop w:val="0"/>
      <w:marBottom w:val="0"/>
      <w:divBdr>
        <w:top w:val="none" w:sz="0" w:space="0" w:color="auto"/>
        <w:left w:val="none" w:sz="0" w:space="0" w:color="auto"/>
        <w:bottom w:val="none" w:sz="0" w:space="0" w:color="auto"/>
        <w:right w:val="none" w:sz="0" w:space="0" w:color="auto"/>
      </w:divBdr>
    </w:div>
    <w:div w:id="1400788483">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1782303">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2095149">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6724778">
      <w:bodyDiv w:val="1"/>
      <w:marLeft w:val="0"/>
      <w:marRight w:val="0"/>
      <w:marTop w:val="0"/>
      <w:marBottom w:val="0"/>
      <w:divBdr>
        <w:top w:val="none" w:sz="0" w:space="0" w:color="auto"/>
        <w:left w:val="none" w:sz="0" w:space="0" w:color="auto"/>
        <w:bottom w:val="none" w:sz="0" w:space="0" w:color="auto"/>
        <w:right w:val="none" w:sz="0" w:space="0" w:color="auto"/>
      </w:divBdr>
    </w:div>
    <w:div w:id="1505627627">
      <w:bodyDiv w:val="1"/>
      <w:marLeft w:val="0"/>
      <w:marRight w:val="0"/>
      <w:marTop w:val="0"/>
      <w:marBottom w:val="0"/>
      <w:divBdr>
        <w:top w:val="none" w:sz="0" w:space="0" w:color="auto"/>
        <w:left w:val="none" w:sz="0" w:space="0" w:color="auto"/>
        <w:bottom w:val="none" w:sz="0" w:space="0" w:color="auto"/>
        <w:right w:val="none" w:sz="0" w:space="0" w:color="auto"/>
      </w:divBdr>
    </w:div>
    <w:div w:id="1522935957">
      <w:bodyDiv w:val="1"/>
      <w:marLeft w:val="0"/>
      <w:marRight w:val="0"/>
      <w:marTop w:val="0"/>
      <w:marBottom w:val="0"/>
      <w:divBdr>
        <w:top w:val="none" w:sz="0" w:space="0" w:color="auto"/>
        <w:left w:val="none" w:sz="0" w:space="0" w:color="auto"/>
        <w:bottom w:val="none" w:sz="0" w:space="0" w:color="auto"/>
        <w:right w:val="none" w:sz="0" w:space="0" w:color="auto"/>
      </w:divBdr>
    </w:div>
    <w:div w:id="1553342025">
      <w:bodyDiv w:val="1"/>
      <w:marLeft w:val="0"/>
      <w:marRight w:val="0"/>
      <w:marTop w:val="0"/>
      <w:marBottom w:val="0"/>
      <w:divBdr>
        <w:top w:val="none" w:sz="0" w:space="0" w:color="auto"/>
        <w:left w:val="none" w:sz="0" w:space="0" w:color="auto"/>
        <w:bottom w:val="none" w:sz="0" w:space="0" w:color="auto"/>
        <w:right w:val="none" w:sz="0" w:space="0" w:color="auto"/>
      </w:divBdr>
    </w:div>
    <w:div w:id="1578703996">
      <w:bodyDiv w:val="1"/>
      <w:marLeft w:val="0"/>
      <w:marRight w:val="0"/>
      <w:marTop w:val="0"/>
      <w:marBottom w:val="0"/>
      <w:divBdr>
        <w:top w:val="none" w:sz="0" w:space="0" w:color="auto"/>
        <w:left w:val="none" w:sz="0" w:space="0" w:color="auto"/>
        <w:bottom w:val="none" w:sz="0" w:space="0" w:color="auto"/>
        <w:right w:val="none" w:sz="0" w:space="0" w:color="auto"/>
      </w:divBdr>
    </w:div>
    <w:div w:id="1596206899">
      <w:bodyDiv w:val="1"/>
      <w:marLeft w:val="0"/>
      <w:marRight w:val="0"/>
      <w:marTop w:val="0"/>
      <w:marBottom w:val="0"/>
      <w:divBdr>
        <w:top w:val="none" w:sz="0" w:space="0" w:color="auto"/>
        <w:left w:val="none" w:sz="0" w:space="0" w:color="auto"/>
        <w:bottom w:val="none" w:sz="0" w:space="0" w:color="auto"/>
        <w:right w:val="none" w:sz="0" w:space="0" w:color="auto"/>
      </w:divBdr>
    </w:div>
    <w:div w:id="160334028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9074991">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1739978">
      <w:bodyDiv w:val="1"/>
      <w:marLeft w:val="0"/>
      <w:marRight w:val="0"/>
      <w:marTop w:val="0"/>
      <w:marBottom w:val="0"/>
      <w:divBdr>
        <w:top w:val="none" w:sz="0" w:space="0" w:color="auto"/>
        <w:left w:val="none" w:sz="0" w:space="0" w:color="auto"/>
        <w:bottom w:val="none" w:sz="0" w:space="0" w:color="auto"/>
        <w:right w:val="none" w:sz="0" w:space="0" w:color="auto"/>
      </w:divBdr>
    </w:div>
    <w:div w:id="1712729563">
      <w:bodyDiv w:val="1"/>
      <w:marLeft w:val="0"/>
      <w:marRight w:val="0"/>
      <w:marTop w:val="0"/>
      <w:marBottom w:val="0"/>
      <w:divBdr>
        <w:top w:val="none" w:sz="0" w:space="0" w:color="auto"/>
        <w:left w:val="none" w:sz="0" w:space="0" w:color="auto"/>
        <w:bottom w:val="none" w:sz="0" w:space="0" w:color="auto"/>
        <w:right w:val="none" w:sz="0" w:space="0" w:color="auto"/>
      </w:divBdr>
    </w:div>
    <w:div w:id="1714764909">
      <w:bodyDiv w:val="1"/>
      <w:marLeft w:val="0"/>
      <w:marRight w:val="0"/>
      <w:marTop w:val="0"/>
      <w:marBottom w:val="0"/>
      <w:divBdr>
        <w:top w:val="none" w:sz="0" w:space="0" w:color="auto"/>
        <w:left w:val="none" w:sz="0" w:space="0" w:color="auto"/>
        <w:bottom w:val="none" w:sz="0" w:space="0" w:color="auto"/>
        <w:right w:val="none" w:sz="0" w:space="0" w:color="auto"/>
      </w:divBdr>
    </w:div>
    <w:div w:id="1740597952">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579543">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141394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995143">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228424">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1478449">
      <w:bodyDiv w:val="1"/>
      <w:marLeft w:val="0"/>
      <w:marRight w:val="0"/>
      <w:marTop w:val="0"/>
      <w:marBottom w:val="0"/>
      <w:divBdr>
        <w:top w:val="none" w:sz="0" w:space="0" w:color="auto"/>
        <w:left w:val="none" w:sz="0" w:space="0" w:color="auto"/>
        <w:bottom w:val="none" w:sz="0" w:space="0" w:color="auto"/>
        <w:right w:val="none" w:sz="0" w:space="0" w:color="auto"/>
      </w:divBdr>
    </w:div>
    <w:div w:id="190213004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0575988">
      <w:bodyDiv w:val="1"/>
      <w:marLeft w:val="0"/>
      <w:marRight w:val="0"/>
      <w:marTop w:val="0"/>
      <w:marBottom w:val="0"/>
      <w:divBdr>
        <w:top w:val="none" w:sz="0" w:space="0" w:color="auto"/>
        <w:left w:val="none" w:sz="0" w:space="0" w:color="auto"/>
        <w:bottom w:val="none" w:sz="0" w:space="0" w:color="auto"/>
        <w:right w:val="none" w:sz="0" w:space="0" w:color="auto"/>
      </w:divBdr>
    </w:div>
    <w:div w:id="1920476926">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6524526">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1931238">
      <w:bodyDiv w:val="1"/>
      <w:marLeft w:val="0"/>
      <w:marRight w:val="0"/>
      <w:marTop w:val="0"/>
      <w:marBottom w:val="0"/>
      <w:divBdr>
        <w:top w:val="none" w:sz="0" w:space="0" w:color="auto"/>
        <w:left w:val="none" w:sz="0" w:space="0" w:color="auto"/>
        <w:bottom w:val="none" w:sz="0" w:space="0" w:color="auto"/>
        <w:right w:val="none" w:sz="0" w:space="0" w:color="auto"/>
      </w:divBdr>
    </w:div>
    <w:div w:id="1953510012">
      <w:bodyDiv w:val="1"/>
      <w:marLeft w:val="0"/>
      <w:marRight w:val="0"/>
      <w:marTop w:val="0"/>
      <w:marBottom w:val="0"/>
      <w:divBdr>
        <w:top w:val="none" w:sz="0" w:space="0" w:color="auto"/>
        <w:left w:val="none" w:sz="0" w:space="0" w:color="auto"/>
        <w:bottom w:val="none" w:sz="0" w:space="0" w:color="auto"/>
        <w:right w:val="none" w:sz="0" w:space="0" w:color="auto"/>
      </w:divBdr>
    </w:div>
    <w:div w:id="1999262823">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843616">
      <w:bodyDiv w:val="1"/>
      <w:marLeft w:val="0"/>
      <w:marRight w:val="0"/>
      <w:marTop w:val="0"/>
      <w:marBottom w:val="0"/>
      <w:divBdr>
        <w:top w:val="none" w:sz="0" w:space="0" w:color="auto"/>
        <w:left w:val="none" w:sz="0" w:space="0" w:color="auto"/>
        <w:bottom w:val="none" w:sz="0" w:space="0" w:color="auto"/>
        <w:right w:val="none" w:sz="0" w:space="0" w:color="auto"/>
      </w:divBdr>
    </w:div>
    <w:div w:id="2054229168">
      <w:bodyDiv w:val="1"/>
      <w:marLeft w:val="0"/>
      <w:marRight w:val="0"/>
      <w:marTop w:val="0"/>
      <w:marBottom w:val="0"/>
      <w:divBdr>
        <w:top w:val="none" w:sz="0" w:space="0" w:color="auto"/>
        <w:left w:val="none" w:sz="0" w:space="0" w:color="auto"/>
        <w:bottom w:val="none" w:sz="0" w:space="0" w:color="auto"/>
        <w:right w:val="none" w:sz="0" w:space="0" w:color="auto"/>
      </w:divBdr>
    </w:div>
    <w:div w:id="206282036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0881115">
      <w:bodyDiv w:val="1"/>
      <w:marLeft w:val="0"/>
      <w:marRight w:val="0"/>
      <w:marTop w:val="0"/>
      <w:marBottom w:val="0"/>
      <w:divBdr>
        <w:top w:val="none" w:sz="0" w:space="0" w:color="auto"/>
        <w:left w:val="none" w:sz="0" w:space="0" w:color="auto"/>
        <w:bottom w:val="none" w:sz="0" w:space="0" w:color="auto"/>
        <w:right w:val="none" w:sz="0" w:space="0" w:color="auto"/>
      </w:divBdr>
    </w:div>
    <w:div w:id="2105489300">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2699125">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19253065">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0970948">
      <w:bodyDiv w:val="1"/>
      <w:marLeft w:val="0"/>
      <w:marRight w:val="0"/>
      <w:marTop w:val="0"/>
      <w:marBottom w:val="0"/>
      <w:divBdr>
        <w:top w:val="none" w:sz="0" w:space="0" w:color="auto"/>
        <w:left w:val="none" w:sz="0" w:space="0" w:color="auto"/>
        <w:bottom w:val="none" w:sz="0" w:space="0" w:color="auto"/>
        <w:right w:val="none" w:sz="0" w:space="0" w:color="auto"/>
      </w:divBdr>
    </w:div>
    <w:div w:id="2140026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http://sisfa.sma.gob.cl/Proyecto/VerInformeSeguimientoAmbiental?codigo=58326" TargetMode="External"/><Relationship Id="rId39" Type="http://schemas.openxmlformats.org/officeDocument/2006/relationships/image" Target="media/image15.jpeg"/><Relationship Id="rId21" Type="http://schemas.openxmlformats.org/officeDocument/2006/relationships/image" Target="media/image3.emf"/><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30.jpeg"/><Relationship Id="rId63" Type="http://schemas.openxmlformats.org/officeDocument/2006/relationships/image" Target="media/image38.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customXml" Target="../customXml/item10.xml"/><Relationship Id="rId19" Type="http://schemas.openxmlformats.org/officeDocument/2006/relationships/image" Target="media/image1.jpeg"/><Relationship Id="rId31" Type="http://schemas.openxmlformats.org/officeDocument/2006/relationships/hyperlink" Target="http://sisfa.sma.gob.cl/Proyecto/VerInformeSeguimientoAmbiental?codigo=58326" TargetMode="External"/><Relationship Id="rId44" Type="http://schemas.openxmlformats.org/officeDocument/2006/relationships/hyperlink" Target="http://sisfa.sma.gob.cl/Proyecto/VerInformeSeguimientoAmbiental?codigo=58326" TargetMode="External"/><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hyperlink" Target="http://sisfa.sma.gob.cl/Proyecto/VerInformeSeguimientoAmbiental?codigo=58326" TargetMode="External"/><Relationship Id="rId30" Type="http://schemas.openxmlformats.org/officeDocument/2006/relationships/hyperlink" Target="http://sisfa.sma.gob.cl/Proyecto/VerInformeSeguimientoAmbiental?codigo=58326" TargetMode="Externa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6.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3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FE+QrDayVJiC+M1/3j1jp83E7P9fTc2ZK5WILT8+1Q4=</DigestValue>
    </Reference>
    <Reference Type="http://www.w3.org/2000/09/xmldsig#Object" URI="#idOfficeObject">
      <DigestMethod Algorithm="http://www.w3.org/2001/04/xmlenc#sha256"/>
      <DigestValue>IhuDUMZAX+Gw5nHzunBuspAvAigzLn7SSLD6Yyk+ZNs=</DigestValue>
    </Reference>
    <Reference Type="http://uri.etsi.org/01903#SignedProperties" URI="#idSignedProperties">
      <Transforms>
        <Transform Algorithm="http://www.w3.org/TR/2001/REC-xml-c14n-20010315"/>
      </Transforms>
      <DigestMethod Algorithm="http://www.w3.org/2001/04/xmlenc#sha256"/>
      <DigestValue>yku4ATJ4lCLJys7FOTclBM07GowZXGjziU2gGAqbL3Y=</DigestValue>
    </Reference>
    <Reference Type="http://www.w3.org/2000/09/xmldsig#Object" URI="#idValidSigLnImg">
      <DigestMethod Algorithm="http://www.w3.org/2001/04/xmlenc#sha256"/>
      <DigestValue>BjBgvyyO67GO6VkQ8eS1oC1CUXQ/mZ3lQyx4DA1ofiM=</DigestValue>
    </Reference>
    <Reference Type="http://www.w3.org/2000/09/xmldsig#Object" URI="#idInvalidSigLnImg">
      <DigestMethod Algorithm="http://www.w3.org/2001/04/xmlenc#sha256"/>
      <DigestValue>aQECTmdKJvlT7177iypQmh0zLti5Mf4J6ca5IsxlQLE=</DigestValue>
    </Reference>
  </SignedInfo>
  <SignatureValue>neahtM9zmgULnEV1QWLTWjIHIwO3B6xQ9U86/0cQKfCgT23UVkBfW52j9bpxV9NuQAzJQhCDcwwe
vdJApV+HXzj6B3jGvcVoXsRhxcRTbLADey1iy+39DQsiiecVH+xvXJPGfKXjaLBhOrIM7AzmGirw
3OHfjNgJqLeTib1QTzma9u/b+cazEMz58K4dnKpJWKoUrpJpdat0di3i3f9mIB9G6i4RA+/HjWRp
1aBh60bY9zmAYsaEXqoFvDQvK9bBc7yIMEeEbK2atHdIFRidZHKbuKUDESOYJsq/XZT5SI0Z2wRs
JvfWCtDoCS5mnueRIKZpO2FxQv8AHIsqKvVmHA==</SignatureValue>
  <KeyInfo>
    <X509Data>
      <X509Certificate>MIIH7zCCBtegAwIBAgIIOkxZzrZwly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MzEyMTQwMFoXDTE5MTAyMzEyMTQwMFowggEj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E1NTQyMS0yMCMGA1UdEgQcMBqgGAYIKwYBBAHBAQKgDBYKOTk1NTE3NDAtSzANBgkqhkiG9w0BAQsFAAOCAQEAPkIkzdpeWcxYFFFIg4HMeXgztQJhVAE8RVyuHuUqXqMMdjjVfR8Ge9Csq2D6PLPc6Hfo0id31o2S2RECRLu+ogNQ0zMM8oa5jEXTE+I/CLFfY3QMIRl314D9nvbREtAoitGKqq3T/9NFcaFDaUGyOKUlPPw/svYCYJWRhP1tRV63rmMYrp4j1YA5kdFS1sE3+Fl1eW/FvYEMoqP0NNHuEalSLeJVoWlybwBrMDgA2rCF38l53oX69K64oAN9Pl2IcRJSifbX8NSVDjwtJ1yTrhIpygoZ46RvUtD1Asc2pw7cqxdHk0a3FFw0HtiT1mxIjl+BOaiyo9GK65nhBoyTn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gu/h1ZzXYVf4u60T6TAUNowMzNntHrllAq447OyLgAo=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Wnlb3wSEEYgQ0C7xARUnsRYd5FHO2Wx8ynEFkxTG6J8=</DigestValue>
      </Reference>
      <Reference URI="/word/endnotes.xml?ContentType=application/vnd.openxmlformats-officedocument.wordprocessingml.endnotes+xml">
        <DigestMethod Algorithm="http://www.w3.org/2001/04/xmlenc#sha256"/>
        <DigestValue>5zKFlHL/+vHp1B53lYcmsn4iECbBmYHgteC8lt/at5w=</DigestValue>
      </Reference>
      <Reference URI="/word/fontTable.xml?ContentType=application/vnd.openxmlformats-officedocument.wordprocessingml.fontTable+xml">
        <DigestMethod Algorithm="http://www.w3.org/2001/04/xmlenc#sha256"/>
        <DigestValue>Ols494CIi1NZY59rp7g+UzFhNt6bGkX+JB826RHuGjQ=</DigestValue>
      </Reference>
      <Reference URI="/word/footer1.xml?ContentType=application/vnd.openxmlformats-officedocument.wordprocessingml.footer+xml">
        <DigestMethod Algorithm="http://www.w3.org/2001/04/xmlenc#sha256"/>
        <DigestValue>kk2N1Ars7Mb9jiqJgeEmxc7OhvvFSlZ2EcZ+l01rl4Q=</DigestValue>
      </Reference>
      <Reference URI="/word/footer2.xml?ContentType=application/vnd.openxmlformats-officedocument.wordprocessingml.footer+xml">
        <DigestMethod Algorithm="http://www.w3.org/2001/04/xmlenc#sha256"/>
        <DigestValue>RfGTfX0DKDMPqkMlsM4Dqehx4rNvJUGXMUVP4jVuX0I=</DigestValue>
      </Reference>
      <Reference URI="/word/footnotes.xml?ContentType=application/vnd.openxmlformats-officedocument.wordprocessingml.footnotes+xml">
        <DigestMethod Algorithm="http://www.w3.org/2001/04/xmlenc#sha256"/>
        <DigestValue>8FHsTuZKL8Z4n2vqdBjkYXlVcwHOWBL08/jAuVA2LOo=</DigestValue>
      </Reference>
      <Reference URI="/word/media/image1.jpeg?ContentType=image/jpeg">
        <DigestMethod Algorithm="http://www.w3.org/2001/04/xmlenc#sha256"/>
        <DigestValue>gpAB3z1d2s56cCP2jzvMrzH74syBhel4W2s5cCgeOkM=</DigestValue>
      </Reference>
      <Reference URI="/word/media/image10.jpeg?ContentType=image/jpeg">
        <DigestMethod Algorithm="http://www.w3.org/2001/04/xmlenc#sha256"/>
        <DigestValue>vz1qM8v4j/GMQurEy6OQ8dquTTJu6hRSNGDgdRufpw8=</DigestValue>
      </Reference>
      <Reference URI="/word/media/image11.jpeg?ContentType=image/jpeg">
        <DigestMethod Algorithm="http://www.w3.org/2001/04/xmlenc#sha256"/>
        <DigestValue>uXsPX6ESWor74stW9NYMUt3xSEZvnphnohjL8ZvNn+0=</DigestValue>
      </Reference>
      <Reference URI="/word/media/image12.jpeg?ContentType=image/jpeg">
        <DigestMethod Algorithm="http://www.w3.org/2001/04/xmlenc#sha256"/>
        <DigestValue>wKMVHaVJzfOS2/dFY13gakJJoHmvg6mY2LWAbHk/5ZM=</DigestValue>
      </Reference>
      <Reference URI="/word/media/image13.jpeg?ContentType=image/jpeg">
        <DigestMethod Algorithm="http://www.w3.org/2001/04/xmlenc#sha256"/>
        <DigestValue>muI9u3GpmvDIqncG9vTd4mVyI4haEL5vH2CG4/CsxRY=</DigestValue>
      </Reference>
      <Reference URI="/word/media/image14.jpeg?ContentType=image/jpeg">
        <DigestMethod Algorithm="http://www.w3.org/2001/04/xmlenc#sha256"/>
        <DigestValue>MZx/L+Vmj9H0ou2nxx/TYk1ZocRqEBVUTXsdAQ2+6Bs=</DigestValue>
      </Reference>
      <Reference URI="/word/media/image15.jpeg?ContentType=image/jpeg">
        <DigestMethod Algorithm="http://www.w3.org/2001/04/xmlenc#sha256"/>
        <DigestValue>ODbKycEEJ0xT5MR2c71+JqTvwDnTMrVREA4Ts4Gilng=</DigestValue>
      </Reference>
      <Reference URI="/word/media/image16.jpeg?ContentType=image/jpeg">
        <DigestMethod Algorithm="http://www.w3.org/2001/04/xmlenc#sha256"/>
        <DigestValue>fWQkXg85s7VlvB8SMOlNzt3Xl2HDn3G5bunjGljWcU8=</DigestValue>
      </Reference>
      <Reference URI="/word/media/image17.jpeg?ContentType=image/jpeg">
        <DigestMethod Algorithm="http://www.w3.org/2001/04/xmlenc#sha256"/>
        <DigestValue>i4uRhcCs7bYImquwuQlXHzOBBUcKkxZcWhjY6qDtj8U=</DigestValue>
      </Reference>
      <Reference URI="/word/media/image18.jpeg?ContentType=image/jpeg">
        <DigestMethod Algorithm="http://www.w3.org/2001/04/xmlenc#sha256"/>
        <DigestValue>+6RYvl3iPWWkgWhJFmT7rnxHBiC8ThARbnHzyPvWEeQ=</DigestValue>
      </Reference>
      <Reference URI="/word/media/image19.jpeg?ContentType=image/jpeg">
        <DigestMethod Algorithm="http://www.w3.org/2001/04/xmlenc#sha256"/>
        <DigestValue>t4FEbfz4BnIn3fvZSXVMccj5Zx0z/lbLKz14WAV3XO8=</DigestValue>
      </Reference>
      <Reference URI="/word/media/image2.emf?ContentType=image/x-emf">
        <DigestMethod Algorithm="http://www.w3.org/2001/04/xmlenc#sha256"/>
        <DigestValue>oZLuojWF/yDMXvDrijJ+EfuUqfPJs2bPaDRB1MSmN5Q=</DigestValue>
      </Reference>
      <Reference URI="/word/media/image20.jpeg?ContentType=image/jpeg">
        <DigestMethod Algorithm="http://www.w3.org/2001/04/xmlenc#sha256"/>
        <DigestValue>yNBpZ3keDAaQJWhZtFVdIdZpvo/JgnRuvjm7SJg/PI8=</DigestValue>
      </Reference>
      <Reference URI="/word/media/image21.jpeg?ContentType=image/jpeg">
        <DigestMethod Algorithm="http://www.w3.org/2001/04/xmlenc#sha256"/>
        <DigestValue>s0BJINzxEI41mDR1CmWdSdD+ekjMg4ENEas2d9eEo+o=</DigestValue>
      </Reference>
      <Reference URI="/word/media/image22.jpeg?ContentType=image/jpeg">
        <DigestMethod Algorithm="http://www.w3.org/2001/04/xmlenc#sha256"/>
        <DigestValue>K4LtizltN26TiBdWLyDPDQfp7aif8DHFzFW8CE5kcxY=</DigestValue>
      </Reference>
      <Reference URI="/word/media/image23.jpeg?ContentType=image/jpeg">
        <DigestMethod Algorithm="http://www.w3.org/2001/04/xmlenc#sha256"/>
        <DigestValue>pA05OQ40ocB3sSI/ohtpyldUBArgD60Rr2QUCPVcCyw=</DigestValue>
      </Reference>
      <Reference URI="/word/media/image24.jpeg?ContentType=image/jpeg">
        <DigestMethod Algorithm="http://www.w3.org/2001/04/xmlenc#sha256"/>
        <DigestValue>zq39M6G5wTEg6x/eORpV6XVGF0FGUu+FmSY6NpE4tJQ=</DigestValue>
      </Reference>
      <Reference URI="/word/media/image25.png?ContentType=image/png">
        <DigestMethod Algorithm="http://www.w3.org/2001/04/xmlenc#sha256"/>
        <DigestValue>cKq9xlJHMrSLnsrHsLH8XYRbEUpIny2bCjwG2yk1xc4=</DigestValue>
      </Reference>
      <Reference URI="/word/media/image26.jpeg?ContentType=image/jpeg">
        <DigestMethod Algorithm="http://www.w3.org/2001/04/xmlenc#sha256"/>
        <DigestValue>QVbTjWFZUgzn0SZBPdN0jxFbFp76P/8swE0axLHMYjc=</DigestValue>
      </Reference>
      <Reference URI="/word/media/image27.png?ContentType=image/png">
        <DigestMethod Algorithm="http://www.w3.org/2001/04/xmlenc#sha256"/>
        <DigestValue>EhQwB1L9fb0D7DdWjzC66gAJ6hch9mRInFlSBR/fCV8=</DigestValue>
      </Reference>
      <Reference URI="/word/media/image28.jpeg?ContentType=image/jpeg">
        <DigestMethod Algorithm="http://www.w3.org/2001/04/xmlenc#sha256"/>
        <DigestValue>5HyhtMj+n3LSvZG8mYjgnZRO5XPeokkpUv8zbtCEW08=</DigestValue>
      </Reference>
      <Reference URI="/word/media/image29.jpeg?ContentType=image/jpeg">
        <DigestMethod Algorithm="http://www.w3.org/2001/04/xmlenc#sha256"/>
        <DigestValue>IRXsIzTV4lS51GGzBjPKXV6FJJREQVw+qRVCaeaORYI=</DigestValue>
      </Reference>
      <Reference URI="/word/media/image3.emf?ContentType=image/x-emf">
        <DigestMethod Algorithm="http://www.w3.org/2001/04/xmlenc#sha256"/>
        <DigestValue>goHktZzunErigJf6KFIsYTHVdagj6uGeb7BYRkpJA9U=</DigestValue>
      </Reference>
      <Reference URI="/word/media/image30.jpeg?ContentType=image/jpeg">
        <DigestMethod Algorithm="http://www.w3.org/2001/04/xmlenc#sha256"/>
        <DigestValue>Cp+sSycMptPjiYL6lyGCJZp6Sx2D0nxAc6XwCyHP8Rw=</DigestValue>
      </Reference>
      <Reference URI="/word/media/image31.jpeg?ContentType=image/jpeg">
        <DigestMethod Algorithm="http://www.w3.org/2001/04/xmlenc#sha256"/>
        <DigestValue>Tae0Ja/J5XKH6g9AygG7olbD8CWT9wLwXvVTFgql0Ew=</DigestValue>
      </Reference>
      <Reference URI="/word/media/image32.jpeg?ContentType=image/jpeg">
        <DigestMethod Algorithm="http://www.w3.org/2001/04/xmlenc#sha256"/>
        <DigestValue>CeOZLw+ZOHQfcnSUXgrfHcjhaWzrjjjTcSjjNMssQ+4=</DigestValue>
      </Reference>
      <Reference URI="/word/media/image33.png?ContentType=image/png">
        <DigestMethod Algorithm="http://www.w3.org/2001/04/xmlenc#sha256"/>
        <DigestValue>ghhhuYbFBOcMzUqKZYx3qU7G74upUepHKWp+VkS85Hg=</DigestValue>
      </Reference>
      <Reference URI="/word/media/image34.png?ContentType=image/png">
        <DigestMethod Algorithm="http://www.w3.org/2001/04/xmlenc#sha256"/>
        <DigestValue>hHLwyWQAHx8kmpxE3SsQWMV8ZLXFccm7TJrsdOy7CXY=</DigestValue>
      </Reference>
      <Reference URI="/word/media/image35.jpeg?ContentType=image/jpeg">
        <DigestMethod Algorithm="http://www.w3.org/2001/04/xmlenc#sha256"/>
        <DigestValue>s1VvDT82RaVjIcNQ1G3u5bHwjh4fwerNFrODG7rrciQ=</DigestValue>
      </Reference>
      <Reference URI="/word/media/image36.jpeg?ContentType=image/jpeg">
        <DigestMethod Algorithm="http://www.w3.org/2001/04/xmlenc#sha256"/>
        <DigestValue>4aKMluujcibIT64fUxZ5D8zFiFbH08mpvLy40fgPGOk=</DigestValue>
      </Reference>
      <Reference URI="/word/media/image37.jpeg?ContentType=image/jpeg">
        <DigestMethod Algorithm="http://www.w3.org/2001/04/xmlenc#sha256"/>
        <DigestValue>5A8bTgagRv+SGqotVRK5pyDv96nWKnD2ayM/Ug11JQ8=</DigestValue>
      </Reference>
      <Reference URI="/word/media/image38.jpeg?ContentType=image/jpeg">
        <DigestMethod Algorithm="http://www.w3.org/2001/04/xmlenc#sha256"/>
        <DigestValue>GTDgYHbbaRPK28AOnWlUQgqQ3qVK0F7qt/c42RNDwkA=</DigestValue>
      </Reference>
      <Reference URI="/word/media/image4.png?ContentType=image/png">
        <DigestMethod Algorithm="http://www.w3.org/2001/04/xmlenc#sha256"/>
        <DigestValue>ADkYx+xvbjZqAhpG+0gIv4BEyVmadT3cJh8ABiO/Uj8=</DigestValue>
      </Reference>
      <Reference URI="/word/media/image5.png?ContentType=image/png">
        <DigestMethod Algorithm="http://www.w3.org/2001/04/xmlenc#sha256"/>
        <DigestValue>mkNE0totjWDk8v+86+SkDTB4nEkWY0BXPkPd1x5WMF4=</DigestValue>
      </Reference>
      <Reference URI="/word/media/image6.jpeg?ContentType=image/jpeg">
        <DigestMethod Algorithm="http://www.w3.org/2001/04/xmlenc#sha256"/>
        <DigestValue>MgG7Gzhwzg92Df64/5zgXJ/YkwG5TT5HvFZJHlZAd0o=</DigestValue>
      </Reference>
      <Reference URI="/word/media/image7.jpeg?ContentType=image/jpeg">
        <DigestMethod Algorithm="http://www.w3.org/2001/04/xmlenc#sha256"/>
        <DigestValue>pbbRyJcSnEEZmzkVkV/glR5q8M1mANxYnC3239wj78c=</DigestValue>
      </Reference>
      <Reference URI="/word/media/image8.jpeg?ContentType=image/jpeg">
        <DigestMethod Algorithm="http://www.w3.org/2001/04/xmlenc#sha256"/>
        <DigestValue>Wpdom6tyWezPDN0p4Cnw1Jp7vj82vtP6KklXHczYwdU=</DigestValue>
      </Reference>
      <Reference URI="/word/media/image9.jpeg?ContentType=image/jpeg">
        <DigestMethod Algorithm="http://www.w3.org/2001/04/xmlenc#sha256"/>
        <DigestValue>aY5GA97ZRtPQGSYW2tpw16B4GYual4/gYWZn7u8oFxs=</DigestValue>
      </Reference>
      <Reference URI="/word/numbering.xml?ContentType=application/vnd.openxmlformats-officedocument.wordprocessingml.numbering+xml">
        <DigestMethod Algorithm="http://www.w3.org/2001/04/xmlenc#sha256"/>
        <DigestValue>CRZx5owznX4c+X6vmaJVZPnPdyDR3E4S7xmy/kdV7qI=</DigestValue>
      </Reference>
      <Reference URI="/word/settings.xml?ContentType=application/vnd.openxmlformats-officedocument.wordprocessingml.settings+xml">
        <DigestMethod Algorithm="http://www.w3.org/2001/04/xmlenc#sha256"/>
        <DigestValue>lHezFusDYKWfX8yLqjUwRrc5sMBulEFKwkVwsMngQBk=</DigestValue>
      </Reference>
      <Reference URI="/word/styles.xml?ContentType=application/vnd.openxmlformats-officedocument.wordprocessingml.styles+xml">
        <DigestMethod Algorithm="http://www.w3.org/2001/04/xmlenc#sha256"/>
        <DigestValue>bksw3Ce+Zas+SzxvM1zEx4XjV3Ycux65VrljivireRM=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ZIHfdw8KSNE45EmXJZKcRrRFaoI+Ed7WM1ikgrstM4k=</DigestValue>
      </Reference>
    </Manifest>
    <SignatureProperties>
      <SignatureProperty Id="idSignatureTime" Target="#idPackageSignature">
        <mdssi:SignatureTime xmlns:mdssi="http://schemas.openxmlformats.org/package/2006/digital-signature">
          <mdssi:Format>YYYY-MM-DDThh:mm:ssTZD</mdssi:Format>
          <mdssi:Value>2018-11-09T11:56:25Z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CDwAAZwgAACBFTUYAAAEARPEAAAwAAAABAAAAAAAAAAAAAAAAAAAAgAcAADgEAAClAgAAfQEAAAAAAAAAAAAAAAAAANVVCgBI0AUARgAAACwAAAAgAAAARU1GKwFAAQAcAAAAEAAAAAIQwNsBAAAAYAAAAGAAAABGAAAAaAsAAFwLAABFTUYrIkAEAAwAAAAAAAAAHkAJAAwAAAAAAAAAJEABAAwAAAAAAAAAMEACABAAAAAEAAAAAACAPyFABwAMAAAAAAAAAAhAAAW0CgAAq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df/9//3/+f/9//3//f/9//3//f/9//3//f/9//3//f/5//3/+f/9//3//f/9//3//f/9//3//f/9//3//f/9//3//f/9//3//f/9//3//f/9//3//f/9//3//f/9//3//f/9//3//f/9//3//f/9//3//f/9//3//f/9//3//f/9//3//f/9//3//f/9//3//f/9//3//f/9//3//f/9//3//f/9//3//f/9//3//f/9//3//f/9//3//f/9//3//f/9//3//f/9//3//f/9//3//f/9//3//f/9//3//f/9//3//f/9//3//f/9//3//f/9//3//f/9//3//f/9//3//f/9//3//f/9//3//f/9//3//f/9//3//f/9//3//f/9//3//f/9//3//f/9//3//f/9//3//f/9//3//f/9//3//f/9//3//f/9/AAD/f/9//3//f/9//3//f/9//3//f/9//3//f/9//3//f/9//3//f/9//3//f/9//3//f/9//3//f/9//3//f/9//3//f/9//3//f/9//3//f/9//3//f/9//3//f/9//3//f/9//3//f/9//3//f/9//n//f/5//3//f/9/vXv/f/9//3//f/9//3//f/9//3//f/9//3//f/9//3//f/9//3//f/9//3//f/9//3//f/9//3//f/9//3//f/9//3//f/9//3//f/9//3//f/9//3//f/9//3//f/9//3//f/9//3//f/9//3//f/9//3//f/9//3//f/9//3//f/9//3//f/9//3//f/9//3//f/9//3//f/9//3//f/9//3//f/9//3//f/9//3//f/9//3//f/9//3//f/9//3//f/9//3//f/9//3//f/9//3//f/9//3//f/9//3//f/9//3//f/9//3//f/9//3//f/9//3//f/9//3//f/9//3//f/9//3//f/9//3//f/9//3//f/9//3//f/9//3//f/9//3//f/9//3//f/9//3//f/9//3//f/9//3//f/9//3//f/9/AAD/f/9//3//f/9//3//f/9//3//f/9//3//f/9//3//f/9//3//f/9//3//f/9//3//f/9//3//f/9//3//f/9//3//f/9//3//f/9//3//f/9//3//f/9//3//f/9//3//f/9//3//f/9//3//f/9//3//f/9//3//f957/3//f/9//3//f/9//3//f/9//3//f/9//3//f/9//3//f/9//3//f/9//3//f/9//3//f/9//3//f/9//3//f/9//3//f/9//3//f/9//3//f/9//3//f/9//3//f/9//3//f/9//3//f/9//3//f/9//3//f/9//3//f/9//3//f/9//3//f/9//3//f/9//3//f/9//3//f/9//3//f/9//3//f/9//3//f/9//3//f/9//3//f/9//3//f/9//3//f/9//3//f/9//3//f/9//3//f/9//3//f/9//3//f/9//3//f/9//3//f/9//3//f/9//3//f/9//3//f/9//3//f/9//3//f/9//3//f/9//3//f/9//3//f/9//3//f/9//3//f/9//3//f/9//3//f/9//3//f/9//3//f/9//3//f/9/AAD/f/9//3//f/9//3//f/9//3//f/9//3//f/9//3//f/9//3//f/9//3//f/9//3//f/9//3//f/9//3//f/9//3//f/9//3//f/9//3//f/9//3//f/9//3//f/9//3//f/9//3//f/9//3//f/9//3++d/9//3//f/9//3//f/9//3//f/9//3//f/9//3//f/9//3//f/9//3//f/9//3//f/9//3//f/9//3//f/9//3//f/9//3//f/9//3//f/9//3//f/9//3//f/9//3//f/9//3//f/9//3//f/9//3//f/9//3//f/9//3//f/9//3//f/9//3//f/9//3//f/9//3//f/9//3//f/9//3//f/9//3//f/9//3//f/9//3//f/9//3//f/9//3//f/9//3//f/9//3//f/9//3//f/9//3//f/9//3//f/9//3//f/9//3//f/9//3//f/9//3//f/9//3//f/9//3//f/9//3//f/9//3//f/9//3//f/9//3//f/9//3//f/9//3//f/9//3//f/9//3//f/9//3//f/9//3//f/9//3//f/9//3//f/9//3//f/9/AAD/f/9//3//f/9//3//f/9//3//f/9//3//f/9//3//f/9//3//f/9//3//f/9//3//f/9//3//f/9//3//f/9//3//f/9//3//f/9//3//f/9//3//f/9//3//f/9//3//f/9//3//f/9//3//f/9//3//f/97/3v/f/9/v3P/f/9//3//f/9//3//f/9//3//f/9//3//f/9//3//f/9//3//f/9//3//f/9//3//f/9//3//f/9//3//f/9//3//f/9//3//f/9//3//f/9//3//f/9//3//f/9//3//f/9//3//f/9//3//f/9//3//f/9//3//f/9//3//f/9//3//f/9//3//f/9//3//f/9//3//f/9//3//f/9//3//f/9//3//f/9//3//f/9//3//f/9//3//f/9//3//f/9//3//f/9//3//f/9//3//f/9//3//f/9//3//f/9//3//f/9//3//f/9//3//f/9//3//f/9//3//f/9//3//f/9//3//f/9//3//f/9//3//f/9//3//f/9//3//f/9//3//f/9//3//f/9//3//f/9//3//f/9//3//f/9//3//f/9/AAD/f/9//3//f/9//3//f/9//3//f/9//3//f/9//3//f/9//3//f/9//3//f/9//3//f/9//3//f/9//3//f/9//3//f/9//3//f/9//3//f/9//3//f/9//3//f/9//3//f/9//3//f/9//3//f/9/33dcZ79zfWv/f993/3//e/9//3//f/9//3//f/9//3//f/9//3//f/9//3//f/9//3//f/9//3//f/9//3//f/9//3//f/9//3//f/9//3//f/9//3//f/9//3//f/9//3//f/9//3//f/9//3//f/9//3//f/9//3//f/9//3//f/9//3//f/9//3//f/9//3//f/9//3//f/9//3//f/9//3//f/9//3//f/9//3//f/9//3//f/9//3//f/9//3//f/9//3//f/9//3//f/9//3//f/9//3//f/9//3//f/9//3//f/9//3//f/9//3//f/9//3//f/9//3//f/9//3//f/9//3//f/9//3//f/9//3//f/9//3//f/9//3//f/9//3//f/9//3//f/9//3//f/9//3//f/9//3//f/9//3//f/9//3//f/9//3//f/9/AAD/f/9//3//f/9//3//f/9//3//f/9//3//f/9//3//f/9//3//f/9//3//f/9//3//f/9//3//f/9//3//f/9//3//f/9//3//f/9//3//f/9//3//f/9//3//f/9//3//f/9//3//f/9//3//f/9//3/QNSwhChmxMdI1n2v/f/97/3//e/9//3//f/9//3//f/9//3//f/9//3//f/9//3//f/9//3//f/9//3//f/9//3//f/9//3//f/9//3//f/9//3//f/9//3//f/9//3//f/9//3//f/9//3//f/9//3//f/9//3//f/9//3//f/9//3//f/9//3//f/9//3//f/9//3//f/9//3//f/9//3//f/9//3//f/9//3//f/9//3//f/9//3//f/9//3//f/9//3//f/9//3//f/9//3//f/9//3//f/9//3//f/9//3//f/9//3//f/9//3//f/9//3//f/9//3//f/9//3//f/9//3//f/9//3//f/9//3//f/9//3//f/9//3//f/9//3//f/9//3//f/9//3//f/9//3//f/9//3//f/9//3//f/9//3//f/9//3//f/9/AAD/f/9//3//f/9//3//f/9//3//f/9//3//f/9//3//f/9//3//f/9//3//f/9//3//f/9//3//f/9//3//f/9//3//f/9//3//f/9//3//f/9//3//f/9//3//f/9//3//f/9//3//f/9//3//f/9//387Y/I5v3McX7hODBnyNf97/3v/e/97/3//f/9//3//f/9//3//f/9//3//f/9//3//f/9//3//f/9//3//f/9//3//f/9//3//f/9//3//f/9//3//f/9//3//f/9//3//f/9//3//f/9//3//f/9//3//f/9//3//f/9//3//f/9//3//f/9//3//f/9//3//f/9//3//f/9//3//f/9//3//f/9//3//f/9//3//f/9//3//f/9//3//f/9//3//f/9//3//f/9//3//f/9//3//f/9//3//f/9//3//f/9//3//f/9//3//f/9//3//f/9//3//f/9//3//f/9//3//f/9//3//f/9//3//f/9//3//f/9//3//f/9//3//f/9//3//f/9//3//f/9//3//f/9//3//f/9//3//f/9//3//f/9//3//f/9//3//f/9/AAD/f/9//3//f/9//3//f/9//3//f/9//3//f/9//3//f/9//3//f/9//3//f/9//3//f/9//3//f/9//3//f/9//3//f/9//3//f/9//3//f/9//3//f/9//3//f/9//3//f/9//3//f/9//3//f/9/33v/fzxjjy25Uv9733M1Qgsd0TX6Wv97/3//f/9//3/fe/9//3//f/9//3/+f/5//3//f/9//3//f/9//3//f/9//3//f/9//3//f/9//3//f/9//3//f/9//3//f/9//3//f/9//3//f/9//3//f/9//3//f/9//3//f/9//3//f/9//3//f/9//3//f/9//3//f/9//3//f/9//3//f/9//3//f/9//3//f/9//3//f/9//3//f/9//3//f/9//3//f/9//3//f/9//3//f/9//3//f/9//3//f/9//3//f/9//3//f/9//3//f/9//3//f/9//3//f/9//3//f/9//3//f/9//3//f/9//3//f/9//3//f/9//3//f/9//3//f/9//3//f/9//3//f/9//3//f/9//3//f/9//3//f/9//3//f/9//3//f/9//3//f/9/AAD/f/9//3//f/9//3//f/9//3//f/9//3//f/9//3//f/9//3//f/9//3//f/9//3//f/9//3//f/9//3//f/9//3//f/9//3//f/9//3//f/9//3//f/9//3//f/9//3//f/9//3//f/9//3//f/9//3//e/9/33PyNTRCv3P/f793uVKQMbE1PGf/f/9//3//f/9//3//f/9//n//f/9//3//f/9//3//f/9//3/ee/9//3//f/9//3//f/9//3//f/9//3//f/9//3//f/9//3//f/9//3//f/9//3//f/9//3//f/9//3//f/9//3//f/9//3//f/9//3//f/9//3//f/9//3//f/9//3//f/9//3//f/9//3//f/9//3//f/9//3//f/9//3//f/9//3//f/9//3//f/9//3//f/9//3//f/9//3//f/9//3//f/9//3//f/9//3//f/9//3//f/9//3//f/9//3//f/9//3//f/9//3//f/9//3//f/9//3//f/9//3//f/9//3//f/9//3//f/9//3//f/9//3//f/9//3//f/9//3//f/9//3//f/9//3//f/9//3//f/9/AAD/f/9//3//f/9//3//f/9//3//f/9//3//f/9//3//f/9//3//f/9//3//f/9//3//f/9//3//f/9//3//f/9//3//f/9//3//f/9//3//f/9//3//f/9//3//f/9//3//f/9//3//f/9//3//f/9//3//f55z/3//f5dObikbX/97/3/fd9paTimPMfla33vfe/9//3v/f/9//3/+f/5//n/ee713/3//f/9//3//f/9//3//f/9//3//f/9//3//f/9//3//f/9//3//f/9//3//f/9//3//f/9//3//f/9//3//f/9//3//f/9//3//f/9//3//f/9//3//f/9//3//f/9//3//f/9//3//f/9//3//f/9//3//f/9//3//f/9//3//f/9//3//f/9//3//f/9//3//f/9//3//f/9//3//f/9//3//f/9//3//f/9//3//f/9//3//f/9//3//f/9//3//f/9//3//f/9//3//f/9//3//f/9//3//f/9//3//f/9//3//f/9//3//f/9//3//f/9//3//f/9//3//f/9//3//f/9//3//f/9//3//f/9//3//f/9//3//f/9/AAD/f/9//3//f/9//3//f/9//3//f/9//3//f/9//3//f/9//3//f/9//3//f/9//3//f/9//3//f/9//3//f/9//3//f/9//3//f/9//3//f/9//3//f/9//3//f/9//3//f/9//3//f/9//3//f/9//3/fd/9//3//e/9/33ewNV5r/3//f99733v6XtE5bi0aY55z/3//f/9//3//f/9//3//f/9//3//f/9//3//f/9//3//f/9//3//f/9//3//f/9//3//f/9//3//f/9//3//f/9//3//f/9//3//f/9//3//f/9//3//f/9//3//f/9//3//f/9//3//f/9//3//f/9//3//f/9//3//f/9//3//f/9//3//f/9//3//f/9//3//f/9//3//f/9//3//f/9//3//f/9//3//f/9//3//f/9//3//f/9//3//f/9//3//f/9//3//f/9//3//f/9//3//f/9//3//f/9//3//f/9//3//f/9//3//f/9//3//f/9//3//f/9//3//f/9//3//f/9//3//f/9//3//f/9//3//f/9//3//f/9//3//f/9//3//f/9//3//f/9/AAD/f/9//3//f/9//3//f/9//3//f/9//3//f/9//3//f/9//3//f/9//3//f/9//3//f/9//3//f/9//3//f/9//3//f/9//3//f/9//3//f/9//3//f/9//3//f/9//3//f/9//3//f/9//3//f/9//3//f/97/3v/f/9733v/f3ROt1afc/9//3//f/97+V7QNdA1dU6/d/9/33e/d/9//3//f/9//3//f/9//3//f/9//3//f/9//3//f/9//3//f/9//3//f/9//3//f/9//3//f/9//3//f/9//3//f/9//3//f/9//3//f/9//3//f/9//3//f/9//3//f/9//3//f/9//3//f/9//3//f/9//3//f/9//3//f/9//3//f/9//3//f/9//3//f/9//3//f/9//3//f/9//3//f/9//3//f/9//3//f/9//3//f/9//3//f/9//3//f/9//3//f/9//3//f/9//3//f/9//3//f/9//3//f/9//3//f/9//3//f/9//3//f/9//3//f/9//3//f/9//3//f/9//3//f/9//3//f/9//3//f/9//3//f/9//3//f/9//3//f/9/AAD/f/9//3//f/9//3//f/9//3//f/9//3//f/9//3//f/9//3//f/9//3//f/9//3//f/9//3//f/9//3//f/9//3//f/9//3//f/9//3//f/9//3//f/9//3//f/9//3//f/9//3//f/9//3//f/9//3//f/9//3//f/9//3/ee/97/3//f753/3/fd993/3//f11rNEIsIRM+v3P/f993/3//f/9/3nv/f/9//3//f/9//3//f/9//3//f/9//3//f/9//3//f/9//3//f/9//3//f/9//3//f/9//3//f/9//3//f/9//3//f/9//3//f/9//3//f/9//3//f/9//3//f/9//3//f/9//3//f/9//3//f/9//3//f/9//3//f/9//3//f/9//3//f/9//3//f/9//3//f/9//3//f/9//3//f/9//3//f/9//3//f/9//3//f/9//3//f/9//3//f/9//3//f/9//3//f/9//3//f/9//3//f/9//3//f/9//3//f/9//3//f/9//3//f/9//3//f/9//3//f/9//3//f/9//3//f/9//3//f/9//3//f/9//3//f/9//3//f/9/AAD/f/9//3//f/9//3//f/9//3//f/9//3//f/9//3//f/9//3//f/9//3//f/9//3//f/9//3//f/9//3//f/9//3//f/9//3//f/9//3//f/9//3//f/9//3//f/9//3//f/9//3//f/9//3//f/9//3/+f/5//3/de/9//3//f/5//Xv/f/9//3//f/9//3//f/9//3+/dzZGDiGyMT1j33f/f/9//3//f/9//3//f/9//3//f/9//3//f/9//3//f/9//3//f/9//3//f/9//3//f/9//3//f/9//3//f/9//3//f/9//3//f/9//3//f/9//3//f/9//3//f/9//3//f/9//3//f/9//3//f/9//3//f/9//3//f/9//3//f/9//3//f/9//3//f/9//3//f/9//3//f/9//3//f/9//3//f/9//3//f/9//3//f/9//3//f/9//3//f/9//3//f/9//3//f/9//3//f/9//3//f/9//3//f/9//3//f/9//3//f/9//3//f/9//3//f/9//3//f/9//3//f/9//3//f/9//3//f/9//3//f/9//3//f/9//3//f/9//3//f/9/AAD/f/9//3//f/9//3//f/9//3//f/9//3//f/9//3//f/9//3//f/9//3//f/9//3//f/9//3//f/9//3//f/9//3//f/9//3//f/9//3//f/9//3//f/9//3//f/9//3//f/9//3//f/9//3//f/9//3//f/9/vHv/f/9//3/de/9//n/9f/5//3//f/9//3//f/9//3v/e/9//3u7Vm8tbi11Tr53/3//f/9//3//f/9//3//f/9//3//f/9//3//f/9//3//f/9//3//f/9//3//f/9//3//f/9//3//f/9//3//f/9//3//f/9//3//f/9//3//f/9//3//f/9//3//f/9//3//f/9//3//f/9//3//f/9//3//f/9//3//f/9//3//f/9//3//f/9//3//f/9//3//f/9//3//f/9//3//f/9//3//f/9//3//f/9//3//f/9//3//f/9//3//f/9//3//f/9//3//f/9//3//f/9//3//f/9//3//f/9//3//f/9//3//f/9//3//f/9//3//f/9//3//f/9//3//f/9//3//f/9//3//f/9//3//f/9//3//f/9//3//f/9/AAD/f/9//3//f/9//3//f/9//3//f/9//3//f/9//3//f/9//3//f/9//3//f/9//3//f/9//3//f/9//3//f/9//3//f/9//3//f/9//3//f/9//3//f/9//3//f/9//3//f/9//3//f/9//3//f/9//3//f/5//3/+f/9//3//f/9//3//f/9//3//f/9//3//f/9//3//f/9//3//f/9/HGP0PS0l8z08Z/9//3//e/9//3//f/9//3//f/9//3//f/9//3//f/9//3//f/9//3//f/9//3//f/9//3//f/9//3//f/9//3//f/9//3//f/9//3//f/9//3//f/9//3//f/9//3//f/9//3//f/9//3//f/9//3//f/9//3//f/9//3//f/9//3//f/9//3//f/9//3//f/9//3//f/9//3//f/9//3//f/9//3//f/9//3//f/9//3//f/9//3//f/9//3//f/9//3//f/9//3//f/9//3//f/9//3//f/9//3//f/9//3//f/9//3//f/9//3//f/9//3//f/9//3//f/9//3//f/9//3//f/9//3//f/9//3//f/9//3//f/9/AAD/f/9//3//f/9//3//f/9//3//f/9//3//f/9//3//f/9//3//f/9//3//f/9//3//f/9//3//f/9//3//f/9//3//f/9//3//f/9//3//f/9//3//f/9//3//f/9//3//f/9//3//f/9//3//f/9//3/+f/9//n//f/9//3//f/9//3//f/9//3//f/9//3//f/9//3//f/9//3//f/9//3//f39vd05PKS0ld06/d/9//3//f993/3v/f/9/33v/f/9//3//f/9//3//f/9//3//f/9//3//f/9//3//f/9//3//f/9//3//f/9//3//f/9//3//f/9//3//f/9//3//f/9//3//f/9//3//f/9//3//f/9//3//f/9//3//f/9//3//f/9//3//f/9//3//f/9//3//f/9//3//f/9//3//f/9//3//f/9//3//f/9//3//f/9//3//f/9//3//f/9//3//f/9//3//f/9//3//f/9//3//f/9//3//f/9//3//f/9//3//f/9//3//f/9//3//f/9//3//f/9//3//f/9//3//f/9//3//f/9//3//f/9//3//f/9//3//f/9/AAD/f/9//3//f/9//3//f/9//3//f/9//3//f/9//3//f/9//3//f/9//3//f/9//3//f/9//3//f/9//3//f/9//3//f/9//3//f/9//3//f/9//3//f/9//3//f/9//3/ee/9/Wmd9b/9//3/fd/9//3//f/5//3//f/9//3//f/9//3//f/9//3//f/9//3//f/9//3//f/9//3//f/9/33v/f/9//3/fezxnE0JNKfE9+Vrfd/9//3//f/9//3//f/9//3//f/9//3/fe/9//3//f/9//3//f/9//3//f/9//3//f/9//3//f/9//3//f/9//3//f/9//3//f/9//3//f/9//3//f/9//3//f/9//3//f/9//3//f/9//3//f/9//3//f/9//3//f/9//3//f/9//3//f/9//3//f/9//3//f/9//3//f/9//3//f/9//3//f/9//3//f/9//3//f/9//3//f/9//3//f/9//3//f/9//3//f/9//3//f/9//3//f/9//3//f/9//3//f/9//3//f/9//3//f/9//3//f/9//3//f/9//3//f/9//3//f/9//3//f/9//3//f/9/AAD/f/9//3//f/9//3//f/9//3//f/9//3//f/9//3//f/9//3//f/9//3//f/9//3//f/9//3//f/9//3//f/9//3//f/9//3//f/9//3//f/9//3//f/9//3//f/9//3//f/97MkIzRv9//3//e/9//3//f/9//n//f/9//3//f/9//3//f/9//3//f/9//3//f/9//3//f/9//3//f/9//3//f/9//3//f/9/33t9b/la0DlMJdE5+l6fc/97/3//f/9//3/fe/9//3//f/9//3//f/9//3//f/9//3//f/9//3//f/9//3//f/9//3//f/9//3//f/9//3//f/9//3//f/9//3//f/9//3//f/9//3//f/9//3//f/9//3//f/9//3//f/9//3//f/9//3//f/9//3//f/9//3//f/9//3//f/9//3//f/9//3//f/9//3//f/9//3//f/9//3//f/9//3//f/9//3//f/9//3//f/9//3//f/9//3//f/9//3//f/9//3//f/9//3//f/9//3//f/9//3//f/9//3//f/9//3//f/9//3//f/9//3//f/9//3//f/9//3//f/9/AAD/f/9//3//f/9//3//f/9//3//f/9//3//f/9//3//f/9//3//f/9//3//f/9//3//f/9//3//f/9//3//f/9//3//f/9//3//f/9//3//f/9//3//f/9//3//f/9//3//f9970DWvMX5v/3//f/9//3//f/9//3/+f/9//3//f/9//3//f/9//3//f/9//3//f/9//3//f/9//3//f/9//3//f/97/3v/f/9//3//f/9/33ufc/pe0TktJbE12lqfc797/3//f/9//3/fe99733v/e/9//3//f/9//3/+f/5//3//f/9//3//f/9//3//f/9//3//f/9//3//f/9//3//f/9//3//f/9//3//f/9//3//f/9//3//f/9//3//f/9//3//f/9//3//f/9//3//f/9//3//f/9//3//f/9//3//f/9//3//f/9//3//f/9//3//f/9//3//f/9//3//f/9//3//f/9//3//f/9//3//f/9//3//f/9//3//f/9//3//f/9//3//f/9//3//f/9//3//f/9//3//f/9//3//f/9//3//f/9//3//f/9//3//f/9//3//f/9//3//f/9/AAD/f/9//3//f/9//3//f/9//3//f/9//3//f/9//3//f/9//3//f/9//3//f/9//3//f/9//3//f/9//3//f/9//3//f/9//3//f/9//3//f/9//3//f/9//3//f/9//3//f/9/l1KwMfpe/3//f/9//3//f/9//3//f/9//3//f/9//3//f/9//3//f/9//3//f/9//3//f/9//3//f/9//n//f/9//3//e957/3//f/9//3//f/9//3/fe/te8z0MIZExmFJea/9//3//f/97/3//f/9//3//f/9//3//f/9//3//f/9//3//f/9//3//f/9//3//f/9//3//f/9//3//f/9//3//f/9//3//f/9//3//f/9//3//f/9//3//f/9//3//f/9//3//f/9//3//f/9//3//f/9//3//f/9//3//f/9//3//f/9//3//f/9//3//f/9//3//f/9//3//f/9//3//f/9//3//f/9//3//f/9//3//f/9//3//f/9//3//f/9//3//f/9//3//f/9//3//f/9//3//f/9//3//f/9//3//f/9//3//f/9//3//f/9//3//f/9//3//f/9/AAD/f/9//3//f/9//3//f/9//3//f/9//3//f/9//3//f/9//3//f/9//3//f/9//3//f/9//3//f/9//3//f/9//3//f/9//3//f/9//3//f/9//3//f/9//3//f/9//3//f/9/fmvROfM9v3ffe/9//3//f/9//3//f/9//3//f/9//3//f/9//3//f/9//3//f/9//3//f/9//3//f/9//3//f/17/n//f/9//3//f997/3//f997v3f/f/9//3/fez1jE0JNKS0lE0I7Y/9/33f/e/9//3/fe/97/3//f/9//3//f/9//3//f/9//3//f/9//3//f/9//3//f/9//3//f/5//3//f/9//3//f/9//3//f/9//3//f/9//3//f/9//3//f/9//3//f/9//3//f/9//3//f/9//3//f/9//3//f/9//3//f/9//3//f/9//3//f/9//3//f/9//3//f/9//3//f/9//3//f/9//3//f/9//3//f/9//3//f/9//3//f/9//3//f/9//3//f/9//3//f/9//3//f/9//3//f/9//3//f/9//3//f/9//3//f/9//3//f/9//3//f/9/AAD/f/9//3//f/9//3//f/9//3//f/9//3//f/9//3//f/9//3//f/9//3//f/9//3//f/9//3//f/9//3//f/9//3//f/9//3//f/9//3//f/9//3//f/9//3//f/9//3//f/9//3/RNZAxf3P/f/9//3//f/9//3//f/9//3//f/9//3//f/9//3//f/9//3//f/9//3//f/9//3//f/9//3//f/9//3//f/97/3//f/9//3//f/9//3//f/9//3//f/9//3//f35vl1LQNSsllk4aX993/3//f/97/3//f/9//3//f/9//3//f/9//3//f/9//3//f/9//3//f/9//3//f/9//3//f/9//3//f/9//3//f/9//3//f/9//3//f/9//3//f/9//3//f/9//3//f/9//3//f/9//3//f/9//3//f/9//3//f/9//3//f/9//3//f/9//3//f/9//3//f/9//3//f/9//3//f/9//3//f/9//3//f/9//3//f/9//3//f/9//3//f/9//3//f/9//3//f/9//3//f/9//3//f/9//3//f/9//3//f/9//3//f/9//3//f/9//3//f/9/AAD/f/9//3//f/9//3//f/9//3//f/9//3//f/9//3//f/9//3//f/9//3//f/9//3//f/9//3//f/9//3//f/9//3//f/9//3//f/9//3//f/9//3//f/9//3//f/9//3/fd/9/33s9Z5ExNkrff/9//3//f/9//3//f/9//3//f/9//3//f/9//3//f/9//3//f/9//3/ee/9//3//f/9//3//f/9//3//f/9//3//f/9//3//f/9//3//f/9//3//f/9//3v/f/9//3+/c55vVEaOLQod0DXZWr9z/3v/f/97/3//f/9//3//f/9//3//f/9/33v/f/9//n/9f/9//n//f/9//3//f/9//3//f/9//3//f/9//3//f/9//3//f/9//3//f/9//3//f/9//3//f/9//3//f/9//3//f/9//3//f/9//3//f/9//3//f/9//3//f/9//3//f/9//3//f/9//3//f/9//3//f/9//3//f/9//3//f/9//3//f/9//3//f/9//3//f/9//3//f/9//3//f/9//3//f/9//3//f/9//3//f/9//3//f/9//3//f/9//3//f/9//3//f/9/AAD/f/9//3//f/9//3//f/9//3//f/9//3//f/9//3//f/9//3//f/9//3//f/9//3//f/9//3//f/9//3//f/9//3//f/9//3//f/9//3//f/9//3//f/9//3//f/9//3//f/97/3/fe9I5by3/f997/3//f/9//3//f/9//3//f/9//3//f/9//3//f/9//3//f957/3//f/9//3+9d/9//3//f/9//3//f/9//3//f/9//3//f/9//3//f/9//3//f/97/3//f/9//3//f993/3//f7932VrSOU0lsTU1Rp9vv3P/f/9//3//f/9//3//f/9//3//f/9//X/9f/5//3//f/9//3//f/9//3//f/9//3//f/9//3//f/9//3//f/9//3//f/9//3//f/9//3//f/9//3//f/9//3//f/9//3//f/9//3//f/9//3//f/9//3//f/9//3//f/9//3//f/9//3//f/9//3//f/9//3//f/9//3//f/9//3//f/9//3//f/9//3//f/9//3//f/9//3//f/9//3//f/9//3//f/9//3//f/9//3//f/9//3//f/9//3//f/9//3//f/9/AAD/f/9//3//f/9//3//f/9//3//f/9//3//f/9//3//f/9//3//f/9//3//f/9//3//f/9//3//f/9//3//f/9//3//f/9//3//f/9//3//f/9//3//f/9//3//f/9//3//f993/3//f5hSDSUcZ997/3//f/9//3//f/9//3//f/9//3//f/9//3//f/9//3//f/9/fG//f/9/3nv/f/9//3//f/9//3//f/9//3//f/9//3//f/9//n//f/5//3//f/9//n//f/9//3//f/9/33u/d793/3//f997+15WSgwhsDF2Sj1nv3f/f/9//3//f/9/33fee/9//3/9f/5//3//f/9//3//f/9//3//f/9//3//f/9//3//f/9//3//f/9//3//f/9//3//f/9//3//f/9//3//f/9//3//f/9//3//f/9//3//f/9//3//f/9//3//f/9//3//f/9//3//f/9//3//f/9//3//f/9//3//f/9//3//f/9//3//f/9//3//f/9//3//f/9//3//f/9//3//f/9//3//f/9//3//f/9//3//f/9//3//f/9//3//f/9//3//f/9//3//f/9/AAD/f/9//3//f/9//3//f/9//3//f/9//3//f/9//3//f/9//3//f/9//3//f/9//3//f/9//3//f/9//3//f/9//3//f/9//3//f/9//3//f/9//3//f/9//3//f/9//3//f/9//3//f9970jk0Rv9//3//f/9//3//f/9//3//f/9//3//f/9//3//f/9//3//f/9//3//f/9//3//f/9//3//f/9//3//f/9//3//f/9//3//f/5//3/+f/9//n//f/9//3//f/9//3//f/9//3//f/9//3/fe997/3//f/9/PGM0Rk4pbinzPdpaXmvfe/9//3//f/9//3//f/9//3//f/9//3//f/9//3//f/9//3//f/9//3//f/9//3//f/9//3//f/9//3//f/9//3//f/9//3//f/9//3//f/9//3//f/9//3//f/9//3//f/9//3//f/9//3//f/9//3//f/9//3//f/9//3//f/9//3//f/9//3//f/9//3//f/9//3//f/9//3//f/9//3//f/9//3//f/9//3//f/9//3//f/9//3//f/9//3//f/9//3//f/9//3//f/9//3//f/9/AAD/f/9//3//f/9//3//f/9//3//f/9//3//f/9//3//f/9//3//f/9//3//f/9//3//f/9//3//f/9//3//f/9//3//f/9//3//f/9//3//f/9//3//f/9//3//f/9//3/ed/9//3/fe/9/HGewNZ9z/3//f/9//3//f/9//3//f/9//3//f/9//3//f/9//3//f51z/3//f/9//3//f/9//3//f/9//3//f/9//3//f/9//3//f/9//n//f/9//3/+f/9//3//f/9//3//f/9/vnf/f99//3//f/9//3+/d/9//3//f997XWu4VrE1LSWxNdpav3f/f/9//3//e/9//3/fe79333//f/9//3//f/9//3//f/9//3//f/9//3//f/9//3//f/9//3//f/9//3//f/9//3//f/9//3//f/9//3//f/9//3//f/9//3//f/9//3//f/9//3//f/9//3//f/9//3//f/9//3//f/9//3//f/9//3//f/9//3//f/9//3//f/9//3//f/9//3//f/9//3//f/9//3//f/9//3//f/9//3//f/9//3//f/9//3//f/9//3//f/9//3//f/9/AAD/f/9//3//f/9//3//f/9//3//f/9//3//f/9//3//f/9//3//f/9//3//f/9//3//f/9//3//f/9//3//f/9//3//f/9//3//f/9//3//f/9//3//f/9//3//f/9//3//f/9//3//f/9//392TpdS/3//f/9//3//f/9//3//f/9//3//f/9//3//f/9//3//f/he7z2dc51z/3//f/9//3//f/9//3//f/9//3//f/9//3//f/9//3//f/9//3//f/9//3//f/9//3//f/9//3//f/9//3//f/9//3//f/9/33v/f/9//3//f997f29wMU8pLiVvKZlSv3P/f/9//3//f/9//3//f99//3//f/9//3//f/9//3//f/9//3//f/9//3//f/9//3//f/9//3//f/9//3//f/9//3//f/9//3//f/9//3//f/9//3//f/9//3//f/9//3//f/9//3//f/9//3//f/9//3//f/9//3//f/9//3//f/9//3//f/9//3//f/9//3//f/9//3//f/9//3//f/9//3//f/9//3//f/9//3//f/9//3//f/9//3//f/9//3//f/9//3//f/9/AAD/f/9//3//f/9//3//f/9//3//f/9//3//f/9//3//f/9//3//f/9//3//f/9//3//f/9//3//f/9//3//f/9//3//f/9//3//f/9//3//f/9//3//f/9//3//f/9//3//f/9//3//f993/39da9E533v/f/9//3//f/9//3//f/9//3//f/9//3//f/9//3//f0opOWcQQv9/33//f/9//3//f/9//3//f/9//3//f/9//3//f/9//3//f/9//3//f/9//3//f/9//3//f/9//3//f/9//3//f/9//3//f/5//3//f/9//3//f/9//39PKf1e33s/Z/U9UCVQKdQ5PWefc997/3/ff/9//3//f/9//3//f/9//3//f/5//3//f/9//3//f/9//3//f/9//3//f/9//3//f/9//3//f/9//3//f/9//3//f/9//3//f/9//3//f/9//3//f/9//3//f/9//3//f/9//3//f/9//3//f/9//3//f/9//3//f/9//3//f/9//3//f/9//3//f/9//3//f/9//3//f/9//3//f/9//3//f/9//3//f/9//3//f/9//3//f/9//3//f/9/AAD/f/9//3//f/9//3//f/9//3//f/9//3//f/9//3//f/9//3//f/9//3//f/9//3//f/9//3//f/9//3//f/9//3//f/9//3//f/9//3//f/9//3//f/9//3//f/9//3//f/9//3//f/9//3//f681v3ffe/9//3//f/9//3//f/9//3//f/9//3//f/9//3/XWpZS/3//f/9//3//f/9//3//f/9//3//f/9//3//f/9//3//f/9//3//f/9//3//f/9//3//f/9//3//f/9//3//f/9//3//f/5//n/+f/9//3/+f/9//3//f/9//3+RMZtSn3Pfe/9/33s+Y3dOjzFuLbA5dk6ec/9//3/fe/9//3//f/9//3//f/9//3//f/9//3//f/9//3//f/9//3//f/9//3//f/9//3//f/9//3//f/9//3//f/9//3//f/9//3//f/9//3//f/9//3//f/9//3//f/9//3//f/9//3//f/9//3//f/9//3//f/9//3//f/9//3//f/9//3//f/9//3//f/9//3//f/9//3//f/9//3//f/9//3//f/9//3//f/9//3//f/9//3//f/9/AAD/f/9//3//f/9//3//f/9//3//f/9//3//f/9//3//f/9//3//f/9//3//f/9//3//f/9//3//f/9//3//f/9//3//f/9//3//f/9//3//f/9//3//f/9//3//f/9//3//f/9//3//f/9//3+/d1xrVEr/f997vnv/f513/3//f/9//3/+f/9//3//f/9/33scY5lW33v/f/9//3/9f/5//3/ee953/3+fbz1jP2v/f/9//3//f/9//3//e/97/3v/e997/3//f/5//n/+f/9//3//f/9//3+9d/9//X/+f997/3/8f/1/33v/f/97/3scX+0c/3//f/9//3//f/9//3/fd/leEj4sJW4pVUY8Y997/3vfe/9733v/e/9//3/fe/9//3//f/9/33//f/9//3//f/9//3//f/9//3//f/9//3//f/9//3//f/9//3//f/9//3//f/9//3//f/9//3//f/9//3//f/9//3//f/9//3//f/9//3//f/9//3//f/9//3//f/9//3//f/9//3//f/9//3//f/9//3//f/9//3//f/9//3//f/9//3//f/9//3//f/9//3//f/9//3//f/9/AAD/f/9//3//f/9//3//f/9//3//f/9//3//f/9//3//f/9//3//f/9//3//f/9//3//f/9//3//f/9//3//f/9//3//f/9//3//f/9//3//f/9//3//f/9//3//f/9//3//f/9//3//f/9//3//f793sDWec/9//3//f/9//3/ef/5/3Xv+f/5//3//e/9//38dY5lS/3//f/9//3/+f/1/3Xv/f/9/t06QLe0cLyVvLVxr/3//f51z/3//e/9z/3v/f/9//3/fe/9//3/9f/1//3/ee/9/33v/f/9//3/de/9//3+Yc/1//3+/c/9//3+/c3Apf2v/f/9//n//f/9//3//f/9//3/fdztjVUaQLS0lsTXaVp9v/3//f/9/33f/f/9//3//f/9//3//f/9//3//f/9//3//f/9//3//f/9//3//f/9//3//f/9//3//f/9//3//f/9//3//f/9//3//f/9//3//f/9//3//f/9//3//f/9//3//f/9//3//f/9//3//f/9//3//f/9//3//f/9//3//f/9//3//f/9//3//f/9//3//f/9//3//f/9//3//f/9//3//f/9//3//f/9/AAD/f/9//3//f/9//3//f/9//3//f/9//3//f/9//3//f/9//3//f/9//3//f/9//3//f/9//3//f/9//3//f/9//3//f/9//3//f/9//3//f/9//3//f/9//3//f/9//3/ef/9//3//f/9//3//f/9/MkL5Xv9//3++e/9//3//f/9//3/9e9x333v/f/97/3v8XnhO/3//f99//3/+f/1//n//f59z0jVfa/9//3/ZWkwp+V58b/9//3//d11jFDpUQjxjv3f/f/9//3/+f/x//H//f/9/33//f/9/vXf/f997/3/9f/5/v3f/f/933nf/fzVCVkr/f/9//n//f/9//3v/e953/3v/f/9//3//f35r2VbRNSwhLCETPvpev3f/f99//3/fe/9//3//f/9//3//f/9//3//f/9//3//f/9//3//f/9//3//f/9//3//f/9//3//f/9//3//f/9//3//f/9//3//f/9//3//f/9//3//f/9//3//f/9//3//f/9//3//f/9//3//f/9//3//f/9//3//f/9//3//f/9//3//f/9//3//f/9//3//f/9//3//f/9//3//f/9//3//f/9/AAD/f/9//3//f/9//3//f/9//3//f/9//3//f/9//3//f/9//3//f/9//3//f/9//3//f/9//3//f/9//3//f/9//3//f/9//3//f/9//3//f/9//3//f/9//3//f/9//3//f/9//3//f/9//3//f/9/fW9USv9/v3v/f/9//3//f757/3//f/9//3//f/97/38dY1ZG/3//f/9//3//f/1//3//f/9/0zW/c993/3+/d59z6iD/f957/3v/d04hcCVvKU4pmlLfe/9//3//f/x//X/de/9//3+/e593/3/fe/9//3//f/9//3//f/9//3//f7hSsTH/f/9//X//f/9//3v/f/9//3//f997/3v/f/9//3//f993XGd1Tq81CyGPMRJCGme3Wvle33vee/9//3//f/9//3//f/9//3//f/9//3//f/9//3//f/9//3//f/9//3//f/9//3//f/9//3//f/9//3//f/9//3//f/9//3//f/9//3//f/9//3//f/9//3//f/9//3//f/9//3//f/9//3//f/9//3//f/9//3//f/9//3//f/9//3//f/9//3//f/9//3//f/9//3//f/9/AAD/f/9//3//f/9//3//f/9//3//f/9//3//f/9//3//f/9//3//f/9//3//f/9//3//f/9//3//f/9//3//f/9//3//f/9//3//f/9//3//f/9//3//f/9//3//f/9//3//f/9//3//f/9//3//f/9//3sRPn1v/3//f/9/33v/f/9//3/ee/9//3//f/97/388YxRC/3//f/9//3//f/5//3/fe79zkS3fd/97/3//f/9/PGsqJXxv/387Y5Ep/3t+Z9I5USm9Vt97/3//e/1/uG/+f/9/f2/ff797/3/fe/9/fW//f5VSGl//f79z/3v/dzxjLiW/d/9//Xv/f/9//3//f997/3v/e/9//3//f997/3//f/9//3//f/97/3/5XjNGjjHIGM85/3//f/9//3//f/9//3//f/9//3//f/9//3//f/9//3//f/9//3//f/9//3//f/9//3//f/9//3//f/9//3//f/9//3//f/9//3//f/9//3//f/9//3//f/9//3//f/9//3//f/9//3//f/9//3//f/9//3//f/9//3//f/9//3//f/9//3//f/9//3//f/9//3//f/9//3//f/9/AAD/f/9//3//f/9//3//f/9//3//f/9//3//f/9//3//f/9//3//f/9//3//f/9//3//f/9//3//f/9//3//f/9//3//f/9//3//f/9//3//f/9//3//f/9//3//f/9//3//f/9//3//f/9//3//f/9//3+WUpZS/3//f/9//3//f99//3//f/9733v/f/9/3neeb9E5/3//f/9//3//f/9//3/fe/97kC1/b993/3//f/9//3+VUs85/3+xMTc+33f/f79z9jkSJb5W/3//f/57/n/9d0wl7Rz2PZ9z/3//f/9//38zRq8xEj7xPd93/3//f79zkTH8Xv9/3Xv/f/9//3//f/9//3//f/9//3++d/9//3//f/9//3//f/9//3//f/9//38ZYzpn/3//f/9//3//f/9//3//f/9//3//f/9//3//f/9//3//f/9//3//f/9//3//f/9//3//f/9//3//f/9//3//f/9//3//f/9//3//f/9//3//f/9//3//f/9//3//f/9//3//f/9//3//f/9//3//f/9//3//f/9//3//f/9//3//f/9//3//f/9//3//f/9//3//f/9//3//f/9/AAD/f/9//3//f/9//3//f/9//3//f/9//3//f/9//3//f/9//3//f/9//3//f/9//3//f/9//3//f/9//3//f/9//3//f/9//3//f/9//3//f/9//3//f/9//3//f/9//3//f/9//3//f/9//3//f/9//3++c/E9v3ffe/9//38cZ28xeFL/f/9/33v/f/9//3u/c7A133v/f/9//3//f/9//3//f993rzEbX/9//3//f917/n//f1NKV0oWPptK/3vfc/9/f2vWNXQt/1r/e993/3e2UlVG/3+yMVdK33v/f/9/v3PSOb9333tTRhM+/3//f/9/9DlXSv97/3//f/9//n//f/9//3/ef/9//3//f/9//3//f/9//3//f/9//3//f/9//3//f/9//3//f/9//3//f/9//3//f/9//3//f/9//3//f/9//3//f/9//3//f/9//3//f/9//3//f/9//3//f/9//3//f/9//3//f/9//3//f/9//3//f/9//3//f/9//3//f/9//3//f/9//3//f/9//3//f/9//3//f/9//3//f/9//3//f/9//3//f/9//3//f/9//3//f/9//3//f/9/AAD/f/9//3//f/9//3//f/9//3//f/9//3//f/9//3//f/9//3//f/9//3//f/9//3//f/9//3//f/9//3//f/9//3//f/9//3//f/9//3//f/9//3//f/9//3//f/9//3//f/9//3//f/9//3//f/9//3//f/E9XGf/f/9/33tOKTZGDSUURt97/3//e/9//3v/e64x33f/e/9//3//f/9//3//f/9/ET76Wv9//3//f/9//n/+f/9/szWTLVlC/3f/f71v/3+/c1Elcy2/c/97/39VQpdK/3v/f28tuFL/e/9//3+RMV9r/3//f9lWv3P/f/9/V0r1Pf9//3//f/57/3//f/9//3//f/9//3/+f/9//3//f/9//3//f/9//3//f/9//3//f/9/33v/f/9//3//f/9//3//f/9//3//f/9//3//f/9//3//f/9//3//f/9//3//f/9//3//f/9//3//f/9//3//f/9//3//f/9//3//f/9//3//f/9//3//f/9//3//f/9//3//f/9//3//f/9//3//f/9//3//f/9//3//f/9//3//f/9//3//f/9//3//f/9//3//f/9//3//f/9/AAD/f/9//3//f/9//3//f/9//3//f/9//3//f/9//3//f/9//3//f/9//3//f/9//3//f/9//3//f/9//3//f/9//3//f/9//3//f/9//3//f/9//3//f/9//3//f/9//3//f/9//3//f/9//3//f/9//3vfe1tnM0L/f/9/NUL0Pf9/f3OQNdha/3v/f/9/33P/dzJCXGf/e/9//3//f/9//3//f/9/dEo0Qv9/33f/f917/n/+f997f2/VNZMp/3v/e/57/3//f19nMCW2Mb9zv3MWOn5nnm//e/9/rzHYWv9/v3OzNX9vv3f/f997/3//f/97HV8wJd93/3v/f/17/n//f/9//3/+f/9//3//f/9//3//f/9//3//f/9//3//f/9//3//f/9//3//f/9//3//f/9//3//f/9//3//f/9//3//f/9//3//f/9//3//f/9//3//f/9//3//f/9//3//f/9//3//f/9//3//f/9//3//f/9//3//f/9//3//f/9//3//f/9//3//f/9//3//f/9//3//f/9//3//f/9//3//f/9//3//f/9//3//f/9//3//f/9//3//f/9//3//f/9/AAD/f/9//3//f/9//3//f/9//3//f/9//3//f/9//3//f/9//3//f/9//3//f/9//3//f/9//3//f/9//3//f/9//3//f/9//3//f/9//3//f/9//3//f/9//3//f/9//3//f/9//3//f/9//3//f/9//3/fe/978Tmfc/97FD66Vv9/v3ufc20tW2f/f993/3//f5VO2Vr/f/9//3//f/9//3//f/9/2FYTPv9//3//f/5//3//f/9//3+7UnIlv3P/f/5//n/+e79z/FpUKdo1/3vXNftW/3v+d/57vG8RPvha/3/VNV9n/3v/f/9//3v9e/9/33eSMZ9vv3P/f/9//3//f/9//3//f/9//3//f/9//3//f/9//3//f/9//3//f/9//3//f/9//3//f/9//3//f/9//3//f/9//3//f/9//3//f/9//3//f/9//3//f/9//3//f/9//3//f/9//3//f/9//3//f/9//3//f/9//3//f/9//3//f/9//3//f/9//3//f/9//3//f/9//3//f/9//3//f/9//3//f/9//3//f/9//3//f/9//3//f/9//3//f/9//3//f/9//3//f/9/AAD/f/9//3//f/9//3//f/9//3//f/9//3//f/9//3//f/9//3//f/9//3//f/9//3//f/9//3//f/9//3//f/9//3//f/9//3//f/9//3//f/9//3//f/9//3//f/9//3//f/9//3//f/9//3//f/9//3//f/9/dkq4Ur93ki2fb/9//3/fe/laSyXed79z/3//fzpjEz7/f/9//3//f/9//3//f/97XmewMf97/3//f/9//3//f/9//3/fc3El/Vr/e/5//X/+f/53/3/5PRUdv1L6PZlO/3/9d/5//385Y/A1n2/VOd5a/3v/f/9//3//f/9/33eTMdxW/3//e/9//3//f/9//3//f/9//n//f/5//3//f/9//3//f/9//3//f/9//3//f/9//3//f/9//3//f/9//3//f/9//3//f/9//3//f/9//3//f/9//3//f/9//3//f/9//3//f/9//3//f/9//3//f/9//3//f/9//3//f/9//3//f/9//3//f/9//3//f/9//3//f/9//3//f/9//3//f/9//3//f/9//3//f/9//3//f/9//3//f/9//3//f/9//3//f/9//3//f/9/AAD/f/9//3//f/9//3//f/9//3//f/9//3//f/9//3//f/9//3//f/9//3//f/9//3//f/9//3//f/9//3//f/9//3//f/9//3//f/9//3//f/9//3//f/9//3//f/9//3//f/9//3//f/9//3//f/9//3//f/9/n2/zOX9rki3/e/9/33v/f/9/c0rwOf9//3v/f75zkDH/f/9//3//f/5//3//f/9/33eQMX1r/3//f/9//3//f997/3//e1dC9DX/f5xz/n/8f/5//3t/a7k1eC24NfxW33P/f/5//Xv/f9dWEz4YQjpG/3/fd/9//3//f/9//395StY533f/f/9//3//f/9//3//f/9//3/+f/9//3//f/9//3//f/9//3//f/9//3//f/9//3//f/9//3//f/9//3//f/9//3//f/9//3//f/9//3//f/9//3//f/9//3//f/9//3//f/9//3//f/9//3//f/9//3//f/9//3//f/9//3//f/9//3//f/9//3//f/9//3//f/9//3//f/9//3//f/9//3//f/9//3//f/9//3//f/9//3//f/9//3//f/9//3//f/9//3//f/9/AAD/f/9//3//f/9//3//f/9//3//f/9//3//f/9//3//f/9//3//f/9//3//f/9//3//f/9//3//f/9//3//f/9//3//f/9//3//f/9//3//f/9//3//f/9//3//f/9//3//f/9//3//f/9//3//f/9//3//f/97/3/TNdtW9TX/d/97/3/fe/97/3+tMdlW/3//e/9/kC2/c997/3//f/9//n//f/97/3/RNfpa/3//f/9//3//f957/3//e11jTyG/d99//n/8e/1//3v/e75SuDE0IZtO/3/ec/9/3Xf/e/97VUb3Odc5/3/fe/9//n//e75z33s/ZzIl33v/e/53/3//f/9//3//f/9//3//f/9//3//f/9//3//f/9//3//f/9//3//f/9//3//f/9//3//f/9//3//f/9//3//f/9//3//f/9//3//f/9//3//f/9//3//f/9//3//f/9//3//f/9//3//f/9//3//f/9//3//f/9//3//f/9//3//f/9//3//f/9//3//f/9//3//f/9//3//f/9//3//f/9//3//f/9//3//f/9//3//f/9//3//f/9//3//f/9//3//f/9/AAD/f/9//3//f/9//3//f/9//3//f/9//3//f/9//3//f/9//3//f/9//3//f/9//3//f/9//3//f/9//3//f/9//3//f/9//3//f/9//3//f/9//3//f/9//3//f/9//3//f/9//3//f/9//3//f/9//3/fe/9//3+6UtQ1WELfd/9//3//e/9//3+cb04lv3P/e/97Nkb8Xv97/3//f/5//3//f/9//393TlZG/3//f/9/33//f/9//3//d/97kS03Sv9//3/8f/1//nv/d99z9zlUJfY5/3v/e/97/3/dd/9/33O1NXQt33f/f/9//X//f997/3+/d/IgH2P/e/9//3//f/9//3//f/9//3//f/9//3//f/9//3//f/9//3//f/9//3//f/9//3//f/9//3//f/9//3//f/9//3//f/9//3//f/9//3//f/9//3//f/9//3//f/9//3//f/9//3//f/9//3//f/9//3//f/9//3//f/9//3//f/9//3//f/9//3//f/9//3//f/9//3//f/9//3//f/9//3//f/9//3//f/9//3//f/9//3//f/9//3//f/9//3//f/9//3//f/9/AAD/f/9//3//f/9//3//f/9//3//f/9//3//f/9//3//f/9//3//f/9//3//f/9//3//f/9//3//f/9//3//f/9//3//f/9//3//f/9//3//f/9//3//f/9//3//f/9//3//f/9//3//f/9//3/+f/9//3//f/9/33ufb5It9TX/e/9//n//f/97/Xf/f3dKeEq/c/9/21ZWRv97/n/+f/5//n//f/9//3s9Y/Q5v3f/f/9//3//f/9//3//e/97+lpRLb9//3//f/x//X/+d/97szE5PjIhv3P/f993/3//f95z/3taSnQt/Vr/f/1//X9aZ/I9TSnUOVYpH2Pfc/53/3//f/9//3//f/9//3//f/9//3//f/9//3//f/9//3//f/9//3//f/9//3//f/9//3//f/9//3//f/9//3//f/9//3//f/9//3//f/9//3//f/9//3//f/9//3//f/9//3//f/9//3//f/9//3//f/9//3//f/9//3//f/9//3//f/9//3//f/9//3//f/9//3//f/9//3//f/9//3//f/9//3//f/9//3//f/9//3//f/9//3//f/9//3//f/9//3//f/9/AAD/f/9//3//f/9//3//f/9//3//f/9//3//f/9//3//f/9//3//f/9//3//f/9//3//f/9//3//f/9//3//f/9//3//f/9//3//f/9//3//f/9//3//f/9//3//f/9//3//f/9//3//f/9//3//f/9//3//f/9//3v/f9MxcSX/e/97/3//f/9//3//e/9/bimfb/97X2uyMf97/nv/f/57/3//f/9//nffe7I1v3f/f/9//n//f/5//3//f/97/38WRnpW33//f/5//Xv/f99zmEqaTlIlX2f/f/9//3/ed/9//3vfe9U1WUrfe/9//X//f/9//39fZ7g10BjxNThf/3//f/9//3//f/9//3//f/9//3//f/9//3//f/9//3//f/9//3//f/9//3//f/9//3//f/9//3//f/9//3//f/9//3//f/9//3//f/9//3//f/9//3//f/9//3//f/9//3//f/9//3//f/9//3//f/9//3//f/9//3//f/9//3//f/9//3//f/9//3//f/9//3//f/9//3//f/9//3//f/9//3//f/9//3//f/9//3//f/9//3//f/9//3//f/9//3//f/9/AAD/f/9//3//f/9//3//f/9//3//f/9//3//f/9//3//f/9//3//f/9//3//f/9//3//f/9//3//f/9//3//f/9//3//f/9//3//f/9//3//f/9//3//f/9//3//f/9//3//f/9//3//f/9//3//f/9/3Xv/f/9733f/e7lOkSn/e/17/n//f/9//3//f/57m2ttKf9/33vUNTxj/3v/f/9//3//f/5//3//f/Q9/l7/f/9//n/9f/9//3//f/9//39+cywlPGv/f793/3/fd/9/mVK6VnEtPmefc/9//3//e/9/33f/exxjDSX/f/9//3/+f/17/3v/f1tKtTV9ZxE6sDG/c/9//3+/d/9//3//f/5//n/+f/9//3//f/9//3//f/9//3//f/9//3//f/9//3//f/9//3//f/9//3//f/9//3//f/9//3//f/9//3//f/9//3//f/9//3//f/9//3//f/9//3//f/9//3//f/9//3//f/9//3//f/9//3//f/9//3//f/9//3//f/9//3//f/9//3//f/9//3//f/9//3//f/9//3//f/9//3//f/9//3//f/9//3//f/9//3//f/9/AAD/f/9//3//f/9//3//f/9//3//f/9//3//f/9//3//f/9//3//f/9//3//f/9//3//f/9//3//f/9//3//f/9//3//f/9//3//f/9//3//f/9//3//f/9//3//f/9//3//f/9//3//f/9//3//f/9//3//f/9//3v/f11jcCnfd/9//n//f99//3//f/5//Xt1SplO/384RphO/3v/d/9//3/ef/9//3//f5pSWUrfe/9//n//f/9//3//f/9//3//fxlj0DVca/9/33v/f39vHWNXSjVGE0L/f793/3//f/9//3//f793kDE/a/9//3/+f/x7/3//e5xScin/e79v2lZwKV5n/3v/f/9//3/9f/5//n//f/9//3//f/9//3//f/9//3//f/9//3//f/9//3//f/9//3//f/9//3//f/9//3//f/9//3//f/9//3//f/9//3//f/9//3//f/9//3//f/9//3//f/9//3//f/9//3//f/9//3//f/9//3//f/9//3//f/9//3//f/9//3//f/9//3//f/9//3//f/9//3//f/9//3//f/9//3//f/9//3//f/9//3//f/9//3//f/9/AAD/f/9//3//f/9//3//f/9//3//f/9//3//f/9//3//f/9//3//f/9//3//f/9//3//f/9//3//f/9//3//f/9//3//f/9//3//f/9//3//f/9//3//f/9//3//f/9//3//f/9//3//f/9//3//f/9//3/+e/9//3/fc/97TyV+a/9//3//f/9//3//f/5//399b5Atv3f9WvQ5/3//d/9//3/+f/5//3+/d39vcjG/d/97/3/+f/9//3//f/5//3/fe/9/ET4TQr9zv3f/e/9/VkraWl1nCyHfe/9//3v/f957/3//f/9/NUqZVt97/3/9f/1//3//f19nDx2/b/97v2+5UpAtPGf/e/9/vXf/f/5//3/+f/9//3//f/9//3//f/9//3//f/9//3//f/9//3//f/9//3//f/9//3//f/9//3//f/9//3//f/9//3//f/9//3//f/9//3//f/9//3//f/9//3//f/9//3//f/9//3//f/9//3//f/9//3//f/9//3//f/9//3//f/9//3//f/9//3//f/9//3//f/9//3//f/9//3//f/9//3//f/9//3//f/9//3//f/9//3//f/9/AAD/f/9//3//f/9//3//f/9//3//f/9//3//f/9//3//f/9//3//f/9//3//f/9//3//f/9//3//f/9//3//f/9//3//f/9//3//f/9//3//f/9//3//f/9//3//f/9//3//f/9//3//f/9//3//f/9//3/ee/9//3//d/970zW4Uv9//n//f/9//3//f/9//3//f5dOeU7fd5Itv3P/f/97/3//f/9//3//f/9/kjE+Z/9//3//f/9//3//f/9//3//f/9//38RPkwlPGffe39v0Tl/b/9/0DVca/9//3/ed/9//3//f/9/XWv7Yv9//3/+f/1//3//f/9/Dh0bX/93/3//f3ZKrzGdb/9//3//f/9//3//f/9//3//f/9//3//f/9//3//f/9//3//f/9//3//f/9//3//f/9//3//f/9//3//f/9//3//f/9//3//f/9//3//f/9//3//f/9//3//f/9//3//f/9//3//f/9//3//f/9//3//f/9//3//f/9//3//f/9//3//f/9//3//f/9//3//f/9//3//f/9//3//f/9//3//f/9//3//f/9//3//f/9//3//f/9//3//f/9/AAD/f/9//3//f/9//3//f/9//3//f/9//3//f/9//3//f/9//3//f/9//3//f/9//3//f/9//3//f/9//3//f/9//3//f/9//3//f/9//3//f/9//3//f/9//3//f/9//3/+f/9//3//f/9//3//f/9//3//f/9//3//e/9/mEoTPv9//3//f/9//3//f/97/3//e/9/cC3fe3ItX2f/e/9//3//f/5//3//f/9/FUK5Uv9//3//f/9//3//f/9//3//f997/3//f/lerzXqHG4tl1Lfe/9/nnOdc/9//3v/f/9//3//f/9/33/fe/9//3/9f/5//3vfd/97UCW4Uv97/3v/e/9/VEYRPp53/3//f/9//3//f/9//3//f/9//3//f/9//3//f/9//3//f/9//3//f/9//3//f/9//3//f/9//3//f/9//3//f/9//3//f/9//3//f/9//3//f/9//3//f/9//3//f/9//3//f/9//3//f/9//3//f/9//3//f/9//3//f/9//3//f/9//3//f/9//3//f/9//3//f/9//3//f/9//3//f/9//3//f/9//3//f/9//3//f/9//3//f/9/AAD/f/9//3//f/9//3//f/9//3//f/9//3//f/9//3//f/9//3//f/9//3//f/9//3//f/9//3//f/9//3//f/9//3//f/9//3//f/9//3//f/9//3//f/9//3//f/9//3//f/9//3//f/9//3//f/9//3//f/9//3//f/93fmuPLf9//3//f/9//3//f/9//3//f/9/uVJ5SntOWEb/f/9//3//f/9//3//f993/F4TPv9//3//f/9//3//f/9//n//f/97/3//f993vnP/e35v/3v/f997/3//f/97/3//f/9//n//f/9//3//f/9//3/9f/5//3//e/9/sjF2Rv97/3vfd/9/33fQObdW33v/f/9//3//f/9//3//f/9//3//f/9//3//f/9//3//f/9//3//f/9//3//f/9//3//f/9//3//f/9//3//f/9//3//f/9//3//f/9//3//f/9//3//f/9//3//f/9//3//f/9//3//f/9//3//f/9//3//f/9//3//f/9//3//f/9//3//f/9//3//f/9//3//f/9//3//f/9//3//f/9//3//f/9//3//f/9//3//f/9//3//f/9/AAD/f/9//3//f/9//3//f/9//3//f/9//3//f/9//3//f/9//3//f/9//3//f/9//3//f/9//3//f/9//3//f/9//3//f/9//3//f/9//3//f/9//3//f/9//3//f/9//3//f/9//3//f/9//3//f/9//3//f/9//3//e/9/33ePLb93/3//f/5//nv/f/9//3//f95333vUOb1WkzH/e/97/3//f/5//3//f997n3OwMb9z/3//f/9//3//f/9//3//f/9//3/fe/9//3+db/9//3//f997/3//f/9//3//e/9//3//f/9//3//f/9//3/ce/9//3//f/97VkKxMf97/3//f/9/33tca681G2P/f/9//3//f/9//3//f/5//3//f/9//3//f/9//3//f/9//3//f/9//3//f/9//3//f/9//3//f/9//3//f/9//3//f/9//3//f/9//3//f/9//3//f/9//3//f/9//3//f/9//3//f/9//3//f/9//3//f/9//3//f/9//3//f/9//3//f/9//3//f/9//3//f/9//3//f/9//3//f/9//3//f/9//3//f/9//3//f/9//3//f/9/AAD/f/9//3//f/9//3//f/9//3//f/9//3//f/9//3//f/9//3//f/9//3//f/9//3//f/9//3//f/9//3//f/9//3//f/9//3//f/9//3//f/9//3//f/9//3//f/9//3//f/9//3//f/9//3//f/9//3/+f/9//3/fd/9//3+PLV5rv3f/f/5//3//f/9//3//f/9//3/bVvc9tDX/f993/3//f/9//3//f/9//3+PLV1r33f/f/9//3//f/9//3//f/9/3nv/f/9/33v/f997/3v/f/9//3v/f/9//3//f/9//3//f/9//3//f/9//3//f/9/3Xf/f/97uVKxMf97/3//e/9//3+ed5dWFEbfe/9//3//f/9//3//f/9//n//f/9//3//f/9//3//f/9//3//f/9//3//f/9//3//f/9//3//f/9//3//f/9//3//f/9//3//f/9//3//f/9//3//f/9//3//f/9//3//f/9//3//f/9//3//f/9//3//f/9//3//f/9//3//f/9//3//f/9//3//f/9//3//f/9//3//f/9//3//f/9//3//f/9//3//f/9//3//f/9//3//f/9/AAD/f/9//3//f/9//3//f/9//3//f/9//3//f/9//3//f/9//3//f/9//3//f/9//3//f/9//3//f/9//3//f/9//3//f/9//3//f/9//3//f/9//3//f/9//3//f/9//3//f/9//3//f/9//3//f/9//n//f/57/3//f/9//3tVRldK/3//f/5//3//f/9//3//f/9//3/fe7Q11TUdX/9//3//f/9//3/fe/9/33eXUlVG/3/fe/9/vnf/f/9//3//f/9//3//f/9//3//f/9//3//f/9//3//f/9//3//f/9//3//f/9//3//f/9//3/+f/9//nv/f/972VaRLf97/3v/f/9/33v/f99/0TnaWt97/3//f/97/3//f/5//3//f/9//3//f/9//3//f/9//3//f/9//3//f/9//3//f/9//3//f/9//3//f/9//3//f/9//3//f/9//3//f/9//3//f/9//3//f/9//3//f/9//3//f/9//3//f/9//3//f/9//3//f/9//3//f/9//3//f/9//3//f/9//3//f/9//3//f/9//3//f/9//3//f/9//3//f/9//3//f/9//3//f/9/AAD/f/9//3//f/9//3//f/9//3//f/9//3//f/9//3//f/9//3//f/9//3//f/9//3//f/9//3//f/9//3//f/9//3//f/9//3//f/9//3//f/9//3//f/9//3//f/9//3//f/9//3//f/9//3//f/9//3//f/9//3//f/9//3+XThZC33f/f/5//3//f/9//3//f/9//3//f5tSci27Vv9//3//f/9//3//f/9//387Y9E1v3P/f/9//3//f/9//3//f/9//3//f/9//3//f/9//3//f/9//3//f/9//3//f/9//3//f/9//3/+f/9//3//f/9//3//f/9/GluRLf97/3/9e/9//3/fe/9/HGOwNd9/v3f/f/9//3//f/9//n//f/9//3//f/9//3//f/9//3//f/9//3//f/9//3//f/9//3//f/9//3//f/9//3//f/9//3//f/9//3//f/9//3//f/9//3//f/9//3//f/9//3//f/9//3//f/9//3//f/9//3//f/9//3//f/9//3//f/9//3//f/9//3//f/9//3//f/9//3//f/9//3//f/9//3//f/9//3//f/9//3//f/9/AAD/f/9//3//f/9//3//f/9//3//f/9//3//f/9//3//f/9//3//f/9//3//f/9//3//f/9//3//f/9//3//f/9//3//f/9//3//f/9//3//f/9//3//f/9//3//f/9//3//f/9//3//f/9//3//f/9//3//f917/3//f/9//38bX3Itf2v/f/57/n//f/9//3//f/9//3//f59zcS31Pd97/3//f/9//3/fe/9//3/fd5Ax/F7fe/9//3/+f/9//3//f/9//3//f/9//3//f/9//3//f/9//3//f/9//3//f/9//3//f/9//3/+f/5//3//f/9//nv/f/97fWcvId93/3/+f/9//3/fe/9//3/RNdpa33v/f/9//3//f957/3//f/9//3//f/9//3//f/9//3//f/9//3//f/9//3//f/9//3//f/9//3//f/9//3//f/9//3//f/9//3//f/9//3//f/9//3//f/9//3//f/9//3//f/9//3//f/9//3//f/9//3//f/9//3//f/9//3//f/9//3//f/9//3//f/9//3//f/9//3//f/9//3//f/9//3//f/9//3//f/9//3//f/9/AAD/f/9//3//f/9//3//f/9//3//f/9//3//f/9//3//f/9//3//f/9//3//f/9//3//f/9//3//f/9//3//f/9//3//f/9//3//f/9//3//f/9//3//f/9//3//f/9//3//f/9//3//f/9//3//f/9//3//f/5//3//f/97/39+b1Ep/Vr/f/97/3//f/9//3//f/9//3//f/9/NUKSLZ9v/3/+f/9//3//f/9//3//f5hONkb/f/9//3/de/9//3//f/9//3//f/9//3//f/9//3//f/9//3//f/9//3//f/9//3//f/9//3/+f/9//3//f/9//3//f/9/v3MwIX9v/3//f/9//3//f997/39dZ7Ax/3/fe/97/3//f/9//3//f/9//3//f/9//3//f/9//3//f/9//3//f/9//3//f/9//3//f/9//3//f/9//3//f/9//3//f/9//3//f/9//3//f/9//3//f/9//3//f/9//3//f/9//3//f/9//3//f/9//3//f/9//3//f/9//3//f/9//3//f/9//3//f/9//3//f/9//3//f/9//3//f/9//3//f/9//3//f/9//3//f/9/AAD/f/9//3//f/9//3//f/9//3//f/9//3//f/9//3//f/9//3//f/9//3//f/9//3//f/9//3//f/9//3//f/9//3//f/9//3//f/9//3//f/9//3//f/9//3//f/9//3//f/9//3//f/9//3//f/9//3//f/5//3//f/9//3//e3Ipekr/f/97/n/+f/5//3//f99//3//f/9/XWdRKR5j/3/+f99//3//f/5//n//f39vkjGfd/9//3/+f/9//3//f/9//3//f/9//3//f/9//3//f/9//3//f/9//3//f/9//3//f/9//n/+f/5//3//f/9//3//f/57/3sxJR9j33v/f/9/vnv/f997/3//f68xGl//e/9/33v/f/9//3//f/9//3//f/9//3//f/9//3//f/9//3//f/9//3//f/9//3//f/9//3//f/9//3//f/9//3//f/9//3//f/9//3//f/9//3//f/9//3//f/9//3//f/9//3//f/9//3//f/9//3//f/9//3//f/9//3//f/9//3//f/9//3//f/9//3//f/9//3//f/9//3//f/9//3//f/9//3//f/9//3//f/9/AAD/f/9//3//f/9//3//f/9//3//f/9//3//f/9//3//f/9//3//f/9//3//f/9//3//f/9//3//f/9//3//f/9//3//f/9//3//f/9//3//f/9//3//f/9//3//f/9//3//f/9//3//f/9//3//f/9//3//f/9//3//f/9//3//fzhC9zn/e/9//3/9f/9//3//f99//3//f/9//3/2PVlK/3//f/9//3//f/5//n//f/9/ci0dY/9//3/+f/9//3//f/9//3//f/9//3//f/9//3//f/9//3//f/9//3//f/9//3//f/9//n/9f/5//3//f/9//3//f/57/3u1MXxO/3/ef/9/3nv/f/9//3//expfbSn/f/9//3v/f/9//3//f/9//3//f/9//3//f/9//3//f/9//3//f/9//3//f/9//3//f/9//3//f/9//3//f/9//3//f/9//3//f/9//3//f/9//3//f/9//3//f/9//3//f/9//3//f/9//3//f/9//3//f/9//3//f/9//3//f/9//3//f/9//3//f/9//3//f/9//3//f/9//3//f/9//3//f/9//3//f/9//3//f/9/AAD/f/9//3//f/9//3//f/9//3//f/9//3//f/9//3//f/9//3//f/9//3//f/9//3//f/9//3//f/9//3//f/9//3//f/9//3//f/9//3//f/9//3//f/9//3//f/9//3//f/9//3//f/9//3//f/9//3//f/5//n//f/9//3//f95WlS2/c/9//3/9f/1//3//f99//3//f/57/3+8VrQx/3//f/9//3//f/5//Xv/f/9/eU4WQv9//3/+f/9//3//f/9//3//f/9//3//f/9//3//f/9//3//f/9//3//f/9//3//f/9//n/+f/5//3//f/9//3//f/17/38YPvg9/3/+f/9//3/fe/9//3/fd993ji18a/9//3v/f/9//3//f/9//3//f/9//3//f/9//3//f/9//3//f/9//3//f/9//3//f/9//3//f/9//3//f/9//3//f/9//3//f/9//3//f/9//3//f/9//3//f/9//3//f/9//3//f/9//3//f/9//3//f/9//3//f/9//3//f/9//3//f/9//3//f/9//3//f/9//3//f/9//3//f/9//3//f/9//3//f/9//3//f/9/AAD/f/9//3//f/9//3//f/9//3//f/9//3//f/9//3//f/9//3//f/9//3//f/9//3//f/9//3//f/9//3//f/9//3//f/9//3//f/9//3//f/9//3//f/9//3//f/9//3//f/9//3//f/9//3//f/9//3//f/9//n//f/9//3//f39vcimfc/9//3/9e/5//3//f99//3//f/9//3t/by8l33v/f/9//3//f/5//n//f/9/X2uSMZ9z/3/ee/9//3//f/9//3//f/9//3//f/9//3//f/9//3//f/9//3//f/9//3//f/9//3/+f/9//3//f/97/3//f/9//3t7SrU1v3f/f95//3//f/9/v3f/f99311YzQv97/3//f/9//3//f/9//3//f/9//3//f/9//3//f/9//3//f/9//3//f/9//3//f/9//3//f/9//3//f/9//3//f/9//3//f/9//3//f/9//3//f/9//3//f/9//3//f/9//3//f/9//3//f/9//3//f/9//3//f/9//3//f/9//3//f/9//3//f/9//3//f/9//3//f/9//3//f/9//3//f/9//3//f/9//3//f/9/AAD/f/9//3//f/9//3//f/9//3//f/9//3//f/9//3//f/9//3//f/9//3//f/9//3//f/9//3//f/9//3//f/9//3//f/9//3//f/9//3//f/9//3//f/9//3//f/9//3//f/9//3//f/9//3//f/9//3//f/9//3//f/9//3//f997sTWXUv9//3//f/9//3//f/9/33v/f997/3/fe5Ex21r/f997/3//f/17/n//f/9//39wLfxe/3/fe997/3//f/9//3//f/9//3//f/9//3//f/9//3//f/9//3//f/9//3//f/9//3//f/9//3//f/9//3//f/97/3+aTjZCv3P/f/1//X//f/9//3//f99733eOLd93/3//e/9//3//f/9//3//f/9//3//f/9//3//f/9//3//f/9//3//f/9//3//f/9//3//f/9//3//f/9//3//f/9//3//f/9//3//f/9//3//f/9//3//f/9//3//f/9//3//f/9//3//f/9//3//f/9//3//f/9//3//f/9//3//f/9//3//f/9//3//f/9//3//f/9//3//f/9//3//f/9//3//f/9//3//f/9/AAD/f/9//3//f/9//3//f/9//3//f/9//3//f/9//3//f/9//3//f/9//3//f/9//3//f/9//3//f/9//3//f/9//3//f/9//3//f/9//3//f/9//3//f/9//3//f/9//3//f/9//3//f/9//3//f/9//3//f/9//3//f/9//3//f/9/E0a2Vv9//3//f/9//n//f/9//3//f/9//3//fzVGFULfe/9//3//f/1//3/+e997/39WSpEx/3//f/9/3nf/f/9//3//f/9//3//f/9//3//f/9//3//f/9//3//f/9//3//f/9//3//f/9//3//f/9//3//f/9//389Y1ZG/3f/e/5//H//f/9//3//f/9/33fyOTxf/3//e/9//n//f/9//3//f/9//3//f/9//3//f/9//3//f/9//3//f/9//3//f/9//3//f/9//3//f/9//3//f/9//3//f/9//3//f/9//3//f/9//3//f/9//3//f/9//3//f/9//3//f/9//3//f/9//3//f/9//3//f/9//3//f/9//3//f/9//3//f/9//3//f/9//3//f/9//3//f/9//3//f/9//3//f/9/AAD/f/9//3//f/9//3//f/9//3//f/9//3//f/9//3//f/9//3//f/9//3//f/9//3//f/9//3//f/9//3//f/9//3//f/9//3//f/9//3//f/9//3//f/9//3//f/9//3//f/9//3//f/9//3//f/9//3//f/9//3//f/9//3//f/9/GmP5Xv9//3//f/9//n/+f/9//3//f/9//3//fxtjkTHff/9//3/+e/1//n//f/9//3+/d7E1G1+/d997/3//f/9//3//f/9//3//f/9//3//f/9//3//f/9//3//f/9//3//f/9//3//f/9//3/+f/9//n//f993/39/axM+/3v/f/17/X/+f/9/33//f/9//3t2SjVC/3v/f/9//3//f/9//3//f/9//3//f/9//3//f/9//3//f/9//3//f/9//3//f/9//3//f/9//3//f/9//3//f/9//3//f/9//3//f/9//3//f/9//3//f/9//3//f/9//3//f/9//3//f/9//3//f/9//3//f/9//3//f/9//3//f/9//3//f/9//3//f/9//3//f/9//3//f/9//3//f/9//3//f/9//3//f/9/AAD/f/9//3//f/9//3//f/9//3//f/9//3//f/9//3//f/9//3//f/9//3//f/9//3//f/9//3//f/9//3//f/9//3//f/9//3//f/9//3//f/9//3//f/9//3//f/9//3//f/9//3//f/9//3//f/9//3//f/9//3//f/9//3//f/9//3/fe/9//3+9d/9//3//f/9//3//f/9//3//f793cDGfc/9/33v/f/17/3//f/9733v/f9larzFUShlj/3//f/9//3//f/9//3//f/9//3//f/9//3//f/9//3//f/9//3//f/9//3//f/9//3//f/9//3//f/97/3+/d5At/3//e/1//X//f/9/33//f/9//39bY48t33f/f/9//3//f/9//3//f/9//3//f/9//3//f/9//3//f/9//3//f/9//3//f/9//3//f/9//3//f/9//3//f/9//3//f/9//3//f/9//3//f/9//3//f/9//3//f/9//3//f/9//3//f/9//3//f/9//3//f/9//3//f/9//3//f/9//3//f/9//3//f/9//3//f/9//3//f/9//3//f/9//3//f/9//3//f/9/AAD/f/9//3//f/9//3//f/9//3//f/9//3//f/9//3//f/9//3//f/9//3//f/9//3//f/9//3//f/9//3//f/9//3//f/9//3//f/9//3//f/9//3//f/9//3//f/9//3//f/9//3//f/9//3//f/9//3//f/9//3//f/9//3//f997/3//f/9//3/de/9//3/+f/9//n//f/9//3//f/9/bzE9Z/97/3/+f/5//Xv/f/9//3//f/9/+V5ca5xv/3//f/9//3//f/9//3//f/9//3//f/9//3//f/9//3//f/9//3//f/9//3//f/9//3//f/9//nv/f/9//3//f5Ax/3f/f/17/n//f/9/33//f/9//3+/c44pXmf/f/9//3//f/9//3//f/9//3//f/9//3//f/9//3//f/9//3//f/9//3//f/9//3//f/9//3//f/9//3//f/9//3//f/9//3//f/9//3//f/9//3//f/9//3//f/9//3//f/9//3//f/9//3//f/9//3//f/9//3//f/9//3//f/9//3//f/9//3//f/9//3//f/9//3//f/9//3//f/9//3//f/9//3//f/9/AAD/f/9//3//f/9//3//f/9//3//f/9//3//f/9//3//f/9//3//f/9//3//f/9//3//f/9//3//f/9//3//f/9//3//f/9//3//f/9//3//f/9//3//f/9//3//f/9//3//f/9//3//f/9//3//f/9//3//f/9//3//f/9//3//f/9//3//f/9//3//f/9//n//f/9//3//f/9//3//f/9/2Vp+b/9//3//f/5//X//f/9//3/fe/9//3//f/97/3//f/9//3//f/9//3//f/9//3//f/9//3//f/9//3//f/9//3//f/9//3//f/9//3//f/9//3//f/9//3//f7Axv3P/e/9//X//f/9//3//f/9//3//e/I52lb/f/9//3//f/9//3//f/9//3//f/9//3//f/9//3//f/9//3//f/9//3//f/9//3//f/9//3//f/9//3//f/9//3//f/9//3//f/9//3//f/9//3//f/9//3//f/9//3//f/9//3//f/9//3//f/9//3//f/9//3//f/9//3//f/9//3//f/9//3//f/9//3//f/9//3//f/9//3//f/9//3//f/9//3//f/9/AAD/f/9//3//f/9//3//f/9//3//f/9//3//f/9//3//f/9//3//f/9//3//f/9//3//f/9//3//f/9//3//f/9//3//f/9//3//f/9//3//f/9//3//f/9//3//f/9//3//f/9//3//f/9//3//f/9//3//f/9//3//f/9//3//f/9//3//f/9//3//f/5//3/+f/9//3//f/9//3//f/9//3//f/9//3/+e/5//n//f/9//3//f793/3//f/97/3//f/9//3//f/9//3//f/9//3//f/9//3//f/9//3//f/9//3//f/9//3//f/9//3//f/9//3//f/9//3/fexRCXGP/d/5//n//f/9//3//f/9//3//e5dOFEL/f997/3//f/9//3//f/9//3//f/9//3//f/9//3//f/9//3//f/9//3//f/9//3//f/9//3//f/9//3//f/9//3//f/9//3//f/9//3//f/9//3//f/9//3//f/9//3//f/9//3//f/9//3//f/9//3//f/9//3//f/9//3//f/9//3//f/9//3//f/9//3//f/9//3//f/9//3//f/9//3//f/9//3//f/9/AAD/f/9//3//f/9//3//f/9//3//f/9//3//f/9//3//f/9//3//f/9//3//f/9//3//f/9//3//f/9//3//f/9//3//f/9//3//f/9//3//f/9//3//f/9//3//f/9//3//f/9//3//f/9//3//f/9//3//f/9//3//f/9//3//f/9//3//f/9//3//f917/3//f/5//3//f/9//3//f/9//3/fe/9//3/+f/5//3/+e/9/vnf/f/9//3v/f/9//3//f/9//3//f/9//3//f/9//3//f/9//3//f/9//3//f/9//3//f/9//3//f/9//3//f/57/3//f/9//3//f9lWO1/fd/9//n//f/9//3//f/9//3//expbsjX/f/9//3//f/9//3//f/9//3//f/9//3//f/9//3//f/9//3//f/9//3//f/9//3//f/9//3//f/9//3//f/9//3//f/9//3//f/9//3//f/9//3//f/9//3//f/9//3//f/9//3//f/9//3//f/9//3//f/9//3//f/9//3//f/9//3//f/9//3//f/9//3//f/9//3//f/9//3//f/9//3//f/9//3//f/9/AAD/f/9//3//f/9//3//f/9//3//f/9//3//f/9//3//f/9//3//f/9//3//f/9//3//f/9//3//f/9//3//f/9//3//f/9//3//f/9//3//f/9//3//f/9//3//f/9//3//f/9//3//f/9//3//f/9//3//f/9//3//f/9//3//f/9//3//f/9//3//f/5//3/+f/9//n//f/9//3//f/9//3//f/9//3//f/9//n//f/9//3//f/9//3//f/9//3//f/9//3//f/9//3//f/9//3//f/9//3//f/9//3//f/5//3//f/9//3//f/9//3/+f/9//3//f/9//3+/d/ped0rfd/9//n//f/9//3//f/57/3//fxpfkC3fe/9//3//f/9//3//f/9//3//f/9//3//f/9//3//f/9//3//f/9//3//f/9//3//f/9//3//f/9//3//f/9//3//f/9//3//f/9//3//f/9//3//f/9//3//f/9//3//f/9//3//f/9//3//f/9//3//f/9//3//f/9//3//f/9//3//f/9//3//f/9//3//f/9//3//f/9//3//f/9//3//f/9//3//f/9/AAD/f/9//3//f/9//3//f/9//3//f/9//3//f/9//3//f/9//3//f/9//3//f/9//3//f/9//3//f/9//3//f/9//3//f/9//3//f/9//3//f/9//3//f/9//3//f/9//3//f/9//3//f/9//3//f/9//3//f/9//3//f/9//3//f/9//3//f/9//3//f/9//3//f/9//3//f/9//3//f/9//3//f/9//3//f/9//3//f/9//3//f/9//3//f/9//3//f/9//3//f/9//3//f/9//3//f/9//3//f/9//3//f/9//3//f/9//3//f/9//3//f/9//3//f/9//3/ff11rNEL/e/9//3//f/9//3//f/9//3//f1xjkC2/d/9//3//f/9//3//f/9//3//f/9//3//f/9//3//f/9//3//f/9//3//f/9//3//f/9//3//f/9//3//f/9//3//f/9//3//f/9//3//f/9//3//f/9//3//f/9//3//f/9//3//f/9//3//f/9//3//f/9//3//f/9//3//f/9//3//f/9//3//f/9//3//f/9//3//f/9//3//f/9//3//f/9//3//f/9/AAD/f/9//3//f/9//3//f/9//3//f/9//3//f/9//3//f/9//3//f/9//3//f/9//3//f/9//3//f/9//3//f/9//3//f/9//3//f/9//3//f/9//3//f/9//3//f/9//3//f/9//3//f/9//3//f/9//3//f/9//3//f/9//3//f/9//3//f/9//3//f/9//3//f/9//3//f/9//3//f/9//3//f/9//3//f/9//3//f/9//3//f/9//3//f/9//3//f/9//3//f/9//3//f/9//3//f/9//3//f/9//3//f/9//3//f/9//3//f/9//3//f/9//3//f/9//3/ff997sTH/f91z/3//f/9/33//f/9//3//e59vTiW/d/97/3//f/9//3//f/9//3//f/9//3//f/9//3//f/9//3//f/9//3//f/9//3//f/9//3//f/9//3//f/9//3//f/9//3//f/9//3//f/9//3//f/9//3//f/9//3//f/9//3//f/9//3//f/9//3//f/9//3//f/9//3//f/9//3//f/9//3//f/9//3//f/9//3//f/9//3//f/9//3//f/9//3//f/9/AAD/f/9//3//f/9//3//f/9//3//f/9//3//f/9//3//f/9//3//f/9//3//f/9//3//f/9//3//f/9//3//f/9//3//f/9//3//f/9//3//f/9//3//f/9//3//f/9//3//f/9//3//f/9//3//f/9//3//f/9//3//f/9//3//f/9//3//f/9//3//f/9//3//f/9//3//f/9//3//f/9//3//f/9//3//f/9//3//f/9//3//f/9//3//f/9//3//f/9//3//f/9//3//f/9//3//f/9//3//f/9//3//f/9//3//f/9//3//f/9//3//f/9//3//f/9//3//f/9/FDqfa/9//3//f/9//3//f/9//3//f993TiW/c/9//3//f/9//3//f/9//3//f/9//3//f/9//3//f/9//3//f/9//3//f/9//3//f/9//3//f/9//3//f/9//3//f/9//3//f/9//3//f/9//3//f/9//3//f/9//3//f/9//3//f/9//3//f/9//3//f/9//3//f/9//3//f/9//3//f/9//3//f/9//3//f/9//3//f/9//3//f/9//3//f/9//3//f/9/AAD/f/9//3//f/9//3//f/9//3//f/9//3//f/9//3//f/9//3//f/9//3//f/9//3//f/9//3//f/9//3//f/9//3//f/9//3//f/9//3//f/9//3//f/9//3//f/9//3//f/9//3//f/9//3//f/9//3//f/9//3//f/9//3//f/9//3//f/9//3//f/9//3//f/9//3//f/9//3//f/9//3//f/9//3//f/9//3//f/9//3//f/9//3//f/9//3//f/9//3//f/9//3//f/9//3//f/9//3//f/9//3//f/5//3//f/9//3//f/9//3//f/9//n//f/9//3//f/9/mE6YTv9//3/de/9//3//f/9//3//f993LiW/d/97/3//f/9//3//f/9//3//f/9//3//f/9//3//f/9//3//f/9//3//f/9//3//f/9//3//f/9//3//f/9//3//f/9//3//f/9//3//f/9//3//f/9//3//f/9//3//f/9//3//f/9//3//f/9//3//f/9//3//f/9//3//f/9//3//f/9//3//f/9//3//f/9//3//f/9//3//f/9//3//f/9//3//f/9/AAD/f/9//3//f/9//3//f/9//3//f/9//3//f/9//3//f/9//3//f/9//3//f/9//3//f/9//3//f/9//3//f/9//3//f/9//3//f/9//3//f/9//3//f/9//3//f/9//3//f/9//3//f/9//3//f/9//3//f/9//3//f/9//3//f/9//3//f/9//3//f/9//3//f/9//3//f/9//3//f/9//3//f/9//3//f/9//3//f/9//3//f/9//3//f/9//3//f/9//3//f/9//3//f/9//3//f/9//3//f/9//3//f/9//n//f/9//3//f/9//3//f/9//3//f/9//3//f/9/f2vzNf9//3/ff/9//3//f/9//n//f55vbym/d/9//3//f/9//3//f/9//3//f/9//3//f/9//3//f/9//3//f/9//3//f/9//3//f/9//3//f/9//3//f/9//3//f/9//3//f/9//3//f/9//3//f/9//3//f/9//3//f/9//3//f/9//3//f/9//3//f/9//3//f/9//3//f/9//3//f/9//3//f/9//3//f/9//3//f/9//3//f/9//3//f/9//3//f/9/AAD/f/9//3//f/9//3//f/9//3//f/9//3//f/9//3//f/9//3//f/9//3//f/9//3//f/9//3//f/9//3//f/9//3//f/9//3//f/9//3//f/9//3//f/9//3//f/9//3//f/9//3//f/9//3//f/9//3//f/9//3//f/9//3//f/9//3//f/9//3//f/9//3//f/9//3//f/9//3//f/9//3//f/9//3//f/9//3//f/9//3//f/9//3//f/9//3//f/9//3//f/9//3//f/9//3//f/9//3//f/9//3//f/5//3//f/9//3//f/9//3//f/9//3//f/9//3//f/9/33fzOXxr/3//f/9//3//f/5//3//ezxjcC3fe/9//3//f/9//3//f/9//3//f/9//3//f/9//3//f/9//3//f/9//3//f/9//3//f/9//3//f/9//3//f/9//3//f/9//3//f/9//3//f/9//3//f/9//3//f/9//3//f/9//3//f/9//3//f/9//3//f/9//3//f/9//3//f/9//3//f/9//3//f/9//3//f/9//3//f/9//3//f/9//3//f/9//3//f/9/AAD/f/9//3//f/9//3//f/9//3//f/9//3//f/9//3//f/9//3//f/9//3//f/9//3//f/9//3//f/9//3//f/9//3//f/9//3//f/9//3//f/9//3//f/9//3//f/9//3//f/9//3//f/9//3//f/9//3//f/9//3//f/9//3//f/9//3//f/9//3//f/9//3//f/9//3//f/9//3//f/9//3//f/9//3//f/9//3//f/9//3//f/9//3//f/9//3//f/9//3//f/9//3//f/9//3//f/9//3//f/9//3//f/9//3//f/9//3//f/9//3//f/9//3//f/9//3//f/9//381Qvha/3//f/9/33//f/9//3//f/lasTH/e/9//3//f/9//3//f/9//3//f/9//3//f/9//3//f/9//3//f/9//3//f/9//3//f/9//3//f/9//3//f/9//3//f/9//3//f/9//3//f/9//3//f/9//3//f/9//3//f/9//3//f/9//3//f/9//3//f/9//3//f/9//3//f/9//3//f/9//3//f/9//3//f/9//3//f/9//3//f/9//3//f/9//3//f/9/AAD/f/9//3//f/9//3//f/9//3//f/9//3//f/9//3//f/9//3//f/9//3//f/9//3//f/9//3//f/9//3//f/9//3//f/9//3//f/9//3//f/9//3//f/9//3//f/9//3//f/9//3//f/9//3//f/9//3//f/9//3//f/9//3//f/9//3//f/9//3//f/9//3//f/9//3//f/9//3//f/9//3//f/9//3//f/9//3//f/9//3//f/9//3//f/9//3//f/9//3//f/9//3//f/9//3//f/9//3//f/9//3//f/9//3//f/9//3//f/9//3//f/9//3//f/9//3//f/9//3v/e20tvnP/f793/3/fe/9/33v/fxNCdkr/f993/3//f/9//3//f/9//3//f/9//3//f/9//3//f/9//3//f/9//3//f/9//3//f/9//3//f/9//3//f/9//3//f/9//3//f/9//3//f/9//3//f/9//3//f/9//3//f/9//3//f/9//3//f/9//3//f/9//3//f/9//3//f/9//3//f/9//3//f/9//3//f/9//3//f/9//3//f/9//3//f/9//3//f/9/AAD/f/9//3//f/9//3//f/9//3//f/9//3//f/9//3//f/9//3//f/9//3//f/9//3//f/9//3//f/9//3//f/9//3//f/9//3//f/9//3//f/9//3//f/9//3//f/9//3//f/9//3//f/9//3//f/9//3//f/9//3//f/9//3//f/9//3//f/9//3//f/9//3//f/9//3//f/9//3//f/9//3//f/9//3//f/9//3//f/9//3//f/9//3//f/9//3//f/9//3//f/9//3//f/9//3//f/9//3//f/9//3//f/9//3//f/9//3//f/9//3//f/9//3//f/9//3//f/9/33v/f9dWji3/f/9/33v/f/9//3+/c20pXGv/f/9/3nf/f/9//3//f/9//3//f/9//3//f/9//3//f/9//3//f/9//3//f/9//3//f/9//3//f/9//3//f/9//3//f/9//3//f/9//3//f/9//3//f/9//3//f/9//3//f/9//3//f/9//3//f/9//3//f/9//3//f/9//3//f/9//3//f/9//3//f/9//3//f/9//3//f/9//3//f/9//3//f/9//3//f/9/AAD/f/9//3//f/9//3//f/9//3//f/9//3//f/9//3//f/9//3//f/9//3//f/9//3//f/9//3//f/9//3//f/9//3//f/9//3//f/9//3//f/9//3//f/9//3//f/9//3//f/9//3//f/9//3//f/9//3//f/9//3//f/9//3//f/9//3//f/9//3//f/9//3//f/9//3//f/9//3//f/9//3//f/9//3//f/9//3//f/9//3//f/9//3//f/9//3//f/9//3//f/9//3//f/9//3//f/9//3//f/9//3//f/9//3//f/9//3//f/9//3//f/9//3//f/9//3//f/9//3/fd997U0bxPZ9z/3//f59z/3/6WtA533u/d/9//3//f/9//3//f/9//3//f/9//3//f/9//3//f/9//3//f/9//3//f/9//3//f/9//3//f/9//3//f/9//3//f/9//3//f/9//3//f/9//3//f/9//3//f/9//3//f/9//3//f/9//3//f/9//3//f/9//3//f/9//3//f/9//3//f/9//3//f/9//3//f/9//3//f/9//3//f/9//3//f/9//3//f/9/AAD/f/9//3//f/9//3//f/9//3//f/9//3//f/9//3//f/9//3//f/9//3//f/9//3//f/9//3//f/9//3//f/9//3//f/9//3//f/9//3//f/9//3//f/9//3//f/9//3//f/9//3//f/9//3//f/9//3//f/9//3//f/9//3//f/9//3//f/9//3//f/9//3//f/9//3//f/9//3//f/9//3//f/9//3//f/9//3//f/9//3//f/9//3//f/9//3//f/9//3//f/9//3//f/9//3//f/9//3//f/9//3//f/9//3//f/9//3//f/9//3//f/9//3//f/9//3//f/9//3v/f/9//3/ZWgoh+l7fe/9/v3PROZZO/3//f/9//3//f/9//3//f/9//3//f/9//3//f/9//3//f/9//3//f/9//3//f/9//3//f/9//3//f/9//3//f/9//3//f/9//3//f/9//3//f/9//3//f/9//3//f/9//3//f/9//3//f/9//3//f/9//3//f/9//3//f/9//3//f/9//3//f/9//3//f/9//3//f/9//3//f/9//3//f/9//3//f/9//3//f/9/AAD/f/9//3//f/9//3//f/9//3//f/9//3//f/9//3//f/9//3//f/9//3//f/9//3//f/9//3//f/9//3//f/9//3//f/9//3//f/9//3//f/9//3//f/9//3//f/9//3//f/9//3//f/9//3//f/9//3//f/9//3//f/9//3//f/9//3//f/9//3//f/9//3//f/9//3//f/9//3//f/9//3//f/9//3//f/9//3//f/9//3//f/9//3//f/9//3//f/9//3//f/9//3//f/9//3//f/9//3//f/9//3//f/9//3//f/9//3//f/9//3//f/9//3//f/9//3//f/9//3//f753/3+db/9/TClURrhWdUrxPb93/3//f997/3//f/9//3//f/9//3//f/9//3//f/9//3//f/9//3//f/9//3//f/9//3//f/9//3//f/9//3//f/9//3//f/9//3//f/9//3//f/9//3//f/9//3//f/9//3//f/9//3//f/9//3//f/9//3//f/9//3//f/9//3//f/9//3//f/9//3//f/9//3//f/9//3//f/9//3//f/9//3//f/9//3//f/9/AAD/f/9//3//f/9//3//f/9//3//f/9//3//f/9//3//f/9//3//f/9//3//f/9//3//f/9//3//f/9//3//f/9//3//f/9//3//f/9//3//f/9//3//f/9//3//f/9//3//f/9//3//f/9//3//f/9//3//f/9//3//f/9//3//f/9//3//f/9//3//f/9//3//f/9//3//f/9//3//f/9//3//f/9//3//f/9//3//f/9//3//f/9//3//f/9//3//f/9//3//f/9//3//f/9//3//f/9//3//f/9//3//f/9//3//f/9//3//f/9//3//f/9//3//f/9//3//f/9/3nv/f/9//3//f55z/38zRtA1U0a/d/9//3//e/9//3//f/9//3//f/9//3//f/9//3//f/9//3//f/9//3//f/9//3//f/9//3//f/9//3//f/9//3//f/9//3//f/9//3//f/9//3//f/9//3//f/9//3//f/9//3//f/9//3//f/9//3//f/9//3//f/9//3//f/9//3//f/9//3//f/9//3//f/9//3//f/9//3//f/9//3//f/9//3//f/9//3//f/9/AAD/f/9//3//f/9//3//f/9//3//f/9//3//f/9//3//f/9//3//f/9//3//f/9//3//f/9//3//f/9//3//f/9//3//f/9//3//f/9//3//f/9//3//f/9//3//f/9//3//f/9//3//f/9//3//f/9//3//f/9//3//f/9//3//f/9//3//f/9//3//f/9//3//f/9//3//f/9//3//f/9//3//f/9//3//f/9//3//f/9//3//f/9//3//f/9//3//f/9//3//f/9//3//f/9//3//f/9//3//f/9//3//f/9//3//f/9//3//f/9//3//f/9//3//f/9//3//f/9//3//f5xv/3//f997/3//f/9//3//f/97/3//f/9//3//f/9//3//f/9//3//f/9//3//f/9//3//f/9//3//f/9//3//f/9//3//f/9//3//f/9//3//f/9//3//f/9//3//f/9//3//f/9//3//f/9//3//f/9//3//f/9//3//f/9//3//f/9//3//f/9//3//f/9//3//f/9//3//f/9//3//f/9//3//f/9//3//f/9//3//f/9//3//f/9//3//f/9/AAD/f/9//3//f/9//3//f/9//3//f/9//3//f/9//3//f/9//3//f/9//3//f/9//3//f/9//3//f/9//3//f/9//3//f/9//3//f/9//3//f/9//3//f/9//3//f/9//3//f/9//3//f/9//3//f/9//3//f/9//3//f/9//3//f/9//3//f/9//3//f/9//3//f/9//3//f/9//3//f/9//3//f/9//3//f/9//3//f/9//3//f/9//3//f/9//3//f/9//3//f/9//3//f/9//3//f/9//3//f/9//3//f/9//3//f/9//3//f/9//3//f/9//3//f/9//3//f/9//3//f/9/3nf/f/9//3v/f/9//3/fe953/3/ee/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16.0.11001/15</OfficeVersion>
          <ApplicationVersion>16.0.11001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2018-11-09T11:56:25Z</xd:SigningTime>
          <xd:SigningCertificate>
            <xd:Cert>
              <xd:CertDigest>
                <DigestMethod Algorithm="http://www.w3.org/2001/04/xmlenc#sha256"/>
                <DigestValue>rg8Xttx5f/tq567JqpwDDMQtZ81Kkx2fiBco30XvH4s=</DigestValue>
              </xd:CertDigest>
              <xd:IssuerSerial>
                <X509IssuerName>E=e-sign@esign-la.com, CN=ESign Class 3 Firma Electronica Avanzada para Estado de Chile CA, OU=Terminos de uso en www.esign-la.com/acuerdoterceros, O=E-Sign S.A., C=CL</X509IssuerName>
                <X509SerialNumber>4200831296788797216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JP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zZDhyRhUBAAAASALZdswN2Xb4GNl2AOhUAFkCy3di6FQAywIAAAAA2HbMDdl2mwLLd8ZUr3dg6FQAAAAAAGDoVAAWW693KOhUAPjoVAAAANh2AADYdnxyRhXoAAAA6ADYdgAAAACU51QACWVfdQllX3XNTc93AAgAAAACAAAAAAAAAOhUAJxsX3UAAAAAAAAAADLpVAAHAAAAJOlUAAcAAAAAAAAAAAAAACTpVAA46FQAmuxedQAAAAAAAgAAAABUAAcAAAAk6VQABwAAAEwSYHUAAAAAAAAAACTpVAAHAAAAAAAAAGToVABGMF51AAAAAAACAAAk6V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RsgHlUblUWIRMKz1S4JrvHbBnVADtvuxRgPQiHtsL5lE4HAAABGNUAAIAAABMKz1SAAAAAFDweA8QB3IFEAdyBYjpOR6wZ1QAAAAAAHhjVACAAd52DVzZdt9b2XZ4Y1QAZAEAAAAAAAAJZV91CWVfdQMAAAAACAAAAAIAAAAAAACcY1QAnGxfdQAAAAAAAAAAzGRUAAYAAADAZFQABgAAAAAAAAAAAAAAwGRUANRjVACa7F51AAAAAAACAAAAAFQABgAAAMBkVAAGAAAATBJgdQAAAAAAAAAAwGRUAAYAAAAAAAAAAGRUAEYwXnUAAAAAAAIAAMBkV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AAAAAAAAAAAAAOpcOyRwx60VAAAAADAElx7MhlQAfhEhhiIAigEEAAAAQEZhD1ySVAAo1/hRQEZhDwEAAAD8hVQAJIVUADe52XagDwFQLIE8HgEAAAD8hVQAAAAAADyFVAA3m05ToA8BUCyBPB4BAAAAAAAAAJh/XyQAAAAAAAAAAAAAAAB+ESGG0LtwBZh/XyQEAAAAAAAAAEBGYQ8oZUoVmFw7JAEAAAAAAAAABAAAACkAAAAAAAAAvOcPAAAAW4SwhVQAAAAAAJG2QAMKAAAAxIVUAAAAAAAEAIATDAAAAAEAAAAskFQAAAAAAMCFVACfi05T4IVUAFY52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gAQAACgAAAGAAAADAAAAAbAAAAAEAAACrCg1CchwNQgoAAABgAAAAIwAAAEwAAAAAAAAAAAAAAAAAAAD//////////5QAAABQAHIAbwBmAGUAcwBpAG8AbgBhAGwAIABTAGUAYwBjAGkA8wBuACAATwBwAGUAcgBhAHQAaQB2AGEAIAAtACAARABGAFoAAAAGAAAABAAAAAcAAAAEAAAABgAAAAUAAAADAAAABwAAAAcAAAAGAAAAAw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</Object>
  <Object Id="idInvalidSigLnImg">AQAAAGwAAAAAAAAAAAAAAP8AAAB/AAAAAAAAAAAAAABDIwAApBEAACBFTUYAAAEAw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UAGIEy3dy4sp3OATLdzIer3cEyJ5TAAAAAP//AAAAADF3floAAESjVABoIOhRAAAAAGhbmwCYolQAaPMydwAAAAAAAENoYXJVcHBlclcAolQAgAHedg1c2XbfW9l24KJUAGQBAAAAAAAACWVfdQllX3UAAAAAAAgAAAACAAAAAAAABKNUAJxsX3UAAAAAAAAAADqkVAAJAAAAKKRUAAkAAAAAAAAAAAAAACikVAA8o1QAmuxedQAAAAAAAgAAAABUAAkAAAAopFQACQAAAEwSYHUAAAAAAAAAACikVAAJAAAAAAAAAGijVABGMF51AAAAAAACAAAopFQ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zZDhyRhUBAAAASALZdswN2Xb4GNl2AOhUAFkCy3di6FQAywIAAAAA2HbMDdl2mwLLd8ZUr3dg6FQAAAAAAGDoVAAWW693KOhUAPjoVAAAANh2AADYdnxyRhXoAAAA6ADYdgAAAACU51QACWVfdQllX3XNTc93AAgAAAACAAAAAAAAAOhUAJxsX3UAAAAAAAAAADLpVAAHAAAAJOlUAAcAAAAAAAAAAAAAACTpVAA46FQAmuxedQAAAAAAAgAAAABUAAcAAAAk6VQABwAAAEwSYHUAAAAAAAAAACTpVAAHAAAAAAAAAGToVABGMF51AAAAAAACAAAk6V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RsgHlUblUWIRMKz1S4JrvHbBnVADtvuxRgPQiHtsL5lE4HAAABGNUAAIAAABMKz1SAAAAAFDweA8QB3IFEAdyBYjpOR6wZ1QAAAAAAHhjVACAAd52DVzZdt9b2XZ4Y1QAZAEAAAAAAAAJZV91CWVfdQMAAAAACAAAAAIAAAAAAACcY1QAnGxfdQAAAAAAAAAAzGRUAAYAAADAZFQABgAAAAAAAAAAAAAAwGRUANRjVACa7F51AAAAAAACAAAAAFQABgAAAMBkVAAGAAAATBJgdQAAAAAAAAAAwGRUAAYAAAAAAAAAAGRUAEYwXnUAAAAAAAIAAMBkV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VAC71/hRAQAAAAAAAADghFQAn4tOUzAElx4AAAAAiRMhMiIAigFwx60VAAAAAAgAAADkhlQABNf4UfjMlRUEAAAAQEZhD0BGYQ8o1/hRUJFUAO//XQP/////wIVUAHOMTlNARmEP0I5UAAQAAAAAAAIQAAAAALDpEB4AAAAAAAAAAAAAAACJEyEyAAAAALDpEB4BAAAA/IVUAEYAAAAAAAAA0LtwBfjMlRUEAAAAAAAAAEBGYQ8AAAAAsOkQHgAAAAAAAAAABAAAAA8AAAAAAAAA+MyVFQQAAABARmEPRJNUACjX+FEskFQAAAAAAMCFVACfi05T4IVUAFY52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gAQAACgAAAGAAAADAAAAAbAAAAAEAAACrCg1CchwNQgoAAABgAAAAIwAAAEwAAAAAAAAAAAAAAAAAAAD//////////5QAAABQAHIAbwBmAGUAcwBpAG8AbgBhAGwAIABTAGUAYwBjAGkA8wBuACAATwBwAGUAcgBhAHQAaQB2AGEAIAAtACAARABGAFoAAAAGAAAABAAAAAcAAAAEAAAABgAAAAUAAAADAAAABwAAAAcAAAAGAAAAAw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AEgAAAAwAAAABAAAAFgAAAAwAAAAAAAAAVAAAAEQBAAAKAAAAcAAAANwAAAB8AAAAAQAAAKsKDUJyHA1CCgAAAHAAAAApAAAATAAAAAQAAAAJAAAAcAAAAN4AAAB9AAAAoAAAAEYAaQByAG0AYQBkAG8AIABwAG8AcgA6ACAATQBhAHIA7QBhACAAQQBsAGkAYwBpAGEAIABDAGEAdgBpAGUAcgBlAHMAIABQAGEAcgBhAGQAYQAAAAYAAAADAAAABAAAAAkAAAAGAAAABwAAAAcAAAADAAAABwAAAAcAAAAEAAAAAwAAAAMAAAAKAAAABgAAAAQAAAADAAAABgAAAAMAAAAHAAAAAwAAAAMAAAAFAAAAAwAAAAYAAAADAAAABwAAAAYAAAAFAAAAAwAAAAYAAAAEAAAABgAAAAUAAAADAAAABgAAAAYAAAAE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vd0K/AMcnTUwF0KIzHpO9/fnuEs=</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7PDljLtiHyAS7XNBdaR3goWtXwE=</DigestValue>
    </Reference>
    <Reference Type="http://www.w3.org/2000/09/xmldsig#Object" URI="#idValidSigLnImg">
      <DigestMethod Algorithm="http://www.w3.org/2000/09/xmldsig#sha1"/>
      <DigestValue>zo26M3kuY2xUQN1cuETKvxRqtwk=</DigestValue>
    </Reference>
    <Reference Type="http://www.w3.org/2000/09/xmldsig#Object" URI="#idInvalidSigLnImg">
      <DigestMethod Algorithm="http://www.w3.org/2000/09/xmldsig#sha1"/>
      <DigestValue>Wufm6b0NalYAaI4WwrzYynrrd+k=</DigestValue>
    </Reference>
  </SignedInfo>
  <SignatureValue>tjoQO2myLOVdUkkFhu8ikup1T2uvFwD1L8tZLdSQBw1jFuiCKaKbcO7l7Y7qrte60wAkOROs7phD
yONoxjm5KiEfr0Cn1xrC5pdghiGOBtAYVucV6jnItMJmAyvkW3+M3aXwv5LNqJK912PX5yc+eTcX
q5DPuJAAVmo6vYeo7CX05NQzD9EWh42vNmC0m7z/SGUvMJiuzcZ/3gJxVCXGTEYZtClRfW0/DYhb
qfmLYL9qC9d++CHbsE9DPHQrpBPShganOUs7RzIqdouMLGVX0gqfLkiPAf2KXdxNKdt7yhSt7Ois
ZSIY3P8ADzzxf+UvN6s5bMJAMT3mTIXIeApSRA==</SignatureValue>
  <KeyInfo>
    <X509Data>
      <X509Certificate>MIIDdzCCAl+gAwIBAgIKFGH7KUAPf4L5HjANBgkqhkiG9w0BAQUFADAgMR4wHAYDVQQDExVDb21tdW5pY2F0aW9ucyBTZXJ2ZXIwHhcNMTgwNzI5MTYxMTAwWhcNMTkwMTI1MTYxMTAw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</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Py9LdJXdywSrvCSGDAuDyAaknXc=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DI6ieRfDtEBnVgyDt+jlRdQbmQc=</DigestValue>
      </Reference>
      <Reference URI="/word/endnotes.xml?ContentType=application/vnd.openxmlformats-officedocument.wordprocessingml.endnotes+xml">
        <DigestMethod Algorithm="http://www.w3.org/2000/09/xmldsig#sha1"/>
        <DigestValue>AdGPXm0vnZ7ot94cUBRt2/LCdAY=</DigestValue>
      </Reference>
      <Reference URI="/word/fontTable.xml?ContentType=application/vnd.openxmlformats-officedocument.wordprocessingml.fontTable+xml">
        <DigestMethod Algorithm="http://www.w3.org/2000/09/xmldsig#sha1"/>
        <DigestValue>aBS2touTifm0odVFbQHJAZfBXdQ=</DigestValue>
      </Reference>
      <Reference URI="/word/footer1.xml?ContentType=application/vnd.openxmlformats-officedocument.wordprocessingml.footer+xml">
        <DigestMethod Algorithm="http://www.w3.org/2000/09/xmldsig#sha1"/>
        <DigestValue>BjsxFZM+0tCi5zxz22vPVSF1czM=</DigestValue>
      </Reference>
      <Reference URI="/word/footer2.xml?ContentType=application/vnd.openxmlformats-officedocument.wordprocessingml.footer+xml">
        <DigestMethod Algorithm="http://www.w3.org/2000/09/xmldsig#sha1"/>
        <DigestValue>ldJQkPJSv4mHLvMLCjELbPXeJss=</DigestValue>
      </Reference>
      <Reference URI="/word/footnotes.xml?ContentType=application/vnd.openxmlformats-officedocument.wordprocessingml.footnotes+xml">
        <DigestMethod Algorithm="http://www.w3.org/2000/09/xmldsig#sha1"/>
        <DigestValue>89wwI3MqEq+5NXUhptYlvCY+k3s=</DigestValue>
      </Reference>
      <Reference URI="/word/media/image1.jpeg?ContentType=image/jpeg">
        <DigestMethod Algorithm="http://www.w3.org/2000/09/xmldsig#sha1"/>
        <DigestValue>AfVAQ0ZH47e8/TNk5ZjT0TPdrrU=</DigestValue>
      </Reference>
      <Reference URI="/word/media/image10.jpeg?ContentType=image/jpeg">
        <DigestMethod Algorithm="http://www.w3.org/2000/09/xmldsig#sha1"/>
        <DigestValue>y5H54yRraCOyntQPpVohXVCbRIQ=</DigestValue>
      </Reference>
      <Reference URI="/word/media/image11.jpeg?ContentType=image/jpeg">
        <DigestMethod Algorithm="http://www.w3.org/2000/09/xmldsig#sha1"/>
        <DigestValue>uILdamKvE/rX/HMyuAsa/zNctyA=</DigestValue>
      </Reference>
      <Reference URI="/word/media/image12.jpeg?ContentType=image/jpeg">
        <DigestMethod Algorithm="http://www.w3.org/2000/09/xmldsig#sha1"/>
        <DigestValue>wJp2l9TbdZQokba0Za+WfRRJK74=</DigestValue>
      </Reference>
      <Reference URI="/word/media/image13.jpeg?ContentType=image/jpeg">
        <DigestMethod Algorithm="http://www.w3.org/2000/09/xmldsig#sha1"/>
        <DigestValue>RTzqZWITEFiMV1MlH9RYBSA+zEM=</DigestValue>
      </Reference>
      <Reference URI="/word/media/image14.jpeg?ContentType=image/jpeg">
        <DigestMethod Algorithm="http://www.w3.org/2000/09/xmldsig#sha1"/>
        <DigestValue>+VoLHIC2etLaajeL0Dwg2RHYXoA=</DigestValue>
      </Reference>
      <Reference URI="/word/media/image15.jpeg?ContentType=image/jpeg">
        <DigestMethod Algorithm="http://www.w3.org/2000/09/xmldsig#sha1"/>
        <DigestValue>mNbMIDNAobrfGCrG9fVd2R/ELJQ=</DigestValue>
      </Reference>
      <Reference URI="/word/media/image16.jpeg?ContentType=image/jpeg">
        <DigestMethod Algorithm="http://www.w3.org/2000/09/xmldsig#sha1"/>
        <DigestValue>9IgL/X8PKLnXAQi3XmpEphu8+6E=</DigestValue>
      </Reference>
      <Reference URI="/word/media/image17.jpeg?ContentType=image/jpeg">
        <DigestMethod Algorithm="http://www.w3.org/2000/09/xmldsig#sha1"/>
        <DigestValue>xf6iT0h0Expd8p3e6yGOyxJfUA0=</DigestValue>
      </Reference>
      <Reference URI="/word/media/image18.jpeg?ContentType=image/jpeg">
        <DigestMethod Algorithm="http://www.w3.org/2000/09/xmldsig#sha1"/>
        <DigestValue>VcWA1FcMqc+qmkC4KqJT9m9f2Dw=</DigestValue>
      </Reference>
      <Reference URI="/word/media/image19.jpeg?ContentType=image/jpeg">
        <DigestMethod Algorithm="http://www.w3.org/2000/09/xmldsig#sha1"/>
        <DigestValue>fOKHGHxKUnRmCxPOnDnXwWnV9VU=</DigestValue>
      </Reference>
      <Reference URI="/word/media/image2.emf?ContentType=image/x-emf">
        <DigestMethod Algorithm="http://www.w3.org/2000/09/xmldsig#sha1"/>
        <DigestValue>I0bz1vtw+ajfCoubFG6GM3ErVSI=</DigestValue>
      </Reference>
      <Reference URI="/word/media/image20.jpeg?ContentType=image/jpeg">
        <DigestMethod Algorithm="http://www.w3.org/2000/09/xmldsig#sha1"/>
        <DigestValue>QM8zZfsn70RY/ilYt0XViuz0z0Y=</DigestValue>
      </Reference>
      <Reference URI="/word/media/image21.jpeg?ContentType=image/jpeg">
        <DigestMethod Algorithm="http://www.w3.org/2000/09/xmldsig#sha1"/>
        <DigestValue>ZFtHKJYdNoGaz/rD/XSCfDtM0Eo=</DigestValue>
      </Reference>
      <Reference URI="/word/media/image22.jpeg?ContentType=image/jpeg">
        <DigestMethod Algorithm="http://www.w3.org/2000/09/xmldsig#sha1"/>
        <DigestValue>yx6TvALCVfJ8OrGd3vPzqAZIz4c=</DigestValue>
      </Reference>
      <Reference URI="/word/media/image23.jpeg?ContentType=image/jpeg">
        <DigestMethod Algorithm="http://www.w3.org/2000/09/xmldsig#sha1"/>
        <DigestValue>c3OFleOT2di0YqSWubQ7HpLegw0=</DigestValue>
      </Reference>
      <Reference URI="/word/media/image24.jpeg?ContentType=image/jpeg">
        <DigestMethod Algorithm="http://www.w3.org/2000/09/xmldsig#sha1"/>
        <DigestValue>d0HP7FhuxzbNswc/mdGrMiJuUoM=</DigestValue>
      </Reference>
      <Reference URI="/word/media/image25.png?ContentType=image/png">
        <DigestMethod Algorithm="http://www.w3.org/2000/09/xmldsig#sha1"/>
        <DigestValue>3/XfcVsVOsZ6urAvDFe/xe3iTa0=</DigestValue>
      </Reference>
      <Reference URI="/word/media/image26.jpeg?ContentType=image/jpeg">
        <DigestMethod Algorithm="http://www.w3.org/2000/09/xmldsig#sha1"/>
        <DigestValue>5GL7zerqUqGh0qMyCEvyAUSYVH8=</DigestValue>
      </Reference>
      <Reference URI="/word/media/image27.png?ContentType=image/png">
        <DigestMethod Algorithm="http://www.w3.org/2000/09/xmldsig#sha1"/>
        <DigestValue>8tV7wvWTd+AxPpVL9f03O4gzwPo=</DigestValue>
      </Reference>
      <Reference URI="/word/media/image28.jpeg?ContentType=image/jpeg">
        <DigestMethod Algorithm="http://www.w3.org/2000/09/xmldsig#sha1"/>
        <DigestValue>bHd2Z6zlIubYoHXeTix4XSMaWfA=</DigestValue>
      </Reference>
      <Reference URI="/word/media/image29.jpeg?ContentType=image/jpeg">
        <DigestMethod Algorithm="http://www.w3.org/2000/09/xmldsig#sha1"/>
        <DigestValue>u0dt56DZ5B5hixoaiZ+Gm2pemcM=</DigestValue>
      </Reference>
      <Reference URI="/word/media/image3.emf?ContentType=image/x-emf">
        <DigestMethod Algorithm="http://www.w3.org/2000/09/xmldsig#sha1"/>
        <DigestValue>lE8uK850oYXmDo9cB0l8Q8e6idI=</DigestValue>
      </Reference>
      <Reference URI="/word/media/image30.jpeg?ContentType=image/jpeg">
        <DigestMethod Algorithm="http://www.w3.org/2000/09/xmldsig#sha1"/>
        <DigestValue>uepgjiajR+MufCzN2vWzI6vEDw8=</DigestValue>
      </Reference>
      <Reference URI="/word/media/image31.jpeg?ContentType=image/jpeg">
        <DigestMethod Algorithm="http://www.w3.org/2000/09/xmldsig#sha1"/>
        <DigestValue>2S7m4e2ZA4EpssAQBIJrclFzPZ4=</DigestValue>
      </Reference>
      <Reference URI="/word/media/image32.jpeg?ContentType=image/jpeg">
        <DigestMethod Algorithm="http://www.w3.org/2000/09/xmldsig#sha1"/>
        <DigestValue>ymcXvMIqg0jvVzdACUxYw+2dNjw=</DigestValue>
      </Reference>
      <Reference URI="/word/media/image33.png?ContentType=image/png">
        <DigestMethod Algorithm="http://www.w3.org/2000/09/xmldsig#sha1"/>
        <DigestValue>KKJJKbD/5e5p7eUP21e9ZJrSSZM=</DigestValue>
      </Reference>
      <Reference URI="/word/media/image34.png?ContentType=image/png">
        <DigestMethod Algorithm="http://www.w3.org/2000/09/xmldsig#sha1"/>
        <DigestValue>CJIEMjQYtw6I383GU9I/VhDaWhw=</DigestValue>
      </Reference>
      <Reference URI="/word/media/image35.jpeg?ContentType=image/jpeg">
        <DigestMethod Algorithm="http://www.w3.org/2000/09/xmldsig#sha1"/>
        <DigestValue>bOIe8pNw+R1fSCw+OuNDpE8T+UE=</DigestValue>
      </Reference>
      <Reference URI="/word/media/image36.jpeg?ContentType=image/jpeg">
        <DigestMethod Algorithm="http://www.w3.org/2000/09/xmldsig#sha1"/>
        <DigestValue>1weLWpuirr76BSspmGoJ7gluc28=</DigestValue>
      </Reference>
      <Reference URI="/word/media/image37.jpeg?ContentType=image/jpeg">
        <DigestMethod Algorithm="http://www.w3.org/2000/09/xmldsig#sha1"/>
        <DigestValue>q8uuDMjYN4FryXl/i6yYuvTBmWk=</DigestValue>
      </Reference>
      <Reference URI="/word/media/image38.jpeg?ContentType=image/jpeg">
        <DigestMethod Algorithm="http://www.w3.org/2000/09/xmldsig#sha1"/>
        <DigestValue>PORbpRNkeBSx7kPvUdVXWzWdRJY=</DigestValue>
      </Reference>
      <Reference URI="/word/media/image4.png?ContentType=image/png">
        <DigestMethod Algorithm="http://www.w3.org/2000/09/xmldsig#sha1"/>
        <DigestValue>b0J2nTgDXUA5UbRB+pwRnfdBPmM=</DigestValue>
      </Reference>
      <Reference URI="/word/media/image5.png?ContentType=image/png">
        <DigestMethod Algorithm="http://www.w3.org/2000/09/xmldsig#sha1"/>
        <DigestValue>yeb/OFDopFiuU7BImIRLEbAbVVo=</DigestValue>
      </Reference>
      <Reference URI="/word/media/image6.jpeg?ContentType=image/jpeg">
        <DigestMethod Algorithm="http://www.w3.org/2000/09/xmldsig#sha1"/>
        <DigestValue>7OJrI4H8uk0d7vXldUYLBfqFmL0=</DigestValue>
      </Reference>
      <Reference URI="/word/media/image7.jpeg?ContentType=image/jpeg">
        <DigestMethod Algorithm="http://www.w3.org/2000/09/xmldsig#sha1"/>
        <DigestValue>IIK/8cCfJbek3PnngVKCFrx8aus=</DigestValue>
      </Reference>
      <Reference URI="/word/media/image8.jpeg?ContentType=image/jpeg">
        <DigestMethod Algorithm="http://www.w3.org/2000/09/xmldsig#sha1"/>
        <DigestValue>sC5ZTI0W/Gco8TlbQT/LAiDJ6eg=</DigestValue>
      </Reference>
      <Reference URI="/word/media/image9.jpeg?ContentType=image/jpeg">
        <DigestMethod Algorithm="http://www.w3.org/2000/09/xmldsig#sha1"/>
        <DigestValue>8LrxXosUH14XzbWws/k8GhawrGE=</DigestValue>
      </Reference>
      <Reference URI="/word/numbering.xml?ContentType=application/vnd.openxmlformats-officedocument.wordprocessingml.numbering+xml">
        <DigestMethod Algorithm="http://www.w3.org/2000/09/xmldsig#sha1"/>
        <DigestValue>EkjDS4XSxHahnhwtzrZnvNFEoK0=</DigestValue>
      </Reference>
      <Reference URI="/word/settings.xml?ContentType=application/vnd.openxmlformats-officedocument.wordprocessingml.settings+xml">
        <DigestMethod Algorithm="http://www.w3.org/2000/09/xmldsig#sha1"/>
        <DigestValue>El09+/USaCfYi/tJhibzIXqwoig=</DigestValue>
      </Reference>
      <Reference URI="/word/styles.xml?ContentType=application/vnd.openxmlformats-officedocument.wordprocessingml.styles+xml">
        <DigestMethod Algorithm="http://www.w3.org/2000/09/xmldsig#sha1"/>
        <DigestValue>3z8RSWUOdZogrJrSxXTDWbqXxiA=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dFM4Ylepg4VUlo+6MNojdaBOoaE=</DigestValue>
      </Reference>
    </Manifest>
    <SignatureProperties>
      <SignatureProperty Id="idSignatureTime" Target="#idPackageSignature">
        <mdssi:SignatureTime xmlns:mdssi="http://schemas.openxmlformats.org/package/2006/digital-signature">
          <mdssi:Format>YYYY-MM-DDThh:mm:ssTZD</mdssi:Format>
          <mdssi:Value>2018-11-09T18:11:23Z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2018-11-09T18:11:23Z</xd:SigningTime>
          <xd:SigningCertificate>
            <xd:Cert>
              <xd:CertDigest>
                <DigestMethod Algorithm="http://www.w3.org/2000/09/xmldsig#sha1"/>
                <DigestValue>+LyDGgYPDFpxZ1gj4a9YhFnSvVY=</DigestValue>
              </xd:CertDigest>
              <xd:IssuerSerial>
                <X509IssuerName>CN=Communications Server</X509IssuerName>
                <X509SerialNumber>96254761899555603806494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G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KWAqqAAAAAAB82W4EWAqqAGw9VACVuHVsbD1UAGw9VACcnXVsAAAAAPm3dWyMBK9suDyhbLg8oWyAQqFs0En7CgAAAAD/////AAAAAJ2QdQCoPVQAgAFndQ5cYnXgW2J1qD1UAGQBAACNYpR1jWKUdZhr8QoACAAAAAIAAAAAAADIPVQAImqUdQAAAAAAAAAA/D5UAAYAAADwPlQABgAAAAAAAAAAAAAA8D5UAAA+VADu6pN1AAAAAAACAAAAAFQABgAAAPA+VAAGAAAATBKVdQAAAAAAAAAA8D5UAAYAAAAAAAAALD5UAJUuk3UAAAAAAAIAAPA+V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hAaD4///yAQAAAAAAAPwLDgSA+P//CABYfvv2//8AAAAAAAAAAOALDgSA+P////8AAAAAAACAyAUPHAAAAHNb96Pi4IVsGOkmCEifCwOAyAUP1hYhqyIAigEQcVQA5HBUABBM+wogDQSEqHNUALHhhWwgDQSEAAAAABjpJggwjWMElHJUANCxrmy4yAUPAAAAANCxrmwgDQAAgMgFDxwAAAAAAAAABwAAAIDIBQ8AAAAAAAAAABhxVABkzndsIAAAAP////8AAAAAAAAAAA0AAAAAAAAAMAAAAAEAAAABAAAADQAAAA0AAAAQAAAAAAAAAAAAJggwjWMEAB4BAP////8GFgrS2HFUANhxVAB6sYVsAAAAAAAAAADYk2oPAAAAAAEAAAAAAAAAmHFUAC8wY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</Object>
  <Object Id="idInvalidSigLnImg">AQAAAGwAAAAAAAAAAAAAAP8AAAB/AAAAAAAAAAAAAABDIwAApBEAACBFTUYAAAEAt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wnQAAAAAAAAAAAAAAAAAAAAAAAAAAAAAAAAAAAAAAAAAAAAAAAAAAAAAAAHJz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rd1MjsHdYiNFtKCzRbf//AAAAANh2floAAFiaVAAAAAAAAAAAAJD5oACsmVQAUPPZdgAAAAAAAENoYXJVcHBlclcAm1QA9XEvdyNrzgD+////BJpUAIABZ3UOXGJ14FtidQSaVABkAQAAjWKUdY1ilHWwRmMEAAgAAAACAAAAAAAAJJpUACJqlHUAAAAAAAAAAF6bVAAJAAAATJtUAAkAAAAAAAAAAAAAAEybVABcmlQA7uqTdQAAAAAAAgAAAABUAAkAAABMm1QACQAAAEwSlXUAAAAAAAAAAEybVAAJAAAAAAAAAIiaVACVLpN1AAAAAAACAABMm1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GEBoPj///IBAAAAAAAA/AsOBID4//8IAFh++/b//wAAAAAAAAAA4AsOBID4/////wAAAAAqdwAAmwBAeqQASHbRDmQBAACNYpR1jWKUdZhr8QoACAAAAAIAAAAAAADIPVQAImqUdQAAAAAAAAAA/D5UAAYAAADwPlQABgAAAAAAAAAAAAAAXHbRDqCtAgtcdtEOAgAAAAAAAAAIAgAAjWKUdY1ilHU6WrVzAAgAAAACAAAAAAAAID5UACJqlHUAAAAAAAAAAFY/VAAHAAAASD9UAAcAAAAAAAAAAAAAAEg/VABYPlQA7uqTdQAAAAAAAgAAAABUAAcAAABIP1QABwAAAEwSlXUAAAAAAAAAAEg/VAAHAAAAAAAAAIQ+VACVLpN1AAAAAAACAABIP1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KWAqqAAAAAAB82W4EWAqqAGw9VACVuHVsbD1UAGw9VACcnXVsAAAAAPm3dWyMBK9suDyhbLg8oWyAQqFs0En7CgAAAAD/////AAAAAJ2QdQCoPVQAgAFndQ5cYnXgW2J1qD1UAGQBAACNYpR1jWKUdZhr8QoACAAAAAIAAAAAAADIPVQAImqUdQAAAAAAAAAA/D5UAAYAAADwPlQABgAAAAAAAAAAAAAA8D5UAAA+VADu6pN1AAAAAAACAAAAAFQABgAAAPA+VAAGAAAATBKVdQAAAAAAAAAA8D5UAAYAAAAAAAAALD5UAJUuk3UAAAAAAAIAAPA+V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hAaD4///yAQAAAAAAAPwLDgSA+P//CABYfvv2//8AAAAAAAAAAOALDgSA+P////8AAAAAJgjwv0cP/p1idW+J1mypFAGrAAAAAEifCwN8clQA4RYhWiIAigFJjNZsPHFUAAAAAAAY6SYIfHJUACSIgBKEcVQA2YvWbFMAZQBnAG8AZQAgAFUASQAAAAAA9YvWbFRyVADhAAAA/HBUAEvkhmwwltEO4QAAAAEAAAAOwEcPAABUAOrjhmwEAAAABQAAAAAAAAAAAAAAAAAAAA7ARw8Ic1QAJYvWbDj4zQ4EAAAAGOkmCAAAAABJi9ZsAAAAAAAAZQBnAG8AZQAgAFUASQAAAArS2HFUANhxVADhAAAAdHFUAAAAAADwv0cPAAAAAAEAAAAAAAAAmHFUAC8wY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636UEWMD4YA6-83-415</_dlc_DocId>
    <_dlc_DocIdUrl xmlns="21c3207e-4ad9-41ce-b187-b126d6257ffb">
      <Url>http://sharepoint/dfz/_layouts/DocIdRedir.aspx?ID=636UEWMD4YA6-83-415</Url>
      <Description>636UEWMD4YA6-83-415</Description>
    </_dlc_DocIdUrl>
  </documentManagement>
</p:propertie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14FDE22F8593B249A51BC96CDA3CFFD7" ma:contentTypeVersion="0" ma:contentTypeDescription="Crear nuevo documento." ma:contentTypeScope="" ma:versionID="95a05dc0ada37280044ae39e8773118d">
  <xsd:schema xmlns:xsd="http://www.w3.org/2001/XMLSchema" xmlns:xs="http://www.w3.org/2001/XMLSchema" xmlns:p="http://schemas.microsoft.com/office/2006/metadata/properties" xmlns:ns2="21c3207e-4ad9-41ce-b187-b126d6257ffb" targetNamespace="http://schemas.microsoft.com/office/2006/metadata/properties" ma:root="true" ma:fieldsID="9436308cca63ec889a66f520de46faca"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1.xml><?xml version="1.0" encoding="utf-8"?>
<ds:datastoreItem xmlns:ds="http://schemas.openxmlformats.org/officeDocument/2006/customXml" ds:itemID="{CAE543A2-9C89-4713-AF87-89F8844118B6}">
  <ds:schemaRefs>
    <ds:schemaRef ds:uri="http://schemas.openxmlformats.org/officeDocument/2006/bibliography"/>
  </ds:schemaRefs>
</ds:datastoreItem>
</file>

<file path=customXml/itemProps12.xml><?xml version="1.0" encoding="utf-8"?>
<ds:datastoreItem xmlns:ds="http://schemas.openxmlformats.org/officeDocument/2006/customXml" ds:itemID="{056A4FB1-EE14-4FE3-B15B-84000FDEB23E}">
  <ds:schemaRefs>
    <ds:schemaRef ds:uri="http://schemas.openxmlformats.org/officeDocument/2006/bibliography"/>
  </ds:schemaRefs>
</ds:datastoreItem>
</file>

<file path=customXml/itemProps2.xml><?xml version="1.0" encoding="utf-8"?>
<ds:datastoreItem xmlns:ds="http://schemas.openxmlformats.org/officeDocument/2006/customXml" ds:itemID="{904BBAA1-AB69-4D7A-871D-4F65502E49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E6BD3991-B812-4390-9D99-6EF47D6790B9}">
  <ds:schemaRefs>
    <ds:schemaRef ds:uri="http://schemas.openxmlformats.org/officeDocument/2006/bibliography"/>
  </ds:schemaRefs>
</ds:datastoreItem>
</file>

<file path=customXml/itemProps5.xml><?xml version="1.0" encoding="utf-8"?>
<ds:datastoreItem xmlns:ds="http://schemas.openxmlformats.org/officeDocument/2006/customXml" ds:itemID="{DA20ABC7-4828-49D9-875C-F9D53DC8EA54}">
  <ds:schemaRefs>
    <ds:schemaRef ds:uri="http://schemas.openxmlformats.org/officeDocument/2006/bibliography"/>
  </ds:schemaRefs>
</ds:datastoreItem>
</file>

<file path=customXml/itemProps6.xml><?xml version="1.0" encoding="utf-8"?>
<ds:datastoreItem xmlns:ds="http://schemas.openxmlformats.org/officeDocument/2006/customXml" ds:itemID="{3F2FF7EA-735A-436A-9E68-418EDA378FCD}">
  <ds:schemaRefs>
    <ds:schemaRef ds:uri="http://schemas.openxmlformats.org/officeDocument/2006/bibliography"/>
  </ds:schemaRefs>
</ds:datastoreItem>
</file>

<file path=customXml/itemProps7.xml><?xml version="1.0" encoding="utf-8"?>
<ds:datastoreItem xmlns:ds="http://schemas.openxmlformats.org/officeDocument/2006/customXml" ds:itemID="{DE220913-EDA8-4225-9029-168346298483}">
  <ds:schemaRefs>
    <ds:schemaRef ds:uri="http://schemas.openxmlformats.org/officeDocument/2006/bibliography"/>
  </ds:schemaRefs>
</ds:datastoreItem>
</file>

<file path=customXml/itemProps8.xml><?xml version="1.0" encoding="utf-8"?>
<ds:datastoreItem xmlns:ds="http://schemas.openxmlformats.org/officeDocument/2006/customXml" ds:itemID="{29179B3B-F31D-4C90-8E69-9D32C13F3DAD}">
  <ds:schemaRefs>
    <ds:schemaRef ds:uri="http://schemas.openxmlformats.org/officeDocument/2006/bibliography"/>
  </ds:schemaRefs>
</ds:datastoreItem>
</file>

<file path=customXml/itemProps9.xml><?xml version="1.0" encoding="utf-8"?>
<ds:datastoreItem xmlns:ds="http://schemas.openxmlformats.org/officeDocument/2006/customXml" ds:itemID="{3DA3DA52-FB33-496F-9386-52AF028B7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75</Pages>
  <Words>20035</Words>
  <Characters>110195</Characters>
  <Application>Microsoft Office Word</Application>
  <DocSecurity>0</DocSecurity>
  <Lines>918</Lines>
  <Paragraphs>259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129971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Cavieres Parada</cp:lastModifiedBy>
  <cp:revision>3</cp:revision>
  <cp:lastPrinted>2017-11-16T20:33:00Z</cp:lastPrinted>
  <dcterms:created xsi:type="dcterms:W3CDTF">2018-11-08T20:13:00Z</dcterms:created>
  <dcterms:modified xsi:type="dcterms:W3CDTF">2018-11-09T11:55:00Z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0x01010014FDE22F8593B249A51BC96CDA3CFFD7</vt:lpwstr>
  </property>
  <property fmtid="{D5CDD505-2E9C-101B-9397-08002B2CF9AE}" pid="3" name="_dlc_DocIdItemGuid">
    <vt:lpwstr>d594f7b8-3872-48f0-9bf7-f1882d1235a1</vt:lpwstr>
  </property>
</Properties>
</file>