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E5A9A" w14:textId="77777777" w:rsidR="00D870B9" w:rsidRPr="001029E5" w:rsidRDefault="00B32B3B" w:rsidP="00B32B3B">
      <w:pPr>
        <w:jc w:val="center"/>
        <w:rPr>
          <w:sz w:val="28"/>
          <w:szCs w:val="28"/>
        </w:rPr>
      </w:pPr>
      <w:r>
        <w:rPr>
          <w:noProof/>
          <w:lang w:eastAsia="es-CL"/>
        </w:rPr>
        <w:drawing>
          <wp:inline distT="0" distB="0" distL="0" distR="0" wp14:anchorId="6FB9200E" wp14:editId="2C0FA34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256BD15" w14:textId="77777777" w:rsidR="00B32B3B" w:rsidRPr="001029E5" w:rsidRDefault="00B32B3B" w:rsidP="00B32B3B">
      <w:pPr>
        <w:jc w:val="center"/>
        <w:rPr>
          <w:sz w:val="28"/>
          <w:szCs w:val="28"/>
        </w:rPr>
      </w:pPr>
    </w:p>
    <w:p w14:paraId="44A0A120"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15221F0" w14:textId="77777777" w:rsidR="007A7DEB" w:rsidRDefault="007A7DEB" w:rsidP="007A7DEB">
      <w:pPr>
        <w:spacing w:after="0" w:line="240" w:lineRule="auto"/>
        <w:jc w:val="center"/>
        <w:rPr>
          <w:rFonts w:ascii="Calibri" w:eastAsia="Calibri" w:hAnsi="Calibri" w:cs="Calibri"/>
          <w:b/>
          <w:sz w:val="24"/>
          <w:szCs w:val="24"/>
        </w:rPr>
      </w:pPr>
    </w:p>
    <w:p w14:paraId="26ECE1CF"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89F9212" w14:textId="77777777" w:rsidR="004B4617" w:rsidRDefault="004B4617" w:rsidP="007A7DEB">
      <w:pPr>
        <w:spacing w:after="0" w:line="240" w:lineRule="auto"/>
        <w:jc w:val="center"/>
        <w:rPr>
          <w:rFonts w:ascii="Calibri" w:eastAsia="Calibri" w:hAnsi="Calibri" w:cs="Calibri"/>
          <w:b/>
          <w:sz w:val="24"/>
          <w:szCs w:val="24"/>
        </w:rPr>
      </w:pPr>
    </w:p>
    <w:p w14:paraId="4CB3AE81" w14:textId="77777777" w:rsidR="004B4617" w:rsidRPr="007A7DEB" w:rsidRDefault="004B4617" w:rsidP="007A7DEB">
      <w:pPr>
        <w:spacing w:after="0" w:line="240" w:lineRule="auto"/>
        <w:jc w:val="center"/>
        <w:rPr>
          <w:rFonts w:ascii="Calibri" w:eastAsia="Calibri" w:hAnsi="Calibri" w:cs="Calibri"/>
          <w:b/>
          <w:sz w:val="24"/>
          <w:szCs w:val="24"/>
        </w:rPr>
      </w:pPr>
    </w:p>
    <w:p w14:paraId="243A6F45" w14:textId="77777777" w:rsidR="00486A2A" w:rsidRPr="00F01871" w:rsidRDefault="00486A2A" w:rsidP="00486A2A">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Camino San Juan – Cabo Froward</w:t>
      </w:r>
    </w:p>
    <w:p w14:paraId="70CB6CD3" w14:textId="77777777" w:rsidR="00486A2A" w:rsidRDefault="00486A2A" w:rsidP="00486A2A">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14:paraId="471AD4C9" w14:textId="77777777" w:rsidR="00486A2A" w:rsidRPr="000541E6" w:rsidRDefault="00486A2A" w:rsidP="00486A2A">
      <w:pPr>
        <w:spacing w:after="0" w:line="240" w:lineRule="auto"/>
        <w:jc w:val="center"/>
        <w:rPr>
          <w:rFonts w:ascii="Calibri" w:eastAsia="Calibri" w:hAnsi="Calibri" w:cs="Times New Roman"/>
          <w:b/>
          <w:sz w:val="24"/>
          <w:szCs w:val="24"/>
        </w:rPr>
      </w:pPr>
      <w:r w:rsidRPr="000541E6">
        <w:rPr>
          <w:rFonts w:ascii="Calibri" w:eastAsia="Calibri" w:hAnsi="Calibri" w:cs="Times New Roman"/>
          <w:b/>
          <w:sz w:val="24"/>
          <w:szCs w:val="24"/>
        </w:rPr>
        <w:t>DFZ-</w:t>
      </w:r>
      <w:bookmarkEnd w:id="4"/>
      <w:bookmarkEnd w:id="5"/>
      <w:bookmarkEnd w:id="6"/>
      <w:bookmarkEnd w:id="7"/>
      <w:r w:rsidRPr="000541E6">
        <w:rPr>
          <w:rFonts w:ascii="Calibri" w:eastAsia="Calibri" w:hAnsi="Calibri" w:cs="Times New Roman"/>
          <w:b/>
          <w:sz w:val="24"/>
          <w:szCs w:val="24"/>
        </w:rPr>
        <w:t>201</w:t>
      </w:r>
      <w:r>
        <w:rPr>
          <w:rFonts w:ascii="Calibri" w:eastAsia="Calibri" w:hAnsi="Calibri" w:cs="Times New Roman"/>
          <w:b/>
          <w:sz w:val="24"/>
          <w:szCs w:val="24"/>
        </w:rPr>
        <w:t>8</w:t>
      </w:r>
      <w:r w:rsidRPr="000541E6">
        <w:rPr>
          <w:rFonts w:ascii="Calibri" w:eastAsia="Calibri" w:hAnsi="Calibri" w:cs="Times New Roman"/>
          <w:b/>
          <w:sz w:val="24"/>
          <w:szCs w:val="24"/>
        </w:rPr>
        <w:t>-</w:t>
      </w:r>
      <w:r>
        <w:rPr>
          <w:rFonts w:ascii="Calibri" w:eastAsia="Calibri" w:hAnsi="Calibri" w:cs="Times New Roman"/>
          <w:b/>
          <w:sz w:val="24"/>
          <w:szCs w:val="24"/>
        </w:rPr>
        <w:t>1620</w:t>
      </w:r>
      <w:r w:rsidRPr="000541E6">
        <w:rPr>
          <w:rFonts w:ascii="Calibri" w:eastAsia="Calibri" w:hAnsi="Calibri" w:cs="Times New Roman"/>
          <w:b/>
          <w:sz w:val="24"/>
          <w:szCs w:val="24"/>
        </w:rPr>
        <w:t>-X</w:t>
      </w:r>
      <w:r>
        <w:rPr>
          <w:rFonts w:ascii="Calibri" w:eastAsia="Calibri" w:hAnsi="Calibri" w:cs="Times New Roman"/>
          <w:b/>
          <w:sz w:val="24"/>
          <w:szCs w:val="24"/>
        </w:rPr>
        <w:t>II</w:t>
      </w:r>
      <w:r w:rsidRPr="000541E6">
        <w:rPr>
          <w:rFonts w:ascii="Calibri" w:eastAsia="Calibri" w:hAnsi="Calibri" w:cs="Times New Roman"/>
          <w:b/>
          <w:sz w:val="24"/>
          <w:szCs w:val="24"/>
        </w:rPr>
        <w:t>-RCA</w:t>
      </w:r>
    </w:p>
    <w:p w14:paraId="6B61FFDA" w14:textId="77777777" w:rsidR="00486A2A" w:rsidRPr="00F01871" w:rsidRDefault="00486A2A" w:rsidP="00486A2A">
      <w:pPr>
        <w:spacing w:after="0" w:line="240" w:lineRule="auto"/>
        <w:jc w:val="center"/>
        <w:rPr>
          <w:rFonts w:ascii="Calibri" w:eastAsia="Calibri" w:hAnsi="Calibri" w:cs="Calibri"/>
          <w:b/>
          <w:sz w:val="24"/>
          <w:szCs w:val="24"/>
        </w:rPr>
      </w:pPr>
    </w:p>
    <w:p w14:paraId="29A1506C" w14:textId="3F142634" w:rsidR="00486A2A" w:rsidRPr="00891522" w:rsidRDefault="0080730A" w:rsidP="00486A2A">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DICIEMBRE </w:t>
      </w:r>
      <w:r w:rsidR="00486A2A" w:rsidRPr="00891522">
        <w:rPr>
          <w:rFonts w:ascii="Calibri" w:eastAsia="Calibri" w:hAnsi="Calibri" w:cs="Times New Roman"/>
          <w:b/>
          <w:sz w:val="24"/>
          <w:szCs w:val="24"/>
        </w:rPr>
        <w:t>201</w:t>
      </w:r>
      <w:r w:rsidR="00486A2A">
        <w:rPr>
          <w:rFonts w:ascii="Calibri" w:eastAsia="Calibri" w:hAnsi="Calibri" w:cs="Times New Roman"/>
          <w:b/>
          <w:sz w:val="24"/>
          <w:szCs w:val="24"/>
        </w:rPr>
        <w:t>8</w:t>
      </w:r>
    </w:p>
    <w:p w14:paraId="2C970D63" w14:textId="77777777" w:rsid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2104"/>
        <w:gridCol w:w="2676"/>
      </w:tblGrid>
      <w:tr w:rsidR="00486A2A" w:rsidRPr="0025129B" w14:paraId="3CA32EA6" w14:textId="77777777" w:rsidTr="00150FD8">
        <w:trPr>
          <w:trHeight w:val="567"/>
          <w:jc w:val="center"/>
        </w:trPr>
        <w:tc>
          <w:tcPr>
            <w:tcW w:w="1210" w:type="dxa"/>
            <w:shd w:val="clear" w:color="auto" w:fill="D9D9D9" w:themeFill="background1" w:themeFillShade="D9"/>
            <w:vAlign w:val="center"/>
          </w:tcPr>
          <w:p w14:paraId="39E953C0" w14:textId="77777777" w:rsidR="00486A2A" w:rsidRPr="009F3293" w:rsidRDefault="00486A2A" w:rsidP="00150FD8">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73EBCD9" w14:textId="77777777" w:rsidR="00486A2A" w:rsidRPr="0025129B" w:rsidRDefault="00486A2A" w:rsidP="00150FD8">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CDFB157" w14:textId="77777777" w:rsidR="00486A2A" w:rsidRPr="0025129B" w:rsidRDefault="00486A2A" w:rsidP="00150FD8">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486A2A" w:rsidRPr="0025129B" w14:paraId="223888EA" w14:textId="77777777" w:rsidTr="00150FD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B415A30" w14:textId="77777777" w:rsidR="00486A2A" w:rsidRPr="0025129B" w:rsidRDefault="00486A2A" w:rsidP="00150FD8">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52DD301" w14:textId="77777777" w:rsidR="00486A2A" w:rsidRPr="007A7DEB" w:rsidRDefault="00486A2A" w:rsidP="00150FD8">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7A04B8F5" w14:textId="77777777" w:rsidR="00486A2A" w:rsidRPr="007A7DEB" w:rsidRDefault="00117BAA" w:rsidP="00150FD8">
            <w:pPr>
              <w:spacing w:after="0" w:line="240" w:lineRule="auto"/>
              <w:jc w:val="center"/>
              <w:rPr>
                <w:rFonts w:ascii="Calibri" w:eastAsia="Calibri" w:hAnsi="Calibri" w:cs="Calibri"/>
                <w:noProof/>
                <w:sz w:val="18"/>
                <w:szCs w:val="18"/>
                <w:lang w:eastAsia="es-CL"/>
              </w:rPr>
            </w:pPr>
            <w:bookmarkStart w:id="8" w:name="_GoBack"/>
            <w:r>
              <w:rPr>
                <w:rFonts w:ascii="Calibri" w:eastAsia="Calibri" w:hAnsi="Calibri" w:cs="Calibri"/>
                <w:sz w:val="18"/>
                <w:szCs w:val="18"/>
              </w:rPr>
              <w:pict w14:anchorId="6EF70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5.5pt" wrapcoords="-84 0 -84 21262 21600 21262 21600 0 -84 0" o:allowoverlap="f">
                  <v:imagedata r:id="rId10" o:title=""/>
                  <o:lock v:ext="edit" ungrouping="t" rotation="t" aspectratio="f" cropping="t" verticies="t" text="t" grouping="t"/>
                  <o:signatureline v:ext="edit" id="{0830EAC5-C60E-46A0-AF47-DCD51E339F6D}" provid="{00000000-0000-0000-0000-000000000000}" o:suggestedsigner="Andy Morrison B." o:suggestedsigner2="Jefe Oficina Región de Magallanes" o:suggestedsigneremail="andy.morrison@sma.gob.cl" issignatureline="t"/>
                </v:shape>
              </w:pict>
            </w:r>
            <w:bookmarkEnd w:id="8"/>
          </w:p>
        </w:tc>
      </w:tr>
      <w:tr w:rsidR="00486A2A" w:rsidRPr="0025129B" w14:paraId="21CAF0EB" w14:textId="77777777" w:rsidTr="00150FD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E940DD" w14:textId="77777777" w:rsidR="00486A2A" w:rsidRPr="0025129B" w:rsidRDefault="00486A2A" w:rsidP="00150FD8">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86A3F8B" w14:textId="77777777" w:rsidR="00486A2A" w:rsidRPr="0025129B" w:rsidRDefault="00486A2A" w:rsidP="00150FD8">
            <w:pPr>
              <w:spacing w:line="276" w:lineRule="auto"/>
              <w:jc w:val="center"/>
              <w:rPr>
                <w:rFonts w:cstheme="minorHAnsi"/>
                <w:b/>
                <w:sz w:val="18"/>
                <w:szCs w:val="18"/>
                <w:lang w:val="es-ES_tradnl"/>
              </w:rPr>
            </w:pPr>
            <w:r>
              <w:rPr>
                <w:rFonts w:cstheme="minorHAns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14:paraId="0F1488A6" w14:textId="122E9F22" w:rsidR="00486A2A" w:rsidRDefault="000D1110" w:rsidP="00150FD8">
            <w:pPr>
              <w:spacing w:line="276" w:lineRule="auto"/>
              <w:jc w:val="center"/>
              <w:rPr>
                <w:rFonts w:cs="Calibri"/>
                <w:sz w:val="18"/>
                <w:szCs w:val="18"/>
              </w:rPr>
            </w:pPr>
            <w:r>
              <w:rPr>
                <w:rFonts w:ascii="Calibri" w:hAnsi="Calibri" w:cs="Calibri"/>
                <w:sz w:val="18"/>
                <w:szCs w:val="18"/>
              </w:rPr>
              <w:object w:dxaOrig="2460" w:dyaOrig="1050" w14:anchorId="534827E0">
                <v:shape id="_x0000_i1026" type="#_x0000_t75" style="width:123pt;height:52.5pt" o:ole="">
                  <v:imagedata r:id="rId11" o:title=""/>
                </v:shape>
                <o:OLEObject Type="Embed" ProgID="PBrush" ShapeID="_x0000_i1026" DrawAspect="Content" ObjectID="_1606029042" r:id="rId12"/>
              </w:object>
            </w:r>
          </w:p>
        </w:tc>
      </w:tr>
    </w:tbl>
    <w:p w14:paraId="01892C16" w14:textId="77777777" w:rsidR="004B4617" w:rsidRDefault="004B4617" w:rsidP="007A7DEB">
      <w:pPr>
        <w:spacing w:after="0" w:line="240" w:lineRule="auto"/>
        <w:jc w:val="center"/>
        <w:rPr>
          <w:rFonts w:ascii="Calibri" w:eastAsia="Calibri" w:hAnsi="Calibri" w:cs="Times New Roman"/>
          <w:b/>
          <w:sz w:val="24"/>
          <w:szCs w:val="24"/>
        </w:rPr>
      </w:pPr>
    </w:p>
    <w:p w14:paraId="066CEAC3" w14:textId="77777777" w:rsidR="00486A2A" w:rsidRDefault="00486A2A" w:rsidP="007A7DEB">
      <w:pPr>
        <w:spacing w:after="0" w:line="240" w:lineRule="auto"/>
        <w:jc w:val="center"/>
        <w:rPr>
          <w:rFonts w:ascii="Calibri" w:eastAsia="Calibri" w:hAnsi="Calibri" w:cs="Times New Roman"/>
          <w:b/>
          <w:sz w:val="24"/>
          <w:szCs w:val="24"/>
        </w:rPr>
      </w:pPr>
    </w:p>
    <w:p w14:paraId="1B76F91C" w14:textId="77777777" w:rsidR="00486A2A" w:rsidRDefault="00486A2A" w:rsidP="007A7DEB">
      <w:pPr>
        <w:spacing w:after="0" w:line="240" w:lineRule="auto"/>
        <w:jc w:val="center"/>
        <w:rPr>
          <w:rFonts w:ascii="Calibri" w:eastAsia="Calibri" w:hAnsi="Calibri" w:cs="Times New Roman"/>
          <w:b/>
          <w:sz w:val="24"/>
          <w:szCs w:val="24"/>
        </w:rPr>
      </w:pPr>
    </w:p>
    <w:p w14:paraId="3E3F63F9" w14:textId="77777777" w:rsidR="00486A2A" w:rsidRDefault="00486A2A" w:rsidP="007A7DEB">
      <w:pPr>
        <w:spacing w:after="0" w:line="240" w:lineRule="auto"/>
        <w:jc w:val="center"/>
        <w:rPr>
          <w:rFonts w:ascii="Calibri" w:eastAsia="Calibri" w:hAnsi="Calibri" w:cs="Times New Roman"/>
          <w:b/>
          <w:sz w:val="24"/>
          <w:szCs w:val="24"/>
        </w:rPr>
      </w:pPr>
    </w:p>
    <w:p w14:paraId="20EB15DF" w14:textId="77777777" w:rsidR="00486A2A" w:rsidRDefault="00486A2A" w:rsidP="007A7DEB">
      <w:pPr>
        <w:spacing w:after="0" w:line="240" w:lineRule="auto"/>
        <w:jc w:val="center"/>
        <w:rPr>
          <w:rFonts w:ascii="Calibri" w:eastAsia="Calibri" w:hAnsi="Calibri" w:cs="Times New Roman"/>
          <w:b/>
          <w:sz w:val="24"/>
          <w:szCs w:val="24"/>
        </w:rPr>
      </w:pPr>
    </w:p>
    <w:p w14:paraId="75B2D60A" w14:textId="77777777" w:rsidR="00486A2A" w:rsidRDefault="00486A2A" w:rsidP="007A7DEB">
      <w:pPr>
        <w:spacing w:after="0" w:line="240" w:lineRule="auto"/>
        <w:jc w:val="center"/>
        <w:rPr>
          <w:rFonts w:ascii="Calibri" w:eastAsia="Calibri" w:hAnsi="Calibri" w:cs="Times New Roman"/>
          <w:b/>
          <w:sz w:val="24"/>
          <w:szCs w:val="24"/>
        </w:rPr>
      </w:pPr>
    </w:p>
    <w:p w14:paraId="68CA2927" w14:textId="77777777" w:rsidR="00486A2A" w:rsidRDefault="00486A2A" w:rsidP="007A7DEB">
      <w:pPr>
        <w:spacing w:after="0" w:line="240" w:lineRule="auto"/>
        <w:jc w:val="center"/>
        <w:rPr>
          <w:rFonts w:ascii="Calibri" w:eastAsia="Calibri" w:hAnsi="Calibri" w:cs="Times New Roman"/>
          <w:b/>
          <w:sz w:val="24"/>
          <w:szCs w:val="24"/>
        </w:rPr>
      </w:pPr>
    </w:p>
    <w:p w14:paraId="2E99B02F" w14:textId="77777777" w:rsidR="00486A2A" w:rsidRDefault="00486A2A" w:rsidP="007A7DEB">
      <w:pPr>
        <w:spacing w:after="0" w:line="240" w:lineRule="auto"/>
        <w:jc w:val="center"/>
        <w:rPr>
          <w:rFonts w:ascii="Calibri" w:eastAsia="Calibri" w:hAnsi="Calibri" w:cs="Times New Roman"/>
          <w:b/>
          <w:sz w:val="24"/>
          <w:szCs w:val="24"/>
        </w:rPr>
      </w:pPr>
    </w:p>
    <w:p w14:paraId="5908CDF2" w14:textId="77777777" w:rsidR="00486A2A" w:rsidRDefault="00486A2A" w:rsidP="007A7DEB">
      <w:pPr>
        <w:spacing w:after="0" w:line="240" w:lineRule="auto"/>
        <w:jc w:val="center"/>
        <w:rPr>
          <w:rFonts w:ascii="Calibri" w:eastAsia="Calibri" w:hAnsi="Calibri" w:cs="Times New Roman"/>
          <w:b/>
          <w:sz w:val="24"/>
          <w:szCs w:val="24"/>
        </w:rPr>
      </w:pPr>
    </w:p>
    <w:bookmarkStart w:id="9" w:name="_Toc530649216" w:displacedByCustomXml="next"/>
    <w:bookmarkStart w:id="10" w:name="_Toc449106078" w:displacedByCustomXml="next"/>
    <w:sdt>
      <w:sdtPr>
        <w:rPr>
          <w:lang w:val="es-ES"/>
        </w:rPr>
        <w:id w:val="-818871519"/>
        <w:docPartObj>
          <w:docPartGallery w:val="Table of Contents"/>
          <w:docPartUnique/>
        </w:docPartObj>
      </w:sdtPr>
      <w:sdtEndPr>
        <w:rPr>
          <w:bCs/>
        </w:rPr>
      </w:sdtEndPr>
      <w:sdtContent>
        <w:p w14:paraId="41D192B5"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0"/>
          <w:bookmarkEnd w:id="9"/>
        </w:p>
        <w:p w14:paraId="1FF602C5" w14:textId="77777777" w:rsidR="00A615DD"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30649216" w:history="1">
            <w:r w:rsidR="00A615DD" w:rsidRPr="00A33A5A">
              <w:rPr>
                <w:rStyle w:val="Hipervnculo"/>
                <w:rFonts w:ascii="Calibri" w:eastAsia="Calibri" w:hAnsi="Calibri" w:cs="Calibri"/>
                <w:b/>
                <w:noProof/>
                <w:lang w:val="es-ES"/>
              </w:rPr>
              <w:t>Contenido</w:t>
            </w:r>
            <w:r w:rsidR="00A615DD">
              <w:rPr>
                <w:noProof/>
                <w:webHidden/>
              </w:rPr>
              <w:tab/>
            </w:r>
            <w:r w:rsidR="00A615DD">
              <w:rPr>
                <w:noProof/>
                <w:webHidden/>
              </w:rPr>
              <w:fldChar w:fldCharType="begin"/>
            </w:r>
            <w:r w:rsidR="00A615DD">
              <w:rPr>
                <w:noProof/>
                <w:webHidden/>
              </w:rPr>
              <w:instrText xml:space="preserve"> PAGEREF _Toc530649216 \h </w:instrText>
            </w:r>
            <w:r w:rsidR="00A615DD">
              <w:rPr>
                <w:noProof/>
                <w:webHidden/>
              </w:rPr>
            </w:r>
            <w:r w:rsidR="00A615DD">
              <w:rPr>
                <w:noProof/>
                <w:webHidden/>
              </w:rPr>
              <w:fldChar w:fldCharType="separate"/>
            </w:r>
            <w:r w:rsidR="00A615DD">
              <w:rPr>
                <w:noProof/>
                <w:webHidden/>
              </w:rPr>
              <w:t>2</w:t>
            </w:r>
            <w:r w:rsidR="00A615DD">
              <w:rPr>
                <w:noProof/>
                <w:webHidden/>
              </w:rPr>
              <w:fldChar w:fldCharType="end"/>
            </w:r>
          </w:hyperlink>
        </w:p>
        <w:p w14:paraId="3BD51150" w14:textId="77777777" w:rsidR="00A615DD" w:rsidRDefault="00117BAA">
          <w:pPr>
            <w:pStyle w:val="TDC1"/>
            <w:tabs>
              <w:tab w:val="left" w:pos="440"/>
              <w:tab w:val="right" w:leader="dot" w:pos="9962"/>
            </w:tabs>
            <w:rPr>
              <w:rFonts w:eastAsiaTheme="minorEastAsia"/>
              <w:noProof/>
              <w:lang w:eastAsia="es-CL"/>
            </w:rPr>
          </w:pPr>
          <w:hyperlink w:anchor="_Toc530649217" w:history="1">
            <w:r w:rsidR="00A615DD" w:rsidRPr="00A33A5A">
              <w:rPr>
                <w:rStyle w:val="Hipervnculo"/>
                <w:noProof/>
              </w:rPr>
              <w:t>1</w:t>
            </w:r>
            <w:r w:rsidR="00A615DD">
              <w:rPr>
                <w:rFonts w:eastAsiaTheme="minorEastAsia"/>
                <w:noProof/>
                <w:lang w:eastAsia="es-CL"/>
              </w:rPr>
              <w:tab/>
            </w:r>
            <w:r w:rsidR="00A615DD" w:rsidRPr="00A33A5A">
              <w:rPr>
                <w:rStyle w:val="Hipervnculo"/>
                <w:noProof/>
              </w:rPr>
              <w:t>RESUMEN</w:t>
            </w:r>
            <w:r w:rsidR="00A615DD">
              <w:rPr>
                <w:noProof/>
                <w:webHidden/>
              </w:rPr>
              <w:tab/>
            </w:r>
            <w:r w:rsidR="00A615DD">
              <w:rPr>
                <w:noProof/>
                <w:webHidden/>
              </w:rPr>
              <w:fldChar w:fldCharType="begin"/>
            </w:r>
            <w:r w:rsidR="00A615DD">
              <w:rPr>
                <w:noProof/>
                <w:webHidden/>
              </w:rPr>
              <w:instrText xml:space="preserve"> PAGEREF _Toc530649217 \h </w:instrText>
            </w:r>
            <w:r w:rsidR="00A615DD">
              <w:rPr>
                <w:noProof/>
                <w:webHidden/>
              </w:rPr>
            </w:r>
            <w:r w:rsidR="00A615DD">
              <w:rPr>
                <w:noProof/>
                <w:webHidden/>
              </w:rPr>
              <w:fldChar w:fldCharType="separate"/>
            </w:r>
            <w:r w:rsidR="00A615DD">
              <w:rPr>
                <w:noProof/>
                <w:webHidden/>
              </w:rPr>
              <w:t>3</w:t>
            </w:r>
            <w:r w:rsidR="00A615DD">
              <w:rPr>
                <w:noProof/>
                <w:webHidden/>
              </w:rPr>
              <w:fldChar w:fldCharType="end"/>
            </w:r>
          </w:hyperlink>
        </w:p>
        <w:p w14:paraId="78060A6B" w14:textId="77777777" w:rsidR="00A615DD" w:rsidRDefault="00117BAA">
          <w:pPr>
            <w:pStyle w:val="TDC1"/>
            <w:tabs>
              <w:tab w:val="left" w:pos="440"/>
              <w:tab w:val="right" w:leader="dot" w:pos="9962"/>
            </w:tabs>
            <w:rPr>
              <w:rFonts w:eastAsiaTheme="minorEastAsia"/>
              <w:noProof/>
              <w:lang w:eastAsia="es-CL"/>
            </w:rPr>
          </w:pPr>
          <w:hyperlink w:anchor="_Toc530649218" w:history="1">
            <w:r w:rsidR="00A615DD" w:rsidRPr="00A33A5A">
              <w:rPr>
                <w:rStyle w:val="Hipervnculo"/>
                <w:noProof/>
              </w:rPr>
              <w:t>2</w:t>
            </w:r>
            <w:r w:rsidR="00A615DD">
              <w:rPr>
                <w:rFonts w:eastAsiaTheme="minorEastAsia"/>
                <w:noProof/>
                <w:lang w:eastAsia="es-CL"/>
              </w:rPr>
              <w:tab/>
            </w:r>
            <w:r w:rsidR="00A615DD" w:rsidRPr="00A33A5A">
              <w:rPr>
                <w:rStyle w:val="Hipervnculo"/>
                <w:noProof/>
              </w:rPr>
              <w:t>IDENTIFICACIÓN DE LA UNIDAD FISCALIZABLE</w:t>
            </w:r>
            <w:r w:rsidR="00A615DD">
              <w:rPr>
                <w:noProof/>
                <w:webHidden/>
              </w:rPr>
              <w:tab/>
            </w:r>
            <w:r w:rsidR="00A615DD">
              <w:rPr>
                <w:noProof/>
                <w:webHidden/>
              </w:rPr>
              <w:fldChar w:fldCharType="begin"/>
            </w:r>
            <w:r w:rsidR="00A615DD">
              <w:rPr>
                <w:noProof/>
                <w:webHidden/>
              </w:rPr>
              <w:instrText xml:space="preserve"> PAGEREF _Toc530649218 \h </w:instrText>
            </w:r>
            <w:r w:rsidR="00A615DD">
              <w:rPr>
                <w:noProof/>
                <w:webHidden/>
              </w:rPr>
            </w:r>
            <w:r w:rsidR="00A615DD">
              <w:rPr>
                <w:noProof/>
                <w:webHidden/>
              </w:rPr>
              <w:fldChar w:fldCharType="separate"/>
            </w:r>
            <w:r w:rsidR="00A615DD">
              <w:rPr>
                <w:noProof/>
                <w:webHidden/>
              </w:rPr>
              <w:t>4</w:t>
            </w:r>
            <w:r w:rsidR="00A615DD">
              <w:rPr>
                <w:noProof/>
                <w:webHidden/>
              </w:rPr>
              <w:fldChar w:fldCharType="end"/>
            </w:r>
          </w:hyperlink>
        </w:p>
        <w:p w14:paraId="1ACA9B57" w14:textId="77777777" w:rsidR="00A615DD" w:rsidRDefault="00117BAA">
          <w:pPr>
            <w:pStyle w:val="TDC2"/>
            <w:tabs>
              <w:tab w:val="left" w:pos="880"/>
              <w:tab w:val="right" w:leader="dot" w:pos="9962"/>
            </w:tabs>
            <w:rPr>
              <w:rFonts w:eastAsiaTheme="minorEastAsia"/>
              <w:noProof/>
              <w:lang w:eastAsia="es-CL"/>
            </w:rPr>
          </w:pPr>
          <w:hyperlink w:anchor="_Toc530649219" w:history="1">
            <w:r w:rsidR="00A615DD" w:rsidRPr="00A33A5A">
              <w:rPr>
                <w:rStyle w:val="Hipervnculo"/>
                <w:noProof/>
              </w:rPr>
              <w:t>2.1</w:t>
            </w:r>
            <w:r w:rsidR="00A615DD">
              <w:rPr>
                <w:rFonts w:eastAsiaTheme="minorEastAsia"/>
                <w:noProof/>
                <w:lang w:eastAsia="es-CL"/>
              </w:rPr>
              <w:tab/>
            </w:r>
            <w:r w:rsidR="00A615DD" w:rsidRPr="00A33A5A">
              <w:rPr>
                <w:rStyle w:val="Hipervnculo"/>
                <w:noProof/>
              </w:rPr>
              <w:t>Antecedentes Generales</w:t>
            </w:r>
            <w:r w:rsidR="00A615DD">
              <w:rPr>
                <w:noProof/>
                <w:webHidden/>
              </w:rPr>
              <w:tab/>
            </w:r>
            <w:r w:rsidR="00A615DD">
              <w:rPr>
                <w:noProof/>
                <w:webHidden/>
              </w:rPr>
              <w:fldChar w:fldCharType="begin"/>
            </w:r>
            <w:r w:rsidR="00A615DD">
              <w:rPr>
                <w:noProof/>
                <w:webHidden/>
              </w:rPr>
              <w:instrText xml:space="preserve"> PAGEREF _Toc530649219 \h </w:instrText>
            </w:r>
            <w:r w:rsidR="00A615DD">
              <w:rPr>
                <w:noProof/>
                <w:webHidden/>
              </w:rPr>
            </w:r>
            <w:r w:rsidR="00A615DD">
              <w:rPr>
                <w:noProof/>
                <w:webHidden/>
              </w:rPr>
              <w:fldChar w:fldCharType="separate"/>
            </w:r>
            <w:r w:rsidR="00A615DD">
              <w:rPr>
                <w:noProof/>
                <w:webHidden/>
              </w:rPr>
              <w:t>4</w:t>
            </w:r>
            <w:r w:rsidR="00A615DD">
              <w:rPr>
                <w:noProof/>
                <w:webHidden/>
              </w:rPr>
              <w:fldChar w:fldCharType="end"/>
            </w:r>
          </w:hyperlink>
        </w:p>
        <w:p w14:paraId="69B624CE" w14:textId="77777777" w:rsidR="00A615DD" w:rsidRDefault="00117BAA">
          <w:pPr>
            <w:pStyle w:val="TDC2"/>
            <w:tabs>
              <w:tab w:val="left" w:pos="880"/>
              <w:tab w:val="right" w:leader="dot" w:pos="9962"/>
            </w:tabs>
            <w:rPr>
              <w:rFonts w:eastAsiaTheme="minorEastAsia"/>
              <w:noProof/>
              <w:lang w:eastAsia="es-CL"/>
            </w:rPr>
          </w:pPr>
          <w:hyperlink w:anchor="_Toc530649220" w:history="1">
            <w:r w:rsidR="00A615DD" w:rsidRPr="00A33A5A">
              <w:rPr>
                <w:rStyle w:val="Hipervnculo"/>
                <w:noProof/>
              </w:rPr>
              <w:t>2.2</w:t>
            </w:r>
            <w:r w:rsidR="00A615DD">
              <w:rPr>
                <w:rFonts w:eastAsiaTheme="minorEastAsia"/>
                <w:noProof/>
                <w:lang w:eastAsia="es-CL"/>
              </w:rPr>
              <w:tab/>
            </w:r>
            <w:r w:rsidR="00A615DD" w:rsidRPr="00A33A5A">
              <w:rPr>
                <w:rStyle w:val="Hipervnculo"/>
                <w:noProof/>
              </w:rPr>
              <w:t>Ubicación y Layout</w:t>
            </w:r>
            <w:r w:rsidR="00A615DD">
              <w:rPr>
                <w:noProof/>
                <w:webHidden/>
              </w:rPr>
              <w:tab/>
            </w:r>
            <w:r w:rsidR="00A615DD">
              <w:rPr>
                <w:noProof/>
                <w:webHidden/>
              </w:rPr>
              <w:fldChar w:fldCharType="begin"/>
            </w:r>
            <w:r w:rsidR="00A615DD">
              <w:rPr>
                <w:noProof/>
                <w:webHidden/>
              </w:rPr>
              <w:instrText xml:space="preserve"> PAGEREF _Toc530649220 \h </w:instrText>
            </w:r>
            <w:r w:rsidR="00A615DD">
              <w:rPr>
                <w:noProof/>
                <w:webHidden/>
              </w:rPr>
            </w:r>
            <w:r w:rsidR="00A615DD">
              <w:rPr>
                <w:noProof/>
                <w:webHidden/>
              </w:rPr>
              <w:fldChar w:fldCharType="separate"/>
            </w:r>
            <w:r w:rsidR="00A615DD">
              <w:rPr>
                <w:noProof/>
                <w:webHidden/>
              </w:rPr>
              <w:t>4</w:t>
            </w:r>
            <w:r w:rsidR="00A615DD">
              <w:rPr>
                <w:noProof/>
                <w:webHidden/>
              </w:rPr>
              <w:fldChar w:fldCharType="end"/>
            </w:r>
          </w:hyperlink>
        </w:p>
        <w:p w14:paraId="0BAEE8A0" w14:textId="77777777" w:rsidR="00A615DD" w:rsidRDefault="00117BAA">
          <w:pPr>
            <w:pStyle w:val="TDC1"/>
            <w:tabs>
              <w:tab w:val="left" w:pos="440"/>
              <w:tab w:val="right" w:leader="dot" w:pos="9962"/>
            </w:tabs>
            <w:rPr>
              <w:rFonts w:eastAsiaTheme="minorEastAsia"/>
              <w:noProof/>
              <w:lang w:eastAsia="es-CL"/>
            </w:rPr>
          </w:pPr>
          <w:hyperlink w:anchor="_Toc530649221" w:history="1">
            <w:r w:rsidR="00A615DD" w:rsidRPr="00A33A5A">
              <w:rPr>
                <w:rStyle w:val="Hipervnculo"/>
                <w:noProof/>
              </w:rPr>
              <w:t>3</w:t>
            </w:r>
            <w:r w:rsidR="00A615DD">
              <w:rPr>
                <w:rFonts w:eastAsiaTheme="minorEastAsia"/>
                <w:noProof/>
                <w:lang w:eastAsia="es-CL"/>
              </w:rPr>
              <w:tab/>
            </w:r>
            <w:r w:rsidR="00A615DD" w:rsidRPr="00A33A5A">
              <w:rPr>
                <w:rStyle w:val="Hipervnculo"/>
                <w:noProof/>
              </w:rPr>
              <w:t>INSTRUMENTOS DE CARÁCTER AMBIENTAL FISCALIZADOS</w:t>
            </w:r>
            <w:r w:rsidR="00A615DD">
              <w:rPr>
                <w:noProof/>
                <w:webHidden/>
              </w:rPr>
              <w:tab/>
            </w:r>
            <w:r w:rsidR="00A615DD">
              <w:rPr>
                <w:noProof/>
                <w:webHidden/>
              </w:rPr>
              <w:fldChar w:fldCharType="begin"/>
            </w:r>
            <w:r w:rsidR="00A615DD">
              <w:rPr>
                <w:noProof/>
                <w:webHidden/>
              </w:rPr>
              <w:instrText xml:space="preserve"> PAGEREF _Toc530649221 \h </w:instrText>
            </w:r>
            <w:r w:rsidR="00A615DD">
              <w:rPr>
                <w:noProof/>
                <w:webHidden/>
              </w:rPr>
            </w:r>
            <w:r w:rsidR="00A615DD">
              <w:rPr>
                <w:noProof/>
                <w:webHidden/>
              </w:rPr>
              <w:fldChar w:fldCharType="separate"/>
            </w:r>
            <w:r w:rsidR="00A615DD">
              <w:rPr>
                <w:noProof/>
                <w:webHidden/>
              </w:rPr>
              <w:t>6</w:t>
            </w:r>
            <w:r w:rsidR="00A615DD">
              <w:rPr>
                <w:noProof/>
                <w:webHidden/>
              </w:rPr>
              <w:fldChar w:fldCharType="end"/>
            </w:r>
          </w:hyperlink>
        </w:p>
        <w:p w14:paraId="501F0A48" w14:textId="77777777" w:rsidR="00A615DD" w:rsidRDefault="00117BAA">
          <w:pPr>
            <w:pStyle w:val="TDC1"/>
            <w:tabs>
              <w:tab w:val="left" w:pos="440"/>
              <w:tab w:val="right" w:leader="dot" w:pos="9962"/>
            </w:tabs>
            <w:rPr>
              <w:rFonts w:eastAsiaTheme="minorEastAsia"/>
              <w:noProof/>
              <w:lang w:eastAsia="es-CL"/>
            </w:rPr>
          </w:pPr>
          <w:hyperlink w:anchor="_Toc530649222" w:history="1">
            <w:r w:rsidR="00A615DD" w:rsidRPr="00A33A5A">
              <w:rPr>
                <w:rStyle w:val="Hipervnculo"/>
                <w:noProof/>
              </w:rPr>
              <w:t>4</w:t>
            </w:r>
            <w:r w:rsidR="00A615DD">
              <w:rPr>
                <w:rFonts w:eastAsiaTheme="minorEastAsia"/>
                <w:noProof/>
                <w:lang w:eastAsia="es-CL"/>
              </w:rPr>
              <w:tab/>
            </w:r>
            <w:r w:rsidR="00A615DD" w:rsidRPr="00A33A5A">
              <w:rPr>
                <w:rStyle w:val="Hipervnculo"/>
                <w:noProof/>
              </w:rPr>
              <w:t>ANTECEDENTES DE LA ACTIVIDAD DE FISCALIZACIÓN</w:t>
            </w:r>
            <w:r w:rsidR="00A615DD">
              <w:rPr>
                <w:noProof/>
                <w:webHidden/>
              </w:rPr>
              <w:tab/>
            </w:r>
            <w:r w:rsidR="00A615DD">
              <w:rPr>
                <w:noProof/>
                <w:webHidden/>
              </w:rPr>
              <w:fldChar w:fldCharType="begin"/>
            </w:r>
            <w:r w:rsidR="00A615DD">
              <w:rPr>
                <w:noProof/>
                <w:webHidden/>
              </w:rPr>
              <w:instrText xml:space="preserve"> PAGEREF _Toc530649222 \h </w:instrText>
            </w:r>
            <w:r w:rsidR="00A615DD">
              <w:rPr>
                <w:noProof/>
                <w:webHidden/>
              </w:rPr>
            </w:r>
            <w:r w:rsidR="00A615DD">
              <w:rPr>
                <w:noProof/>
                <w:webHidden/>
              </w:rPr>
              <w:fldChar w:fldCharType="separate"/>
            </w:r>
            <w:r w:rsidR="00A615DD">
              <w:rPr>
                <w:noProof/>
                <w:webHidden/>
              </w:rPr>
              <w:t>6</w:t>
            </w:r>
            <w:r w:rsidR="00A615DD">
              <w:rPr>
                <w:noProof/>
                <w:webHidden/>
              </w:rPr>
              <w:fldChar w:fldCharType="end"/>
            </w:r>
          </w:hyperlink>
        </w:p>
        <w:p w14:paraId="51DA42EC" w14:textId="77777777" w:rsidR="00A615DD" w:rsidRDefault="00117BAA">
          <w:pPr>
            <w:pStyle w:val="TDC2"/>
            <w:tabs>
              <w:tab w:val="left" w:pos="880"/>
              <w:tab w:val="right" w:leader="dot" w:pos="9962"/>
            </w:tabs>
            <w:rPr>
              <w:rFonts w:eastAsiaTheme="minorEastAsia"/>
              <w:noProof/>
              <w:lang w:eastAsia="es-CL"/>
            </w:rPr>
          </w:pPr>
          <w:hyperlink w:anchor="_Toc530649223" w:history="1">
            <w:r w:rsidR="00A615DD" w:rsidRPr="00A33A5A">
              <w:rPr>
                <w:rStyle w:val="Hipervnculo"/>
                <w:noProof/>
              </w:rPr>
              <w:t>4.1</w:t>
            </w:r>
            <w:r w:rsidR="00A615DD">
              <w:rPr>
                <w:rFonts w:eastAsiaTheme="minorEastAsia"/>
                <w:noProof/>
                <w:lang w:eastAsia="es-CL"/>
              </w:rPr>
              <w:tab/>
            </w:r>
            <w:r w:rsidR="00A615DD" w:rsidRPr="00A33A5A">
              <w:rPr>
                <w:rStyle w:val="Hipervnculo"/>
                <w:noProof/>
              </w:rPr>
              <w:t>Motivo de la Actividad de Fiscalización</w:t>
            </w:r>
            <w:r w:rsidR="00A615DD">
              <w:rPr>
                <w:noProof/>
                <w:webHidden/>
              </w:rPr>
              <w:tab/>
            </w:r>
            <w:r w:rsidR="00A615DD">
              <w:rPr>
                <w:noProof/>
                <w:webHidden/>
              </w:rPr>
              <w:fldChar w:fldCharType="begin"/>
            </w:r>
            <w:r w:rsidR="00A615DD">
              <w:rPr>
                <w:noProof/>
                <w:webHidden/>
              </w:rPr>
              <w:instrText xml:space="preserve"> PAGEREF _Toc530649223 \h </w:instrText>
            </w:r>
            <w:r w:rsidR="00A615DD">
              <w:rPr>
                <w:noProof/>
                <w:webHidden/>
              </w:rPr>
            </w:r>
            <w:r w:rsidR="00A615DD">
              <w:rPr>
                <w:noProof/>
                <w:webHidden/>
              </w:rPr>
              <w:fldChar w:fldCharType="separate"/>
            </w:r>
            <w:r w:rsidR="00A615DD">
              <w:rPr>
                <w:noProof/>
                <w:webHidden/>
              </w:rPr>
              <w:t>6</w:t>
            </w:r>
            <w:r w:rsidR="00A615DD">
              <w:rPr>
                <w:noProof/>
                <w:webHidden/>
              </w:rPr>
              <w:fldChar w:fldCharType="end"/>
            </w:r>
          </w:hyperlink>
        </w:p>
        <w:p w14:paraId="3D463E9D" w14:textId="77777777" w:rsidR="00A615DD" w:rsidRDefault="00117BAA">
          <w:pPr>
            <w:pStyle w:val="TDC2"/>
            <w:tabs>
              <w:tab w:val="left" w:pos="880"/>
              <w:tab w:val="right" w:leader="dot" w:pos="9962"/>
            </w:tabs>
            <w:rPr>
              <w:rFonts w:eastAsiaTheme="minorEastAsia"/>
              <w:noProof/>
              <w:lang w:eastAsia="es-CL"/>
            </w:rPr>
          </w:pPr>
          <w:hyperlink w:anchor="_Toc530649224" w:history="1">
            <w:r w:rsidR="00A615DD" w:rsidRPr="00A33A5A">
              <w:rPr>
                <w:rStyle w:val="Hipervnculo"/>
                <w:noProof/>
              </w:rPr>
              <w:t>4.2</w:t>
            </w:r>
            <w:r w:rsidR="00A615DD">
              <w:rPr>
                <w:rFonts w:eastAsiaTheme="minorEastAsia"/>
                <w:noProof/>
                <w:lang w:eastAsia="es-CL"/>
              </w:rPr>
              <w:tab/>
            </w:r>
            <w:r w:rsidR="00A615DD" w:rsidRPr="00A33A5A">
              <w:rPr>
                <w:rStyle w:val="Hipervnculo"/>
                <w:noProof/>
              </w:rPr>
              <w:t>Materia Específica Objeto de la Fiscalización Ambiental</w:t>
            </w:r>
            <w:r w:rsidR="00A615DD">
              <w:rPr>
                <w:noProof/>
                <w:webHidden/>
              </w:rPr>
              <w:tab/>
            </w:r>
            <w:r w:rsidR="00A615DD">
              <w:rPr>
                <w:noProof/>
                <w:webHidden/>
              </w:rPr>
              <w:fldChar w:fldCharType="begin"/>
            </w:r>
            <w:r w:rsidR="00A615DD">
              <w:rPr>
                <w:noProof/>
                <w:webHidden/>
              </w:rPr>
              <w:instrText xml:space="preserve"> PAGEREF _Toc530649224 \h </w:instrText>
            </w:r>
            <w:r w:rsidR="00A615DD">
              <w:rPr>
                <w:noProof/>
                <w:webHidden/>
              </w:rPr>
            </w:r>
            <w:r w:rsidR="00A615DD">
              <w:rPr>
                <w:noProof/>
                <w:webHidden/>
              </w:rPr>
              <w:fldChar w:fldCharType="separate"/>
            </w:r>
            <w:r w:rsidR="00A615DD">
              <w:rPr>
                <w:noProof/>
                <w:webHidden/>
              </w:rPr>
              <w:t>6</w:t>
            </w:r>
            <w:r w:rsidR="00A615DD">
              <w:rPr>
                <w:noProof/>
                <w:webHidden/>
              </w:rPr>
              <w:fldChar w:fldCharType="end"/>
            </w:r>
          </w:hyperlink>
        </w:p>
        <w:p w14:paraId="4ADCCF92" w14:textId="77777777" w:rsidR="00A615DD" w:rsidRDefault="00117BAA">
          <w:pPr>
            <w:pStyle w:val="TDC2"/>
            <w:tabs>
              <w:tab w:val="left" w:pos="880"/>
              <w:tab w:val="right" w:leader="dot" w:pos="9962"/>
            </w:tabs>
            <w:rPr>
              <w:rFonts w:eastAsiaTheme="minorEastAsia"/>
              <w:noProof/>
              <w:lang w:eastAsia="es-CL"/>
            </w:rPr>
          </w:pPr>
          <w:hyperlink w:anchor="_Toc530649225" w:history="1">
            <w:r w:rsidR="00A615DD" w:rsidRPr="00A33A5A">
              <w:rPr>
                <w:rStyle w:val="Hipervnculo"/>
                <w:noProof/>
              </w:rPr>
              <w:t>4.3</w:t>
            </w:r>
            <w:r w:rsidR="00A615DD">
              <w:rPr>
                <w:rFonts w:eastAsiaTheme="minorEastAsia"/>
                <w:noProof/>
                <w:lang w:eastAsia="es-CL"/>
              </w:rPr>
              <w:tab/>
            </w:r>
            <w:r w:rsidR="00A615DD" w:rsidRPr="00A33A5A">
              <w:rPr>
                <w:rStyle w:val="Hipervnculo"/>
                <w:noProof/>
              </w:rPr>
              <w:t>Aspectos relativos a la ejecución de la Inspección Ambiental</w:t>
            </w:r>
            <w:r w:rsidR="00A615DD">
              <w:rPr>
                <w:noProof/>
                <w:webHidden/>
              </w:rPr>
              <w:tab/>
            </w:r>
            <w:r w:rsidR="00A615DD">
              <w:rPr>
                <w:noProof/>
                <w:webHidden/>
              </w:rPr>
              <w:fldChar w:fldCharType="begin"/>
            </w:r>
            <w:r w:rsidR="00A615DD">
              <w:rPr>
                <w:noProof/>
                <w:webHidden/>
              </w:rPr>
              <w:instrText xml:space="preserve"> PAGEREF _Toc530649225 \h </w:instrText>
            </w:r>
            <w:r w:rsidR="00A615DD">
              <w:rPr>
                <w:noProof/>
                <w:webHidden/>
              </w:rPr>
            </w:r>
            <w:r w:rsidR="00A615DD">
              <w:rPr>
                <w:noProof/>
                <w:webHidden/>
              </w:rPr>
              <w:fldChar w:fldCharType="separate"/>
            </w:r>
            <w:r w:rsidR="00A615DD">
              <w:rPr>
                <w:noProof/>
                <w:webHidden/>
              </w:rPr>
              <w:t>6</w:t>
            </w:r>
            <w:r w:rsidR="00A615DD">
              <w:rPr>
                <w:noProof/>
                <w:webHidden/>
              </w:rPr>
              <w:fldChar w:fldCharType="end"/>
            </w:r>
          </w:hyperlink>
        </w:p>
        <w:p w14:paraId="1413F945" w14:textId="77777777" w:rsidR="00A615DD" w:rsidRDefault="00117BAA">
          <w:pPr>
            <w:pStyle w:val="TDC3"/>
            <w:rPr>
              <w:rFonts w:asciiTheme="minorHAnsi" w:eastAsiaTheme="minorEastAsia" w:hAnsiTheme="minorHAnsi" w:cstheme="minorBidi"/>
              <w:b w:val="0"/>
              <w:bCs w:val="0"/>
              <w:lang w:eastAsia="es-CL"/>
            </w:rPr>
          </w:pPr>
          <w:hyperlink w:anchor="_Toc530649226" w:history="1">
            <w:r w:rsidR="00A615DD" w:rsidRPr="00A33A5A">
              <w:rPr>
                <w:rStyle w:val="Hipervnculo"/>
              </w:rPr>
              <w:t>4.3.1</w:t>
            </w:r>
            <w:r w:rsidR="00A615DD">
              <w:rPr>
                <w:rFonts w:asciiTheme="minorHAnsi" w:eastAsiaTheme="minorEastAsia" w:hAnsiTheme="minorHAnsi" w:cstheme="minorBidi"/>
                <w:b w:val="0"/>
                <w:bCs w:val="0"/>
                <w:lang w:eastAsia="es-CL"/>
              </w:rPr>
              <w:tab/>
            </w:r>
            <w:r w:rsidR="00A615DD" w:rsidRPr="00A33A5A">
              <w:rPr>
                <w:rStyle w:val="Hipervnculo"/>
              </w:rPr>
              <w:t>Ejecución de la inspección</w:t>
            </w:r>
            <w:r w:rsidR="00A615DD">
              <w:rPr>
                <w:webHidden/>
              </w:rPr>
              <w:tab/>
            </w:r>
            <w:r w:rsidR="00A615DD">
              <w:rPr>
                <w:webHidden/>
              </w:rPr>
              <w:fldChar w:fldCharType="begin"/>
            </w:r>
            <w:r w:rsidR="00A615DD">
              <w:rPr>
                <w:webHidden/>
              </w:rPr>
              <w:instrText xml:space="preserve"> PAGEREF _Toc530649226 \h </w:instrText>
            </w:r>
            <w:r w:rsidR="00A615DD">
              <w:rPr>
                <w:webHidden/>
              </w:rPr>
            </w:r>
            <w:r w:rsidR="00A615DD">
              <w:rPr>
                <w:webHidden/>
              </w:rPr>
              <w:fldChar w:fldCharType="separate"/>
            </w:r>
            <w:r w:rsidR="00A615DD">
              <w:rPr>
                <w:webHidden/>
              </w:rPr>
              <w:t>6</w:t>
            </w:r>
            <w:r w:rsidR="00A615DD">
              <w:rPr>
                <w:webHidden/>
              </w:rPr>
              <w:fldChar w:fldCharType="end"/>
            </w:r>
          </w:hyperlink>
        </w:p>
        <w:p w14:paraId="5D4E8EC0" w14:textId="77777777" w:rsidR="00A615DD" w:rsidRDefault="00117BAA">
          <w:pPr>
            <w:pStyle w:val="TDC3"/>
            <w:rPr>
              <w:rFonts w:asciiTheme="minorHAnsi" w:eastAsiaTheme="minorEastAsia" w:hAnsiTheme="minorHAnsi" w:cstheme="minorBidi"/>
              <w:b w:val="0"/>
              <w:bCs w:val="0"/>
              <w:lang w:eastAsia="es-CL"/>
            </w:rPr>
          </w:pPr>
          <w:hyperlink w:anchor="_Toc530649227" w:history="1">
            <w:r w:rsidR="00A615DD" w:rsidRPr="00A33A5A">
              <w:rPr>
                <w:rStyle w:val="Hipervnculo"/>
              </w:rPr>
              <w:t>4.3.2</w:t>
            </w:r>
            <w:r w:rsidR="00A615DD">
              <w:rPr>
                <w:rFonts w:asciiTheme="minorHAnsi" w:eastAsiaTheme="minorEastAsia" w:hAnsiTheme="minorHAnsi" w:cstheme="minorBidi"/>
                <w:b w:val="0"/>
                <w:bCs w:val="0"/>
                <w:lang w:eastAsia="es-CL"/>
              </w:rPr>
              <w:tab/>
            </w:r>
            <w:r w:rsidR="00A615DD" w:rsidRPr="00A33A5A">
              <w:rPr>
                <w:rStyle w:val="Hipervnculo"/>
              </w:rPr>
              <w:t>Esquema de recorrido</w:t>
            </w:r>
            <w:r w:rsidR="00A615DD">
              <w:rPr>
                <w:webHidden/>
              </w:rPr>
              <w:tab/>
            </w:r>
            <w:r w:rsidR="00A615DD">
              <w:rPr>
                <w:webHidden/>
              </w:rPr>
              <w:fldChar w:fldCharType="begin"/>
            </w:r>
            <w:r w:rsidR="00A615DD">
              <w:rPr>
                <w:webHidden/>
              </w:rPr>
              <w:instrText xml:space="preserve"> PAGEREF _Toc530649227 \h </w:instrText>
            </w:r>
            <w:r w:rsidR="00A615DD">
              <w:rPr>
                <w:webHidden/>
              </w:rPr>
            </w:r>
            <w:r w:rsidR="00A615DD">
              <w:rPr>
                <w:webHidden/>
              </w:rPr>
              <w:fldChar w:fldCharType="separate"/>
            </w:r>
            <w:r w:rsidR="00A615DD">
              <w:rPr>
                <w:webHidden/>
              </w:rPr>
              <w:t>7</w:t>
            </w:r>
            <w:r w:rsidR="00A615DD">
              <w:rPr>
                <w:webHidden/>
              </w:rPr>
              <w:fldChar w:fldCharType="end"/>
            </w:r>
          </w:hyperlink>
        </w:p>
        <w:p w14:paraId="29C74EEB" w14:textId="77777777" w:rsidR="00A615DD" w:rsidRDefault="00117BAA">
          <w:pPr>
            <w:pStyle w:val="TDC3"/>
            <w:rPr>
              <w:rFonts w:asciiTheme="minorHAnsi" w:eastAsiaTheme="minorEastAsia" w:hAnsiTheme="minorHAnsi" w:cstheme="minorBidi"/>
              <w:b w:val="0"/>
              <w:bCs w:val="0"/>
              <w:lang w:eastAsia="es-CL"/>
            </w:rPr>
          </w:pPr>
          <w:hyperlink w:anchor="_Toc530649228" w:history="1">
            <w:r w:rsidR="00A615DD" w:rsidRPr="00A33A5A">
              <w:rPr>
                <w:rStyle w:val="Hipervnculo"/>
              </w:rPr>
              <w:t>4.3.3</w:t>
            </w:r>
            <w:r w:rsidR="00A615DD">
              <w:rPr>
                <w:rFonts w:asciiTheme="minorHAnsi" w:eastAsiaTheme="minorEastAsia" w:hAnsiTheme="minorHAnsi" w:cstheme="minorBidi"/>
                <w:b w:val="0"/>
                <w:bCs w:val="0"/>
                <w:lang w:eastAsia="es-CL"/>
              </w:rPr>
              <w:tab/>
            </w:r>
            <w:r w:rsidR="00A615DD" w:rsidRPr="00A33A5A">
              <w:rPr>
                <w:rStyle w:val="Hipervnculo"/>
              </w:rPr>
              <w:t>Detalle del Recorrido de la Inspección</w:t>
            </w:r>
            <w:r w:rsidR="00A615DD">
              <w:rPr>
                <w:webHidden/>
              </w:rPr>
              <w:tab/>
            </w:r>
            <w:r w:rsidR="00A615DD">
              <w:rPr>
                <w:webHidden/>
              </w:rPr>
              <w:fldChar w:fldCharType="begin"/>
            </w:r>
            <w:r w:rsidR="00A615DD">
              <w:rPr>
                <w:webHidden/>
              </w:rPr>
              <w:instrText xml:space="preserve"> PAGEREF _Toc530649228 \h </w:instrText>
            </w:r>
            <w:r w:rsidR="00A615DD">
              <w:rPr>
                <w:webHidden/>
              </w:rPr>
            </w:r>
            <w:r w:rsidR="00A615DD">
              <w:rPr>
                <w:webHidden/>
              </w:rPr>
              <w:fldChar w:fldCharType="separate"/>
            </w:r>
            <w:r w:rsidR="00A615DD">
              <w:rPr>
                <w:webHidden/>
              </w:rPr>
              <w:t>8</w:t>
            </w:r>
            <w:r w:rsidR="00A615DD">
              <w:rPr>
                <w:webHidden/>
              </w:rPr>
              <w:fldChar w:fldCharType="end"/>
            </w:r>
          </w:hyperlink>
        </w:p>
        <w:p w14:paraId="5E2B47D0" w14:textId="77777777" w:rsidR="00A615DD" w:rsidRDefault="00117BAA">
          <w:pPr>
            <w:pStyle w:val="TDC2"/>
            <w:tabs>
              <w:tab w:val="left" w:pos="880"/>
              <w:tab w:val="right" w:leader="dot" w:pos="9962"/>
            </w:tabs>
            <w:rPr>
              <w:rFonts w:eastAsiaTheme="minorEastAsia"/>
              <w:noProof/>
              <w:lang w:eastAsia="es-CL"/>
            </w:rPr>
          </w:pPr>
          <w:hyperlink w:anchor="_Toc530649229" w:history="1">
            <w:r w:rsidR="00A615DD" w:rsidRPr="00A33A5A">
              <w:rPr>
                <w:rStyle w:val="Hipervnculo"/>
                <w:noProof/>
              </w:rPr>
              <w:t>4.4</w:t>
            </w:r>
            <w:r w:rsidR="00A615DD">
              <w:rPr>
                <w:rFonts w:eastAsiaTheme="minorEastAsia"/>
                <w:noProof/>
                <w:lang w:eastAsia="es-CL"/>
              </w:rPr>
              <w:tab/>
            </w:r>
            <w:r w:rsidR="00A615DD" w:rsidRPr="00A33A5A">
              <w:rPr>
                <w:rStyle w:val="Hipervnculo"/>
                <w:noProof/>
              </w:rPr>
              <w:t>Revisión Documental</w:t>
            </w:r>
            <w:r w:rsidR="00A615DD">
              <w:rPr>
                <w:noProof/>
                <w:webHidden/>
              </w:rPr>
              <w:tab/>
            </w:r>
            <w:r w:rsidR="00A615DD">
              <w:rPr>
                <w:noProof/>
                <w:webHidden/>
              </w:rPr>
              <w:fldChar w:fldCharType="begin"/>
            </w:r>
            <w:r w:rsidR="00A615DD">
              <w:rPr>
                <w:noProof/>
                <w:webHidden/>
              </w:rPr>
              <w:instrText xml:space="preserve"> PAGEREF _Toc530649229 \h </w:instrText>
            </w:r>
            <w:r w:rsidR="00A615DD">
              <w:rPr>
                <w:noProof/>
                <w:webHidden/>
              </w:rPr>
            </w:r>
            <w:r w:rsidR="00A615DD">
              <w:rPr>
                <w:noProof/>
                <w:webHidden/>
              </w:rPr>
              <w:fldChar w:fldCharType="separate"/>
            </w:r>
            <w:r w:rsidR="00A615DD">
              <w:rPr>
                <w:noProof/>
                <w:webHidden/>
              </w:rPr>
              <w:t>9</w:t>
            </w:r>
            <w:r w:rsidR="00A615DD">
              <w:rPr>
                <w:noProof/>
                <w:webHidden/>
              </w:rPr>
              <w:fldChar w:fldCharType="end"/>
            </w:r>
          </w:hyperlink>
        </w:p>
        <w:p w14:paraId="3D6EEA7A" w14:textId="77777777" w:rsidR="00A615DD" w:rsidRDefault="00117BAA">
          <w:pPr>
            <w:pStyle w:val="TDC3"/>
            <w:rPr>
              <w:rFonts w:asciiTheme="minorHAnsi" w:eastAsiaTheme="minorEastAsia" w:hAnsiTheme="minorHAnsi" w:cstheme="minorBidi"/>
              <w:b w:val="0"/>
              <w:bCs w:val="0"/>
              <w:lang w:eastAsia="es-CL"/>
            </w:rPr>
          </w:pPr>
          <w:hyperlink w:anchor="_Toc530649230" w:history="1">
            <w:r w:rsidR="00A615DD" w:rsidRPr="00A33A5A">
              <w:rPr>
                <w:rStyle w:val="Hipervnculo"/>
                <w:rFonts w:cstheme="minorHAnsi"/>
              </w:rPr>
              <w:t>4.4.1</w:t>
            </w:r>
            <w:r w:rsidR="00A615DD">
              <w:rPr>
                <w:rFonts w:asciiTheme="minorHAnsi" w:eastAsiaTheme="minorEastAsia" w:hAnsiTheme="minorHAnsi" w:cstheme="minorBidi"/>
                <w:b w:val="0"/>
                <w:bCs w:val="0"/>
                <w:lang w:eastAsia="es-CL"/>
              </w:rPr>
              <w:tab/>
            </w:r>
            <w:r w:rsidR="00A615DD" w:rsidRPr="00A33A5A">
              <w:rPr>
                <w:rStyle w:val="Hipervnculo"/>
                <w:rFonts w:cstheme="minorHAnsi"/>
              </w:rPr>
              <w:t>Documentos Revisados</w:t>
            </w:r>
            <w:r w:rsidR="00A615DD">
              <w:rPr>
                <w:webHidden/>
              </w:rPr>
              <w:tab/>
            </w:r>
            <w:r w:rsidR="00A615DD">
              <w:rPr>
                <w:webHidden/>
              </w:rPr>
              <w:fldChar w:fldCharType="begin"/>
            </w:r>
            <w:r w:rsidR="00A615DD">
              <w:rPr>
                <w:webHidden/>
              </w:rPr>
              <w:instrText xml:space="preserve"> PAGEREF _Toc530649230 \h </w:instrText>
            </w:r>
            <w:r w:rsidR="00A615DD">
              <w:rPr>
                <w:webHidden/>
              </w:rPr>
            </w:r>
            <w:r w:rsidR="00A615DD">
              <w:rPr>
                <w:webHidden/>
              </w:rPr>
              <w:fldChar w:fldCharType="separate"/>
            </w:r>
            <w:r w:rsidR="00A615DD">
              <w:rPr>
                <w:webHidden/>
              </w:rPr>
              <w:t>9</w:t>
            </w:r>
            <w:r w:rsidR="00A615DD">
              <w:rPr>
                <w:webHidden/>
              </w:rPr>
              <w:fldChar w:fldCharType="end"/>
            </w:r>
          </w:hyperlink>
        </w:p>
        <w:p w14:paraId="63262415" w14:textId="77777777" w:rsidR="00A615DD" w:rsidRDefault="00117BAA">
          <w:pPr>
            <w:pStyle w:val="TDC1"/>
            <w:tabs>
              <w:tab w:val="left" w:pos="440"/>
              <w:tab w:val="right" w:leader="dot" w:pos="9962"/>
            </w:tabs>
            <w:rPr>
              <w:rFonts w:eastAsiaTheme="minorEastAsia"/>
              <w:noProof/>
              <w:lang w:eastAsia="es-CL"/>
            </w:rPr>
          </w:pPr>
          <w:hyperlink w:anchor="_Toc530649231" w:history="1">
            <w:r w:rsidR="00A615DD" w:rsidRPr="00A33A5A">
              <w:rPr>
                <w:rStyle w:val="Hipervnculo"/>
                <w:noProof/>
              </w:rPr>
              <w:t>5</w:t>
            </w:r>
            <w:r w:rsidR="00A615DD">
              <w:rPr>
                <w:rFonts w:eastAsiaTheme="minorEastAsia"/>
                <w:noProof/>
                <w:lang w:eastAsia="es-CL"/>
              </w:rPr>
              <w:tab/>
            </w:r>
            <w:r w:rsidR="00A615DD" w:rsidRPr="00A33A5A">
              <w:rPr>
                <w:rStyle w:val="Hipervnculo"/>
                <w:noProof/>
              </w:rPr>
              <w:t>HECHOS CONSTATADOS.</w:t>
            </w:r>
            <w:r w:rsidR="00A615DD">
              <w:rPr>
                <w:noProof/>
                <w:webHidden/>
              </w:rPr>
              <w:tab/>
            </w:r>
            <w:r w:rsidR="00A615DD">
              <w:rPr>
                <w:noProof/>
                <w:webHidden/>
              </w:rPr>
              <w:fldChar w:fldCharType="begin"/>
            </w:r>
            <w:r w:rsidR="00A615DD">
              <w:rPr>
                <w:noProof/>
                <w:webHidden/>
              </w:rPr>
              <w:instrText xml:space="preserve"> PAGEREF _Toc530649231 \h </w:instrText>
            </w:r>
            <w:r w:rsidR="00A615DD">
              <w:rPr>
                <w:noProof/>
                <w:webHidden/>
              </w:rPr>
            </w:r>
            <w:r w:rsidR="00A615DD">
              <w:rPr>
                <w:noProof/>
                <w:webHidden/>
              </w:rPr>
              <w:fldChar w:fldCharType="separate"/>
            </w:r>
            <w:r w:rsidR="00A615DD">
              <w:rPr>
                <w:noProof/>
                <w:webHidden/>
              </w:rPr>
              <w:t>10</w:t>
            </w:r>
            <w:r w:rsidR="00A615DD">
              <w:rPr>
                <w:noProof/>
                <w:webHidden/>
              </w:rPr>
              <w:fldChar w:fldCharType="end"/>
            </w:r>
          </w:hyperlink>
        </w:p>
        <w:p w14:paraId="49432AB2" w14:textId="77777777" w:rsidR="00A615DD" w:rsidRDefault="00117BAA">
          <w:pPr>
            <w:pStyle w:val="TDC2"/>
            <w:tabs>
              <w:tab w:val="left" w:pos="880"/>
              <w:tab w:val="right" w:leader="dot" w:pos="9962"/>
            </w:tabs>
            <w:rPr>
              <w:rFonts w:eastAsiaTheme="minorEastAsia"/>
              <w:noProof/>
              <w:lang w:eastAsia="es-CL"/>
            </w:rPr>
          </w:pPr>
          <w:hyperlink w:anchor="_Toc530649232" w:history="1">
            <w:r w:rsidR="00A615DD" w:rsidRPr="00A33A5A">
              <w:rPr>
                <w:rStyle w:val="Hipervnculo"/>
                <w:noProof/>
              </w:rPr>
              <w:t>5.1</w:t>
            </w:r>
            <w:r w:rsidR="00A615DD">
              <w:rPr>
                <w:rFonts w:eastAsiaTheme="minorEastAsia"/>
                <w:noProof/>
                <w:lang w:eastAsia="es-CL"/>
              </w:rPr>
              <w:tab/>
            </w:r>
            <w:r w:rsidR="00A615DD" w:rsidRPr="00A33A5A">
              <w:rPr>
                <w:rStyle w:val="Hipervnculo"/>
                <w:noProof/>
              </w:rPr>
              <w:t>Ejecución del Plan de Manejo Forestal (Ancho de faja y corte de vegetación).</w:t>
            </w:r>
            <w:r w:rsidR="00A615DD">
              <w:rPr>
                <w:noProof/>
                <w:webHidden/>
              </w:rPr>
              <w:tab/>
            </w:r>
            <w:r w:rsidR="00A615DD">
              <w:rPr>
                <w:noProof/>
                <w:webHidden/>
              </w:rPr>
              <w:fldChar w:fldCharType="begin"/>
            </w:r>
            <w:r w:rsidR="00A615DD">
              <w:rPr>
                <w:noProof/>
                <w:webHidden/>
              </w:rPr>
              <w:instrText xml:space="preserve"> PAGEREF _Toc530649232 \h </w:instrText>
            </w:r>
            <w:r w:rsidR="00A615DD">
              <w:rPr>
                <w:noProof/>
                <w:webHidden/>
              </w:rPr>
            </w:r>
            <w:r w:rsidR="00A615DD">
              <w:rPr>
                <w:noProof/>
                <w:webHidden/>
              </w:rPr>
              <w:fldChar w:fldCharType="separate"/>
            </w:r>
            <w:r w:rsidR="00A615DD">
              <w:rPr>
                <w:noProof/>
                <w:webHidden/>
              </w:rPr>
              <w:t>10</w:t>
            </w:r>
            <w:r w:rsidR="00A615DD">
              <w:rPr>
                <w:noProof/>
                <w:webHidden/>
              </w:rPr>
              <w:fldChar w:fldCharType="end"/>
            </w:r>
          </w:hyperlink>
        </w:p>
        <w:p w14:paraId="30C9CC2D" w14:textId="77777777" w:rsidR="00A615DD" w:rsidRDefault="00117BAA">
          <w:pPr>
            <w:pStyle w:val="TDC2"/>
            <w:tabs>
              <w:tab w:val="left" w:pos="880"/>
              <w:tab w:val="right" w:leader="dot" w:pos="9962"/>
            </w:tabs>
            <w:rPr>
              <w:rFonts w:eastAsiaTheme="minorEastAsia"/>
              <w:noProof/>
              <w:lang w:eastAsia="es-CL"/>
            </w:rPr>
          </w:pPr>
          <w:hyperlink w:anchor="_Toc530649237" w:history="1">
            <w:r w:rsidR="00A615DD" w:rsidRPr="00A33A5A">
              <w:rPr>
                <w:rStyle w:val="Hipervnculo"/>
                <w:noProof/>
              </w:rPr>
              <w:t>5.2</w:t>
            </w:r>
            <w:r w:rsidR="00A615DD">
              <w:rPr>
                <w:rFonts w:eastAsiaTheme="minorEastAsia"/>
                <w:noProof/>
                <w:lang w:eastAsia="es-CL"/>
              </w:rPr>
              <w:tab/>
            </w:r>
            <w:r w:rsidR="00A615DD" w:rsidRPr="00A33A5A">
              <w:rPr>
                <w:rStyle w:val="Hipervnculo"/>
                <w:noProof/>
              </w:rPr>
              <w:t>Ejecución del Plan de Manejo Forestal (Área de Reforestación).</w:t>
            </w:r>
            <w:r w:rsidR="00A615DD">
              <w:rPr>
                <w:noProof/>
                <w:webHidden/>
              </w:rPr>
              <w:tab/>
            </w:r>
            <w:r w:rsidR="00A615DD">
              <w:rPr>
                <w:noProof/>
                <w:webHidden/>
              </w:rPr>
              <w:fldChar w:fldCharType="begin"/>
            </w:r>
            <w:r w:rsidR="00A615DD">
              <w:rPr>
                <w:noProof/>
                <w:webHidden/>
              </w:rPr>
              <w:instrText xml:space="preserve"> PAGEREF _Toc530649237 \h </w:instrText>
            </w:r>
            <w:r w:rsidR="00A615DD">
              <w:rPr>
                <w:noProof/>
                <w:webHidden/>
              </w:rPr>
            </w:r>
            <w:r w:rsidR="00A615DD">
              <w:rPr>
                <w:noProof/>
                <w:webHidden/>
              </w:rPr>
              <w:fldChar w:fldCharType="separate"/>
            </w:r>
            <w:r w:rsidR="00A615DD">
              <w:rPr>
                <w:noProof/>
                <w:webHidden/>
              </w:rPr>
              <w:t>14</w:t>
            </w:r>
            <w:r w:rsidR="00A615DD">
              <w:rPr>
                <w:noProof/>
                <w:webHidden/>
              </w:rPr>
              <w:fldChar w:fldCharType="end"/>
            </w:r>
          </w:hyperlink>
        </w:p>
        <w:p w14:paraId="48AAA833" w14:textId="77777777" w:rsidR="00A615DD" w:rsidRDefault="00117BAA">
          <w:pPr>
            <w:pStyle w:val="TDC1"/>
            <w:tabs>
              <w:tab w:val="left" w:pos="440"/>
              <w:tab w:val="right" w:leader="dot" w:pos="9962"/>
            </w:tabs>
            <w:rPr>
              <w:rFonts w:eastAsiaTheme="minorEastAsia"/>
              <w:noProof/>
              <w:lang w:eastAsia="es-CL"/>
            </w:rPr>
          </w:pPr>
          <w:hyperlink w:anchor="_Toc530649238" w:history="1">
            <w:r w:rsidR="00A615DD" w:rsidRPr="00A33A5A">
              <w:rPr>
                <w:rStyle w:val="Hipervnculo"/>
                <w:noProof/>
              </w:rPr>
              <w:t>6</w:t>
            </w:r>
            <w:r w:rsidR="00A615DD">
              <w:rPr>
                <w:rFonts w:eastAsiaTheme="minorEastAsia"/>
                <w:noProof/>
                <w:lang w:eastAsia="es-CL"/>
              </w:rPr>
              <w:tab/>
            </w:r>
            <w:r w:rsidR="00A615DD" w:rsidRPr="00A33A5A">
              <w:rPr>
                <w:rStyle w:val="Hipervnculo"/>
                <w:noProof/>
              </w:rPr>
              <w:t>CONCLUSIONES</w:t>
            </w:r>
            <w:r w:rsidR="00A615DD">
              <w:rPr>
                <w:noProof/>
                <w:webHidden/>
              </w:rPr>
              <w:tab/>
            </w:r>
            <w:r w:rsidR="00A615DD">
              <w:rPr>
                <w:noProof/>
                <w:webHidden/>
              </w:rPr>
              <w:fldChar w:fldCharType="begin"/>
            </w:r>
            <w:r w:rsidR="00A615DD">
              <w:rPr>
                <w:noProof/>
                <w:webHidden/>
              </w:rPr>
              <w:instrText xml:space="preserve"> PAGEREF _Toc530649238 \h </w:instrText>
            </w:r>
            <w:r w:rsidR="00A615DD">
              <w:rPr>
                <w:noProof/>
                <w:webHidden/>
              </w:rPr>
            </w:r>
            <w:r w:rsidR="00A615DD">
              <w:rPr>
                <w:noProof/>
                <w:webHidden/>
              </w:rPr>
              <w:fldChar w:fldCharType="separate"/>
            </w:r>
            <w:r w:rsidR="00A615DD">
              <w:rPr>
                <w:noProof/>
                <w:webHidden/>
              </w:rPr>
              <w:t>16</w:t>
            </w:r>
            <w:r w:rsidR="00A615DD">
              <w:rPr>
                <w:noProof/>
                <w:webHidden/>
              </w:rPr>
              <w:fldChar w:fldCharType="end"/>
            </w:r>
          </w:hyperlink>
        </w:p>
        <w:p w14:paraId="56037BCD" w14:textId="77777777" w:rsidR="00A615DD" w:rsidRDefault="00117BAA">
          <w:pPr>
            <w:pStyle w:val="TDC1"/>
            <w:tabs>
              <w:tab w:val="left" w:pos="440"/>
              <w:tab w:val="right" w:leader="dot" w:pos="9962"/>
            </w:tabs>
            <w:rPr>
              <w:rFonts w:eastAsiaTheme="minorEastAsia"/>
              <w:noProof/>
              <w:lang w:eastAsia="es-CL"/>
            </w:rPr>
          </w:pPr>
          <w:hyperlink w:anchor="_Toc530649239" w:history="1">
            <w:r w:rsidR="00A615DD" w:rsidRPr="00A33A5A">
              <w:rPr>
                <w:rStyle w:val="Hipervnculo"/>
                <w:noProof/>
              </w:rPr>
              <w:t>7</w:t>
            </w:r>
            <w:r w:rsidR="00A615DD">
              <w:rPr>
                <w:rFonts w:eastAsiaTheme="minorEastAsia"/>
                <w:noProof/>
                <w:lang w:eastAsia="es-CL"/>
              </w:rPr>
              <w:tab/>
            </w:r>
            <w:r w:rsidR="00A615DD" w:rsidRPr="00A33A5A">
              <w:rPr>
                <w:rStyle w:val="Hipervnculo"/>
                <w:noProof/>
              </w:rPr>
              <w:t>ANEXOS</w:t>
            </w:r>
            <w:r w:rsidR="00A615DD">
              <w:rPr>
                <w:noProof/>
                <w:webHidden/>
              </w:rPr>
              <w:tab/>
            </w:r>
            <w:r w:rsidR="00A615DD">
              <w:rPr>
                <w:noProof/>
                <w:webHidden/>
              </w:rPr>
              <w:fldChar w:fldCharType="begin"/>
            </w:r>
            <w:r w:rsidR="00A615DD">
              <w:rPr>
                <w:noProof/>
                <w:webHidden/>
              </w:rPr>
              <w:instrText xml:space="preserve"> PAGEREF _Toc530649239 \h </w:instrText>
            </w:r>
            <w:r w:rsidR="00A615DD">
              <w:rPr>
                <w:noProof/>
                <w:webHidden/>
              </w:rPr>
            </w:r>
            <w:r w:rsidR="00A615DD">
              <w:rPr>
                <w:noProof/>
                <w:webHidden/>
              </w:rPr>
              <w:fldChar w:fldCharType="separate"/>
            </w:r>
            <w:r w:rsidR="00A615DD">
              <w:rPr>
                <w:noProof/>
                <w:webHidden/>
              </w:rPr>
              <w:t>17</w:t>
            </w:r>
            <w:r w:rsidR="00A615DD">
              <w:rPr>
                <w:noProof/>
                <w:webHidden/>
              </w:rPr>
              <w:fldChar w:fldCharType="end"/>
            </w:r>
          </w:hyperlink>
        </w:p>
        <w:p w14:paraId="5EB1480E" w14:textId="77777777" w:rsidR="007A7DEB" w:rsidRPr="007A7DEB" w:rsidRDefault="007A7DEB" w:rsidP="007A7DEB">
          <w:pPr>
            <w:spacing w:line="240" w:lineRule="auto"/>
          </w:pPr>
          <w:r w:rsidRPr="007A7DEB">
            <w:rPr>
              <w:b/>
              <w:bCs/>
              <w:lang w:val="es-ES"/>
            </w:rPr>
            <w:fldChar w:fldCharType="end"/>
          </w:r>
        </w:p>
      </w:sdtContent>
    </w:sdt>
    <w:p w14:paraId="52262018" w14:textId="77777777" w:rsidR="007A7DEB" w:rsidRPr="004438A3" w:rsidRDefault="007A7DEB" w:rsidP="007A7DEB">
      <w:pPr>
        <w:spacing w:after="0" w:line="240" w:lineRule="auto"/>
        <w:jc w:val="center"/>
        <w:rPr>
          <w:rFonts w:ascii="Calibri" w:eastAsia="Calibri" w:hAnsi="Calibri" w:cs="Calibri"/>
          <w:b/>
          <w:sz w:val="20"/>
          <w:szCs w:val="20"/>
        </w:rPr>
      </w:pPr>
    </w:p>
    <w:p w14:paraId="1BAA1ED9" w14:textId="77777777" w:rsidR="00D14AAD" w:rsidRPr="004438A3" w:rsidRDefault="00D14AAD" w:rsidP="007A7DEB">
      <w:pPr>
        <w:spacing w:after="0" w:line="240" w:lineRule="auto"/>
        <w:jc w:val="center"/>
        <w:rPr>
          <w:rFonts w:ascii="Calibri" w:eastAsia="Calibri" w:hAnsi="Calibri" w:cs="Calibri"/>
          <w:b/>
          <w:sz w:val="20"/>
          <w:szCs w:val="20"/>
        </w:rPr>
      </w:pPr>
    </w:p>
    <w:p w14:paraId="686E3469" w14:textId="77777777" w:rsidR="00D14AAD" w:rsidRPr="004438A3" w:rsidRDefault="00D14AAD" w:rsidP="007A7DEB">
      <w:pPr>
        <w:spacing w:after="0" w:line="240" w:lineRule="auto"/>
        <w:jc w:val="center"/>
        <w:rPr>
          <w:rFonts w:ascii="Calibri" w:eastAsia="Calibri" w:hAnsi="Calibri" w:cs="Calibri"/>
          <w:b/>
          <w:sz w:val="20"/>
          <w:szCs w:val="20"/>
        </w:rPr>
      </w:pPr>
    </w:p>
    <w:p w14:paraId="66DD8838" w14:textId="77777777" w:rsidR="00D14AAD" w:rsidRPr="004438A3" w:rsidRDefault="00D14AAD" w:rsidP="007A7DEB">
      <w:pPr>
        <w:spacing w:after="0" w:line="240" w:lineRule="auto"/>
        <w:jc w:val="center"/>
        <w:rPr>
          <w:rFonts w:ascii="Calibri" w:eastAsia="Calibri" w:hAnsi="Calibri" w:cs="Calibri"/>
          <w:b/>
          <w:sz w:val="20"/>
          <w:szCs w:val="20"/>
        </w:rPr>
      </w:pPr>
    </w:p>
    <w:p w14:paraId="5BBFB1A5" w14:textId="77777777" w:rsidR="00D14AAD" w:rsidRPr="004438A3" w:rsidRDefault="00D14AAD" w:rsidP="007A7DEB">
      <w:pPr>
        <w:spacing w:after="0" w:line="240" w:lineRule="auto"/>
        <w:jc w:val="center"/>
        <w:rPr>
          <w:rFonts w:ascii="Calibri" w:eastAsia="Calibri" w:hAnsi="Calibri" w:cs="Calibri"/>
          <w:b/>
          <w:sz w:val="20"/>
          <w:szCs w:val="20"/>
        </w:rPr>
      </w:pPr>
    </w:p>
    <w:p w14:paraId="640EF6F5" w14:textId="77777777" w:rsidR="00D14AAD" w:rsidRPr="004438A3" w:rsidRDefault="00D14AAD" w:rsidP="007A7DEB">
      <w:pPr>
        <w:spacing w:after="0" w:line="240" w:lineRule="auto"/>
        <w:jc w:val="center"/>
        <w:rPr>
          <w:rFonts w:ascii="Calibri" w:eastAsia="Calibri" w:hAnsi="Calibri" w:cs="Calibri"/>
          <w:b/>
          <w:sz w:val="20"/>
          <w:szCs w:val="20"/>
        </w:rPr>
      </w:pPr>
    </w:p>
    <w:p w14:paraId="2D25040D" w14:textId="77777777" w:rsidR="00D14AAD" w:rsidRDefault="00D14AAD" w:rsidP="007A7DEB">
      <w:pPr>
        <w:spacing w:after="0" w:line="240" w:lineRule="auto"/>
        <w:jc w:val="center"/>
        <w:rPr>
          <w:rFonts w:ascii="Calibri" w:eastAsia="Calibri" w:hAnsi="Calibri" w:cs="Calibri"/>
          <w:b/>
          <w:sz w:val="20"/>
          <w:szCs w:val="20"/>
        </w:rPr>
      </w:pPr>
    </w:p>
    <w:p w14:paraId="0019218C" w14:textId="77777777" w:rsidR="004438A3" w:rsidRDefault="004438A3" w:rsidP="007A7DEB">
      <w:pPr>
        <w:spacing w:after="0" w:line="240" w:lineRule="auto"/>
        <w:jc w:val="center"/>
        <w:rPr>
          <w:rFonts w:ascii="Calibri" w:eastAsia="Calibri" w:hAnsi="Calibri" w:cs="Calibri"/>
          <w:b/>
          <w:sz w:val="20"/>
          <w:szCs w:val="20"/>
        </w:rPr>
      </w:pPr>
    </w:p>
    <w:p w14:paraId="5F289B86" w14:textId="77777777" w:rsidR="004438A3" w:rsidRDefault="004438A3" w:rsidP="007A7DEB">
      <w:pPr>
        <w:spacing w:after="0" w:line="240" w:lineRule="auto"/>
        <w:jc w:val="center"/>
        <w:rPr>
          <w:rFonts w:ascii="Calibri" w:eastAsia="Calibri" w:hAnsi="Calibri" w:cs="Calibri"/>
          <w:b/>
          <w:sz w:val="20"/>
          <w:szCs w:val="20"/>
        </w:rPr>
      </w:pPr>
    </w:p>
    <w:p w14:paraId="33E34F34" w14:textId="77777777" w:rsidR="004438A3" w:rsidRDefault="004438A3" w:rsidP="007A7DEB">
      <w:pPr>
        <w:spacing w:after="0" w:line="240" w:lineRule="auto"/>
        <w:jc w:val="center"/>
        <w:rPr>
          <w:rFonts w:ascii="Calibri" w:eastAsia="Calibri" w:hAnsi="Calibri" w:cs="Calibri"/>
          <w:b/>
          <w:sz w:val="20"/>
          <w:szCs w:val="20"/>
        </w:rPr>
      </w:pPr>
    </w:p>
    <w:p w14:paraId="3262581B" w14:textId="77777777" w:rsidR="004438A3" w:rsidRDefault="004438A3" w:rsidP="007A7DEB">
      <w:pPr>
        <w:spacing w:after="0" w:line="240" w:lineRule="auto"/>
        <w:jc w:val="center"/>
        <w:rPr>
          <w:rFonts w:ascii="Calibri" w:eastAsia="Calibri" w:hAnsi="Calibri" w:cs="Calibri"/>
          <w:b/>
          <w:sz w:val="20"/>
          <w:szCs w:val="20"/>
        </w:rPr>
      </w:pPr>
    </w:p>
    <w:p w14:paraId="01DAD1F7" w14:textId="77777777" w:rsidR="004438A3" w:rsidRDefault="004438A3" w:rsidP="007A7DEB">
      <w:pPr>
        <w:spacing w:after="0" w:line="240" w:lineRule="auto"/>
        <w:jc w:val="center"/>
        <w:rPr>
          <w:rFonts w:ascii="Calibri" w:eastAsia="Calibri" w:hAnsi="Calibri" w:cs="Calibri"/>
          <w:b/>
          <w:sz w:val="20"/>
          <w:szCs w:val="20"/>
        </w:rPr>
      </w:pPr>
    </w:p>
    <w:p w14:paraId="42B58F27" w14:textId="77777777" w:rsidR="004438A3" w:rsidRDefault="004438A3" w:rsidP="007A7DEB">
      <w:pPr>
        <w:spacing w:after="0" w:line="240" w:lineRule="auto"/>
        <w:jc w:val="center"/>
        <w:rPr>
          <w:rFonts w:ascii="Calibri" w:eastAsia="Calibri" w:hAnsi="Calibri" w:cs="Calibri"/>
          <w:b/>
          <w:sz w:val="20"/>
          <w:szCs w:val="20"/>
        </w:rPr>
      </w:pPr>
    </w:p>
    <w:p w14:paraId="4A419B45" w14:textId="77777777" w:rsidR="004438A3" w:rsidRDefault="004438A3" w:rsidP="007A7DEB">
      <w:pPr>
        <w:spacing w:after="0" w:line="240" w:lineRule="auto"/>
        <w:jc w:val="center"/>
        <w:rPr>
          <w:rFonts w:ascii="Calibri" w:eastAsia="Calibri" w:hAnsi="Calibri" w:cs="Calibri"/>
          <w:b/>
          <w:sz w:val="20"/>
          <w:szCs w:val="20"/>
        </w:rPr>
      </w:pPr>
    </w:p>
    <w:p w14:paraId="51EE7737" w14:textId="77777777" w:rsidR="00F83FFD" w:rsidRDefault="00F83FFD" w:rsidP="007A7DEB">
      <w:pPr>
        <w:spacing w:after="0" w:line="240" w:lineRule="auto"/>
        <w:jc w:val="center"/>
        <w:rPr>
          <w:rFonts w:ascii="Calibri" w:eastAsia="Calibri" w:hAnsi="Calibri" w:cs="Calibri"/>
          <w:b/>
          <w:sz w:val="20"/>
          <w:szCs w:val="20"/>
        </w:rPr>
      </w:pPr>
    </w:p>
    <w:p w14:paraId="446047F4" w14:textId="77777777" w:rsidR="00F83FFD" w:rsidRDefault="00F83FFD" w:rsidP="007A7DEB">
      <w:pPr>
        <w:spacing w:after="0" w:line="240" w:lineRule="auto"/>
        <w:jc w:val="center"/>
        <w:rPr>
          <w:rFonts w:ascii="Calibri" w:eastAsia="Calibri" w:hAnsi="Calibri" w:cs="Calibri"/>
          <w:b/>
          <w:sz w:val="20"/>
          <w:szCs w:val="20"/>
        </w:rPr>
      </w:pPr>
    </w:p>
    <w:p w14:paraId="1166A39D" w14:textId="77777777" w:rsidR="00D14AAD" w:rsidRPr="004438A3" w:rsidRDefault="00D14AAD" w:rsidP="007A7DEB">
      <w:pPr>
        <w:spacing w:after="0" w:line="240" w:lineRule="auto"/>
        <w:jc w:val="center"/>
        <w:rPr>
          <w:rFonts w:ascii="Calibri" w:eastAsia="Calibri" w:hAnsi="Calibri" w:cs="Calibri"/>
          <w:b/>
          <w:sz w:val="20"/>
          <w:szCs w:val="20"/>
        </w:rPr>
      </w:pPr>
    </w:p>
    <w:p w14:paraId="299F7C4D" w14:textId="77777777" w:rsidR="00D42470" w:rsidRPr="00D42470" w:rsidRDefault="00D42470" w:rsidP="00987770">
      <w:pPr>
        <w:pStyle w:val="Ttulo1"/>
      </w:pPr>
      <w:bookmarkStart w:id="11" w:name="_Toc449085405"/>
      <w:bookmarkStart w:id="12" w:name="_Toc530649217"/>
      <w:r w:rsidRPr="00D42470">
        <w:lastRenderedPageBreak/>
        <w:t>RESUMEN</w:t>
      </w:r>
      <w:bookmarkEnd w:id="11"/>
      <w:bookmarkEnd w:id="12"/>
    </w:p>
    <w:p w14:paraId="66706DA3" w14:textId="77777777" w:rsidR="00D42470" w:rsidRPr="00D42470" w:rsidRDefault="00D42470" w:rsidP="00D42470">
      <w:pPr>
        <w:spacing w:after="0" w:line="240" w:lineRule="auto"/>
        <w:jc w:val="both"/>
        <w:rPr>
          <w:rFonts w:ascii="Calibri" w:eastAsia="Calibri" w:hAnsi="Calibri" w:cs="Calibri"/>
          <w:sz w:val="20"/>
          <w:szCs w:val="20"/>
        </w:rPr>
      </w:pPr>
    </w:p>
    <w:p w14:paraId="022AF3FD" w14:textId="6B10F1E7" w:rsidR="00486A2A" w:rsidRPr="00860ACD" w:rsidRDefault="00486A2A" w:rsidP="00486A2A">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 actividad</w:t>
      </w:r>
      <w:r>
        <w:rPr>
          <w:rFonts w:ascii="Calibri" w:eastAsia="Calibri" w:hAnsi="Calibri" w:cs="Calibri"/>
          <w:sz w:val="20"/>
          <w:szCs w:val="20"/>
        </w:rPr>
        <w:t xml:space="preserve"> </w:t>
      </w:r>
      <w:r w:rsidRPr="00D42470">
        <w:rPr>
          <w:rFonts w:ascii="Calibri" w:eastAsia="Calibri" w:hAnsi="Calibri" w:cs="Calibri"/>
          <w:sz w:val="20"/>
          <w:szCs w:val="20"/>
        </w:rPr>
        <w:t>de fiscalización ambiental</w:t>
      </w:r>
      <w:r>
        <w:rPr>
          <w:rFonts w:ascii="Calibri" w:eastAsia="Calibri" w:hAnsi="Calibri" w:cs="Calibri"/>
          <w:sz w:val="20"/>
          <w:szCs w:val="20"/>
        </w:rPr>
        <w:t xml:space="preserve"> y examen de información </w:t>
      </w:r>
      <w:r w:rsidRPr="00860ACD">
        <w:rPr>
          <w:rFonts w:ascii="Calibri" w:eastAsia="Calibri" w:hAnsi="Calibri" w:cs="Calibri"/>
          <w:sz w:val="20"/>
          <w:szCs w:val="20"/>
        </w:rPr>
        <w:t>realizada por</w:t>
      </w:r>
      <w:r w:rsidRPr="00AB163A">
        <w:rPr>
          <w:rFonts w:ascii="Calibri" w:eastAsia="Calibri" w:hAnsi="Calibri" w:cs="Calibri"/>
          <w:sz w:val="20"/>
          <w:szCs w:val="20"/>
        </w:rPr>
        <w:t xml:space="preserve"> la</w:t>
      </w:r>
      <w:r>
        <w:rPr>
          <w:rFonts w:ascii="Calibri" w:eastAsia="Calibri" w:hAnsi="Calibri" w:cs="Calibri"/>
          <w:sz w:val="20"/>
          <w:szCs w:val="20"/>
        </w:rPr>
        <w:t xml:space="preserve"> Corporación Nacional Forestal de la región </w:t>
      </w:r>
      <w:r w:rsidRPr="00BD6452">
        <w:rPr>
          <w:rFonts w:ascii="Calibri" w:eastAsia="Calibri" w:hAnsi="Calibri" w:cs="Calibri"/>
          <w:sz w:val="20"/>
          <w:szCs w:val="20"/>
        </w:rPr>
        <w:t xml:space="preserve">de Magallanes y la Antártica Chilena </w:t>
      </w:r>
      <w:r w:rsidRPr="00AB163A">
        <w:rPr>
          <w:rFonts w:ascii="Calibri" w:eastAsia="Calibri" w:hAnsi="Calibri" w:cs="Calibri"/>
          <w:sz w:val="20"/>
          <w:szCs w:val="20"/>
        </w:rPr>
        <w:t>(</w:t>
      </w:r>
      <w:r>
        <w:rPr>
          <w:rFonts w:ascii="Calibri" w:eastAsia="Calibri" w:hAnsi="Calibri" w:cs="Calibri"/>
          <w:sz w:val="20"/>
          <w:szCs w:val="20"/>
        </w:rPr>
        <w:t>CONAF)</w:t>
      </w:r>
      <w:r w:rsidRPr="00AB163A">
        <w:rPr>
          <w:rFonts w:ascii="Calibri" w:eastAsia="Calibri" w:hAnsi="Calibri" w:cs="Calibri"/>
          <w:sz w:val="20"/>
          <w:szCs w:val="20"/>
        </w:rPr>
        <w:t>,</w:t>
      </w:r>
      <w:r>
        <w:rPr>
          <w:rFonts w:cstheme="minorHAnsi"/>
          <w:sz w:val="20"/>
          <w:szCs w:val="20"/>
        </w:rPr>
        <w:t xml:space="preserve"> </w:t>
      </w:r>
      <w:r w:rsidRPr="00D42470">
        <w:rPr>
          <w:rFonts w:ascii="Calibri" w:eastAsia="Calibri" w:hAnsi="Calibri" w:cs="Calibri"/>
          <w:sz w:val="20"/>
          <w:szCs w:val="20"/>
        </w:rPr>
        <w:t>a</w:t>
      </w:r>
      <w:r w:rsidRPr="00230477">
        <w:rPr>
          <w:rFonts w:cstheme="minorHAnsi"/>
          <w:sz w:val="20"/>
          <w:szCs w:val="20"/>
        </w:rPr>
        <w:t xml:space="preserve"> la</w:t>
      </w:r>
      <w:r>
        <w:rPr>
          <w:rFonts w:cstheme="minorHAnsi"/>
          <w:sz w:val="20"/>
          <w:szCs w:val="20"/>
        </w:rPr>
        <w:t xml:space="preserve"> unidad fiscalizable denominada “Camino San Juan – Cabo Froward”,</w:t>
      </w:r>
      <w:r>
        <w:rPr>
          <w:rFonts w:ascii="Calibri" w:eastAsia="Calibri" w:hAnsi="Calibri" w:cs="Calibri"/>
          <w:sz w:val="20"/>
          <w:szCs w:val="20"/>
        </w:rPr>
        <w:t xml:space="preserve"> </w:t>
      </w:r>
      <w:r w:rsidR="006B67E4">
        <w:rPr>
          <w:rFonts w:ascii="Calibri" w:eastAsia="Calibri" w:hAnsi="Calibri" w:cs="Calibri"/>
          <w:sz w:val="20"/>
          <w:szCs w:val="20"/>
        </w:rPr>
        <w:t xml:space="preserve">específicamente en el </w:t>
      </w:r>
      <w:r>
        <w:rPr>
          <w:rFonts w:ascii="Calibri" w:eastAsia="Calibri" w:hAnsi="Calibri" w:cs="Calibri"/>
          <w:sz w:val="20"/>
          <w:szCs w:val="20"/>
        </w:rPr>
        <w:t>tramo Río San Pedro – Punta Árbol, comuna de Punta Arenas, provincia de Magallanes, R</w:t>
      </w:r>
      <w:r w:rsidRPr="005770FA">
        <w:rPr>
          <w:rFonts w:ascii="Calibri" w:eastAsia="Calibri" w:hAnsi="Calibri" w:cs="Calibri"/>
          <w:sz w:val="20"/>
          <w:szCs w:val="20"/>
        </w:rPr>
        <w:t>egión de Magallanes y La Antártica Chilena</w:t>
      </w:r>
      <w:r>
        <w:rPr>
          <w:rFonts w:ascii="Calibri" w:eastAsia="Calibri" w:hAnsi="Calibri" w:cs="Calibri"/>
          <w:sz w:val="20"/>
          <w:szCs w:val="20"/>
        </w:rPr>
        <w:t xml:space="preserve">, cuyo titular es la </w:t>
      </w:r>
      <w:r>
        <w:rPr>
          <w:rFonts w:cstheme="minorHAnsi"/>
          <w:sz w:val="20"/>
          <w:szCs w:val="20"/>
          <w:lang w:eastAsia="es-ES"/>
        </w:rPr>
        <w:t>Gobernación Provincial de Magallanes</w:t>
      </w:r>
      <w:r w:rsidRPr="00D42470">
        <w:rPr>
          <w:rFonts w:ascii="Calibri" w:eastAsia="Calibri" w:hAnsi="Calibri" w:cs="Calibri"/>
          <w:sz w:val="20"/>
          <w:szCs w:val="20"/>
        </w:rPr>
        <w:t xml:space="preserve">. </w:t>
      </w:r>
      <w:r w:rsidRPr="00860ACD">
        <w:rPr>
          <w:rFonts w:ascii="Calibri" w:eastAsia="Calibri" w:hAnsi="Calibri" w:cs="Calibri"/>
          <w:sz w:val="20"/>
          <w:szCs w:val="20"/>
        </w:rPr>
        <w:t>La actividad de inspección</w:t>
      </w:r>
      <w:r w:rsidRPr="006156D5">
        <w:rPr>
          <w:rFonts w:ascii="Calibri" w:eastAsia="Calibri" w:hAnsi="Calibri" w:cs="Calibri"/>
          <w:sz w:val="20"/>
          <w:szCs w:val="20"/>
        </w:rPr>
        <w:t xml:space="preserve">, </w:t>
      </w:r>
      <w:r w:rsidR="004F6E11">
        <w:rPr>
          <w:rFonts w:ascii="Calibri" w:eastAsia="Calibri" w:hAnsi="Calibri" w:cs="Calibri"/>
          <w:sz w:val="20"/>
          <w:szCs w:val="20"/>
        </w:rPr>
        <w:t xml:space="preserve">fue </w:t>
      </w:r>
      <w:r w:rsidRPr="006156D5">
        <w:rPr>
          <w:rFonts w:ascii="Calibri" w:eastAsia="Calibri" w:hAnsi="Calibri" w:cs="Calibri"/>
          <w:sz w:val="20"/>
          <w:szCs w:val="20"/>
        </w:rPr>
        <w:t>encomendada por la Superintendencia del Medio Ambiental (SMA) mediante Oficio</w:t>
      </w:r>
      <w:r>
        <w:rPr>
          <w:rFonts w:ascii="Calibri" w:eastAsia="Calibri" w:hAnsi="Calibri" w:cs="Calibri"/>
          <w:sz w:val="20"/>
          <w:szCs w:val="20"/>
        </w:rPr>
        <w:t xml:space="preserve"> O</w:t>
      </w:r>
      <w:r w:rsidR="004F6E11">
        <w:rPr>
          <w:rFonts w:ascii="Calibri" w:eastAsia="Calibri" w:hAnsi="Calibri" w:cs="Calibri"/>
          <w:sz w:val="20"/>
          <w:szCs w:val="20"/>
        </w:rPr>
        <w:t xml:space="preserve">rd. </w:t>
      </w:r>
      <w:r>
        <w:rPr>
          <w:rFonts w:ascii="Calibri" w:eastAsia="Calibri" w:hAnsi="Calibri" w:cs="Calibri"/>
          <w:sz w:val="20"/>
          <w:szCs w:val="20"/>
        </w:rPr>
        <w:t xml:space="preserve">MAG </w:t>
      </w:r>
      <w:r w:rsidRPr="006156D5">
        <w:rPr>
          <w:rFonts w:ascii="Calibri" w:eastAsia="Calibri" w:hAnsi="Calibri" w:cs="Calibri"/>
          <w:sz w:val="20"/>
          <w:szCs w:val="20"/>
        </w:rPr>
        <w:t>N°</w:t>
      </w:r>
      <w:r w:rsidR="004F6E11">
        <w:rPr>
          <w:rFonts w:ascii="Calibri" w:eastAsia="Calibri" w:hAnsi="Calibri" w:cs="Calibri"/>
          <w:sz w:val="20"/>
          <w:szCs w:val="20"/>
        </w:rPr>
        <w:t xml:space="preserve"> </w:t>
      </w:r>
      <w:r>
        <w:rPr>
          <w:rFonts w:ascii="Calibri" w:eastAsia="Calibri" w:hAnsi="Calibri" w:cs="Calibri"/>
          <w:sz w:val="20"/>
          <w:szCs w:val="20"/>
        </w:rPr>
        <w:t>024</w:t>
      </w:r>
      <w:r w:rsidRPr="006156D5">
        <w:rPr>
          <w:rFonts w:ascii="Calibri" w:eastAsia="Calibri" w:hAnsi="Calibri" w:cs="Calibri"/>
          <w:sz w:val="20"/>
          <w:szCs w:val="20"/>
        </w:rPr>
        <w:t>/201</w:t>
      </w:r>
      <w:r>
        <w:rPr>
          <w:rFonts w:ascii="Calibri" w:eastAsia="Calibri" w:hAnsi="Calibri" w:cs="Calibri"/>
          <w:sz w:val="20"/>
          <w:szCs w:val="20"/>
        </w:rPr>
        <w:t>8</w:t>
      </w:r>
      <w:r w:rsidR="004F6E11">
        <w:rPr>
          <w:rFonts w:ascii="Calibri" w:eastAsia="Calibri" w:hAnsi="Calibri" w:cs="Calibri"/>
          <w:sz w:val="20"/>
          <w:szCs w:val="20"/>
        </w:rPr>
        <w:t xml:space="preserve"> y </w:t>
      </w:r>
      <w:r>
        <w:rPr>
          <w:rFonts w:ascii="Calibri" w:eastAsia="Calibri" w:hAnsi="Calibri" w:cs="Calibri"/>
          <w:sz w:val="20"/>
          <w:szCs w:val="20"/>
        </w:rPr>
        <w:t>fue</w:t>
      </w:r>
      <w:r w:rsidRPr="00860ACD">
        <w:rPr>
          <w:rFonts w:ascii="Calibri" w:eastAsia="Calibri" w:hAnsi="Calibri" w:cs="Calibri"/>
          <w:sz w:val="20"/>
          <w:szCs w:val="20"/>
        </w:rPr>
        <w:t xml:space="preserve"> desarrollada durante el día </w:t>
      </w:r>
      <w:r>
        <w:rPr>
          <w:rFonts w:ascii="Calibri" w:eastAsia="Calibri" w:hAnsi="Calibri" w:cs="Calibri"/>
          <w:sz w:val="20"/>
          <w:szCs w:val="20"/>
        </w:rPr>
        <w:t>27</w:t>
      </w:r>
      <w:r w:rsidRPr="00860ACD">
        <w:rPr>
          <w:rFonts w:ascii="Calibri" w:eastAsia="Calibri" w:hAnsi="Calibri" w:cs="Calibri"/>
          <w:sz w:val="20"/>
          <w:szCs w:val="20"/>
        </w:rPr>
        <w:t xml:space="preserve"> de </w:t>
      </w:r>
      <w:r>
        <w:rPr>
          <w:rFonts w:ascii="Calibri" w:eastAsia="Calibri" w:hAnsi="Calibri" w:cs="Calibri"/>
          <w:sz w:val="20"/>
          <w:szCs w:val="20"/>
        </w:rPr>
        <w:t>septiembre de</w:t>
      </w:r>
      <w:r w:rsidRPr="00860ACD">
        <w:rPr>
          <w:rFonts w:ascii="Calibri" w:eastAsia="Calibri" w:hAnsi="Calibri" w:cs="Calibri"/>
          <w:sz w:val="20"/>
          <w:szCs w:val="20"/>
        </w:rPr>
        <w:t xml:space="preserve"> 201</w:t>
      </w:r>
      <w:r>
        <w:rPr>
          <w:rFonts w:ascii="Calibri" w:eastAsia="Calibri" w:hAnsi="Calibri" w:cs="Calibri"/>
          <w:sz w:val="20"/>
          <w:szCs w:val="20"/>
        </w:rPr>
        <w:t>8</w:t>
      </w:r>
      <w:r w:rsidRPr="00860ACD">
        <w:rPr>
          <w:rFonts w:ascii="Calibri" w:eastAsia="Calibri" w:hAnsi="Calibri" w:cs="Calibri"/>
          <w:sz w:val="20"/>
          <w:szCs w:val="20"/>
        </w:rPr>
        <w:t xml:space="preserve"> (</w:t>
      </w:r>
      <w:r w:rsidR="004F6E11">
        <w:rPr>
          <w:rFonts w:ascii="Calibri" w:eastAsia="Calibri" w:hAnsi="Calibri" w:cs="Calibri"/>
          <w:sz w:val="20"/>
          <w:szCs w:val="20"/>
        </w:rPr>
        <w:t xml:space="preserve">Ver </w:t>
      </w:r>
      <w:r w:rsidRPr="003B14EB">
        <w:rPr>
          <w:rFonts w:ascii="Calibri" w:eastAsia="Calibri" w:hAnsi="Calibri" w:cs="Calibri"/>
          <w:sz w:val="20"/>
          <w:szCs w:val="20"/>
        </w:rPr>
        <w:t>Anexo 1</w:t>
      </w:r>
      <w:r w:rsidRPr="00860ACD">
        <w:rPr>
          <w:rFonts w:ascii="Calibri" w:eastAsia="Calibri" w:hAnsi="Calibri" w:cs="Calibri"/>
          <w:sz w:val="20"/>
          <w:szCs w:val="20"/>
        </w:rPr>
        <w:t>)</w:t>
      </w:r>
      <w:r>
        <w:rPr>
          <w:rFonts w:ascii="Calibri" w:eastAsia="Calibri" w:hAnsi="Calibri" w:cs="Calibri"/>
          <w:sz w:val="20"/>
          <w:szCs w:val="20"/>
        </w:rPr>
        <w:t>.</w:t>
      </w:r>
      <w:r w:rsidRPr="00860ACD">
        <w:rPr>
          <w:rFonts w:ascii="Calibri" w:eastAsia="Calibri" w:hAnsi="Calibri" w:cs="Calibri"/>
          <w:sz w:val="20"/>
          <w:szCs w:val="20"/>
        </w:rPr>
        <w:t xml:space="preserve"> </w:t>
      </w:r>
    </w:p>
    <w:p w14:paraId="44DEE85B" w14:textId="77777777" w:rsidR="00486A2A" w:rsidRDefault="00486A2A" w:rsidP="00486A2A">
      <w:pPr>
        <w:spacing w:after="0" w:line="240" w:lineRule="auto"/>
        <w:jc w:val="both"/>
        <w:rPr>
          <w:rFonts w:cstheme="minorHAnsi"/>
          <w:color w:val="FF0000"/>
          <w:sz w:val="20"/>
          <w:szCs w:val="20"/>
        </w:rPr>
      </w:pPr>
    </w:p>
    <w:p w14:paraId="3684D4C9" w14:textId="041D2821" w:rsidR="00486A2A" w:rsidRDefault="00486A2A" w:rsidP="00486A2A">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w:t>
      </w:r>
      <w:r w:rsidRPr="00467BF2">
        <w:rPr>
          <w:rFonts w:ascii="Calibri" w:eastAsia="Calibri" w:hAnsi="Calibri" w:cs="Calibri"/>
          <w:sz w:val="20"/>
          <w:szCs w:val="20"/>
        </w:rPr>
        <w:t>proyecto</w:t>
      </w:r>
      <w:r>
        <w:rPr>
          <w:rFonts w:ascii="Calibri" w:eastAsia="Calibri" w:hAnsi="Calibri" w:cs="Calibri"/>
          <w:sz w:val="20"/>
          <w:szCs w:val="20"/>
        </w:rPr>
        <w:t xml:space="preserve"> </w:t>
      </w:r>
      <w:r w:rsidRPr="00467BF2">
        <w:rPr>
          <w:rFonts w:ascii="Calibri" w:eastAsia="Calibri" w:hAnsi="Calibri" w:cs="Calibri"/>
          <w:sz w:val="20"/>
          <w:szCs w:val="20"/>
        </w:rPr>
        <w:t>que compone</w:t>
      </w:r>
      <w:r>
        <w:rPr>
          <w:rFonts w:ascii="Calibri" w:eastAsia="Calibri" w:hAnsi="Calibri" w:cs="Calibri"/>
          <w:sz w:val="20"/>
          <w:szCs w:val="20"/>
        </w:rPr>
        <w:t xml:space="preserve"> </w:t>
      </w:r>
      <w:r w:rsidRPr="00467BF2">
        <w:rPr>
          <w:rFonts w:ascii="Calibri" w:eastAsia="Calibri" w:hAnsi="Calibri" w:cs="Calibri"/>
          <w:sz w:val="20"/>
          <w:szCs w:val="20"/>
        </w:rPr>
        <w:t>la unidad fiscalizable y que fue</w:t>
      </w:r>
      <w:r>
        <w:rPr>
          <w:rFonts w:ascii="Calibri" w:eastAsia="Calibri" w:hAnsi="Calibri" w:cs="Calibri"/>
          <w:sz w:val="20"/>
          <w:szCs w:val="20"/>
        </w:rPr>
        <w:t xml:space="preserve"> </w:t>
      </w:r>
      <w:r w:rsidRPr="00467BF2">
        <w:rPr>
          <w:rFonts w:ascii="Calibri" w:eastAsia="Calibri" w:hAnsi="Calibri" w:cs="Calibri"/>
          <w:sz w:val="20"/>
          <w:szCs w:val="20"/>
        </w:rPr>
        <w:t xml:space="preserve">fiscalizado durante el desarrollo de la actividad, corresponde a </w:t>
      </w:r>
      <w:r>
        <w:rPr>
          <w:rFonts w:ascii="Calibri" w:eastAsia="Calibri" w:hAnsi="Calibri" w:cs="Calibri"/>
          <w:sz w:val="20"/>
          <w:szCs w:val="20"/>
        </w:rPr>
        <w:t xml:space="preserve">la </w:t>
      </w:r>
      <w:r w:rsidRPr="00467BF2">
        <w:rPr>
          <w:rFonts w:ascii="Calibri" w:eastAsia="Calibri" w:hAnsi="Calibri" w:cs="Calibri"/>
          <w:sz w:val="20"/>
          <w:szCs w:val="20"/>
        </w:rPr>
        <w:t>Resoluci</w:t>
      </w:r>
      <w:r>
        <w:rPr>
          <w:rFonts w:ascii="Calibri" w:eastAsia="Calibri" w:hAnsi="Calibri" w:cs="Calibri"/>
          <w:sz w:val="20"/>
          <w:szCs w:val="20"/>
        </w:rPr>
        <w:t xml:space="preserve">ón de </w:t>
      </w:r>
      <w:r w:rsidRPr="00467BF2">
        <w:rPr>
          <w:rFonts w:ascii="Calibri" w:eastAsia="Calibri" w:hAnsi="Calibri" w:cs="Calibri"/>
          <w:sz w:val="20"/>
          <w:szCs w:val="20"/>
        </w:rPr>
        <w:t>Calificación Ambiental (RCA)</w:t>
      </w:r>
      <w:r>
        <w:rPr>
          <w:rFonts w:ascii="Calibri" w:eastAsia="Calibri" w:hAnsi="Calibri" w:cs="Calibri"/>
          <w:sz w:val="20"/>
          <w:szCs w:val="20"/>
        </w:rPr>
        <w:t xml:space="preserve"> </w:t>
      </w:r>
      <w:r w:rsidRPr="00467BF2">
        <w:rPr>
          <w:rFonts w:ascii="Calibri" w:eastAsia="Calibri" w:hAnsi="Calibri" w:cs="Calibri"/>
          <w:sz w:val="20"/>
          <w:szCs w:val="20"/>
        </w:rPr>
        <w:t xml:space="preserve">N° </w:t>
      </w:r>
      <w:r>
        <w:rPr>
          <w:rFonts w:ascii="Calibri" w:eastAsia="Calibri" w:hAnsi="Calibri" w:cs="Calibri"/>
          <w:sz w:val="20"/>
          <w:szCs w:val="20"/>
        </w:rPr>
        <w:t>19</w:t>
      </w:r>
      <w:r w:rsidRPr="00467BF2">
        <w:rPr>
          <w:rFonts w:ascii="Calibri" w:eastAsia="Calibri" w:hAnsi="Calibri" w:cs="Calibri"/>
          <w:sz w:val="20"/>
          <w:szCs w:val="20"/>
        </w:rPr>
        <w:t>9/20</w:t>
      </w:r>
      <w:r>
        <w:rPr>
          <w:rFonts w:ascii="Calibri" w:eastAsia="Calibri" w:hAnsi="Calibri" w:cs="Calibri"/>
          <w:sz w:val="20"/>
          <w:szCs w:val="20"/>
        </w:rPr>
        <w:t>12</w:t>
      </w:r>
      <w:r w:rsidRPr="00467BF2">
        <w:rPr>
          <w:rFonts w:ascii="Calibri" w:eastAsia="Calibri" w:hAnsi="Calibri" w:cs="Calibri"/>
          <w:sz w:val="20"/>
          <w:szCs w:val="20"/>
        </w:rPr>
        <w:t xml:space="preserve"> </w:t>
      </w:r>
      <w:r w:rsidRPr="00E05208">
        <w:rPr>
          <w:rFonts w:ascii="Calibri" w:eastAsia="Calibri" w:hAnsi="Calibri" w:cs="Calibri"/>
          <w:sz w:val="20"/>
          <w:szCs w:val="20"/>
        </w:rPr>
        <w:t>"Construcción Camino San Juan -Cabo Froward</w:t>
      </w:r>
      <w:r w:rsidR="00F65DD2">
        <w:rPr>
          <w:rFonts w:ascii="Calibri" w:eastAsia="Calibri" w:hAnsi="Calibri" w:cs="Calibri"/>
          <w:sz w:val="20"/>
          <w:szCs w:val="20"/>
        </w:rPr>
        <w:t>.</w:t>
      </w:r>
      <w:r>
        <w:rPr>
          <w:rFonts w:ascii="Calibri" w:eastAsia="Calibri" w:hAnsi="Calibri" w:cs="Calibri"/>
          <w:sz w:val="20"/>
          <w:szCs w:val="20"/>
        </w:rPr>
        <w:t xml:space="preserve"> </w:t>
      </w:r>
      <w:r w:rsidRPr="00E05208">
        <w:rPr>
          <w:rFonts w:ascii="Calibri" w:eastAsia="Calibri" w:hAnsi="Calibri" w:cs="Calibri"/>
          <w:sz w:val="20"/>
          <w:szCs w:val="20"/>
        </w:rPr>
        <w:t>Tramo R</w:t>
      </w:r>
      <w:r>
        <w:rPr>
          <w:rFonts w:ascii="Calibri" w:eastAsia="Calibri" w:hAnsi="Calibri" w:cs="Calibri"/>
          <w:sz w:val="20"/>
          <w:szCs w:val="20"/>
        </w:rPr>
        <w:t>í</w:t>
      </w:r>
      <w:r w:rsidRPr="00E05208">
        <w:rPr>
          <w:rFonts w:ascii="Calibri" w:eastAsia="Calibri" w:hAnsi="Calibri" w:cs="Calibri"/>
          <w:sz w:val="20"/>
          <w:szCs w:val="20"/>
        </w:rPr>
        <w:t>o San Pedro- Punta Árbol", aprobado por la Comisión de Evaluación Ambiental de la Región de Magallanes y La Antártica Chilena.</w:t>
      </w:r>
      <w:r w:rsidRPr="007B6260">
        <w:rPr>
          <w:rFonts w:ascii="Calibri" w:eastAsia="Calibri" w:hAnsi="Calibri" w:cs="Calibri"/>
          <w:sz w:val="20"/>
          <w:szCs w:val="20"/>
        </w:rPr>
        <w:t xml:space="preserve"> En términos generales el proyecto considera la construcción de un camino de 5.320 metros de largo, con un ancho de faja de 20 metros y un ancho de plataforma de 6 metros, con estándares de diseño mínimo para una ruta de transito bidireccional de bajo tránsito.</w:t>
      </w:r>
    </w:p>
    <w:p w14:paraId="20E3F8D1" w14:textId="77777777" w:rsidR="00486A2A" w:rsidRDefault="00486A2A" w:rsidP="00486A2A">
      <w:pPr>
        <w:spacing w:after="0" w:line="240" w:lineRule="auto"/>
        <w:jc w:val="both"/>
        <w:rPr>
          <w:rFonts w:ascii="Calibri" w:eastAsia="Calibri" w:hAnsi="Calibri" w:cs="Calibri"/>
          <w:sz w:val="20"/>
          <w:szCs w:val="20"/>
        </w:rPr>
      </w:pPr>
    </w:p>
    <w:p w14:paraId="64CD1C93" w14:textId="77777777" w:rsidR="00486A2A" w:rsidRDefault="00486A2A" w:rsidP="00486A2A">
      <w:pPr>
        <w:spacing w:after="0" w:line="240" w:lineRule="auto"/>
        <w:jc w:val="both"/>
        <w:rPr>
          <w:rFonts w:ascii="Calibri" w:eastAsia="Calibri" w:hAnsi="Calibri" w:cs="Calibri"/>
          <w:sz w:val="20"/>
          <w:szCs w:val="20"/>
        </w:rPr>
      </w:pPr>
      <w:r w:rsidRPr="00CD4F32">
        <w:rPr>
          <w:rFonts w:ascii="Calibri" w:eastAsia="Calibri" w:hAnsi="Calibri" w:cs="Calibri"/>
          <w:sz w:val="20"/>
          <w:szCs w:val="20"/>
        </w:rPr>
        <w:t>La</w:t>
      </w:r>
      <w:r>
        <w:rPr>
          <w:rFonts w:ascii="Calibri" w:eastAsia="Calibri" w:hAnsi="Calibri" w:cs="Calibri"/>
          <w:sz w:val="20"/>
          <w:szCs w:val="20"/>
        </w:rPr>
        <w:t xml:space="preserve"> </w:t>
      </w:r>
      <w:r w:rsidRPr="00CD4F32">
        <w:rPr>
          <w:rFonts w:ascii="Calibri" w:eastAsia="Calibri" w:hAnsi="Calibri" w:cs="Calibri"/>
          <w:sz w:val="20"/>
          <w:szCs w:val="20"/>
        </w:rPr>
        <w:t xml:space="preserve">materia relevante objeto de la fiscalización </w:t>
      </w:r>
      <w:r>
        <w:rPr>
          <w:rFonts w:ascii="Calibri" w:eastAsia="Calibri" w:hAnsi="Calibri" w:cs="Calibri"/>
          <w:sz w:val="20"/>
          <w:szCs w:val="20"/>
        </w:rPr>
        <w:t>fue la ejecución del Plan de Manejo Forestal.</w:t>
      </w:r>
    </w:p>
    <w:p w14:paraId="2BCE2B84" w14:textId="77777777" w:rsidR="00486A2A" w:rsidRDefault="00486A2A" w:rsidP="00486A2A">
      <w:pPr>
        <w:spacing w:after="0" w:line="240" w:lineRule="auto"/>
        <w:jc w:val="both"/>
        <w:rPr>
          <w:rFonts w:ascii="Calibri" w:eastAsia="Calibri" w:hAnsi="Calibri" w:cs="Calibri"/>
          <w:sz w:val="20"/>
          <w:szCs w:val="20"/>
        </w:rPr>
      </w:pPr>
    </w:p>
    <w:p w14:paraId="1F6820F3" w14:textId="77777777" w:rsidR="00486A2A" w:rsidRPr="00655817" w:rsidRDefault="00486A2A" w:rsidP="00486A2A">
      <w:pPr>
        <w:spacing w:after="0" w:line="240" w:lineRule="auto"/>
        <w:jc w:val="both"/>
        <w:rPr>
          <w:rFonts w:ascii="Calibri" w:eastAsia="Calibri" w:hAnsi="Calibri" w:cs="Calibri"/>
          <w:sz w:val="20"/>
          <w:szCs w:val="20"/>
        </w:rPr>
      </w:pPr>
      <w:r w:rsidRPr="00655817">
        <w:rPr>
          <w:rFonts w:ascii="Calibri" w:eastAsia="Calibri" w:hAnsi="Calibri" w:cs="Calibri"/>
          <w:sz w:val="20"/>
          <w:szCs w:val="20"/>
        </w:rPr>
        <w:t xml:space="preserve">Como resultado de la actividad de inspección ambiental, así como del análisis posterior de la documentación requerida durante dicha actividad, fue posible concluir la conformidad </w:t>
      </w:r>
      <w:r w:rsidR="007002E9" w:rsidRPr="007002E9">
        <w:rPr>
          <w:rFonts w:ascii="Calibri" w:eastAsia="Calibri" w:hAnsi="Calibri" w:cs="Calibri"/>
          <w:sz w:val="20"/>
          <w:szCs w:val="20"/>
        </w:rPr>
        <w:t>de las materias relevantes objeto de la fiscalización</w:t>
      </w:r>
      <w:r w:rsidRPr="00655817">
        <w:rPr>
          <w:rFonts w:ascii="Calibri" w:eastAsia="Calibri" w:hAnsi="Calibri" w:cs="Calibri"/>
          <w:sz w:val="20"/>
          <w:szCs w:val="20"/>
        </w:rPr>
        <w:t xml:space="preserve">. </w:t>
      </w:r>
    </w:p>
    <w:p w14:paraId="78C4D461" w14:textId="77777777" w:rsidR="00486A2A" w:rsidRDefault="00486A2A" w:rsidP="00486A2A">
      <w:pPr>
        <w:spacing w:after="0" w:line="240" w:lineRule="auto"/>
        <w:jc w:val="both"/>
        <w:rPr>
          <w:rFonts w:ascii="Calibri" w:eastAsia="Calibri" w:hAnsi="Calibri" w:cs="Calibri"/>
          <w:sz w:val="20"/>
          <w:szCs w:val="20"/>
        </w:rPr>
      </w:pPr>
    </w:p>
    <w:p w14:paraId="32147FBB" w14:textId="77777777" w:rsidR="00D42470" w:rsidRPr="004438A3" w:rsidRDefault="00D42470" w:rsidP="004438A3">
      <w:pPr>
        <w:spacing w:after="0" w:line="276" w:lineRule="auto"/>
        <w:jc w:val="both"/>
        <w:rPr>
          <w:rFonts w:ascii="Calibri" w:eastAsia="Calibri" w:hAnsi="Calibri" w:cs="Calibri"/>
          <w:sz w:val="20"/>
          <w:szCs w:val="20"/>
        </w:rPr>
      </w:pPr>
    </w:p>
    <w:p w14:paraId="5774F163" w14:textId="77777777" w:rsidR="007002E9" w:rsidRPr="00F7456A" w:rsidRDefault="007002E9" w:rsidP="007002E9">
      <w:pPr>
        <w:rPr>
          <w:rFonts w:eastAsia="Calibri" w:cs="Calibri"/>
          <w:sz w:val="20"/>
          <w:szCs w:val="20"/>
        </w:rPr>
      </w:pPr>
    </w:p>
    <w:p w14:paraId="3C5D559B" w14:textId="77777777" w:rsidR="00D42470" w:rsidRPr="004438A3" w:rsidRDefault="00D42470" w:rsidP="004438A3">
      <w:pPr>
        <w:jc w:val="both"/>
        <w:rPr>
          <w:rFonts w:ascii="Calibri" w:eastAsia="Calibri" w:hAnsi="Calibri" w:cs="Calibri"/>
          <w:sz w:val="20"/>
          <w:szCs w:val="20"/>
        </w:rPr>
      </w:pPr>
    </w:p>
    <w:p w14:paraId="63A9F1B3" w14:textId="77777777" w:rsidR="00D42470" w:rsidRPr="004438A3" w:rsidRDefault="00D42470" w:rsidP="004438A3">
      <w:pPr>
        <w:jc w:val="both"/>
        <w:rPr>
          <w:rFonts w:ascii="Calibri" w:eastAsia="Calibri" w:hAnsi="Calibri" w:cs="Calibri"/>
          <w:sz w:val="20"/>
          <w:szCs w:val="20"/>
        </w:rPr>
      </w:pPr>
    </w:p>
    <w:p w14:paraId="09AA4A6E" w14:textId="77777777" w:rsidR="00D42470" w:rsidRPr="004438A3" w:rsidRDefault="00D42470" w:rsidP="004438A3">
      <w:pPr>
        <w:jc w:val="both"/>
        <w:rPr>
          <w:rFonts w:ascii="Calibri" w:eastAsia="Calibri" w:hAnsi="Calibri" w:cs="Calibri"/>
          <w:sz w:val="20"/>
          <w:szCs w:val="20"/>
        </w:rPr>
      </w:pPr>
    </w:p>
    <w:p w14:paraId="64F60EBD" w14:textId="77777777" w:rsidR="00D42470" w:rsidRPr="004438A3" w:rsidRDefault="00D42470" w:rsidP="004438A3">
      <w:pPr>
        <w:jc w:val="both"/>
        <w:rPr>
          <w:rFonts w:ascii="Calibri" w:eastAsia="Calibri" w:hAnsi="Calibri" w:cs="Calibri"/>
          <w:sz w:val="20"/>
          <w:szCs w:val="20"/>
        </w:rPr>
      </w:pPr>
    </w:p>
    <w:p w14:paraId="4EA04C04" w14:textId="77777777" w:rsidR="00D42470" w:rsidRPr="004438A3" w:rsidRDefault="00D42470" w:rsidP="004438A3">
      <w:pPr>
        <w:jc w:val="both"/>
        <w:rPr>
          <w:rFonts w:ascii="Calibri" w:eastAsia="Calibri" w:hAnsi="Calibri" w:cs="Calibri"/>
          <w:sz w:val="20"/>
          <w:szCs w:val="20"/>
        </w:rPr>
      </w:pPr>
    </w:p>
    <w:p w14:paraId="769109BF" w14:textId="77777777" w:rsidR="00D42470" w:rsidRPr="004438A3" w:rsidRDefault="00D42470" w:rsidP="004438A3">
      <w:pPr>
        <w:jc w:val="both"/>
        <w:rPr>
          <w:rFonts w:ascii="Calibri" w:eastAsia="Calibri" w:hAnsi="Calibri" w:cs="Calibri"/>
          <w:sz w:val="20"/>
          <w:szCs w:val="20"/>
        </w:rPr>
      </w:pPr>
    </w:p>
    <w:p w14:paraId="352FCB7D" w14:textId="77777777" w:rsidR="00D42470" w:rsidRPr="004438A3" w:rsidRDefault="00D42470" w:rsidP="004438A3">
      <w:pPr>
        <w:jc w:val="both"/>
        <w:rPr>
          <w:rFonts w:ascii="Calibri" w:eastAsia="Calibri" w:hAnsi="Calibri" w:cs="Calibri"/>
          <w:sz w:val="20"/>
          <w:szCs w:val="20"/>
        </w:rPr>
      </w:pPr>
    </w:p>
    <w:p w14:paraId="059E51DB" w14:textId="77777777" w:rsidR="00D42470" w:rsidRPr="004438A3" w:rsidRDefault="00D42470" w:rsidP="004438A3">
      <w:pPr>
        <w:jc w:val="both"/>
        <w:rPr>
          <w:rFonts w:ascii="Calibri" w:eastAsia="Calibri" w:hAnsi="Calibri" w:cs="Calibri"/>
          <w:sz w:val="20"/>
          <w:szCs w:val="20"/>
        </w:rPr>
      </w:pPr>
    </w:p>
    <w:p w14:paraId="25B6F110" w14:textId="77777777" w:rsidR="00D42470" w:rsidRPr="004438A3" w:rsidRDefault="00D42470" w:rsidP="004438A3">
      <w:pPr>
        <w:jc w:val="both"/>
        <w:rPr>
          <w:rFonts w:ascii="Calibri" w:eastAsia="Calibri" w:hAnsi="Calibri" w:cs="Calibri"/>
          <w:sz w:val="20"/>
          <w:szCs w:val="20"/>
        </w:rPr>
      </w:pPr>
    </w:p>
    <w:p w14:paraId="764AB69F" w14:textId="77777777" w:rsidR="00D42470" w:rsidRPr="004438A3" w:rsidRDefault="00D42470" w:rsidP="004438A3">
      <w:pPr>
        <w:jc w:val="both"/>
        <w:rPr>
          <w:rFonts w:ascii="Calibri" w:eastAsia="Calibri" w:hAnsi="Calibri" w:cs="Calibri"/>
          <w:sz w:val="20"/>
          <w:szCs w:val="20"/>
        </w:rPr>
      </w:pPr>
    </w:p>
    <w:p w14:paraId="2B4CDA5D" w14:textId="77777777" w:rsidR="00D42470" w:rsidRPr="004438A3" w:rsidRDefault="00D42470" w:rsidP="004438A3">
      <w:pPr>
        <w:jc w:val="both"/>
        <w:rPr>
          <w:rFonts w:ascii="Calibri" w:eastAsia="Calibri" w:hAnsi="Calibri" w:cs="Calibri"/>
          <w:sz w:val="20"/>
          <w:szCs w:val="20"/>
        </w:rPr>
      </w:pPr>
    </w:p>
    <w:p w14:paraId="3E61EB24" w14:textId="77777777" w:rsidR="00D42470" w:rsidRPr="004438A3" w:rsidRDefault="00D42470" w:rsidP="004438A3">
      <w:pPr>
        <w:jc w:val="both"/>
        <w:rPr>
          <w:rFonts w:ascii="Calibri" w:eastAsia="Calibri" w:hAnsi="Calibri" w:cs="Calibri"/>
          <w:sz w:val="20"/>
          <w:szCs w:val="20"/>
        </w:rPr>
      </w:pPr>
    </w:p>
    <w:p w14:paraId="4D86973F" w14:textId="77777777" w:rsidR="00D42470" w:rsidRPr="004438A3" w:rsidRDefault="00D42470" w:rsidP="004438A3">
      <w:pPr>
        <w:jc w:val="both"/>
        <w:rPr>
          <w:rFonts w:ascii="Calibri" w:eastAsia="Calibri" w:hAnsi="Calibri" w:cs="Calibri"/>
          <w:sz w:val="20"/>
          <w:szCs w:val="20"/>
        </w:rPr>
      </w:pPr>
    </w:p>
    <w:p w14:paraId="3F653D8E" w14:textId="77777777" w:rsidR="00D42470" w:rsidRPr="004438A3" w:rsidRDefault="00D42470" w:rsidP="004438A3">
      <w:pPr>
        <w:jc w:val="both"/>
        <w:rPr>
          <w:rFonts w:ascii="Calibri" w:eastAsia="Calibri" w:hAnsi="Calibri" w:cs="Calibri"/>
          <w:sz w:val="20"/>
          <w:szCs w:val="20"/>
        </w:rPr>
      </w:pPr>
    </w:p>
    <w:p w14:paraId="29F7391E" w14:textId="77777777" w:rsidR="00D42470" w:rsidRDefault="00D42470" w:rsidP="004438A3">
      <w:pPr>
        <w:jc w:val="both"/>
        <w:rPr>
          <w:rFonts w:ascii="Calibri" w:eastAsia="Calibri" w:hAnsi="Calibri" w:cs="Calibri"/>
          <w:sz w:val="20"/>
          <w:szCs w:val="20"/>
        </w:rPr>
      </w:pPr>
    </w:p>
    <w:p w14:paraId="01B9E8B8" w14:textId="77777777" w:rsidR="00D42470" w:rsidRPr="004438A3" w:rsidRDefault="00D42470" w:rsidP="004438A3">
      <w:pPr>
        <w:jc w:val="both"/>
        <w:rPr>
          <w:rFonts w:ascii="Calibri" w:eastAsia="Calibri" w:hAnsi="Calibri" w:cs="Calibri"/>
          <w:sz w:val="20"/>
          <w:szCs w:val="20"/>
        </w:rPr>
      </w:pPr>
    </w:p>
    <w:p w14:paraId="542178E4" w14:textId="77777777" w:rsidR="00D42470" w:rsidRDefault="00D42470" w:rsidP="00987770">
      <w:pPr>
        <w:pStyle w:val="Ttulo1"/>
      </w:pPr>
      <w:bookmarkStart w:id="13" w:name="_Toc390777017"/>
      <w:bookmarkStart w:id="14" w:name="_Toc449085406"/>
      <w:bookmarkStart w:id="15" w:name="_Toc530649218"/>
      <w:r w:rsidRPr="00D42470">
        <w:lastRenderedPageBreak/>
        <w:t xml:space="preserve">IDENTIFICACIÓN </w:t>
      </w:r>
      <w:bookmarkEnd w:id="13"/>
      <w:r w:rsidRPr="00D42470">
        <w:t>DE LA UNIDAD FISCALIZABLE</w:t>
      </w:r>
      <w:bookmarkEnd w:id="14"/>
      <w:bookmarkEnd w:id="15"/>
    </w:p>
    <w:p w14:paraId="23279674" w14:textId="77777777" w:rsidR="0007552A" w:rsidRPr="0007552A" w:rsidRDefault="0007552A" w:rsidP="00987770">
      <w:pPr>
        <w:pStyle w:val="Ttulo1"/>
        <w:numPr>
          <w:ilvl w:val="0"/>
          <w:numId w:val="0"/>
        </w:numPr>
        <w:ind w:left="718"/>
      </w:pPr>
    </w:p>
    <w:p w14:paraId="40C39F88" w14:textId="77777777" w:rsidR="00D42470" w:rsidRDefault="00D42470" w:rsidP="00987770">
      <w:pPr>
        <w:pStyle w:val="Ttulo2"/>
      </w:pPr>
      <w:bookmarkStart w:id="16" w:name="_Toc449085407"/>
      <w:bookmarkStart w:id="17" w:name="_Toc530649219"/>
      <w:r w:rsidRPr="00D42470">
        <w:t>Antecedentes Generales</w:t>
      </w:r>
      <w:bookmarkEnd w:id="16"/>
      <w:bookmarkEnd w:id="17"/>
    </w:p>
    <w:p w14:paraId="2BCBF182" w14:textId="77777777" w:rsidR="00486A2A" w:rsidRDefault="00486A2A" w:rsidP="00486A2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486A2A" w:rsidRPr="00D42470" w14:paraId="610A285C" w14:textId="77777777" w:rsidTr="00150FD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FCDE8B" w14:textId="77777777" w:rsidR="00486A2A" w:rsidRPr="00D42470" w:rsidRDefault="00486A2A" w:rsidP="00150FD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4F25DEE" w14:textId="77777777" w:rsidR="00486A2A" w:rsidRPr="00D42470" w:rsidRDefault="00486A2A" w:rsidP="00150FD8">
            <w:pPr>
              <w:spacing w:after="0" w:line="240" w:lineRule="auto"/>
              <w:jc w:val="both"/>
              <w:rPr>
                <w:rFonts w:ascii="Calibri" w:eastAsia="Calibri" w:hAnsi="Calibri" w:cs="Calibri"/>
                <w:sz w:val="20"/>
                <w:szCs w:val="20"/>
                <w:lang w:eastAsia="es-ES"/>
              </w:rPr>
            </w:pPr>
            <w:r w:rsidRPr="00C72AE9">
              <w:rPr>
                <w:rFonts w:cstheme="minorHAnsi"/>
                <w:sz w:val="20"/>
                <w:szCs w:val="20"/>
              </w:rPr>
              <w:t>Camino San Juan – Cabo Froward</w:t>
            </w:r>
          </w:p>
        </w:tc>
      </w:tr>
      <w:tr w:rsidR="00486A2A" w:rsidRPr="00D42470" w14:paraId="6F141848" w14:textId="77777777" w:rsidTr="00150FD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BB3467" w14:textId="77777777" w:rsidR="00486A2A" w:rsidRDefault="00486A2A" w:rsidP="00150FD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71D62B3B" w14:textId="77777777" w:rsidR="00486A2A" w:rsidRPr="00421C56" w:rsidRDefault="00486A2A" w:rsidP="00150FD8">
            <w:pPr>
              <w:spacing w:after="0" w:line="240" w:lineRule="auto"/>
              <w:jc w:val="both"/>
              <w:rPr>
                <w:rFonts w:ascii="Calibri" w:eastAsia="Calibri" w:hAnsi="Calibri" w:cs="Calibri"/>
                <w:sz w:val="20"/>
                <w:szCs w:val="20"/>
              </w:rPr>
            </w:pPr>
            <w:r w:rsidRPr="00A85537">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40457224" w14:textId="77777777" w:rsidR="00486A2A" w:rsidRDefault="00486A2A" w:rsidP="00150FD8">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338A4B9" w14:textId="77777777" w:rsidR="00486A2A" w:rsidRPr="00D42470" w:rsidRDefault="00486A2A" w:rsidP="00150FD8">
            <w:pPr>
              <w:spacing w:after="0" w:line="276" w:lineRule="auto"/>
              <w:jc w:val="both"/>
              <w:rPr>
                <w:rFonts w:ascii="Calibri" w:eastAsia="Calibri" w:hAnsi="Calibri" w:cs="Calibri"/>
                <w:sz w:val="20"/>
                <w:szCs w:val="20"/>
              </w:rPr>
            </w:pPr>
            <w:r>
              <w:rPr>
                <w:rFonts w:cstheme="minorHAnsi"/>
                <w:sz w:val="20"/>
                <w:szCs w:val="20"/>
              </w:rPr>
              <w:t xml:space="preserve"> Lote Cabo Froward, sector San Juan.</w:t>
            </w:r>
          </w:p>
        </w:tc>
      </w:tr>
      <w:tr w:rsidR="00486A2A" w:rsidRPr="00D42470" w14:paraId="478191A4" w14:textId="77777777" w:rsidTr="00150FD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F48281" w14:textId="77777777" w:rsidR="00486A2A" w:rsidRDefault="00486A2A" w:rsidP="00150FD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6F3F94E8" w14:textId="77777777" w:rsidR="00486A2A" w:rsidRPr="00D42470" w:rsidRDefault="00486A2A" w:rsidP="00150FD8">
            <w:pPr>
              <w:spacing w:after="0" w:line="240" w:lineRule="auto"/>
              <w:jc w:val="both"/>
              <w:rPr>
                <w:rFonts w:ascii="Calibri" w:eastAsia="Calibri" w:hAnsi="Calibri" w:cs="Calibri"/>
                <w:sz w:val="20"/>
                <w:szCs w:val="20"/>
              </w:rPr>
            </w:pPr>
            <w:r>
              <w:rPr>
                <w:rFonts w:cstheme="minorHAnsi"/>
                <w:sz w:val="20"/>
                <w:szCs w:val="20"/>
              </w:rPr>
              <w:t>Magallanes</w:t>
            </w:r>
          </w:p>
        </w:tc>
        <w:tc>
          <w:tcPr>
            <w:tcW w:w="2296" w:type="pct"/>
            <w:vMerge/>
            <w:tcBorders>
              <w:left w:val="single" w:sz="4" w:space="0" w:color="auto"/>
              <w:right w:val="single" w:sz="4" w:space="0" w:color="auto"/>
            </w:tcBorders>
            <w:shd w:val="clear" w:color="auto" w:fill="FFFFFF"/>
          </w:tcPr>
          <w:p w14:paraId="754086D5" w14:textId="77777777" w:rsidR="00486A2A" w:rsidRPr="00D42470" w:rsidRDefault="00486A2A" w:rsidP="00150FD8">
            <w:pPr>
              <w:spacing w:after="0" w:line="240" w:lineRule="auto"/>
              <w:jc w:val="both"/>
              <w:rPr>
                <w:rFonts w:ascii="Calibri" w:eastAsia="Calibri" w:hAnsi="Calibri" w:cs="Calibri"/>
                <w:b/>
                <w:sz w:val="20"/>
                <w:szCs w:val="20"/>
              </w:rPr>
            </w:pPr>
          </w:p>
        </w:tc>
      </w:tr>
      <w:tr w:rsidR="00486A2A" w:rsidRPr="00D42470" w14:paraId="5FC0C781" w14:textId="77777777" w:rsidTr="00150FD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BD0895"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7EFF2B52" w14:textId="77777777" w:rsidR="00486A2A" w:rsidRPr="00D42470" w:rsidRDefault="00486A2A" w:rsidP="00150FD8">
            <w:pPr>
              <w:spacing w:after="0" w:line="276" w:lineRule="auto"/>
              <w:jc w:val="both"/>
              <w:rPr>
                <w:rFonts w:ascii="Calibri" w:eastAsia="Calibri" w:hAnsi="Calibri" w:cs="Calibri"/>
                <w:sz w:val="20"/>
                <w:szCs w:val="20"/>
              </w:rPr>
            </w:pPr>
            <w:r>
              <w:rPr>
                <w:rFonts w:cstheme="minorHAnsi"/>
                <w:sz w:val="20"/>
                <w:szCs w:val="20"/>
              </w:rPr>
              <w:t>Punta Arenas</w:t>
            </w:r>
          </w:p>
        </w:tc>
        <w:tc>
          <w:tcPr>
            <w:tcW w:w="2296" w:type="pct"/>
            <w:vMerge/>
            <w:tcBorders>
              <w:left w:val="single" w:sz="4" w:space="0" w:color="auto"/>
              <w:bottom w:val="single" w:sz="4" w:space="0" w:color="auto"/>
              <w:right w:val="single" w:sz="4" w:space="0" w:color="auto"/>
            </w:tcBorders>
            <w:shd w:val="clear" w:color="auto" w:fill="FFFFFF"/>
          </w:tcPr>
          <w:p w14:paraId="1E2DD7E9" w14:textId="77777777" w:rsidR="00486A2A" w:rsidRPr="00D42470" w:rsidRDefault="00486A2A" w:rsidP="00150FD8">
            <w:pPr>
              <w:spacing w:after="0" w:line="240" w:lineRule="auto"/>
              <w:jc w:val="both"/>
              <w:rPr>
                <w:rFonts w:ascii="Calibri" w:eastAsia="Calibri" w:hAnsi="Calibri" w:cs="Calibri"/>
                <w:b/>
                <w:sz w:val="20"/>
                <w:szCs w:val="20"/>
              </w:rPr>
            </w:pPr>
          </w:p>
        </w:tc>
      </w:tr>
      <w:tr w:rsidR="00486A2A" w:rsidRPr="00D42470" w14:paraId="0CF0C10A" w14:textId="77777777" w:rsidTr="00150FD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B2931B"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AC23439" w14:textId="77777777" w:rsidR="00486A2A" w:rsidRPr="00D42470" w:rsidRDefault="00486A2A" w:rsidP="00150FD8">
            <w:pPr>
              <w:spacing w:after="0" w:line="276" w:lineRule="auto"/>
              <w:jc w:val="both"/>
              <w:rPr>
                <w:rFonts w:ascii="Calibri" w:eastAsia="Calibri" w:hAnsi="Calibri" w:cs="Calibri"/>
                <w:sz w:val="20"/>
                <w:szCs w:val="20"/>
                <w:lang w:eastAsia="es-ES"/>
              </w:rPr>
            </w:pPr>
            <w:r>
              <w:rPr>
                <w:rFonts w:cstheme="minorHAnsi"/>
                <w:sz w:val="20"/>
                <w:szCs w:val="20"/>
                <w:lang w:eastAsia="es-ES"/>
              </w:rPr>
              <w:t>Gobernación Provincial de Magallanes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A3824"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B2887DB" w14:textId="77777777" w:rsidR="00486A2A" w:rsidRPr="00D42470" w:rsidRDefault="00486A2A" w:rsidP="00150FD8">
            <w:pPr>
              <w:spacing w:after="0" w:line="276" w:lineRule="auto"/>
              <w:jc w:val="both"/>
              <w:rPr>
                <w:rFonts w:ascii="Calibri" w:eastAsia="Calibri" w:hAnsi="Calibri" w:cs="Calibri"/>
                <w:sz w:val="20"/>
                <w:szCs w:val="20"/>
                <w:lang w:val="es-ES" w:eastAsia="es-ES"/>
              </w:rPr>
            </w:pPr>
            <w:r>
              <w:rPr>
                <w:rFonts w:cstheme="minorHAnsi"/>
                <w:sz w:val="20"/>
                <w:szCs w:val="20"/>
              </w:rPr>
              <w:t>60.511.121-1</w:t>
            </w:r>
          </w:p>
        </w:tc>
      </w:tr>
      <w:tr w:rsidR="00486A2A" w:rsidRPr="00D42470" w14:paraId="2CD88D64" w14:textId="77777777" w:rsidTr="00150FD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2A6671"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4A8AD4D" w14:textId="77777777" w:rsidR="00486A2A" w:rsidRPr="00D42470" w:rsidRDefault="00486A2A" w:rsidP="00150FD8">
            <w:pPr>
              <w:spacing w:after="0" w:line="276" w:lineRule="auto"/>
              <w:jc w:val="both"/>
              <w:rPr>
                <w:rFonts w:ascii="Calibri" w:eastAsia="Calibri" w:hAnsi="Calibri" w:cs="Calibri"/>
                <w:sz w:val="20"/>
                <w:szCs w:val="20"/>
              </w:rPr>
            </w:pPr>
            <w:r w:rsidRPr="00593EA9">
              <w:rPr>
                <w:rFonts w:cstheme="minorHAnsi"/>
                <w:sz w:val="20"/>
                <w:szCs w:val="20"/>
                <w:lang w:eastAsia="es-ES"/>
              </w:rPr>
              <w:t>Julio Roca N° 924, Punta Arenas</w:t>
            </w:r>
            <w:r w:rsidRPr="00D4247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0D6248"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A8008A5" w14:textId="25B49F76" w:rsidR="00486A2A" w:rsidRPr="00D42470" w:rsidRDefault="00117BAA" w:rsidP="00150FD8">
            <w:pPr>
              <w:spacing w:after="0" w:line="276" w:lineRule="auto"/>
              <w:jc w:val="both"/>
              <w:rPr>
                <w:rFonts w:ascii="Calibri" w:eastAsia="Calibri" w:hAnsi="Calibri" w:cs="Calibri"/>
                <w:sz w:val="20"/>
                <w:szCs w:val="20"/>
              </w:rPr>
            </w:pPr>
            <w:hyperlink r:id="rId13" w:history="1">
              <w:r w:rsidR="00465244" w:rsidRPr="00465244">
                <w:rPr>
                  <w:rStyle w:val="Hipervnculo"/>
                  <w:rFonts w:cstheme="minorHAnsi"/>
                  <w:sz w:val="20"/>
                  <w:szCs w:val="20"/>
                </w:rPr>
                <w:t>n</w:t>
              </w:r>
              <w:r w:rsidR="00465244" w:rsidRPr="002B5A8A">
                <w:rPr>
                  <w:rStyle w:val="Hipervnculo"/>
                  <w:rFonts w:cstheme="minorHAnsi"/>
                </w:rPr>
                <w:t>cogler</w:t>
              </w:r>
              <w:r w:rsidR="00465244" w:rsidRPr="002B5A8A">
                <w:rPr>
                  <w:rStyle w:val="Hipervnculo"/>
                  <w:rFonts w:cstheme="minorHAnsi"/>
                  <w:sz w:val="20"/>
                  <w:szCs w:val="20"/>
                </w:rPr>
                <w:t>@interior.gov.cl</w:t>
              </w:r>
            </w:hyperlink>
          </w:p>
        </w:tc>
      </w:tr>
      <w:tr w:rsidR="00486A2A" w:rsidRPr="00D42470" w14:paraId="098488B2" w14:textId="77777777" w:rsidTr="00150FD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AB4FAF1" w14:textId="77777777" w:rsidR="00486A2A" w:rsidRPr="00D42470" w:rsidRDefault="00486A2A" w:rsidP="00150FD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0B9936"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4018628" w14:textId="77777777" w:rsidR="00486A2A" w:rsidRPr="00D42470" w:rsidRDefault="00486A2A" w:rsidP="00150FD8">
            <w:pPr>
              <w:spacing w:after="0" w:line="276" w:lineRule="auto"/>
              <w:jc w:val="both"/>
              <w:rPr>
                <w:rFonts w:ascii="Calibri" w:eastAsia="Calibri" w:hAnsi="Calibri" w:cs="Calibri"/>
                <w:sz w:val="20"/>
                <w:szCs w:val="20"/>
              </w:rPr>
            </w:pPr>
            <w:r w:rsidRPr="00593EA9">
              <w:rPr>
                <w:rFonts w:cstheme="minorHAnsi"/>
                <w:sz w:val="20"/>
                <w:szCs w:val="20"/>
              </w:rPr>
              <w:t>61-2222600</w:t>
            </w:r>
          </w:p>
        </w:tc>
      </w:tr>
      <w:tr w:rsidR="00486A2A" w:rsidRPr="00D42470" w14:paraId="37AE390E" w14:textId="77777777" w:rsidTr="00150FD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7CD82D" w14:textId="77777777" w:rsidR="00486A2A" w:rsidRDefault="00486A2A" w:rsidP="00150FD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1C7E0314" w14:textId="1D562D23" w:rsidR="00486A2A" w:rsidRPr="00D42470" w:rsidRDefault="00E27683" w:rsidP="00150FD8">
            <w:pPr>
              <w:spacing w:after="0" w:line="276" w:lineRule="auto"/>
              <w:jc w:val="both"/>
              <w:rPr>
                <w:rFonts w:ascii="Calibri" w:eastAsia="Calibri" w:hAnsi="Calibri" w:cs="Calibri"/>
                <w:sz w:val="20"/>
                <w:szCs w:val="20"/>
              </w:rPr>
            </w:pPr>
            <w:r>
              <w:rPr>
                <w:rFonts w:cstheme="minorHAnsi"/>
                <w:sz w:val="20"/>
                <w:szCs w:val="20"/>
                <w:lang w:eastAsia="es-ES"/>
              </w:rPr>
              <w:t>R</w:t>
            </w:r>
            <w:r>
              <w:rPr>
                <w:sz w:val="20"/>
                <w:szCs w:val="20"/>
                <w:lang w:eastAsia="es-ES"/>
              </w:rPr>
              <w:t xml:space="preserve">icardo </w:t>
            </w:r>
            <w:r w:rsidR="00465244">
              <w:rPr>
                <w:rFonts w:cstheme="minorHAnsi"/>
                <w:sz w:val="20"/>
                <w:szCs w:val="20"/>
                <w:lang w:eastAsia="es-ES"/>
              </w:rPr>
              <w:t>Nicolás Cogler Galindo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48C9BE"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8704FB1" w14:textId="0506B1EC" w:rsidR="00486A2A" w:rsidRPr="00D42470" w:rsidRDefault="00486A2A" w:rsidP="00150FD8">
            <w:pPr>
              <w:spacing w:after="0" w:line="276" w:lineRule="auto"/>
              <w:jc w:val="both"/>
              <w:rPr>
                <w:rFonts w:ascii="Calibri" w:eastAsia="Calibri" w:hAnsi="Calibri" w:cs="Calibri"/>
                <w:sz w:val="20"/>
                <w:szCs w:val="20"/>
                <w:lang w:val="es-ES" w:eastAsia="es-ES"/>
              </w:rPr>
            </w:pPr>
            <w:r>
              <w:rPr>
                <w:rFonts w:cstheme="minorHAnsi"/>
                <w:sz w:val="20"/>
                <w:szCs w:val="20"/>
              </w:rPr>
              <w:t>1</w:t>
            </w:r>
            <w:r w:rsidR="00676440">
              <w:rPr>
                <w:rFonts w:cstheme="minorHAnsi"/>
                <w:sz w:val="20"/>
                <w:szCs w:val="20"/>
              </w:rPr>
              <w:t>6</w:t>
            </w:r>
            <w:r>
              <w:rPr>
                <w:rFonts w:cstheme="minorHAnsi"/>
                <w:sz w:val="20"/>
                <w:szCs w:val="20"/>
              </w:rPr>
              <w:t>.</w:t>
            </w:r>
            <w:r w:rsidR="00676440">
              <w:rPr>
                <w:rFonts w:cstheme="minorHAnsi"/>
                <w:sz w:val="20"/>
                <w:szCs w:val="20"/>
              </w:rPr>
              <w:t>4</w:t>
            </w:r>
            <w:r w:rsidR="00676440">
              <w:rPr>
                <w:sz w:val="20"/>
                <w:szCs w:val="20"/>
              </w:rPr>
              <w:t>40</w:t>
            </w:r>
            <w:r>
              <w:rPr>
                <w:rFonts w:cstheme="minorHAnsi"/>
                <w:sz w:val="20"/>
                <w:szCs w:val="20"/>
              </w:rPr>
              <w:t>.</w:t>
            </w:r>
            <w:r w:rsidR="00676440">
              <w:rPr>
                <w:rFonts w:cstheme="minorHAnsi"/>
                <w:sz w:val="20"/>
                <w:szCs w:val="20"/>
              </w:rPr>
              <w:t>0</w:t>
            </w:r>
            <w:r w:rsidR="00676440">
              <w:rPr>
                <w:sz w:val="20"/>
                <w:szCs w:val="20"/>
              </w:rPr>
              <w:t>19</w:t>
            </w:r>
            <w:r>
              <w:rPr>
                <w:rFonts w:cstheme="minorHAnsi"/>
                <w:sz w:val="20"/>
                <w:szCs w:val="20"/>
              </w:rPr>
              <w:t>-</w:t>
            </w:r>
            <w:r w:rsidR="00676440">
              <w:rPr>
                <w:rFonts w:cstheme="minorHAnsi"/>
                <w:sz w:val="20"/>
                <w:szCs w:val="20"/>
              </w:rPr>
              <w:t>0</w:t>
            </w:r>
          </w:p>
        </w:tc>
      </w:tr>
      <w:tr w:rsidR="00486A2A" w:rsidRPr="00D42470" w14:paraId="002A5BFF" w14:textId="77777777" w:rsidTr="00150FD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CF9C50"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4AC74D2" w14:textId="77777777" w:rsidR="00486A2A" w:rsidRPr="00DD113F" w:rsidRDefault="00486A2A" w:rsidP="00150FD8">
            <w:pPr>
              <w:spacing w:after="0" w:line="276" w:lineRule="auto"/>
              <w:jc w:val="both"/>
              <w:rPr>
                <w:rFonts w:ascii="Calibri" w:eastAsia="Calibri" w:hAnsi="Calibri" w:cs="Calibri"/>
                <w:sz w:val="20"/>
                <w:szCs w:val="20"/>
                <w:lang w:eastAsia="es-ES"/>
              </w:rPr>
            </w:pPr>
            <w:r w:rsidRPr="00593EA9">
              <w:rPr>
                <w:rFonts w:cstheme="minorHAnsi"/>
                <w:sz w:val="20"/>
                <w:szCs w:val="20"/>
                <w:lang w:eastAsia="es-ES"/>
              </w:rPr>
              <w:t>Julio Roca N° 924, Punta Arenas</w:t>
            </w:r>
            <w:r w:rsidRPr="00DD113F">
              <w:rPr>
                <w:rFonts w:ascii="Calibri" w:eastAsia="Calibri" w:hAnsi="Calibri" w:cs="Calibri"/>
                <w:sz w:val="20"/>
                <w:szCs w:val="20"/>
                <w:lang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0A41E7"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F8F1BCE" w14:textId="0EBD1DC7" w:rsidR="00486A2A" w:rsidRPr="00D42470" w:rsidRDefault="00117BAA" w:rsidP="00150FD8">
            <w:pPr>
              <w:spacing w:after="0" w:line="276" w:lineRule="auto"/>
              <w:jc w:val="both"/>
              <w:rPr>
                <w:rFonts w:ascii="Calibri" w:eastAsia="Calibri" w:hAnsi="Calibri" w:cs="Calibri"/>
                <w:sz w:val="20"/>
                <w:szCs w:val="20"/>
                <w:lang w:val="es-ES" w:eastAsia="es-ES"/>
              </w:rPr>
            </w:pPr>
            <w:hyperlink r:id="rId14" w:history="1">
              <w:r w:rsidR="002B5A8A" w:rsidRPr="002B5A8A">
                <w:rPr>
                  <w:rStyle w:val="Hipervnculo"/>
                  <w:rFonts w:cstheme="minorHAnsi"/>
                  <w:sz w:val="20"/>
                  <w:szCs w:val="20"/>
                </w:rPr>
                <w:t>n</w:t>
              </w:r>
              <w:r w:rsidR="002B5A8A" w:rsidRPr="00E27683">
                <w:rPr>
                  <w:rStyle w:val="Hipervnculo"/>
                  <w:rFonts w:cstheme="minorHAnsi"/>
                </w:rPr>
                <w:t>cogler</w:t>
              </w:r>
              <w:r w:rsidR="002B5A8A" w:rsidRPr="00E27683">
                <w:rPr>
                  <w:rStyle w:val="Hipervnculo"/>
                  <w:rFonts w:cstheme="minorHAnsi"/>
                  <w:sz w:val="20"/>
                  <w:szCs w:val="20"/>
                </w:rPr>
                <w:t>@interior.gov.cl</w:t>
              </w:r>
            </w:hyperlink>
          </w:p>
        </w:tc>
      </w:tr>
      <w:tr w:rsidR="00486A2A" w:rsidRPr="00D42470" w14:paraId="4DA11CFB" w14:textId="77777777" w:rsidTr="00150FD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417F4EA" w14:textId="77777777" w:rsidR="00486A2A" w:rsidRPr="00D42470" w:rsidRDefault="00486A2A" w:rsidP="00150FD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1BA673" w14:textId="77777777" w:rsidR="00486A2A" w:rsidRDefault="00486A2A" w:rsidP="00150FD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DCD7226" w14:textId="77777777" w:rsidR="00486A2A" w:rsidRPr="00D42470" w:rsidRDefault="00486A2A" w:rsidP="00150FD8">
            <w:pPr>
              <w:spacing w:after="0" w:line="276" w:lineRule="auto"/>
              <w:jc w:val="both"/>
              <w:rPr>
                <w:rFonts w:ascii="Calibri" w:eastAsia="Calibri" w:hAnsi="Calibri" w:cs="Calibri"/>
                <w:sz w:val="20"/>
                <w:szCs w:val="20"/>
                <w:lang w:val="es-ES" w:eastAsia="es-ES"/>
              </w:rPr>
            </w:pPr>
            <w:r w:rsidRPr="00593EA9">
              <w:rPr>
                <w:rFonts w:cstheme="minorHAnsi"/>
                <w:sz w:val="20"/>
                <w:szCs w:val="20"/>
              </w:rPr>
              <w:t>61-2222600</w:t>
            </w:r>
          </w:p>
        </w:tc>
      </w:tr>
    </w:tbl>
    <w:p w14:paraId="38E1A8B8" w14:textId="77777777" w:rsidR="00D42470" w:rsidRPr="00D42470" w:rsidRDefault="00D42470" w:rsidP="00D42470">
      <w:pPr>
        <w:jc w:val="center"/>
        <w:rPr>
          <w:rFonts w:ascii="Calibri" w:eastAsia="Calibri" w:hAnsi="Calibri" w:cs="Calibri"/>
          <w:sz w:val="28"/>
          <w:szCs w:val="32"/>
        </w:rPr>
      </w:pPr>
    </w:p>
    <w:p w14:paraId="44126506" w14:textId="77777777" w:rsidR="00D42470" w:rsidRPr="00D42470" w:rsidRDefault="00D42470" w:rsidP="00D42470">
      <w:pPr>
        <w:jc w:val="center"/>
        <w:rPr>
          <w:rFonts w:ascii="Calibri" w:eastAsia="Calibri" w:hAnsi="Calibri" w:cs="Calibri"/>
          <w:sz w:val="28"/>
          <w:szCs w:val="32"/>
        </w:rPr>
      </w:pPr>
    </w:p>
    <w:p w14:paraId="10BA6A47" w14:textId="77777777" w:rsidR="00D42470" w:rsidRPr="00D42470" w:rsidRDefault="00D42470" w:rsidP="00D42470">
      <w:pPr>
        <w:jc w:val="center"/>
        <w:rPr>
          <w:rFonts w:ascii="Calibri" w:eastAsia="Calibri" w:hAnsi="Calibri" w:cs="Calibri"/>
          <w:sz w:val="28"/>
          <w:szCs w:val="32"/>
        </w:rPr>
      </w:pPr>
    </w:p>
    <w:p w14:paraId="5A8BEA20" w14:textId="77777777" w:rsidR="00D42470" w:rsidRPr="00D42470" w:rsidRDefault="00D42470" w:rsidP="00D42470">
      <w:pPr>
        <w:jc w:val="center"/>
        <w:rPr>
          <w:rFonts w:ascii="Calibri" w:eastAsia="Calibri" w:hAnsi="Calibri" w:cs="Calibri"/>
          <w:sz w:val="28"/>
          <w:szCs w:val="32"/>
        </w:rPr>
      </w:pPr>
    </w:p>
    <w:p w14:paraId="44A1C0A4"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5"/>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0C682674" w14:textId="77777777" w:rsidR="00D42470" w:rsidRDefault="00D42470" w:rsidP="00EF1051">
      <w:pPr>
        <w:pStyle w:val="Ttulo2"/>
      </w:pPr>
      <w:bookmarkStart w:id="27" w:name="_Toc449085408"/>
      <w:bookmarkStart w:id="28" w:name="_Toc530649220"/>
      <w:r w:rsidRPr="00D42470">
        <w:lastRenderedPageBreak/>
        <w:t>Ubicación</w:t>
      </w:r>
      <w:bookmarkEnd w:id="18"/>
      <w:bookmarkEnd w:id="19"/>
      <w:bookmarkEnd w:id="20"/>
      <w:bookmarkEnd w:id="21"/>
      <w:bookmarkEnd w:id="22"/>
      <w:bookmarkEnd w:id="23"/>
      <w:r w:rsidRPr="00D42470">
        <w:t xml:space="preserve"> y Layout</w:t>
      </w:r>
      <w:bookmarkEnd w:id="24"/>
      <w:bookmarkEnd w:id="25"/>
      <w:bookmarkEnd w:id="26"/>
      <w:bookmarkEnd w:id="27"/>
      <w:bookmarkEnd w:id="28"/>
    </w:p>
    <w:p w14:paraId="1297DF93" w14:textId="77777777" w:rsidR="00924013" w:rsidRPr="00D42470" w:rsidRDefault="00924013" w:rsidP="00924013">
      <w:pPr>
        <w:pStyle w:val="Ttulo2"/>
        <w:numPr>
          <w:ilvl w:val="0"/>
          <w:numId w:val="0"/>
        </w:numPr>
        <w:ind w:left="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924013" w:rsidRPr="00D42470" w14:paraId="2E1932BD" w14:textId="77777777" w:rsidTr="00150FD8">
        <w:trPr>
          <w:trHeight w:val="6465"/>
          <w:jc w:val="center"/>
        </w:trPr>
        <w:tc>
          <w:tcPr>
            <w:tcW w:w="5000" w:type="pct"/>
            <w:gridSpan w:val="4"/>
            <w:shd w:val="clear" w:color="auto" w:fill="FFFFFF"/>
            <w:tcMar>
              <w:top w:w="58" w:type="dxa"/>
              <w:left w:w="58" w:type="dxa"/>
              <w:bottom w:w="58" w:type="dxa"/>
              <w:right w:w="58" w:type="dxa"/>
            </w:tcMar>
            <w:hideMark/>
          </w:tcPr>
          <w:p w14:paraId="6768BD0D" w14:textId="77777777" w:rsidR="00924013" w:rsidRPr="00D42470" w:rsidRDefault="00924013" w:rsidP="00150FD8">
            <w:pPr>
              <w:spacing w:after="0" w:line="240" w:lineRule="auto"/>
              <w:jc w:val="both"/>
              <w:rPr>
                <w:rFonts w:ascii="Calibri" w:eastAsia="Calibri" w:hAnsi="Calibri" w:cs="Times New Roman"/>
                <w:color w:val="FF0000"/>
                <w:sz w:val="20"/>
                <w:szCs w:val="20"/>
              </w:rPr>
            </w:pPr>
            <w:r w:rsidRPr="00D42470">
              <w:rPr>
                <w:rFonts w:ascii="Calibri" w:eastAsia="Calibri" w:hAnsi="Calibri" w:cs="Times New Roman"/>
                <w:b/>
              </w:rPr>
              <w:t>F</w:t>
            </w:r>
            <w:r w:rsidRPr="00D453F8">
              <w:rPr>
                <w:rFonts w:ascii="Calibri" w:eastAsia="Calibri" w:hAnsi="Calibri" w:cs="Times New Roman"/>
                <w:b/>
              </w:rPr>
              <w:t>igura 1. Mapa de ubicación</w:t>
            </w:r>
            <w:r>
              <w:rPr>
                <w:rFonts w:ascii="Calibri" w:eastAsia="Calibri" w:hAnsi="Calibri" w:cs="Times New Roman"/>
                <w:b/>
              </w:rPr>
              <w:t xml:space="preserve"> Regional</w:t>
            </w:r>
            <w:r w:rsidRPr="00D453F8">
              <w:rPr>
                <w:rFonts w:ascii="Calibri" w:eastAsia="Calibri" w:hAnsi="Calibri" w:cs="Times New Roman"/>
                <w:b/>
              </w:rPr>
              <w:t xml:space="preserve"> </w:t>
            </w:r>
            <w:r w:rsidRPr="005749E1">
              <w:rPr>
                <w:b/>
              </w:rPr>
              <w:t xml:space="preserve">(Fuente: </w:t>
            </w:r>
            <w:r>
              <w:rPr>
                <w:b/>
              </w:rPr>
              <w:t>Google Earth, 2018).</w:t>
            </w:r>
          </w:p>
          <w:p w14:paraId="382993D5" w14:textId="77777777" w:rsidR="00924013" w:rsidRPr="00D42470" w:rsidRDefault="00924013" w:rsidP="00150FD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object w:dxaOrig="11670" w:dyaOrig="8460" w14:anchorId="4FDDF852">
                <v:shape id="_x0000_i1027" type="#_x0000_t75" style="width:532.5pt;height:364.5pt" o:ole="">
                  <v:imagedata r:id="rId16" o:title=""/>
                </v:shape>
                <o:OLEObject Type="Embed" ProgID="PBrush" ShapeID="_x0000_i1027" DrawAspect="Content" ObjectID="_1606029043" r:id="rId17"/>
              </w:object>
            </w:r>
          </w:p>
        </w:tc>
      </w:tr>
      <w:tr w:rsidR="00924013" w:rsidRPr="00D42470" w14:paraId="67F3C1B5" w14:textId="77777777" w:rsidTr="00150FD8">
        <w:trPr>
          <w:trHeight w:val="229"/>
          <w:jc w:val="center"/>
        </w:trPr>
        <w:tc>
          <w:tcPr>
            <w:tcW w:w="1798" w:type="pct"/>
            <w:shd w:val="clear" w:color="auto" w:fill="FFFFFF"/>
            <w:tcMar>
              <w:top w:w="58" w:type="dxa"/>
              <w:left w:w="58" w:type="dxa"/>
              <w:bottom w:w="58" w:type="dxa"/>
              <w:right w:w="58" w:type="dxa"/>
            </w:tcMar>
            <w:hideMark/>
          </w:tcPr>
          <w:p w14:paraId="17BC46C4" w14:textId="77777777" w:rsidR="00924013" w:rsidRPr="001E0677" w:rsidRDefault="00924013" w:rsidP="00150FD8">
            <w:pPr>
              <w:spacing w:after="0" w:line="240" w:lineRule="auto"/>
              <w:jc w:val="both"/>
              <w:rPr>
                <w:rFonts w:ascii="Calibri" w:eastAsia="Calibri" w:hAnsi="Calibri" w:cs="Calibri"/>
                <w:b/>
                <w:sz w:val="20"/>
                <w:szCs w:val="20"/>
              </w:rPr>
            </w:pPr>
            <w:r w:rsidRPr="001E0677">
              <w:rPr>
                <w:rFonts w:ascii="Calibri" w:eastAsia="Calibri" w:hAnsi="Calibri" w:cs="Calibri"/>
                <w:b/>
                <w:sz w:val="20"/>
                <w:szCs w:val="20"/>
              </w:rPr>
              <w:t>Coordenadas UTM de referencia: DATUM WGS 84</w:t>
            </w:r>
          </w:p>
        </w:tc>
        <w:tc>
          <w:tcPr>
            <w:tcW w:w="928" w:type="pct"/>
            <w:shd w:val="clear" w:color="auto" w:fill="FFFFFF"/>
          </w:tcPr>
          <w:p w14:paraId="2CF39955" w14:textId="1D61EBB0" w:rsidR="00924013" w:rsidRPr="001E0677" w:rsidRDefault="00924013" w:rsidP="00150FD8">
            <w:pPr>
              <w:spacing w:after="0" w:line="240" w:lineRule="auto"/>
              <w:jc w:val="both"/>
              <w:rPr>
                <w:rFonts w:ascii="Calibri" w:eastAsia="Calibri" w:hAnsi="Calibri" w:cs="Calibri"/>
                <w:b/>
                <w:sz w:val="20"/>
                <w:szCs w:val="20"/>
              </w:rPr>
            </w:pPr>
            <w:r w:rsidRPr="001E0677">
              <w:rPr>
                <w:rFonts w:ascii="Calibri" w:eastAsia="Calibri" w:hAnsi="Calibri" w:cs="Calibri"/>
                <w:b/>
                <w:sz w:val="20"/>
                <w:szCs w:val="20"/>
              </w:rPr>
              <w:t>Huso: 1</w:t>
            </w:r>
            <w:r w:rsidR="008B7C1A">
              <w:rPr>
                <w:rFonts w:ascii="Calibri" w:eastAsia="Calibri" w:hAnsi="Calibri" w:cs="Calibri"/>
                <w:b/>
                <w:sz w:val="20"/>
                <w:szCs w:val="20"/>
              </w:rPr>
              <w:t>9</w:t>
            </w:r>
            <w:r w:rsidRPr="001E0677">
              <w:rPr>
                <w:rFonts w:ascii="Calibri" w:eastAsia="Calibri" w:hAnsi="Calibri" w:cs="Calibri"/>
                <w:b/>
                <w:sz w:val="20"/>
                <w:szCs w:val="20"/>
              </w:rPr>
              <w:t>S</w:t>
            </w:r>
          </w:p>
        </w:tc>
        <w:tc>
          <w:tcPr>
            <w:tcW w:w="1146" w:type="pct"/>
            <w:shd w:val="clear" w:color="auto" w:fill="FFFFFF"/>
          </w:tcPr>
          <w:p w14:paraId="184E1A56" w14:textId="77777777" w:rsidR="00924013" w:rsidRPr="001E0677" w:rsidRDefault="00924013" w:rsidP="00150FD8">
            <w:pPr>
              <w:spacing w:after="0" w:line="240" w:lineRule="auto"/>
              <w:jc w:val="both"/>
              <w:rPr>
                <w:rFonts w:ascii="Calibri" w:eastAsia="Calibri" w:hAnsi="Calibri" w:cs="Calibri"/>
                <w:b/>
                <w:sz w:val="20"/>
                <w:szCs w:val="20"/>
              </w:rPr>
            </w:pPr>
            <w:r w:rsidRPr="001E0677">
              <w:rPr>
                <w:rFonts w:ascii="Calibri" w:eastAsia="Calibri" w:hAnsi="Calibri" w:cs="Calibri"/>
                <w:b/>
                <w:sz w:val="20"/>
                <w:szCs w:val="20"/>
              </w:rPr>
              <w:t>UTM N: 4.043.319</w:t>
            </w:r>
          </w:p>
        </w:tc>
        <w:tc>
          <w:tcPr>
            <w:tcW w:w="1128" w:type="pct"/>
            <w:shd w:val="clear" w:color="auto" w:fill="FFFFFF"/>
          </w:tcPr>
          <w:p w14:paraId="07552186" w14:textId="77777777" w:rsidR="00924013" w:rsidRPr="001E0677" w:rsidRDefault="00924013" w:rsidP="00150FD8">
            <w:pPr>
              <w:spacing w:after="0" w:line="240" w:lineRule="auto"/>
              <w:jc w:val="both"/>
              <w:rPr>
                <w:rFonts w:ascii="Calibri" w:eastAsia="Calibri" w:hAnsi="Calibri" w:cs="Calibri"/>
                <w:b/>
                <w:sz w:val="20"/>
                <w:szCs w:val="20"/>
              </w:rPr>
            </w:pPr>
            <w:r w:rsidRPr="001E0677">
              <w:rPr>
                <w:rFonts w:ascii="Calibri" w:eastAsia="Calibri" w:hAnsi="Calibri" w:cs="Calibri"/>
                <w:b/>
                <w:sz w:val="20"/>
                <w:szCs w:val="20"/>
              </w:rPr>
              <w:t xml:space="preserve">UTM E: </w:t>
            </w:r>
            <w:r w:rsidRPr="001E0677">
              <w:rPr>
                <w:rFonts w:ascii="Calibri" w:hAnsi="Calibri" w:cs="Arial"/>
                <w:b/>
                <w:color w:val="000000"/>
                <w:sz w:val="20"/>
                <w:szCs w:val="20"/>
              </w:rPr>
              <w:t>370.065</w:t>
            </w:r>
            <w:r w:rsidRPr="001E0677">
              <w:rPr>
                <w:rFonts w:ascii="Calibri" w:hAnsi="Calibri" w:cs="Arial"/>
                <w:color w:val="000000"/>
                <w:sz w:val="20"/>
                <w:szCs w:val="20"/>
              </w:rPr>
              <w:t xml:space="preserve"> </w:t>
            </w:r>
          </w:p>
        </w:tc>
      </w:tr>
      <w:tr w:rsidR="00924013" w:rsidRPr="00D42470" w14:paraId="1838EC0F" w14:textId="77777777" w:rsidTr="00150FD8">
        <w:trPr>
          <w:trHeight w:val="728"/>
          <w:jc w:val="center"/>
        </w:trPr>
        <w:tc>
          <w:tcPr>
            <w:tcW w:w="5000" w:type="pct"/>
            <w:gridSpan w:val="4"/>
            <w:shd w:val="clear" w:color="auto" w:fill="FFFFFF"/>
            <w:tcMar>
              <w:top w:w="58" w:type="dxa"/>
              <w:left w:w="58" w:type="dxa"/>
              <w:bottom w:w="58" w:type="dxa"/>
              <w:right w:w="58" w:type="dxa"/>
            </w:tcMar>
          </w:tcPr>
          <w:p w14:paraId="0D5B2728" w14:textId="1C8BEFF2" w:rsidR="00924013" w:rsidRDefault="00924013" w:rsidP="00150FD8">
            <w:pPr>
              <w:spacing w:after="0" w:line="240" w:lineRule="auto"/>
              <w:jc w:val="both"/>
              <w:rPr>
                <w:rFonts w:cstheme="minorHAnsi"/>
                <w:sz w:val="20"/>
                <w:szCs w:val="18"/>
              </w:rPr>
            </w:pPr>
            <w:r>
              <w:rPr>
                <w:rFonts w:ascii="Calibri" w:eastAsia="Calibri" w:hAnsi="Calibri" w:cs="Calibri"/>
                <w:b/>
                <w:sz w:val="20"/>
                <w:szCs w:val="18"/>
              </w:rPr>
              <w:t>Ruta de acceso:</w:t>
            </w:r>
            <w:r w:rsidRPr="00C94BB7">
              <w:rPr>
                <w:rFonts w:cstheme="minorHAnsi"/>
                <w:sz w:val="20"/>
                <w:szCs w:val="18"/>
              </w:rPr>
              <w:t xml:space="preserve"> El acceso a</w:t>
            </w:r>
            <w:r>
              <w:rPr>
                <w:rFonts w:cstheme="minorHAnsi"/>
                <w:sz w:val="20"/>
                <w:szCs w:val="18"/>
              </w:rPr>
              <w:t xml:space="preserve">l camino San Juan-Cabo Froward, desde la ciudad de Punta Arenas es a través de </w:t>
            </w:r>
            <w:r w:rsidRPr="00C94BB7">
              <w:rPr>
                <w:rFonts w:cstheme="minorHAnsi"/>
                <w:sz w:val="20"/>
                <w:szCs w:val="18"/>
              </w:rPr>
              <w:t xml:space="preserve">la Ruta </w:t>
            </w:r>
            <w:r>
              <w:rPr>
                <w:rFonts w:cstheme="minorHAnsi"/>
                <w:sz w:val="20"/>
                <w:szCs w:val="18"/>
              </w:rPr>
              <w:t xml:space="preserve">9 </w:t>
            </w:r>
            <w:r w:rsidR="004F18CC">
              <w:rPr>
                <w:rFonts w:cstheme="minorHAnsi"/>
                <w:sz w:val="20"/>
                <w:szCs w:val="18"/>
              </w:rPr>
              <w:t>e</w:t>
            </w:r>
            <w:r w:rsidR="004F18CC">
              <w:rPr>
                <w:sz w:val="20"/>
                <w:szCs w:val="18"/>
              </w:rPr>
              <w:t xml:space="preserve">n dirección </w:t>
            </w:r>
            <w:r>
              <w:rPr>
                <w:rFonts w:cstheme="minorHAnsi"/>
                <w:sz w:val="20"/>
                <w:szCs w:val="18"/>
              </w:rPr>
              <w:t>sur</w:t>
            </w:r>
            <w:r w:rsidR="004F18CC">
              <w:rPr>
                <w:rFonts w:cstheme="minorHAnsi"/>
                <w:sz w:val="20"/>
                <w:szCs w:val="18"/>
              </w:rPr>
              <w:t>,</w:t>
            </w:r>
            <w:r>
              <w:rPr>
                <w:rFonts w:cstheme="minorHAnsi"/>
                <w:sz w:val="20"/>
                <w:szCs w:val="18"/>
              </w:rPr>
              <w:t xml:space="preserve"> </w:t>
            </w:r>
            <w:r w:rsidR="004F18CC">
              <w:rPr>
                <w:rFonts w:cstheme="minorHAnsi"/>
                <w:sz w:val="20"/>
                <w:szCs w:val="18"/>
              </w:rPr>
              <w:t>t</w:t>
            </w:r>
            <w:r w:rsidR="004F18CC">
              <w:rPr>
                <w:sz w:val="20"/>
                <w:szCs w:val="18"/>
              </w:rPr>
              <w:t xml:space="preserve">ransitando </w:t>
            </w:r>
            <w:r w:rsidRPr="00C94BB7">
              <w:rPr>
                <w:rFonts w:cstheme="minorHAnsi"/>
                <w:sz w:val="20"/>
                <w:szCs w:val="18"/>
              </w:rPr>
              <w:t xml:space="preserve">hasta </w:t>
            </w:r>
            <w:r w:rsidR="004F18CC">
              <w:rPr>
                <w:rFonts w:cstheme="minorHAnsi"/>
                <w:sz w:val="20"/>
                <w:szCs w:val="18"/>
              </w:rPr>
              <w:t>l</w:t>
            </w:r>
            <w:r w:rsidR="004F18CC">
              <w:rPr>
                <w:sz w:val="20"/>
                <w:szCs w:val="18"/>
              </w:rPr>
              <w:t xml:space="preserve">os sectores de </w:t>
            </w:r>
            <w:r>
              <w:rPr>
                <w:rFonts w:cstheme="minorHAnsi"/>
                <w:sz w:val="20"/>
                <w:szCs w:val="18"/>
              </w:rPr>
              <w:t xml:space="preserve">Punta Carrera, Fuerte Bulnes y San Juan, para </w:t>
            </w:r>
            <w:r w:rsidR="004F18CC">
              <w:rPr>
                <w:rFonts w:cstheme="minorHAnsi"/>
                <w:sz w:val="20"/>
                <w:szCs w:val="18"/>
              </w:rPr>
              <w:t>l</w:t>
            </w:r>
            <w:r w:rsidR="004F18CC">
              <w:rPr>
                <w:sz w:val="20"/>
                <w:szCs w:val="18"/>
              </w:rPr>
              <w:t xml:space="preserve">uego </w:t>
            </w:r>
            <w:r>
              <w:rPr>
                <w:rFonts w:cstheme="minorHAnsi"/>
                <w:sz w:val="20"/>
                <w:szCs w:val="18"/>
              </w:rPr>
              <w:t xml:space="preserve">desde allí continuar hasta </w:t>
            </w:r>
            <w:r w:rsidR="004F18CC">
              <w:rPr>
                <w:rFonts w:cstheme="minorHAnsi"/>
                <w:sz w:val="20"/>
                <w:szCs w:val="18"/>
              </w:rPr>
              <w:t>e</w:t>
            </w:r>
            <w:r>
              <w:rPr>
                <w:rFonts w:cstheme="minorHAnsi"/>
                <w:sz w:val="20"/>
                <w:szCs w:val="18"/>
              </w:rPr>
              <w:t xml:space="preserve">l Río San Pedro </w:t>
            </w:r>
            <w:r w:rsidR="004F18CC">
              <w:rPr>
                <w:rFonts w:cstheme="minorHAnsi"/>
                <w:sz w:val="20"/>
                <w:szCs w:val="18"/>
              </w:rPr>
              <w:t>(</w:t>
            </w:r>
            <w:r>
              <w:rPr>
                <w:rFonts w:cstheme="minorHAnsi"/>
                <w:sz w:val="20"/>
                <w:szCs w:val="18"/>
              </w:rPr>
              <w:t>punto de inicio del proyecto</w:t>
            </w:r>
            <w:r w:rsidR="004F18CC">
              <w:rPr>
                <w:rFonts w:cstheme="minorHAnsi"/>
                <w:sz w:val="20"/>
                <w:szCs w:val="18"/>
              </w:rPr>
              <w:t>)</w:t>
            </w:r>
            <w:r w:rsidRPr="00C94BB7">
              <w:rPr>
                <w:rFonts w:cstheme="minorHAnsi"/>
                <w:sz w:val="20"/>
                <w:szCs w:val="18"/>
              </w:rPr>
              <w:t>.</w:t>
            </w:r>
          </w:p>
          <w:p w14:paraId="7CF9DA4E" w14:textId="77777777" w:rsidR="00924013" w:rsidRPr="00D42470" w:rsidRDefault="00924013" w:rsidP="00150FD8">
            <w:pPr>
              <w:spacing w:after="0" w:line="240" w:lineRule="auto"/>
              <w:jc w:val="both"/>
              <w:rPr>
                <w:rFonts w:ascii="Calibri" w:eastAsia="Calibri" w:hAnsi="Calibri" w:cs="Calibri"/>
                <w:b/>
                <w:color w:val="FF0000"/>
                <w:sz w:val="20"/>
                <w:szCs w:val="18"/>
              </w:rPr>
            </w:pPr>
            <w:r>
              <w:rPr>
                <w:rFonts w:cstheme="minorHAnsi"/>
                <w:sz w:val="20"/>
                <w:szCs w:val="18"/>
              </w:rPr>
              <w:t xml:space="preserve"> </w:t>
            </w:r>
          </w:p>
        </w:tc>
      </w:tr>
    </w:tbl>
    <w:p w14:paraId="5AC4A987" w14:textId="77777777" w:rsidR="00924013" w:rsidRPr="00D42470" w:rsidRDefault="00924013" w:rsidP="00924013">
      <w:pPr>
        <w:ind w:left="360" w:hanging="360"/>
        <w:contextualSpacing/>
        <w:sectPr w:rsidR="00924013"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24013" w:rsidRPr="00D42470" w14:paraId="208E3FA2" w14:textId="77777777" w:rsidTr="00150FD8">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A89515" w14:textId="77777777" w:rsidR="00924013" w:rsidRPr="00FD78D6" w:rsidRDefault="00924013" w:rsidP="00150FD8">
            <w:pPr>
              <w:rPr>
                <w:color w:val="FF0000"/>
              </w:rPr>
            </w:pPr>
            <w:r w:rsidRPr="00FD78D6">
              <w:rPr>
                <w:b/>
              </w:rPr>
              <w:lastRenderedPageBreak/>
              <w:t xml:space="preserve">Figura 2. Layout del proyecto </w:t>
            </w:r>
            <w:r w:rsidRPr="00FD78D6">
              <w:t xml:space="preserve">(Fuente: </w:t>
            </w:r>
            <w:r>
              <w:t>Elaboración propia, en base a Google Earth</w:t>
            </w:r>
            <w:r w:rsidRPr="009D2D94">
              <w:t xml:space="preserve"> 201</w:t>
            </w:r>
            <w:r>
              <w:t>8</w:t>
            </w:r>
            <w:r w:rsidRPr="00FD78D6">
              <w:t>).</w:t>
            </w:r>
          </w:p>
          <w:p w14:paraId="6F6C15D3" w14:textId="77777777" w:rsidR="00924013" w:rsidRPr="00D42470" w:rsidRDefault="00924013" w:rsidP="00150FD8">
            <w:pPr>
              <w:jc w:val="center"/>
              <w:rPr>
                <w:rFonts w:cstheme="minorHAnsi"/>
                <w:lang w:eastAsia="es-ES"/>
              </w:rPr>
            </w:pPr>
            <w:r>
              <w:object w:dxaOrig="11205" w:dyaOrig="7320" w14:anchorId="118C53D5">
                <v:shape id="_x0000_i1028" type="#_x0000_t75" style="width:560.25pt;height:366pt" o:ole="">
                  <v:imagedata r:id="rId18" o:title=""/>
                </v:shape>
                <o:OLEObject Type="Embed" ProgID="PBrush" ShapeID="_x0000_i1028" DrawAspect="Content" ObjectID="_1606029044" r:id="rId19"/>
              </w:object>
            </w:r>
          </w:p>
        </w:tc>
      </w:tr>
    </w:tbl>
    <w:p w14:paraId="0C2BE69F" w14:textId="77777777" w:rsidR="00924013" w:rsidRPr="00D42470" w:rsidRDefault="00924013" w:rsidP="00924013">
      <w:pPr>
        <w:ind w:left="360" w:hanging="360"/>
        <w:contextualSpacing/>
        <w:rPr>
          <w:sz w:val="24"/>
          <w:szCs w:val="24"/>
        </w:rPr>
        <w:sectPr w:rsidR="00924013" w:rsidRPr="00D42470" w:rsidSect="000A28D4">
          <w:type w:val="nextColumn"/>
          <w:pgSz w:w="15840" w:h="12240" w:orient="landscape" w:code="1"/>
          <w:pgMar w:top="1134" w:right="1134" w:bottom="1134" w:left="1134" w:header="709" w:footer="709" w:gutter="0"/>
          <w:pgNumType w:start="5"/>
          <w:cols w:space="708"/>
          <w:docGrid w:linePitch="360"/>
        </w:sectPr>
      </w:pPr>
    </w:p>
    <w:p w14:paraId="0B3B2128" w14:textId="77777777" w:rsidR="00D42470" w:rsidRDefault="00D42470" w:rsidP="00987770">
      <w:pPr>
        <w:pStyle w:val="Ttulo1"/>
      </w:pPr>
      <w:bookmarkStart w:id="29" w:name="_Toc390777020"/>
      <w:bookmarkStart w:id="30" w:name="_Toc449085409"/>
      <w:bookmarkStart w:id="31" w:name="_Toc530649221"/>
      <w:r w:rsidRPr="00D42470">
        <w:lastRenderedPageBreak/>
        <w:t>INSTRUMENTOS DE CARÁCTER AMBIENTAL FISCALIZADOS</w:t>
      </w:r>
      <w:bookmarkEnd w:id="29"/>
      <w:bookmarkEnd w:id="30"/>
      <w:bookmarkEnd w:id="31"/>
    </w:p>
    <w:p w14:paraId="7673A244" w14:textId="77777777" w:rsidR="007636FE" w:rsidRPr="007636FE" w:rsidRDefault="007636FE" w:rsidP="007636FE">
      <w:pPr>
        <w:pStyle w:val="Listaconnmeros"/>
        <w:numPr>
          <w:ilvl w:val="0"/>
          <w:numId w:val="0"/>
        </w:numPr>
        <w:ind w:left="360"/>
      </w:pPr>
    </w:p>
    <w:tbl>
      <w:tblPr>
        <w:tblW w:w="4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
        <w:gridCol w:w="1069"/>
        <w:gridCol w:w="719"/>
        <w:gridCol w:w="1009"/>
        <w:gridCol w:w="1735"/>
        <w:gridCol w:w="1572"/>
        <w:gridCol w:w="2652"/>
      </w:tblGrid>
      <w:tr w:rsidR="007636FE" w:rsidRPr="00D42470" w14:paraId="1D242FD6" w14:textId="77777777" w:rsidTr="00150FD8">
        <w:trPr>
          <w:trHeight w:val="498"/>
        </w:trPr>
        <w:tc>
          <w:tcPr>
            <w:tcW w:w="200" w:type="pct"/>
            <w:shd w:val="clear" w:color="auto" w:fill="auto"/>
            <w:vAlign w:val="center"/>
            <w:hideMark/>
          </w:tcPr>
          <w:p w14:paraId="4D250762" w14:textId="77777777" w:rsidR="007636FE" w:rsidRPr="0079245B" w:rsidRDefault="007636FE" w:rsidP="00150FD8">
            <w:pPr>
              <w:spacing w:after="0" w:line="0" w:lineRule="atLeast"/>
              <w:jc w:val="center"/>
              <w:rPr>
                <w:rFonts w:ascii="Calibri" w:eastAsia="Times New Roman" w:hAnsi="Calibri" w:cs="Calibri"/>
                <w:b/>
                <w:bCs/>
                <w:sz w:val="18"/>
                <w:szCs w:val="18"/>
                <w:lang w:eastAsia="es-CL"/>
              </w:rPr>
            </w:pPr>
            <w:r w:rsidRPr="0079245B">
              <w:rPr>
                <w:rFonts w:ascii="Calibri" w:eastAsia="Times New Roman" w:hAnsi="Calibri" w:cs="Calibri"/>
                <w:b/>
                <w:bCs/>
                <w:sz w:val="18"/>
                <w:szCs w:val="18"/>
                <w:lang w:eastAsia="es-CL"/>
              </w:rPr>
              <w:t>N</w:t>
            </w:r>
            <w:r>
              <w:rPr>
                <w:rFonts w:ascii="Calibri" w:eastAsia="Times New Roman" w:hAnsi="Calibri" w:cs="Calibri"/>
                <w:b/>
                <w:bCs/>
                <w:sz w:val="18"/>
                <w:szCs w:val="18"/>
                <w:lang w:eastAsia="es-CL"/>
              </w:rPr>
              <w:t>°</w:t>
            </w:r>
          </w:p>
        </w:tc>
        <w:tc>
          <w:tcPr>
            <w:tcW w:w="586" w:type="pct"/>
            <w:shd w:val="clear" w:color="auto" w:fill="auto"/>
            <w:vAlign w:val="center"/>
            <w:hideMark/>
          </w:tcPr>
          <w:p w14:paraId="20991E09" w14:textId="77777777" w:rsidR="007636FE" w:rsidRPr="00BC18C7" w:rsidRDefault="007636FE" w:rsidP="00150FD8">
            <w:pPr>
              <w:spacing w:after="0" w:line="0" w:lineRule="atLeast"/>
              <w:jc w:val="center"/>
              <w:rPr>
                <w:rFonts w:ascii="Calibri" w:eastAsia="Times New Roman" w:hAnsi="Calibri" w:cs="Calibri"/>
                <w:b/>
                <w:bCs/>
                <w:sz w:val="16"/>
                <w:szCs w:val="16"/>
                <w:lang w:eastAsia="es-CL"/>
              </w:rPr>
            </w:pPr>
            <w:r w:rsidRPr="00BC18C7">
              <w:rPr>
                <w:rFonts w:ascii="Calibri" w:eastAsia="Times New Roman" w:hAnsi="Calibri" w:cs="Calibri"/>
                <w:b/>
                <w:bCs/>
                <w:sz w:val="16"/>
                <w:szCs w:val="16"/>
                <w:lang w:eastAsia="es-CL"/>
              </w:rPr>
              <w:t>Tipo de instrumento</w:t>
            </w:r>
          </w:p>
        </w:tc>
        <w:tc>
          <w:tcPr>
            <w:tcW w:w="394" w:type="pct"/>
            <w:shd w:val="clear" w:color="auto" w:fill="auto"/>
            <w:vAlign w:val="center"/>
            <w:hideMark/>
          </w:tcPr>
          <w:p w14:paraId="2D21F42C" w14:textId="77777777" w:rsidR="007636FE" w:rsidRPr="00BC18C7" w:rsidRDefault="007636FE" w:rsidP="00150FD8">
            <w:pPr>
              <w:spacing w:after="0" w:line="0" w:lineRule="atLeast"/>
              <w:jc w:val="center"/>
              <w:rPr>
                <w:rFonts w:ascii="Calibri" w:eastAsia="Times New Roman" w:hAnsi="Calibri" w:cs="Calibri"/>
                <w:b/>
                <w:bCs/>
                <w:sz w:val="16"/>
                <w:szCs w:val="16"/>
                <w:lang w:eastAsia="es-CL"/>
              </w:rPr>
            </w:pPr>
            <w:r w:rsidRPr="00BC18C7">
              <w:rPr>
                <w:rFonts w:ascii="Calibri" w:eastAsia="Times New Roman" w:hAnsi="Calibri" w:cs="Calibri"/>
                <w:b/>
                <w:bCs/>
                <w:sz w:val="16"/>
                <w:szCs w:val="16"/>
                <w:lang w:eastAsia="es-CL"/>
              </w:rPr>
              <w:t>N°/</w:t>
            </w:r>
          </w:p>
          <w:p w14:paraId="0AA0F89B" w14:textId="77777777" w:rsidR="007636FE" w:rsidRPr="00BC18C7" w:rsidRDefault="007636FE" w:rsidP="00150FD8">
            <w:pPr>
              <w:spacing w:after="0" w:line="0" w:lineRule="atLeast"/>
              <w:jc w:val="center"/>
              <w:rPr>
                <w:rFonts w:ascii="Calibri" w:eastAsia="Times New Roman" w:hAnsi="Calibri" w:cs="Calibri"/>
                <w:b/>
                <w:bCs/>
                <w:sz w:val="16"/>
                <w:szCs w:val="16"/>
                <w:lang w:eastAsia="es-CL"/>
              </w:rPr>
            </w:pPr>
            <w:r w:rsidRPr="00BC18C7">
              <w:rPr>
                <w:rFonts w:ascii="Calibri" w:eastAsia="Times New Roman" w:hAnsi="Calibri" w:cs="Calibri"/>
                <w:b/>
                <w:bCs/>
                <w:sz w:val="16"/>
                <w:szCs w:val="16"/>
                <w:lang w:eastAsia="es-CL"/>
              </w:rPr>
              <w:t>Descripción</w:t>
            </w:r>
          </w:p>
        </w:tc>
        <w:tc>
          <w:tcPr>
            <w:tcW w:w="553" w:type="pct"/>
            <w:vAlign w:val="center"/>
          </w:tcPr>
          <w:p w14:paraId="5C6E03C3" w14:textId="77777777" w:rsidR="007636FE" w:rsidRPr="0079245B" w:rsidRDefault="007636FE" w:rsidP="00150FD8">
            <w:pPr>
              <w:spacing w:after="0" w:line="0" w:lineRule="atLeast"/>
              <w:jc w:val="center"/>
              <w:rPr>
                <w:rFonts w:ascii="Calibri" w:eastAsia="Times New Roman" w:hAnsi="Calibri" w:cs="Calibri"/>
                <w:b/>
                <w:bCs/>
                <w:sz w:val="18"/>
                <w:szCs w:val="18"/>
                <w:lang w:eastAsia="es-CL"/>
              </w:rPr>
            </w:pPr>
            <w:r w:rsidRPr="0079245B">
              <w:rPr>
                <w:rFonts w:ascii="Calibri" w:eastAsia="Times New Roman" w:hAnsi="Calibri" w:cs="Calibri"/>
                <w:b/>
                <w:bCs/>
                <w:sz w:val="18"/>
                <w:szCs w:val="18"/>
                <w:lang w:eastAsia="es-CL"/>
              </w:rPr>
              <w:t>Fecha</w:t>
            </w:r>
          </w:p>
        </w:tc>
        <w:tc>
          <w:tcPr>
            <w:tcW w:w="951" w:type="pct"/>
            <w:shd w:val="clear" w:color="auto" w:fill="auto"/>
            <w:vAlign w:val="center"/>
            <w:hideMark/>
          </w:tcPr>
          <w:p w14:paraId="03932530" w14:textId="77777777" w:rsidR="007636FE" w:rsidRPr="0079245B" w:rsidRDefault="007636FE" w:rsidP="00150FD8">
            <w:pPr>
              <w:spacing w:after="0" w:line="0" w:lineRule="atLeast"/>
              <w:jc w:val="center"/>
              <w:rPr>
                <w:rFonts w:ascii="Calibri" w:eastAsia="Times New Roman" w:hAnsi="Calibri" w:cs="Calibri"/>
                <w:b/>
                <w:bCs/>
                <w:sz w:val="18"/>
                <w:szCs w:val="18"/>
                <w:lang w:eastAsia="es-CL"/>
              </w:rPr>
            </w:pPr>
            <w:r w:rsidRPr="0079245B">
              <w:rPr>
                <w:rFonts w:ascii="Calibri" w:eastAsia="Times New Roman" w:hAnsi="Calibri" w:cs="Calibri"/>
                <w:b/>
                <w:bCs/>
                <w:sz w:val="18"/>
                <w:szCs w:val="18"/>
                <w:lang w:eastAsia="es-CL"/>
              </w:rPr>
              <w:t>Comisión/ Institución</w:t>
            </w:r>
          </w:p>
        </w:tc>
        <w:tc>
          <w:tcPr>
            <w:tcW w:w="862" w:type="pct"/>
            <w:shd w:val="clear" w:color="auto" w:fill="auto"/>
            <w:vAlign w:val="center"/>
            <w:hideMark/>
          </w:tcPr>
          <w:p w14:paraId="3F0651A5" w14:textId="77777777" w:rsidR="007636FE" w:rsidRPr="0079245B" w:rsidRDefault="007636FE" w:rsidP="00150FD8">
            <w:pPr>
              <w:spacing w:after="0" w:line="0" w:lineRule="atLeast"/>
              <w:jc w:val="center"/>
              <w:rPr>
                <w:rFonts w:ascii="Calibri" w:eastAsia="Times New Roman" w:hAnsi="Calibri" w:cs="Calibri"/>
                <w:b/>
                <w:bCs/>
                <w:sz w:val="18"/>
                <w:szCs w:val="18"/>
                <w:lang w:eastAsia="es-CL"/>
              </w:rPr>
            </w:pPr>
            <w:r>
              <w:rPr>
                <w:rFonts w:ascii="Calibri" w:eastAsia="Times New Roman" w:hAnsi="Calibri" w:cs="Calibri"/>
                <w:b/>
                <w:bCs/>
                <w:sz w:val="18"/>
                <w:szCs w:val="18"/>
                <w:lang w:eastAsia="es-CL"/>
              </w:rPr>
              <w:t>Titulo</w:t>
            </w:r>
          </w:p>
        </w:tc>
        <w:tc>
          <w:tcPr>
            <w:tcW w:w="1454" w:type="pct"/>
            <w:shd w:val="clear" w:color="auto" w:fill="auto"/>
            <w:vAlign w:val="center"/>
            <w:hideMark/>
          </w:tcPr>
          <w:p w14:paraId="7076EB0C" w14:textId="77777777" w:rsidR="007636FE" w:rsidRPr="0079245B" w:rsidRDefault="007636FE" w:rsidP="00150FD8">
            <w:pPr>
              <w:spacing w:after="0" w:line="0" w:lineRule="atLeast"/>
              <w:jc w:val="center"/>
              <w:rPr>
                <w:rFonts w:ascii="Calibri" w:eastAsia="Times New Roman" w:hAnsi="Calibri" w:cs="Calibri"/>
                <w:b/>
                <w:bCs/>
                <w:sz w:val="18"/>
                <w:szCs w:val="18"/>
                <w:lang w:eastAsia="es-CL"/>
              </w:rPr>
            </w:pPr>
            <w:r w:rsidRPr="0079245B">
              <w:rPr>
                <w:rFonts w:ascii="Calibri" w:eastAsia="Times New Roman" w:hAnsi="Calibri" w:cs="Calibri"/>
                <w:b/>
                <w:bCs/>
                <w:sz w:val="18"/>
                <w:szCs w:val="18"/>
                <w:lang w:eastAsia="es-CL"/>
              </w:rPr>
              <w:t xml:space="preserve">Comentarios </w:t>
            </w:r>
          </w:p>
        </w:tc>
      </w:tr>
      <w:tr w:rsidR="007636FE" w:rsidRPr="00D42470" w14:paraId="484AD476" w14:textId="77777777" w:rsidTr="00150FD8">
        <w:trPr>
          <w:trHeight w:val="498"/>
        </w:trPr>
        <w:tc>
          <w:tcPr>
            <w:tcW w:w="200" w:type="pct"/>
            <w:shd w:val="clear" w:color="auto" w:fill="auto"/>
            <w:noWrap/>
            <w:vAlign w:val="center"/>
            <w:hideMark/>
          </w:tcPr>
          <w:p w14:paraId="104BDD9E" w14:textId="77777777" w:rsidR="007636FE" w:rsidRPr="00AC6A95" w:rsidRDefault="007636FE" w:rsidP="00150FD8">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1</w:t>
            </w:r>
          </w:p>
        </w:tc>
        <w:tc>
          <w:tcPr>
            <w:tcW w:w="586" w:type="pct"/>
            <w:shd w:val="clear" w:color="auto" w:fill="auto"/>
            <w:noWrap/>
            <w:vAlign w:val="center"/>
          </w:tcPr>
          <w:p w14:paraId="4981A4B4" w14:textId="77777777" w:rsidR="007636FE" w:rsidRPr="00AC6A95" w:rsidRDefault="007636FE" w:rsidP="00150FD8">
            <w:pPr>
              <w:spacing w:after="0" w:line="0" w:lineRule="atLeast"/>
              <w:jc w:val="center"/>
              <w:rPr>
                <w:rFonts w:ascii="Calibri" w:eastAsia="Calibri" w:hAnsi="Calibri" w:cs="Times New Roman"/>
                <w:color w:val="000000"/>
                <w:sz w:val="18"/>
                <w:szCs w:val="18"/>
              </w:rPr>
            </w:pPr>
            <w:r w:rsidRPr="00AC6A95">
              <w:rPr>
                <w:rFonts w:ascii="Calibri" w:eastAsia="Calibri" w:hAnsi="Calibri" w:cs="Times New Roman"/>
                <w:color w:val="000000"/>
                <w:sz w:val="18"/>
                <w:szCs w:val="18"/>
              </w:rPr>
              <w:t>RCA</w:t>
            </w:r>
          </w:p>
        </w:tc>
        <w:tc>
          <w:tcPr>
            <w:tcW w:w="394" w:type="pct"/>
            <w:shd w:val="clear" w:color="auto" w:fill="auto"/>
            <w:noWrap/>
            <w:vAlign w:val="center"/>
          </w:tcPr>
          <w:p w14:paraId="0D9870F9" w14:textId="77777777" w:rsidR="007636FE" w:rsidRPr="00AC6A95" w:rsidRDefault="007636FE" w:rsidP="00150FD8">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199</w:t>
            </w:r>
          </w:p>
        </w:tc>
        <w:tc>
          <w:tcPr>
            <w:tcW w:w="553" w:type="pct"/>
            <w:vAlign w:val="center"/>
          </w:tcPr>
          <w:p w14:paraId="2C32C34B" w14:textId="77777777" w:rsidR="007636FE" w:rsidRPr="00AC6A95" w:rsidRDefault="007636FE" w:rsidP="00150FD8">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09</w:t>
            </w:r>
            <w:r w:rsidRPr="00AC6A95">
              <w:rPr>
                <w:rFonts w:ascii="Calibri" w:eastAsia="Calibri" w:hAnsi="Calibri" w:cs="Times New Roman"/>
                <w:color w:val="000000"/>
                <w:sz w:val="18"/>
                <w:szCs w:val="18"/>
              </w:rPr>
              <w:t>.</w:t>
            </w:r>
            <w:r>
              <w:rPr>
                <w:rFonts w:ascii="Calibri" w:eastAsia="Calibri" w:hAnsi="Calibri" w:cs="Times New Roman"/>
                <w:color w:val="000000"/>
                <w:sz w:val="18"/>
                <w:szCs w:val="18"/>
              </w:rPr>
              <w:t>10.2012</w:t>
            </w:r>
          </w:p>
        </w:tc>
        <w:tc>
          <w:tcPr>
            <w:tcW w:w="951" w:type="pct"/>
            <w:shd w:val="clear" w:color="auto" w:fill="auto"/>
            <w:noWrap/>
            <w:vAlign w:val="center"/>
          </w:tcPr>
          <w:p w14:paraId="327AEEFC" w14:textId="77777777" w:rsidR="007636FE" w:rsidRPr="00AC6A95" w:rsidRDefault="007636FE" w:rsidP="00150FD8">
            <w:pPr>
              <w:spacing w:after="0" w:line="0" w:lineRule="atLeast"/>
              <w:jc w:val="center"/>
              <w:rPr>
                <w:rFonts w:ascii="Calibri" w:eastAsia="Calibri" w:hAnsi="Calibri" w:cs="Times New Roman"/>
                <w:color w:val="000000"/>
                <w:sz w:val="18"/>
                <w:szCs w:val="18"/>
              </w:rPr>
            </w:pPr>
            <w:r w:rsidRPr="00E05208">
              <w:rPr>
                <w:rFonts w:ascii="Calibri" w:eastAsia="Calibri" w:hAnsi="Calibri" w:cs="Calibri"/>
                <w:sz w:val="20"/>
                <w:szCs w:val="20"/>
              </w:rPr>
              <w:t>Comisión de Evaluación Ambiental de la Región de Magallanes y La Antártica Chilena</w:t>
            </w:r>
          </w:p>
        </w:tc>
        <w:tc>
          <w:tcPr>
            <w:tcW w:w="862" w:type="pct"/>
            <w:shd w:val="clear" w:color="auto" w:fill="auto"/>
            <w:noWrap/>
            <w:vAlign w:val="center"/>
          </w:tcPr>
          <w:p w14:paraId="312F121D" w14:textId="77777777" w:rsidR="007636FE" w:rsidRPr="00AC6A95" w:rsidRDefault="007636FE" w:rsidP="00150FD8">
            <w:pPr>
              <w:spacing w:after="0" w:line="0" w:lineRule="atLeast"/>
              <w:jc w:val="both"/>
              <w:rPr>
                <w:rFonts w:ascii="Calibri" w:eastAsia="Calibri" w:hAnsi="Calibri" w:cs="Times New Roman"/>
                <w:color w:val="000000"/>
                <w:sz w:val="18"/>
                <w:szCs w:val="18"/>
              </w:rPr>
            </w:pPr>
            <w:r w:rsidRPr="00E05208">
              <w:rPr>
                <w:rFonts w:ascii="Calibri" w:eastAsia="Calibri" w:hAnsi="Calibri" w:cs="Calibri"/>
                <w:sz w:val="20"/>
                <w:szCs w:val="20"/>
              </w:rPr>
              <w:t>Construcción Camino San Juan -Cabo Froward,</w:t>
            </w:r>
            <w:r>
              <w:rPr>
                <w:rFonts w:ascii="Calibri" w:eastAsia="Calibri" w:hAnsi="Calibri" w:cs="Calibri"/>
                <w:sz w:val="20"/>
                <w:szCs w:val="20"/>
              </w:rPr>
              <w:t xml:space="preserve"> </w:t>
            </w:r>
            <w:r w:rsidRPr="00E05208">
              <w:rPr>
                <w:rFonts w:ascii="Calibri" w:eastAsia="Calibri" w:hAnsi="Calibri" w:cs="Calibri"/>
                <w:sz w:val="20"/>
                <w:szCs w:val="20"/>
              </w:rPr>
              <w:t>Tramo R</w:t>
            </w:r>
            <w:r>
              <w:rPr>
                <w:rFonts w:ascii="Calibri" w:eastAsia="Calibri" w:hAnsi="Calibri" w:cs="Calibri"/>
                <w:sz w:val="20"/>
                <w:szCs w:val="20"/>
              </w:rPr>
              <w:t>í</w:t>
            </w:r>
            <w:r w:rsidRPr="00E05208">
              <w:rPr>
                <w:rFonts w:ascii="Calibri" w:eastAsia="Calibri" w:hAnsi="Calibri" w:cs="Calibri"/>
                <w:sz w:val="20"/>
                <w:szCs w:val="20"/>
              </w:rPr>
              <w:t>o San Pedro- Punta Árbo</w:t>
            </w:r>
            <w:r>
              <w:rPr>
                <w:rFonts w:ascii="Calibri" w:eastAsia="Calibri" w:hAnsi="Calibri" w:cs="Calibri"/>
                <w:sz w:val="20"/>
                <w:szCs w:val="20"/>
              </w:rPr>
              <w:t>l</w:t>
            </w:r>
          </w:p>
        </w:tc>
        <w:tc>
          <w:tcPr>
            <w:tcW w:w="1454" w:type="pct"/>
            <w:shd w:val="clear" w:color="auto" w:fill="auto"/>
            <w:noWrap/>
            <w:vAlign w:val="center"/>
          </w:tcPr>
          <w:p w14:paraId="75D6B0D5" w14:textId="77777777" w:rsidR="007636FE" w:rsidRPr="00065C30" w:rsidRDefault="007636FE" w:rsidP="00150FD8">
            <w:pPr>
              <w:pStyle w:val="Prrafodelista"/>
              <w:spacing w:line="0" w:lineRule="atLeast"/>
              <w:ind w:left="67"/>
              <w:rPr>
                <w:rFonts w:eastAsia="Times New Roman" w:cs="Calibri"/>
                <w:color w:val="000000"/>
                <w:sz w:val="20"/>
                <w:szCs w:val="20"/>
                <w:lang w:eastAsia="es-CL"/>
              </w:rPr>
            </w:pPr>
            <w:r w:rsidRPr="00065C30">
              <w:rPr>
                <w:rFonts w:ascii="Calibri" w:hAnsi="Calibri"/>
                <w:color w:val="000000"/>
                <w:sz w:val="20"/>
                <w:szCs w:val="20"/>
              </w:rPr>
              <w:t>No cuenta con pertinencias.</w:t>
            </w:r>
          </w:p>
        </w:tc>
      </w:tr>
    </w:tbl>
    <w:p w14:paraId="79C5A115" w14:textId="77777777" w:rsidR="00D14AAD" w:rsidRDefault="00D14AAD" w:rsidP="00D14AAD">
      <w:pPr>
        <w:spacing w:after="0" w:line="240" w:lineRule="auto"/>
        <w:ind w:left="567"/>
        <w:contextualSpacing/>
        <w:outlineLvl w:val="0"/>
        <w:rPr>
          <w:rFonts w:ascii="Calibri" w:eastAsia="Calibri" w:hAnsi="Calibri" w:cs="Calibri"/>
          <w:b/>
          <w:sz w:val="24"/>
          <w:szCs w:val="20"/>
        </w:rPr>
      </w:pPr>
    </w:p>
    <w:p w14:paraId="2DC1AA40" w14:textId="77777777" w:rsidR="00D42470" w:rsidRDefault="00D42470" w:rsidP="00E22786">
      <w:pPr>
        <w:contextualSpacing/>
        <w:rPr>
          <w:sz w:val="24"/>
          <w:szCs w:val="24"/>
        </w:rPr>
      </w:pPr>
    </w:p>
    <w:p w14:paraId="79AD2A65" w14:textId="77777777" w:rsidR="00D42470" w:rsidRDefault="00D42470" w:rsidP="00987770">
      <w:pPr>
        <w:pStyle w:val="Ttulo1"/>
      </w:pPr>
      <w:bookmarkStart w:id="32" w:name="_Toc352840385"/>
      <w:bookmarkStart w:id="33" w:name="_Toc352841445"/>
      <w:bookmarkStart w:id="34" w:name="_Toc447875232"/>
      <w:bookmarkStart w:id="35" w:name="_Toc449085410"/>
      <w:bookmarkStart w:id="36" w:name="_Toc530649222"/>
      <w:r w:rsidRPr="00D42470">
        <w:t>ANTECEDENTES DE LA ACTIVIDAD DE FISCALIZACIÓN</w:t>
      </w:r>
      <w:bookmarkEnd w:id="32"/>
      <w:bookmarkEnd w:id="33"/>
      <w:bookmarkEnd w:id="34"/>
      <w:bookmarkEnd w:id="35"/>
      <w:bookmarkEnd w:id="36"/>
    </w:p>
    <w:p w14:paraId="03405A08"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6CAA9C4" w14:textId="77777777"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30649223"/>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37DF9B46"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501"/>
        <w:gridCol w:w="1964"/>
        <w:gridCol w:w="7723"/>
      </w:tblGrid>
      <w:tr w:rsidR="007636FE" w:rsidRPr="00C16EDF" w14:paraId="2C7E4EBF" w14:textId="77777777" w:rsidTr="00150FD8">
        <w:trPr>
          <w:trHeight w:val="350"/>
        </w:trPr>
        <w:tc>
          <w:tcPr>
            <w:tcW w:w="1210" w:type="pct"/>
            <w:gridSpan w:val="2"/>
            <w:vAlign w:val="center"/>
          </w:tcPr>
          <w:p w14:paraId="18549975" w14:textId="77777777" w:rsidR="007636FE" w:rsidRPr="00C16EDF" w:rsidRDefault="007636FE" w:rsidP="00150FD8">
            <w:pPr>
              <w:rPr>
                <w:b/>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r w:rsidRPr="00C16EDF">
              <w:rPr>
                <w:b/>
              </w:rPr>
              <w:t>Motivo</w:t>
            </w:r>
          </w:p>
        </w:tc>
        <w:tc>
          <w:tcPr>
            <w:tcW w:w="3790" w:type="pct"/>
            <w:vAlign w:val="center"/>
          </w:tcPr>
          <w:p w14:paraId="008FECDB" w14:textId="77777777" w:rsidR="007636FE" w:rsidRPr="00C16EDF" w:rsidRDefault="007636FE" w:rsidP="00150FD8">
            <w:pPr>
              <w:rPr>
                <w:b/>
              </w:rPr>
            </w:pPr>
            <w:r w:rsidRPr="00C16EDF">
              <w:rPr>
                <w:b/>
              </w:rPr>
              <w:t>Descripción</w:t>
            </w:r>
          </w:p>
        </w:tc>
      </w:tr>
      <w:tr w:rsidR="007636FE" w:rsidRPr="00C16EDF" w14:paraId="196478CB" w14:textId="77777777" w:rsidTr="00150FD8">
        <w:trPr>
          <w:trHeight w:val="481"/>
        </w:trPr>
        <w:tc>
          <w:tcPr>
            <w:tcW w:w="246" w:type="pct"/>
            <w:vAlign w:val="center"/>
          </w:tcPr>
          <w:p w14:paraId="049FD048" w14:textId="77777777" w:rsidR="007636FE" w:rsidRPr="00C16EDF" w:rsidRDefault="007636FE" w:rsidP="00150FD8">
            <w:pPr>
              <w:jc w:val="center"/>
            </w:pPr>
            <w:r w:rsidRPr="00C16EDF">
              <w:t>X</w:t>
            </w:r>
          </w:p>
        </w:tc>
        <w:tc>
          <w:tcPr>
            <w:tcW w:w="964" w:type="pct"/>
            <w:vAlign w:val="center"/>
          </w:tcPr>
          <w:p w14:paraId="0205FF70" w14:textId="77777777" w:rsidR="007636FE" w:rsidRPr="00C16EDF" w:rsidRDefault="007636FE" w:rsidP="00150FD8">
            <w:r w:rsidRPr="00C16EDF">
              <w:t>Programada</w:t>
            </w:r>
          </w:p>
        </w:tc>
        <w:tc>
          <w:tcPr>
            <w:tcW w:w="3790" w:type="pct"/>
            <w:vAlign w:val="center"/>
          </w:tcPr>
          <w:p w14:paraId="3B251A08" w14:textId="77777777" w:rsidR="007636FE" w:rsidRPr="00C16EDF" w:rsidRDefault="007636FE" w:rsidP="00150FD8">
            <w:pPr>
              <w:jc w:val="both"/>
            </w:pPr>
            <w:r>
              <w:t>A</w:t>
            </w:r>
            <w:r w:rsidRPr="00C16EDF">
              <w:t>ctividad programada conforme a Resolución SMA N°</w:t>
            </w:r>
            <w:r>
              <w:t>1524</w:t>
            </w:r>
            <w:r w:rsidRPr="00C16EDF">
              <w:t>/201</w:t>
            </w:r>
            <w:r>
              <w:t>7</w:t>
            </w:r>
            <w:r w:rsidRPr="00C16EDF">
              <w:t xml:space="preserve"> que fija Programa y Subprogramas Sectoriales de Fiscalización Ambiental de Resoluciones de Calificación Ambiental para el año 201</w:t>
            </w:r>
            <w:r>
              <w:t>8.</w:t>
            </w:r>
          </w:p>
        </w:tc>
      </w:tr>
    </w:tbl>
    <w:p w14:paraId="3E7AC84E" w14:textId="77777777" w:rsidR="007636FE" w:rsidRPr="002945B8" w:rsidRDefault="007636FE" w:rsidP="007636FE">
      <w:pPr>
        <w:spacing w:after="0" w:line="240" w:lineRule="auto"/>
        <w:ind w:left="576"/>
        <w:contextualSpacing/>
        <w:outlineLvl w:val="0"/>
        <w:rPr>
          <w:rFonts w:ascii="Calibri" w:eastAsia="Calibri" w:hAnsi="Calibri" w:cs="Calibri"/>
          <w:b/>
          <w:sz w:val="24"/>
          <w:szCs w:val="20"/>
          <w:highlight w:val="yellow"/>
        </w:rPr>
      </w:pPr>
    </w:p>
    <w:p w14:paraId="076339E5"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04B0CCB4" w14:textId="77777777" w:rsidR="00D42470" w:rsidRDefault="00D42470" w:rsidP="00987770">
      <w:pPr>
        <w:pStyle w:val="Ttulo2"/>
      </w:pPr>
      <w:bookmarkStart w:id="60" w:name="_Toc530649224"/>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0DA9C5F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7636FE" w:rsidRPr="00D42470" w14:paraId="50570771" w14:textId="77777777" w:rsidTr="00150FD8">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51BA35D" w14:textId="77777777" w:rsidR="007636FE" w:rsidRPr="007636FE" w:rsidRDefault="008A4782" w:rsidP="008A4782">
            <w:pPr>
              <w:numPr>
                <w:ilvl w:val="0"/>
                <w:numId w:val="21"/>
              </w:numPr>
              <w:spacing w:after="0" w:line="276" w:lineRule="auto"/>
              <w:contextualSpacing/>
              <w:jc w:val="both"/>
              <w:rPr>
                <w:rFonts w:ascii="Calibri" w:eastAsia="Times New Roman" w:hAnsi="Calibri" w:cs="Calibri"/>
                <w:color w:val="FF0000"/>
                <w:sz w:val="16"/>
                <w:szCs w:val="16"/>
                <w:lang w:eastAsia="es-CL"/>
              </w:rPr>
            </w:pPr>
            <w:r>
              <w:rPr>
                <w:rFonts w:ascii="Calibri" w:eastAsia="Calibri" w:hAnsi="Calibri" w:cs="Calibri"/>
                <w:sz w:val="20"/>
                <w:szCs w:val="20"/>
              </w:rPr>
              <w:t>Ejecución del Plan de Manejo Forestal</w:t>
            </w:r>
            <w:r w:rsidRPr="008A4782">
              <w:rPr>
                <w:rFonts w:ascii="Calibri" w:eastAsia="Calibri" w:hAnsi="Calibri" w:cs="Calibri"/>
                <w:sz w:val="20"/>
                <w:szCs w:val="20"/>
              </w:rPr>
              <w:t>.</w:t>
            </w:r>
          </w:p>
        </w:tc>
      </w:tr>
    </w:tbl>
    <w:p w14:paraId="35C56007" w14:textId="77777777" w:rsidR="007636FE" w:rsidRDefault="007636FE" w:rsidP="007636FE">
      <w:pPr>
        <w:pStyle w:val="Ttulo2"/>
        <w:numPr>
          <w:ilvl w:val="0"/>
          <w:numId w:val="0"/>
        </w:numPr>
        <w:ind w:left="567"/>
      </w:pPr>
    </w:p>
    <w:p w14:paraId="7001CE8C" w14:textId="77777777" w:rsidR="006B03F9" w:rsidRDefault="006B03F9" w:rsidP="00D42470">
      <w:pPr>
        <w:spacing w:after="0" w:line="240" w:lineRule="auto"/>
        <w:jc w:val="both"/>
        <w:rPr>
          <w:rFonts w:ascii="Calibri" w:eastAsia="Calibri" w:hAnsi="Calibri" w:cs="Times New Roman"/>
        </w:rPr>
      </w:pPr>
    </w:p>
    <w:p w14:paraId="105DC12E" w14:textId="77777777" w:rsidR="00D42470" w:rsidRPr="00D42470"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530649225"/>
      <w:r w:rsidRPr="00D42470">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7C8BFF9" w14:textId="77777777" w:rsidR="00D42470" w:rsidRPr="00987770" w:rsidRDefault="00D42470" w:rsidP="00987770">
      <w:pPr>
        <w:pStyle w:val="Ttulo3"/>
      </w:pPr>
      <w:bookmarkStart w:id="83" w:name="_Toc530649226"/>
      <w:bookmarkStart w:id="84" w:name="_Toc449085414"/>
      <w:r w:rsidRPr="00987770">
        <w:t>Ejecución de la inspección</w:t>
      </w:r>
      <w:bookmarkEnd w:id="83"/>
      <w:r w:rsidRPr="00987770">
        <w:t xml:space="preserve"> </w:t>
      </w:r>
      <w:bookmarkEnd w:id="75"/>
      <w:bookmarkEnd w:id="76"/>
      <w:bookmarkEnd w:id="77"/>
      <w:bookmarkEnd w:id="78"/>
      <w:bookmarkEnd w:id="79"/>
      <w:bookmarkEnd w:id="80"/>
      <w:bookmarkEnd w:id="81"/>
      <w:bookmarkEnd w:id="82"/>
      <w:bookmarkEnd w:id="84"/>
    </w:p>
    <w:p w14:paraId="6B79B17C" w14:textId="77777777" w:rsidR="007636FE" w:rsidRPr="000B6F79" w:rsidRDefault="007636FE" w:rsidP="007636FE">
      <w:pPr>
        <w:pStyle w:val="Ttulo3"/>
        <w:keepNext w:val="0"/>
        <w:keepLines w:val="0"/>
        <w:numPr>
          <w:ilvl w:val="0"/>
          <w:numId w:val="0"/>
        </w:numPr>
        <w:spacing w:before="0" w:line="240" w:lineRule="auto"/>
        <w:ind w:left="720"/>
        <w:contextualSpacing/>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1"/>
        <w:gridCol w:w="1423"/>
        <w:gridCol w:w="861"/>
        <w:gridCol w:w="4040"/>
      </w:tblGrid>
      <w:tr w:rsidR="007636FE" w:rsidRPr="00EF5BA8" w14:paraId="64F81A44" w14:textId="77777777" w:rsidTr="00150FD8">
        <w:trPr>
          <w:trHeight w:val="672"/>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9ACFF8" w14:textId="77777777" w:rsidR="007636FE" w:rsidRPr="000D703E" w:rsidRDefault="007636FE" w:rsidP="00150FD8">
            <w:pPr>
              <w:spacing w:after="0"/>
              <w:rPr>
                <w:sz w:val="20"/>
                <w:szCs w:val="20"/>
              </w:rPr>
            </w:pPr>
            <w:r w:rsidRPr="002F2B91">
              <w:rPr>
                <w:b/>
                <w:sz w:val="20"/>
                <w:szCs w:val="20"/>
              </w:rPr>
              <w:t xml:space="preserve">Fecha(s) de realización: </w:t>
            </w:r>
          </w:p>
          <w:p w14:paraId="6C29228D" w14:textId="77777777" w:rsidR="007636FE" w:rsidRPr="005B39A7" w:rsidRDefault="007636FE" w:rsidP="00150FD8">
            <w:pPr>
              <w:spacing w:after="0"/>
              <w:rPr>
                <w:sz w:val="20"/>
                <w:szCs w:val="20"/>
              </w:rPr>
            </w:pPr>
            <w:r>
              <w:rPr>
                <w:rFonts w:ascii="Calibri" w:eastAsia="Calibri" w:hAnsi="Calibri" w:cs="Calibri"/>
                <w:sz w:val="20"/>
                <w:szCs w:val="20"/>
              </w:rPr>
              <w:t>27</w:t>
            </w:r>
            <w:r w:rsidRPr="00860ACD">
              <w:rPr>
                <w:rFonts w:ascii="Calibri" w:eastAsia="Calibri" w:hAnsi="Calibri" w:cs="Calibri"/>
                <w:sz w:val="20"/>
                <w:szCs w:val="20"/>
              </w:rPr>
              <w:t xml:space="preserve"> de </w:t>
            </w:r>
            <w:r>
              <w:rPr>
                <w:rFonts w:ascii="Calibri" w:eastAsia="Calibri" w:hAnsi="Calibri" w:cs="Calibri"/>
                <w:sz w:val="20"/>
                <w:szCs w:val="20"/>
              </w:rPr>
              <w:t>septiembre de</w:t>
            </w:r>
            <w:r w:rsidRPr="00860ACD">
              <w:rPr>
                <w:rFonts w:ascii="Calibri" w:eastAsia="Calibri" w:hAnsi="Calibri" w:cs="Calibri"/>
                <w:sz w:val="20"/>
                <w:szCs w:val="20"/>
              </w:rPr>
              <w:t xml:space="preserve"> 201</w:t>
            </w:r>
            <w:r>
              <w:rPr>
                <w:rFonts w:ascii="Calibri" w:eastAsia="Calibri" w:hAnsi="Calibri" w:cs="Calibri"/>
                <w:sz w:val="20"/>
                <w:szCs w:val="20"/>
              </w:rPr>
              <w:t>8</w:t>
            </w:r>
          </w:p>
        </w:tc>
        <w:tc>
          <w:tcPr>
            <w:tcW w:w="11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11F63AD" w14:textId="77777777" w:rsidR="007636FE" w:rsidRDefault="007636FE" w:rsidP="00150FD8">
            <w:pPr>
              <w:spacing w:after="0"/>
              <w:rPr>
                <w:b/>
                <w:sz w:val="20"/>
                <w:szCs w:val="20"/>
              </w:rPr>
            </w:pPr>
            <w:r w:rsidRPr="002F2B91">
              <w:rPr>
                <w:b/>
                <w:sz w:val="20"/>
                <w:szCs w:val="20"/>
              </w:rPr>
              <w:t>Hora(s) de Inicio:</w:t>
            </w:r>
          </w:p>
          <w:p w14:paraId="2C3F9F6B" w14:textId="77777777" w:rsidR="007636FE" w:rsidRPr="006B4FB2" w:rsidRDefault="007636FE" w:rsidP="00150FD8">
            <w:pPr>
              <w:spacing w:after="0"/>
              <w:rPr>
                <w:sz w:val="20"/>
                <w:szCs w:val="20"/>
              </w:rPr>
            </w:pPr>
            <w:r>
              <w:rPr>
                <w:sz w:val="20"/>
                <w:szCs w:val="20"/>
              </w:rPr>
              <w:t>10:45</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FD38EDC" w14:textId="77777777" w:rsidR="007636FE" w:rsidRDefault="007636FE" w:rsidP="00150FD8">
            <w:pPr>
              <w:spacing w:after="0"/>
              <w:rPr>
                <w:b/>
                <w:sz w:val="20"/>
                <w:szCs w:val="20"/>
              </w:rPr>
            </w:pPr>
            <w:r w:rsidRPr="002F2B91">
              <w:rPr>
                <w:b/>
                <w:sz w:val="20"/>
                <w:szCs w:val="20"/>
              </w:rPr>
              <w:t>Hora(s) de Finalización:</w:t>
            </w:r>
          </w:p>
          <w:p w14:paraId="121C5BBD" w14:textId="77777777" w:rsidR="007636FE" w:rsidRPr="006B4FB2" w:rsidRDefault="007636FE" w:rsidP="00150FD8">
            <w:pPr>
              <w:spacing w:after="0"/>
              <w:rPr>
                <w:sz w:val="20"/>
                <w:szCs w:val="20"/>
                <w:lang w:val="es-ES" w:eastAsia="es-ES"/>
              </w:rPr>
            </w:pPr>
            <w:r>
              <w:rPr>
                <w:sz w:val="20"/>
                <w:szCs w:val="20"/>
                <w:lang w:val="es-ES" w:eastAsia="es-ES"/>
              </w:rPr>
              <w:t>17:00</w:t>
            </w:r>
          </w:p>
        </w:tc>
      </w:tr>
      <w:tr w:rsidR="007636FE" w:rsidRPr="00EF5BA8" w14:paraId="685A4999" w14:textId="77777777" w:rsidTr="00150FD8">
        <w:trPr>
          <w:trHeight w:val="163"/>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149888" w14:textId="77777777" w:rsidR="007636FE" w:rsidRPr="000D703E" w:rsidRDefault="007636FE" w:rsidP="00150FD8">
            <w:pPr>
              <w:spacing w:after="0"/>
              <w:rPr>
                <w:sz w:val="20"/>
                <w:szCs w:val="20"/>
              </w:rPr>
            </w:pPr>
            <w:r w:rsidRPr="002F2B91">
              <w:rPr>
                <w:b/>
                <w:sz w:val="20"/>
                <w:szCs w:val="20"/>
              </w:rPr>
              <w:t>Fiscalizador Encargado de la Actividad:</w:t>
            </w:r>
          </w:p>
          <w:p w14:paraId="3A2C51E7" w14:textId="77777777" w:rsidR="007636FE" w:rsidRPr="004379EE" w:rsidRDefault="007636FE" w:rsidP="00150FD8">
            <w:pPr>
              <w:spacing w:after="0"/>
              <w:rPr>
                <w:sz w:val="20"/>
                <w:szCs w:val="20"/>
              </w:rPr>
            </w:pPr>
            <w:r>
              <w:rPr>
                <w:sz w:val="20"/>
                <w:szCs w:val="20"/>
              </w:rPr>
              <w:t>Juan Ivánovich Segovia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14EE31C" w14:textId="77777777" w:rsidR="007636FE" w:rsidRPr="000D703E" w:rsidRDefault="007636FE" w:rsidP="00150FD8">
            <w:pPr>
              <w:spacing w:after="0"/>
              <w:rPr>
                <w:sz w:val="20"/>
                <w:szCs w:val="20"/>
              </w:rPr>
            </w:pPr>
            <w:r w:rsidRPr="002F2B91">
              <w:rPr>
                <w:b/>
                <w:sz w:val="20"/>
                <w:szCs w:val="20"/>
              </w:rPr>
              <w:t>Órgano:</w:t>
            </w:r>
          </w:p>
          <w:p w14:paraId="5A6B7AFE" w14:textId="77777777" w:rsidR="007636FE" w:rsidRPr="004379EE" w:rsidRDefault="007636FE" w:rsidP="00150FD8">
            <w:pPr>
              <w:spacing w:after="0"/>
              <w:rPr>
                <w:rFonts w:eastAsia="Times New Roman"/>
                <w:sz w:val="20"/>
                <w:szCs w:val="20"/>
              </w:rPr>
            </w:pPr>
            <w:r>
              <w:rPr>
                <w:rFonts w:ascii="Calibri" w:eastAsia="Calibri" w:hAnsi="Calibri" w:cs="Calibri"/>
                <w:sz w:val="20"/>
                <w:szCs w:val="20"/>
              </w:rPr>
              <w:t xml:space="preserve">Corporación Nacional Forestal de la región </w:t>
            </w:r>
            <w:r w:rsidRPr="00BD6452">
              <w:rPr>
                <w:rFonts w:ascii="Calibri" w:eastAsia="Calibri" w:hAnsi="Calibri" w:cs="Calibri"/>
                <w:sz w:val="20"/>
                <w:szCs w:val="20"/>
              </w:rPr>
              <w:t>de Magallanes y la Antártica Chilena</w:t>
            </w:r>
          </w:p>
        </w:tc>
      </w:tr>
      <w:tr w:rsidR="007636FE" w:rsidRPr="00EF5BA8" w14:paraId="126EE316" w14:textId="77777777" w:rsidTr="00150FD8">
        <w:trPr>
          <w:trHeight w:val="350"/>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C65EED" w14:textId="77777777" w:rsidR="007636FE" w:rsidRDefault="007636FE" w:rsidP="00150FD8">
            <w:pPr>
              <w:spacing w:after="0"/>
              <w:rPr>
                <w:b/>
                <w:sz w:val="20"/>
                <w:szCs w:val="20"/>
              </w:rPr>
            </w:pPr>
            <w:r w:rsidRPr="002F2B91">
              <w:rPr>
                <w:b/>
                <w:sz w:val="20"/>
                <w:szCs w:val="20"/>
              </w:rPr>
              <w:t>Fiscalizadores Participantes:</w:t>
            </w:r>
          </w:p>
          <w:p w14:paraId="57349CF6" w14:textId="77777777" w:rsidR="007636FE" w:rsidRPr="00C372C1" w:rsidRDefault="007636FE" w:rsidP="00150FD8">
            <w:pPr>
              <w:spacing w:after="0"/>
              <w:rPr>
                <w:sz w:val="20"/>
                <w:szCs w:val="20"/>
              </w:rPr>
            </w:pPr>
            <w:r w:rsidRPr="00C372C1">
              <w:rPr>
                <w:sz w:val="20"/>
                <w:szCs w:val="20"/>
              </w:rPr>
              <w:t>Mauricio Quevedo Avendaño</w:t>
            </w:r>
          </w:p>
          <w:p w14:paraId="187674BE" w14:textId="77777777" w:rsidR="007636FE" w:rsidRPr="000D703E" w:rsidRDefault="007636FE" w:rsidP="00150FD8">
            <w:pPr>
              <w:spacing w:after="0"/>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3695BAB" w14:textId="77777777" w:rsidR="007636FE" w:rsidRDefault="007636FE" w:rsidP="00150FD8">
            <w:pPr>
              <w:spacing w:after="0"/>
              <w:rPr>
                <w:b/>
                <w:sz w:val="20"/>
                <w:szCs w:val="20"/>
              </w:rPr>
            </w:pPr>
            <w:r w:rsidRPr="002F2B91">
              <w:rPr>
                <w:b/>
                <w:sz w:val="20"/>
                <w:szCs w:val="20"/>
              </w:rPr>
              <w:t>Órgano(s):</w:t>
            </w:r>
          </w:p>
          <w:p w14:paraId="4BEE5CE7" w14:textId="77777777" w:rsidR="007636FE" w:rsidRPr="00B720B8" w:rsidRDefault="007636FE" w:rsidP="00150FD8">
            <w:pPr>
              <w:spacing w:after="0"/>
              <w:rPr>
                <w:b/>
                <w:sz w:val="20"/>
                <w:szCs w:val="20"/>
              </w:rPr>
            </w:pPr>
            <w:r>
              <w:rPr>
                <w:rFonts w:ascii="Calibri" w:eastAsia="Calibri" w:hAnsi="Calibri" w:cs="Calibri"/>
                <w:sz w:val="20"/>
                <w:szCs w:val="20"/>
              </w:rPr>
              <w:t xml:space="preserve">Corporación Nacional Forestal de la región </w:t>
            </w:r>
            <w:r w:rsidRPr="00BD6452">
              <w:rPr>
                <w:rFonts w:ascii="Calibri" w:eastAsia="Calibri" w:hAnsi="Calibri" w:cs="Calibri"/>
                <w:sz w:val="20"/>
                <w:szCs w:val="20"/>
              </w:rPr>
              <w:t>de Magallanes y la Antártica Chilena</w:t>
            </w:r>
          </w:p>
        </w:tc>
      </w:tr>
      <w:tr w:rsidR="007636FE" w:rsidRPr="0025129B" w14:paraId="077E6C91" w14:textId="77777777" w:rsidTr="00150FD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0A7C50" w14:textId="77777777" w:rsidR="007636FE" w:rsidRPr="0025129B" w:rsidRDefault="007636FE" w:rsidP="00150FD8">
            <w:pPr>
              <w:spacing w:after="0" w:line="0" w:lineRule="atLeas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FE12F" w14:textId="77777777" w:rsidR="007636FE" w:rsidRPr="0025129B" w:rsidRDefault="007636FE" w:rsidP="00150FD8">
            <w:pPr>
              <w:spacing w:after="0" w:line="0" w:lineRule="atLeast"/>
              <w:rPr>
                <w:b/>
                <w:sz w:val="20"/>
                <w:szCs w:val="20"/>
              </w:rPr>
            </w:pPr>
            <w:r w:rsidRPr="0025129B">
              <w:rPr>
                <w:b/>
                <w:sz w:val="20"/>
                <w:szCs w:val="20"/>
              </w:rPr>
              <w:t>Existió auxilio de fuerza pública:</w:t>
            </w:r>
            <w:r>
              <w:rPr>
                <w:b/>
                <w:sz w:val="20"/>
                <w:szCs w:val="20"/>
              </w:rPr>
              <w:t xml:space="preserve"> NO</w:t>
            </w:r>
          </w:p>
        </w:tc>
      </w:tr>
      <w:tr w:rsidR="007636FE" w:rsidRPr="0025129B" w14:paraId="29C424CD" w14:textId="77777777" w:rsidTr="00150FD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17BBC3" w14:textId="77777777" w:rsidR="007636FE" w:rsidRPr="0025129B" w:rsidRDefault="007636FE" w:rsidP="00150FD8">
            <w:pPr>
              <w:spacing w:after="0" w:line="0" w:lineRule="atLeas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8AED72" w14:textId="77777777" w:rsidR="007636FE" w:rsidRPr="0025129B" w:rsidRDefault="007636FE" w:rsidP="00150FD8">
            <w:pPr>
              <w:spacing w:after="0" w:line="0" w:lineRule="atLeast"/>
              <w:rPr>
                <w:b/>
                <w:sz w:val="20"/>
                <w:szCs w:val="20"/>
              </w:rPr>
            </w:pPr>
            <w:r w:rsidRPr="0025129B">
              <w:rPr>
                <w:b/>
                <w:sz w:val="20"/>
                <w:szCs w:val="20"/>
              </w:rPr>
              <w:t>Existió trato respetuoso y deferente:</w:t>
            </w:r>
            <w:r>
              <w:rPr>
                <w:b/>
                <w:sz w:val="20"/>
                <w:szCs w:val="20"/>
              </w:rPr>
              <w:t xml:space="preserve"> </w:t>
            </w:r>
            <w:r>
              <w:rPr>
                <w:sz w:val="20"/>
                <w:szCs w:val="20"/>
              </w:rPr>
              <w:t>SI</w:t>
            </w:r>
          </w:p>
        </w:tc>
      </w:tr>
      <w:tr w:rsidR="007636FE" w:rsidRPr="0025129B" w14:paraId="0F9A8A21" w14:textId="77777777" w:rsidTr="00150FD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C4A603" w14:textId="77777777" w:rsidR="007636FE" w:rsidRPr="0025129B" w:rsidRDefault="007636FE" w:rsidP="00150FD8">
            <w:pPr>
              <w:spacing w:after="0" w:line="0" w:lineRule="atLeas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 xml:space="preserve">NO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219D40" w14:textId="77777777" w:rsidR="007636FE" w:rsidRPr="0025129B" w:rsidRDefault="007636FE" w:rsidP="00150FD8">
            <w:pPr>
              <w:spacing w:after="0" w:line="0" w:lineRule="atLeas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w:t>
            </w:r>
          </w:p>
        </w:tc>
      </w:tr>
      <w:tr w:rsidR="007636FE" w:rsidRPr="00661236" w14:paraId="5B46E888" w14:textId="77777777" w:rsidTr="00150FD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B1BA5A" w14:textId="77777777" w:rsidR="007636FE" w:rsidRPr="00661236" w:rsidRDefault="007636FE" w:rsidP="00150FD8">
            <w:pPr>
              <w:spacing w:after="0" w:line="0" w:lineRule="atLeast"/>
              <w:rPr>
                <w:sz w:val="20"/>
                <w:szCs w:val="20"/>
              </w:rPr>
            </w:pPr>
            <w:r>
              <w:rPr>
                <w:b/>
                <w:sz w:val="20"/>
                <w:szCs w:val="20"/>
              </w:rPr>
              <w:t>Observaciones:</w:t>
            </w:r>
            <w:r>
              <w:rPr>
                <w:b/>
                <w:color w:val="FF0000"/>
                <w:sz w:val="20"/>
                <w:szCs w:val="20"/>
              </w:rPr>
              <w:t xml:space="preserve">  </w:t>
            </w:r>
          </w:p>
        </w:tc>
      </w:tr>
    </w:tbl>
    <w:p w14:paraId="4A53A171" w14:textId="77777777" w:rsidR="007636FE" w:rsidRDefault="007636FE" w:rsidP="005933B2">
      <w:pPr>
        <w:spacing w:after="0" w:line="240" w:lineRule="auto"/>
        <w:ind w:left="720"/>
        <w:contextualSpacing/>
        <w:jc w:val="both"/>
        <w:outlineLvl w:val="1"/>
        <w:rPr>
          <w:rFonts w:ascii="Calibri" w:eastAsia="Calibri" w:hAnsi="Calibri" w:cs="Calibri"/>
          <w:b/>
        </w:rPr>
      </w:pPr>
    </w:p>
    <w:p w14:paraId="05654572" w14:textId="77777777" w:rsidR="00D42470" w:rsidRPr="00D42470" w:rsidRDefault="00D42470" w:rsidP="00EF1051">
      <w:pPr>
        <w:pStyle w:val="Ttulo3"/>
        <w:rPr>
          <w:rFonts w:eastAsia="Calibri"/>
        </w:rPr>
      </w:pPr>
      <w:bookmarkStart w:id="85" w:name="_Toc530649227"/>
      <w:r w:rsidRPr="00D42470">
        <w:rPr>
          <w:rFonts w:eastAsia="Calibri"/>
        </w:rPr>
        <w:t>Esquema de recorrido</w:t>
      </w:r>
      <w:bookmarkEnd w:id="85"/>
      <w:r w:rsidRPr="00D42470">
        <w:rPr>
          <w:rFonts w:eastAsia="Calibri"/>
        </w:rPr>
        <w:t xml:space="preserve"> </w:t>
      </w:r>
    </w:p>
    <w:p w14:paraId="1925CE47"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0188"/>
      </w:tblGrid>
      <w:tr w:rsidR="00D42470" w:rsidRPr="00D42470" w14:paraId="1BCD95E7" w14:textId="77777777" w:rsidTr="0031512B">
        <w:tc>
          <w:tcPr>
            <w:tcW w:w="5000" w:type="pct"/>
          </w:tcPr>
          <w:p w14:paraId="5A67458B" w14:textId="77777777" w:rsidR="00D42470" w:rsidRPr="00D42470" w:rsidRDefault="00D42470" w:rsidP="00D42470"/>
          <w:p w14:paraId="46E3D7D6" w14:textId="77777777" w:rsidR="00D42470" w:rsidRPr="00D42470" w:rsidRDefault="00D42470" w:rsidP="00D42470"/>
          <w:p w14:paraId="2DDC0DA0" w14:textId="77777777" w:rsidR="00D42470" w:rsidRPr="00D42470" w:rsidRDefault="00D42470" w:rsidP="00D42470"/>
          <w:p w14:paraId="6E0387A4" w14:textId="77777777" w:rsidR="00D42470" w:rsidRPr="00D42470" w:rsidRDefault="00B1764C" w:rsidP="00B1764C">
            <w:pPr>
              <w:jc w:val="center"/>
            </w:pPr>
            <w:r>
              <w:rPr>
                <w:noProof/>
                <w:lang w:eastAsia="es-CL"/>
              </w:rPr>
              <w:drawing>
                <wp:inline distT="0" distB="0" distL="0" distR="0" wp14:anchorId="4F78D763" wp14:editId="69EBD5F7">
                  <wp:extent cx="5713107" cy="61531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709" cy="6160261"/>
                          </a:xfrm>
                          <a:prstGeom prst="rect">
                            <a:avLst/>
                          </a:prstGeom>
                          <a:noFill/>
                        </pic:spPr>
                      </pic:pic>
                    </a:graphicData>
                  </a:graphic>
                </wp:inline>
              </w:drawing>
            </w:r>
          </w:p>
          <w:p w14:paraId="18779A96" w14:textId="77777777" w:rsidR="00D42470" w:rsidRPr="00D42470" w:rsidRDefault="00D42470" w:rsidP="00D42470"/>
          <w:p w14:paraId="3F7237A5" w14:textId="77777777" w:rsidR="00D42470" w:rsidRPr="00D42470" w:rsidRDefault="00D42470" w:rsidP="00D42470"/>
        </w:tc>
      </w:tr>
    </w:tbl>
    <w:p w14:paraId="38FC740B" w14:textId="77777777" w:rsidR="00D42470" w:rsidRDefault="00D42470" w:rsidP="00D42470"/>
    <w:p w14:paraId="47FC9B85" w14:textId="77777777" w:rsidR="004D33F7" w:rsidRDefault="004D33F7" w:rsidP="00D42470"/>
    <w:p w14:paraId="40E708C5" w14:textId="77777777" w:rsidR="005933B2" w:rsidRPr="004D33F7" w:rsidRDefault="005933B2" w:rsidP="00D42470">
      <w:pPr>
        <w:rPr>
          <w:sz w:val="20"/>
          <w:szCs w:val="20"/>
        </w:rPr>
      </w:pPr>
    </w:p>
    <w:p w14:paraId="7A484408" w14:textId="77777777" w:rsidR="00D42470" w:rsidRDefault="00D42470" w:rsidP="00EF1051">
      <w:pPr>
        <w:pStyle w:val="Ttulo3"/>
      </w:pPr>
      <w:bookmarkStart w:id="86" w:name="_Toc390184275"/>
      <w:bookmarkStart w:id="87" w:name="_Toc390360006"/>
      <w:bookmarkStart w:id="88" w:name="_Toc390777027"/>
      <w:bookmarkStart w:id="89" w:name="_Toc447875238"/>
      <w:bookmarkStart w:id="90" w:name="_Toc449085416"/>
      <w:bookmarkStart w:id="91" w:name="_Toc530649228"/>
      <w:r w:rsidRPr="00D42470">
        <w:lastRenderedPageBreak/>
        <w:t>Detalle del Recorrido de la Inspección</w:t>
      </w:r>
      <w:bookmarkEnd w:id="86"/>
      <w:bookmarkEnd w:id="87"/>
      <w:bookmarkEnd w:id="88"/>
      <w:bookmarkEnd w:id="89"/>
      <w:bookmarkEnd w:id="90"/>
      <w:bookmarkEnd w:id="91"/>
    </w:p>
    <w:p w14:paraId="4166D846" w14:textId="77777777" w:rsidR="002707CD" w:rsidRPr="00E46F49" w:rsidRDefault="002707CD" w:rsidP="002707C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2870"/>
        <w:gridCol w:w="5944"/>
      </w:tblGrid>
      <w:tr w:rsidR="002707CD" w:rsidRPr="0025129B" w14:paraId="60B8FDB2" w14:textId="77777777" w:rsidTr="00F81F93">
        <w:trPr>
          <w:trHeight w:val="423"/>
          <w:tblHeader/>
          <w:jc w:val="center"/>
        </w:trPr>
        <w:tc>
          <w:tcPr>
            <w:tcW w:w="642" w:type="pct"/>
            <w:vMerge w:val="restart"/>
            <w:shd w:val="clear" w:color="auto" w:fill="D9D9D9" w:themeFill="background1" w:themeFillShade="D9"/>
            <w:vAlign w:val="center"/>
          </w:tcPr>
          <w:p w14:paraId="2183C887" w14:textId="77777777" w:rsidR="002707CD" w:rsidRPr="0025129B" w:rsidRDefault="002707CD" w:rsidP="003B015B">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419" w:type="pct"/>
            <w:vMerge w:val="restart"/>
            <w:shd w:val="clear" w:color="auto" w:fill="D9D9D9" w:themeFill="background1" w:themeFillShade="D9"/>
            <w:vAlign w:val="center"/>
          </w:tcPr>
          <w:p w14:paraId="57B0A760" w14:textId="77777777" w:rsidR="002707CD" w:rsidRPr="0025129B" w:rsidRDefault="002707CD" w:rsidP="003B015B">
            <w:pPr>
              <w:spacing w:before="60" w:after="60"/>
              <w:ind w:left="57" w:right="57"/>
              <w:jc w:val="center"/>
              <w:rPr>
                <w:rFonts w:cstheme="minorHAnsi"/>
                <w:b/>
                <w:sz w:val="20"/>
                <w:szCs w:val="20"/>
              </w:rPr>
            </w:pPr>
            <w:r w:rsidRPr="0025129B">
              <w:rPr>
                <w:rFonts w:cstheme="minorHAnsi"/>
                <w:b/>
                <w:sz w:val="20"/>
                <w:szCs w:val="20"/>
              </w:rPr>
              <w:t>Nombre del sector</w:t>
            </w:r>
          </w:p>
        </w:tc>
        <w:tc>
          <w:tcPr>
            <w:tcW w:w="2939" w:type="pct"/>
            <w:vMerge w:val="restart"/>
            <w:shd w:val="clear" w:color="auto" w:fill="D9D9D9" w:themeFill="background1" w:themeFillShade="D9"/>
            <w:vAlign w:val="center"/>
          </w:tcPr>
          <w:p w14:paraId="2F1200E4" w14:textId="77777777" w:rsidR="002707CD" w:rsidRPr="0025129B" w:rsidRDefault="002707CD" w:rsidP="003B015B">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2707CD" w:rsidRPr="0025129B" w14:paraId="12B3ADFD" w14:textId="77777777" w:rsidTr="00F81F93">
        <w:trPr>
          <w:trHeight w:val="450"/>
          <w:tblHeader/>
          <w:jc w:val="center"/>
        </w:trPr>
        <w:tc>
          <w:tcPr>
            <w:tcW w:w="642" w:type="pct"/>
            <w:vMerge/>
            <w:shd w:val="clear" w:color="auto" w:fill="D9D9D9" w:themeFill="background1" w:themeFillShade="D9"/>
            <w:vAlign w:val="center"/>
            <w:hideMark/>
          </w:tcPr>
          <w:p w14:paraId="33E991D2" w14:textId="77777777" w:rsidR="002707CD" w:rsidRPr="0025129B" w:rsidRDefault="002707CD" w:rsidP="003B015B">
            <w:pPr>
              <w:jc w:val="center"/>
              <w:rPr>
                <w:rFonts w:cstheme="minorHAnsi"/>
                <w:b/>
                <w:sz w:val="20"/>
                <w:szCs w:val="20"/>
                <w:lang w:val="es-ES_tradnl"/>
              </w:rPr>
            </w:pPr>
          </w:p>
        </w:tc>
        <w:tc>
          <w:tcPr>
            <w:tcW w:w="1419" w:type="pct"/>
            <w:vMerge/>
            <w:shd w:val="clear" w:color="auto" w:fill="D9D9D9" w:themeFill="background1" w:themeFillShade="D9"/>
            <w:vAlign w:val="center"/>
            <w:hideMark/>
          </w:tcPr>
          <w:p w14:paraId="228BFE4E" w14:textId="77777777" w:rsidR="002707CD" w:rsidRPr="0025129B" w:rsidRDefault="002707CD" w:rsidP="003B015B">
            <w:pPr>
              <w:spacing w:before="60" w:after="60"/>
              <w:ind w:left="57" w:right="57"/>
              <w:jc w:val="center"/>
              <w:rPr>
                <w:rFonts w:cstheme="minorHAnsi"/>
                <w:b/>
                <w:sz w:val="20"/>
                <w:szCs w:val="20"/>
              </w:rPr>
            </w:pPr>
          </w:p>
        </w:tc>
        <w:tc>
          <w:tcPr>
            <w:tcW w:w="2939" w:type="pct"/>
            <w:vMerge/>
            <w:shd w:val="clear" w:color="auto" w:fill="D9D9D9" w:themeFill="background1" w:themeFillShade="D9"/>
            <w:vAlign w:val="center"/>
            <w:hideMark/>
          </w:tcPr>
          <w:p w14:paraId="6FA7C815" w14:textId="77777777" w:rsidR="002707CD" w:rsidRPr="0025129B" w:rsidRDefault="002707CD" w:rsidP="003B015B">
            <w:pPr>
              <w:spacing w:before="60" w:after="60"/>
              <w:ind w:left="57" w:right="57"/>
              <w:jc w:val="center"/>
              <w:rPr>
                <w:rFonts w:cstheme="minorHAnsi"/>
                <w:b/>
                <w:sz w:val="20"/>
                <w:szCs w:val="20"/>
              </w:rPr>
            </w:pPr>
          </w:p>
        </w:tc>
      </w:tr>
      <w:tr w:rsidR="002707CD" w:rsidRPr="0025129B" w14:paraId="5FA3213F" w14:textId="77777777" w:rsidTr="00F81F93">
        <w:trPr>
          <w:trHeight w:val="284"/>
          <w:jc w:val="center"/>
        </w:trPr>
        <w:tc>
          <w:tcPr>
            <w:tcW w:w="642" w:type="pct"/>
            <w:noWrap/>
            <w:vAlign w:val="center"/>
            <w:hideMark/>
          </w:tcPr>
          <w:p w14:paraId="12268D2B" w14:textId="77777777" w:rsidR="002707CD" w:rsidRPr="00E064F9" w:rsidRDefault="002707CD" w:rsidP="003B015B">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1419" w:type="pct"/>
            <w:vAlign w:val="center"/>
          </w:tcPr>
          <w:p w14:paraId="6C025E52" w14:textId="77777777" w:rsidR="002707CD" w:rsidRPr="00E064F9" w:rsidRDefault="00F81F93" w:rsidP="00176CE2">
            <w:pPr>
              <w:rPr>
                <w:rFonts w:eastAsia="Times New Roman" w:cstheme="minorHAnsi"/>
                <w:sz w:val="18"/>
                <w:szCs w:val="18"/>
                <w:lang w:val="es-ES_tradnl" w:eastAsia="es-CL"/>
              </w:rPr>
            </w:pPr>
            <w:r>
              <w:rPr>
                <w:rFonts w:cstheme="minorHAnsi"/>
                <w:sz w:val="20"/>
                <w:szCs w:val="20"/>
              </w:rPr>
              <w:t>Camino San Juan–Cabo Froward,</w:t>
            </w:r>
            <w:r>
              <w:rPr>
                <w:rFonts w:eastAsia="Times New Roman" w:cstheme="minorHAnsi"/>
                <w:sz w:val="18"/>
                <w:szCs w:val="18"/>
                <w:lang w:val="es-ES_tradnl" w:eastAsia="es-CL"/>
              </w:rPr>
              <w:t xml:space="preserve"> </w:t>
            </w:r>
            <w:r w:rsidR="002707CD">
              <w:rPr>
                <w:rFonts w:eastAsia="Times New Roman" w:cstheme="minorHAnsi"/>
                <w:sz w:val="18"/>
                <w:szCs w:val="18"/>
                <w:lang w:val="es-ES_tradnl" w:eastAsia="es-CL"/>
              </w:rPr>
              <w:t>Sector P</w:t>
            </w:r>
            <w:r w:rsidR="002707CD" w:rsidRPr="00E05208">
              <w:rPr>
                <w:rFonts w:ascii="Calibri" w:eastAsia="Calibri" w:hAnsi="Calibri" w:cs="Calibri"/>
                <w:sz w:val="20"/>
                <w:szCs w:val="20"/>
              </w:rPr>
              <w:t>unta Árbol</w:t>
            </w:r>
          </w:p>
        </w:tc>
        <w:tc>
          <w:tcPr>
            <w:tcW w:w="2939" w:type="pct"/>
            <w:vAlign w:val="center"/>
          </w:tcPr>
          <w:p w14:paraId="31E9565E" w14:textId="77777777" w:rsidR="002707CD" w:rsidRPr="00E064F9" w:rsidRDefault="005310D1" w:rsidP="003B015B">
            <w:pPr>
              <w:jc w:val="both"/>
              <w:rPr>
                <w:rFonts w:eastAsia="Times New Roman" w:cstheme="minorHAnsi"/>
                <w:sz w:val="18"/>
                <w:szCs w:val="18"/>
                <w:lang w:val="es-ES_tradnl" w:eastAsia="es-CL"/>
              </w:rPr>
            </w:pPr>
            <w:r>
              <w:rPr>
                <w:rFonts w:ascii="Calibri" w:eastAsia="Calibri" w:hAnsi="Calibri" w:cs="Calibri"/>
                <w:sz w:val="20"/>
                <w:szCs w:val="20"/>
              </w:rPr>
              <w:t>Ubicado a 57 m al norte de las barreras que señalizan el fin del camino. En este l</w:t>
            </w:r>
            <w:r w:rsidR="002707CD">
              <w:rPr>
                <w:rFonts w:ascii="Calibri" w:eastAsia="Calibri" w:hAnsi="Calibri" w:cs="Calibri"/>
                <w:sz w:val="20"/>
                <w:szCs w:val="20"/>
              </w:rPr>
              <w:t xml:space="preserve">ugar se realizó </w:t>
            </w:r>
            <w:r>
              <w:rPr>
                <w:rFonts w:ascii="Calibri" w:eastAsia="Calibri" w:hAnsi="Calibri" w:cs="Calibri"/>
                <w:sz w:val="20"/>
                <w:szCs w:val="20"/>
              </w:rPr>
              <w:t xml:space="preserve">la </w:t>
            </w:r>
            <w:r w:rsidR="002707CD">
              <w:rPr>
                <w:rFonts w:ascii="Calibri" w:eastAsia="Calibri" w:hAnsi="Calibri" w:cs="Calibri"/>
                <w:sz w:val="20"/>
                <w:szCs w:val="20"/>
              </w:rPr>
              <w:t>reunión de inicio</w:t>
            </w:r>
            <w:r w:rsidR="00176CE2">
              <w:rPr>
                <w:rFonts w:ascii="Calibri" w:eastAsia="Calibri" w:hAnsi="Calibri" w:cs="Calibri"/>
                <w:sz w:val="20"/>
                <w:szCs w:val="20"/>
              </w:rPr>
              <w:t xml:space="preserve"> y </w:t>
            </w:r>
            <w:r>
              <w:rPr>
                <w:rFonts w:ascii="Calibri" w:eastAsia="Calibri" w:hAnsi="Calibri" w:cs="Calibri"/>
                <w:sz w:val="20"/>
                <w:szCs w:val="20"/>
              </w:rPr>
              <w:t xml:space="preserve">comenzó </w:t>
            </w:r>
            <w:r w:rsidR="00176CE2">
              <w:rPr>
                <w:rFonts w:ascii="Calibri" w:eastAsia="Calibri" w:hAnsi="Calibri" w:cs="Calibri"/>
                <w:sz w:val="20"/>
                <w:szCs w:val="20"/>
              </w:rPr>
              <w:t>la fiscalización</w:t>
            </w:r>
            <w:r>
              <w:rPr>
                <w:rFonts w:ascii="Calibri" w:eastAsia="Calibri" w:hAnsi="Calibri" w:cs="Calibri"/>
                <w:sz w:val="20"/>
                <w:szCs w:val="20"/>
              </w:rPr>
              <w:t xml:space="preserve">, midiendo con distanciómetro el ancho de la faja </w:t>
            </w:r>
          </w:p>
        </w:tc>
      </w:tr>
      <w:tr w:rsidR="002707CD" w:rsidRPr="000F1A45" w14:paraId="6B5EA0AB" w14:textId="77777777" w:rsidTr="00F81F93">
        <w:trPr>
          <w:trHeight w:val="284"/>
          <w:jc w:val="center"/>
        </w:trPr>
        <w:tc>
          <w:tcPr>
            <w:tcW w:w="642" w:type="pct"/>
            <w:noWrap/>
            <w:vAlign w:val="center"/>
          </w:tcPr>
          <w:p w14:paraId="103F6A92" w14:textId="77777777" w:rsidR="002707CD" w:rsidRPr="00E064F9" w:rsidRDefault="002707CD" w:rsidP="003B015B">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1419" w:type="pct"/>
            <w:vAlign w:val="center"/>
          </w:tcPr>
          <w:p w14:paraId="6BE8201A" w14:textId="77777777" w:rsidR="002707CD" w:rsidRPr="00E064F9" w:rsidRDefault="00F81F93" w:rsidP="00095951">
            <w:pPr>
              <w:rPr>
                <w:rFonts w:eastAsia="Times New Roman" w:cstheme="minorHAnsi"/>
                <w:sz w:val="18"/>
                <w:szCs w:val="18"/>
                <w:lang w:val="es-ES_tradnl" w:eastAsia="es-CL"/>
              </w:rPr>
            </w:pPr>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 xml:space="preserve">500 metros al norte del </w:t>
            </w:r>
            <w:r w:rsidR="002707CD">
              <w:rPr>
                <w:rFonts w:eastAsia="Times New Roman" w:cstheme="minorHAnsi"/>
                <w:sz w:val="18"/>
                <w:szCs w:val="18"/>
                <w:lang w:val="es-ES_tradnl" w:eastAsia="es-CL"/>
              </w:rPr>
              <w:t>sector P</w:t>
            </w:r>
            <w:r w:rsidR="002707CD" w:rsidRPr="00E05208">
              <w:rPr>
                <w:rFonts w:ascii="Calibri" w:eastAsia="Calibri" w:hAnsi="Calibri" w:cs="Calibri"/>
                <w:sz w:val="20"/>
                <w:szCs w:val="20"/>
              </w:rPr>
              <w:t>unta Árbol</w:t>
            </w:r>
          </w:p>
        </w:tc>
        <w:tc>
          <w:tcPr>
            <w:tcW w:w="2939" w:type="pct"/>
            <w:vAlign w:val="center"/>
          </w:tcPr>
          <w:p w14:paraId="43248712" w14:textId="77777777" w:rsidR="002707CD" w:rsidRPr="00E064F9" w:rsidRDefault="007C2452" w:rsidP="003B015B">
            <w:pPr>
              <w:jc w:val="both"/>
              <w:rPr>
                <w:rFonts w:eastAsia="Times New Roman" w:cstheme="minorHAnsi"/>
                <w:sz w:val="18"/>
                <w:szCs w:val="18"/>
                <w:lang w:val="es-ES_tradnl" w:eastAsia="es-CL"/>
              </w:rPr>
            </w:pPr>
            <w:r>
              <w:rPr>
                <w:rFonts w:ascii="Calibri" w:eastAsia="Calibri" w:hAnsi="Calibri" w:cs="Calibri"/>
                <w:sz w:val="20"/>
                <w:szCs w:val="20"/>
                <w:lang w:val="es-ES_tradnl"/>
              </w:rPr>
              <w:t>Lugar donde s</w:t>
            </w:r>
            <w:r w:rsidRPr="007C2452">
              <w:rPr>
                <w:rFonts w:ascii="Calibri" w:eastAsia="Calibri" w:hAnsi="Calibri" w:cs="Calibri"/>
                <w:sz w:val="20"/>
                <w:szCs w:val="20"/>
                <w:lang w:val="es-ES_tradnl"/>
              </w:rPr>
              <w:t xml:space="preserve">e midió </w:t>
            </w:r>
            <w:r>
              <w:rPr>
                <w:rFonts w:ascii="Calibri" w:eastAsia="Calibri" w:hAnsi="Calibri" w:cs="Calibri"/>
                <w:sz w:val="20"/>
                <w:szCs w:val="20"/>
                <w:lang w:val="es-ES_tradnl"/>
              </w:rPr>
              <w:t xml:space="preserve">el </w:t>
            </w:r>
            <w:r w:rsidRPr="007C2452">
              <w:rPr>
                <w:rFonts w:ascii="Calibri" w:eastAsia="Calibri" w:hAnsi="Calibri" w:cs="Calibri"/>
                <w:sz w:val="20"/>
                <w:szCs w:val="20"/>
                <w:lang w:val="es-ES_tradnl"/>
              </w:rPr>
              <w:t>ancho de la faja</w:t>
            </w:r>
            <w:r>
              <w:rPr>
                <w:rFonts w:ascii="Calibri" w:eastAsia="Calibri" w:hAnsi="Calibri" w:cs="Calibri"/>
                <w:sz w:val="20"/>
                <w:szCs w:val="20"/>
                <w:lang w:val="es-ES_tradnl"/>
              </w:rPr>
              <w:t xml:space="preserve">, utilizando </w:t>
            </w:r>
            <w:r w:rsidRPr="007C2452">
              <w:rPr>
                <w:rFonts w:ascii="Calibri" w:eastAsia="Calibri" w:hAnsi="Calibri" w:cs="Calibri"/>
                <w:sz w:val="20"/>
                <w:szCs w:val="20"/>
                <w:lang w:val="es-ES_tradnl"/>
              </w:rPr>
              <w:t>distanciómetro.</w:t>
            </w:r>
          </w:p>
        </w:tc>
      </w:tr>
      <w:tr w:rsidR="007C2452" w:rsidRPr="000F1A45" w14:paraId="1E8B116E" w14:textId="77777777" w:rsidTr="00F81F93">
        <w:trPr>
          <w:trHeight w:val="284"/>
          <w:jc w:val="center"/>
        </w:trPr>
        <w:tc>
          <w:tcPr>
            <w:tcW w:w="642" w:type="pct"/>
            <w:noWrap/>
            <w:vAlign w:val="center"/>
          </w:tcPr>
          <w:p w14:paraId="2846A5E0" w14:textId="77777777" w:rsidR="007C2452" w:rsidRPr="00E064F9"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1419" w:type="pct"/>
          </w:tcPr>
          <w:p w14:paraId="39564FA0"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10</w:t>
            </w:r>
            <w:r w:rsidR="007C2452" w:rsidRPr="000525B3">
              <w:rPr>
                <w:rFonts w:eastAsia="Times New Roman" w:cstheme="minorHAnsi"/>
                <w:sz w:val="18"/>
                <w:szCs w:val="18"/>
                <w:lang w:val="es-ES_tradnl" w:eastAsia="es-CL"/>
              </w:rPr>
              <w:t>00 metros al norte del sector P</w:t>
            </w:r>
            <w:r w:rsidR="007C2452" w:rsidRPr="000525B3">
              <w:rPr>
                <w:rFonts w:ascii="Calibri" w:eastAsia="Calibri" w:hAnsi="Calibri" w:cs="Calibri"/>
                <w:sz w:val="20"/>
                <w:szCs w:val="20"/>
              </w:rPr>
              <w:t>unta Árbol</w:t>
            </w:r>
          </w:p>
        </w:tc>
        <w:tc>
          <w:tcPr>
            <w:tcW w:w="2939" w:type="pct"/>
          </w:tcPr>
          <w:p w14:paraId="3F399161"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67239FAA" w14:textId="77777777" w:rsidTr="00F81F93">
        <w:trPr>
          <w:trHeight w:val="284"/>
          <w:jc w:val="center"/>
        </w:trPr>
        <w:tc>
          <w:tcPr>
            <w:tcW w:w="642" w:type="pct"/>
            <w:noWrap/>
            <w:vAlign w:val="center"/>
          </w:tcPr>
          <w:p w14:paraId="58285E9C" w14:textId="77777777" w:rsidR="007C2452" w:rsidRPr="00E064F9"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1419" w:type="pct"/>
          </w:tcPr>
          <w:p w14:paraId="1FC2629C"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1</w:t>
            </w:r>
            <w:r w:rsidR="007C2452" w:rsidRPr="000525B3">
              <w:rPr>
                <w:rFonts w:eastAsia="Times New Roman" w:cstheme="minorHAnsi"/>
                <w:sz w:val="18"/>
                <w:szCs w:val="18"/>
                <w:lang w:val="es-ES_tradnl" w:eastAsia="es-CL"/>
              </w:rPr>
              <w:t>500 metros al norte del sector P</w:t>
            </w:r>
            <w:r w:rsidR="007C2452" w:rsidRPr="000525B3">
              <w:rPr>
                <w:rFonts w:ascii="Calibri" w:eastAsia="Calibri" w:hAnsi="Calibri" w:cs="Calibri"/>
                <w:sz w:val="20"/>
                <w:szCs w:val="20"/>
              </w:rPr>
              <w:t>unta Árbol</w:t>
            </w:r>
          </w:p>
        </w:tc>
        <w:tc>
          <w:tcPr>
            <w:tcW w:w="2939" w:type="pct"/>
          </w:tcPr>
          <w:p w14:paraId="7F4DCFA3"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35D93991" w14:textId="77777777" w:rsidTr="00F81F93">
        <w:trPr>
          <w:trHeight w:val="284"/>
          <w:jc w:val="center"/>
        </w:trPr>
        <w:tc>
          <w:tcPr>
            <w:tcW w:w="642" w:type="pct"/>
            <w:noWrap/>
            <w:vAlign w:val="center"/>
          </w:tcPr>
          <w:p w14:paraId="5CB13BE9" w14:textId="77777777" w:rsidR="007C2452" w:rsidRPr="00E064F9"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1419" w:type="pct"/>
          </w:tcPr>
          <w:p w14:paraId="16543CDA"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20</w:t>
            </w:r>
            <w:r w:rsidR="007C2452" w:rsidRPr="000525B3">
              <w:rPr>
                <w:rFonts w:eastAsia="Times New Roman" w:cstheme="minorHAnsi"/>
                <w:sz w:val="18"/>
                <w:szCs w:val="18"/>
                <w:lang w:val="es-ES_tradnl" w:eastAsia="es-CL"/>
              </w:rPr>
              <w:t>00 metros al norte del sector P</w:t>
            </w:r>
            <w:r w:rsidR="007C2452" w:rsidRPr="000525B3">
              <w:rPr>
                <w:rFonts w:ascii="Calibri" w:eastAsia="Calibri" w:hAnsi="Calibri" w:cs="Calibri"/>
                <w:sz w:val="20"/>
                <w:szCs w:val="20"/>
              </w:rPr>
              <w:t>unta Árbol</w:t>
            </w:r>
          </w:p>
        </w:tc>
        <w:tc>
          <w:tcPr>
            <w:tcW w:w="2939" w:type="pct"/>
          </w:tcPr>
          <w:p w14:paraId="38AF3D8E"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6C6EA2A9" w14:textId="77777777" w:rsidTr="00F81F93">
        <w:trPr>
          <w:trHeight w:val="284"/>
          <w:jc w:val="center"/>
        </w:trPr>
        <w:tc>
          <w:tcPr>
            <w:tcW w:w="642" w:type="pct"/>
            <w:noWrap/>
            <w:vAlign w:val="center"/>
          </w:tcPr>
          <w:p w14:paraId="6982465E" w14:textId="77777777" w:rsidR="007C2452" w:rsidRPr="00E064F9"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6</w:t>
            </w:r>
          </w:p>
        </w:tc>
        <w:tc>
          <w:tcPr>
            <w:tcW w:w="1419" w:type="pct"/>
          </w:tcPr>
          <w:p w14:paraId="45D2640E"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2</w:t>
            </w:r>
            <w:r w:rsidR="007C2452" w:rsidRPr="000525B3">
              <w:rPr>
                <w:rFonts w:eastAsia="Times New Roman" w:cstheme="minorHAnsi"/>
                <w:sz w:val="18"/>
                <w:szCs w:val="18"/>
                <w:lang w:val="es-ES_tradnl" w:eastAsia="es-CL"/>
              </w:rPr>
              <w:t>500 metros al norte del sector P</w:t>
            </w:r>
            <w:r w:rsidR="007C2452" w:rsidRPr="000525B3">
              <w:rPr>
                <w:rFonts w:ascii="Calibri" w:eastAsia="Calibri" w:hAnsi="Calibri" w:cs="Calibri"/>
                <w:sz w:val="20"/>
                <w:szCs w:val="20"/>
              </w:rPr>
              <w:t>unta Árbol</w:t>
            </w:r>
          </w:p>
        </w:tc>
        <w:tc>
          <w:tcPr>
            <w:tcW w:w="2939" w:type="pct"/>
          </w:tcPr>
          <w:p w14:paraId="33555A1C"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3A06DC3A" w14:textId="77777777" w:rsidTr="00F81F93">
        <w:trPr>
          <w:trHeight w:val="284"/>
          <w:jc w:val="center"/>
        </w:trPr>
        <w:tc>
          <w:tcPr>
            <w:tcW w:w="642" w:type="pct"/>
            <w:noWrap/>
            <w:vAlign w:val="center"/>
          </w:tcPr>
          <w:p w14:paraId="6B6319F7" w14:textId="77777777" w:rsidR="007C2452"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7</w:t>
            </w:r>
          </w:p>
        </w:tc>
        <w:tc>
          <w:tcPr>
            <w:tcW w:w="1419" w:type="pct"/>
          </w:tcPr>
          <w:p w14:paraId="53E7FA36" w14:textId="77777777" w:rsidR="007C2452" w:rsidRDefault="007E7B81" w:rsidP="007E7B81">
            <w:r>
              <w:rPr>
                <w:rFonts w:cstheme="minorHAnsi"/>
                <w:sz w:val="20"/>
                <w:szCs w:val="20"/>
              </w:rPr>
              <w:t xml:space="preserve">Camino San Juan–Cabo Froward, </w:t>
            </w:r>
            <w:r w:rsidR="007C2452">
              <w:rPr>
                <w:rFonts w:eastAsia="Times New Roman" w:cstheme="minorHAnsi"/>
                <w:sz w:val="18"/>
                <w:szCs w:val="18"/>
                <w:lang w:val="es-ES_tradnl" w:eastAsia="es-CL"/>
              </w:rPr>
              <w:t>30</w:t>
            </w:r>
            <w:r w:rsidR="007C2452" w:rsidRPr="000525B3">
              <w:rPr>
                <w:rFonts w:eastAsia="Times New Roman" w:cstheme="minorHAnsi"/>
                <w:sz w:val="18"/>
                <w:szCs w:val="18"/>
                <w:lang w:val="es-ES_tradnl" w:eastAsia="es-CL"/>
              </w:rPr>
              <w:t>00 metros al norte del sector P</w:t>
            </w:r>
            <w:r w:rsidR="007C2452" w:rsidRPr="000525B3">
              <w:rPr>
                <w:rFonts w:ascii="Calibri" w:eastAsia="Calibri" w:hAnsi="Calibri" w:cs="Calibri"/>
                <w:sz w:val="20"/>
                <w:szCs w:val="20"/>
              </w:rPr>
              <w:t>unta Árbol</w:t>
            </w:r>
          </w:p>
        </w:tc>
        <w:tc>
          <w:tcPr>
            <w:tcW w:w="2939" w:type="pct"/>
          </w:tcPr>
          <w:p w14:paraId="0576CF99"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03152B2B" w14:textId="77777777" w:rsidTr="00F81F93">
        <w:trPr>
          <w:trHeight w:val="284"/>
          <w:jc w:val="center"/>
        </w:trPr>
        <w:tc>
          <w:tcPr>
            <w:tcW w:w="642" w:type="pct"/>
            <w:noWrap/>
            <w:vAlign w:val="center"/>
          </w:tcPr>
          <w:p w14:paraId="343B6707" w14:textId="77777777" w:rsidR="007C2452"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8</w:t>
            </w:r>
          </w:p>
        </w:tc>
        <w:tc>
          <w:tcPr>
            <w:tcW w:w="1419" w:type="pct"/>
          </w:tcPr>
          <w:p w14:paraId="65EC35BB"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3</w:t>
            </w:r>
            <w:r w:rsidR="007C2452" w:rsidRPr="000525B3">
              <w:rPr>
                <w:rFonts w:eastAsia="Times New Roman" w:cstheme="minorHAnsi"/>
                <w:sz w:val="18"/>
                <w:szCs w:val="18"/>
                <w:lang w:val="es-ES_tradnl" w:eastAsia="es-CL"/>
              </w:rPr>
              <w:t>500 metros al norte del sector P</w:t>
            </w:r>
            <w:r w:rsidR="007C2452" w:rsidRPr="000525B3">
              <w:rPr>
                <w:rFonts w:ascii="Calibri" w:eastAsia="Calibri" w:hAnsi="Calibri" w:cs="Calibri"/>
                <w:sz w:val="20"/>
                <w:szCs w:val="20"/>
              </w:rPr>
              <w:t>unta Árbol</w:t>
            </w:r>
          </w:p>
        </w:tc>
        <w:tc>
          <w:tcPr>
            <w:tcW w:w="2939" w:type="pct"/>
          </w:tcPr>
          <w:p w14:paraId="31D63DFF"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1C7A1A1F" w14:textId="77777777" w:rsidTr="00F81F93">
        <w:trPr>
          <w:trHeight w:val="284"/>
          <w:jc w:val="center"/>
        </w:trPr>
        <w:tc>
          <w:tcPr>
            <w:tcW w:w="642" w:type="pct"/>
            <w:noWrap/>
            <w:vAlign w:val="center"/>
          </w:tcPr>
          <w:p w14:paraId="5E25C7B1" w14:textId="77777777" w:rsidR="007C2452"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9</w:t>
            </w:r>
          </w:p>
        </w:tc>
        <w:tc>
          <w:tcPr>
            <w:tcW w:w="1419" w:type="pct"/>
          </w:tcPr>
          <w:p w14:paraId="6A6ABE8C"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4</w:t>
            </w:r>
            <w:r w:rsidR="007C2452" w:rsidRPr="000525B3">
              <w:rPr>
                <w:rFonts w:eastAsia="Times New Roman" w:cstheme="minorHAnsi"/>
                <w:sz w:val="18"/>
                <w:szCs w:val="18"/>
                <w:lang w:val="es-ES_tradnl" w:eastAsia="es-CL"/>
              </w:rPr>
              <w:t>00 metros al norte del sector P</w:t>
            </w:r>
            <w:r w:rsidR="007C2452" w:rsidRPr="000525B3">
              <w:rPr>
                <w:rFonts w:ascii="Calibri" w:eastAsia="Calibri" w:hAnsi="Calibri" w:cs="Calibri"/>
                <w:sz w:val="20"/>
                <w:szCs w:val="20"/>
              </w:rPr>
              <w:t>unta Árbol</w:t>
            </w:r>
          </w:p>
        </w:tc>
        <w:tc>
          <w:tcPr>
            <w:tcW w:w="2939" w:type="pct"/>
          </w:tcPr>
          <w:p w14:paraId="1C1CEB43"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2D9FA30B" w14:textId="77777777" w:rsidTr="00F81F93">
        <w:trPr>
          <w:trHeight w:val="284"/>
          <w:jc w:val="center"/>
        </w:trPr>
        <w:tc>
          <w:tcPr>
            <w:tcW w:w="642" w:type="pct"/>
            <w:noWrap/>
            <w:vAlign w:val="center"/>
          </w:tcPr>
          <w:p w14:paraId="1348D442" w14:textId="77777777" w:rsidR="007C2452"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10</w:t>
            </w:r>
          </w:p>
        </w:tc>
        <w:tc>
          <w:tcPr>
            <w:tcW w:w="1419" w:type="pct"/>
          </w:tcPr>
          <w:p w14:paraId="6C0395E8" w14:textId="77777777" w:rsidR="007C2452" w:rsidRDefault="00F81F93" w:rsidP="007C2452">
            <w:r>
              <w:rPr>
                <w:rFonts w:cstheme="minorHAnsi"/>
                <w:sz w:val="20"/>
                <w:szCs w:val="20"/>
              </w:rPr>
              <w:t>Camino San Juan–Cabo Froward,</w:t>
            </w:r>
            <w:r>
              <w:rPr>
                <w:rFonts w:eastAsia="Times New Roman" w:cstheme="minorHAnsi"/>
                <w:sz w:val="18"/>
                <w:szCs w:val="18"/>
                <w:lang w:val="es-ES_tradnl" w:eastAsia="es-CL"/>
              </w:rPr>
              <w:t xml:space="preserve"> </w:t>
            </w:r>
            <w:r w:rsidR="007C2452">
              <w:rPr>
                <w:rFonts w:eastAsia="Times New Roman" w:cstheme="minorHAnsi"/>
                <w:sz w:val="18"/>
                <w:szCs w:val="18"/>
                <w:lang w:val="es-ES_tradnl" w:eastAsia="es-CL"/>
              </w:rPr>
              <w:t>4</w:t>
            </w:r>
            <w:r w:rsidR="007C2452" w:rsidRPr="000525B3">
              <w:rPr>
                <w:rFonts w:eastAsia="Times New Roman" w:cstheme="minorHAnsi"/>
                <w:sz w:val="18"/>
                <w:szCs w:val="18"/>
                <w:lang w:val="es-ES_tradnl" w:eastAsia="es-CL"/>
              </w:rPr>
              <w:t>500 metros al norte del sector P</w:t>
            </w:r>
            <w:r w:rsidR="007C2452" w:rsidRPr="000525B3">
              <w:rPr>
                <w:rFonts w:ascii="Calibri" w:eastAsia="Calibri" w:hAnsi="Calibri" w:cs="Calibri"/>
                <w:sz w:val="20"/>
                <w:szCs w:val="20"/>
              </w:rPr>
              <w:t>unta Árbol</w:t>
            </w:r>
          </w:p>
        </w:tc>
        <w:tc>
          <w:tcPr>
            <w:tcW w:w="2939" w:type="pct"/>
          </w:tcPr>
          <w:p w14:paraId="609ACC62" w14:textId="77777777" w:rsidR="007C2452" w:rsidRDefault="007C2452" w:rsidP="007C2452">
            <w:r w:rsidRPr="00426075">
              <w:rPr>
                <w:rFonts w:ascii="Calibri" w:eastAsia="Calibri" w:hAnsi="Calibri" w:cs="Calibri"/>
                <w:sz w:val="20"/>
                <w:szCs w:val="20"/>
                <w:lang w:val="es-ES_tradnl"/>
              </w:rPr>
              <w:t>Lugar donde se midió el ancho de la faja, utilizando distanciómetro.</w:t>
            </w:r>
          </w:p>
        </w:tc>
      </w:tr>
      <w:tr w:rsidR="007C2452" w:rsidRPr="005D179E" w14:paraId="45BFEB25" w14:textId="77777777" w:rsidTr="00F81F93">
        <w:trPr>
          <w:trHeight w:val="284"/>
          <w:jc w:val="center"/>
        </w:trPr>
        <w:tc>
          <w:tcPr>
            <w:tcW w:w="642" w:type="pct"/>
            <w:noWrap/>
            <w:vAlign w:val="center"/>
          </w:tcPr>
          <w:p w14:paraId="603EB5DC" w14:textId="77777777" w:rsidR="007C2452" w:rsidRDefault="007C2452" w:rsidP="007C2452">
            <w:pPr>
              <w:jc w:val="center"/>
              <w:rPr>
                <w:rFonts w:eastAsia="Times New Roman" w:cstheme="minorHAnsi"/>
                <w:sz w:val="18"/>
                <w:szCs w:val="18"/>
                <w:lang w:val="es-ES_tradnl" w:eastAsia="es-CL"/>
              </w:rPr>
            </w:pPr>
            <w:r>
              <w:rPr>
                <w:rFonts w:eastAsia="Times New Roman" w:cstheme="minorHAnsi"/>
                <w:sz w:val="18"/>
                <w:szCs w:val="18"/>
                <w:lang w:val="es-ES_tradnl" w:eastAsia="es-CL"/>
              </w:rPr>
              <w:t>11</w:t>
            </w:r>
          </w:p>
        </w:tc>
        <w:tc>
          <w:tcPr>
            <w:tcW w:w="1419" w:type="pct"/>
          </w:tcPr>
          <w:p w14:paraId="60D3A318" w14:textId="77777777" w:rsidR="007C2452" w:rsidRDefault="00F81F93" w:rsidP="007C2452">
            <w:pPr>
              <w:rPr>
                <w:rFonts w:eastAsia="Times New Roman" w:cstheme="minorHAnsi"/>
                <w:sz w:val="18"/>
                <w:szCs w:val="18"/>
                <w:lang w:val="es-ES_tradnl" w:eastAsia="es-CL"/>
              </w:rPr>
            </w:pPr>
            <w:r>
              <w:rPr>
                <w:rFonts w:cstheme="minorHAnsi"/>
                <w:sz w:val="20"/>
                <w:szCs w:val="20"/>
              </w:rPr>
              <w:t>Camino San Juan–Cabo Froward,</w:t>
            </w:r>
            <w:r>
              <w:rPr>
                <w:rFonts w:eastAsia="Times New Roman" w:cstheme="minorHAnsi"/>
                <w:sz w:val="18"/>
                <w:szCs w:val="18"/>
                <w:lang w:val="es-ES_tradnl" w:eastAsia="es-CL"/>
              </w:rPr>
              <w:t xml:space="preserve"> </w:t>
            </w:r>
            <w:r w:rsidR="007C2452" w:rsidRPr="000525B3">
              <w:rPr>
                <w:rFonts w:eastAsia="Times New Roman" w:cstheme="minorHAnsi"/>
                <w:sz w:val="18"/>
                <w:szCs w:val="18"/>
                <w:lang w:val="es-ES_tradnl" w:eastAsia="es-CL"/>
              </w:rPr>
              <w:t>5</w:t>
            </w:r>
            <w:r w:rsidR="007C2452">
              <w:rPr>
                <w:rFonts w:eastAsia="Times New Roman" w:cstheme="minorHAnsi"/>
                <w:sz w:val="18"/>
                <w:szCs w:val="18"/>
                <w:lang w:val="es-ES_tradnl" w:eastAsia="es-CL"/>
              </w:rPr>
              <w:t>0</w:t>
            </w:r>
            <w:r w:rsidR="007C2452" w:rsidRPr="000525B3">
              <w:rPr>
                <w:rFonts w:eastAsia="Times New Roman" w:cstheme="minorHAnsi"/>
                <w:sz w:val="18"/>
                <w:szCs w:val="18"/>
                <w:lang w:val="es-ES_tradnl" w:eastAsia="es-CL"/>
              </w:rPr>
              <w:t>00 metros al norte del sector P</w:t>
            </w:r>
            <w:r w:rsidR="007C2452" w:rsidRPr="000525B3">
              <w:rPr>
                <w:rFonts w:ascii="Calibri" w:eastAsia="Calibri" w:hAnsi="Calibri" w:cs="Calibri"/>
                <w:sz w:val="20"/>
                <w:szCs w:val="20"/>
              </w:rPr>
              <w:t>unta Árbol</w:t>
            </w:r>
          </w:p>
        </w:tc>
        <w:tc>
          <w:tcPr>
            <w:tcW w:w="2939" w:type="pct"/>
            <w:vAlign w:val="center"/>
          </w:tcPr>
          <w:p w14:paraId="3224B852" w14:textId="1A84B762" w:rsidR="007C2452" w:rsidRPr="007C2452" w:rsidRDefault="007C2452" w:rsidP="007C2452">
            <w:pPr>
              <w:jc w:val="both"/>
              <w:rPr>
                <w:rFonts w:ascii="Calibri" w:eastAsia="Calibri" w:hAnsi="Calibri" w:cs="Calibri"/>
                <w:sz w:val="20"/>
                <w:szCs w:val="20"/>
                <w:lang w:val="es-ES_tradnl"/>
              </w:rPr>
            </w:pPr>
            <w:r w:rsidRPr="007C2452">
              <w:rPr>
                <w:rFonts w:ascii="Calibri" w:eastAsia="Calibri" w:hAnsi="Calibri" w:cs="Calibri"/>
                <w:sz w:val="20"/>
                <w:szCs w:val="20"/>
                <w:lang w:val="es-ES_tradnl"/>
              </w:rPr>
              <w:t xml:space="preserve">Sector Mirador, </w:t>
            </w:r>
            <w:r>
              <w:rPr>
                <w:rFonts w:ascii="Calibri" w:eastAsia="Calibri" w:hAnsi="Calibri" w:cs="Calibri"/>
                <w:sz w:val="20"/>
                <w:szCs w:val="20"/>
                <w:lang w:val="es-ES_tradnl"/>
              </w:rPr>
              <w:t xml:space="preserve">ubicado </w:t>
            </w:r>
            <w:r w:rsidRPr="007C2452">
              <w:rPr>
                <w:rFonts w:ascii="Calibri" w:eastAsia="Calibri" w:hAnsi="Calibri" w:cs="Calibri"/>
                <w:sz w:val="20"/>
                <w:szCs w:val="20"/>
                <w:lang w:val="es-ES_tradnl"/>
              </w:rPr>
              <w:t>20 metros al Este de</w:t>
            </w:r>
            <w:r>
              <w:rPr>
                <w:rFonts w:ascii="Calibri" w:eastAsia="Calibri" w:hAnsi="Calibri" w:cs="Calibri"/>
                <w:sz w:val="20"/>
                <w:szCs w:val="20"/>
                <w:lang w:val="es-ES_tradnl"/>
              </w:rPr>
              <w:t>l</w:t>
            </w:r>
            <w:r w:rsidRPr="007C2452">
              <w:rPr>
                <w:rFonts w:ascii="Calibri" w:eastAsia="Calibri" w:hAnsi="Calibri" w:cs="Calibri"/>
                <w:sz w:val="20"/>
                <w:szCs w:val="20"/>
                <w:lang w:val="es-ES_tradnl"/>
              </w:rPr>
              <w:t xml:space="preserve"> Puente Rio San Pedro. </w:t>
            </w:r>
            <w:r>
              <w:rPr>
                <w:rFonts w:ascii="Calibri" w:eastAsia="Calibri" w:hAnsi="Calibri" w:cs="Calibri"/>
                <w:sz w:val="20"/>
                <w:szCs w:val="20"/>
                <w:lang w:val="es-ES_tradnl"/>
              </w:rPr>
              <w:t>Lugar donde s</w:t>
            </w:r>
            <w:r w:rsidRPr="007C2452">
              <w:rPr>
                <w:rFonts w:ascii="Calibri" w:eastAsia="Calibri" w:hAnsi="Calibri" w:cs="Calibri"/>
                <w:sz w:val="20"/>
                <w:szCs w:val="20"/>
                <w:lang w:val="es-ES_tradnl"/>
              </w:rPr>
              <w:t xml:space="preserve">e midió </w:t>
            </w:r>
            <w:r>
              <w:rPr>
                <w:rFonts w:ascii="Calibri" w:eastAsia="Calibri" w:hAnsi="Calibri" w:cs="Calibri"/>
                <w:sz w:val="20"/>
                <w:szCs w:val="20"/>
                <w:lang w:val="es-ES_tradnl"/>
              </w:rPr>
              <w:t xml:space="preserve">el </w:t>
            </w:r>
            <w:r w:rsidRPr="007C2452">
              <w:rPr>
                <w:rFonts w:ascii="Calibri" w:eastAsia="Calibri" w:hAnsi="Calibri" w:cs="Calibri"/>
                <w:sz w:val="20"/>
                <w:szCs w:val="20"/>
                <w:lang w:val="es-ES_tradnl"/>
              </w:rPr>
              <w:t>ancho de la faja</w:t>
            </w:r>
            <w:r>
              <w:rPr>
                <w:rFonts w:ascii="Calibri" w:eastAsia="Calibri" w:hAnsi="Calibri" w:cs="Calibri"/>
                <w:sz w:val="20"/>
                <w:szCs w:val="20"/>
                <w:lang w:val="es-ES_tradnl"/>
              </w:rPr>
              <w:t xml:space="preserve">, utilizando </w:t>
            </w:r>
            <w:r w:rsidRPr="007C2452">
              <w:rPr>
                <w:rFonts w:ascii="Calibri" w:eastAsia="Calibri" w:hAnsi="Calibri" w:cs="Calibri"/>
                <w:sz w:val="20"/>
                <w:szCs w:val="20"/>
                <w:lang w:val="es-ES_tradnl"/>
              </w:rPr>
              <w:t>distanciómetro.</w:t>
            </w:r>
          </w:p>
        </w:tc>
      </w:tr>
    </w:tbl>
    <w:p w14:paraId="6EACBD9C" w14:textId="77777777" w:rsidR="002707CD" w:rsidRDefault="002707CD" w:rsidP="002707CD">
      <w:pPr>
        <w:pStyle w:val="Ttulo2"/>
        <w:numPr>
          <w:ilvl w:val="0"/>
          <w:numId w:val="0"/>
        </w:numPr>
        <w:ind w:left="567"/>
      </w:pPr>
      <w:bookmarkStart w:id="92" w:name="_Toc499708641"/>
    </w:p>
    <w:p w14:paraId="73F2FB56" w14:textId="77777777" w:rsidR="00F0583F" w:rsidRDefault="00F0583F" w:rsidP="00F0583F"/>
    <w:p w14:paraId="4BA10136" w14:textId="77777777" w:rsidR="00F0583F" w:rsidRDefault="00F0583F" w:rsidP="00F0583F"/>
    <w:p w14:paraId="0BB7EF67" w14:textId="77777777" w:rsidR="002707CD" w:rsidRDefault="002707CD" w:rsidP="002707CD">
      <w:pPr>
        <w:pStyle w:val="Ttulo2"/>
        <w:ind w:left="567" w:hanging="567"/>
      </w:pPr>
      <w:bookmarkStart w:id="93" w:name="_Toc530649229"/>
      <w:r w:rsidRPr="00D42470">
        <w:lastRenderedPageBreak/>
        <w:t>Revisión Documental</w:t>
      </w:r>
      <w:bookmarkEnd w:id="92"/>
      <w:bookmarkEnd w:id="93"/>
    </w:p>
    <w:p w14:paraId="2A680315" w14:textId="77777777" w:rsidR="002707CD" w:rsidRPr="00932DBC" w:rsidRDefault="002707CD" w:rsidP="002707CD">
      <w:pPr>
        <w:spacing w:after="0"/>
      </w:pPr>
    </w:p>
    <w:p w14:paraId="734B0D19" w14:textId="77777777" w:rsidR="002707CD" w:rsidRDefault="002707CD" w:rsidP="002707CD">
      <w:pPr>
        <w:pStyle w:val="Ttulo3"/>
        <w:rPr>
          <w:rFonts w:asciiTheme="minorHAnsi" w:eastAsia="Calibri" w:hAnsiTheme="minorHAnsi" w:cstheme="minorHAnsi"/>
        </w:rPr>
      </w:pPr>
      <w:bookmarkStart w:id="94" w:name="_Toc499708642"/>
      <w:bookmarkStart w:id="95" w:name="_Toc530649230"/>
      <w:r w:rsidRPr="00DF5554">
        <w:rPr>
          <w:rFonts w:asciiTheme="minorHAnsi" w:eastAsia="Calibri" w:hAnsiTheme="minorHAnsi" w:cstheme="minorHAnsi"/>
        </w:rPr>
        <w:t>Documentos Revisados</w:t>
      </w:r>
      <w:bookmarkEnd w:id="94"/>
      <w:bookmarkEnd w:id="95"/>
    </w:p>
    <w:p w14:paraId="21427B6F" w14:textId="77777777" w:rsidR="002707CD" w:rsidRPr="00932DBC" w:rsidRDefault="002707CD" w:rsidP="002707CD">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
        <w:gridCol w:w="3987"/>
        <w:gridCol w:w="1805"/>
        <w:gridCol w:w="1214"/>
        <w:gridCol w:w="2565"/>
      </w:tblGrid>
      <w:tr w:rsidR="002707CD" w:rsidRPr="00D42470" w14:paraId="1536851A" w14:textId="77777777" w:rsidTr="003B015B">
        <w:trPr>
          <w:trHeight w:val="1006"/>
        </w:trPr>
        <w:tc>
          <w:tcPr>
            <w:tcW w:w="206" w:type="pct"/>
            <w:shd w:val="clear" w:color="auto" w:fill="D9D9D9"/>
            <w:vAlign w:val="center"/>
          </w:tcPr>
          <w:p w14:paraId="0E8614D7" w14:textId="77777777" w:rsidR="002707CD" w:rsidRPr="00D42470" w:rsidRDefault="002707CD" w:rsidP="003B015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997" w:type="pct"/>
            <w:shd w:val="clear" w:color="auto" w:fill="D9D9D9"/>
            <w:tcMar>
              <w:top w:w="0" w:type="dxa"/>
              <w:left w:w="108" w:type="dxa"/>
              <w:bottom w:w="0" w:type="dxa"/>
              <w:right w:w="108" w:type="dxa"/>
            </w:tcMar>
            <w:vAlign w:val="center"/>
          </w:tcPr>
          <w:p w14:paraId="48DA2278" w14:textId="77777777" w:rsidR="002707CD" w:rsidRPr="00D42470" w:rsidRDefault="002707CD" w:rsidP="003B015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04" w:type="pct"/>
            <w:shd w:val="clear" w:color="auto" w:fill="D9D9D9"/>
            <w:vAlign w:val="center"/>
          </w:tcPr>
          <w:p w14:paraId="73692F6E" w14:textId="77777777" w:rsidR="002707CD" w:rsidRPr="00D42470" w:rsidRDefault="002707CD" w:rsidP="003B015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254D86FF" w14:textId="77777777" w:rsidR="002707CD" w:rsidRPr="00D42470" w:rsidRDefault="002707CD" w:rsidP="003B015B">
            <w:pPr>
              <w:spacing w:after="0" w:line="240" w:lineRule="auto"/>
              <w:jc w:val="center"/>
              <w:rPr>
                <w:rFonts w:ascii="Calibri" w:eastAsia="Calibri" w:hAnsi="Calibri" w:cs="Times New Roman"/>
                <w:b/>
                <w:bCs/>
                <w:sz w:val="20"/>
                <w:szCs w:val="20"/>
                <w:lang w:val="es-ES" w:eastAsia="es-ES"/>
              </w:rPr>
            </w:pPr>
          </w:p>
        </w:tc>
        <w:tc>
          <w:tcPr>
            <w:tcW w:w="608" w:type="pct"/>
            <w:shd w:val="clear" w:color="auto" w:fill="D9D9D9"/>
            <w:vAlign w:val="center"/>
          </w:tcPr>
          <w:p w14:paraId="2A40BE2D" w14:textId="77777777" w:rsidR="002707CD" w:rsidRPr="00D42470" w:rsidRDefault="002707CD" w:rsidP="003B015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85" w:type="pct"/>
            <w:shd w:val="clear" w:color="auto" w:fill="D9D9D9"/>
            <w:vAlign w:val="center"/>
          </w:tcPr>
          <w:p w14:paraId="10CCA083" w14:textId="77777777" w:rsidR="002707CD" w:rsidRPr="00D42470" w:rsidRDefault="002707CD" w:rsidP="003B015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994D53" w:rsidRPr="00D323CE" w14:paraId="3E6FE7F6" w14:textId="77777777" w:rsidTr="003B015B">
        <w:trPr>
          <w:trHeight w:val="1255"/>
        </w:trPr>
        <w:tc>
          <w:tcPr>
            <w:tcW w:w="206" w:type="pct"/>
          </w:tcPr>
          <w:p w14:paraId="679D032B" w14:textId="77777777" w:rsidR="00994D53" w:rsidRDefault="00994D53" w:rsidP="00994D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997" w:type="pct"/>
            <w:tcMar>
              <w:top w:w="0" w:type="dxa"/>
              <w:left w:w="108" w:type="dxa"/>
              <w:bottom w:w="0" w:type="dxa"/>
              <w:right w:w="108" w:type="dxa"/>
            </w:tcMar>
            <w:vAlign w:val="center"/>
          </w:tcPr>
          <w:p w14:paraId="0D8F88D4" w14:textId="77777777" w:rsidR="00994D53" w:rsidRDefault="00994D53" w:rsidP="00994D53">
            <w:pPr>
              <w:jc w:val="both"/>
              <w:rPr>
                <w:sz w:val="20"/>
                <w:szCs w:val="20"/>
              </w:rPr>
            </w:pPr>
            <w:r w:rsidRPr="00234BF6">
              <w:rPr>
                <w:sz w:val="20"/>
                <w:szCs w:val="20"/>
              </w:rPr>
              <w:t>ORD</w:t>
            </w:r>
            <w:r w:rsidR="00BE52A1">
              <w:rPr>
                <w:sz w:val="20"/>
                <w:szCs w:val="20"/>
              </w:rPr>
              <w:t>.</w:t>
            </w:r>
            <w:r w:rsidRPr="00234BF6">
              <w:rPr>
                <w:sz w:val="20"/>
                <w:szCs w:val="20"/>
              </w:rPr>
              <w:t xml:space="preserve"> N° </w:t>
            </w:r>
            <w:r>
              <w:rPr>
                <w:sz w:val="20"/>
                <w:szCs w:val="20"/>
              </w:rPr>
              <w:t>380</w:t>
            </w:r>
            <w:r w:rsidRPr="00234BF6">
              <w:rPr>
                <w:sz w:val="20"/>
                <w:szCs w:val="20"/>
              </w:rPr>
              <w:t>/2018, por el cual la CONAF</w:t>
            </w:r>
            <w:r>
              <w:rPr>
                <w:sz w:val="20"/>
                <w:szCs w:val="20"/>
              </w:rPr>
              <w:t xml:space="preserve"> Región de Magallanes y Antártica Chilena</w:t>
            </w:r>
            <w:r w:rsidRPr="00234BF6">
              <w:rPr>
                <w:sz w:val="20"/>
                <w:szCs w:val="20"/>
              </w:rPr>
              <w:t xml:space="preserve">, remite </w:t>
            </w:r>
            <w:r>
              <w:rPr>
                <w:sz w:val="20"/>
                <w:szCs w:val="20"/>
              </w:rPr>
              <w:t>acta de fiscalización ambiental y antecedentes anexos (track del recorrido, EP y fotografías), así como el Reporte técnico de dicha fiscalización.</w:t>
            </w:r>
          </w:p>
        </w:tc>
        <w:tc>
          <w:tcPr>
            <w:tcW w:w="904" w:type="pct"/>
            <w:vAlign w:val="center"/>
          </w:tcPr>
          <w:p w14:paraId="5680D853" w14:textId="3ED8D266" w:rsidR="00994D53" w:rsidRDefault="00994D53" w:rsidP="00994D53">
            <w:pPr>
              <w:spacing w:after="0" w:line="240" w:lineRule="auto"/>
              <w:jc w:val="center"/>
              <w:rPr>
                <w:rFonts w:ascii="Calibri" w:eastAsia="Calibri" w:hAnsi="Calibri" w:cs="Times New Roman"/>
                <w:sz w:val="20"/>
                <w:szCs w:val="20"/>
              </w:rPr>
            </w:pPr>
            <w:r w:rsidRPr="002E7906">
              <w:rPr>
                <w:rFonts w:ascii="Calibri" w:hAnsi="Calibri"/>
                <w:sz w:val="20"/>
                <w:szCs w:val="20"/>
              </w:rPr>
              <w:t xml:space="preserve">Documento que da respuesta a ORD. </w:t>
            </w:r>
            <w:r w:rsidR="005E24D2">
              <w:rPr>
                <w:rFonts w:ascii="Calibri" w:hAnsi="Calibri"/>
                <w:sz w:val="20"/>
                <w:szCs w:val="20"/>
              </w:rPr>
              <w:t>MAG N°</w:t>
            </w:r>
            <w:r w:rsidRPr="002E7906">
              <w:rPr>
                <w:rFonts w:ascii="Calibri" w:hAnsi="Calibri"/>
                <w:sz w:val="20"/>
                <w:szCs w:val="20"/>
              </w:rPr>
              <w:t xml:space="preserve"> 024 del 09.08.2018, </w:t>
            </w:r>
            <w:r w:rsidR="005E24D2">
              <w:rPr>
                <w:rFonts w:ascii="Calibri" w:hAnsi="Calibri"/>
                <w:sz w:val="20"/>
                <w:szCs w:val="20"/>
              </w:rPr>
              <w:t xml:space="preserve">a través del </w:t>
            </w:r>
            <w:r w:rsidRPr="002E7906">
              <w:rPr>
                <w:rFonts w:ascii="Calibri" w:hAnsi="Calibri"/>
                <w:sz w:val="20"/>
                <w:szCs w:val="20"/>
              </w:rPr>
              <w:t>cual la SMA encom</w:t>
            </w:r>
            <w:r w:rsidR="005E24D2">
              <w:rPr>
                <w:rFonts w:ascii="Calibri" w:hAnsi="Calibri"/>
                <w:sz w:val="20"/>
                <w:szCs w:val="20"/>
              </w:rPr>
              <w:t>endó</w:t>
            </w:r>
            <w:r w:rsidRPr="002E7906">
              <w:rPr>
                <w:rFonts w:ascii="Calibri" w:hAnsi="Calibri"/>
                <w:sz w:val="20"/>
                <w:szCs w:val="20"/>
              </w:rPr>
              <w:t xml:space="preserve"> actividad de fiscalización a la Unidad Fiscalizable</w:t>
            </w:r>
          </w:p>
        </w:tc>
        <w:tc>
          <w:tcPr>
            <w:tcW w:w="608" w:type="pct"/>
            <w:vAlign w:val="center"/>
          </w:tcPr>
          <w:p w14:paraId="27F7C18B" w14:textId="77777777" w:rsidR="00994D53" w:rsidRDefault="00994D53" w:rsidP="00994D53">
            <w:pPr>
              <w:spacing w:after="0" w:line="240" w:lineRule="auto"/>
              <w:jc w:val="center"/>
              <w:rPr>
                <w:rFonts w:ascii="Calibri" w:eastAsia="Calibri" w:hAnsi="Calibri" w:cs="Times New Roman"/>
                <w:sz w:val="20"/>
                <w:szCs w:val="20"/>
                <w:lang w:val="es-ES" w:eastAsia="es-ES"/>
              </w:rPr>
            </w:pPr>
            <w:r w:rsidRPr="00107CDE">
              <w:rPr>
                <w:rFonts w:ascii="Calibri" w:eastAsia="Calibri" w:hAnsi="Calibri" w:cs="Times New Roman"/>
                <w:sz w:val="20"/>
                <w:szCs w:val="20"/>
                <w:lang w:val="es-ES" w:eastAsia="es-ES"/>
              </w:rPr>
              <w:t>Ninguno</w:t>
            </w:r>
          </w:p>
        </w:tc>
        <w:tc>
          <w:tcPr>
            <w:tcW w:w="1285" w:type="pct"/>
          </w:tcPr>
          <w:p w14:paraId="66C8BFB8" w14:textId="77777777" w:rsidR="00994D53" w:rsidRPr="00843D4D" w:rsidRDefault="00994D53" w:rsidP="00994D53">
            <w:pPr>
              <w:spacing w:after="0" w:line="240" w:lineRule="auto"/>
              <w:jc w:val="center"/>
              <w:rPr>
                <w:rFonts w:ascii="Calibri" w:eastAsia="Calibri" w:hAnsi="Calibri" w:cs="Times New Roman"/>
                <w:sz w:val="20"/>
                <w:szCs w:val="20"/>
                <w:highlight w:val="yellow"/>
                <w:lang w:val="es-ES" w:eastAsia="es-ES"/>
              </w:rPr>
            </w:pPr>
            <w:r w:rsidRPr="006B2869">
              <w:rPr>
                <w:rFonts w:ascii="Calibri" w:eastAsia="Calibri" w:hAnsi="Calibri" w:cs="Times New Roman"/>
                <w:sz w:val="20"/>
                <w:szCs w:val="20"/>
                <w:lang w:val="es-ES" w:eastAsia="es-ES"/>
              </w:rPr>
              <w:t xml:space="preserve">Este documento se analiza en los puntos </w:t>
            </w:r>
            <w:r>
              <w:rPr>
                <w:rFonts w:ascii="Calibri" w:eastAsia="Calibri" w:hAnsi="Calibri" w:cs="Times New Roman"/>
                <w:sz w:val="20"/>
                <w:szCs w:val="20"/>
                <w:lang w:val="es-ES" w:eastAsia="es-ES"/>
              </w:rPr>
              <w:t>5.1 y 5.2</w:t>
            </w:r>
            <w:r w:rsidRPr="006B2869">
              <w:rPr>
                <w:rFonts w:ascii="Calibri" w:eastAsia="Calibri" w:hAnsi="Calibri" w:cs="Times New Roman"/>
                <w:sz w:val="20"/>
                <w:szCs w:val="20"/>
                <w:lang w:val="es-ES" w:eastAsia="es-ES"/>
              </w:rPr>
              <w:t xml:space="preserve"> del presente informe.</w:t>
            </w:r>
          </w:p>
        </w:tc>
      </w:tr>
      <w:tr w:rsidR="00994D53" w:rsidRPr="00D323CE" w14:paraId="46D07CBD" w14:textId="77777777" w:rsidTr="003B015B">
        <w:trPr>
          <w:trHeight w:val="1255"/>
        </w:trPr>
        <w:tc>
          <w:tcPr>
            <w:tcW w:w="206" w:type="pct"/>
          </w:tcPr>
          <w:p w14:paraId="66229458" w14:textId="77777777" w:rsidR="00994D53" w:rsidRDefault="00994D53" w:rsidP="00994D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997" w:type="pct"/>
            <w:tcMar>
              <w:top w:w="0" w:type="dxa"/>
              <w:left w:w="108" w:type="dxa"/>
              <w:bottom w:w="0" w:type="dxa"/>
              <w:right w:w="108" w:type="dxa"/>
            </w:tcMar>
            <w:vAlign w:val="center"/>
          </w:tcPr>
          <w:p w14:paraId="57A1D4DA" w14:textId="77777777" w:rsidR="00994D53" w:rsidRPr="00051B5A" w:rsidRDefault="00994D53" w:rsidP="00994D53">
            <w:pPr>
              <w:jc w:val="both"/>
              <w:rPr>
                <w:sz w:val="20"/>
                <w:szCs w:val="20"/>
              </w:rPr>
            </w:pPr>
            <w:r w:rsidRPr="00051B5A">
              <w:rPr>
                <w:sz w:val="20"/>
                <w:szCs w:val="20"/>
              </w:rPr>
              <w:t>Plan de Manejo de corta y reforestación de bosque nativo para ejecutar obras civiles, aprobado por la resolución N° 1201188 del 12 de enero de 2015, de la CONAF de la región de Magallanes y Antártica Chilena</w:t>
            </w:r>
          </w:p>
          <w:p w14:paraId="766F83B6" w14:textId="77777777" w:rsidR="00994D53" w:rsidRPr="004F664B" w:rsidRDefault="00994D53" w:rsidP="00994D53">
            <w:pPr>
              <w:rPr>
                <w:sz w:val="20"/>
                <w:szCs w:val="20"/>
                <w:highlight w:val="yellow"/>
              </w:rPr>
            </w:pPr>
          </w:p>
        </w:tc>
        <w:tc>
          <w:tcPr>
            <w:tcW w:w="904" w:type="pct"/>
            <w:vAlign w:val="center"/>
          </w:tcPr>
          <w:p w14:paraId="2F1CD920" w14:textId="1F0C75F6" w:rsidR="00994D53" w:rsidRPr="004F664B" w:rsidRDefault="00994D53" w:rsidP="00994D53">
            <w:pPr>
              <w:rPr>
                <w:rFonts w:ascii="Calibri" w:hAnsi="Calibri"/>
                <w:sz w:val="20"/>
                <w:szCs w:val="20"/>
                <w:highlight w:val="yellow"/>
              </w:rPr>
            </w:pPr>
            <w:r w:rsidRPr="002E7906">
              <w:rPr>
                <w:rFonts w:ascii="Calibri" w:hAnsi="Calibri"/>
                <w:sz w:val="20"/>
                <w:szCs w:val="20"/>
              </w:rPr>
              <w:t>Documento</w:t>
            </w:r>
            <w:r>
              <w:rPr>
                <w:rFonts w:ascii="Calibri" w:hAnsi="Calibri"/>
                <w:sz w:val="20"/>
                <w:szCs w:val="20"/>
              </w:rPr>
              <w:t xml:space="preserve"> adjunto al </w:t>
            </w:r>
            <w:r w:rsidRPr="00234BF6">
              <w:rPr>
                <w:sz w:val="20"/>
                <w:szCs w:val="20"/>
              </w:rPr>
              <w:t>ORD</w:t>
            </w:r>
            <w:r w:rsidR="00BE52A1">
              <w:rPr>
                <w:sz w:val="20"/>
                <w:szCs w:val="20"/>
              </w:rPr>
              <w:t>.</w:t>
            </w:r>
            <w:r w:rsidRPr="00234BF6">
              <w:rPr>
                <w:sz w:val="20"/>
                <w:szCs w:val="20"/>
              </w:rPr>
              <w:t xml:space="preserve"> N° </w:t>
            </w:r>
            <w:r>
              <w:rPr>
                <w:sz w:val="20"/>
                <w:szCs w:val="20"/>
              </w:rPr>
              <w:t>380</w:t>
            </w:r>
            <w:r w:rsidRPr="00234BF6">
              <w:rPr>
                <w:sz w:val="20"/>
                <w:szCs w:val="20"/>
              </w:rPr>
              <w:t xml:space="preserve">/2018, </w:t>
            </w:r>
            <w:r>
              <w:rPr>
                <w:sz w:val="20"/>
                <w:szCs w:val="20"/>
              </w:rPr>
              <w:t xml:space="preserve">de </w:t>
            </w:r>
            <w:r w:rsidR="00BE52A1">
              <w:rPr>
                <w:sz w:val="20"/>
                <w:szCs w:val="20"/>
              </w:rPr>
              <w:t xml:space="preserve">la </w:t>
            </w:r>
            <w:r w:rsidRPr="00234BF6">
              <w:rPr>
                <w:sz w:val="20"/>
                <w:szCs w:val="20"/>
              </w:rPr>
              <w:t>CONAF</w:t>
            </w:r>
            <w:r>
              <w:rPr>
                <w:sz w:val="20"/>
                <w:szCs w:val="20"/>
              </w:rPr>
              <w:t xml:space="preserve"> Región de Magallanes y Antártica Chilena</w:t>
            </w:r>
          </w:p>
        </w:tc>
        <w:tc>
          <w:tcPr>
            <w:tcW w:w="608" w:type="pct"/>
            <w:vAlign w:val="center"/>
          </w:tcPr>
          <w:p w14:paraId="00C26BC8" w14:textId="77777777" w:rsidR="00994D53" w:rsidRDefault="00994D53" w:rsidP="00994D53">
            <w:pPr>
              <w:spacing w:after="0" w:line="240" w:lineRule="auto"/>
              <w:jc w:val="center"/>
              <w:rPr>
                <w:rFonts w:ascii="Calibri" w:eastAsia="Calibri" w:hAnsi="Calibri" w:cs="Times New Roman"/>
                <w:sz w:val="20"/>
                <w:szCs w:val="20"/>
                <w:lang w:val="es-ES" w:eastAsia="es-ES"/>
              </w:rPr>
            </w:pPr>
            <w:r w:rsidRPr="00107CDE">
              <w:rPr>
                <w:rFonts w:ascii="Calibri" w:eastAsia="Calibri" w:hAnsi="Calibri" w:cs="Times New Roman"/>
                <w:sz w:val="20"/>
                <w:szCs w:val="20"/>
                <w:lang w:val="es-ES" w:eastAsia="es-ES"/>
              </w:rPr>
              <w:t>Ninguno</w:t>
            </w:r>
          </w:p>
        </w:tc>
        <w:tc>
          <w:tcPr>
            <w:tcW w:w="1285" w:type="pct"/>
          </w:tcPr>
          <w:p w14:paraId="3DAD9240" w14:textId="77777777" w:rsidR="00994D53" w:rsidRPr="00843D4D" w:rsidRDefault="00994D53" w:rsidP="00994D53">
            <w:pPr>
              <w:spacing w:after="0" w:line="240" w:lineRule="auto"/>
              <w:jc w:val="center"/>
              <w:rPr>
                <w:rFonts w:ascii="Calibri" w:eastAsia="Calibri" w:hAnsi="Calibri" w:cs="Times New Roman"/>
                <w:sz w:val="20"/>
                <w:szCs w:val="20"/>
                <w:highlight w:val="yellow"/>
                <w:lang w:val="es-ES" w:eastAsia="es-ES"/>
              </w:rPr>
            </w:pPr>
            <w:r w:rsidRPr="006B2869">
              <w:rPr>
                <w:rFonts w:ascii="Calibri" w:eastAsia="Calibri" w:hAnsi="Calibri" w:cs="Times New Roman"/>
                <w:sz w:val="20"/>
                <w:szCs w:val="20"/>
                <w:lang w:val="es-ES" w:eastAsia="es-ES"/>
              </w:rPr>
              <w:t xml:space="preserve">Este documento se analiza en los puntos </w:t>
            </w:r>
            <w:r>
              <w:rPr>
                <w:rFonts w:ascii="Calibri" w:eastAsia="Calibri" w:hAnsi="Calibri" w:cs="Times New Roman"/>
                <w:sz w:val="20"/>
                <w:szCs w:val="20"/>
                <w:lang w:val="es-ES" w:eastAsia="es-ES"/>
              </w:rPr>
              <w:t>5.1 y 5.2</w:t>
            </w:r>
            <w:r w:rsidRPr="006B2869">
              <w:rPr>
                <w:rFonts w:ascii="Calibri" w:eastAsia="Calibri" w:hAnsi="Calibri" w:cs="Times New Roman"/>
                <w:sz w:val="20"/>
                <w:szCs w:val="20"/>
                <w:lang w:val="es-ES" w:eastAsia="es-ES"/>
              </w:rPr>
              <w:t xml:space="preserve"> del presente informe.</w:t>
            </w:r>
          </w:p>
        </w:tc>
      </w:tr>
      <w:tr w:rsidR="00994D53" w:rsidRPr="00D323CE" w14:paraId="1A0B3DA7" w14:textId="77777777" w:rsidTr="003B015B">
        <w:trPr>
          <w:trHeight w:val="1255"/>
        </w:trPr>
        <w:tc>
          <w:tcPr>
            <w:tcW w:w="206" w:type="pct"/>
          </w:tcPr>
          <w:p w14:paraId="474E3BA5" w14:textId="77777777" w:rsidR="00994D53" w:rsidRDefault="00994D53" w:rsidP="00994D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997" w:type="pct"/>
            <w:tcMar>
              <w:top w:w="0" w:type="dxa"/>
              <w:left w:w="108" w:type="dxa"/>
              <w:bottom w:w="0" w:type="dxa"/>
              <w:right w:w="108" w:type="dxa"/>
            </w:tcMar>
            <w:vAlign w:val="center"/>
          </w:tcPr>
          <w:p w14:paraId="1F5312BE" w14:textId="226F244E" w:rsidR="00994D53" w:rsidRDefault="00994D53" w:rsidP="00994D53">
            <w:pPr>
              <w:jc w:val="both"/>
              <w:rPr>
                <w:sz w:val="20"/>
                <w:szCs w:val="20"/>
              </w:rPr>
            </w:pPr>
            <w:r>
              <w:rPr>
                <w:sz w:val="20"/>
                <w:szCs w:val="20"/>
              </w:rPr>
              <w:t xml:space="preserve">ORD. </w:t>
            </w:r>
            <w:r w:rsidRPr="006B5884">
              <w:rPr>
                <w:sz w:val="20"/>
                <w:szCs w:val="20"/>
              </w:rPr>
              <w:t xml:space="preserve">N° </w:t>
            </w:r>
            <w:r>
              <w:rPr>
                <w:sz w:val="20"/>
                <w:szCs w:val="20"/>
              </w:rPr>
              <w:t>1431 del 25 de septiembre de 2</w:t>
            </w:r>
            <w:r w:rsidRPr="006B5884">
              <w:rPr>
                <w:sz w:val="20"/>
                <w:szCs w:val="20"/>
              </w:rPr>
              <w:t>01</w:t>
            </w:r>
            <w:r>
              <w:rPr>
                <w:sz w:val="20"/>
                <w:szCs w:val="20"/>
              </w:rPr>
              <w:t>8</w:t>
            </w:r>
            <w:r w:rsidRPr="006B5884">
              <w:rPr>
                <w:sz w:val="20"/>
                <w:szCs w:val="20"/>
              </w:rPr>
              <w:t xml:space="preserve">, </w:t>
            </w:r>
            <w:r>
              <w:rPr>
                <w:sz w:val="20"/>
                <w:szCs w:val="20"/>
              </w:rPr>
              <w:t>d</w:t>
            </w:r>
            <w:r w:rsidRPr="006B5884">
              <w:rPr>
                <w:sz w:val="20"/>
                <w:szCs w:val="20"/>
              </w:rPr>
              <w:t xml:space="preserve">el </w:t>
            </w:r>
            <w:r>
              <w:rPr>
                <w:sz w:val="20"/>
                <w:szCs w:val="20"/>
              </w:rPr>
              <w:t>Director Regional de Vialidad dirigido al Director Regional de la C</w:t>
            </w:r>
            <w:r w:rsidR="0072697E">
              <w:rPr>
                <w:sz w:val="20"/>
                <w:szCs w:val="20"/>
              </w:rPr>
              <w:t>ONAF Magallanes</w:t>
            </w:r>
            <w:r>
              <w:rPr>
                <w:sz w:val="20"/>
                <w:szCs w:val="20"/>
              </w:rPr>
              <w:t xml:space="preserve">, </w:t>
            </w:r>
            <w:r w:rsidR="0072697E">
              <w:rPr>
                <w:sz w:val="20"/>
                <w:szCs w:val="20"/>
              </w:rPr>
              <w:t xml:space="preserve">a través del </w:t>
            </w:r>
            <w:r>
              <w:rPr>
                <w:sz w:val="20"/>
                <w:szCs w:val="20"/>
              </w:rPr>
              <w:t xml:space="preserve">cual </w:t>
            </w:r>
            <w:r w:rsidR="0005129A">
              <w:rPr>
                <w:sz w:val="20"/>
                <w:szCs w:val="20"/>
              </w:rPr>
              <w:t xml:space="preserve">se dio </w:t>
            </w:r>
            <w:r>
              <w:rPr>
                <w:sz w:val="20"/>
                <w:szCs w:val="20"/>
              </w:rPr>
              <w:t>avis</w:t>
            </w:r>
            <w:r w:rsidR="0005129A">
              <w:rPr>
                <w:sz w:val="20"/>
                <w:szCs w:val="20"/>
              </w:rPr>
              <w:t>o</w:t>
            </w:r>
            <w:r>
              <w:rPr>
                <w:sz w:val="20"/>
                <w:szCs w:val="20"/>
              </w:rPr>
              <w:t xml:space="preserve"> </w:t>
            </w:r>
            <w:r w:rsidR="0005129A">
              <w:rPr>
                <w:sz w:val="20"/>
                <w:szCs w:val="20"/>
              </w:rPr>
              <w:t xml:space="preserve">respecto de </w:t>
            </w:r>
            <w:r>
              <w:rPr>
                <w:sz w:val="20"/>
                <w:szCs w:val="20"/>
              </w:rPr>
              <w:t xml:space="preserve">la postergación del Plan de Manejo, </w:t>
            </w:r>
            <w:r w:rsidR="0005129A">
              <w:rPr>
                <w:sz w:val="20"/>
                <w:szCs w:val="20"/>
              </w:rPr>
              <w:t xml:space="preserve">específicamente en lo relativo </w:t>
            </w:r>
            <w:r>
              <w:rPr>
                <w:sz w:val="20"/>
                <w:szCs w:val="20"/>
              </w:rPr>
              <w:t>a la actividad de reforestación del proyecto “</w:t>
            </w:r>
            <w:r w:rsidRPr="00E05208">
              <w:rPr>
                <w:rFonts w:ascii="Calibri" w:eastAsia="Calibri" w:hAnsi="Calibri" w:cs="Calibri"/>
                <w:sz w:val="20"/>
                <w:szCs w:val="20"/>
              </w:rPr>
              <w:t>Construcción Camino San Juan -Cabo Froward</w:t>
            </w:r>
            <w:r>
              <w:rPr>
                <w:rFonts w:ascii="Calibri" w:eastAsia="Calibri" w:hAnsi="Calibri" w:cs="Calibri"/>
                <w:sz w:val="20"/>
                <w:szCs w:val="20"/>
              </w:rPr>
              <w:t xml:space="preserve">. </w:t>
            </w:r>
            <w:r w:rsidRPr="00E05208">
              <w:rPr>
                <w:rFonts w:ascii="Calibri" w:eastAsia="Calibri" w:hAnsi="Calibri" w:cs="Calibri"/>
                <w:sz w:val="20"/>
                <w:szCs w:val="20"/>
              </w:rPr>
              <w:t>Tramo R</w:t>
            </w:r>
            <w:r>
              <w:rPr>
                <w:rFonts w:ascii="Calibri" w:eastAsia="Calibri" w:hAnsi="Calibri" w:cs="Calibri"/>
                <w:sz w:val="20"/>
                <w:szCs w:val="20"/>
              </w:rPr>
              <w:t>í</w:t>
            </w:r>
            <w:r w:rsidRPr="00E05208">
              <w:rPr>
                <w:rFonts w:ascii="Calibri" w:eastAsia="Calibri" w:hAnsi="Calibri" w:cs="Calibri"/>
                <w:sz w:val="20"/>
                <w:szCs w:val="20"/>
              </w:rPr>
              <w:t>o San Pedro- Punta Árbol</w:t>
            </w:r>
            <w:r>
              <w:rPr>
                <w:rFonts w:ascii="Calibri" w:eastAsia="Calibri" w:hAnsi="Calibri" w:cs="Calibri"/>
                <w:sz w:val="20"/>
                <w:szCs w:val="20"/>
              </w:rPr>
              <w:t>”.</w:t>
            </w:r>
          </w:p>
        </w:tc>
        <w:tc>
          <w:tcPr>
            <w:tcW w:w="904" w:type="pct"/>
            <w:vAlign w:val="center"/>
          </w:tcPr>
          <w:p w14:paraId="5102C8C8" w14:textId="77777777" w:rsidR="00994D53" w:rsidRDefault="00994D53" w:rsidP="00994D53">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Documento solicitado y entregado en la inspección ambiental</w:t>
            </w:r>
          </w:p>
        </w:tc>
        <w:tc>
          <w:tcPr>
            <w:tcW w:w="608" w:type="pct"/>
            <w:vAlign w:val="center"/>
          </w:tcPr>
          <w:p w14:paraId="72DD7E9D" w14:textId="77777777" w:rsidR="00994D53" w:rsidRDefault="00994D53" w:rsidP="00994D53">
            <w:pPr>
              <w:spacing w:after="0" w:line="240" w:lineRule="auto"/>
              <w:jc w:val="center"/>
              <w:rPr>
                <w:rFonts w:ascii="Calibri" w:eastAsia="Calibri" w:hAnsi="Calibri" w:cs="Times New Roman"/>
                <w:sz w:val="20"/>
                <w:szCs w:val="20"/>
                <w:lang w:val="es-ES" w:eastAsia="es-ES"/>
              </w:rPr>
            </w:pPr>
            <w:r w:rsidRPr="00107CDE">
              <w:rPr>
                <w:rFonts w:ascii="Calibri" w:eastAsia="Calibri" w:hAnsi="Calibri" w:cs="Times New Roman"/>
                <w:sz w:val="20"/>
                <w:szCs w:val="20"/>
                <w:lang w:val="es-ES" w:eastAsia="es-ES"/>
              </w:rPr>
              <w:t>Ninguno</w:t>
            </w:r>
          </w:p>
        </w:tc>
        <w:tc>
          <w:tcPr>
            <w:tcW w:w="1285" w:type="pct"/>
          </w:tcPr>
          <w:p w14:paraId="364F44B2" w14:textId="77777777" w:rsidR="00994D53" w:rsidRPr="00E51EA4" w:rsidRDefault="00994D53" w:rsidP="00994D53">
            <w:pPr>
              <w:spacing w:after="0" w:line="240" w:lineRule="auto"/>
              <w:jc w:val="center"/>
              <w:rPr>
                <w:rFonts w:ascii="Calibri" w:eastAsia="Calibri" w:hAnsi="Calibri" w:cs="Times New Roman"/>
                <w:sz w:val="20"/>
                <w:szCs w:val="20"/>
                <w:lang w:val="es-ES" w:eastAsia="es-ES"/>
              </w:rPr>
            </w:pPr>
            <w:r w:rsidRPr="006B2869">
              <w:rPr>
                <w:rFonts w:ascii="Calibri" w:eastAsia="Calibri" w:hAnsi="Calibri" w:cs="Times New Roman"/>
                <w:sz w:val="20"/>
                <w:szCs w:val="20"/>
                <w:lang w:val="es-ES" w:eastAsia="es-ES"/>
              </w:rPr>
              <w:t xml:space="preserve">Este documento se analiza en </w:t>
            </w:r>
            <w:r>
              <w:rPr>
                <w:rFonts w:ascii="Calibri" w:eastAsia="Calibri" w:hAnsi="Calibri" w:cs="Times New Roman"/>
                <w:sz w:val="20"/>
                <w:szCs w:val="20"/>
                <w:lang w:val="es-ES" w:eastAsia="es-ES"/>
              </w:rPr>
              <w:t>el punto 5.2</w:t>
            </w:r>
            <w:r w:rsidRPr="006B2869">
              <w:rPr>
                <w:rFonts w:ascii="Calibri" w:eastAsia="Calibri" w:hAnsi="Calibri" w:cs="Times New Roman"/>
                <w:sz w:val="20"/>
                <w:szCs w:val="20"/>
                <w:lang w:val="es-ES" w:eastAsia="es-ES"/>
              </w:rPr>
              <w:t xml:space="preserve"> del presente informe.</w:t>
            </w:r>
          </w:p>
        </w:tc>
      </w:tr>
    </w:tbl>
    <w:p w14:paraId="3C48F31B"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55A31891" w14:textId="77777777" w:rsidR="00D42470" w:rsidRPr="00D42470" w:rsidRDefault="00D42470" w:rsidP="005863D4">
      <w:pPr>
        <w:pStyle w:val="Ttulo1"/>
      </w:pPr>
      <w:bookmarkStart w:id="96" w:name="_Toc390777030"/>
      <w:bookmarkStart w:id="97" w:name="_Toc449085419"/>
      <w:bookmarkStart w:id="98" w:name="_Toc530649231"/>
      <w:r w:rsidRPr="00D42470">
        <w:lastRenderedPageBreak/>
        <w:t>HECHOS CONSTATADOS.</w:t>
      </w:r>
      <w:bookmarkStart w:id="99" w:name="_Ref352922216"/>
      <w:bookmarkStart w:id="100" w:name="_Toc353998120"/>
      <w:bookmarkStart w:id="101" w:name="_Toc353998193"/>
      <w:bookmarkStart w:id="102" w:name="_Toc382383547"/>
      <w:bookmarkStart w:id="103" w:name="_Toc382472369"/>
      <w:bookmarkStart w:id="104" w:name="_Toc390184279"/>
      <w:bookmarkStart w:id="105" w:name="_Toc390360010"/>
      <w:bookmarkStart w:id="106" w:name="_Toc390777031"/>
      <w:bookmarkEnd w:id="96"/>
      <w:bookmarkEnd w:id="97"/>
      <w:bookmarkEnd w:id="98"/>
    </w:p>
    <w:p w14:paraId="6CF250A2"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270C4E84" w14:textId="77777777" w:rsidR="00D42470" w:rsidRDefault="00FB640B" w:rsidP="005863D4">
      <w:pPr>
        <w:pStyle w:val="Ttulo2"/>
      </w:pPr>
      <w:bookmarkStart w:id="107" w:name="_Toc530649232"/>
      <w:bookmarkStart w:id="108" w:name="_Toc449085420"/>
      <w:r w:rsidRPr="00FB640B">
        <w:t>Ejecución del Plan de Manejo Forestal</w:t>
      </w:r>
      <w:r w:rsidR="007D6CDA">
        <w:t xml:space="preserve"> (Ancho de faja y </w:t>
      </w:r>
      <w:r w:rsidR="009D26A2">
        <w:t>corte de vegetación)</w:t>
      </w:r>
      <w:r w:rsidRPr="00FB640B">
        <w:t>.</w:t>
      </w:r>
      <w:bookmarkEnd w:id="107"/>
      <w:r w:rsidR="00D42470" w:rsidRPr="00D42470">
        <w:t xml:space="preserve"> </w:t>
      </w:r>
      <w:bookmarkEnd w:id="99"/>
      <w:bookmarkEnd w:id="100"/>
      <w:bookmarkEnd w:id="101"/>
      <w:bookmarkEnd w:id="102"/>
      <w:bookmarkEnd w:id="103"/>
      <w:bookmarkEnd w:id="104"/>
      <w:bookmarkEnd w:id="105"/>
      <w:bookmarkEnd w:id="106"/>
      <w:bookmarkEnd w:id="108"/>
    </w:p>
    <w:p w14:paraId="1E2CD494" w14:textId="77777777" w:rsidR="00AE51DF" w:rsidRPr="00D14AAD" w:rsidRDefault="00AE51DF" w:rsidP="00300AA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300AA1" w:rsidRPr="00D42470" w14:paraId="40DA6B44" w14:textId="77777777" w:rsidTr="001B71AD">
        <w:trPr>
          <w:trHeight w:val="142"/>
        </w:trPr>
        <w:tc>
          <w:tcPr>
            <w:tcW w:w="1389" w:type="pct"/>
          </w:tcPr>
          <w:p w14:paraId="38E3F534" w14:textId="77777777" w:rsidR="00300AA1" w:rsidRPr="00D42470" w:rsidRDefault="00300AA1" w:rsidP="001B71AD">
            <w:pPr>
              <w:rPr>
                <w:lang w:val="es-CL"/>
              </w:rPr>
            </w:pPr>
            <w:r w:rsidRPr="00D42470">
              <w:rPr>
                <w:rFonts w:eastAsia="Times New Roman"/>
                <w:b/>
                <w:bCs/>
                <w:color w:val="000000"/>
                <w:lang w:eastAsia="es-CL"/>
              </w:rPr>
              <w:t xml:space="preserve">Número de hecho constatado: </w:t>
            </w:r>
            <w:r w:rsidR="009D26A2">
              <w:rPr>
                <w:rFonts w:eastAsia="Times New Roman"/>
                <w:b/>
                <w:bCs/>
                <w:color w:val="000000"/>
                <w:lang w:eastAsia="es-CL"/>
              </w:rPr>
              <w:t>1</w:t>
            </w:r>
          </w:p>
        </w:tc>
        <w:tc>
          <w:tcPr>
            <w:tcW w:w="3611" w:type="pct"/>
          </w:tcPr>
          <w:p w14:paraId="1C4291A7" w14:textId="77777777" w:rsidR="00300AA1" w:rsidRPr="009A45DB" w:rsidRDefault="00300AA1" w:rsidP="001B71AD">
            <w:pPr>
              <w:rPr>
                <w:b/>
              </w:rPr>
            </w:pPr>
            <w:r w:rsidRPr="009A45DB">
              <w:rPr>
                <w:rFonts w:eastAsia="Times New Roman"/>
                <w:b/>
                <w:bCs/>
                <w:color w:val="000000"/>
                <w:lang w:eastAsia="es-CL"/>
              </w:rPr>
              <w:t>Estación N°</w:t>
            </w:r>
            <w:r w:rsidRPr="009A45DB">
              <w:rPr>
                <w:rFonts w:eastAsia="Times New Roman"/>
                <w:b/>
                <w:color w:val="000000"/>
                <w:lang w:eastAsia="es-CL"/>
              </w:rPr>
              <w:t xml:space="preserve">: </w:t>
            </w:r>
            <w:r>
              <w:rPr>
                <w:rFonts w:eastAsia="Times New Roman"/>
                <w:b/>
                <w:color w:val="000000"/>
                <w:lang w:eastAsia="es-CL"/>
              </w:rPr>
              <w:t>1,</w:t>
            </w:r>
            <w:r w:rsidRPr="009A45DB">
              <w:rPr>
                <w:rFonts w:eastAsia="Times New Roman"/>
                <w:b/>
                <w:color w:val="000000"/>
                <w:lang w:eastAsia="es-CL"/>
              </w:rPr>
              <w:t>2</w:t>
            </w:r>
            <w:r>
              <w:rPr>
                <w:rFonts w:eastAsia="Times New Roman"/>
                <w:b/>
                <w:color w:val="000000"/>
                <w:lang w:eastAsia="es-CL"/>
              </w:rPr>
              <w:t>,3,4,5,6,7,8,9,10</w:t>
            </w:r>
            <w:r w:rsidRPr="009A45DB">
              <w:rPr>
                <w:rFonts w:eastAsia="Times New Roman"/>
                <w:b/>
                <w:color w:val="000000"/>
                <w:lang w:eastAsia="es-CL"/>
              </w:rPr>
              <w:t xml:space="preserve"> y </w:t>
            </w:r>
            <w:r>
              <w:rPr>
                <w:rFonts w:eastAsia="Times New Roman"/>
                <w:b/>
                <w:color w:val="000000"/>
                <w:lang w:eastAsia="es-CL"/>
              </w:rPr>
              <w:t>11</w:t>
            </w:r>
            <w:r w:rsidRPr="009A45DB">
              <w:rPr>
                <w:rFonts w:eastAsia="Times New Roman"/>
                <w:b/>
                <w:color w:val="000000"/>
                <w:lang w:eastAsia="es-CL"/>
              </w:rPr>
              <w:t xml:space="preserve"> </w:t>
            </w:r>
          </w:p>
        </w:tc>
      </w:tr>
      <w:tr w:rsidR="00300AA1" w:rsidRPr="00F14D23" w14:paraId="5E3199E9" w14:textId="77777777" w:rsidTr="001B71AD">
        <w:trPr>
          <w:trHeight w:val="319"/>
        </w:trPr>
        <w:tc>
          <w:tcPr>
            <w:tcW w:w="5000" w:type="pct"/>
            <w:gridSpan w:val="2"/>
            <w:tcBorders>
              <w:bottom w:val="single" w:sz="4" w:space="0" w:color="auto"/>
            </w:tcBorders>
          </w:tcPr>
          <w:p w14:paraId="1651E101" w14:textId="77777777" w:rsidR="00300AA1" w:rsidRPr="00D42470" w:rsidRDefault="00300AA1" w:rsidP="00132904">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Pr="006E7C26">
              <w:rPr>
                <w:rFonts w:eastAsia="Times New Roman"/>
                <w:b/>
                <w:bCs/>
                <w:color w:val="000000"/>
                <w:lang w:eastAsia="es-CL"/>
              </w:rPr>
              <w:t xml:space="preserve">ID N° </w:t>
            </w:r>
            <w:r w:rsidR="00D504EF">
              <w:rPr>
                <w:rFonts w:eastAsia="Times New Roman"/>
                <w:b/>
                <w:bCs/>
                <w:color w:val="000000"/>
                <w:lang w:eastAsia="es-CL"/>
              </w:rPr>
              <w:t xml:space="preserve">1 e </w:t>
            </w:r>
            <w:r w:rsidR="00D504EF" w:rsidRPr="006E7C26">
              <w:rPr>
                <w:rFonts w:eastAsia="Times New Roman"/>
                <w:b/>
                <w:bCs/>
                <w:color w:val="000000"/>
                <w:lang w:eastAsia="es-CL"/>
              </w:rPr>
              <w:t xml:space="preserve">ID N° </w:t>
            </w:r>
            <w:r w:rsidR="00D504EF">
              <w:rPr>
                <w:rFonts w:eastAsia="Times New Roman"/>
                <w:b/>
                <w:bCs/>
                <w:color w:val="000000"/>
                <w:lang w:eastAsia="es-CL"/>
              </w:rPr>
              <w:t>2</w:t>
            </w:r>
          </w:p>
        </w:tc>
      </w:tr>
      <w:tr w:rsidR="00300AA1" w:rsidRPr="00D42470" w14:paraId="1C157D3E" w14:textId="77777777" w:rsidTr="001B71AD">
        <w:trPr>
          <w:trHeight w:val="627"/>
        </w:trPr>
        <w:tc>
          <w:tcPr>
            <w:tcW w:w="5000" w:type="pct"/>
            <w:gridSpan w:val="2"/>
          </w:tcPr>
          <w:p w14:paraId="2FEA627A" w14:textId="77777777" w:rsidR="00300AA1" w:rsidRDefault="00300AA1" w:rsidP="001B71AD">
            <w:pPr>
              <w:rPr>
                <w:b/>
              </w:rPr>
            </w:pPr>
            <w:r w:rsidRPr="00D42470">
              <w:rPr>
                <w:b/>
              </w:rPr>
              <w:t xml:space="preserve">Exigencia (s): </w:t>
            </w:r>
          </w:p>
          <w:p w14:paraId="4DD0AC33" w14:textId="77777777" w:rsidR="00132904" w:rsidRPr="00D42470" w:rsidRDefault="00132904" w:rsidP="001B71AD"/>
          <w:p w14:paraId="596AFE1D" w14:textId="77777777" w:rsidR="009D26A2" w:rsidRDefault="009D26A2" w:rsidP="009D26A2">
            <w:pPr>
              <w:jc w:val="both"/>
              <w:rPr>
                <w:b/>
                <w:u w:val="single"/>
              </w:rPr>
            </w:pPr>
            <w:r w:rsidRPr="007A5389">
              <w:rPr>
                <w:b/>
                <w:u w:val="single"/>
              </w:rPr>
              <w:t>RCA 199/2012, considerando 3.</w:t>
            </w:r>
            <w:r>
              <w:rPr>
                <w:b/>
                <w:u w:val="single"/>
              </w:rPr>
              <w:t>1</w:t>
            </w:r>
            <w:r w:rsidRPr="007A5389">
              <w:rPr>
                <w:b/>
                <w:u w:val="single"/>
              </w:rPr>
              <w:t>.2.</w:t>
            </w:r>
            <w:r>
              <w:rPr>
                <w:b/>
                <w:u w:val="single"/>
              </w:rPr>
              <w:t>-</w:t>
            </w:r>
          </w:p>
          <w:p w14:paraId="78A3735A" w14:textId="77777777" w:rsidR="009D26A2" w:rsidRPr="00CC7FE9" w:rsidRDefault="009D26A2" w:rsidP="009D26A2">
            <w:pPr>
              <w:jc w:val="both"/>
              <w:rPr>
                <w:b/>
              </w:rPr>
            </w:pPr>
            <w:r>
              <w:rPr>
                <w:b/>
              </w:rPr>
              <w:t>Superficie</w:t>
            </w:r>
          </w:p>
          <w:p w14:paraId="318D3536" w14:textId="77777777" w:rsidR="009D26A2" w:rsidRPr="00CC7FE9" w:rsidRDefault="009D26A2" w:rsidP="009D26A2">
            <w:pPr>
              <w:jc w:val="both"/>
              <w:rPr>
                <w:i/>
              </w:rPr>
            </w:pPr>
            <w:r>
              <w:rPr>
                <w:i/>
              </w:rPr>
              <w:t>“Se calcula que la superficie del proyecto tiene un área de influencia directa aproximada de 212.800 mt2, los cuales corresponden a los 5.320 metros de largo del camino por el ancho de faja presunta que se estima en 40 metros, con un ancho de plataforma de 6 metros.</w:t>
            </w:r>
          </w:p>
          <w:p w14:paraId="113F39A7" w14:textId="77777777" w:rsidR="00300AA1" w:rsidRDefault="00300AA1" w:rsidP="001B71AD">
            <w:pPr>
              <w:jc w:val="both"/>
              <w:rPr>
                <w:b/>
              </w:rPr>
            </w:pPr>
          </w:p>
          <w:p w14:paraId="419377C3" w14:textId="77777777" w:rsidR="00300AA1" w:rsidRPr="007A5389" w:rsidRDefault="00300AA1" w:rsidP="001B71AD">
            <w:pPr>
              <w:jc w:val="both"/>
              <w:rPr>
                <w:b/>
                <w:u w:val="single"/>
              </w:rPr>
            </w:pPr>
            <w:r w:rsidRPr="007A5389">
              <w:rPr>
                <w:b/>
                <w:u w:val="single"/>
              </w:rPr>
              <w:t>RCA 199/2012, considerando 3.2.</w:t>
            </w:r>
            <w:r>
              <w:rPr>
                <w:b/>
                <w:u w:val="single"/>
              </w:rPr>
              <w:t>1</w:t>
            </w:r>
            <w:r w:rsidRPr="007A5389">
              <w:rPr>
                <w:b/>
                <w:u w:val="single"/>
              </w:rPr>
              <w:t>.1.4</w:t>
            </w:r>
            <w:r>
              <w:rPr>
                <w:b/>
                <w:u w:val="single"/>
              </w:rPr>
              <w:t>.-</w:t>
            </w:r>
          </w:p>
          <w:p w14:paraId="5166413D" w14:textId="77777777" w:rsidR="00300AA1" w:rsidRPr="00CC7FE9" w:rsidRDefault="00300AA1" w:rsidP="001B71AD">
            <w:pPr>
              <w:jc w:val="both"/>
              <w:rPr>
                <w:b/>
              </w:rPr>
            </w:pPr>
            <w:r w:rsidRPr="00F76B1E">
              <w:rPr>
                <w:b/>
              </w:rPr>
              <w:t>Despeje y Limpieza de la faja</w:t>
            </w:r>
          </w:p>
          <w:p w14:paraId="5AE1B359" w14:textId="77777777" w:rsidR="00300AA1" w:rsidRDefault="000D6693" w:rsidP="001B71AD">
            <w:pPr>
              <w:jc w:val="both"/>
              <w:rPr>
                <w:i/>
              </w:rPr>
            </w:pPr>
            <w:r>
              <w:rPr>
                <w:i/>
              </w:rPr>
              <w:t>“</w:t>
            </w:r>
            <w:r w:rsidR="00300AA1" w:rsidRPr="00F76B1E">
              <w:rPr>
                <w:i/>
              </w:rPr>
              <w:t xml:space="preserve">El despeje de la faja generará pérdida de cobertura vegetal </w:t>
            </w:r>
            <w:r w:rsidR="00300AA1">
              <w:rPr>
                <w:i/>
              </w:rPr>
              <w:t>d</w:t>
            </w:r>
            <w:r w:rsidR="00300AA1" w:rsidRPr="00F76B1E">
              <w:rPr>
                <w:i/>
              </w:rPr>
              <w:t>e un porcentaje importante del área de influencia del camino, no obstante el ancho de roce será variable y ajustado a la plataforma para afectar lo mínimo posible el bosque, según lo establecido en los plano de diseño del estudio de ingeniería.</w:t>
            </w:r>
          </w:p>
          <w:p w14:paraId="1FAA56A5" w14:textId="77777777" w:rsidR="00300AA1" w:rsidRPr="00CB2815" w:rsidRDefault="00300AA1" w:rsidP="001B71AD">
            <w:pPr>
              <w:jc w:val="both"/>
              <w:rPr>
                <w:i/>
              </w:rPr>
            </w:pPr>
            <w:r w:rsidRPr="00CB2815">
              <w:rPr>
                <w:i/>
              </w:rPr>
              <w:t>El plan de manejo de corta y reforestación de bosque para ejecutar obras civiles solicita autorización para ejecutar trabajos de tala rasa en 10,6 hectáreas, según los antecedentes que conforman el Permiso Ambiental 102 de esta DIA (Anexo 5) y complementada en las Adendas 1 y 2.</w:t>
            </w:r>
          </w:p>
          <w:p w14:paraId="64CAAE56" w14:textId="77777777" w:rsidR="00300AA1" w:rsidRDefault="00300AA1" w:rsidP="001B71AD">
            <w:pPr>
              <w:jc w:val="both"/>
              <w:rPr>
                <w:i/>
              </w:rPr>
            </w:pPr>
            <w:r>
              <w:rPr>
                <w:i/>
              </w:rPr>
              <w:t>La madera aserrable extraída, producto de la corta, será llevada a los terrenos pertenecientes a la Dirección Regional de Vialidad en el Kilómetro 62 de la Ruta 9 Sur.</w:t>
            </w:r>
            <w:r w:rsidRPr="00CC7FE9">
              <w:rPr>
                <w:i/>
              </w:rPr>
              <w:t>”</w:t>
            </w:r>
          </w:p>
          <w:p w14:paraId="4E8F1480" w14:textId="77777777" w:rsidR="00132904" w:rsidRDefault="00132904" w:rsidP="00132904">
            <w:pPr>
              <w:jc w:val="both"/>
              <w:rPr>
                <w:b/>
                <w:u w:val="single"/>
              </w:rPr>
            </w:pPr>
          </w:p>
          <w:p w14:paraId="6212449F" w14:textId="77777777" w:rsidR="00132904" w:rsidRPr="006A2B38" w:rsidRDefault="00132904" w:rsidP="00132904">
            <w:pPr>
              <w:jc w:val="both"/>
              <w:rPr>
                <w:b/>
                <w:u w:val="single"/>
              </w:rPr>
            </w:pPr>
            <w:r w:rsidRPr="00907C42">
              <w:rPr>
                <w:b/>
                <w:u w:val="single"/>
              </w:rPr>
              <w:t xml:space="preserve">DIA “Construcción Camino San Juan - Cabo Froward. Tramo Río San Pedro - Punta Árbol”, </w:t>
            </w:r>
            <w:r w:rsidRPr="006A2B38">
              <w:rPr>
                <w:b/>
                <w:u w:val="single"/>
              </w:rPr>
              <w:t>punto 6.2. PERMISO ARTÍCULO 102</w:t>
            </w:r>
          </w:p>
          <w:p w14:paraId="71DF6498" w14:textId="77777777" w:rsidR="00132904" w:rsidRDefault="00132904" w:rsidP="00132904">
            <w:pPr>
              <w:jc w:val="both"/>
            </w:pPr>
            <w:r>
              <w:t>“</w:t>
            </w:r>
            <w:r w:rsidRPr="007C2201">
              <w:rPr>
                <w:i/>
              </w:rPr>
              <w:t>Permiso para corta o explotación de bosque nativo, en cualquier tipo de terrenos, o plantaciones ubicadas en terrenos de aptitud preferentemente forestal, cuya corta o explotación sea necesaria para la ejecución de cualquier proyecto o actividad de las señaladas en el artículo 3 del Reglamento del SEIA. Debido a que el proyecto afecta bosque nativo, se solicitará oficialmente a la Corporación Nacional Forestal conceder permiso para cortar y reforestar especies arbóreas, según los requisitos y contenidos técnicos formales y necesarios para solicitar su otorgamiento, los cuales son señalados en detalle en Anexo 5</w:t>
            </w:r>
            <w:r>
              <w:t>”.</w:t>
            </w:r>
          </w:p>
          <w:p w14:paraId="22231D72" w14:textId="77777777" w:rsidR="00300AA1" w:rsidRDefault="00300AA1" w:rsidP="001B71AD">
            <w:pPr>
              <w:jc w:val="both"/>
              <w:rPr>
                <w:i/>
              </w:rPr>
            </w:pPr>
          </w:p>
          <w:p w14:paraId="382D6C91" w14:textId="77777777" w:rsidR="00300AA1" w:rsidRPr="007A5389" w:rsidRDefault="00300AA1" w:rsidP="001B71AD">
            <w:pPr>
              <w:jc w:val="both"/>
              <w:rPr>
                <w:b/>
                <w:u w:val="single"/>
              </w:rPr>
            </w:pPr>
            <w:r w:rsidRPr="007A5389">
              <w:rPr>
                <w:b/>
                <w:u w:val="single"/>
              </w:rPr>
              <w:t>RCA 199/2012, considerando 3.2.</w:t>
            </w:r>
            <w:r>
              <w:rPr>
                <w:b/>
                <w:u w:val="single"/>
              </w:rPr>
              <w:t>2</w:t>
            </w:r>
            <w:r w:rsidRPr="007A5389">
              <w:rPr>
                <w:b/>
                <w:u w:val="single"/>
              </w:rPr>
              <w:t>.4</w:t>
            </w:r>
            <w:r>
              <w:rPr>
                <w:b/>
                <w:u w:val="single"/>
              </w:rPr>
              <w:t>.-</w:t>
            </w:r>
          </w:p>
          <w:p w14:paraId="41AABB76" w14:textId="77777777" w:rsidR="00300AA1" w:rsidRPr="00CC7FE9" w:rsidRDefault="00300AA1" w:rsidP="001B71AD">
            <w:pPr>
              <w:jc w:val="both"/>
              <w:rPr>
                <w:b/>
              </w:rPr>
            </w:pPr>
            <w:r w:rsidRPr="00F76B1E">
              <w:rPr>
                <w:b/>
              </w:rPr>
              <w:t>Limpieza de la faja</w:t>
            </w:r>
          </w:p>
          <w:p w14:paraId="4DE66DF7" w14:textId="77777777" w:rsidR="00132904" w:rsidRPr="00D42470" w:rsidRDefault="000D6693" w:rsidP="00132904">
            <w:pPr>
              <w:jc w:val="both"/>
              <w:rPr>
                <w:b/>
              </w:rPr>
            </w:pPr>
            <w:r>
              <w:rPr>
                <w:i/>
              </w:rPr>
              <w:t>“</w:t>
            </w:r>
            <w:r w:rsidR="00300AA1">
              <w:rPr>
                <w:i/>
              </w:rPr>
              <w:t>La limpieza comprende además la eliminación del ramaje aéreo y el retiro de cualquier desecho, escombro u otro material en desuso que se encuentre dentro del área prescrita, cualquiera sea su procedencia.</w:t>
            </w:r>
            <w:r w:rsidR="00300AA1" w:rsidRPr="00CC7FE9">
              <w:rPr>
                <w:i/>
              </w:rPr>
              <w:t>”</w:t>
            </w:r>
          </w:p>
        </w:tc>
      </w:tr>
      <w:tr w:rsidR="00300AA1" w:rsidRPr="00D42470" w14:paraId="066A4EAC" w14:textId="77777777" w:rsidTr="001B71AD">
        <w:trPr>
          <w:trHeight w:val="627"/>
        </w:trPr>
        <w:tc>
          <w:tcPr>
            <w:tcW w:w="5000" w:type="pct"/>
            <w:gridSpan w:val="2"/>
          </w:tcPr>
          <w:p w14:paraId="7F726533" w14:textId="77777777" w:rsidR="00300AA1" w:rsidRPr="00D42470" w:rsidRDefault="00300AA1" w:rsidP="001B71AD">
            <w:r w:rsidRPr="00D42470">
              <w:rPr>
                <w:b/>
              </w:rPr>
              <w:t>Hecho (s):</w:t>
            </w:r>
            <w:r w:rsidRPr="00D42470">
              <w:t xml:space="preserve"> </w:t>
            </w:r>
          </w:p>
          <w:p w14:paraId="62A13FC6" w14:textId="46566581" w:rsidR="009D26A2" w:rsidRPr="009D26A2" w:rsidRDefault="009D26A2" w:rsidP="009D26A2">
            <w:pPr>
              <w:numPr>
                <w:ilvl w:val="0"/>
                <w:numId w:val="26"/>
              </w:numPr>
              <w:contextualSpacing/>
              <w:jc w:val="both"/>
            </w:pPr>
            <w:r w:rsidRPr="00BD6FDB">
              <w:t>Durante la actividad</w:t>
            </w:r>
            <w:r>
              <w:t xml:space="preserve"> </w:t>
            </w:r>
            <w:r w:rsidRPr="00BD6FDB">
              <w:t>de inspección</w:t>
            </w:r>
            <w:r>
              <w:t xml:space="preserve">, correspondiente al día 27.09.2018, se recorrió el </w:t>
            </w:r>
            <w:r w:rsidRPr="009D26A2">
              <w:t>Camino San Juan–Cabo Froward, T</w:t>
            </w:r>
            <w:r>
              <w:t xml:space="preserve">ramo comprendido entre el </w:t>
            </w:r>
            <w:r w:rsidRPr="009D26A2">
              <w:t>Río San Pedro y Punta Árbol (</w:t>
            </w:r>
            <w:r w:rsidR="00E44856">
              <w:t xml:space="preserve">Ver </w:t>
            </w:r>
            <w:r w:rsidRPr="009D26A2">
              <w:t>Figura 2). Durante el recorrido, cuyo inici</w:t>
            </w:r>
            <w:r w:rsidR="00B1690D">
              <w:t>o</w:t>
            </w:r>
            <w:r w:rsidRPr="009D26A2">
              <w:t xml:space="preserve"> fue Punta Árbol (Fotografía 1) avanz</w:t>
            </w:r>
            <w:r w:rsidR="00B1690D">
              <w:t>a</w:t>
            </w:r>
            <w:r w:rsidRPr="009D26A2">
              <w:t>ndo en dirección norte, cada 500 metros se realizó una medición de ancho de faja de despeje de vegetación, obteniéndose en total 11 datos (</w:t>
            </w:r>
            <w:r w:rsidR="00F83FFD">
              <w:t xml:space="preserve">ver </w:t>
            </w:r>
            <w:r w:rsidRPr="009D26A2">
              <w:t xml:space="preserve">Figura </w:t>
            </w:r>
            <w:r w:rsidR="00F83FFD">
              <w:t>Esquema de Recorrido</w:t>
            </w:r>
            <w:r w:rsidRPr="009D26A2">
              <w:t>). La medición realizada, utilizando un distanciómetro además de la georreferenciación del punto de toma del dato, consideró como referencia el borde de camino y un eje perpendicular al eje del camino</w:t>
            </w:r>
            <w:r w:rsidR="00904CE5">
              <w:t xml:space="preserve">. Los </w:t>
            </w:r>
            <w:r w:rsidRPr="009D26A2">
              <w:t xml:space="preserve">resultados </w:t>
            </w:r>
            <w:r w:rsidR="00904CE5">
              <w:t xml:space="preserve">obtenidos </w:t>
            </w:r>
            <w:r w:rsidRPr="009D26A2">
              <w:t>s</w:t>
            </w:r>
            <w:r w:rsidR="00904CE5">
              <w:t xml:space="preserve">on presentados </w:t>
            </w:r>
            <w:r w:rsidRPr="009D26A2">
              <w:t xml:space="preserve">en la siguiente tabla: </w:t>
            </w:r>
          </w:p>
          <w:p w14:paraId="5F187EA5" w14:textId="77777777" w:rsidR="009D26A2" w:rsidRPr="009D26A2" w:rsidRDefault="009D26A2" w:rsidP="009D26A2">
            <w:pPr>
              <w:ind w:left="360"/>
              <w:contextualSpacing/>
              <w:jc w:val="both"/>
            </w:pPr>
          </w:p>
          <w:p w14:paraId="49BF797A" w14:textId="77777777" w:rsidR="009D26A2" w:rsidRDefault="009D26A2" w:rsidP="009D26A2">
            <w:pPr>
              <w:ind w:left="284"/>
              <w:contextualSpacing/>
              <w:jc w:val="center"/>
              <w:rPr>
                <w:rFonts w:eastAsia="Times New Roman"/>
                <w:color w:val="000000"/>
                <w:lang w:eastAsia="es-CL"/>
              </w:rPr>
            </w:pPr>
            <w:r w:rsidRPr="00C75EEA">
              <w:t xml:space="preserve">Tabla N° 1: Mediciones de ancho de la faja del </w:t>
            </w:r>
            <w:r w:rsidRPr="00C75EEA">
              <w:rPr>
                <w:rFonts w:cstheme="minorHAnsi"/>
              </w:rPr>
              <w:t xml:space="preserve">Camino San Juan–Cabo Froward, entre </w:t>
            </w:r>
            <w:r w:rsidRPr="00C75EEA">
              <w:t xml:space="preserve">el </w:t>
            </w:r>
            <w:r w:rsidRPr="00C75EEA">
              <w:rPr>
                <w:rFonts w:eastAsia="Times New Roman"/>
                <w:color w:val="000000"/>
                <w:lang w:eastAsia="es-CL"/>
              </w:rPr>
              <w:t>Río San Pedro y Punta Árbol</w:t>
            </w:r>
          </w:p>
          <w:tbl>
            <w:tblPr>
              <w:tblW w:w="0" w:type="auto"/>
              <w:tblInd w:w="4553" w:type="dxa"/>
              <w:tblCellMar>
                <w:left w:w="0" w:type="dxa"/>
                <w:right w:w="0" w:type="dxa"/>
              </w:tblCellMar>
              <w:tblLook w:val="0000" w:firstRow="0" w:lastRow="0" w:firstColumn="0" w:lastColumn="0" w:noHBand="0" w:noVBand="0"/>
            </w:tblPr>
            <w:tblGrid>
              <w:gridCol w:w="1853"/>
              <w:gridCol w:w="1268"/>
            </w:tblGrid>
            <w:tr w:rsidR="009D26A2" w14:paraId="17FEC248" w14:textId="77777777" w:rsidTr="001B71AD">
              <w:trPr>
                <w:trHeight w:hRule="exact" w:val="401"/>
              </w:trPr>
              <w:tc>
                <w:tcPr>
                  <w:tcW w:w="1851" w:type="dxa"/>
                  <w:tcBorders>
                    <w:top w:val="single" w:sz="5" w:space="0" w:color="000000"/>
                    <w:left w:val="single" w:sz="4" w:space="0" w:color="000000"/>
                    <w:bottom w:val="single" w:sz="4" w:space="0" w:color="000000"/>
                    <w:right w:val="single" w:sz="4" w:space="0" w:color="000000"/>
                  </w:tcBorders>
                  <w:shd w:val="clear" w:color="auto" w:fill="F4B083" w:themeFill="accent2" w:themeFillTint="99"/>
                </w:tcPr>
                <w:p w14:paraId="51A4089F" w14:textId="77777777" w:rsidR="009D26A2" w:rsidRPr="00AE51DF" w:rsidRDefault="009D26A2" w:rsidP="009D26A2">
                  <w:pPr>
                    <w:autoSpaceDE w:val="0"/>
                    <w:autoSpaceDN w:val="0"/>
                    <w:adjustRightInd w:val="0"/>
                    <w:spacing w:after="0" w:line="239" w:lineRule="exact"/>
                    <w:ind w:left="281" w:right="262"/>
                    <w:jc w:val="center"/>
                    <w:rPr>
                      <w:rFonts w:ascii="Times New Roman" w:hAnsi="Times New Roman" w:cs="Times New Roman"/>
                      <w:b/>
                      <w:sz w:val="24"/>
                      <w:szCs w:val="24"/>
                    </w:rPr>
                  </w:pPr>
                  <w:r w:rsidRPr="00AE51DF">
                    <w:rPr>
                      <w:rFonts w:ascii="Calibri" w:hAnsi="Calibri" w:cs="Calibri"/>
                      <w:b/>
                      <w:w w:val="99"/>
                      <w:position w:val="1"/>
                      <w:sz w:val="20"/>
                      <w:szCs w:val="20"/>
                    </w:rPr>
                    <w:t>P</w:t>
                  </w:r>
                  <w:r w:rsidRPr="00AE51DF">
                    <w:rPr>
                      <w:rFonts w:ascii="Calibri" w:hAnsi="Calibri" w:cs="Calibri"/>
                      <w:b/>
                      <w:spacing w:val="1"/>
                      <w:w w:val="99"/>
                      <w:position w:val="1"/>
                      <w:sz w:val="20"/>
                      <w:szCs w:val="20"/>
                    </w:rPr>
                    <w:t>un</w:t>
                  </w:r>
                  <w:r w:rsidRPr="00AE51DF">
                    <w:rPr>
                      <w:rFonts w:ascii="Calibri" w:hAnsi="Calibri" w:cs="Calibri"/>
                      <w:b/>
                      <w:w w:val="99"/>
                      <w:position w:val="1"/>
                      <w:sz w:val="20"/>
                      <w:szCs w:val="20"/>
                    </w:rPr>
                    <w:t>to</w:t>
                  </w:r>
                  <w:r w:rsidRPr="00AE51DF">
                    <w:rPr>
                      <w:rFonts w:ascii="Calibri" w:hAnsi="Calibri" w:cs="Calibri"/>
                      <w:b/>
                      <w:w w:val="99"/>
                      <w:sz w:val="20"/>
                      <w:szCs w:val="20"/>
                    </w:rPr>
                    <w:t>M</w:t>
                  </w:r>
                  <w:r w:rsidRPr="00AE51DF">
                    <w:rPr>
                      <w:rFonts w:ascii="Calibri" w:hAnsi="Calibri" w:cs="Calibri"/>
                      <w:b/>
                      <w:spacing w:val="1"/>
                      <w:w w:val="99"/>
                      <w:sz w:val="20"/>
                      <w:szCs w:val="20"/>
                    </w:rPr>
                    <w:t>u</w:t>
                  </w:r>
                  <w:r w:rsidRPr="00AE51DF">
                    <w:rPr>
                      <w:rFonts w:ascii="Calibri" w:hAnsi="Calibri" w:cs="Calibri"/>
                      <w:b/>
                      <w:spacing w:val="-1"/>
                      <w:w w:val="99"/>
                      <w:sz w:val="20"/>
                      <w:szCs w:val="20"/>
                    </w:rPr>
                    <w:t>es</w:t>
                  </w:r>
                  <w:r w:rsidRPr="00AE51DF">
                    <w:rPr>
                      <w:rFonts w:ascii="Calibri" w:hAnsi="Calibri" w:cs="Calibri"/>
                      <w:b/>
                      <w:w w:val="99"/>
                      <w:sz w:val="20"/>
                      <w:szCs w:val="20"/>
                    </w:rPr>
                    <w:t>t</w:t>
                  </w:r>
                  <w:r w:rsidRPr="00AE51DF">
                    <w:rPr>
                      <w:rFonts w:ascii="Calibri" w:hAnsi="Calibri" w:cs="Calibri"/>
                      <w:b/>
                      <w:spacing w:val="3"/>
                      <w:w w:val="99"/>
                      <w:sz w:val="20"/>
                      <w:szCs w:val="20"/>
                    </w:rPr>
                    <w:t>r</w:t>
                  </w:r>
                  <w:r w:rsidRPr="00AE51DF">
                    <w:rPr>
                      <w:rFonts w:ascii="Calibri" w:hAnsi="Calibri" w:cs="Calibri"/>
                      <w:b/>
                      <w:spacing w:val="-1"/>
                      <w:w w:val="99"/>
                      <w:sz w:val="20"/>
                      <w:szCs w:val="20"/>
                    </w:rPr>
                    <w:t>e</w:t>
                  </w:r>
                  <w:r w:rsidRPr="00AE51DF">
                    <w:rPr>
                      <w:rFonts w:ascii="Calibri" w:hAnsi="Calibri" w:cs="Calibri"/>
                      <w:b/>
                      <w:w w:val="99"/>
                      <w:sz w:val="20"/>
                      <w:szCs w:val="20"/>
                    </w:rPr>
                    <w:t>o</w:t>
                  </w:r>
                </w:p>
              </w:tc>
              <w:tc>
                <w:tcPr>
                  <w:tcW w:w="1268" w:type="dxa"/>
                  <w:tcBorders>
                    <w:top w:val="single" w:sz="5" w:space="0" w:color="000000"/>
                    <w:left w:val="single" w:sz="4" w:space="0" w:color="000000"/>
                    <w:bottom w:val="single" w:sz="4" w:space="0" w:color="000000"/>
                    <w:right w:val="single" w:sz="4" w:space="0" w:color="000000"/>
                  </w:tcBorders>
                  <w:shd w:val="clear" w:color="auto" w:fill="F4B083" w:themeFill="accent2" w:themeFillTint="99"/>
                </w:tcPr>
                <w:p w14:paraId="1CEBAAA8" w14:textId="77777777" w:rsidR="009D26A2" w:rsidRPr="00AE51DF" w:rsidRDefault="009D26A2" w:rsidP="009D26A2">
                  <w:pPr>
                    <w:autoSpaceDE w:val="0"/>
                    <w:autoSpaceDN w:val="0"/>
                    <w:adjustRightInd w:val="0"/>
                    <w:spacing w:after="0" w:line="239" w:lineRule="exact"/>
                    <w:ind w:left="177" w:right="-20"/>
                    <w:jc w:val="center"/>
                    <w:rPr>
                      <w:rFonts w:ascii="Times New Roman" w:hAnsi="Times New Roman" w:cs="Times New Roman"/>
                      <w:b/>
                      <w:sz w:val="24"/>
                      <w:szCs w:val="24"/>
                    </w:rPr>
                  </w:pPr>
                  <w:r w:rsidRPr="00AE51DF">
                    <w:rPr>
                      <w:rFonts w:ascii="Calibri" w:hAnsi="Calibri" w:cs="Calibri"/>
                      <w:b/>
                      <w:position w:val="1"/>
                      <w:sz w:val="20"/>
                      <w:szCs w:val="20"/>
                    </w:rPr>
                    <w:t>A</w:t>
                  </w:r>
                  <w:r w:rsidRPr="00AE51DF">
                    <w:rPr>
                      <w:rFonts w:ascii="Calibri" w:hAnsi="Calibri" w:cs="Calibri"/>
                      <w:b/>
                      <w:spacing w:val="1"/>
                      <w:position w:val="1"/>
                      <w:sz w:val="20"/>
                      <w:szCs w:val="20"/>
                    </w:rPr>
                    <w:t>n</w:t>
                  </w:r>
                  <w:r w:rsidRPr="00AE51DF">
                    <w:rPr>
                      <w:rFonts w:ascii="Calibri" w:hAnsi="Calibri" w:cs="Calibri"/>
                      <w:b/>
                      <w:position w:val="1"/>
                      <w:sz w:val="20"/>
                      <w:szCs w:val="20"/>
                    </w:rPr>
                    <w:t>c</w:t>
                  </w:r>
                  <w:r w:rsidRPr="00AE51DF">
                    <w:rPr>
                      <w:rFonts w:ascii="Calibri" w:hAnsi="Calibri" w:cs="Calibri"/>
                      <w:b/>
                      <w:spacing w:val="1"/>
                      <w:position w:val="1"/>
                      <w:sz w:val="20"/>
                      <w:szCs w:val="20"/>
                    </w:rPr>
                    <w:t>h</w:t>
                  </w:r>
                  <w:r w:rsidRPr="00AE51DF">
                    <w:rPr>
                      <w:rFonts w:ascii="Calibri" w:hAnsi="Calibri" w:cs="Calibri"/>
                      <w:b/>
                      <w:position w:val="1"/>
                      <w:sz w:val="20"/>
                      <w:szCs w:val="20"/>
                    </w:rPr>
                    <w:t>o</w:t>
                  </w:r>
                  <w:r w:rsidRPr="00AE51DF">
                    <w:rPr>
                      <w:rFonts w:ascii="Calibri" w:hAnsi="Calibri" w:cs="Calibri"/>
                      <w:b/>
                      <w:spacing w:val="-5"/>
                      <w:position w:val="1"/>
                      <w:sz w:val="20"/>
                      <w:szCs w:val="20"/>
                    </w:rPr>
                    <w:t xml:space="preserve"> (m)</w:t>
                  </w:r>
                </w:p>
              </w:tc>
            </w:tr>
            <w:tr w:rsidR="009D26A2" w14:paraId="3CA6CE1D" w14:textId="77777777" w:rsidTr="001B71AD">
              <w:trPr>
                <w:trHeight w:hRule="exact" w:val="252"/>
              </w:trPr>
              <w:tc>
                <w:tcPr>
                  <w:tcW w:w="1851" w:type="dxa"/>
                  <w:tcBorders>
                    <w:top w:val="single" w:sz="4" w:space="0" w:color="000000"/>
                    <w:left w:val="single" w:sz="4" w:space="0" w:color="000000"/>
                    <w:bottom w:val="single" w:sz="4" w:space="0" w:color="000000"/>
                    <w:right w:val="single" w:sz="4" w:space="0" w:color="000000"/>
                  </w:tcBorders>
                </w:tcPr>
                <w:p w14:paraId="236FF011" w14:textId="77777777" w:rsidR="009D26A2" w:rsidRDefault="009D26A2" w:rsidP="009D26A2">
                  <w:pPr>
                    <w:autoSpaceDE w:val="0"/>
                    <w:autoSpaceDN w:val="0"/>
                    <w:adjustRightInd w:val="0"/>
                    <w:spacing w:after="0" w:line="240" w:lineRule="exact"/>
                    <w:ind w:left="475" w:right="453"/>
                    <w:jc w:val="center"/>
                    <w:rPr>
                      <w:rFonts w:ascii="Times New Roman" w:hAnsi="Times New Roman" w:cs="Times New Roman"/>
                      <w:sz w:val="24"/>
                      <w:szCs w:val="24"/>
                    </w:rPr>
                  </w:pPr>
                  <w:r>
                    <w:rPr>
                      <w:rFonts w:ascii="Calibri" w:hAnsi="Calibri" w:cs="Calibri"/>
                      <w:w w:val="99"/>
                      <w:sz w:val="20"/>
                      <w:szCs w:val="20"/>
                    </w:rPr>
                    <w:t>1</w:t>
                  </w:r>
                </w:p>
              </w:tc>
              <w:tc>
                <w:tcPr>
                  <w:tcW w:w="1268" w:type="dxa"/>
                  <w:tcBorders>
                    <w:top w:val="single" w:sz="4" w:space="0" w:color="000000"/>
                    <w:left w:val="single" w:sz="4" w:space="0" w:color="000000"/>
                    <w:bottom w:val="single" w:sz="4" w:space="0" w:color="000000"/>
                    <w:right w:val="single" w:sz="4" w:space="0" w:color="000000"/>
                  </w:tcBorders>
                </w:tcPr>
                <w:p w14:paraId="18598097" w14:textId="77777777" w:rsidR="009D26A2" w:rsidRDefault="009D26A2" w:rsidP="009D26A2">
                  <w:pPr>
                    <w:autoSpaceDE w:val="0"/>
                    <w:autoSpaceDN w:val="0"/>
                    <w:adjustRightInd w:val="0"/>
                    <w:spacing w:after="0" w:line="240" w:lineRule="exact"/>
                    <w:ind w:left="349" w:right="330"/>
                    <w:jc w:val="center"/>
                    <w:rPr>
                      <w:rFonts w:ascii="Times New Roman" w:hAnsi="Times New Roman" w:cs="Times New Roman"/>
                      <w:sz w:val="24"/>
                      <w:szCs w:val="24"/>
                    </w:rPr>
                  </w:pPr>
                  <w:r>
                    <w:rPr>
                      <w:rFonts w:ascii="Calibri" w:hAnsi="Calibri" w:cs="Calibri"/>
                      <w:w w:val="99"/>
                      <w:sz w:val="20"/>
                      <w:szCs w:val="20"/>
                    </w:rPr>
                    <w:t>16.4</w:t>
                  </w:r>
                </w:p>
              </w:tc>
            </w:tr>
            <w:tr w:rsidR="009D26A2" w14:paraId="47A2C86E"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663DFD48" w14:textId="77777777" w:rsidR="009D26A2" w:rsidRDefault="009D26A2" w:rsidP="009D26A2">
                  <w:pPr>
                    <w:autoSpaceDE w:val="0"/>
                    <w:autoSpaceDN w:val="0"/>
                    <w:adjustRightInd w:val="0"/>
                    <w:spacing w:after="0" w:line="242" w:lineRule="exact"/>
                    <w:ind w:left="475" w:right="453"/>
                    <w:jc w:val="center"/>
                    <w:rPr>
                      <w:rFonts w:ascii="Times New Roman" w:hAnsi="Times New Roman" w:cs="Times New Roman"/>
                      <w:sz w:val="24"/>
                      <w:szCs w:val="24"/>
                    </w:rPr>
                  </w:pPr>
                  <w:r>
                    <w:rPr>
                      <w:rFonts w:ascii="Calibri" w:hAnsi="Calibri" w:cs="Calibri"/>
                      <w:w w:val="99"/>
                      <w:sz w:val="20"/>
                      <w:szCs w:val="20"/>
                    </w:rPr>
                    <w:t>2</w:t>
                  </w:r>
                </w:p>
              </w:tc>
              <w:tc>
                <w:tcPr>
                  <w:tcW w:w="1268" w:type="dxa"/>
                  <w:tcBorders>
                    <w:top w:val="single" w:sz="4" w:space="0" w:color="000000"/>
                    <w:left w:val="single" w:sz="4" w:space="0" w:color="000000"/>
                    <w:bottom w:val="single" w:sz="4" w:space="0" w:color="000000"/>
                    <w:right w:val="single" w:sz="4" w:space="0" w:color="000000"/>
                  </w:tcBorders>
                </w:tcPr>
                <w:p w14:paraId="732AAFAF"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sz w:val="20"/>
                      <w:szCs w:val="20"/>
                    </w:rPr>
                    <w:t>11.6</w:t>
                  </w:r>
                </w:p>
              </w:tc>
            </w:tr>
            <w:tr w:rsidR="009D26A2" w14:paraId="3757F19E"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4AF0078A" w14:textId="77777777" w:rsidR="009D26A2" w:rsidRDefault="009D26A2" w:rsidP="009D26A2">
                  <w:pPr>
                    <w:autoSpaceDE w:val="0"/>
                    <w:autoSpaceDN w:val="0"/>
                    <w:adjustRightInd w:val="0"/>
                    <w:spacing w:after="0" w:line="242" w:lineRule="exact"/>
                    <w:ind w:left="475" w:right="453"/>
                    <w:jc w:val="center"/>
                    <w:rPr>
                      <w:rFonts w:ascii="Times New Roman" w:hAnsi="Times New Roman" w:cs="Times New Roman"/>
                      <w:sz w:val="24"/>
                      <w:szCs w:val="24"/>
                    </w:rPr>
                  </w:pPr>
                  <w:r>
                    <w:rPr>
                      <w:rFonts w:ascii="Calibri" w:hAnsi="Calibri" w:cs="Calibri"/>
                      <w:w w:val="99"/>
                      <w:position w:val="1"/>
                      <w:sz w:val="20"/>
                      <w:szCs w:val="20"/>
                    </w:rPr>
                    <w:t>3</w:t>
                  </w:r>
                </w:p>
              </w:tc>
              <w:tc>
                <w:tcPr>
                  <w:tcW w:w="1268" w:type="dxa"/>
                  <w:tcBorders>
                    <w:top w:val="single" w:sz="4" w:space="0" w:color="000000"/>
                    <w:left w:val="single" w:sz="4" w:space="0" w:color="000000"/>
                    <w:bottom w:val="single" w:sz="4" w:space="0" w:color="000000"/>
                    <w:right w:val="single" w:sz="4" w:space="0" w:color="000000"/>
                  </w:tcBorders>
                </w:tcPr>
                <w:p w14:paraId="755E2254"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20.3</w:t>
                  </w:r>
                </w:p>
              </w:tc>
            </w:tr>
            <w:tr w:rsidR="009D26A2" w14:paraId="3C76DB85"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43DD130A" w14:textId="77777777" w:rsidR="009D26A2" w:rsidRDefault="009D26A2" w:rsidP="009D26A2">
                  <w:pPr>
                    <w:autoSpaceDE w:val="0"/>
                    <w:autoSpaceDN w:val="0"/>
                    <w:adjustRightInd w:val="0"/>
                    <w:spacing w:after="0" w:line="242" w:lineRule="exact"/>
                    <w:ind w:left="475" w:right="453"/>
                    <w:jc w:val="center"/>
                    <w:rPr>
                      <w:rFonts w:ascii="Times New Roman" w:hAnsi="Times New Roman" w:cs="Times New Roman"/>
                      <w:sz w:val="24"/>
                      <w:szCs w:val="24"/>
                    </w:rPr>
                  </w:pPr>
                  <w:r>
                    <w:rPr>
                      <w:rFonts w:ascii="Calibri" w:hAnsi="Calibri" w:cs="Calibri"/>
                      <w:w w:val="99"/>
                      <w:position w:val="1"/>
                      <w:sz w:val="20"/>
                      <w:szCs w:val="20"/>
                    </w:rPr>
                    <w:t>4</w:t>
                  </w:r>
                </w:p>
              </w:tc>
              <w:tc>
                <w:tcPr>
                  <w:tcW w:w="1268" w:type="dxa"/>
                  <w:tcBorders>
                    <w:top w:val="single" w:sz="4" w:space="0" w:color="000000"/>
                    <w:left w:val="single" w:sz="4" w:space="0" w:color="000000"/>
                    <w:bottom w:val="single" w:sz="4" w:space="0" w:color="000000"/>
                    <w:right w:val="single" w:sz="4" w:space="0" w:color="000000"/>
                  </w:tcBorders>
                </w:tcPr>
                <w:p w14:paraId="13303BE7"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18.0</w:t>
                  </w:r>
                </w:p>
              </w:tc>
            </w:tr>
            <w:tr w:rsidR="009D26A2" w14:paraId="43F64EF9"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36D0458C" w14:textId="77777777" w:rsidR="009D26A2" w:rsidRDefault="009D26A2" w:rsidP="009D26A2">
                  <w:pPr>
                    <w:autoSpaceDE w:val="0"/>
                    <w:autoSpaceDN w:val="0"/>
                    <w:adjustRightInd w:val="0"/>
                    <w:spacing w:after="0" w:line="242" w:lineRule="exact"/>
                    <w:ind w:left="475" w:right="453"/>
                    <w:jc w:val="center"/>
                    <w:rPr>
                      <w:rFonts w:ascii="Times New Roman" w:hAnsi="Times New Roman" w:cs="Times New Roman"/>
                      <w:sz w:val="24"/>
                      <w:szCs w:val="24"/>
                    </w:rPr>
                  </w:pPr>
                  <w:r>
                    <w:rPr>
                      <w:rFonts w:ascii="Calibri" w:hAnsi="Calibri" w:cs="Calibri"/>
                      <w:w w:val="99"/>
                      <w:position w:val="1"/>
                      <w:sz w:val="20"/>
                      <w:szCs w:val="20"/>
                    </w:rPr>
                    <w:t>5</w:t>
                  </w:r>
                </w:p>
              </w:tc>
              <w:tc>
                <w:tcPr>
                  <w:tcW w:w="1268" w:type="dxa"/>
                  <w:tcBorders>
                    <w:top w:val="single" w:sz="4" w:space="0" w:color="000000"/>
                    <w:left w:val="single" w:sz="4" w:space="0" w:color="000000"/>
                    <w:bottom w:val="single" w:sz="4" w:space="0" w:color="000000"/>
                    <w:right w:val="single" w:sz="4" w:space="0" w:color="000000"/>
                  </w:tcBorders>
                </w:tcPr>
                <w:p w14:paraId="6F08E998"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15.0</w:t>
                  </w:r>
                </w:p>
              </w:tc>
            </w:tr>
            <w:tr w:rsidR="009D26A2" w14:paraId="681B6DCD"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5B408FE1" w14:textId="77777777" w:rsidR="009D26A2" w:rsidRDefault="009D26A2" w:rsidP="009D26A2">
                  <w:pPr>
                    <w:autoSpaceDE w:val="0"/>
                    <w:autoSpaceDN w:val="0"/>
                    <w:adjustRightInd w:val="0"/>
                    <w:spacing w:after="0" w:line="242" w:lineRule="exact"/>
                    <w:ind w:left="475" w:right="453"/>
                    <w:jc w:val="center"/>
                    <w:rPr>
                      <w:rFonts w:ascii="Times New Roman" w:hAnsi="Times New Roman" w:cs="Times New Roman"/>
                      <w:sz w:val="24"/>
                      <w:szCs w:val="24"/>
                    </w:rPr>
                  </w:pPr>
                  <w:r>
                    <w:rPr>
                      <w:rFonts w:ascii="Calibri" w:hAnsi="Calibri" w:cs="Calibri"/>
                      <w:w w:val="99"/>
                      <w:position w:val="1"/>
                      <w:sz w:val="20"/>
                      <w:szCs w:val="20"/>
                    </w:rPr>
                    <w:t>6</w:t>
                  </w:r>
                </w:p>
              </w:tc>
              <w:tc>
                <w:tcPr>
                  <w:tcW w:w="1268" w:type="dxa"/>
                  <w:tcBorders>
                    <w:top w:val="single" w:sz="4" w:space="0" w:color="000000"/>
                    <w:left w:val="single" w:sz="4" w:space="0" w:color="000000"/>
                    <w:bottom w:val="single" w:sz="4" w:space="0" w:color="000000"/>
                    <w:right w:val="single" w:sz="4" w:space="0" w:color="000000"/>
                  </w:tcBorders>
                </w:tcPr>
                <w:p w14:paraId="56DC9A61"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28.0</w:t>
                  </w:r>
                </w:p>
              </w:tc>
            </w:tr>
            <w:tr w:rsidR="009D26A2" w14:paraId="0908E7FB"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7F504742" w14:textId="77777777" w:rsidR="009D26A2" w:rsidRDefault="009D26A2" w:rsidP="009D26A2">
                  <w:pPr>
                    <w:autoSpaceDE w:val="0"/>
                    <w:autoSpaceDN w:val="0"/>
                    <w:adjustRightInd w:val="0"/>
                    <w:spacing w:after="0" w:line="242" w:lineRule="exact"/>
                    <w:ind w:left="475" w:right="453"/>
                    <w:jc w:val="center"/>
                    <w:rPr>
                      <w:rFonts w:ascii="Times New Roman" w:hAnsi="Times New Roman" w:cs="Times New Roman"/>
                      <w:sz w:val="24"/>
                      <w:szCs w:val="24"/>
                    </w:rPr>
                  </w:pPr>
                  <w:r>
                    <w:rPr>
                      <w:rFonts w:ascii="Calibri" w:hAnsi="Calibri" w:cs="Calibri"/>
                      <w:w w:val="99"/>
                      <w:position w:val="1"/>
                      <w:sz w:val="20"/>
                      <w:szCs w:val="20"/>
                    </w:rPr>
                    <w:t>7</w:t>
                  </w:r>
                </w:p>
              </w:tc>
              <w:tc>
                <w:tcPr>
                  <w:tcW w:w="1268" w:type="dxa"/>
                  <w:tcBorders>
                    <w:top w:val="single" w:sz="4" w:space="0" w:color="000000"/>
                    <w:left w:val="single" w:sz="4" w:space="0" w:color="000000"/>
                    <w:bottom w:val="single" w:sz="4" w:space="0" w:color="000000"/>
                    <w:right w:val="single" w:sz="4" w:space="0" w:color="000000"/>
                  </w:tcBorders>
                </w:tcPr>
                <w:p w14:paraId="45CA9D7F"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18.7</w:t>
                  </w:r>
                </w:p>
              </w:tc>
            </w:tr>
            <w:tr w:rsidR="009D26A2" w14:paraId="5B0E9A5F" w14:textId="77777777" w:rsidTr="001B71AD">
              <w:trPr>
                <w:trHeight w:hRule="exact" w:val="293"/>
              </w:trPr>
              <w:tc>
                <w:tcPr>
                  <w:tcW w:w="1851" w:type="dxa"/>
                  <w:tcBorders>
                    <w:top w:val="single" w:sz="4" w:space="0" w:color="000000"/>
                    <w:left w:val="single" w:sz="4" w:space="0" w:color="000000"/>
                    <w:bottom w:val="single" w:sz="4" w:space="0" w:color="000000"/>
                    <w:right w:val="single" w:sz="4" w:space="0" w:color="000000"/>
                  </w:tcBorders>
                </w:tcPr>
                <w:p w14:paraId="35B84FAB" w14:textId="77777777" w:rsidR="009D26A2" w:rsidRDefault="009D26A2" w:rsidP="009D26A2">
                  <w:pPr>
                    <w:autoSpaceDE w:val="0"/>
                    <w:autoSpaceDN w:val="0"/>
                    <w:adjustRightInd w:val="0"/>
                    <w:spacing w:after="0" w:line="242" w:lineRule="exact"/>
                    <w:ind w:left="473" w:right="455"/>
                    <w:jc w:val="center"/>
                    <w:rPr>
                      <w:rFonts w:ascii="Times New Roman" w:hAnsi="Times New Roman" w:cs="Times New Roman"/>
                      <w:sz w:val="24"/>
                      <w:szCs w:val="24"/>
                    </w:rPr>
                  </w:pPr>
                  <w:r>
                    <w:rPr>
                      <w:rFonts w:ascii="Calibri" w:hAnsi="Calibri" w:cs="Calibri"/>
                      <w:w w:val="99"/>
                      <w:position w:val="1"/>
                      <w:sz w:val="20"/>
                      <w:szCs w:val="20"/>
                    </w:rPr>
                    <w:t>8</w:t>
                  </w:r>
                </w:p>
              </w:tc>
              <w:tc>
                <w:tcPr>
                  <w:tcW w:w="1268" w:type="dxa"/>
                  <w:tcBorders>
                    <w:top w:val="single" w:sz="4" w:space="0" w:color="000000"/>
                    <w:left w:val="single" w:sz="4" w:space="0" w:color="000000"/>
                    <w:bottom w:val="single" w:sz="4" w:space="0" w:color="000000"/>
                    <w:right w:val="single" w:sz="4" w:space="0" w:color="000000"/>
                  </w:tcBorders>
                </w:tcPr>
                <w:p w14:paraId="7AD51188"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15.6</w:t>
                  </w:r>
                </w:p>
              </w:tc>
            </w:tr>
            <w:tr w:rsidR="009D26A2" w14:paraId="5D41147B"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5A45140A" w14:textId="77777777" w:rsidR="009D26A2" w:rsidRDefault="009D26A2" w:rsidP="009D26A2">
                  <w:pPr>
                    <w:autoSpaceDE w:val="0"/>
                    <w:autoSpaceDN w:val="0"/>
                    <w:adjustRightInd w:val="0"/>
                    <w:spacing w:after="0" w:line="242" w:lineRule="exact"/>
                    <w:ind w:left="473" w:right="455"/>
                    <w:jc w:val="center"/>
                    <w:rPr>
                      <w:rFonts w:ascii="Times New Roman" w:hAnsi="Times New Roman" w:cs="Times New Roman"/>
                      <w:sz w:val="24"/>
                      <w:szCs w:val="24"/>
                    </w:rPr>
                  </w:pPr>
                  <w:r>
                    <w:rPr>
                      <w:rFonts w:ascii="Calibri" w:hAnsi="Calibri" w:cs="Calibri"/>
                      <w:w w:val="99"/>
                      <w:position w:val="1"/>
                      <w:sz w:val="20"/>
                      <w:szCs w:val="20"/>
                    </w:rPr>
                    <w:t>9</w:t>
                  </w:r>
                </w:p>
              </w:tc>
              <w:tc>
                <w:tcPr>
                  <w:tcW w:w="1268" w:type="dxa"/>
                  <w:tcBorders>
                    <w:top w:val="single" w:sz="4" w:space="0" w:color="000000"/>
                    <w:left w:val="single" w:sz="4" w:space="0" w:color="000000"/>
                    <w:bottom w:val="single" w:sz="4" w:space="0" w:color="000000"/>
                    <w:right w:val="single" w:sz="4" w:space="0" w:color="000000"/>
                  </w:tcBorders>
                </w:tcPr>
                <w:p w14:paraId="271EA232"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18.2</w:t>
                  </w:r>
                </w:p>
              </w:tc>
            </w:tr>
            <w:tr w:rsidR="009D26A2" w14:paraId="46E38DBB" w14:textId="77777777" w:rsidTr="001B71AD">
              <w:trPr>
                <w:trHeight w:hRule="exact" w:val="260"/>
              </w:trPr>
              <w:tc>
                <w:tcPr>
                  <w:tcW w:w="1851" w:type="dxa"/>
                  <w:tcBorders>
                    <w:top w:val="single" w:sz="4" w:space="0" w:color="000000"/>
                    <w:left w:val="single" w:sz="4" w:space="0" w:color="000000"/>
                    <w:bottom w:val="single" w:sz="4" w:space="0" w:color="000000"/>
                    <w:right w:val="single" w:sz="4" w:space="0" w:color="000000"/>
                  </w:tcBorders>
                </w:tcPr>
                <w:p w14:paraId="24BB94FE" w14:textId="77777777" w:rsidR="009D26A2" w:rsidRDefault="009D26A2" w:rsidP="009D26A2">
                  <w:pPr>
                    <w:autoSpaceDE w:val="0"/>
                    <w:autoSpaceDN w:val="0"/>
                    <w:adjustRightInd w:val="0"/>
                    <w:spacing w:after="0" w:line="243" w:lineRule="exact"/>
                    <w:ind w:left="422" w:right="405"/>
                    <w:jc w:val="center"/>
                    <w:rPr>
                      <w:rFonts w:ascii="Times New Roman" w:hAnsi="Times New Roman" w:cs="Times New Roman"/>
                      <w:sz w:val="24"/>
                      <w:szCs w:val="24"/>
                    </w:rPr>
                  </w:pPr>
                  <w:r>
                    <w:rPr>
                      <w:rFonts w:ascii="Calibri" w:hAnsi="Calibri" w:cs="Calibri"/>
                      <w:w w:val="99"/>
                      <w:position w:val="1"/>
                      <w:sz w:val="20"/>
                      <w:szCs w:val="20"/>
                    </w:rPr>
                    <w:t>10</w:t>
                  </w:r>
                </w:p>
              </w:tc>
              <w:tc>
                <w:tcPr>
                  <w:tcW w:w="1268" w:type="dxa"/>
                  <w:tcBorders>
                    <w:top w:val="single" w:sz="4" w:space="0" w:color="000000"/>
                    <w:left w:val="single" w:sz="4" w:space="0" w:color="000000"/>
                    <w:bottom w:val="single" w:sz="4" w:space="0" w:color="000000"/>
                    <w:right w:val="single" w:sz="4" w:space="0" w:color="000000"/>
                  </w:tcBorders>
                </w:tcPr>
                <w:p w14:paraId="4B4F93BD" w14:textId="77777777" w:rsidR="009D26A2" w:rsidRDefault="009D26A2" w:rsidP="009D26A2">
                  <w:pPr>
                    <w:autoSpaceDE w:val="0"/>
                    <w:autoSpaceDN w:val="0"/>
                    <w:adjustRightInd w:val="0"/>
                    <w:spacing w:after="0" w:line="243" w:lineRule="exact"/>
                    <w:ind w:left="349" w:right="330"/>
                    <w:jc w:val="center"/>
                    <w:rPr>
                      <w:rFonts w:ascii="Times New Roman" w:hAnsi="Times New Roman" w:cs="Times New Roman"/>
                      <w:sz w:val="24"/>
                      <w:szCs w:val="24"/>
                    </w:rPr>
                  </w:pPr>
                  <w:r>
                    <w:rPr>
                      <w:rFonts w:ascii="Calibri" w:hAnsi="Calibri" w:cs="Calibri"/>
                      <w:w w:val="99"/>
                      <w:position w:val="1"/>
                      <w:sz w:val="20"/>
                      <w:szCs w:val="20"/>
                    </w:rPr>
                    <w:t>16.6</w:t>
                  </w:r>
                </w:p>
              </w:tc>
            </w:tr>
            <w:tr w:rsidR="009D26A2" w14:paraId="1866FD7D" w14:textId="77777777" w:rsidTr="001B71AD">
              <w:trPr>
                <w:trHeight w:hRule="exact" w:val="254"/>
              </w:trPr>
              <w:tc>
                <w:tcPr>
                  <w:tcW w:w="1851" w:type="dxa"/>
                  <w:tcBorders>
                    <w:top w:val="single" w:sz="4" w:space="0" w:color="000000"/>
                    <w:left w:val="single" w:sz="4" w:space="0" w:color="000000"/>
                    <w:bottom w:val="single" w:sz="4" w:space="0" w:color="000000"/>
                    <w:right w:val="single" w:sz="4" w:space="0" w:color="000000"/>
                  </w:tcBorders>
                </w:tcPr>
                <w:p w14:paraId="22C11122" w14:textId="77777777" w:rsidR="009D26A2" w:rsidRDefault="009D26A2" w:rsidP="009D26A2">
                  <w:pPr>
                    <w:autoSpaceDE w:val="0"/>
                    <w:autoSpaceDN w:val="0"/>
                    <w:adjustRightInd w:val="0"/>
                    <w:spacing w:after="0" w:line="242" w:lineRule="exact"/>
                    <w:ind w:left="422" w:right="405"/>
                    <w:jc w:val="center"/>
                    <w:rPr>
                      <w:rFonts w:ascii="Times New Roman" w:hAnsi="Times New Roman" w:cs="Times New Roman"/>
                      <w:sz w:val="24"/>
                      <w:szCs w:val="24"/>
                    </w:rPr>
                  </w:pPr>
                  <w:r>
                    <w:rPr>
                      <w:rFonts w:ascii="Calibri" w:hAnsi="Calibri" w:cs="Calibri"/>
                      <w:w w:val="99"/>
                      <w:position w:val="1"/>
                      <w:sz w:val="20"/>
                      <w:szCs w:val="20"/>
                    </w:rPr>
                    <w:t>11</w:t>
                  </w:r>
                </w:p>
              </w:tc>
              <w:tc>
                <w:tcPr>
                  <w:tcW w:w="1268" w:type="dxa"/>
                  <w:tcBorders>
                    <w:top w:val="single" w:sz="4" w:space="0" w:color="000000"/>
                    <w:left w:val="single" w:sz="4" w:space="0" w:color="000000"/>
                    <w:bottom w:val="single" w:sz="4" w:space="0" w:color="000000"/>
                    <w:right w:val="single" w:sz="4" w:space="0" w:color="000000"/>
                  </w:tcBorders>
                </w:tcPr>
                <w:p w14:paraId="63BB02CA" w14:textId="77777777" w:rsidR="009D26A2" w:rsidRDefault="009D26A2" w:rsidP="009D26A2">
                  <w:pPr>
                    <w:autoSpaceDE w:val="0"/>
                    <w:autoSpaceDN w:val="0"/>
                    <w:adjustRightInd w:val="0"/>
                    <w:spacing w:after="0" w:line="242" w:lineRule="exact"/>
                    <w:ind w:left="349" w:right="330"/>
                    <w:jc w:val="center"/>
                    <w:rPr>
                      <w:rFonts w:ascii="Times New Roman" w:hAnsi="Times New Roman" w:cs="Times New Roman"/>
                      <w:sz w:val="24"/>
                      <w:szCs w:val="24"/>
                    </w:rPr>
                  </w:pPr>
                  <w:r>
                    <w:rPr>
                      <w:rFonts w:ascii="Calibri" w:hAnsi="Calibri" w:cs="Calibri"/>
                      <w:w w:val="99"/>
                      <w:position w:val="1"/>
                      <w:sz w:val="20"/>
                      <w:szCs w:val="20"/>
                    </w:rPr>
                    <w:t>15.4</w:t>
                  </w:r>
                </w:p>
              </w:tc>
            </w:tr>
            <w:tr w:rsidR="009D26A2" w14:paraId="1C26A3DB" w14:textId="77777777" w:rsidTr="001B71AD">
              <w:trPr>
                <w:trHeight w:hRule="exact" w:val="341"/>
              </w:trPr>
              <w:tc>
                <w:tcPr>
                  <w:tcW w:w="1851" w:type="dxa"/>
                  <w:tcBorders>
                    <w:top w:val="single" w:sz="4" w:space="0" w:color="000000"/>
                    <w:left w:val="single" w:sz="4" w:space="0" w:color="000000"/>
                    <w:bottom w:val="single" w:sz="5" w:space="0" w:color="000000"/>
                    <w:right w:val="single" w:sz="4" w:space="0" w:color="000000"/>
                  </w:tcBorders>
                  <w:shd w:val="clear" w:color="auto" w:fill="F4B083" w:themeFill="accent2" w:themeFillTint="99"/>
                </w:tcPr>
                <w:p w14:paraId="421772C9" w14:textId="77777777" w:rsidR="009D26A2" w:rsidRPr="00CF6D8A" w:rsidRDefault="009D26A2" w:rsidP="009D26A2">
                  <w:pPr>
                    <w:autoSpaceDE w:val="0"/>
                    <w:autoSpaceDN w:val="0"/>
                    <w:adjustRightInd w:val="0"/>
                    <w:spacing w:after="0" w:line="242" w:lineRule="exact"/>
                    <w:ind w:left="160" w:right="-20"/>
                    <w:jc w:val="center"/>
                    <w:rPr>
                      <w:rFonts w:ascii="Times New Roman" w:hAnsi="Times New Roman" w:cs="Times New Roman"/>
                      <w:b/>
                      <w:sz w:val="24"/>
                      <w:szCs w:val="24"/>
                    </w:rPr>
                  </w:pPr>
                  <w:r w:rsidRPr="00CF6D8A">
                    <w:rPr>
                      <w:rFonts w:ascii="Calibri" w:hAnsi="Calibri" w:cs="Calibri"/>
                      <w:b/>
                      <w:position w:val="1"/>
                      <w:sz w:val="20"/>
                      <w:szCs w:val="20"/>
                    </w:rPr>
                    <w:t>Pr</w:t>
                  </w:r>
                  <w:r w:rsidRPr="00CF6D8A">
                    <w:rPr>
                      <w:rFonts w:ascii="Calibri" w:hAnsi="Calibri" w:cs="Calibri"/>
                      <w:b/>
                      <w:spacing w:val="1"/>
                      <w:position w:val="1"/>
                      <w:sz w:val="20"/>
                      <w:szCs w:val="20"/>
                    </w:rPr>
                    <w:t>o</w:t>
                  </w:r>
                  <w:r w:rsidRPr="00CF6D8A">
                    <w:rPr>
                      <w:rFonts w:ascii="Calibri" w:hAnsi="Calibri" w:cs="Calibri"/>
                      <w:b/>
                      <w:spacing w:val="-1"/>
                      <w:position w:val="1"/>
                      <w:sz w:val="20"/>
                      <w:szCs w:val="20"/>
                    </w:rPr>
                    <w:t>me</w:t>
                  </w:r>
                  <w:r w:rsidRPr="00CF6D8A">
                    <w:rPr>
                      <w:rFonts w:ascii="Calibri" w:hAnsi="Calibri" w:cs="Calibri"/>
                      <w:b/>
                      <w:spacing w:val="1"/>
                      <w:position w:val="1"/>
                      <w:sz w:val="20"/>
                      <w:szCs w:val="20"/>
                    </w:rPr>
                    <w:t>d</w:t>
                  </w:r>
                  <w:r w:rsidRPr="00CF6D8A">
                    <w:rPr>
                      <w:rFonts w:ascii="Calibri" w:hAnsi="Calibri" w:cs="Calibri"/>
                      <w:b/>
                      <w:position w:val="1"/>
                      <w:sz w:val="20"/>
                      <w:szCs w:val="20"/>
                    </w:rPr>
                    <w:t>io</w:t>
                  </w:r>
                </w:p>
              </w:tc>
              <w:tc>
                <w:tcPr>
                  <w:tcW w:w="1268" w:type="dxa"/>
                  <w:tcBorders>
                    <w:top w:val="single" w:sz="4" w:space="0" w:color="000000"/>
                    <w:left w:val="single" w:sz="4" w:space="0" w:color="000000"/>
                    <w:bottom w:val="single" w:sz="5" w:space="0" w:color="000000"/>
                    <w:right w:val="single" w:sz="4" w:space="0" w:color="000000"/>
                  </w:tcBorders>
                  <w:shd w:val="clear" w:color="auto" w:fill="F4B083" w:themeFill="accent2" w:themeFillTint="99"/>
                </w:tcPr>
                <w:p w14:paraId="189B62B6" w14:textId="77777777" w:rsidR="009D26A2" w:rsidRPr="00CF6D8A" w:rsidRDefault="009D26A2" w:rsidP="009D26A2">
                  <w:pPr>
                    <w:autoSpaceDE w:val="0"/>
                    <w:autoSpaceDN w:val="0"/>
                    <w:adjustRightInd w:val="0"/>
                    <w:spacing w:after="0" w:line="242" w:lineRule="exact"/>
                    <w:ind w:left="349" w:right="330"/>
                    <w:jc w:val="center"/>
                    <w:rPr>
                      <w:rFonts w:ascii="Times New Roman" w:hAnsi="Times New Roman" w:cs="Times New Roman"/>
                      <w:b/>
                      <w:sz w:val="24"/>
                      <w:szCs w:val="24"/>
                    </w:rPr>
                  </w:pPr>
                  <w:r w:rsidRPr="00CF6D8A">
                    <w:rPr>
                      <w:rFonts w:ascii="Calibri" w:hAnsi="Calibri" w:cs="Calibri"/>
                      <w:b/>
                      <w:w w:val="99"/>
                      <w:position w:val="1"/>
                      <w:sz w:val="20"/>
                      <w:szCs w:val="20"/>
                    </w:rPr>
                    <w:t>17.6</w:t>
                  </w:r>
                </w:p>
              </w:tc>
            </w:tr>
          </w:tbl>
          <w:p w14:paraId="1168C3D4" w14:textId="77777777" w:rsidR="009D26A2" w:rsidRPr="003066E3" w:rsidRDefault="009D26A2" w:rsidP="009D26A2">
            <w:pPr>
              <w:ind w:left="284"/>
              <w:contextualSpacing/>
              <w:rPr>
                <w:b/>
              </w:rPr>
            </w:pPr>
          </w:p>
          <w:p w14:paraId="7B2D697D" w14:textId="77777777" w:rsidR="00300AA1" w:rsidRPr="000D6693" w:rsidRDefault="00E15F88" w:rsidP="00CB2815">
            <w:pPr>
              <w:numPr>
                <w:ilvl w:val="0"/>
                <w:numId w:val="26"/>
              </w:numPr>
              <w:contextualSpacing/>
              <w:jc w:val="both"/>
            </w:pPr>
            <w:r w:rsidRPr="000D6693">
              <w:t>Durante la actividad de inspección del 27.09.2018, e</w:t>
            </w:r>
            <w:r w:rsidR="00300AA1" w:rsidRPr="000D6693">
              <w:t>n todo el trazado no se observó la presencia de árboles muertos o de bosque dañado, que pudiesen haberse visto afectados por la construcción del camino. Las especies vegetales presentes en el área fiscalizada, corresponden predominantemente a Coihue de Magallanes (</w:t>
            </w:r>
            <w:r w:rsidR="00300AA1" w:rsidRPr="000D6693">
              <w:rPr>
                <w:i/>
              </w:rPr>
              <w:t>Nothofagus betuloides</w:t>
            </w:r>
            <w:r w:rsidR="00300AA1" w:rsidRPr="000D6693">
              <w:t>) y Canelo (</w:t>
            </w:r>
            <w:r w:rsidR="00300AA1" w:rsidRPr="000D6693">
              <w:rPr>
                <w:i/>
              </w:rPr>
              <w:t>Drimys winterii</w:t>
            </w:r>
            <w:r w:rsidR="00300AA1" w:rsidRPr="000D6693">
              <w:t>), acompañados de otras especies arbustivas como Leña Dura (</w:t>
            </w:r>
            <w:r w:rsidR="00300AA1" w:rsidRPr="000D6693">
              <w:rPr>
                <w:i/>
              </w:rPr>
              <w:t>Maytenus megellanica</w:t>
            </w:r>
            <w:r w:rsidR="00300AA1" w:rsidRPr="000D6693">
              <w:t>) y Calafate (</w:t>
            </w:r>
            <w:r w:rsidR="00300AA1" w:rsidRPr="000D6693">
              <w:rPr>
                <w:i/>
              </w:rPr>
              <w:t>Berberis microphylla</w:t>
            </w:r>
            <w:r w:rsidR="00300AA1" w:rsidRPr="000D6693">
              <w:t xml:space="preserve">). Estando en todo el tramo la vegetación en buen estado y con cobertura densa (Fotografías 1 y </w:t>
            </w:r>
            <w:r w:rsidR="00F57585">
              <w:t>3</w:t>
            </w:r>
            <w:r w:rsidR="00300AA1" w:rsidRPr="000D6693">
              <w:t>). Sin embargo, algunos especímenes que se encontraban próximos al camino, presentaban una inclinación hacia la costa y otros caídos, producto de la acción de los fuertes vientos reinantes en el sector.</w:t>
            </w:r>
          </w:p>
          <w:p w14:paraId="1834D992" w14:textId="77777777" w:rsidR="00300AA1" w:rsidRPr="000D6693" w:rsidRDefault="00300AA1" w:rsidP="00CB2815">
            <w:pPr>
              <w:numPr>
                <w:ilvl w:val="0"/>
                <w:numId w:val="26"/>
              </w:numPr>
              <w:contextualSpacing/>
              <w:jc w:val="both"/>
            </w:pPr>
            <w:r w:rsidRPr="000D6693">
              <w:t>Dentro de la faja de camino fiscalizada no se observó la presencia de empréstitos ni botaderos, así como tampoco acumulación de residuos peligrosos ni presencia de basurales, producto de los trabajos de construcción del camino.</w:t>
            </w:r>
          </w:p>
          <w:p w14:paraId="3E8B84F0" w14:textId="7B80EED6" w:rsidR="00300AA1" w:rsidRPr="000D6693" w:rsidRDefault="00300AA1" w:rsidP="00CB2815">
            <w:pPr>
              <w:numPr>
                <w:ilvl w:val="0"/>
                <w:numId w:val="26"/>
              </w:numPr>
              <w:contextualSpacing/>
              <w:jc w:val="both"/>
            </w:pPr>
            <w:r w:rsidRPr="000D6693">
              <w:t>Respecto a la madera resultante de la corta, según lo informado por el Sr. Diego López, esta fue en un 50% donada a la comunidad Kawésqar vecina al predio de la Dirección de Vialidad ubicada en el Kilómetro 63 Sur y el resto fue transportada y depositada en el Puesto Caminero de la Dirección de Vialidad ubicad</w:t>
            </w:r>
            <w:r w:rsidR="00502F55">
              <w:t>o</w:t>
            </w:r>
            <w:r w:rsidRPr="000D6693">
              <w:t xml:space="preserve"> en el kilómetro 103 norte, sector Laguna Blanca.</w:t>
            </w:r>
          </w:p>
          <w:p w14:paraId="0977CF4C" w14:textId="1C577F68" w:rsidR="00300AA1" w:rsidRPr="009D26A2" w:rsidRDefault="00300AA1" w:rsidP="00CB2815">
            <w:pPr>
              <w:numPr>
                <w:ilvl w:val="0"/>
                <w:numId w:val="26"/>
              </w:numPr>
              <w:contextualSpacing/>
              <w:jc w:val="both"/>
            </w:pPr>
            <w:r w:rsidRPr="000D6693">
              <w:rPr>
                <w:rFonts w:eastAsia="Times New Roman"/>
                <w:color w:val="000000"/>
                <w:lang w:eastAsia="es-CL"/>
              </w:rPr>
              <w:t xml:space="preserve">Del examen de información, de la documentación remitida (ID N° </w:t>
            </w:r>
            <w:r w:rsidR="00E44856">
              <w:rPr>
                <w:rFonts w:eastAsia="Times New Roman"/>
                <w:color w:val="000000"/>
                <w:lang w:eastAsia="es-CL"/>
              </w:rPr>
              <w:t>1</w:t>
            </w:r>
            <w:r w:rsidR="004829D3">
              <w:rPr>
                <w:rFonts w:eastAsia="Times New Roman"/>
                <w:color w:val="000000"/>
                <w:lang w:eastAsia="es-CL"/>
              </w:rPr>
              <w:t xml:space="preserve"> e </w:t>
            </w:r>
            <w:r w:rsidR="004829D3" w:rsidRPr="00447669">
              <w:rPr>
                <w:rFonts w:eastAsia="Times New Roman"/>
                <w:color w:val="000000"/>
                <w:lang w:eastAsia="es-CL"/>
              </w:rPr>
              <w:t xml:space="preserve">ID N° </w:t>
            </w:r>
            <w:r w:rsidR="004829D3">
              <w:rPr>
                <w:rFonts w:eastAsia="Times New Roman"/>
                <w:color w:val="000000"/>
                <w:lang w:eastAsia="es-CL"/>
              </w:rPr>
              <w:t>2</w:t>
            </w:r>
            <w:r w:rsidRPr="000D6693">
              <w:rPr>
                <w:rFonts w:eastAsia="Times New Roman"/>
                <w:color w:val="000000"/>
                <w:lang w:eastAsia="es-CL"/>
              </w:rPr>
              <w:t>), fue posible verificar que el titular cuenta con “</w:t>
            </w:r>
            <w:r w:rsidRPr="000D6693">
              <w:rPr>
                <w:rFonts w:eastAsia="Times New Roman"/>
                <w:i/>
                <w:color w:val="000000"/>
                <w:lang w:eastAsia="es-CL"/>
              </w:rPr>
              <w:t>Plan de Manejo de corta y reforestación de bosque nativo para ejecutar obras civiles</w:t>
            </w:r>
            <w:r w:rsidRPr="000D6693">
              <w:rPr>
                <w:rFonts w:eastAsia="Times New Roman"/>
                <w:color w:val="000000"/>
                <w:lang w:eastAsia="es-CL"/>
              </w:rPr>
              <w:t>”, aprobado mediante Resolución N° 1201188 del 12 de enero de 2015, de la Dirección Regional de la C</w:t>
            </w:r>
            <w:r w:rsidR="00502F55">
              <w:rPr>
                <w:rFonts w:eastAsia="Times New Roman"/>
                <w:color w:val="000000"/>
                <w:lang w:eastAsia="es-CL"/>
              </w:rPr>
              <w:t>ONAF Magallanes</w:t>
            </w:r>
            <w:r w:rsidRPr="000D6693">
              <w:rPr>
                <w:rFonts w:eastAsia="Times New Roman"/>
                <w:color w:val="000000"/>
                <w:lang w:eastAsia="es-CL"/>
              </w:rPr>
              <w:t>, el cual consideró una faja de 5.320 metros de largo por 20 metros de ancho</w:t>
            </w:r>
            <w:r w:rsidR="00E44856">
              <w:rPr>
                <w:rFonts w:eastAsia="Times New Roman"/>
                <w:color w:val="000000"/>
                <w:lang w:eastAsia="es-CL"/>
              </w:rPr>
              <w:t xml:space="preserve"> </w:t>
            </w:r>
            <w:r w:rsidR="00AB3342">
              <w:rPr>
                <w:rFonts w:eastAsia="Times New Roman"/>
                <w:color w:val="000000"/>
                <w:lang w:eastAsia="es-CL"/>
              </w:rPr>
              <w:t xml:space="preserve">máximo </w:t>
            </w:r>
            <w:r w:rsidR="00E44856" w:rsidRPr="000D6693">
              <w:rPr>
                <w:rFonts w:eastAsia="Times New Roman"/>
                <w:color w:val="000000"/>
                <w:lang w:eastAsia="es-CL"/>
              </w:rPr>
              <w:t>(</w:t>
            </w:r>
            <w:r w:rsidR="003323E5">
              <w:rPr>
                <w:rFonts w:eastAsia="Times New Roman"/>
                <w:color w:val="000000"/>
                <w:lang w:eastAsia="es-CL"/>
              </w:rPr>
              <w:t>Anexo 3</w:t>
            </w:r>
            <w:r w:rsidR="00E44856" w:rsidRPr="000D6693">
              <w:rPr>
                <w:rFonts w:eastAsia="Times New Roman"/>
                <w:color w:val="000000"/>
                <w:lang w:eastAsia="es-CL"/>
              </w:rPr>
              <w:t>)</w:t>
            </w:r>
            <w:r w:rsidRPr="000D6693">
              <w:rPr>
                <w:rFonts w:eastAsia="Times New Roman"/>
                <w:color w:val="000000"/>
                <w:lang w:eastAsia="es-CL"/>
              </w:rPr>
              <w:t>.</w:t>
            </w:r>
          </w:p>
          <w:p w14:paraId="54583D7F" w14:textId="77777777" w:rsidR="009D26A2" w:rsidRPr="00CF6D8A" w:rsidRDefault="009D26A2" w:rsidP="009E3B4B">
            <w:pPr>
              <w:numPr>
                <w:ilvl w:val="0"/>
                <w:numId w:val="26"/>
              </w:numPr>
              <w:contextualSpacing/>
              <w:jc w:val="both"/>
              <w:rPr>
                <w:rFonts w:eastAsia="Times New Roman"/>
                <w:color w:val="000000"/>
                <w:lang w:eastAsia="es-CL"/>
              </w:rPr>
            </w:pPr>
            <w:r w:rsidRPr="00CF6D8A">
              <w:rPr>
                <w:rFonts w:eastAsia="Times New Roman"/>
                <w:color w:val="000000"/>
                <w:lang w:eastAsia="es-CL"/>
              </w:rPr>
              <w:t xml:space="preserve">Según </w:t>
            </w:r>
            <w:r>
              <w:rPr>
                <w:rFonts w:eastAsia="Times New Roman"/>
                <w:color w:val="000000"/>
                <w:lang w:eastAsia="es-CL"/>
              </w:rPr>
              <w:t xml:space="preserve">Reporte </w:t>
            </w:r>
            <w:r w:rsidR="00DD164F">
              <w:rPr>
                <w:rFonts w:eastAsia="Times New Roman"/>
                <w:color w:val="000000"/>
                <w:lang w:eastAsia="es-CL"/>
              </w:rPr>
              <w:t xml:space="preserve">Técnico </w:t>
            </w:r>
            <w:r>
              <w:rPr>
                <w:rFonts w:eastAsia="Times New Roman"/>
                <w:color w:val="000000"/>
                <w:lang w:eastAsia="es-CL"/>
              </w:rPr>
              <w:t xml:space="preserve">de </w:t>
            </w:r>
            <w:r w:rsidRPr="00CF6D8A">
              <w:rPr>
                <w:rFonts w:eastAsia="Times New Roman"/>
                <w:color w:val="000000"/>
                <w:lang w:eastAsia="es-CL"/>
              </w:rPr>
              <w:t xml:space="preserve">fiscalización ambiental sectorial de CONAF, de fecha </w:t>
            </w:r>
            <w:r>
              <w:rPr>
                <w:rFonts w:eastAsia="Times New Roman"/>
                <w:color w:val="000000"/>
                <w:lang w:eastAsia="es-CL"/>
              </w:rPr>
              <w:t xml:space="preserve">27 de septiembre </w:t>
            </w:r>
            <w:r w:rsidRPr="00CF6D8A">
              <w:rPr>
                <w:rFonts w:eastAsia="Times New Roman"/>
                <w:color w:val="000000"/>
                <w:lang w:eastAsia="es-CL"/>
              </w:rPr>
              <w:t xml:space="preserve">de 2018, relativo a la labor de fiscalización realizada el </w:t>
            </w:r>
            <w:r>
              <w:rPr>
                <w:rFonts w:eastAsia="Times New Roman"/>
                <w:color w:val="000000"/>
                <w:lang w:eastAsia="es-CL"/>
              </w:rPr>
              <w:t xml:space="preserve">27 de septiembre </w:t>
            </w:r>
            <w:r w:rsidRPr="00CF6D8A">
              <w:rPr>
                <w:rFonts w:eastAsia="Times New Roman"/>
                <w:color w:val="000000"/>
                <w:lang w:eastAsia="es-CL"/>
              </w:rPr>
              <w:t>de 2017</w:t>
            </w:r>
            <w:r w:rsidR="001170A8">
              <w:rPr>
                <w:rFonts w:eastAsia="Times New Roman"/>
                <w:color w:val="000000"/>
                <w:lang w:eastAsia="es-CL"/>
              </w:rPr>
              <w:t xml:space="preserve"> (ID N° 1)</w:t>
            </w:r>
            <w:r w:rsidRPr="00CF6D8A">
              <w:rPr>
                <w:rFonts w:eastAsia="Times New Roman"/>
                <w:color w:val="000000"/>
                <w:lang w:eastAsia="es-CL"/>
              </w:rPr>
              <w:t>, se concluye lo siguiente (</w:t>
            </w:r>
            <w:r w:rsidRPr="009E3B4B">
              <w:rPr>
                <w:rFonts w:eastAsia="Times New Roman"/>
                <w:color w:val="000000"/>
                <w:lang w:eastAsia="es-CL"/>
              </w:rPr>
              <w:t xml:space="preserve">Anexo </w:t>
            </w:r>
            <w:r w:rsidR="000A00D3">
              <w:rPr>
                <w:rFonts w:eastAsia="Times New Roman"/>
                <w:color w:val="000000"/>
                <w:lang w:eastAsia="es-CL"/>
              </w:rPr>
              <w:t>2</w:t>
            </w:r>
            <w:r w:rsidRPr="00CF6D8A">
              <w:rPr>
                <w:rFonts w:eastAsia="Times New Roman"/>
                <w:color w:val="000000"/>
                <w:lang w:eastAsia="es-CL"/>
              </w:rPr>
              <w:t>):</w:t>
            </w:r>
          </w:p>
          <w:p w14:paraId="583C1564" w14:textId="03CD9415" w:rsidR="009D26A2" w:rsidRPr="00F32471" w:rsidRDefault="00502F55" w:rsidP="009D26A2">
            <w:pPr>
              <w:numPr>
                <w:ilvl w:val="0"/>
                <w:numId w:val="24"/>
              </w:numPr>
              <w:contextualSpacing/>
              <w:jc w:val="both"/>
              <w:rPr>
                <w:b/>
              </w:rPr>
            </w:pPr>
            <w:r>
              <w:rPr>
                <w:rFonts w:eastAsia="Times New Roman"/>
                <w:color w:val="000000"/>
                <w:lang w:eastAsia="es-CL"/>
              </w:rPr>
              <w:t xml:space="preserve">Tanto </w:t>
            </w:r>
            <w:r w:rsidR="009D26A2" w:rsidRPr="00EC65C0">
              <w:rPr>
                <w:rFonts w:eastAsia="Times New Roman"/>
                <w:color w:val="000000"/>
                <w:lang w:eastAsia="es-CL"/>
              </w:rPr>
              <w:t>el camino construido</w:t>
            </w:r>
            <w:r>
              <w:rPr>
                <w:rFonts w:eastAsia="Times New Roman"/>
                <w:color w:val="000000"/>
                <w:lang w:eastAsia="es-CL"/>
              </w:rPr>
              <w:t>, como</w:t>
            </w:r>
            <w:r w:rsidR="009D26A2" w:rsidRPr="00EC65C0">
              <w:rPr>
                <w:rFonts w:eastAsia="Times New Roman"/>
                <w:color w:val="000000"/>
                <w:lang w:eastAsia="es-CL"/>
              </w:rPr>
              <w:t xml:space="preserve"> la tala de bosque asociado a dicha actividad</w:t>
            </w:r>
            <w:r>
              <w:rPr>
                <w:rFonts w:eastAsia="Times New Roman"/>
                <w:color w:val="000000"/>
                <w:lang w:eastAsia="es-CL"/>
              </w:rPr>
              <w:t>,</w:t>
            </w:r>
            <w:r w:rsidR="009D26A2" w:rsidRPr="00EC65C0">
              <w:rPr>
                <w:rFonts w:eastAsia="Times New Roman"/>
                <w:color w:val="000000"/>
                <w:lang w:eastAsia="es-CL"/>
              </w:rPr>
              <w:t xml:space="preserve"> se encuentra</w:t>
            </w:r>
            <w:r>
              <w:rPr>
                <w:rFonts w:eastAsia="Times New Roman"/>
                <w:color w:val="000000"/>
                <w:lang w:eastAsia="es-CL"/>
              </w:rPr>
              <w:t>n</w:t>
            </w:r>
            <w:r w:rsidR="009D26A2" w:rsidRPr="00EC65C0">
              <w:rPr>
                <w:rFonts w:eastAsia="Times New Roman"/>
                <w:color w:val="000000"/>
                <w:lang w:eastAsia="es-CL"/>
              </w:rPr>
              <w:t xml:space="preserve"> dentro de los márgenes establecidos en el Plan de Manejo corta y reforestación de Bosques Nativos para ejecutar Obras Civiles</w:t>
            </w:r>
            <w:r>
              <w:rPr>
                <w:rFonts w:eastAsia="Times New Roman"/>
                <w:color w:val="000000"/>
                <w:lang w:eastAsia="es-CL"/>
              </w:rPr>
              <w:t xml:space="preserve"> vinculado al proyecto</w:t>
            </w:r>
            <w:r w:rsidR="009D26A2" w:rsidRPr="00EC65C0">
              <w:rPr>
                <w:rFonts w:eastAsia="Times New Roman"/>
                <w:color w:val="000000"/>
                <w:lang w:eastAsia="es-CL"/>
              </w:rPr>
              <w:t>, con un ancho promedio de 17.6 metros.</w:t>
            </w:r>
          </w:p>
          <w:p w14:paraId="140D7885" w14:textId="262D862A" w:rsidR="009D26A2" w:rsidRPr="00CF6D8A" w:rsidRDefault="009D26A2" w:rsidP="009D26A2">
            <w:pPr>
              <w:numPr>
                <w:ilvl w:val="0"/>
                <w:numId w:val="24"/>
              </w:numPr>
              <w:contextualSpacing/>
              <w:jc w:val="both"/>
              <w:rPr>
                <w:b/>
              </w:rPr>
            </w:pPr>
            <w:r w:rsidRPr="00EC65C0">
              <w:rPr>
                <w:rFonts w:eastAsia="Times New Roman"/>
                <w:color w:val="000000"/>
                <w:lang w:eastAsia="es-CL"/>
              </w:rPr>
              <w:t>S</w:t>
            </w:r>
            <w:r w:rsidR="00502F55">
              <w:rPr>
                <w:rFonts w:eastAsia="Times New Roman"/>
                <w:color w:val="000000"/>
                <w:lang w:eastAsia="es-CL"/>
              </w:rPr>
              <w:t>ó</w:t>
            </w:r>
            <w:r w:rsidRPr="00EC65C0">
              <w:rPr>
                <w:rFonts w:eastAsia="Times New Roman"/>
                <w:color w:val="000000"/>
                <w:lang w:eastAsia="es-CL"/>
              </w:rPr>
              <w:t xml:space="preserve">lo en el punto de muestreo N° 6, </w:t>
            </w:r>
            <w:r w:rsidR="00502F55">
              <w:rPr>
                <w:rFonts w:eastAsia="Times New Roman"/>
                <w:color w:val="000000"/>
                <w:lang w:eastAsia="es-CL"/>
              </w:rPr>
              <w:t xml:space="preserve">se </w:t>
            </w:r>
            <w:r w:rsidRPr="00EC65C0">
              <w:rPr>
                <w:rFonts w:eastAsia="Times New Roman"/>
                <w:color w:val="000000"/>
                <w:lang w:eastAsia="es-CL"/>
              </w:rPr>
              <w:t>super</w:t>
            </w:r>
            <w:r w:rsidR="00502F55">
              <w:rPr>
                <w:rFonts w:eastAsia="Times New Roman"/>
                <w:color w:val="000000"/>
                <w:lang w:eastAsia="es-CL"/>
              </w:rPr>
              <w:t>ó</w:t>
            </w:r>
            <w:r w:rsidRPr="00EC65C0">
              <w:rPr>
                <w:rFonts w:eastAsia="Times New Roman"/>
                <w:color w:val="000000"/>
                <w:lang w:eastAsia="es-CL"/>
              </w:rPr>
              <w:t xml:space="preserve"> la dimensi</w:t>
            </w:r>
            <w:r w:rsidR="00502F55">
              <w:rPr>
                <w:rFonts w:eastAsia="Times New Roman"/>
                <w:color w:val="000000"/>
                <w:lang w:eastAsia="es-CL"/>
              </w:rPr>
              <w:t xml:space="preserve">ón </w:t>
            </w:r>
            <w:r w:rsidRPr="00EC65C0">
              <w:rPr>
                <w:rFonts w:eastAsia="Times New Roman"/>
                <w:color w:val="000000"/>
                <w:lang w:eastAsia="es-CL"/>
              </w:rPr>
              <w:t xml:space="preserve">señalada en el estudio técnico, pero </w:t>
            </w:r>
            <w:r w:rsidR="00502F55">
              <w:rPr>
                <w:rFonts w:eastAsia="Times New Roman"/>
                <w:color w:val="000000"/>
                <w:lang w:eastAsia="es-CL"/>
              </w:rPr>
              <w:t>ello</w:t>
            </w:r>
            <w:r w:rsidRPr="00EC65C0">
              <w:rPr>
                <w:rFonts w:eastAsia="Times New Roman"/>
                <w:color w:val="000000"/>
                <w:lang w:eastAsia="es-CL"/>
              </w:rPr>
              <w:t xml:space="preserve"> no afect</w:t>
            </w:r>
            <w:r w:rsidR="00502F55">
              <w:rPr>
                <w:rFonts w:eastAsia="Times New Roman"/>
                <w:color w:val="000000"/>
                <w:lang w:eastAsia="es-CL"/>
              </w:rPr>
              <w:t>ó</w:t>
            </w:r>
            <w:r w:rsidRPr="00EC65C0">
              <w:rPr>
                <w:rFonts w:eastAsia="Times New Roman"/>
                <w:color w:val="000000"/>
                <w:lang w:eastAsia="es-CL"/>
              </w:rPr>
              <w:t xml:space="preserve"> el total de superficie aprobada para corta de bosque nativo.</w:t>
            </w:r>
          </w:p>
          <w:p w14:paraId="63D53BF7" w14:textId="77777777" w:rsidR="00300AA1" w:rsidRPr="00D42470" w:rsidRDefault="00300AA1" w:rsidP="009E3B4B">
            <w:pPr>
              <w:contextualSpacing/>
              <w:jc w:val="both"/>
            </w:pPr>
          </w:p>
        </w:tc>
      </w:tr>
    </w:tbl>
    <w:p w14:paraId="3758CB17" w14:textId="77777777" w:rsidR="004061C6" w:rsidRDefault="004061C6" w:rsidP="004061C6">
      <w:pPr>
        <w:rPr>
          <w:sz w:val="20"/>
          <w:szCs w:val="20"/>
        </w:rPr>
      </w:pPr>
    </w:p>
    <w:p w14:paraId="64740A71" w14:textId="77777777" w:rsidR="00233819" w:rsidRDefault="00233819" w:rsidP="004061C6">
      <w:pPr>
        <w:rPr>
          <w:sz w:val="20"/>
          <w:szCs w:val="20"/>
        </w:rPr>
      </w:pPr>
    </w:p>
    <w:tbl>
      <w:tblPr>
        <w:tblW w:w="13712" w:type="dxa"/>
        <w:jc w:val="center"/>
        <w:tblCellMar>
          <w:left w:w="70" w:type="dxa"/>
          <w:right w:w="70" w:type="dxa"/>
        </w:tblCellMar>
        <w:tblLook w:val="04A0" w:firstRow="1" w:lastRow="0" w:firstColumn="1" w:lastColumn="0" w:noHBand="0" w:noVBand="1"/>
      </w:tblPr>
      <w:tblGrid>
        <w:gridCol w:w="3111"/>
        <w:gridCol w:w="317"/>
        <w:gridCol w:w="1541"/>
        <w:gridCol w:w="1857"/>
        <w:gridCol w:w="3291"/>
        <w:gridCol w:w="1818"/>
        <w:gridCol w:w="1777"/>
      </w:tblGrid>
      <w:tr w:rsidR="004061C6" w:rsidRPr="0025129B" w14:paraId="66C31E39" w14:textId="77777777" w:rsidTr="001D5F83">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19021" w14:textId="77777777" w:rsidR="004061C6" w:rsidRPr="0025129B" w:rsidRDefault="004061C6" w:rsidP="001D5F8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4061C6" w:rsidRPr="0025129B" w14:paraId="0F006D3C" w14:textId="77777777" w:rsidTr="00132904">
        <w:trPr>
          <w:trHeight w:val="5376"/>
          <w:jc w:val="center"/>
        </w:trPr>
        <w:tc>
          <w:tcPr>
            <w:tcW w:w="2489" w:type="pct"/>
            <w:gridSpan w:val="4"/>
            <w:tcBorders>
              <w:top w:val="nil"/>
              <w:left w:val="single" w:sz="4" w:space="0" w:color="auto"/>
              <w:right w:val="single" w:sz="4" w:space="0" w:color="auto"/>
            </w:tcBorders>
            <w:shd w:val="clear" w:color="auto" w:fill="auto"/>
            <w:noWrap/>
            <w:vAlign w:val="center"/>
            <w:hideMark/>
          </w:tcPr>
          <w:p w14:paraId="666B618C" w14:textId="77777777" w:rsidR="004061C6" w:rsidRPr="0025129B" w:rsidRDefault="00962F99" w:rsidP="001D5F8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77C5F3E" wp14:editId="195E8054">
                  <wp:extent cx="3965007" cy="2971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5141" cy="2971900"/>
                          </a:xfrm>
                          <a:prstGeom prst="rect">
                            <a:avLst/>
                          </a:prstGeom>
                          <a:noFill/>
                        </pic:spPr>
                      </pic:pic>
                    </a:graphicData>
                  </a:graphic>
                </wp:inline>
              </w:drawing>
            </w:r>
          </w:p>
        </w:tc>
        <w:tc>
          <w:tcPr>
            <w:tcW w:w="2511" w:type="pct"/>
            <w:gridSpan w:val="3"/>
            <w:tcBorders>
              <w:top w:val="nil"/>
              <w:left w:val="single" w:sz="4" w:space="0" w:color="auto"/>
              <w:right w:val="single" w:sz="4" w:space="0" w:color="auto"/>
            </w:tcBorders>
            <w:shd w:val="clear" w:color="auto" w:fill="auto"/>
            <w:noWrap/>
            <w:vAlign w:val="center"/>
            <w:hideMark/>
          </w:tcPr>
          <w:p w14:paraId="408A26D4" w14:textId="77777777" w:rsidR="004061C6" w:rsidRPr="0025129B" w:rsidRDefault="005C48E8" w:rsidP="001D5F8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96DCFD6" wp14:editId="64CB1CDB">
                  <wp:extent cx="4069080" cy="30480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9080" cy="3048000"/>
                          </a:xfrm>
                          <a:prstGeom prst="rect">
                            <a:avLst/>
                          </a:prstGeom>
                          <a:noFill/>
                        </pic:spPr>
                      </pic:pic>
                    </a:graphicData>
                  </a:graphic>
                </wp:inline>
              </w:drawing>
            </w:r>
          </w:p>
        </w:tc>
      </w:tr>
      <w:tr w:rsidR="004061C6" w:rsidRPr="0025129B" w14:paraId="128ADE4A" w14:textId="77777777" w:rsidTr="001D5F83">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E6B3E96" w14:textId="77777777" w:rsidR="004061C6" w:rsidRPr="0025129B" w:rsidRDefault="004061C6" w:rsidP="001D5F83">
            <w:pPr>
              <w:pStyle w:val="Epgrafe"/>
              <w:rPr>
                <w:rFonts w:eastAsia="Times New Roman"/>
                <w:color w:val="000000"/>
                <w:szCs w:val="18"/>
                <w:lang w:eastAsia="es-CL"/>
              </w:rPr>
            </w:pPr>
            <w:bookmarkStart w:id="109" w:name="_Toc530649233"/>
            <w:r w:rsidRPr="0025129B">
              <w:t xml:space="preserve">Fotografía </w:t>
            </w:r>
            <w:r>
              <w:t>1</w:t>
            </w:r>
            <w:r w:rsidRPr="0025129B">
              <w:rPr>
                <w:szCs w:val="18"/>
              </w:rPr>
              <w:t>.</w:t>
            </w:r>
            <w:bookmarkEnd w:id="109"/>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CC548" w14:textId="77777777" w:rsidR="004061C6" w:rsidRPr="0025129B" w:rsidRDefault="004061C6" w:rsidP="001D5F83">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27.08.2018</w:t>
            </w:r>
          </w:p>
        </w:tc>
        <w:tc>
          <w:tcPr>
            <w:tcW w:w="1200" w:type="pct"/>
            <w:tcBorders>
              <w:top w:val="single" w:sz="4" w:space="0" w:color="auto"/>
              <w:left w:val="nil"/>
              <w:bottom w:val="single" w:sz="4" w:space="0" w:color="auto"/>
              <w:right w:val="nil"/>
            </w:tcBorders>
            <w:shd w:val="clear" w:color="auto" w:fill="auto"/>
            <w:noWrap/>
            <w:vAlign w:val="center"/>
            <w:hideMark/>
          </w:tcPr>
          <w:p w14:paraId="033904E5" w14:textId="77777777" w:rsidR="004061C6" w:rsidRPr="0025129B" w:rsidRDefault="004061C6" w:rsidP="001D5F83">
            <w:pPr>
              <w:pStyle w:val="Epgrafe"/>
              <w:rPr>
                <w:szCs w:val="18"/>
              </w:rPr>
            </w:pPr>
            <w:bookmarkStart w:id="110" w:name="_Toc530649234"/>
            <w:r w:rsidRPr="0025129B">
              <w:t xml:space="preserve">Fotografía </w:t>
            </w:r>
            <w:r>
              <w:t>2</w:t>
            </w:r>
            <w:r w:rsidRPr="0025129B">
              <w:rPr>
                <w:szCs w:val="18"/>
              </w:rPr>
              <w:t>.</w:t>
            </w:r>
            <w:bookmarkEnd w:id="110"/>
          </w:p>
        </w:tc>
        <w:tc>
          <w:tcPr>
            <w:tcW w:w="13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D7F56" w14:textId="77777777" w:rsidR="004061C6" w:rsidRPr="0025129B" w:rsidRDefault="004061C6" w:rsidP="001D5F83">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962F99">
              <w:rPr>
                <w:rFonts w:eastAsia="Times New Roman"/>
                <w:color w:val="000000"/>
                <w:sz w:val="18"/>
                <w:szCs w:val="18"/>
                <w:lang w:eastAsia="es-CL"/>
              </w:rPr>
              <w:t>27.08.2018</w:t>
            </w:r>
          </w:p>
        </w:tc>
      </w:tr>
      <w:tr w:rsidR="00981588" w:rsidRPr="0025129B" w14:paraId="32682344" w14:textId="77777777" w:rsidTr="001D5F83">
        <w:trPr>
          <w:trHeight w:val="300"/>
          <w:jc w:val="center"/>
        </w:trPr>
        <w:tc>
          <w:tcPr>
            <w:tcW w:w="11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7E7168" w14:textId="77777777" w:rsidR="00981588" w:rsidRPr="0025129B" w:rsidRDefault="00981588" w:rsidP="00981588">
            <w:pPr>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6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1D18949" w14:textId="77777777" w:rsidR="00981588" w:rsidRPr="00C55C30" w:rsidRDefault="00981588" w:rsidP="00981588">
            <w:pPr>
              <w:rPr>
                <w:rFonts w:eastAsia="Times New Roman"/>
                <w:b/>
                <w:color w:val="000000"/>
                <w:sz w:val="18"/>
                <w:szCs w:val="18"/>
                <w:highlight w:val="yellow"/>
                <w:lang w:eastAsia="es-CL"/>
              </w:rPr>
            </w:pPr>
            <w:r w:rsidRPr="00E92409">
              <w:rPr>
                <w:rFonts w:eastAsia="Times New Roman"/>
                <w:b/>
                <w:color w:val="000000"/>
                <w:sz w:val="18"/>
                <w:szCs w:val="18"/>
                <w:lang w:eastAsia="es-CL"/>
              </w:rPr>
              <w:t>Norte:</w:t>
            </w:r>
            <w:r w:rsidRPr="00E92409">
              <w:rPr>
                <w:rFonts w:eastAsia="Times New Roman"/>
                <w:color w:val="000000"/>
                <w:sz w:val="18"/>
                <w:szCs w:val="18"/>
                <w:lang w:eastAsia="es-CL"/>
              </w:rPr>
              <w:t xml:space="preserve"> </w:t>
            </w:r>
            <w:r w:rsidRPr="008949D7">
              <w:rPr>
                <w:rFonts w:eastAsia="Times New Roman"/>
                <w:color w:val="000000"/>
                <w:sz w:val="18"/>
                <w:szCs w:val="18"/>
                <w:lang w:eastAsia="es-CL"/>
              </w:rPr>
              <w:t>4.043.319</w:t>
            </w:r>
            <w:r w:rsidRPr="00E92409">
              <w:rPr>
                <w:rFonts w:eastAsia="Times New Roman"/>
                <w:color w:val="000000"/>
                <w:sz w:val="18"/>
                <w:szCs w:val="18"/>
                <w:lang w:eastAsia="es-CL"/>
              </w:rPr>
              <w:t xml:space="preserve"> m</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4E8C7B94" w14:textId="77777777" w:rsidR="00981588" w:rsidRPr="00C55C30" w:rsidRDefault="00981588" w:rsidP="00981588">
            <w:pPr>
              <w:rPr>
                <w:rFonts w:eastAsia="Times New Roman"/>
                <w:b/>
                <w:color w:val="000000"/>
                <w:sz w:val="18"/>
                <w:szCs w:val="18"/>
                <w:highlight w:val="yellow"/>
                <w:lang w:eastAsia="es-CL"/>
              </w:rPr>
            </w:pPr>
            <w:r w:rsidRPr="00E92409">
              <w:rPr>
                <w:rFonts w:eastAsia="Times New Roman"/>
                <w:b/>
                <w:color w:val="000000"/>
                <w:sz w:val="18"/>
                <w:szCs w:val="18"/>
                <w:lang w:eastAsia="es-CL"/>
              </w:rPr>
              <w:t xml:space="preserve"> Este:</w:t>
            </w:r>
            <w:r w:rsidRPr="00E92409">
              <w:rPr>
                <w:rFonts w:eastAsia="Times New Roman"/>
                <w:color w:val="000000"/>
                <w:sz w:val="18"/>
                <w:szCs w:val="18"/>
                <w:lang w:eastAsia="es-CL"/>
              </w:rPr>
              <w:t xml:space="preserve"> </w:t>
            </w:r>
            <w:r w:rsidRPr="008949D7">
              <w:rPr>
                <w:rFonts w:eastAsia="Times New Roman"/>
                <w:color w:val="000000"/>
                <w:sz w:val="18"/>
                <w:szCs w:val="18"/>
                <w:lang w:eastAsia="es-CL"/>
              </w:rPr>
              <w:t>370.065</w:t>
            </w:r>
            <w:r w:rsidRPr="00E92409">
              <w:rPr>
                <w:rFonts w:eastAsia="Times New Roman"/>
                <w:color w:val="000000"/>
                <w:sz w:val="18"/>
                <w:szCs w:val="18"/>
                <w:lang w:eastAsia="es-CL"/>
              </w:rPr>
              <w:t>m</w:t>
            </w:r>
          </w:p>
        </w:tc>
        <w:tc>
          <w:tcPr>
            <w:tcW w:w="1200" w:type="pct"/>
            <w:tcBorders>
              <w:top w:val="single" w:sz="4" w:space="0" w:color="auto"/>
              <w:left w:val="nil"/>
              <w:bottom w:val="single" w:sz="4" w:space="0" w:color="auto"/>
              <w:right w:val="single" w:sz="4" w:space="0" w:color="000000"/>
            </w:tcBorders>
            <w:shd w:val="clear" w:color="auto" w:fill="auto"/>
            <w:noWrap/>
            <w:vAlign w:val="center"/>
            <w:hideMark/>
          </w:tcPr>
          <w:p w14:paraId="7E6DB03B" w14:textId="77777777" w:rsidR="00981588" w:rsidRPr="0025129B" w:rsidRDefault="00981588" w:rsidP="00981588">
            <w:pPr>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510ED4F9" w14:textId="77777777" w:rsidR="00981588" w:rsidRPr="00C55C30" w:rsidRDefault="00981588" w:rsidP="00981588">
            <w:pPr>
              <w:rPr>
                <w:rFonts w:eastAsia="Times New Roman"/>
                <w:b/>
                <w:color w:val="000000"/>
                <w:sz w:val="18"/>
                <w:szCs w:val="18"/>
                <w:highlight w:val="yellow"/>
                <w:lang w:eastAsia="es-CL"/>
              </w:rPr>
            </w:pPr>
            <w:r w:rsidRPr="00E92409">
              <w:rPr>
                <w:rFonts w:eastAsia="Times New Roman"/>
                <w:b/>
                <w:color w:val="000000"/>
                <w:sz w:val="18"/>
                <w:szCs w:val="18"/>
                <w:lang w:eastAsia="es-CL"/>
              </w:rPr>
              <w:t>Norte:</w:t>
            </w:r>
            <w:r w:rsidRPr="00E92409">
              <w:rPr>
                <w:rFonts w:eastAsia="Times New Roman"/>
                <w:color w:val="000000"/>
                <w:sz w:val="18"/>
                <w:szCs w:val="18"/>
                <w:lang w:eastAsia="es-CL"/>
              </w:rPr>
              <w:t xml:space="preserve"> </w:t>
            </w:r>
            <w:r w:rsidRPr="008949D7">
              <w:rPr>
                <w:rFonts w:eastAsia="Times New Roman"/>
                <w:color w:val="000000"/>
                <w:sz w:val="18"/>
                <w:szCs w:val="18"/>
                <w:lang w:eastAsia="es-CL"/>
              </w:rPr>
              <w:t>4.04</w:t>
            </w:r>
            <w:r>
              <w:rPr>
                <w:rFonts w:eastAsia="Times New Roman"/>
                <w:color w:val="000000"/>
                <w:sz w:val="18"/>
                <w:szCs w:val="18"/>
                <w:lang w:eastAsia="es-CL"/>
              </w:rPr>
              <w:t>6</w:t>
            </w:r>
            <w:r w:rsidRPr="008949D7">
              <w:rPr>
                <w:rFonts w:eastAsia="Times New Roman"/>
                <w:color w:val="000000"/>
                <w:sz w:val="18"/>
                <w:szCs w:val="18"/>
                <w:lang w:eastAsia="es-CL"/>
              </w:rPr>
              <w:t>.</w:t>
            </w:r>
            <w:r>
              <w:rPr>
                <w:rFonts w:eastAsia="Times New Roman"/>
                <w:color w:val="000000"/>
                <w:sz w:val="18"/>
                <w:szCs w:val="18"/>
                <w:lang w:eastAsia="es-CL"/>
              </w:rPr>
              <w:t>250</w:t>
            </w:r>
            <w:r w:rsidRPr="00E92409">
              <w:rPr>
                <w:rFonts w:eastAsia="Times New Roman"/>
                <w:color w:val="000000"/>
                <w:sz w:val="18"/>
                <w:szCs w:val="18"/>
                <w:lang w:eastAsia="es-CL"/>
              </w:rPr>
              <w:t xml:space="preserve">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410D32F1" w14:textId="77777777" w:rsidR="00981588" w:rsidRPr="00C55C30" w:rsidRDefault="00981588" w:rsidP="00981588">
            <w:pPr>
              <w:rPr>
                <w:rFonts w:eastAsia="Times New Roman"/>
                <w:b/>
                <w:color w:val="000000"/>
                <w:sz w:val="18"/>
                <w:szCs w:val="18"/>
                <w:highlight w:val="yellow"/>
                <w:lang w:eastAsia="es-CL"/>
              </w:rPr>
            </w:pPr>
            <w:r w:rsidRPr="00E92409">
              <w:rPr>
                <w:rFonts w:eastAsia="Times New Roman"/>
                <w:b/>
                <w:color w:val="000000"/>
                <w:sz w:val="18"/>
                <w:szCs w:val="18"/>
                <w:lang w:eastAsia="es-CL"/>
              </w:rPr>
              <w:t xml:space="preserve"> Este:</w:t>
            </w:r>
            <w:r w:rsidRPr="00E92409">
              <w:rPr>
                <w:rFonts w:eastAsia="Times New Roman"/>
                <w:color w:val="000000"/>
                <w:sz w:val="18"/>
                <w:szCs w:val="18"/>
                <w:lang w:eastAsia="es-CL"/>
              </w:rPr>
              <w:t xml:space="preserve"> </w:t>
            </w:r>
            <w:r w:rsidRPr="008949D7">
              <w:rPr>
                <w:rFonts w:eastAsia="Times New Roman"/>
                <w:color w:val="000000"/>
                <w:sz w:val="18"/>
                <w:szCs w:val="18"/>
                <w:lang w:eastAsia="es-CL"/>
              </w:rPr>
              <w:t>370.</w:t>
            </w:r>
            <w:r>
              <w:rPr>
                <w:rFonts w:eastAsia="Times New Roman"/>
                <w:color w:val="000000"/>
                <w:sz w:val="18"/>
                <w:szCs w:val="18"/>
                <w:lang w:eastAsia="es-CL"/>
              </w:rPr>
              <w:t xml:space="preserve">211 </w:t>
            </w:r>
            <w:r w:rsidRPr="00E92409">
              <w:rPr>
                <w:rFonts w:eastAsia="Times New Roman"/>
                <w:color w:val="000000"/>
                <w:sz w:val="18"/>
                <w:szCs w:val="18"/>
                <w:lang w:eastAsia="es-CL"/>
              </w:rPr>
              <w:t>m</w:t>
            </w:r>
          </w:p>
        </w:tc>
      </w:tr>
      <w:tr w:rsidR="004061C6" w:rsidRPr="0025129B" w14:paraId="342BD7A0" w14:textId="77777777" w:rsidTr="001D5F83">
        <w:trPr>
          <w:trHeight w:val="450"/>
          <w:jc w:val="center"/>
        </w:trPr>
        <w:tc>
          <w:tcPr>
            <w:tcW w:w="248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01DA7C4" w14:textId="77777777" w:rsidR="004061C6" w:rsidRPr="0025129B" w:rsidRDefault="004061C6" w:rsidP="00F663B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663BB">
              <w:rPr>
                <w:rFonts w:eastAsia="Times New Roman"/>
                <w:color w:val="000000"/>
                <w:sz w:val="18"/>
                <w:szCs w:val="18"/>
                <w:lang w:eastAsia="es-CL"/>
              </w:rPr>
              <w:t>S</w:t>
            </w:r>
            <w:r w:rsidR="008949D7" w:rsidRPr="008949D7">
              <w:rPr>
                <w:rFonts w:eastAsia="Times New Roman"/>
                <w:color w:val="000000"/>
                <w:sz w:val="18"/>
                <w:szCs w:val="18"/>
                <w:lang w:eastAsia="es-CL"/>
              </w:rPr>
              <w:t>ector Punta Árbol</w:t>
            </w:r>
            <w:r w:rsidR="00F663BB">
              <w:rPr>
                <w:rFonts w:eastAsia="Times New Roman"/>
                <w:color w:val="000000"/>
                <w:sz w:val="18"/>
                <w:szCs w:val="18"/>
                <w:lang w:eastAsia="es-CL"/>
              </w:rPr>
              <w:t>, que ilustra el fin del camino y el e</w:t>
            </w:r>
            <w:r w:rsidR="00F663BB" w:rsidRPr="00F663BB">
              <w:rPr>
                <w:rFonts w:eastAsia="Times New Roman"/>
                <w:color w:val="000000"/>
                <w:sz w:val="18"/>
                <w:szCs w:val="18"/>
                <w:lang w:eastAsia="es-CL"/>
              </w:rPr>
              <w:t>stado del Bosque de Coihue de Magallanes</w:t>
            </w:r>
            <w:r w:rsidR="00F663BB">
              <w:rPr>
                <w:rFonts w:eastAsia="Times New Roman"/>
                <w:color w:val="000000"/>
                <w:sz w:val="18"/>
                <w:szCs w:val="18"/>
                <w:lang w:eastAsia="es-CL"/>
              </w:rPr>
              <w:t>, que d</w:t>
            </w:r>
            <w:r w:rsidR="00F663BB" w:rsidRPr="00F663BB">
              <w:rPr>
                <w:rFonts w:eastAsia="Times New Roman"/>
                <w:color w:val="000000"/>
                <w:sz w:val="18"/>
                <w:szCs w:val="18"/>
                <w:lang w:eastAsia="es-CL"/>
              </w:rPr>
              <w:t xml:space="preserve">e acuerdo a lo observado no se </w:t>
            </w:r>
            <w:r w:rsidR="00F663BB">
              <w:rPr>
                <w:rFonts w:eastAsia="Times New Roman"/>
                <w:color w:val="000000"/>
                <w:sz w:val="18"/>
                <w:szCs w:val="18"/>
                <w:lang w:eastAsia="es-CL"/>
              </w:rPr>
              <w:t>a</w:t>
            </w:r>
            <w:r w:rsidR="00F663BB" w:rsidRPr="00F663BB">
              <w:rPr>
                <w:rFonts w:eastAsia="Times New Roman"/>
                <w:color w:val="000000"/>
                <w:sz w:val="18"/>
                <w:szCs w:val="18"/>
                <w:lang w:eastAsia="es-CL"/>
              </w:rPr>
              <w:t>preció un efecto negativo de la construcción del camino sobre el bosque aledaño.</w:t>
            </w:r>
          </w:p>
        </w:tc>
        <w:tc>
          <w:tcPr>
            <w:tcW w:w="25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CB9EFA7" w14:textId="77777777" w:rsidR="004061C6" w:rsidRPr="0025129B" w:rsidRDefault="004061C6" w:rsidP="001127E8">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8E520D">
              <w:rPr>
                <w:rFonts w:eastAsia="Times New Roman"/>
                <w:b/>
                <w:color w:val="000000"/>
                <w:sz w:val="18"/>
                <w:szCs w:val="18"/>
                <w:lang w:eastAsia="es-CL"/>
              </w:rPr>
              <w:t>:</w:t>
            </w:r>
            <w:r>
              <w:rPr>
                <w:rFonts w:eastAsia="Times New Roman"/>
                <w:color w:val="000000"/>
                <w:sz w:val="18"/>
                <w:szCs w:val="18"/>
                <w:lang w:eastAsia="es-CL"/>
              </w:rPr>
              <w:t xml:space="preserve"> </w:t>
            </w:r>
            <w:r w:rsidR="00981588">
              <w:rPr>
                <w:rFonts w:eastAsia="Times New Roman"/>
                <w:color w:val="000000"/>
                <w:sz w:val="18"/>
                <w:szCs w:val="18"/>
                <w:lang w:eastAsia="es-CL"/>
              </w:rPr>
              <w:t>Instalación de señalética</w:t>
            </w:r>
            <w:r w:rsidR="008E520D">
              <w:rPr>
                <w:rFonts w:eastAsia="Times New Roman"/>
                <w:color w:val="000000"/>
                <w:sz w:val="18"/>
                <w:szCs w:val="18"/>
                <w:lang w:eastAsia="es-CL"/>
              </w:rPr>
              <w:t>,</w:t>
            </w:r>
            <w:r w:rsidR="00981588">
              <w:rPr>
                <w:rFonts w:eastAsia="Times New Roman"/>
                <w:color w:val="000000"/>
                <w:sz w:val="18"/>
                <w:szCs w:val="18"/>
                <w:lang w:eastAsia="es-CL"/>
              </w:rPr>
              <w:t xml:space="preserve"> a orillas del camino</w:t>
            </w:r>
            <w:r w:rsidR="008E520D">
              <w:rPr>
                <w:rFonts w:eastAsia="Times New Roman"/>
                <w:color w:val="000000"/>
                <w:sz w:val="18"/>
                <w:szCs w:val="18"/>
                <w:lang w:eastAsia="es-CL"/>
              </w:rPr>
              <w:t>,</w:t>
            </w:r>
            <w:r w:rsidR="00981588">
              <w:rPr>
                <w:rFonts w:eastAsia="Times New Roman"/>
                <w:color w:val="000000"/>
                <w:sz w:val="18"/>
                <w:szCs w:val="18"/>
                <w:lang w:eastAsia="es-CL"/>
              </w:rPr>
              <w:t xml:space="preserve"> que da cuenta de la presencia </w:t>
            </w:r>
            <w:r w:rsidR="008E520D">
              <w:rPr>
                <w:rFonts w:eastAsia="Times New Roman"/>
                <w:color w:val="000000"/>
                <w:sz w:val="18"/>
                <w:szCs w:val="18"/>
                <w:lang w:eastAsia="es-CL"/>
              </w:rPr>
              <w:t xml:space="preserve">en el sector </w:t>
            </w:r>
            <w:r w:rsidR="00981588">
              <w:rPr>
                <w:rFonts w:eastAsia="Times New Roman"/>
                <w:color w:val="000000"/>
                <w:sz w:val="18"/>
                <w:szCs w:val="18"/>
                <w:lang w:eastAsia="es-CL"/>
              </w:rPr>
              <w:t>de restos arqueológicos. Al fondo se aprecia señalética (</w:t>
            </w:r>
            <w:r w:rsidR="00F506CB">
              <w:rPr>
                <w:rFonts w:eastAsia="Times New Roman"/>
                <w:color w:val="000000"/>
                <w:sz w:val="18"/>
                <w:szCs w:val="18"/>
                <w:lang w:eastAsia="es-CL"/>
              </w:rPr>
              <w:t xml:space="preserve">amarilla) </w:t>
            </w:r>
            <w:r w:rsidR="003F0643">
              <w:rPr>
                <w:rFonts w:eastAsia="Times New Roman"/>
                <w:color w:val="000000"/>
                <w:sz w:val="18"/>
                <w:szCs w:val="18"/>
                <w:lang w:eastAsia="es-CL"/>
              </w:rPr>
              <w:t xml:space="preserve">que advierte </w:t>
            </w:r>
            <w:r w:rsidR="00981588">
              <w:rPr>
                <w:rFonts w:eastAsia="Times New Roman"/>
                <w:color w:val="000000"/>
                <w:sz w:val="18"/>
                <w:szCs w:val="18"/>
                <w:lang w:eastAsia="es-CL"/>
              </w:rPr>
              <w:t>la presencia de</w:t>
            </w:r>
            <w:r w:rsidR="008E520D">
              <w:rPr>
                <w:rFonts w:eastAsia="Times New Roman"/>
                <w:color w:val="000000"/>
                <w:sz w:val="18"/>
                <w:szCs w:val="18"/>
                <w:lang w:eastAsia="es-CL"/>
              </w:rPr>
              <w:t xml:space="preserve"> </w:t>
            </w:r>
            <w:r w:rsidR="00981588">
              <w:rPr>
                <w:rFonts w:eastAsia="Times New Roman"/>
                <w:color w:val="000000"/>
                <w:sz w:val="18"/>
                <w:szCs w:val="18"/>
                <w:lang w:eastAsia="es-CL"/>
              </w:rPr>
              <w:t>fauna silvestre</w:t>
            </w:r>
            <w:r>
              <w:rPr>
                <w:rFonts w:eastAsia="Times New Roman"/>
                <w:color w:val="000000"/>
                <w:sz w:val="18"/>
                <w:szCs w:val="18"/>
                <w:lang w:eastAsia="es-CL"/>
              </w:rPr>
              <w:t>.</w:t>
            </w:r>
          </w:p>
        </w:tc>
      </w:tr>
      <w:tr w:rsidR="004061C6" w:rsidRPr="0025129B" w14:paraId="2F60B8C4" w14:textId="77777777" w:rsidTr="001D5F83">
        <w:trPr>
          <w:trHeight w:val="450"/>
          <w:jc w:val="center"/>
        </w:trPr>
        <w:tc>
          <w:tcPr>
            <w:tcW w:w="2489" w:type="pct"/>
            <w:gridSpan w:val="4"/>
            <w:vMerge/>
            <w:tcBorders>
              <w:top w:val="single" w:sz="4" w:space="0" w:color="auto"/>
              <w:left w:val="single" w:sz="4" w:space="0" w:color="auto"/>
              <w:bottom w:val="single" w:sz="4" w:space="0" w:color="000000"/>
              <w:right w:val="single" w:sz="4" w:space="0" w:color="000000"/>
            </w:tcBorders>
            <w:vAlign w:val="center"/>
            <w:hideMark/>
          </w:tcPr>
          <w:p w14:paraId="10FBD5A4" w14:textId="77777777" w:rsidR="004061C6" w:rsidRPr="0025129B" w:rsidRDefault="004061C6" w:rsidP="001D5F83">
            <w:pPr>
              <w:rPr>
                <w:rFonts w:eastAsia="Times New Roman"/>
                <w:color w:val="000000"/>
                <w:sz w:val="20"/>
                <w:szCs w:val="20"/>
                <w:lang w:eastAsia="es-CL"/>
              </w:rPr>
            </w:pPr>
          </w:p>
        </w:tc>
        <w:tc>
          <w:tcPr>
            <w:tcW w:w="2511" w:type="pct"/>
            <w:gridSpan w:val="3"/>
            <w:vMerge/>
            <w:tcBorders>
              <w:top w:val="single" w:sz="4" w:space="0" w:color="auto"/>
              <w:left w:val="single" w:sz="4" w:space="0" w:color="auto"/>
              <w:bottom w:val="single" w:sz="4" w:space="0" w:color="000000"/>
              <w:right w:val="single" w:sz="4" w:space="0" w:color="000000"/>
            </w:tcBorders>
            <w:vAlign w:val="center"/>
            <w:hideMark/>
          </w:tcPr>
          <w:p w14:paraId="283FB71E" w14:textId="77777777" w:rsidR="004061C6" w:rsidRPr="0025129B" w:rsidRDefault="004061C6" w:rsidP="001D5F83">
            <w:pPr>
              <w:rPr>
                <w:rFonts w:eastAsia="Times New Roman"/>
                <w:color w:val="000000"/>
                <w:sz w:val="20"/>
                <w:szCs w:val="20"/>
                <w:lang w:eastAsia="es-CL"/>
              </w:rPr>
            </w:pPr>
          </w:p>
        </w:tc>
      </w:tr>
    </w:tbl>
    <w:p w14:paraId="2C9CF9E4" w14:textId="77777777" w:rsidR="004B00DA" w:rsidRDefault="004B00DA" w:rsidP="004B00DA">
      <w:pPr>
        <w:rPr>
          <w:sz w:val="20"/>
          <w:szCs w:val="20"/>
        </w:rPr>
      </w:pPr>
    </w:p>
    <w:p w14:paraId="1D2B6CA2" w14:textId="77777777" w:rsidR="001127E8" w:rsidRDefault="001127E8" w:rsidP="004B00DA">
      <w:pPr>
        <w:rPr>
          <w:sz w:val="20"/>
          <w:szCs w:val="20"/>
        </w:rPr>
      </w:pPr>
    </w:p>
    <w:p w14:paraId="25F33D4C" w14:textId="77777777" w:rsidR="00233819" w:rsidRPr="004061C6" w:rsidRDefault="00233819" w:rsidP="004B00DA">
      <w:pPr>
        <w:rPr>
          <w:sz w:val="20"/>
          <w:szCs w:val="20"/>
        </w:rPr>
      </w:pPr>
    </w:p>
    <w:tbl>
      <w:tblPr>
        <w:tblW w:w="13712" w:type="dxa"/>
        <w:jc w:val="center"/>
        <w:tblCellMar>
          <w:left w:w="70" w:type="dxa"/>
          <w:right w:w="70" w:type="dxa"/>
        </w:tblCellMar>
        <w:tblLook w:val="04A0" w:firstRow="1" w:lastRow="0" w:firstColumn="1" w:lastColumn="0" w:noHBand="0" w:noVBand="1"/>
      </w:tblPr>
      <w:tblGrid>
        <w:gridCol w:w="3111"/>
        <w:gridCol w:w="317"/>
        <w:gridCol w:w="1541"/>
        <w:gridCol w:w="1857"/>
        <w:gridCol w:w="3291"/>
        <w:gridCol w:w="1818"/>
        <w:gridCol w:w="1777"/>
      </w:tblGrid>
      <w:tr w:rsidR="004B00DA" w:rsidRPr="0025129B" w14:paraId="6D26B0A8" w14:textId="77777777" w:rsidTr="001B71AD">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835A28" w14:textId="77777777" w:rsidR="004B00DA" w:rsidRPr="0025129B" w:rsidRDefault="004B00DA" w:rsidP="001B71A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4B00DA" w:rsidRPr="0025129B" w14:paraId="0638F2BA" w14:textId="77777777" w:rsidTr="001127E8">
        <w:trPr>
          <w:trHeight w:val="5792"/>
          <w:jc w:val="center"/>
        </w:trPr>
        <w:tc>
          <w:tcPr>
            <w:tcW w:w="2489" w:type="pct"/>
            <w:gridSpan w:val="4"/>
            <w:tcBorders>
              <w:top w:val="nil"/>
              <w:left w:val="single" w:sz="4" w:space="0" w:color="auto"/>
              <w:right w:val="single" w:sz="4" w:space="0" w:color="auto"/>
            </w:tcBorders>
            <w:shd w:val="clear" w:color="auto" w:fill="auto"/>
            <w:noWrap/>
            <w:vAlign w:val="center"/>
            <w:hideMark/>
          </w:tcPr>
          <w:p w14:paraId="00540E41" w14:textId="77777777" w:rsidR="004B00DA" w:rsidRPr="0025129B" w:rsidRDefault="006C5196" w:rsidP="001B71A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1EEEC6" wp14:editId="40BB0D61">
                  <wp:extent cx="3972910" cy="29718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4524" cy="2973007"/>
                          </a:xfrm>
                          <a:prstGeom prst="rect">
                            <a:avLst/>
                          </a:prstGeom>
                          <a:noFill/>
                        </pic:spPr>
                      </pic:pic>
                    </a:graphicData>
                  </a:graphic>
                </wp:inline>
              </w:drawing>
            </w:r>
          </w:p>
        </w:tc>
        <w:tc>
          <w:tcPr>
            <w:tcW w:w="2511" w:type="pct"/>
            <w:gridSpan w:val="3"/>
            <w:tcBorders>
              <w:top w:val="nil"/>
              <w:left w:val="single" w:sz="4" w:space="0" w:color="auto"/>
              <w:right w:val="single" w:sz="4" w:space="0" w:color="auto"/>
            </w:tcBorders>
            <w:shd w:val="clear" w:color="auto" w:fill="auto"/>
            <w:noWrap/>
            <w:vAlign w:val="center"/>
            <w:hideMark/>
          </w:tcPr>
          <w:p w14:paraId="33B37269" w14:textId="77777777" w:rsidR="004B00DA" w:rsidRPr="0025129B" w:rsidRDefault="006C5196" w:rsidP="001B71A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FD07D8" wp14:editId="2022DFDC">
                  <wp:extent cx="3954780" cy="29641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4780" cy="2964180"/>
                          </a:xfrm>
                          <a:prstGeom prst="rect">
                            <a:avLst/>
                          </a:prstGeom>
                          <a:noFill/>
                        </pic:spPr>
                      </pic:pic>
                    </a:graphicData>
                  </a:graphic>
                </wp:inline>
              </w:drawing>
            </w:r>
          </w:p>
        </w:tc>
      </w:tr>
      <w:tr w:rsidR="003F04DA" w:rsidRPr="0025129B" w14:paraId="5F562594" w14:textId="77777777" w:rsidTr="001B71AD">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51C47D7F" w14:textId="77777777" w:rsidR="004B00DA" w:rsidRPr="0025129B" w:rsidRDefault="004B00DA" w:rsidP="001B71AD">
            <w:pPr>
              <w:pStyle w:val="Epgrafe"/>
              <w:rPr>
                <w:rFonts w:eastAsia="Times New Roman"/>
                <w:color w:val="000000"/>
                <w:szCs w:val="18"/>
                <w:lang w:eastAsia="es-CL"/>
              </w:rPr>
            </w:pPr>
            <w:bookmarkStart w:id="111" w:name="_Toc530649235"/>
            <w:r w:rsidRPr="0025129B">
              <w:t xml:space="preserve">Fotografía </w:t>
            </w:r>
            <w:r w:rsidR="002A1B94">
              <w:t>3</w:t>
            </w:r>
            <w:r w:rsidRPr="0025129B">
              <w:rPr>
                <w:szCs w:val="18"/>
              </w:rPr>
              <w:t>.</w:t>
            </w:r>
            <w:bookmarkEnd w:id="111"/>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F4641" w14:textId="77777777" w:rsidR="004B00DA" w:rsidRPr="0025129B" w:rsidRDefault="004B00DA" w:rsidP="001B71A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27.08.2018</w:t>
            </w:r>
          </w:p>
        </w:tc>
        <w:tc>
          <w:tcPr>
            <w:tcW w:w="1200" w:type="pct"/>
            <w:tcBorders>
              <w:top w:val="single" w:sz="4" w:space="0" w:color="auto"/>
              <w:left w:val="nil"/>
              <w:bottom w:val="single" w:sz="4" w:space="0" w:color="auto"/>
              <w:right w:val="nil"/>
            </w:tcBorders>
            <w:shd w:val="clear" w:color="auto" w:fill="auto"/>
            <w:noWrap/>
            <w:vAlign w:val="center"/>
            <w:hideMark/>
          </w:tcPr>
          <w:p w14:paraId="370712A4" w14:textId="77777777" w:rsidR="004B00DA" w:rsidRPr="0025129B" w:rsidRDefault="004B00DA" w:rsidP="001B71AD">
            <w:pPr>
              <w:pStyle w:val="Epgrafe"/>
              <w:rPr>
                <w:szCs w:val="18"/>
              </w:rPr>
            </w:pPr>
            <w:bookmarkStart w:id="112" w:name="_Toc530649236"/>
            <w:r w:rsidRPr="0025129B">
              <w:t xml:space="preserve">Fotografía </w:t>
            </w:r>
            <w:r w:rsidR="005C48E8">
              <w:t>4</w:t>
            </w:r>
            <w:r w:rsidRPr="0025129B">
              <w:rPr>
                <w:szCs w:val="18"/>
              </w:rPr>
              <w:t>.</w:t>
            </w:r>
            <w:bookmarkEnd w:id="112"/>
          </w:p>
        </w:tc>
        <w:tc>
          <w:tcPr>
            <w:tcW w:w="13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2EE21" w14:textId="77777777" w:rsidR="004B00DA" w:rsidRPr="0025129B" w:rsidRDefault="004B00DA" w:rsidP="001B71A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27.08.2018</w:t>
            </w:r>
          </w:p>
        </w:tc>
      </w:tr>
      <w:tr w:rsidR="00276314" w:rsidRPr="0025129B" w14:paraId="7ACE0B83" w14:textId="77777777" w:rsidTr="001B71AD">
        <w:trPr>
          <w:trHeight w:val="300"/>
          <w:jc w:val="center"/>
        </w:trPr>
        <w:tc>
          <w:tcPr>
            <w:tcW w:w="11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EC8472" w14:textId="77777777" w:rsidR="004B00DA" w:rsidRPr="0025129B" w:rsidRDefault="004B00DA" w:rsidP="001B71AD">
            <w:pPr>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6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A1CF8C" w14:textId="77777777" w:rsidR="004B00DA" w:rsidRPr="00C55C30" w:rsidRDefault="004B00DA" w:rsidP="001B71AD">
            <w:pPr>
              <w:rPr>
                <w:rFonts w:eastAsia="Times New Roman"/>
                <w:b/>
                <w:color w:val="000000"/>
                <w:sz w:val="18"/>
                <w:szCs w:val="18"/>
                <w:highlight w:val="yellow"/>
                <w:lang w:eastAsia="es-CL"/>
              </w:rPr>
            </w:pPr>
            <w:r w:rsidRPr="00E92409">
              <w:rPr>
                <w:rFonts w:eastAsia="Times New Roman"/>
                <w:b/>
                <w:color w:val="000000"/>
                <w:sz w:val="18"/>
                <w:szCs w:val="18"/>
                <w:lang w:eastAsia="es-CL"/>
              </w:rPr>
              <w:t>Norte:</w:t>
            </w:r>
            <w:r w:rsidRPr="00E92409">
              <w:rPr>
                <w:rFonts w:eastAsia="Times New Roman"/>
                <w:color w:val="000000"/>
                <w:sz w:val="18"/>
                <w:szCs w:val="18"/>
                <w:lang w:eastAsia="es-CL"/>
              </w:rPr>
              <w:t xml:space="preserve"> </w:t>
            </w:r>
            <w:r w:rsidR="00276314">
              <w:rPr>
                <w:rFonts w:eastAsia="Times New Roman"/>
                <w:color w:val="000000"/>
                <w:sz w:val="18"/>
                <w:szCs w:val="18"/>
                <w:lang w:eastAsia="es-CL"/>
              </w:rPr>
              <w:t xml:space="preserve">4.047.677 </w:t>
            </w:r>
            <w:r w:rsidRPr="00E92409">
              <w:rPr>
                <w:rFonts w:eastAsia="Times New Roman"/>
                <w:color w:val="000000"/>
                <w:sz w:val="18"/>
                <w:szCs w:val="18"/>
                <w:lang w:eastAsia="es-CL"/>
              </w:rPr>
              <w:t>m</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6CA4084C" w14:textId="77777777" w:rsidR="004B00DA" w:rsidRPr="00C55C30" w:rsidRDefault="004B00DA" w:rsidP="001B71AD">
            <w:pPr>
              <w:rPr>
                <w:rFonts w:eastAsia="Times New Roman"/>
                <w:b/>
                <w:color w:val="000000"/>
                <w:sz w:val="18"/>
                <w:szCs w:val="18"/>
                <w:highlight w:val="yellow"/>
                <w:lang w:eastAsia="es-CL"/>
              </w:rPr>
            </w:pPr>
            <w:r w:rsidRPr="00E92409">
              <w:rPr>
                <w:rFonts w:eastAsia="Times New Roman"/>
                <w:b/>
                <w:color w:val="000000"/>
                <w:sz w:val="18"/>
                <w:szCs w:val="18"/>
                <w:lang w:eastAsia="es-CL"/>
              </w:rPr>
              <w:t xml:space="preserve"> Este:</w:t>
            </w:r>
            <w:r w:rsidRPr="00E92409">
              <w:rPr>
                <w:rFonts w:eastAsia="Times New Roman"/>
                <w:color w:val="000000"/>
                <w:sz w:val="18"/>
                <w:szCs w:val="18"/>
                <w:lang w:eastAsia="es-CL"/>
              </w:rPr>
              <w:t xml:space="preserve"> </w:t>
            </w:r>
            <w:r w:rsidRPr="008949D7">
              <w:rPr>
                <w:rFonts w:eastAsia="Times New Roman"/>
                <w:color w:val="000000"/>
                <w:sz w:val="18"/>
                <w:szCs w:val="18"/>
                <w:lang w:eastAsia="es-CL"/>
              </w:rPr>
              <w:t>3</w:t>
            </w:r>
            <w:r w:rsidR="002A1B94">
              <w:rPr>
                <w:rFonts w:eastAsia="Times New Roman"/>
                <w:color w:val="000000"/>
                <w:sz w:val="18"/>
                <w:szCs w:val="18"/>
                <w:lang w:eastAsia="es-CL"/>
              </w:rPr>
              <w:t>69</w:t>
            </w:r>
            <w:r w:rsidRPr="008949D7">
              <w:rPr>
                <w:rFonts w:eastAsia="Times New Roman"/>
                <w:color w:val="000000"/>
                <w:sz w:val="18"/>
                <w:szCs w:val="18"/>
                <w:lang w:eastAsia="es-CL"/>
              </w:rPr>
              <w:t>.</w:t>
            </w:r>
            <w:r w:rsidR="002A1B94">
              <w:rPr>
                <w:rFonts w:eastAsia="Times New Roman"/>
                <w:color w:val="000000"/>
                <w:sz w:val="18"/>
                <w:szCs w:val="18"/>
                <w:lang w:eastAsia="es-CL"/>
              </w:rPr>
              <w:t xml:space="preserve">989 </w:t>
            </w:r>
            <w:r w:rsidRPr="00E92409">
              <w:rPr>
                <w:rFonts w:eastAsia="Times New Roman"/>
                <w:color w:val="000000"/>
                <w:sz w:val="18"/>
                <w:szCs w:val="18"/>
                <w:lang w:eastAsia="es-CL"/>
              </w:rPr>
              <w:t>m</w:t>
            </w:r>
          </w:p>
        </w:tc>
        <w:tc>
          <w:tcPr>
            <w:tcW w:w="1200" w:type="pct"/>
            <w:tcBorders>
              <w:top w:val="single" w:sz="4" w:space="0" w:color="auto"/>
              <w:left w:val="nil"/>
              <w:bottom w:val="single" w:sz="4" w:space="0" w:color="auto"/>
              <w:right w:val="single" w:sz="4" w:space="0" w:color="000000"/>
            </w:tcBorders>
            <w:shd w:val="clear" w:color="auto" w:fill="auto"/>
            <w:noWrap/>
            <w:vAlign w:val="center"/>
            <w:hideMark/>
          </w:tcPr>
          <w:p w14:paraId="6BDF2EAA" w14:textId="77777777" w:rsidR="004B00DA" w:rsidRPr="0025129B" w:rsidRDefault="004B00DA" w:rsidP="001B71AD">
            <w:pPr>
              <w:rPr>
                <w:rFonts w:eastAsia="Times New Roman"/>
                <w:b/>
                <w:color w:val="000000"/>
                <w:sz w:val="18"/>
                <w:szCs w:val="18"/>
                <w:lang w:eastAsia="es-CL"/>
              </w:rPr>
            </w:pPr>
            <w:r>
              <w:rPr>
                <w:rFonts w:eastAsia="Times New Roman"/>
                <w:b/>
                <w:color w:val="000000"/>
                <w:sz w:val="18"/>
                <w:szCs w:val="18"/>
                <w:lang w:eastAsia="es-CL"/>
              </w:rPr>
              <w:t xml:space="preserve">Coordenadas DATUM WGS84 HUSO 19s </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6C0E0EB1" w14:textId="77777777" w:rsidR="004B00DA" w:rsidRPr="003F04DA" w:rsidRDefault="004B00DA" w:rsidP="001B71AD">
            <w:pPr>
              <w:rPr>
                <w:rFonts w:eastAsia="Times New Roman"/>
                <w:b/>
                <w:color w:val="000000"/>
                <w:sz w:val="18"/>
                <w:szCs w:val="18"/>
                <w:lang w:eastAsia="es-CL"/>
              </w:rPr>
            </w:pPr>
            <w:r w:rsidRPr="003F04DA">
              <w:rPr>
                <w:rFonts w:eastAsia="Times New Roman"/>
                <w:b/>
                <w:color w:val="000000"/>
                <w:sz w:val="18"/>
                <w:szCs w:val="18"/>
                <w:lang w:eastAsia="es-CL"/>
              </w:rPr>
              <w:t>Norte:</w:t>
            </w:r>
            <w:r w:rsidRPr="003F04DA">
              <w:rPr>
                <w:rFonts w:eastAsia="Times New Roman"/>
                <w:color w:val="000000"/>
                <w:sz w:val="18"/>
                <w:szCs w:val="18"/>
                <w:lang w:eastAsia="es-CL"/>
              </w:rPr>
              <w:t xml:space="preserve"> </w:t>
            </w:r>
            <w:r w:rsidR="00276314" w:rsidRPr="003F04DA">
              <w:rPr>
                <w:rFonts w:eastAsia="Times New Roman"/>
                <w:color w:val="000000"/>
                <w:sz w:val="18"/>
                <w:szCs w:val="18"/>
                <w:lang w:eastAsia="es-CL"/>
              </w:rPr>
              <w:t>4.0</w:t>
            </w:r>
            <w:r w:rsidR="003F04DA" w:rsidRPr="003F04DA">
              <w:rPr>
                <w:rFonts w:eastAsia="Times New Roman"/>
                <w:color w:val="000000"/>
                <w:sz w:val="18"/>
                <w:szCs w:val="18"/>
                <w:lang w:eastAsia="es-CL"/>
              </w:rPr>
              <w:t>8</w:t>
            </w:r>
            <w:r w:rsidR="00276314" w:rsidRPr="003F04DA">
              <w:rPr>
                <w:rFonts w:eastAsia="Times New Roman"/>
                <w:color w:val="000000"/>
                <w:sz w:val="18"/>
                <w:szCs w:val="18"/>
                <w:lang w:eastAsia="es-CL"/>
              </w:rPr>
              <w:t>4.</w:t>
            </w:r>
            <w:r w:rsidR="003F04DA" w:rsidRPr="003F04DA">
              <w:rPr>
                <w:rFonts w:eastAsia="Times New Roman"/>
                <w:color w:val="000000"/>
                <w:sz w:val="18"/>
                <w:szCs w:val="18"/>
                <w:lang w:eastAsia="es-CL"/>
              </w:rPr>
              <w:t>256</w:t>
            </w:r>
            <w:r w:rsidR="00276314" w:rsidRPr="003F04DA">
              <w:rPr>
                <w:rFonts w:eastAsia="Times New Roman"/>
                <w:color w:val="000000"/>
                <w:sz w:val="18"/>
                <w:szCs w:val="18"/>
                <w:lang w:eastAsia="es-CL"/>
              </w:rPr>
              <w:t xml:space="preserve"> </w:t>
            </w:r>
            <w:r w:rsidRPr="003F04DA">
              <w:rPr>
                <w:rFonts w:eastAsia="Times New Roman"/>
                <w:color w:val="000000"/>
                <w:sz w:val="18"/>
                <w:szCs w:val="18"/>
                <w:lang w:eastAsia="es-CL"/>
              </w:rPr>
              <w:t>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72567B88" w14:textId="77777777" w:rsidR="004B00DA" w:rsidRPr="003F04DA" w:rsidRDefault="004B00DA" w:rsidP="001B71AD">
            <w:pPr>
              <w:rPr>
                <w:rFonts w:eastAsia="Times New Roman"/>
                <w:b/>
                <w:color w:val="000000"/>
                <w:sz w:val="18"/>
                <w:szCs w:val="18"/>
                <w:lang w:eastAsia="es-CL"/>
              </w:rPr>
            </w:pPr>
            <w:r w:rsidRPr="003F04DA">
              <w:rPr>
                <w:rFonts w:eastAsia="Times New Roman"/>
                <w:b/>
                <w:color w:val="000000"/>
                <w:sz w:val="18"/>
                <w:szCs w:val="18"/>
                <w:lang w:eastAsia="es-CL"/>
              </w:rPr>
              <w:t xml:space="preserve"> Este:</w:t>
            </w:r>
            <w:r w:rsidRPr="003F04DA">
              <w:rPr>
                <w:rFonts w:eastAsia="Times New Roman"/>
                <w:color w:val="000000"/>
                <w:sz w:val="18"/>
                <w:szCs w:val="18"/>
                <w:lang w:eastAsia="es-CL"/>
              </w:rPr>
              <w:t xml:space="preserve"> 3</w:t>
            </w:r>
            <w:r w:rsidR="003F04DA" w:rsidRPr="003F04DA">
              <w:rPr>
                <w:rFonts w:eastAsia="Times New Roman"/>
                <w:color w:val="000000"/>
                <w:sz w:val="18"/>
                <w:szCs w:val="18"/>
                <w:lang w:eastAsia="es-CL"/>
              </w:rPr>
              <w:t>70.014</w:t>
            </w:r>
            <w:r w:rsidRPr="003F04DA">
              <w:rPr>
                <w:rFonts w:eastAsia="Times New Roman"/>
                <w:color w:val="000000"/>
                <w:sz w:val="18"/>
                <w:szCs w:val="18"/>
                <w:lang w:eastAsia="es-CL"/>
              </w:rPr>
              <w:t xml:space="preserve"> m</w:t>
            </w:r>
          </w:p>
        </w:tc>
      </w:tr>
      <w:tr w:rsidR="004B00DA" w:rsidRPr="0025129B" w14:paraId="47C56A9F" w14:textId="77777777" w:rsidTr="001B71AD">
        <w:trPr>
          <w:trHeight w:val="450"/>
          <w:jc w:val="center"/>
        </w:trPr>
        <w:tc>
          <w:tcPr>
            <w:tcW w:w="2489"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D9C8B36" w14:textId="77777777" w:rsidR="004B00DA" w:rsidRPr="0025129B" w:rsidRDefault="004B00DA" w:rsidP="001B71AD">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w:t>
            </w:r>
            <w:r w:rsidRPr="008949D7">
              <w:rPr>
                <w:rFonts w:eastAsia="Times New Roman"/>
                <w:color w:val="000000"/>
                <w:sz w:val="18"/>
                <w:szCs w:val="18"/>
                <w:lang w:eastAsia="es-CL"/>
              </w:rPr>
              <w:t>ector Punta Árbol</w:t>
            </w:r>
            <w:r>
              <w:rPr>
                <w:rFonts w:eastAsia="Times New Roman"/>
                <w:color w:val="000000"/>
                <w:sz w:val="18"/>
                <w:szCs w:val="18"/>
                <w:lang w:eastAsia="es-CL"/>
              </w:rPr>
              <w:t>, que ilustra el fin del camino y el e</w:t>
            </w:r>
            <w:r w:rsidRPr="00F663BB">
              <w:rPr>
                <w:rFonts w:eastAsia="Times New Roman"/>
                <w:color w:val="000000"/>
                <w:sz w:val="18"/>
                <w:szCs w:val="18"/>
                <w:lang w:eastAsia="es-CL"/>
              </w:rPr>
              <w:t>stado del Bosque de Coihue de Magallanes</w:t>
            </w:r>
            <w:r>
              <w:rPr>
                <w:rFonts w:eastAsia="Times New Roman"/>
                <w:color w:val="000000"/>
                <w:sz w:val="18"/>
                <w:szCs w:val="18"/>
                <w:lang w:eastAsia="es-CL"/>
              </w:rPr>
              <w:t>, que d</w:t>
            </w:r>
            <w:r w:rsidRPr="00F663BB">
              <w:rPr>
                <w:rFonts w:eastAsia="Times New Roman"/>
                <w:color w:val="000000"/>
                <w:sz w:val="18"/>
                <w:szCs w:val="18"/>
                <w:lang w:eastAsia="es-CL"/>
              </w:rPr>
              <w:t xml:space="preserve">e acuerdo a lo observado no se </w:t>
            </w:r>
            <w:r>
              <w:rPr>
                <w:rFonts w:eastAsia="Times New Roman"/>
                <w:color w:val="000000"/>
                <w:sz w:val="18"/>
                <w:szCs w:val="18"/>
                <w:lang w:eastAsia="es-CL"/>
              </w:rPr>
              <w:t>a</w:t>
            </w:r>
            <w:r w:rsidRPr="00F663BB">
              <w:rPr>
                <w:rFonts w:eastAsia="Times New Roman"/>
                <w:color w:val="000000"/>
                <w:sz w:val="18"/>
                <w:szCs w:val="18"/>
                <w:lang w:eastAsia="es-CL"/>
              </w:rPr>
              <w:t>preció un efecto negativo de la construcción del camino sobre el bosque aledaño.</w:t>
            </w:r>
          </w:p>
        </w:tc>
        <w:tc>
          <w:tcPr>
            <w:tcW w:w="25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99582BE" w14:textId="77777777" w:rsidR="004B00DA" w:rsidRPr="0025129B" w:rsidRDefault="004B00DA" w:rsidP="001127E8">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3350BC">
              <w:rPr>
                <w:rFonts w:eastAsia="Times New Roman"/>
                <w:color w:val="000000"/>
                <w:sz w:val="18"/>
                <w:szCs w:val="18"/>
                <w:lang w:eastAsia="es-CL"/>
              </w:rPr>
              <w:t xml:space="preserve">Puente San Pedro, sector que ilustra el inicio del tramo Río San Pedro Punta Árbol, </w:t>
            </w:r>
            <w:r w:rsidR="00CB531E">
              <w:rPr>
                <w:rFonts w:eastAsia="Times New Roman"/>
                <w:color w:val="000000"/>
                <w:sz w:val="18"/>
                <w:szCs w:val="18"/>
                <w:lang w:eastAsia="es-CL"/>
              </w:rPr>
              <w:t>así como el estado del</w:t>
            </w:r>
            <w:r w:rsidR="003350BC" w:rsidRPr="00F663BB">
              <w:rPr>
                <w:rFonts w:eastAsia="Times New Roman"/>
                <w:color w:val="000000"/>
                <w:sz w:val="18"/>
                <w:szCs w:val="18"/>
                <w:lang w:eastAsia="es-CL"/>
              </w:rPr>
              <w:t xml:space="preserve"> Bosque </w:t>
            </w:r>
            <w:r w:rsidR="00CB531E">
              <w:rPr>
                <w:rFonts w:eastAsia="Times New Roman"/>
                <w:color w:val="000000"/>
                <w:sz w:val="18"/>
                <w:szCs w:val="18"/>
                <w:lang w:eastAsia="es-CL"/>
              </w:rPr>
              <w:t>Nativo</w:t>
            </w:r>
            <w:r>
              <w:rPr>
                <w:rFonts w:eastAsia="Times New Roman"/>
                <w:color w:val="000000"/>
                <w:sz w:val="18"/>
                <w:szCs w:val="18"/>
                <w:lang w:eastAsia="es-CL"/>
              </w:rPr>
              <w:t>.</w:t>
            </w:r>
          </w:p>
        </w:tc>
      </w:tr>
      <w:tr w:rsidR="004B00DA" w:rsidRPr="0025129B" w14:paraId="26017741" w14:textId="77777777" w:rsidTr="001B71AD">
        <w:trPr>
          <w:trHeight w:val="450"/>
          <w:jc w:val="center"/>
        </w:trPr>
        <w:tc>
          <w:tcPr>
            <w:tcW w:w="2489" w:type="pct"/>
            <w:gridSpan w:val="4"/>
            <w:vMerge/>
            <w:tcBorders>
              <w:top w:val="single" w:sz="4" w:space="0" w:color="auto"/>
              <w:left w:val="single" w:sz="4" w:space="0" w:color="auto"/>
              <w:bottom w:val="single" w:sz="4" w:space="0" w:color="000000"/>
              <w:right w:val="single" w:sz="4" w:space="0" w:color="000000"/>
            </w:tcBorders>
            <w:vAlign w:val="center"/>
            <w:hideMark/>
          </w:tcPr>
          <w:p w14:paraId="7B98270E" w14:textId="77777777" w:rsidR="004B00DA" w:rsidRPr="0025129B" w:rsidRDefault="004B00DA" w:rsidP="001B71AD">
            <w:pPr>
              <w:rPr>
                <w:rFonts w:eastAsia="Times New Roman"/>
                <w:color w:val="000000"/>
                <w:sz w:val="20"/>
                <w:szCs w:val="20"/>
                <w:lang w:eastAsia="es-CL"/>
              </w:rPr>
            </w:pPr>
          </w:p>
        </w:tc>
        <w:tc>
          <w:tcPr>
            <w:tcW w:w="2511" w:type="pct"/>
            <w:gridSpan w:val="3"/>
            <w:vMerge/>
            <w:tcBorders>
              <w:top w:val="single" w:sz="4" w:space="0" w:color="auto"/>
              <w:left w:val="single" w:sz="4" w:space="0" w:color="auto"/>
              <w:bottom w:val="single" w:sz="4" w:space="0" w:color="000000"/>
              <w:right w:val="single" w:sz="4" w:space="0" w:color="000000"/>
            </w:tcBorders>
            <w:vAlign w:val="center"/>
            <w:hideMark/>
          </w:tcPr>
          <w:p w14:paraId="171F475D" w14:textId="77777777" w:rsidR="004B00DA" w:rsidRPr="0025129B" w:rsidRDefault="004B00DA" w:rsidP="001B71AD">
            <w:pPr>
              <w:rPr>
                <w:rFonts w:eastAsia="Times New Roman"/>
                <w:color w:val="000000"/>
                <w:sz w:val="20"/>
                <w:szCs w:val="20"/>
                <w:lang w:eastAsia="es-CL"/>
              </w:rPr>
            </w:pPr>
          </w:p>
        </w:tc>
      </w:tr>
    </w:tbl>
    <w:p w14:paraId="2148C27F" w14:textId="77777777" w:rsidR="004B00DA" w:rsidRDefault="004B00DA" w:rsidP="004B00DA"/>
    <w:p w14:paraId="7F5A395B" w14:textId="77777777" w:rsidR="003350BC" w:rsidRDefault="003350BC" w:rsidP="004B00DA"/>
    <w:p w14:paraId="4357533E" w14:textId="77777777" w:rsidR="009A2977" w:rsidRPr="009A2977" w:rsidRDefault="009A2977" w:rsidP="009A2977">
      <w:pPr>
        <w:spacing w:after="0" w:line="240" w:lineRule="auto"/>
        <w:ind w:left="576"/>
        <w:contextualSpacing/>
        <w:outlineLvl w:val="0"/>
        <w:rPr>
          <w:rFonts w:ascii="Calibri" w:eastAsia="Calibri" w:hAnsi="Calibri" w:cs="Calibri"/>
          <w:b/>
          <w:sz w:val="20"/>
          <w:szCs w:val="20"/>
        </w:rPr>
      </w:pPr>
    </w:p>
    <w:p w14:paraId="08213CAE" w14:textId="77777777" w:rsidR="006609C7" w:rsidRPr="009A2977" w:rsidRDefault="006609C7" w:rsidP="009A2977">
      <w:pPr>
        <w:spacing w:after="0" w:line="240" w:lineRule="auto"/>
        <w:ind w:left="576"/>
        <w:contextualSpacing/>
        <w:outlineLvl w:val="0"/>
        <w:rPr>
          <w:rFonts w:ascii="Calibri" w:eastAsia="Calibri" w:hAnsi="Calibri" w:cs="Calibri"/>
          <w:b/>
          <w:sz w:val="20"/>
          <w:szCs w:val="20"/>
        </w:rPr>
      </w:pPr>
    </w:p>
    <w:p w14:paraId="7E2199CD" w14:textId="77777777" w:rsidR="009D26A2" w:rsidRDefault="009D26A2" w:rsidP="009D26A2">
      <w:pPr>
        <w:pStyle w:val="Ttulo2"/>
      </w:pPr>
      <w:bookmarkStart w:id="113" w:name="_Toc530649237"/>
      <w:r w:rsidRPr="00FB640B">
        <w:t>Ejecución del Plan de Manejo Forestal</w:t>
      </w:r>
      <w:r>
        <w:t xml:space="preserve"> (</w:t>
      </w:r>
      <w:r w:rsidR="009E3B4B">
        <w:t>Área de Reforestación</w:t>
      </w:r>
      <w:r>
        <w:t>)</w:t>
      </w:r>
      <w:r w:rsidRPr="00FB640B">
        <w:t>.</w:t>
      </w:r>
      <w:bookmarkEnd w:id="113"/>
      <w:r w:rsidRPr="00D42470">
        <w:t xml:space="preserve"> </w:t>
      </w:r>
    </w:p>
    <w:p w14:paraId="6A164F52" w14:textId="77777777" w:rsidR="00311143" w:rsidRPr="00D14AAD" w:rsidRDefault="00311143" w:rsidP="0031114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311143" w:rsidRPr="00D42470" w14:paraId="2DB83655" w14:textId="77777777" w:rsidTr="001B71AD">
        <w:trPr>
          <w:trHeight w:val="142"/>
        </w:trPr>
        <w:tc>
          <w:tcPr>
            <w:tcW w:w="1389" w:type="pct"/>
          </w:tcPr>
          <w:p w14:paraId="74EDF4BF" w14:textId="77777777" w:rsidR="00311143" w:rsidRPr="00D42470" w:rsidRDefault="00311143" w:rsidP="001B71AD">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1" w:type="pct"/>
          </w:tcPr>
          <w:p w14:paraId="67D33C2B" w14:textId="3B80D199" w:rsidR="00311143" w:rsidRPr="009A45DB" w:rsidRDefault="00311143" w:rsidP="001B71AD">
            <w:pPr>
              <w:rPr>
                <w:b/>
              </w:rPr>
            </w:pPr>
            <w:r w:rsidRPr="009A45DB">
              <w:rPr>
                <w:rFonts w:eastAsia="Times New Roman"/>
                <w:b/>
                <w:bCs/>
                <w:color w:val="000000"/>
                <w:lang w:eastAsia="es-CL"/>
              </w:rPr>
              <w:t>Estación N°</w:t>
            </w:r>
            <w:r w:rsidRPr="009A45DB">
              <w:rPr>
                <w:rFonts w:eastAsia="Times New Roman"/>
                <w:b/>
                <w:color w:val="000000"/>
                <w:lang w:eastAsia="es-CL"/>
              </w:rPr>
              <w:t xml:space="preserve">: </w:t>
            </w:r>
            <w:r w:rsidR="00D74FFA" w:rsidRPr="00C372C1">
              <w:rPr>
                <w:rFonts w:eastAsia="Times New Roman"/>
                <w:color w:val="000000"/>
                <w:lang w:eastAsia="es-CL"/>
              </w:rPr>
              <w:t>No aplica</w:t>
            </w:r>
          </w:p>
        </w:tc>
      </w:tr>
      <w:tr w:rsidR="00311143" w:rsidRPr="00F14D23" w14:paraId="3A2CF472" w14:textId="77777777" w:rsidTr="001B71AD">
        <w:trPr>
          <w:trHeight w:val="319"/>
        </w:trPr>
        <w:tc>
          <w:tcPr>
            <w:tcW w:w="5000" w:type="pct"/>
            <w:gridSpan w:val="2"/>
            <w:tcBorders>
              <w:bottom w:val="single" w:sz="4" w:space="0" w:color="auto"/>
            </w:tcBorders>
          </w:tcPr>
          <w:p w14:paraId="0F092643" w14:textId="77777777" w:rsidR="00311143" w:rsidRDefault="00311143" w:rsidP="001B71AD">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Pr="006E7C26">
              <w:rPr>
                <w:rFonts w:eastAsia="Times New Roman"/>
                <w:b/>
                <w:bCs/>
                <w:color w:val="000000"/>
                <w:lang w:eastAsia="es-CL"/>
              </w:rPr>
              <w:t xml:space="preserve">ID N° </w:t>
            </w:r>
            <w:r w:rsidR="00C82B6E">
              <w:rPr>
                <w:rFonts w:eastAsia="Times New Roman"/>
                <w:b/>
                <w:bCs/>
                <w:color w:val="000000"/>
                <w:lang w:eastAsia="es-CL"/>
              </w:rPr>
              <w:t>1</w:t>
            </w:r>
            <w:r w:rsidR="005B7FEC">
              <w:rPr>
                <w:rFonts w:eastAsia="Times New Roman"/>
                <w:b/>
                <w:bCs/>
                <w:color w:val="000000"/>
                <w:lang w:eastAsia="es-CL"/>
              </w:rPr>
              <w:t xml:space="preserve">, </w:t>
            </w:r>
            <w:r w:rsidR="00C82B6E" w:rsidRPr="006E7C26">
              <w:rPr>
                <w:rFonts w:eastAsia="Times New Roman"/>
                <w:b/>
                <w:bCs/>
                <w:color w:val="000000"/>
                <w:lang w:eastAsia="es-CL"/>
              </w:rPr>
              <w:t>ID N</w:t>
            </w:r>
            <w:r w:rsidR="005B7FEC">
              <w:rPr>
                <w:rFonts w:eastAsia="Times New Roman"/>
                <w:b/>
                <w:bCs/>
                <w:color w:val="000000"/>
                <w:lang w:eastAsia="es-CL"/>
              </w:rPr>
              <w:t>°</w:t>
            </w:r>
            <w:r w:rsidR="00C82B6E">
              <w:rPr>
                <w:rFonts w:eastAsia="Times New Roman"/>
                <w:b/>
                <w:bCs/>
                <w:color w:val="000000"/>
                <w:lang w:eastAsia="es-CL"/>
              </w:rPr>
              <w:t xml:space="preserve"> 2</w:t>
            </w:r>
            <w:r w:rsidR="005B7FEC">
              <w:rPr>
                <w:rFonts w:eastAsia="Times New Roman"/>
                <w:b/>
                <w:bCs/>
                <w:color w:val="000000"/>
                <w:lang w:eastAsia="es-CL"/>
              </w:rPr>
              <w:t xml:space="preserve"> e </w:t>
            </w:r>
            <w:r w:rsidR="005B7FEC" w:rsidRPr="006E7C26">
              <w:rPr>
                <w:rFonts w:eastAsia="Times New Roman"/>
                <w:b/>
                <w:bCs/>
                <w:color w:val="000000"/>
                <w:lang w:eastAsia="es-CL"/>
              </w:rPr>
              <w:t>ID N</w:t>
            </w:r>
            <w:r w:rsidR="005B7FEC">
              <w:rPr>
                <w:rFonts w:eastAsia="Times New Roman"/>
                <w:b/>
                <w:bCs/>
                <w:color w:val="000000"/>
                <w:lang w:eastAsia="es-CL"/>
              </w:rPr>
              <w:t>° 3</w:t>
            </w:r>
          </w:p>
          <w:p w14:paraId="6D0D8179" w14:textId="77777777" w:rsidR="00311143" w:rsidRPr="00D42470" w:rsidRDefault="00311143" w:rsidP="001B71AD">
            <w:pPr>
              <w:rPr>
                <w:lang w:eastAsia="es-CL"/>
              </w:rPr>
            </w:pPr>
          </w:p>
        </w:tc>
      </w:tr>
      <w:tr w:rsidR="00311143" w:rsidRPr="00D42470" w14:paraId="16E5585F" w14:textId="77777777" w:rsidTr="001B71AD">
        <w:trPr>
          <w:trHeight w:val="627"/>
        </w:trPr>
        <w:tc>
          <w:tcPr>
            <w:tcW w:w="5000" w:type="pct"/>
            <w:gridSpan w:val="2"/>
          </w:tcPr>
          <w:p w14:paraId="69AA8C0F" w14:textId="77777777" w:rsidR="00311143" w:rsidRPr="00D42470" w:rsidRDefault="00311143" w:rsidP="001B71AD">
            <w:r w:rsidRPr="00D42470">
              <w:rPr>
                <w:b/>
              </w:rPr>
              <w:t xml:space="preserve">Exigencia (s): </w:t>
            </w:r>
          </w:p>
          <w:p w14:paraId="4ECC02B3" w14:textId="77777777" w:rsidR="00311143" w:rsidRDefault="00311143" w:rsidP="001B71AD">
            <w:pPr>
              <w:jc w:val="both"/>
              <w:rPr>
                <w:b/>
              </w:rPr>
            </w:pPr>
          </w:p>
          <w:p w14:paraId="03907269" w14:textId="77777777" w:rsidR="00311143" w:rsidRPr="007A5389" w:rsidRDefault="00311143" w:rsidP="006A2B38">
            <w:pPr>
              <w:jc w:val="both"/>
              <w:rPr>
                <w:b/>
                <w:u w:val="single"/>
              </w:rPr>
            </w:pPr>
            <w:r w:rsidRPr="007A5389">
              <w:rPr>
                <w:b/>
                <w:u w:val="single"/>
              </w:rPr>
              <w:t>RCA 199/2012, considerando 3.2.2.1.4</w:t>
            </w:r>
          </w:p>
          <w:p w14:paraId="5781D067" w14:textId="77777777" w:rsidR="00311143" w:rsidRPr="00CC7FE9" w:rsidRDefault="00311143" w:rsidP="006A2B38">
            <w:pPr>
              <w:jc w:val="both"/>
              <w:rPr>
                <w:b/>
              </w:rPr>
            </w:pPr>
            <w:r w:rsidRPr="00F76B1E">
              <w:rPr>
                <w:b/>
              </w:rPr>
              <w:t>Despeje y Limpieza de la faja</w:t>
            </w:r>
          </w:p>
          <w:p w14:paraId="2A24EA58" w14:textId="77777777" w:rsidR="00311143" w:rsidRDefault="00311143" w:rsidP="006A2B38">
            <w:pPr>
              <w:jc w:val="both"/>
              <w:rPr>
                <w:i/>
              </w:rPr>
            </w:pPr>
            <w:r w:rsidRPr="00F76B1E">
              <w:rPr>
                <w:i/>
              </w:rPr>
              <w:t xml:space="preserve">El despeje de la faja generará pérdida de cobertura vegetal </w:t>
            </w:r>
            <w:r>
              <w:rPr>
                <w:i/>
              </w:rPr>
              <w:t>d</w:t>
            </w:r>
            <w:r w:rsidRPr="00F76B1E">
              <w:rPr>
                <w:i/>
              </w:rPr>
              <w:t>e un porcentaje importante del área de influencia del camino, no obstante el ancho de roce será variable y ajustado a la plataforma para afectar lo mínimo posible el bosque, según lo establecido en los plano de diseño del estudio de ingeniería.</w:t>
            </w:r>
          </w:p>
          <w:p w14:paraId="653EED29" w14:textId="77777777" w:rsidR="00311143" w:rsidRPr="00CC7FE9" w:rsidRDefault="00311143" w:rsidP="006A2B38">
            <w:pPr>
              <w:jc w:val="both"/>
              <w:rPr>
                <w:i/>
              </w:rPr>
            </w:pPr>
            <w:r w:rsidRPr="00233819">
              <w:rPr>
                <w:i/>
              </w:rPr>
              <w:t>El plan de manejo de corta y reforestación de bosque para ejecutar obras civiles solicita autorización para ejecutar trabajos de tala rasa en 10,6 hectáreas, según los antecedentes que conforman el Permiso Ambiental 102 de esta DIA (Anexo 5) y complementada en las Adendas 1 y 2</w:t>
            </w:r>
            <w:r w:rsidRPr="00CC7FE9">
              <w:rPr>
                <w:i/>
              </w:rPr>
              <w:t>”</w:t>
            </w:r>
          </w:p>
          <w:p w14:paraId="3A1D2AC4" w14:textId="77777777" w:rsidR="00311143" w:rsidRDefault="00311143" w:rsidP="006A2B38">
            <w:pPr>
              <w:jc w:val="both"/>
              <w:rPr>
                <w:b/>
              </w:rPr>
            </w:pPr>
          </w:p>
          <w:p w14:paraId="0BFE7820" w14:textId="77777777" w:rsidR="005C174F" w:rsidRPr="006A2B38" w:rsidRDefault="005C174F" w:rsidP="006A2B38">
            <w:pPr>
              <w:jc w:val="both"/>
              <w:rPr>
                <w:b/>
                <w:u w:val="single"/>
              </w:rPr>
            </w:pPr>
            <w:r w:rsidRPr="00907C42">
              <w:rPr>
                <w:b/>
                <w:u w:val="single"/>
              </w:rPr>
              <w:t>DIA “</w:t>
            </w:r>
            <w:r w:rsidR="00907C42" w:rsidRPr="00907C42">
              <w:rPr>
                <w:b/>
                <w:u w:val="single"/>
              </w:rPr>
              <w:t>Construcción Camino San Juan - Cabo Froward. Tramo Río San Pedro - Punta Árbol</w:t>
            </w:r>
            <w:r w:rsidRPr="00907C42">
              <w:rPr>
                <w:b/>
                <w:u w:val="single"/>
              </w:rPr>
              <w:t>”</w:t>
            </w:r>
            <w:r w:rsidR="00907C42" w:rsidRPr="00907C42">
              <w:rPr>
                <w:b/>
                <w:u w:val="single"/>
              </w:rPr>
              <w:t xml:space="preserve">, </w:t>
            </w:r>
            <w:r w:rsidR="006A2B38" w:rsidRPr="006A2B38">
              <w:rPr>
                <w:b/>
                <w:u w:val="single"/>
              </w:rPr>
              <w:t>punto 6.2. PERMISO ARTÍCULO 102</w:t>
            </w:r>
          </w:p>
          <w:p w14:paraId="3C530BB6" w14:textId="77777777" w:rsidR="00311143" w:rsidRDefault="00311143" w:rsidP="006A2B38">
            <w:pPr>
              <w:jc w:val="both"/>
              <w:rPr>
                <w:b/>
              </w:rPr>
            </w:pPr>
          </w:p>
          <w:p w14:paraId="58F525C6" w14:textId="77777777" w:rsidR="006A2B38" w:rsidRDefault="007C2201" w:rsidP="006A2B38">
            <w:pPr>
              <w:jc w:val="both"/>
            </w:pPr>
            <w:r>
              <w:t>“</w:t>
            </w:r>
            <w:r w:rsidR="006A2B38" w:rsidRPr="007C2201">
              <w:rPr>
                <w:i/>
              </w:rPr>
              <w:t>Permiso para corta o explotación de bosque nativo, en cualquier tipo de terrenos, o plantaciones ubicadas en terrenos de aptitud preferentemente forestal, cuya corta o explotación sea necesaria para la ejecución de cualquier proyecto o actividad de las señaladas en el artículo 3 del Reglamento del SEIA. Debido a que el proyecto afecta bosque nativo, se solicitará oficialmente a la Corporación Nacional Forestal conceder permiso para cortar y reforestar especies arbóreas, según los requisitos y contenidos técnicos formales y necesarios para solicitar su otorgamiento, los cuales son señalados en detalle en Anexo 5</w:t>
            </w:r>
            <w:r>
              <w:t>”.</w:t>
            </w:r>
          </w:p>
          <w:p w14:paraId="4FB702E8" w14:textId="77777777" w:rsidR="006A2B38" w:rsidRDefault="006A2B38" w:rsidP="006A2B38">
            <w:pPr>
              <w:jc w:val="both"/>
              <w:rPr>
                <w:b/>
                <w:u w:val="single"/>
              </w:rPr>
            </w:pPr>
          </w:p>
          <w:p w14:paraId="3AF7604A" w14:textId="77777777" w:rsidR="006A2B38" w:rsidRPr="00907C42" w:rsidRDefault="006A2B38" w:rsidP="006A2B38">
            <w:pPr>
              <w:jc w:val="both"/>
              <w:rPr>
                <w:b/>
                <w:u w:val="single"/>
              </w:rPr>
            </w:pPr>
            <w:r w:rsidRPr="00907C42">
              <w:rPr>
                <w:b/>
                <w:u w:val="single"/>
              </w:rPr>
              <w:t>DIA “Construcción Camino San Juan - Cabo Froward. Tramo Río San Pedro - Punta Árbol”, Anexo 5 PAS 10</w:t>
            </w:r>
            <w:r w:rsidR="005C7EF9">
              <w:rPr>
                <w:b/>
                <w:u w:val="single"/>
              </w:rPr>
              <w:t>2</w:t>
            </w:r>
          </w:p>
          <w:p w14:paraId="3F35C0D6" w14:textId="77777777" w:rsidR="006A2B38" w:rsidRDefault="006A2B38" w:rsidP="006A2B38">
            <w:pPr>
              <w:jc w:val="both"/>
              <w:rPr>
                <w:b/>
              </w:rPr>
            </w:pPr>
          </w:p>
          <w:p w14:paraId="0C33B64D" w14:textId="77777777" w:rsidR="004A3AF2" w:rsidRDefault="00907C42" w:rsidP="006A2B38">
            <w:pPr>
              <w:jc w:val="both"/>
              <w:rPr>
                <w:i/>
              </w:rPr>
            </w:pPr>
            <w:r>
              <w:t>“</w:t>
            </w:r>
            <w:r w:rsidR="004A3AF2" w:rsidRPr="00907C42">
              <w:rPr>
                <w:i/>
              </w:rPr>
              <w:t>Observaciones generales:</w:t>
            </w:r>
          </w:p>
          <w:p w14:paraId="36E5524F" w14:textId="77777777" w:rsidR="00B51C0E" w:rsidRPr="00907C42" w:rsidRDefault="00B51C0E" w:rsidP="006A2B38">
            <w:pPr>
              <w:jc w:val="both"/>
              <w:rPr>
                <w:i/>
              </w:rPr>
            </w:pPr>
          </w:p>
          <w:p w14:paraId="16936C3B" w14:textId="77777777" w:rsidR="004A3AF2" w:rsidRDefault="004A3AF2" w:rsidP="006A2B38">
            <w:pPr>
              <w:jc w:val="both"/>
              <w:rPr>
                <w:i/>
              </w:rPr>
            </w:pPr>
            <w:r w:rsidRPr="00907C42">
              <w:rPr>
                <w:i/>
              </w:rPr>
              <w:t>Para compensar la corta de vegetación se realizará la reforestación en la Reserva Forestal Magallanes, en la Comuna de Punta Arenas, como parte del Convenio Vialidad – CONAF, suscrito entre las partes.</w:t>
            </w:r>
          </w:p>
          <w:p w14:paraId="30ABCA82" w14:textId="77777777" w:rsidR="00907C42" w:rsidRPr="00907C42" w:rsidRDefault="00907C42" w:rsidP="006A2B38">
            <w:pPr>
              <w:jc w:val="both"/>
              <w:rPr>
                <w:i/>
              </w:rPr>
            </w:pPr>
          </w:p>
          <w:p w14:paraId="4984A41C" w14:textId="77777777" w:rsidR="004A3AF2" w:rsidRDefault="004A3AF2" w:rsidP="006A2B38">
            <w:pPr>
              <w:jc w:val="both"/>
              <w:rPr>
                <w:i/>
              </w:rPr>
            </w:pPr>
            <w:r w:rsidRPr="00907C42">
              <w:rPr>
                <w:i/>
              </w:rPr>
              <w:t>La reforestación se realizará con especies nativas propias de la zona, siguiendo los patrones naturales de sucesión ecológica de las formaciones vegetales, manteniendo la diversidad florística y densidad de especies en los sectores seleccionados, de modo de aproximarse a las condiciones originales del área de reforestación, de manera de contribuir a salvaguardar las condiciones de calidad de los suelos, ciclos hidrológicos y de nichos ecológicos para la vida silvestre.</w:t>
            </w:r>
          </w:p>
          <w:p w14:paraId="00989992" w14:textId="77777777" w:rsidR="00907C42" w:rsidRPr="00907C42" w:rsidRDefault="00907C42" w:rsidP="006A2B38">
            <w:pPr>
              <w:jc w:val="both"/>
              <w:rPr>
                <w:i/>
              </w:rPr>
            </w:pPr>
          </w:p>
          <w:p w14:paraId="79482FE1" w14:textId="77777777" w:rsidR="004A3AF2" w:rsidRDefault="004A3AF2" w:rsidP="006A2B38">
            <w:pPr>
              <w:jc w:val="both"/>
            </w:pPr>
            <w:r w:rsidRPr="00907C42">
              <w:rPr>
                <w:i/>
              </w:rPr>
              <w:t xml:space="preserve">Para cumplir con tales requerimientos se utilizarán </w:t>
            </w:r>
            <w:r w:rsidR="00907C42" w:rsidRPr="00907C42">
              <w:rPr>
                <w:i/>
              </w:rPr>
              <w:t>las especies</w:t>
            </w:r>
            <w:r w:rsidRPr="00907C42">
              <w:rPr>
                <w:i/>
              </w:rPr>
              <w:t xml:space="preserve"> de “Coihue de Magallanes” (Nothofagus betuloides), con una distribución espacial de los individuos en la plantación, que variará de acuerdo a las características del suelo y fisiográficas del terreno, conformando la asociación “lenga – coigüe</w:t>
            </w:r>
            <w:r w:rsidRPr="004A3AF2">
              <w:t>”.</w:t>
            </w:r>
          </w:p>
          <w:p w14:paraId="6161D3A2" w14:textId="77777777" w:rsidR="004A3AF2" w:rsidRPr="004A3AF2" w:rsidRDefault="004A3AF2" w:rsidP="004A3AF2"/>
          <w:p w14:paraId="0100CDD7" w14:textId="77777777" w:rsidR="004A3AF2" w:rsidRPr="00D42470" w:rsidRDefault="004A3AF2" w:rsidP="001B71AD">
            <w:pPr>
              <w:rPr>
                <w:b/>
              </w:rPr>
            </w:pPr>
          </w:p>
        </w:tc>
      </w:tr>
      <w:tr w:rsidR="00311143" w:rsidRPr="00D42470" w14:paraId="734AB659" w14:textId="77777777" w:rsidTr="001B71AD">
        <w:trPr>
          <w:trHeight w:val="627"/>
        </w:trPr>
        <w:tc>
          <w:tcPr>
            <w:tcW w:w="5000" w:type="pct"/>
            <w:gridSpan w:val="2"/>
          </w:tcPr>
          <w:p w14:paraId="777BEEE1" w14:textId="77777777" w:rsidR="00311143" w:rsidRPr="00D42470" w:rsidRDefault="00311143" w:rsidP="001B71AD">
            <w:r w:rsidRPr="00D42470">
              <w:rPr>
                <w:b/>
              </w:rPr>
              <w:lastRenderedPageBreak/>
              <w:t>Hecho (s):</w:t>
            </w:r>
            <w:r w:rsidRPr="00D42470">
              <w:t xml:space="preserve"> </w:t>
            </w:r>
          </w:p>
          <w:p w14:paraId="6888262F" w14:textId="77777777" w:rsidR="00311143" w:rsidRPr="00D42470" w:rsidRDefault="00311143" w:rsidP="001B71AD"/>
          <w:p w14:paraId="59042C59" w14:textId="27FF1E12" w:rsidR="00392AC8" w:rsidRPr="00C372C1" w:rsidRDefault="00311143" w:rsidP="00C372C1">
            <w:pPr>
              <w:numPr>
                <w:ilvl w:val="0"/>
                <w:numId w:val="5"/>
              </w:numPr>
              <w:contextualSpacing/>
              <w:jc w:val="both"/>
            </w:pPr>
            <w:r w:rsidRPr="00BD6FDB">
              <w:t>Durante la actividad</w:t>
            </w:r>
            <w:r>
              <w:t xml:space="preserve"> </w:t>
            </w:r>
            <w:r w:rsidRPr="00BD6FDB">
              <w:t>de inspección</w:t>
            </w:r>
            <w:r w:rsidR="004B2B23">
              <w:t xml:space="preserve"> </w:t>
            </w:r>
            <w:r w:rsidR="00C93B4C">
              <w:t xml:space="preserve">realizada </w:t>
            </w:r>
            <w:r w:rsidR="004B2B23">
              <w:t xml:space="preserve">el </w:t>
            </w:r>
            <w:r w:rsidR="00C93B4C">
              <w:t xml:space="preserve">día </w:t>
            </w:r>
            <w:r>
              <w:t xml:space="preserve">27.09.2018, </w:t>
            </w:r>
            <w:r w:rsidR="00C372C1">
              <w:t>e</w:t>
            </w:r>
            <w:r w:rsidR="00044EE3" w:rsidRPr="00C372C1">
              <w:t xml:space="preserve">n </w:t>
            </w:r>
            <w:r w:rsidR="004B2B23" w:rsidRPr="00C372C1">
              <w:t xml:space="preserve">la reunión de inicio, sostenida entre los fiscalizadores de CONAF y </w:t>
            </w:r>
            <w:r w:rsidR="00EE5117" w:rsidRPr="00C372C1">
              <w:t xml:space="preserve">el titular, el Sr. Diego López Dommarco, Geógrafo, Analista Ambiental y Territorial, de la Dirección Regional de Vialidad Magallanes-MOP, </w:t>
            </w:r>
            <w:r w:rsidR="00C372C1">
              <w:t xml:space="preserve">en representación de este último, </w:t>
            </w:r>
            <w:r w:rsidR="00EE5117" w:rsidRPr="00C372C1">
              <w:t xml:space="preserve">hizo entrega de </w:t>
            </w:r>
            <w:r w:rsidR="00A30B2B" w:rsidRPr="00C372C1">
              <w:t>copia de</w:t>
            </w:r>
            <w:r w:rsidR="00E27BAB" w:rsidRPr="00C372C1">
              <w:t xml:space="preserve">l </w:t>
            </w:r>
            <w:r w:rsidR="00392AC8" w:rsidRPr="00C372C1">
              <w:t xml:space="preserve">ORD. N° 1431 del 25 de septiembre de 2018, del Director Regional de Vialidad dirigido al Director Regional de la Corporación Nacional Forestal, por el cual </w:t>
            </w:r>
            <w:r w:rsidR="00C93B4C" w:rsidRPr="00C372C1">
              <w:t xml:space="preserve">se dio </w:t>
            </w:r>
            <w:r w:rsidR="00392AC8" w:rsidRPr="00C372C1">
              <w:t>avis</w:t>
            </w:r>
            <w:r w:rsidR="00C93B4C" w:rsidRPr="00C372C1">
              <w:t>o</w:t>
            </w:r>
            <w:r w:rsidR="00392AC8" w:rsidRPr="00C372C1">
              <w:t xml:space="preserve"> </w:t>
            </w:r>
            <w:r w:rsidR="00C93B4C" w:rsidRPr="00C372C1">
              <w:t xml:space="preserve">de </w:t>
            </w:r>
            <w:r w:rsidR="00392AC8" w:rsidRPr="00C372C1">
              <w:t>la postergación del Plan de Manejo, respecto a la actividad de reforestación del proyecto “Construcción Camino San Juan -Cabo Froward. Tramo Río San Pedro- Punta Árbol”.</w:t>
            </w:r>
          </w:p>
          <w:p w14:paraId="243CDCDD" w14:textId="77777777" w:rsidR="00447669" w:rsidRPr="00447669" w:rsidRDefault="007F5860" w:rsidP="007F5860">
            <w:pPr>
              <w:numPr>
                <w:ilvl w:val="0"/>
                <w:numId w:val="5"/>
              </w:numPr>
              <w:contextualSpacing/>
              <w:jc w:val="both"/>
            </w:pPr>
            <w:r w:rsidRPr="00447669">
              <w:rPr>
                <w:rFonts w:eastAsia="Times New Roman"/>
                <w:color w:val="000000"/>
                <w:lang w:eastAsia="es-CL"/>
              </w:rPr>
              <w:t xml:space="preserve">Del examen de información, de la documentación remitida (ID N° </w:t>
            </w:r>
            <w:r w:rsidR="009508B8" w:rsidRPr="00447669">
              <w:rPr>
                <w:rFonts w:eastAsia="Times New Roman"/>
                <w:color w:val="000000"/>
                <w:lang w:eastAsia="es-CL"/>
              </w:rPr>
              <w:t>1</w:t>
            </w:r>
            <w:r w:rsidR="00571733">
              <w:rPr>
                <w:rFonts w:eastAsia="Times New Roman"/>
                <w:color w:val="000000"/>
                <w:lang w:eastAsia="es-CL"/>
              </w:rPr>
              <w:t xml:space="preserve"> e </w:t>
            </w:r>
            <w:r w:rsidR="00571733" w:rsidRPr="00447669">
              <w:rPr>
                <w:rFonts w:eastAsia="Times New Roman"/>
                <w:color w:val="000000"/>
                <w:lang w:eastAsia="es-CL"/>
              </w:rPr>
              <w:t xml:space="preserve">ID N° </w:t>
            </w:r>
            <w:r w:rsidR="00571733">
              <w:rPr>
                <w:rFonts w:eastAsia="Times New Roman"/>
                <w:color w:val="000000"/>
                <w:lang w:eastAsia="es-CL"/>
              </w:rPr>
              <w:t>2</w:t>
            </w:r>
            <w:r w:rsidRPr="00447669">
              <w:rPr>
                <w:rFonts w:eastAsia="Times New Roman"/>
                <w:color w:val="000000"/>
                <w:lang w:eastAsia="es-CL"/>
              </w:rPr>
              <w:t>), fue posible verificar que el “</w:t>
            </w:r>
            <w:r w:rsidRPr="00447669">
              <w:rPr>
                <w:rFonts w:eastAsia="Times New Roman"/>
                <w:i/>
                <w:color w:val="000000"/>
                <w:lang w:eastAsia="es-CL"/>
              </w:rPr>
              <w:t>Plan de Manejo de corta y reforestación de bosque nativo para ejecutar obras civiles</w:t>
            </w:r>
            <w:r w:rsidRPr="00447669">
              <w:rPr>
                <w:rFonts w:eastAsia="Times New Roman"/>
                <w:color w:val="000000"/>
                <w:lang w:eastAsia="es-CL"/>
              </w:rPr>
              <w:t>”, aprobado mediante Resolución N° 1201188 del 12 de enero de 2015, de la Dirección Regional de la Corporación Nacional Forestal,</w:t>
            </w:r>
            <w:r w:rsidR="00AB3342" w:rsidRPr="00447669">
              <w:rPr>
                <w:rFonts w:eastAsia="Times New Roman"/>
                <w:color w:val="000000"/>
                <w:lang w:eastAsia="es-CL"/>
              </w:rPr>
              <w:t xml:space="preserve"> consideró que </w:t>
            </w:r>
            <w:r w:rsidR="00447669">
              <w:rPr>
                <w:rFonts w:eastAsia="Times New Roman"/>
                <w:color w:val="000000"/>
                <w:lang w:eastAsia="es-CL"/>
              </w:rPr>
              <w:t>“</w:t>
            </w:r>
            <w:r w:rsidR="00AB3342" w:rsidRPr="00447669">
              <w:rPr>
                <w:rFonts w:eastAsia="Times New Roman"/>
                <w:i/>
                <w:color w:val="000000"/>
                <w:lang w:eastAsia="es-CL"/>
              </w:rPr>
              <w:t>para compensar la cor</w:t>
            </w:r>
            <w:r w:rsidR="00447669" w:rsidRPr="00447669">
              <w:rPr>
                <w:rFonts w:eastAsia="Times New Roman"/>
                <w:i/>
                <w:color w:val="000000"/>
                <w:lang w:eastAsia="es-CL"/>
              </w:rPr>
              <w:t>t</w:t>
            </w:r>
            <w:r w:rsidR="00AB3342" w:rsidRPr="00447669">
              <w:rPr>
                <w:rFonts w:eastAsia="Times New Roman"/>
                <w:i/>
                <w:color w:val="000000"/>
                <w:lang w:eastAsia="es-CL"/>
              </w:rPr>
              <w:t>a de vegetación</w:t>
            </w:r>
            <w:r w:rsidR="00447669" w:rsidRPr="00447669">
              <w:rPr>
                <w:rFonts w:eastAsia="Times New Roman"/>
                <w:i/>
                <w:color w:val="000000"/>
                <w:lang w:eastAsia="es-CL"/>
              </w:rPr>
              <w:t xml:space="preserve"> se realizaría la reforestación en la reserva Forestal Magallanes, en la comuna de Punta Arenas, como parte del Convenio Vialidad – CONAF, suscrito entre las partes</w:t>
            </w:r>
            <w:r w:rsidR="00447669">
              <w:rPr>
                <w:rFonts w:eastAsia="Times New Roman"/>
                <w:color w:val="000000"/>
                <w:lang w:eastAsia="es-CL"/>
              </w:rPr>
              <w:t>”</w:t>
            </w:r>
            <w:r w:rsidR="00C574FF">
              <w:rPr>
                <w:rFonts w:eastAsia="Times New Roman"/>
                <w:color w:val="000000"/>
                <w:lang w:eastAsia="es-CL"/>
              </w:rPr>
              <w:t xml:space="preserve"> (Anexo 3)</w:t>
            </w:r>
            <w:r w:rsidR="00447669">
              <w:rPr>
                <w:rFonts w:eastAsia="Times New Roman"/>
                <w:color w:val="000000"/>
                <w:lang w:eastAsia="es-CL"/>
              </w:rPr>
              <w:t>.</w:t>
            </w:r>
          </w:p>
          <w:p w14:paraId="4DF1D7FC" w14:textId="3116804E" w:rsidR="00DD164F" w:rsidRDefault="008D10A4" w:rsidP="007F5860">
            <w:pPr>
              <w:numPr>
                <w:ilvl w:val="0"/>
                <w:numId w:val="5"/>
              </w:numPr>
              <w:contextualSpacing/>
              <w:jc w:val="both"/>
            </w:pPr>
            <w:r>
              <w:t>Por otra parte, e</w:t>
            </w:r>
            <w:r w:rsidR="00CE1E5A">
              <w:t xml:space="preserve">n </w:t>
            </w:r>
            <w:r w:rsidR="00DD164F">
              <w:t xml:space="preserve">el </w:t>
            </w:r>
            <w:r w:rsidR="00DD164F" w:rsidRPr="00DD164F">
              <w:t>Reporte Técnico de fiscalización ambiental elaborado por CONAF</w:t>
            </w:r>
            <w:r w:rsidR="00DD164F">
              <w:t xml:space="preserve"> </w:t>
            </w:r>
            <w:r w:rsidR="00CE1E5A">
              <w:t xml:space="preserve">el </w:t>
            </w:r>
            <w:r w:rsidR="00DD164F" w:rsidRPr="00DD164F">
              <w:t>27 de septiembre de 2018</w:t>
            </w:r>
            <w:r w:rsidR="00CE1E5A">
              <w:t xml:space="preserve"> (ID N° 1)</w:t>
            </w:r>
            <w:r w:rsidR="00DD164F">
              <w:t xml:space="preserve">, </w:t>
            </w:r>
            <w:r w:rsidR="00F10FCE">
              <w:t xml:space="preserve">se indicó </w:t>
            </w:r>
            <w:r w:rsidR="00AF7C01">
              <w:t xml:space="preserve">que </w:t>
            </w:r>
            <w:r w:rsidR="00DD164F" w:rsidRPr="00DD164F">
              <w:t xml:space="preserve">de acuerdo al calendario contemplado en el “Plan de Corta y Reforestación de Bosque Nativo”, </w:t>
            </w:r>
            <w:r w:rsidR="00072664">
              <w:t xml:space="preserve">la Reforestación </w:t>
            </w:r>
            <w:r w:rsidR="00A01B76">
              <w:t xml:space="preserve">inicialmente </w:t>
            </w:r>
            <w:r w:rsidR="00AF7C01">
              <w:t xml:space="preserve">tenía </w:t>
            </w:r>
            <w:r w:rsidR="00DD164F" w:rsidRPr="00DD164F">
              <w:t>fecha de ejecución el año 2017</w:t>
            </w:r>
            <w:r w:rsidR="00AF7C01">
              <w:t xml:space="preserve">, pero </w:t>
            </w:r>
            <w:r w:rsidR="00917C7F">
              <w:t xml:space="preserve">que </w:t>
            </w:r>
            <w:r w:rsidR="00DD164F" w:rsidRPr="00DD164F">
              <w:t xml:space="preserve">considerando el periodo </w:t>
            </w:r>
            <w:r>
              <w:t xml:space="preserve">real </w:t>
            </w:r>
            <w:r w:rsidR="00DD164F" w:rsidRPr="00DD164F">
              <w:t>de ejecución de la</w:t>
            </w:r>
            <w:r w:rsidR="00072664">
              <w:t xml:space="preserve"> </w:t>
            </w:r>
            <w:r w:rsidR="00DD164F" w:rsidRPr="00DD164F">
              <w:t>corta (años 2015-2016), la reforestación se deb</w:t>
            </w:r>
            <w:r w:rsidR="00A01B76">
              <w:t>ió r</w:t>
            </w:r>
            <w:r w:rsidR="00DD164F" w:rsidRPr="00DD164F">
              <w:t xml:space="preserve">ealizar en los años 2017-2018. </w:t>
            </w:r>
            <w:r w:rsidR="00917C7F">
              <w:t>Asimismo</w:t>
            </w:r>
            <w:r w:rsidR="00CE1E5A">
              <w:t xml:space="preserve">, dicho informe señaló que </w:t>
            </w:r>
            <w:r w:rsidR="00917C7F" w:rsidRPr="00AF7C01">
              <w:t>mediante ORD. N° 1431 del 25 de septiembre de 2018</w:t>
            </w:r>
            <w:r w:rsidR="00917C7F">
              <w:t xml:space="preserve">, </w:t>
            </w:r>
            <w:r w:rsidR="00AF7C01">
              <w:t>e</w:t>
            </w:r>
            <w:r w:rsidR="00DD164F" w:rsidRPr="00AF7C01">
              <w:t>l titular ingres</w:t>
            </w:r>
            <w:r w:rsidR="00917C7F">
              <w:t>ó</w:t>
            </w:r>
            <w:r w:rsidR="00DD164F" w:rsidRPr="00AF7C01">
              <w:t xml:space="preserve"> </w:t>
            </w:r>
            <w:r w:rsidR="00917C7F">
              <w:t>ante la CONAF</w:t>
            </w:r>
            <w:r w:rsidR="00917C7F" w:rsidRPr="00AF7C01">
              <w:t xml:space="preserve"> </w:t>
            </w:r>
            <w:r w:rsidR="00DD164F" w:rsidRPr="00AF7C01">
              <w:t xml:space="preserve">un aviso de postergación de la actividad de reforestación, indicando que por temas de planificación y presupuesto aun no realizaba </w:t>
            </w:r>
            <w:r w:rsidR="00072664">
              <w:t xml:space="preserve">dicha </w:t>
            </w:r>
            <w:r w:rsidR="00DD164F" w:rsidRPr="00AF7C01">
              <w:t xml:space="preserve">actividad, </w:t>
            </w:r>
            <w:r w:rsidR="00072664">
              <w:t xml:space="preserve">postergándola </w:t>
            </w:r>
            <w:r>
              <w:t xml:space="preserve">de esta forma </w:t>
            </w:r>
            <w:r w:rsidR="00DD164F" w:rsidRPr="00AF7C01">
              <w:t>para el periodo 2019-2021.</w:t>
            </w:r>
            <w:r w:rsidR="00464549">
              <w:t xml:space="preserve"> </w:t>
            </w:r>
            <w:r w:rsidR="00A01B76">
              <w:t>Dado lo anteriormente expuesto</w:t>
            </w:r>
            <w:r w:rsidR="00DD164F" w:rsidRPr="00AF7C01">
              <w:t xml:space="preserve">, </w:t>
            </w:r>
            <w:r w:rsidR="00A01B76">
              <w:t xml:space="preserve">CONAF indicó que </w:t>
            </w:r>
            <w:r w:rsidR="00DD164F" w:rsidRPr="00AF7C01">
              <w:t xml:space="preserve">no </w:t>
            </w:r>
            <w:r w:rsidR="00A01B76">
              <w:t xml:space="preserve">incluyó en </w:t>
            </w:r>
            <w:r w:rsidR="00DD164F" w:rsidRPr="00AF7C01">
              <w:t xml:space="preserve">la fiscalización </w:t>
            </w:r>
            <w:r w:rsidR="00A01B76">
              <w:t>la actividad de reforestación</w:t>
            </w:r>
            <w:r w:rsidR="00DD164F" w:rsidRPr="00AF7C01">
              <w:t>.</w:t>
            </w:r>
          </w:p>
          <w:p w14:paraId="51F7C63F" w14:textId="32C05C5A" w:rsidR="009822EA" w:rsidRPr="00AF7C01" w:rsidRDefault="00A01B76" w:rsidP="007F5860">
            <w:pPr>
              <w:numPr>
                <w:ilvl w:val="0"/>
                <w:numId w:val="5"/>
              </w:numPr>
              <w:contextualSpacing/>
              <w:jc w:val="both"/>
            </w:pPr>
            <w:r>
              <w:t xml:space="preserve">Mediante </w:t>
            </w:r>
            <w:r w:rsidR="009822EA">
              <w:t xml:space="preserve">ORD. </w:t>
            </w:r>
            <w:r w:rsidR="009822EA" w:rsidRPr="006B5884">
              <w:t xml:space="preserve">N° </w:t>
            </w:r>
            <w:r w:rsidR="009822EA">
              <w:t>1431 del 25 de septiembre de 2</w:t>
            </w:r>
            <w:r w:rsidR="009822EA" w:rsidRPr="006B5884">
              <w:t>01</w:t>
            </w:r>
            <w:r w:rsidR="009822EA">
              <w:t>8</w:t>
            </w:r>
            <w:r w:rsidR="009822EA" w:rsidRPr="006B5884">
              <w:t xml:space="preserve">, </w:t>
            </w:r>
            <w:r w:rsidR="009822EA">
              <w:t>d</w:t>
            </w:r>
            <w:r w:rsidR="009822EA" w:rsidRPr="006B5884">
              <w:t xml:space="preserve">el </w:t>
            </w:r>
            <w:r w:rsidR="009822EA">
              <w:t>Director Regional de Vialidad dirigido al Director Regional de la C</w:t>
            </w:r>
            <w:r>
              <w:t>ONAF Magallanes</w:t>
            </w:r>
            <w:r w:rsidR="009822EA">
              <w:t xml:space="preserve">, </w:t>
            </w:r>
            <w:r>
              <w:t xml:space="preserve">a través del </w:t>
            </w:r>
            <w:r w:rsidR="009822EA">
              <w:t xml:space="preserve">cual </w:t>
            </w:r>
            <w:r>
              <w:t xml:space="preserve">se dio </w:t>
            </w:r>
            <w:r w:rsidR="009822EA">
              <w:t>avis</w:t>
            </w:r>
            <w:r>
              <w:t>o</w:t>
            </w:r>
            <w:r w:rsidR="009822EA">
              <w:t xml:space="preserve"> </w:t>
            </w:r>
            <w:r>
              <w:t xml:space="preserve">de </w:t>
            </w:r>
            <w:r w:rsidR="009822EA">
              <w:t xml:space="preserve">la postergación del Plan de Manejo, </w:t>
            </w:r>
            <w:r w:rsidR="00EA4B96">
              <w:t xml:space="preserve">específicamente en lo relativo </w:t>
            </w:r>
            <w:r w:rsidR="009822EA">
              <w:t>a la actividad de reforestación del proyecto “</w:t>
            </w:r>
            <w:r w:rsidR="009822EA" w:rsidRPr="00E05208">
              <w:rPr>
                <w:rFonts w:cs="Calibri"/>
              </w:rPr>
              <w:t>Construcción Camino San Juan -Cabo Froward</w:t>
            </w:r>
            <w:r w:rsidR="009822EA">
              <w:rPr>
                <w:rFonts w:cs="Calibri"/>
              </w:rPr>
              <w:t xml:space="preserve">. </w:t>
            </w:r>
            <w:r w:rsidR="009822EA" w:rsidRPr="00E05208">
              <w:rPr>
                <w:rFonts w:cs="Calibri"/>
              </w:rPr>
              <w:t>Tramo R</w:t>
            </w:r>
            <w:r w:rsidR="009822EA">
              <w:rPr>
                <w:rFonts w:cs="Calibri"/>
              </w:rPr>
              <w:t>í</w:t>
            </w:r>
            <w:r w:rsidR="009822EA" w:rsidRPr="00E05208">
              <w:rPr>
                <w:rFonts w:cs="Calibri"/>
              </w:rPr>
              <w:t>o San Pedro- Punta Árbol</w:t>
            </w:r>
            <w:r w:rsidR="009822EA">
              <w:rPr>
                <w:rFonts w:cs="Calibri"/>
              </w:rPr>
              <w:t>”</w:t>
            </w:r>
            <w:r w:rsidR="00C64E23">
              <w:rPr>
                <w:rFonts w:cs="Calibri"/>
              </w:rPr>
              <w:t xml:space="preserve"> (Anexo 4)</w:t>
            </w:r>
            <w:r w:rsidR="00464549">
              <w:rPr>
                <w:rFonts w:cs="Calibri"/>
              </w:rPr>
              <w:t xml:space="preserve">, se indicó </w:t>
            </w:r>
            <w:r w:rsidR="00EA4B96">
              <w:rPr>
                <w:rFonts w:cs="Calibri"/>
              </w:rPr>
              <w:t xml:space="preserve">además </w:t>
            </w:r>
            <w:r w:rsidR="00464549">
              <w:rPr>
                <w:rFonts w:cs="Calibri"/>
              </w:rPr>
              <w:t>que “</w:t>
            </w:r>
            <w:r w:rsidR="00464549" w:rsidRPr="00464549">
              <w:rPr>
                <w:rFonts w:cs="Calibri"/>
                <w:i/>
              </w:rPr>
              <w:t xml:space="preserve">Cabe señalar que el Gobierno Regional aprobó el financiamiento para las actividades de reforestación del proyecto en REF., mediante OF. ORD. N° 185 Ac /2018 (7 de agosto </w:t>
            </w:r>
            <w:r w:rsidR="00EA4B96">
              <w:rPr>
                <w:rFonts w:cs="Calibri"/>
                <w:i/>
              </w:rPr>
              <w:t xml:space="preserve">de </w:t>
            </w:r>
            <w:r w:rsidR="00464549" w:rsidRPr="00464549">
              <w:rPr>
                <w:rFonts w:cs="Calibri"/>
                <w:i/>
              </w:rPr>
              <w:t>2018), lo que incluye la producción de plantas y la plantación de las mismas</w:t>
            </w:r>
            <w:r w:rsidR="00464549">
              <w:rPr>
                <w:rFonts w:cs="Calibri"/>
              </w:rPr>
              <w:t>.”</w:t>
            </w:r>
          </w:p>
          <w:p w14:paraId="4634EF60" w14:textId="77777777" w:rsidR="00311143" w:rsidRDefault="00311143" w:rsidP="001B71AD">
            <w:pPr>
              <w:autoSpaceDE w:val="0"/>
              <w:autoSpaceDN w:val="0"/>
              <w:adjustRightInd w:val="0"/>
              <w:spacing w:before="9" w:line="120" w:lineRule="exact"/>
              <w:rPr>
                <w:rFonts w:ascii="Times New Roman" w:hAnsi="Times New Roman"/>
                <w:sz w:val="12"/>
                <w:szCs w:val="12"/>
              </w:rPr>
            </w:pPr>
          </w:p>
          <w:p w14:paraId="77D0230B" w14:textId="77777777" w:rsidR="00311143" w:rsidRDefault="00311143" w:rsidP="001B71AD">
            <w:pPr>
              <w:contextualSpacing/>
              <w:jc w:val="both"/>
            </w:pPr>
          </w:p>
          <w:p w14:paraId="06DD4FCA" w14:textId="77777777" w:rsidR="00311143" w:rsidRPr="00D42470" w:rsidRDefault="00311143" w:rsidP="001B71AD">
            <w:pPr>
              <w:contextualSpacing/>
              <w:jc w:val="both"/>
            </w:pPr>
          </w:p>
        </w:tc>
      </w:tr>
    </w:tbl>
    <w:p w14:paraId="1442567E" w14:textId="77777777" w:rsidR="00311143" w:rsidRDefault="00311143" w:rsidP="00311143">
      <w:pPr>
        <w:rPr>
          <w:rFonts w:ascii="Calibri" w:eastAsia="Calibri" w:hAnsi="Calibri" w:cs="Calibri"/>
          <w:sz w:val="20"/>
          <w:szCs w:val="20"/>
        </w:rPr>
      </w:pPr>
    </w:p>
    <w:p w14:paraId="4FFCD173" w14:textId="77777777" w:rsidR="00D13301" w:rsidRDefault="00D13301" w:rsidP="00311143">
      <w:pPr>
        <w:rPr>
          <w:rFonts w:ascii="Calibri" w:eastAsia="Calibri" w:hAnsi="Calibri" w:cs="Calibri"/>
          <w:sz w:val="20"/>
          <w:szCs w:val="20"/>
        </w:rPr>
      </w:pPr>
    </w:p>
    <w:p w14:paraId="30FC1307" w14:textId="77777777" w:rsidR="00364257" w:rsidRPr="004061C6" w:rsidRDefault="00D13301" w:rsidP="00311143">
      <w:pPr>
        <w:rPr>
          <w:rFonts w:ascii="Calibri" w:eastAsia="Calibri" w:hAnsi="Calibri" w:cs="Calibri"/>
          <w:sz w:val="20"/>
          <w:szCs w:val="20"/>
        </w:rPr>
      </w:pPr>
      <w:r>
        <w:rPr>
          <w:rFonts w:ascii="Calibri" w:eastAsia="Calibri" w:hAnsi="Calibri" w:cs="Calibri"/>
          <w:sz w:val="20"/>
          <w:szCs w:val="20"/>
        </w:rPr>
        <w:t xml:space="preserve">     </w:t>
      </w:r>
    </w:p>
    <w:p w14:paraId="5172BCBF" w14:textId="77777777" w:rsidR="00C3299E" w:rsidRDefault="00C3299E" w:rsidP="00311143">
      <w:pPr>
        <w:rPr>
          <w:rFonts w:ascii="Calibri" w:eastAsia="Calibri" w:hAnsi="Calibri" w:cs="Calibri"/>
          <w:sz w:val="20"/>
          <w:szCs w:val="20"/>
        </w:rPr>
      </w:pPr>
    </w:p>
    <w:p w14:paraId="39BFD6FC" w14:textId="01315AB4" w:rsidR="00C3299E" w:rsidRDefault="00C3299E" w:rsidP="00311143">
      <w:pPr>
        <w:rPr>
          <w:rFonts w:ascii="Calibri" w:eastAsia="Calibri" w:hAnsi="Calibri" w:cs="Calibri"/>
          <w:sz w:val="20"/>
          <w:szCs w:val="20"/>
        </w:rPr>
      </w:pPr>
    </w:p>
    <w:p w14:paraId="5D716DC7" w14:textId="638D4295" w:rsidR="007032B3" w:rsidRDefault="007032B3" w:rsidP="00311143">
      <w:pPr>
        <w:rPr>
          <w:rFonts w:ascii="Calibri" w:eastAsia="Calibri" w:hAnsi="Calibri" w:cs="Calibri"/>
          <w:sz w:val="20"/>
          <w:szCs w:val="20"/>
        </w:rPr>
      </w:pPr>
    </w:p>
    <w:p w14:paraId="3D404AE3" w14:textId="77777777" w:rsidR="007032B3" w:rsidRDefault="007032B3" w:rsidP="00311143">
      <w:pPr>
        <w:rPr>
          <w:rFonts w:ascii="Calibri" w:eastAsia="Calibri" w:hAnsi="Calibri" w:cs="Calibri"/>
          <w:sz w:val="20"/>
          <w:szCs w:val="20"/>
        </w:rPr>
      </w:pPr>
    </w:p>
    <w:p w14:paraId="0FA75518" w14:textId="5E6FCE8D" w:rsidR="00C3299E" w:rsidRDefault="00C3299E" w:rsidP="00311143">
      <w:pPr>
        <w:rPr>
          <w:rFonts w:ascii="Calibri" w:eastAsia="Calibri" w:hAnsi="Calibri" w:cs="Calibri"/>
          <w:sz w:val="20"/>
          <w:szCs w:val="20"/>
        </w:rPr>
      </w:pPr>
    </w:p>
    <w:p w14:paraId="0253F21C" w14:textId="77777777" w:rsidR="00EA4B96" w:rsidRPr="004061C6" w:rsidRDefault="00EA4B96" w:rsidP="00311143">
      <w:pPr>
        <w:rPr>
          <w:rFonts w:ascii="Calibri" w:eastAsia="Calibri" w:hAnsi="Calibri" w:cs="Calibri"/>
          <w:sz w:val="20"/>
          <w:szCs w:val="20"/>
        </w:rPr>
      </w:pPr>
    </w:p>
    <w:p w14:paraId="21784181" w14:textId="77777777" w:rsidR="00D42470" w:rsidRPr="00D42470" w:rsidRDefault="00D42470" w:rsidP="005863D4">
      <w:pPr>
        <w:pStyle w:val="Ttulo1"/>
      </w:pPr>
      <w:bookmarkStart w:id="114" w:name="_Toc352840404"/>
      <w:bookmarkStart w:id="115" w:name="_Toc352841464"/>
      <w:bookmarkStart w:id="116" w:name="_Toc447875253"/>
      <w:bookmarkStart w:id="117" w:name="_Toc449085431"/>
      <w:bookmarkStart w:id="118" w:name="_Toc530649238"/>
      <w:r w:rsidRPr="00D42470">
        <w:t>CONCLUSIONES</w:t>
      </w:r>
      <w:bookmarkEnd w:id="114"/>
      <w:bookmarkEnd w:id="115"/>
      <w:bookmarkEnd w:id="116"/>
      <w:bookmarkEnd w:id="117"/>
      <w:bookmarkEnd w:id="118"/>
    </w:p>
    <w:p w14:paraId="1D75A5CB" w14:textId="77777777" w:rsidR="00D42470" w:rsidRPr="00F7456A" w:rsidRDefault="00D42470" w:rsidP="00D42470">
      <w:pPr>
        <w:spacing w:after="0" w:line="240" w:lineRule="auto"/>
        <w:contextualSpacing/>
        <w:jc w:val="both"/>
        <w:rPr>
          <w:rFonts w:eastAsia="Calibri" w:cs="Calibri"/>
          <w:b/>
          <w:sz w:val="20"/>
          <w:szCs w:val="20"/>
        </w:rPr>
      </w:pPr>
    </w:p>
    <w:p w14:paraId="45660B80" w14:textId="77777777" w:rsidR="00D42470" w:rsidRPr="00E130BF" w:rsidRDefault="00D42470" w:rsidP="00D42470">
      <w:pPr>
        <w:spacing w:after="0" w:line="240" w:lineRule="auto"/>
        <w:rPr>
          <w:rFonts w:eastAsia="Calibri" w:cs="Calibri"/>
          <w:sz w:val="20"/>
          <w:szCs w:val="20"/>
        </w:rPr>
      </w:pPr>
      <w:r w:rsidRPr="00E130BF">
        <w:rPr>
          <w:rFonts w:eastAsia="Calibri" w:cs="Calibri"/>
          <w:sz w:val="20"/>
          <w:szCs w:val="20"/>
        </w:rPr>
        <w:t xml:space="preserve">Los resultados de las actividades de fiscalización, asociados los Instrumentos de </w:t>
      </w:r>
      <w:r w:rsidR="00E65EF9" w:rsidRPr="00E130BF">
        <w:rPr>
          <w:rFonts w:eastAsia="Calibri" w:cs="Calibri"/>
          <w:sz w:val="20"/>
          <w:szCs w:val="20"/>
        </w:rPr>
        <w:t>Carácter</w:t>
      </w:r>
      <w:r w:rsidRPr="00E130BF">
        <w:rPr>
          <w:rFonts w:eastAsia="Calibri" w:cs="Calibri"/>
          <w:sz w:val="20"/>
          <w:szCs w:val="20"/>
        </w:rPr>
        <w:t xml:space="preserve"> Ambiental indicados en el punto 3, permitieron concluir que se verifica la conformidad de las materias relevantes objeto de la fiscalización.</w:t>
      </w:r>
    </w:p>
    <w:p w14:paraId="76D41486" w14:textId="77777777" w:rsidR="00D42470" w:rsidRPr="00E130BF" w:rsidRDefault="00D42470" w:rsidP="00D42470">
      <w:pPr>
        <w:rPr>
          <w:rFonts w:eastAsia="Calibri" w:cs="Calibri"/>
          <w:sz w:val="20"/>
          <w:szCs w:val="20"/>
        </w:rPr>
      </w:pPr>
    </w:p>
    <w:p w14:paraId="41244F84" w14:textId="77777777" w:rsidR="00D42470" w:rsidRPr="00F7456A" w:rsidRDefault="00D42470" w:rsidP="00D42470">
      <w:pPr>
        <w:rPr>
          <w:rFonts w:eastAsia="Calibri" w:cs="Calibri"/>
          <w:sz w:val="20"/>
          <w:szCs w:val="20"/>
        </w:rPr>
      </w:pPr>
    </w:p>
    <w:p w14:paraId="290B5817" w14:textId="77777777" w:rsidR="00D42470" w:rsidRPr="00F7456A" w:rsidRDefault="00D42470" w:rsidP="00D42470">
      <w:pPr>
        <w:rPr>
          <w:rFonts w:eastAsia="Calibri" w:cs="Calibri"/>
          <w:sz w:val="20"/>
          <w:szCs w:val="20"/>
        </w:rPr>
      </w:pPr>
    </w:p>
    <w:p w14:paraId="333F3BBB" w14:textId="77777777" w:rsidR="00D42470" w:rsidRPr="00F7456A" w:rsidRDefault="00D42470" w:rsidP="00D42470">
      <w:pPr>
        <w:rPr>
          <w:rFonts w:eastAsia="Calibri" w:cs="Calibri"/>
          <w:sz w:val="20"/>
          <w:szCs w:val="20"/>
        </w:rPr>
      </w:pPr>
    </w:p>
    <w:p w14:paraId="1BE33274" w14:textId="77777777" w:rsidR="00D42470" w:rsidRPr="00F7456A" w:rsidRDefault="00D42470" w:rsidP="00D42470">
      <w:pPr>
        <w:rPr>
          <w:rFonts w:eastAsia="Calibri" w:cs="Calibri"/>
          <w:sz w:val="20"/>
          <w:szCs w:val="20"/>
        </w:rPr>
      </w:pPr>
    </w:p>
    <w:p w14:paraId="7613447C" w14:textId="77777777" w:rsidR="00D42470" w:rsidRPr="00F7456A" w:rsidRDefault="00D42470" w:rsidP="00D42470">
      <w:pPr>
        <w:rPr>
          <w:rFonts w:eastAsia="Calibri" w:cs="Calibri"/>
          <w:sz w:val="20"/>
          <w:szCs w:val="20"/>
        </w:rPr>
      </w:pPr>
    </w:p>
    <w:p w14:paraId="5C3739AA" w14:textId="77777777" w:rsidR="00D42470" w:rsidRPr="00F7456A" w:rsidRDefault="00D42470" w:rsidP="00D42470">
      <w:pPr>
        <w:rPr>
          <w:rFonts w:eastAsia="Calibri" w:cs="Calibri"/>
          <w:sz w:val="20"/>
          <w:szCs w:val="20"/>
        </w:rPr>
      </w:pPr>
    </w:p>
    <w:p w14:paraId="4DAC08E5"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BDE26BC" w14:textId="77777777" w:rsidR="00D42470" w:rsidRPr="00D42470" w:rsidRDefault="00D42470" w:rsidP="005863D4">
      <w:pPr>
        <w:pStyle w:val="Ttulo1"/>
      </w:pPr>
      <w:bookmarkStart w:id="119" w:name="_Toc449085432"/>
      <w:bookmarkStart w:id="120" w:name="_Toc530649239"/>
      <w:r w:rsidRPr="00D42470">
        <w:lastRenderedPageBreak/>
        <w:t>ANEXOS</w:t>
      </w:r>
      <w:bookmarkEnd w:id="119"/>
      <w:bookmarkEnd w:id="120"/>
    </w:p>
    <w:p w14:paraId="7480E990" w14:textId="77777777" w:rsidR="00D42470" w:rsidRPr="00D42470" w:rsidRDefault="00D42470" w:rsidP="00D42470">
      <w:pPr>
        <w:spacing w:after="0" w:line="240" w:lineRule="auto"/>
        <w:jc w:val="both"/>
        <w:rPr>
          <w:rFonts w:ascii="Calibri" w:eastAsia="Calibri" w:hAnsi="Calibri" w:cs="Times New Roman"/>
          <w:sz w:val="20"/>
          <w:szCs w:val="20"/>
        </w:rPr>
      </w:pPr>
    </w:p>
    <w:p w14:paraId="108D2F67"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D42470" w:rsidRPr="00D42470" w14:paraId="586C2FCE" w14:textId="77777777" w:rsidTr="0031512B">
        <w:trPr>
          <w:trHeight w:val="286"/>
          <w:jc w:val="center"/>
        </w:trPr>
        <w:tc>
          <w:tcPr>
            <w:tcW w:w="1038" w:type="pct"/>
            <w:shd w:val="clear" w:color="auto" w:fill="D9D9D9"/>
          </w:tcPr>
          <w:p w14:paraId="13604016"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6E875246"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2041FB2D" w14:textId="77777777" w:rsidTr="0031512B">
        <w:trPr>
          <w:trHeight w:val="286"/>
          <w:jc w:val="center"/>
        </w:trPr>
        <w:tc>
          <w:tcPr>
            <w:tcW w:w="1038" w:type="pct"/>
            <w:vAlign w:val="center"/>
          </w:tcPr>
          <w:p w14:paraId="4972CCB9"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5424BBB5" w14:textId="77777777" w:rsidR="00D42470" w:rsidRPr="00D42470" w:rsidRDefault="000C338F" w:rsidP="00D42470">
            <w:pPr>
              <w:jc w:val="both"/>
              <w:rPr>
                <w:rFonts w:cs="Calibri"/>
                <w:lang w:val="es-CL" w:eastAsia="en-US"/>
              </w:rPr>
            </w:pPr>
            <w:r>
              <w:rPr>
                <w:rFonts w:cstheme="minorHAnsi"/>
              </w:rPr>
              <w:t>Acta de Fiscalización del día 27 de septiembre de 2018.</w:t>
            </w:r>
          </w:p>
        </w:tc>
      </w:tr>
      <w:tr w:rsidR="00D42470" w:rsidRPr="00D42470" w14:paraId="7C6338DA" w14:textId="77777777" w:rsidTr="0031512B">
        <w:trPr>
          <w:trHeight w:val="264"/>
          <w:jc w:val="center"/>
        </w:trPr>
        <w:tc>
          <w:tcPr>
            <w:tcW w:w="1038" w:type="pct"/>
            <w:vAlign w:val="center"/>
          </w:tcPr>
          <w:p w14:paraId="1E4DC0D2" w14:textId="77777777" w:rsidR="00D42470" w:rsidRPr="00D42470" w:rsidRDefault="007038E9" w:rsidP="00D42470">
            <w:pPr>
              <w:jc w:val="center"/>
              <w:rPr>
                <w:rFonts w:cs="Calibri"/>
                <w:lang w:val="es-CL" w:eastAsia="en-US"/>
              </w:rPr>
            </w:pPr>
            <w:r>
              <w:rPr>
                <w:rFonts w:cs="Calibri"/>
                <w:lang w:val="es-CL" w:eastAsia="en-US"/>
              </w:rPr>
              <w:t>2</w:t>
            </w:r>
          </w:p>
        </w:tc>
        <w:tc>
          <w:tcPr>
            <w:tcW w:w="3962" w:type="pct"/>
            <w:vAlign w:val="center"/>
          </w:tcPr>
          <w:p w14:paraId="27EAF91B" w14:textId="77777777" w:rsidR="00D42470" w:rsidRPr="00D42470" w:rsidRDefault="007038E9" w:rsidP="00D42470">
            <w:pPr>
              <w:jc w:val="both"/>
              <w:rPr>
                <w:rFonts w:cs="Calibri"/>
                <w:lang w:val="es-CL" w:eastAsia="en-US"/>
              </w:rPr>
            </w:pPr>
            <w:r>
              <w:t xml:space="preserve">Reporte técnico de fiscalización, adjunto al </w:t>
            </w:r>
            <w:r w:rsidR="006D58FD" w:rsidRPr="006D58FD">
              <w:rPr>
                <w:rFonts w:cs="Calibri"/>
                <w:lang w:val="es-CL" w:eastAsia="en-US"/>
              </w:rPr>
              <w:t>ORD. N° 5738/2017</w:t>
            </w:r>
            <w:r>
              <w:rPr>
                <w:rFonts w:cs="Calibri"/>
                <w:lang w:val="es-CL" w:eastAsia="en-US"/>
              </w:rPr>
              <w:t xml:space="preserve"> de </w:t>
            </w:r>
            <w:r w:rsidR="006D58FD" w:rsidRPr="006D58FD">
              <w:rPr>
                <w:rFonts w:cs="Calibri"/>
                <w:lang w:val="es-CL" w:eastAsia="en-US"/>
              </w:rPr>
              <w:t xml:space="preserve">la </w:t>
            </w:r>
            <w:r w:rsidRPr="007038E9">
              <w:rPr>
                <w:rFonts w:cs="Calibri"/>
                <w:lang w:val="es-CL" w:eastAsia="en-US"/>
              </w:rPr>
              <w:t>CONAF Región de Magallanes y Antártica Chilena</w:t>
            </w:r>
            <w:r>
              <w:t>.</w:t>
            </w:r>
          </w:p>
        </w:tc>
      </w:tr>
      <w:tr w:rsidR="00D42470" w:rsidRPr="00D42470" w14:paraId="12534545" w14:textId="77777777" w:rsidTr="0031512B">
        <w:trPr>
          <w:trHeight w:val="286"/>
          <w:jc w:val="center"/>
        </w:trPr>
        <w:tc>
          <w:tcPr>
            <w:tcW w:w="1038" w:type="pct"/>
            <w:vAlign w:val="center"/>
          </w:tcPr>
          <w:p w14:paraId="0588FE4E" w14:textId="77777777" w:rsidR="00D42470" w:rsidRPr="00D42470" w:rsidRDefault="003042C4" w:rsidP="00D42470">
            <w:pPr>
              <w:jc w:val="center"/>
              <w:rPr>
                <w:rFonts w:cs="Calibri"/>
                <w:lang w:val="es-CL" w:eastAsia="en-US"/>
              </w:rPr>
            </w:pPr>
            <w:r>
              <w:rPr>
                <w:rFonts w:cs="Calibri"/>
                <w:lang w:val="es-CL" w:eastAsia="en-US"/>
              </w:rPr>
              <w:t>3</w:t>
            </w:r>
          </w:p>
        </w:tc>
        <w:tc>
          <w:tcPr>
            <w:tcW w:w="3962" w:type="pct"/>
            <w:vAlign w:val="center"/>
          </w:tcPr>
          <w:p w14:paraId="7390BA98" w14:textId="77777777" w:rsidR="00D42470" w:rsidRPr="00D42470" w:rsidRDefault="0061191D" w:rsidP="00D42470">
            <w:pPr>
              <w:jc w:val="both"/>
              <w:rPr>
                <w:rFonts w:cs="Calibri"/>
                <w:lang w:val="es-CL" w:eastAsia="en-US"/>
              </w:rPr>
            </w:pPr>
            <w:r w:rsidRPr="00051B5A">
              <w:rPr>
                <w:rFonts w:eastAsiaTheme="minorHAnsi"/>
                <w:lang w:eastAsia="en-US"/>
              </w:rPr>
              <w:t>Plan de Manejo de corta y reforestación de bosque nativo para ejecutar obras civiles, aprobado por la resolución N° 1201188 del 12 de enero de 2015, de la CONAF de la</w:t>
            </w:r>
            <w:r w:rsidRPr="00051B5A">
              <w:t xml:space="preserve"> </w:t>
            </w:r>
            <w:r w:rsidRPr="00051B5A">
              <w:rPr>
                <w:rFonts w:eastAsiaTheme="minorHAnsi"/>
                <w:lang w:eastAsia="en-US"/>
              </w:rPr>
              <w:t>región de Magallanes y Antártica Chilena</w:t>
            </w:r>
            <w:r>
              <w:rPr>
                <w:rFonts w:eastAsiaTheme="minorHAnsi"/>
                <w:lang w:eastAsia="en-US"/>
              </w:rPr>
              <w:t>.</w:t>
            </w:r>
          </w:p>
        </w:tc>
      </w:tr>
      <w:tr w:rsidR="00D42470" w:rsidRPr="00D42470" w14:paraId="790AE7F2" w14:textId="77777777" w:rsidTr="0031512B">
        <w:trPr>
          <w:trHeight w:val="286"/>
          <w:jc w:val="center"/>
        </w:trPr>
        <w:tc>
          <w:tcPr>
            <w:tcW w:w="1038" w:type="pct"/>
            <w:vAlign w:val="center"/>
          </w:tcPr>
          <w:p w14:paraId="1F9518D9" w14:textId="77777777" w:rsidR="00D42470" w:rsidRPr="00D42470" w:rsidRDefault="003042C4" w:rsidP="00D42470">
            <w:pPr>
              <w:jc w:val="center"/>
              <w:rPr>
                <w:rFonts w:cs="Calibri"/>
                <w:lang w:val="es-CL" w:eastAsia="en-US"/>
              </w:rPr>
            </w:pPr>
            <w:r>
              <w:rPr>
                <w:rFonts w:cs="Calibri"/>
                <w:lang w:val="es-CL" w:eastAsia="en-US"/>
              </w:rPr>
              <w:t>4</w:t>
            </w:r>
          </w:p>
        </w:tc>
        <w:tc>
          <w:tcPr>
            <w:tcW w:w="3962" w:type="pct"/>
            <w:vAlign w:val="center"/>
          </w:tcPr>
          <w:p w14:paraId="35E6F9D3" w14:textId="77777777" w:rsidR="00D42470" w:rsidRPr="00D42470" w:rsidRDefault="003E0887" w:rsidP="00D42470">
            <w:pPr>
              <w:jc w:val="both"/>
              <w:rPr>
                <w:rFonts w:cs="Calibri"/>
                <w:lang w:val="es-CL" w:eastAsia="en-US"/>
              </w:rPr>
            </w:pPr>
            <w:r w:rsidRPr="003E0887">
              <w:t xml:space="preserve">ORD. N° 1431 del 25 de septiembre de 2018, del Director Regional de Vialidad dirigido al Director Regional de la Corporación Nacional Forestal, </w:t>
            </w:r>
            <w:r>
              <w:t xml:space="preserve">aviso de </w:t>
            </w:r>
            <w:r w:rsidRPr="003E0887">
              <w:t>la postergación del Plan de Manejo, respecto a la actividad de reforestación del proyecto “Construcción Camino San Juan -Cabo Froward. Tramo Río San Pedro- Punta Árbol”.</w:t>
            </w:r>
          </w:p>
        </w:tc>
      </w:tr>
    </w:tbl>
    <w:p w14:paraId="32711604" w14:textId="77777777" w:rsidR="007A7DEB" w:rsidRPr="007A7DEB" w:rsidRDefault="007A7DEB" w:rsidP="007A7DEB">
      <w:pPr>
        <w:spacing w:line="240" w:lineRule="auto"/>
        <w:jc w:val="center"/>
        <w:rPr>
          <w:rFonts w:ascii="Calibri" w:eastAsia="Calibri" w:hAnsi="Calibri" w:cs="Calibri"/>
          <w:sz w:val="28"/>
          <w:szCs w:val="32"/>
        </w:rPr>
      </w:pPr>
    </w:p>
    <w:p w14:paraId="37666EE5"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8854B" w14:textId="77777777" w:rsidR="00677D73" w:rsidRDefault="00677D73" w:rsidP="00E56524">
      <w:pPr>
        <w:spacing w:after="0" w:line="240" w:lineRule="auto"/>
      </w:pPr>
      <w:r>
        <w:separator/>
      </w:r>
    </w:p>
    <w:p w14:paraId="271E5368" w14:textId="77777777" w:rsidR="00677D73" w:rsidRDefault="00677D73"/>
  </w:endnote>
  <w:endnote w:type="continuationSeparator" w:id="0">
    <w:p w14:paraId="320C5A53" w14:textId="77777777" w:rsidR="00677D73" w:rsidRDefault="00677D73" w:rsidP="00E56524">
      <w:pPr>
        <w:spacing w:after="0" w:line="240" w:lineRule="auto"/>
      </w:pPr>
      <w:r>
        <w:continuationSeparator/>
      </w:r>
    </w:p>
    <w:p w14:paraId="1EF1FC12" w14:textId="77777777" w:rsidR="00677D73" w:rsidRDefault="00677D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EndPr/>
    <w:sdtContent>
      <w:p w14:paraId="0B93EFAE" w14:textId="77777777" w:rsidR="00824E93" w:rsidRDefault="00824E93">
        <w:pPr>
          <w:pStyle w:val="Piedepgina"/>
          <w:jc w:val="right"/>
        </w:pPr>
        <w:r>
          <w:fldChar w:fldCharType="begin"/>
        </w:r>
        <w:r>
          <w:instrText>PAGE   \* MERGEFORMAT</w:instrText>
        </w:r>
        <w:r>
          <w:fldChar w:fldCharType="separate"/>
        </w:r>
        <w:r w:rsidR="00117BAA" w:rsidRPr="00117BAA">
          <w:rPr>
            <w:noProof/>
            <w:lang w:val="es-ES"/>
          </w:rPr>
          <w:t>1</w:t>
        </w:r>
        <w:r>
          <w:fldChar w:fldCharType="end"/>
        </w:r>
      </w:p>
    </w:sdtContent>
  </w:sdt>
  <w:p w14:paraId="455E933E" w14:textId="77777777" w:rsidR="00824E93" w:rsidRPr="00E56524" w:rsidRDefault="00824E9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84391BB" w14:textId="77777777" w:rsidR="00824E93" w:rsidRPr="00E56524" w:rsidRDefault="00824E9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33A9577" w14:textId="77777777" w:rsidR="00824E93" w:rsidRDefault="00824E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222564"/>
      <w:docPartObj>
        <w:docPartGallery w:val="Page Numbers (Bottom of Page)"/>
        <w:docPartUnique/>
      </w:docPartObj>
    </w:sdtPr>
    <w:sdtEndPr/>
    <w:sdtContent>
      <w:p w14:paraId="265D3DA7" w14:textId="77777777" w:rsidR="00824E93" w:rsidRDefault="00824E93">
        <w:pPr>
          <w:pStyle w:val="Piedepgina"/>
          <w:jc w:val="right"/>
        </w:pPr>
        <w:r>
          <w:fldChar w:fldCharType="begin"/>
        </w:r>
        <w:r>
          <w:instrText>PAGE   \* MERGEFORMAT</w:instrText>
        </w:r>
        <w:r>
          <w:fldChar w:fldCharType="separate"/>
        </w:r>
        <w:r w:rsidR="00117BAA" w:rsidRPr="00117BAA">
          <w:rPr>
            <w:noProof/>
            <w:lang w:val="es-ES"/>
          </w:rPr>
          <w:t>17</w:t>
        </w:r>
        <w:r>
          <w:fldChar w:fldCharType="end"/>
        </w:r>
      </w:p>
    </w:sdtContent>
  </w:sdt>
  <w:p w14:paraId="621302FD" w14:textId="77777777" w:rsidR="00824E93" w:rsidRPr="00E56524" w:rsidRDefault="00824E9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667D27" w14:textId="77777777" w:rsidR="00824E93" w:rsidRPr="00E56524" w:rsidRDefault="00824E9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CDC0176" w14:textId="77777777" w:rsidR="00824E93" w:rsidRDefault="00824E93">
    <w:pPr>
      <w:pStyle w:val="Piedepgina"/>
    </w:pPr>
  </w:p>
  <w:p w14:paraId="6F30B97F" w14:textId="77777777" w:rsidR="00824E93" w:rsidRDefault="00824E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27042" w14:textId="77777777" w:rsidR="00677D73" w:rsidRDefault="00677D73" w:rsidP="00E56524">
      <w:pPr>
        <w:spacing w:after="0" w:line="240" w:lineRule="auto"/>
      </w:pPr>
      <w:r>
        <w:separator/>
      </w:r>
    </w:p>
    <w:p w14:paraId="60D94F8B" w14:textId="77777777" w:rsidR="00677D73" w:rsidRDefault="00677D73"/>
  </w:footnote>
  <w:footnote w:type="continuationSeparator" w:id="0">
    <w:p w14:paraId="636EF724" w14:textId="77777777" w:rsidR="00677D73" w:rsidRDefault="00677D73" w:rsidP="00E56524">
      <w:pPr>
        <w:spacing w:after="0" w:line="240" w:lineRule="auto"/>
      </w:pPr>
      <w:r>
        <w:continuationSeparator/>
      </w:r>
    </w:p>
    <w:p w14:paraId="330C16C4" w14:textId="77777777" w:rsidR="00677D73" w:rsidRDefault="00677D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236"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69D4C27"/>
    <w:multiLevelType w:val="hybridMultilevel"/>
    <w:tmpl w:val="6344964A"/>
    <w:lvl w:ilvl="0" w:tplc="340A0019">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FC87256"/>
    <w:multiLevelType w:val="hybridMultilevel"/>
    <w:tmpl w:val="E9DC5878"/>
    <w:lvl w:ilvl="0" w:tplc="6FBCFD42">
      <w:start w:val="1"/>
      <w:numFmt w:val="lowerLetter"/>
      <w:lvlText w:val="%1)"/>
      <w:lvlJc w:val="left"/>
      <w:pPr>
        <w:ind w:left="360" w:hanging="360"/>
      </w:pPr>
      <w:rPr>
        <w:rFonts w:hint="default"/>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2BE76F7C"/>
    <w:multiLevelType w:val="hybridMultilevel"/>
    <w:tmpl w:val="7358602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331D106E"/>
    <w:multiLevelType w:val="hybridMultilevel"/>
    <w:tmpl w:val="EC680780"/>
    <w:lvl w:ilvl="0" w:tplc="173CA456">
      <w:start w:val="1"/>
      <w:numFmt w:val="lowerLetter"/>
      <w:lvlText w:val="%1)"/>
      <w:lvlJc w:val="left"/>
      <w:pPr>
        <w:ind w:left="928" w:hanging="360"/>
      </w:pPr>
      <w:rPr>
        <w:rFonts w:ascii="Calibri" w:eastAsia="Calibri" w:hAnsi="Calibri" w:cs="Times New Roman" w:hint="default"/>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8145BA4"/>
    <w:multiLevelType w:val="hybridMultilevel"/>
    <w:tmpl w:val="DBC24600"/>
    <w:lvl w:ilvl="0" w:tplc="340A0001">
      <w:start w:val="1"/>
      <w:numFmt w:val="bullet"/>
      <w:lvlText w:val=""/>
      <w:lvlJc w:val="left"/>
      <w:pPr>
        <w:ind w:left="1004" w:hanging="360"/>
      </w:pPr>
      <w:rPr>
        <w:rFonts w:ascii="Symbol" w:hAnsi="Symbol" w:hint="default"/>
        <w:b w:val="0"/>
        <w:color w:val="auto"/>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2">
    <w:nsid w:val="4C4665F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4C9E065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004149"/>
    <w:multiLevelType w:val="hybridMultilevel"/>
    <w:tmpl w:val="057A745C"/>
    <w:lvl w:ilvl="0" w:tplc="5EAC7152">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2C830AE"/>
    <w:multiLevelType w:val="hybridMultilevel"/>
    <w:tmpl w:val="D9320D02"/>
    <w:lvl w:ilvl="0" w:tplc="340A0001">
      <w:start w:val="1"/>
      <w:numFmt w:val="bullet"/>
      <w:lvlText w:val=""/>
      <w:lvlJc w:val="left"/>
      <w:pPr>
        <w:ind w:left="928" w:hanging="360"/>
      </w:pPr>
      <w:rPr>
        <w:rFonts w:ascii="Symbol" w:hAnsi="Symbol"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4"/>
  </w:num>
  <w:num w:numId="4">
    <w:abstractNumId w:val="16"/>
  </w:num>
  <w:num w:numId="5">
    <w:abstractNumId w:val="4"/>
  </w:num>
  <w:num w:numId="6">
    <w:abstractNumId w:val="1"/>
  </w:num>
  <w:num w:numId="7">
    <w:abstractNumId w:val="15"/>
  </w:num>
  <w:num w:numId="8">
    <w:abstractNumId w:val="9"/>
  </w:num>
  <w:num w:numId="9">
    <w:abstractNumId w:val="10"/>
  </w:num>
  <w:num w:numId="10">
    <w:abstractNumId w:val="19"/>
  </w:num>
  <w:num w:numId="11">
    <w:abstractNumId w:val="20"/>
  </w:num>
  <w:num w:numId="12">
    <w:abstractNumId w:val="2"/>
  </w:num>
  <w:num w:numId="13">
    <w:abstractNumId w:val="7"/>
  </w:num>
  <w:num w:numId="14">
    <w:abstractNumId w:val="10"/>
  </w:num>
  <w:num w:numId="15">
    <w:abstractNumId w:val="10"/>
  </w:num>
  <w:num w:numId="16">
    <w:abstractNumId w:val="10"/>
  </w:num>
  <w:num w:numId="17">
    <w:abstractNumId w:val="10"/>
  </w:num>
  <w:num w:numId="18">
    <w:abstractNumId w:val="2"/>
  </w:num>
  <w:num w:numId="19">
    <w:abstractNumId w:val="3"/>
  </w:num>
  <w:num w:numId="20">
    <w:abstractNumId w:val="6"/>
  </w:num>
  <w:num w:numId="21">
    <w:abstractNumId w:val="17"/>
  </w:num>
  <w:num w:numId="22">
    <w:abstractNumId w:val="12"/>
  </w:num>
  <w:num w:numId="23">
    <w:abstractNumId w:val="13"/>
  </w:num>
  <w:num w:numId="24">
    <w:abstractNumId w:val="18"/>
  </w:num>
  <w:num w:numId="25">
    <w:abstractNumId w:val="8"/>
  </w:num>
  <w:num w:numId="26">
    <w:abstractNumId w:val="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2871"/>
    <w:rsid w:val="00031478"/>
    <w:rsid w:val="00044EE3"/>
    <w:rsid w:val="0005129A"/>
    <w:rsid w:val="00051351"/>
    <w:rsid w:val="00051B5A"/>
    <w:rsid w:val="000556C1"/>
    <w:rsid w:val="00062C8D"/>
    <w:rsid w:val="00072664"/>
    <w:rsid w:val="000748F0"/>
    <w:rsid w:val="0007552A"/>
    <w:rsid w:val="00086B2D"/>
    <w:rsid w:val="00095951"/>
    <w:rsid w:val="000961D5"/>
    <w:rsid w:val="000A00D3"/>
    <w:rsid w:val="000A28D4"/>
    <w:rsid w:val="000C338F"/>
    <w:rsid w:val="000C6A41"/>
    <w:rsid w:val="000D1110"/>
    <w:rsid w:val="000D13D1"/>
    <w:rsid w:val="000D4215"/>
    <w:rsid w:val="000D6693"/>
    <w:rsid w:val="000E52B7"/>
    <w:rsid w:val="000F100E"/>
    <w:rsid w:val="001029E5"/>
    <w:rsid w:val="001127E8"/>
    <w:rsid w:val="001170A8"/>
    <w:rsid w:val="00117BAA"/>
    <w:rsid w:val="0012405B"/>
    <w:rsid w:val="00132904"/>
    <w:rsid w:val="00144209"/>
    <w:rsid w:val="00144AE4"/>
    <w:rsid w:val="00145020"/>
    <w:rsid w:val="00150FD8"/>
    <w:rsid w:val="001520B1"/>
    <w:rsid w:val="001643DC"/>
    <w:rsid w:val="001679B5"/>
    <w:rsid w:val="00176CE2"/>
    <w:rsid w:val="00185B7F"/>
    <w:rsid w:val="00191FC0"/>
    <w:rsid w:val="001A159F"/>
    <w:rsid w:val="001A3EEE"/>
    <w:rsid w:val="001A6602"/>
    <w:rsid w:val="001A7FD0"/>
    <w:rsid w:val="001B2EE3"/>
    <w:rsid w:val="001B5D6A"/>
    <w:rsid w:val="001B71AD"/>
    <w:rsid w:val="001C286B"/>
    <w:rsid w:val="001C2BC9"/>
    <w:rsid w:val="001C56CF"/>
    <w:rsid w:val="001C6EFD"/>
    <w:rsid w:val="001D2DDB"/>
    <w:rsid w:val="001D38F8"/>
    <w:rsid w:val="001D5F83"/>
    <w:rsid w:val="001E5F3B"/>
    <w:rsid w:val="00205E5D"/>
    <w:rsid w:val="00233819"/>
    <w:rsid w:val="00234BF6"/>
    <w:rsid w:val="00236422"/>
    <w:rsid w:val="00254736"/>
    <w:rsid w:val="002561F7"/>
    <w:rsid w:val="002613CB"/>
    <w:rsid w:val="0026246C"/>
    <w:rsid w:val="00262969"/>
    <w:rsid w:val="0027063C"/>
    <w:rsid w:val="002707CD"/>
    <w:rsid w:val="00276314"/>
    <w:rsid w:val="00284E76"/>
    <w:rsid w:val="00295ED2"/>
    <w:rsid w:val="002A1B94"/>
    <w:rsid w:val="002B5A8A"/>
    <w:rsid w:val="002C2041"/>
    <w:rsid w:val="002D3B77"/>
    <w:rsid w:val="002E78C9"/>
    <w:rsid w:val="002E7906"/>
    <w:rsid w:val="002F2C39"/>
    <w:rsid w:val="00300AA1"/>
    <w:rsid w:val="003024A1"/>
    <w:rsid w:val="00303DE0"/>
    <w:rsid w:val="003042C4"/>
    <w:rsid w:val="003066E3"/>
    <w:rsid w:val="00311143"/>
    <w:rsid w:val="0031512B"/>
    <w:rsid w:val="00316C32"/>
    <w:rsid w:val="00326D3A"/>
    <w:rsid w:val="003323E5"/>
    <w:rsid w:val="003350BC"/>
    <w:rsid w:val="00335C55"/>
    <w:rsid w:val="003437A1"/>
    <w:rsid w:val="00354B61"/>
    <w:rsid w:val="00362C8B"/>
    <w:rsid w:val="00364257"/>
    <w:rsid w:val="003851D7"/>
    <w:rsid w:val="00390716"/>
    <w:rsid w:val="003926F8"/>
    <w:rsid w:val="00392AC8"/>
    <w:rsid w:val="00393F62"/>
    <w:rsid w:val="00397A58"/>
    <w:rsid w:val="003A1494"/>
    <w:rsid w:val="003B015B"/>
    <w:rsid w:val="003B14EB"/>
    <w:rsid w:val="003C1349"/>
    <w:rsid w:val="003D4A68"/>
    <w:rsid w:val="003E0887"/>
    <w:rsid w:val="003E4783"/>
    <w:rsid w:val="003F04DA"/>
    <w:rsid w:val="003F0643"/>
    <w:rsid w:val="004061C6"/>
    <w:rsid w:val="004150A9"/>
    <w:rsid w:val="004405F0"/>
    <w:rsid w:val="004438A3"/>
    <w:rsid w:val="0044610D"/>
    <w:rsid w:val="00447669"/>
    <w:rsid w:val="0046233E"/>
    <w:rsid w:val="00464549"/>
    <w:rsid w:val="00465244"/>
    <w:rsid w:val="004829D3"/>
    <w:rsid w:val="00486A2A"/>
    <w:rsid w:val="004A3AF2"/>
    <w:rsid w:val="004B00DA"/>
    <w:rsid w:val="004B2B23"/>
    <w:rsid w:val="004B4617"/>
    <w:rsid w:val="004B58F6"/>
    <w:rsid w:val="004C3978"/>
    <w:rsid w:val="004D2384"/>
    <w:rsid w:val="004D33F7"/>
    <w:rsid w:val="004E09F0"/>
    <w:rsid w:val="004F18CC"/>
    <w:rsid w:val="004F664B"/>
    <w:rsid w:val="004F6E11"/>
    <w:rsid w:val="00502F55"/>
    <w:rsid w:val="00504485"/>
    <w:rsid w:val="0050538A"/>
    <w:rsid w:val="00527188"/>
    <w:rsid w:val="005310D1"/>
    <w:rsid w:val="00540659"/>
    <w:rsid w:val="00541E5B"/>
    <w:rsid w:val="0054584D"/>
    <w:rsid w:val="00556C92"/>
    <w:rsid w:val="00571733"/>
    <w:rsid w:val="005832D7"/>
    <w:rsid w:val="005863D4"/>
    <w:rsid w:val="005933B2"/>
    <w:rsid w:val="00594163"/>
    <w:rsid w:val="00596F1A"/>
    <w:rsid w:val="005A6629"/>
    <w:rsid w:val="005B7FEC"/>
    <w:rsid w:val="005C174F"/>
    <w:rsid w:val="005C48E8"/>
    <w:rsid w:val="005C569B"/>
    <w:rsid w:val="005C7EF9"/>
    <w:rsid w:val="005D4AA8"/>
    <w:rsid w:val="005E24D2"/>
    <w:rsid w:val="00610E5F"/>
    <w:rsid w:val="0061191D"/>
    <w:rsid w:val="00635858"/>
    <w:rsid w:val="006374FB"/>
    <w:rsid w:val="00641FD0"/>
    <w:rsid w:val="00643530"/>
    <w:rsid w:val="006609C7"/>
    <w:rsid w:val="00676440"/>
    <w:rsid w:val="00677D73"/>
    <w:rsid w:val="006938E2"/>
    <w:rsid w:val="006956DB"/>
    <w:rsid w:val="006A2B38"/>
    <w:rsid w:val="006B03F9"/>
    <w:rsid w:val="006B67E4"/>
    <w:rsid w:val="006C1281"/>
    <w:rsid w:val="006C5196"/>
    <w:rsid w:val="006C5596"/>
    <w:rsid w:val="006D1951"/>
    <w:rsid w:val="006D58FD"/>
    <w:rsid w:val="006E7C26"/>
    <w:rsid w:val="006F4870"/>
    <w:rsid w:val="006F4EA6"/>
    <w:rsid w:val="007002E9"/>
    <w:rsid w:val="007032B3"/>
    <w:rsid w:val="007038E9"/>
    <w:rsid w:val="0072697E"/>
    <w:rsid w:val="00742F86"/>
    <w:rsid w:val="007636FE"/>
    <w:rsid w:val="0076637A"/>
    <w:rsid w:val="00777248"/>
    <w:rsid w:val="00791465"/>
    <w:rsid w:val="00792F33"/>
    <w:rsid w:val="007A42FB"/>
    <w:rsid w:val="007A5389"/>
    <w:rsid w:val="007A6F4F"/>
    <w:rsid w:val="007A7DEB"/>
    <w:rsid w:val="007B0908"/>
    <w:rsid w:val="007B6682"/>
    <w:rsid w:val="007C1EB9"/>
    <w:rsid w:val="007C2201"/>
    <w:rsid w:val="007C2452"/>
    <w:rsid w:val="007C27BE"/>
    <w:rsid w:val="007C5276"/>
    <w:rsid w:val="007C6335"/>
    <w:rsid w:val="007D6CDA"/>
    <w:rsid w:val="007E7B81"/>
    <w:rsid w:val="007F4652"/>
    <w:rsid w:val="007F5860"/>
    <w:rsid w:val="008043E3"/>
    <w:rsid w:val="0080730A"/>
    <w:rsid w:val="00807B0D"/>
    <w:rsid w:val="00810561"/>
    <w:rsid w:val="00810D59"/>
    <w:rsid w:val="00824E93"/>
    <w:rsid w:val="00827C71"/>
    <w:rsid w:val="0083630C"/>
    <w:rsid w:val="00841F67"/>
    <w:rsid w:val="0085246F"/>
    <w:rsid w:val="00863EE2"/>
    <w:rsid w:val="00881CA9"/>
    <w:rsid w:val="0088277F"/>
    <w:rsid w:val="00885BB5"/>
    <w:rsid w:val="008949D7"/>
    <w:rsid w:val="0089648C"/>
    <w:rsid w:val="008A4782"/>
    <w:rsid w:val="008B1CFA"/>
    <w:rsid w:val="008B7C1A"/>
    <w:rsid w:val="008C4B32"/>
    <w:rsid w:val="008C6D67"/>
    <w:rsid w:val="008D10A4"/>
    <w:rsid w:val="008D3012"/>
    <w:rsid w:val="008E19FE"/>
    <w:rsid w:val="008E1DEE"/>
    <w:rsid w:val="008E520D"/>
    <w:rsid w:val="008F478F"/>
    <w:rsid w:val="00904CE5"/>
    <w:rsid w:val="009076E5"/>
    <w:rsid w:val="00907C42"/>
    <w:rsid w:val="00917C7F"/>
    <w:rsid w:val="00924013"/>
    <w:rsid w:val="0093042A"/>
    <w:rsid w:val="00933D7F"/>
    <w:rsid w:val="00941C2D"/>
    <w:rsid w:val="00945A14"/>
    <w:rsid w:val="009508B8"/>
    <w:rsid w:val="0095256C"/>
    <w:rsid w:val="00956221"/>
    <w:rsid w:val="00962F99"/>
    <w:rsid w:val="0097165D"/>
    <w:rsid w:val="00981588"/>
    <w:rsid w:val="009822EA"/>
    <w:rsid w:val="00985773"/>
    <w:rsid w:val="00987770"/>
    <w:rsid w:val="00987C39"/>
    <w:rsid w:val="00992735"/>
    <w:rsid w:val="00992B8C"/>
    <w:rsid w:val="009945A6"/>
    <w:rsid w:val="00994D53"/>
    <w:rsid w:val="009A0823"/>
    <w:rsid w:val="009A099D"/>
    <w:rsid w:val="009A2977"/>
    <w:rsid w:val="009A3990"/>
    <w:rsid w:val="009A45DB"/>
    <w:rsid w:val="009B65DC"/>
    <w:rsid w:val="009C1310"/>
    <w:rsid w:val="009D26A2"/>
    <w:rsid w:val="009E3B4B"/>
    <w:rsid w:val="009F1382"/>
    <w:rsid w:val="009F2927"/>
    <w:rsid w:val="00A01B76"/>
    <w:rsid w:val="00A03EE6"/>
    <w:rsid w:val="00A2095C"/>
    <w:rsid w:val="00A24F8D"/>
    <w:rsid w:val="00A30B2B"/>
    <w:rsid w:val="00A37206"/>
    <w:rsid w:val="00A418DB"/>
    <w:rsid w:val="00A41980"/>
    <w:rsid w:val="00A425B7"/>
    <w:rsid w:val="00A44947"/>
    <w:rsid w:val="00A508F7"/>
    <w:rsid w:val="00A51FFB"/>
    <w:rsid w:val="00A54065"/>
    <w:rsid w:val="00A54FED"/>
    <w:rsid w:val="00A56211"/>
    <w:rsid w:val="00A6065A"/>
    <w:rsid w:val="00A615DD"/>
    <w:rsid w:val="00A62B0D"/>
    <w:rsid w:val="00A666E5"/>
    <w:rsid w:val="00A858AE"/>
    <w:rsid w:val="00A9797F"/>
    <w:rsid w:val="00AA081B"/>
    <w:rsid w:val="00AB3281"/>
    <w:rsid w:val="00AB3342"/>
    <w:rsid w:val="00AB3FE6"/>
    <w:rsid w:val="00AB4A8F"/>
    <w:rsid w:val="00AD6A8F"/>
    <w:rsid w:val="00AE51DF"/>
    <w:rsid w:val="00AF7C01"/>
    <w:rsid w:val="00B07085"/>
    <w:rsid w:val="00B13F34"/>
    <w:rsid w:val="00B16903"/>
    <w:rsid w:val="00B1690D"/>
    <w:rsid w:val="00B1764C"/>
    <w:rsid w:val="00B2422E"/>
    <w:rsid w:val="00B32B3B"/>
    <w:rsid w:val="00B35C36"/>
    <w:rsid w:val="00B36889"/>
    <w:rsid w:val="00B51C0E"/>
    <w:rsid w:val="00B51E6D"/>
    <w:rsid w:val="00B54A74"/>
    <w:rsid w:val="00B54A9E"/>
    <w:rsid w:val="00B5591A"/>
    <w:rsid w:val="00B666A5"/>
    <w:rsid w:val="00B75D9D"/>
    <w:rsid w:val="00B861A4"/>
    <w:rsid w:val="00B9392D"/>
    <w:rsid w:val="00BA50CC"/>
    <w:rsid w:val="00BB6599"/>
    <w:rsid w:val="00BE52A1"/>
    <w:rsid w:val="00BE73DF"/>
    <w:rsid w:val="00BF33C7"/>
    <w:rsid w:val="00BF401A"/>
    <w:rsid w:val="00BF4ED2"/>
    <w:rsid w:val="00BF5BE6"/>
    <w:rsid w:val="00C1005C"/>
    <w:rsid w:val="00C11245"/>
    <w:rsid w:val="00C261EE"/>
    <w:rsid w:val="00C3299E"/>
    <w:rsid w:val="00C34435"/>
    <w:rsid w:val="00C372C1"/>
    <w:rsid w:val="00C402F4"/>
    <w:rsid w:val="00C574FF"/>
    <w:rsid w:val="00C64E23"/>
    <w:rsid w:val="00C75EEA"/>
    <w:rsid w:val="00C80993"/>
    <w:rsid w:val="00C82B6E"/>
    <w:rsid w:val="00C82D9B"/>
    <w:rsid w:val="00C85AF5"/>
    <w:rsid w:val="00C93B4C"/>
    <w:rsid w:val="00C96739"/>
    <w:rsid w:val="00CA3BC9"/>
    <w:rsid w:val="00CB2172"/>
    <w:rsid w:val="00CB2815"/>
    <w:rsid w:val="00CB531E"/>
    <w:rsid w:val="00CD3253"/>
    <w:rsid w:val="00CE0452"/>
    <w:rsid w:val="00CE06E1"/>
    <w:rsid w:val="00CE1E5A"/>
    <w:rsid w:val="00CE29FB"/>
    <w:rsid w:val="00CE313B"/>
    <w:rsid w:val="00CF6D8A"/>
    <w:rsid w:val="00D00993"/>
    <w:rsid w:val="00D01844"/>
    <w:rsid w:val="00D0372D"/>
    <w:rsid w:val="00D11A7B"/>
    <w:rsid w:val="00D13301"/>
    <w:rsid w:val="00D14AAD"/>
    <w:rsid w:val="00D1628B"/>
    <w:rsid w:val="00D200F9"/>
    <w:rsid w:val="00D22E71"/>
    <w:rsid w:val="00D41CC0"/>
    <w:rsid w:val="00D42470"/>
    <w:rsid w:val="00D504EF"/>
    <w:rsid w:val="00D52FEC"/>
    <w:rsid w:val="00D74FFA"/>
    <w:rsid w:val="00D84065"/>
    <w:rsid w:val="00D870B9"/>
    <w:rsid w:val="00DC05E2"/>
    <w:rsid w:val="00DC4A49"/>
    <w:rsid w:val="00DD0A8E"/>
    <w:rsid w:val="00DD164F"/>
    <w:rsid w:val="00DD5935"/>
    <w:rsid w:val="00DD6203"/>
    <w:rsid w:val="00E07100"/>
    <w:rsid w:val="00E130BF"/>
    <w:rsid w:val="00E15F88"/>
    <w:rsid w:val="00E20D84"/>
    <w:rsid w:val="00E2204D"/>
    <w:rsid w:val="00E22786"/>
    <w:rsid w:val="00E27683"/>
    <w:rsid w:val="00E27BAB"/>
    <w:rsid w:val="00E37C34"/>
    <w:rsid w:val="00E44856"/>
    <w:rsid w:val="00E46996"/>
    <w:rsid w:val="00E53682"/>
    <w:rsid w:val="00E55815"/>
    <w:rsid w:val="00E56524"/>
    <w:rsid w:val="00E65EF9"/>
    <w:rsid w:val="00E67F16"/>
    <w:rsid w:val="00E71D23"/>
    <w:rsid w:val="00E7354B"/>
    <w:rsid w:val="00E77B26"/>
    <w:rsid w:val="00E85B8B"/>
    <w:rsid w:val="00E86C50"/>
    <w:rsid w:val="00E93179"/>
    <w:rsid w:val="00EA4B96"/>
    <w:rsid w:val="00EB5BA6"/>
    <w:rsid w:val="00EC65C0"/>
    <w:rsid w:val="00ED1727"/>
    <w:rsid w:val="00ED32D3"/>
    <w:rsid w:val="00ED56B4"/>
    <w:rsid w:val="00EE5117"/>
    <w:rsid w:val="00EE5615"/>
    <w:rsid w:val="00EF1051"/>
    <w:rsid w:val="00EF439B"/>
    <w:rsid w:val="00EF4563"/>
    <w:rsid w:val="00F03A2D"/>
    <w:rsid w:val="00F03CD4"/>
    <w:rsid w:val="00F0583F"/>
    <w:rsid w:val="00F10C0C"/>
    <w:rsid w:val="00F10FCE"/>
    <w:rsid w:val="00F14D23"/>
    <w:rsid w:val="00F15D07"/>
    <w:rsid w:val="00F258E4"/>
    <w:rsid w:val="00F32471"/>
    <w:rsid w:val="00F444C7"/>
    <w:rsid w:val="00F506CB"/>
    <w:rsid w:val="00F57585"/>
    <w:rsid w:val="00F5780D"/>
    <w:rsid w:val="00F65DD2"/>
    <w:rsid w:val="00F663BB"/>
    <w:rsid w:val="00F67953"/>
    <w:rsid w:val="00F72D4E"/>
    <w:rsid w:val="00F7456A"/>
    <w:rsid w:val="00F76B1E"/>
    <w:rsid w:val="00F81F93"/>
    <w:rsid w:val="00F83FFD"/>
    <w:rsid w:val="00F9473D"/>
    <w:rsid w:val="00FA0BA5"/>
    <w:rsid w:val="00FA2E4E"/>
    <w:rsid w:val="00FB42B7"/>
    <w:rsid w:val="00FB42EE"/>
    <w:rsid w:val="00FB640B"/>
    <w:rsid w:val="00FC5FD6"/>
    <w:rsid w:val="00FF554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B4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ind w:left="864"/>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Epgrafe">
    <w:name w:val="caption"/>
    <w:aliases w:val="Epígrafe 2"/>
    <w:basedOn w:val="Ttulo2"/>
    <w:next w:val="Normal"/>
    <w:link w:val="EpgrafeCar"/>
    <w:uiPriority w:val="35"/>
    <w:qFormat/>
    <w:rsid w:val="004061C6"/>
    <w:pPr>
      <w:numPr>
        <w:ilvl w:val="0"/>
        <w:numId w:val="0"/>
      </w:numPr>
      <w:jc w:val="left"/>
    </w:pPr>
    <w:rPr>
      <w:rFonts w:cstheme="minorHAnsi"/>
      <w:sz w:val="18"/>
      <w:szCs w:val="20"/>
    </w:rPr>
  </w:style>
  <w:style w:type="character" w:customStyle="1" w:styleId="EpgrafeCar">
    <w:name w:val="Epígrafe Car"/>
    <w:aliases w:val="Epígrafe 2 Car"/>
    <w:basedOn w:val="Ttulo2Car"/>
    <w:link w:val="Epgrafe"/>
    <w:uiPriority w:val="35"/>
    <w:rsid w:val="004061C6"/>
    <w:rPr>
      <w:rFonts w:ascii="Calibri" w:eastAsia="Calibri" w:hAnsi="Calibri" w:cstheme="minorHAnsi"/>
      <w:b/>
      <w:sz w:val="18"/>
      <w:szCs w:val="20"/>
    </w:rPr>
  </w:style>
  <w:style w:type="character" w:customStyle="1" w:styleId="UnresolvedMention">
    <w:name w:val="Unresolved Mention"/>
    <w:basedOn w:val="Fuentedeprrafopredeter"/>
    <w:uiPriority w:val="99"/>
    <w:semiHidden/>
    <w:unhideWhenUsed/>
    <w:rsid w:val="00465244"/>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50448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04485"/>
    <w:rPr>
      <w:rFonts w:eastAsia="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ind w:left="864"/>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Epgrafe">
    <w:name w:val="caption"/>
    <w:aliases w:val="Epígrafe 2"/>
    <w:basedOn w:val="Ttulo2"/>
    <w:next w:val="Normal"/>
    <w:link w:val="EpgrafeCar"/>
    <w:uiPriority w:val="35"/>
    <w:qFormat/>
    <w:rsid w:val="004061C6"/>
    <w:pPr>
      <w:numPr>
        <w:ilvl w:val="0"/>
        <w:numId w:val="0"/>
      </w:numPr>
      <w:jc w:val="left"/>
    </w:pPr>
    <w:rPr>
      <w:rFonts w:cstheme="minorHAnsi"/>
      <w:sz w:val="18"/>
      <w:szCs w:val="20"/>
    </w:rPr>
  </w:style>
  <w:style w:type="character" w:customStyle="1" w:styleId="EpgrafeCar">
    <w:name w:val="Epígrafe Car"/>
    <w:aliases w:val="Epígrafe 2 Car"/>
    <w:basedOn w:val="Ttulo2Car"/>
    <w:link w:val="Epgrafe"/>
    <w:uiPriority w:val="35"/>
    <w:rsid w:val="004061C6"/>
    <w:rPr>
      <w:rFonts w:ascii="Calibri" w:eastAsia="Calibri" w:hAnsi="Calibri" w:cstheme="minorHAnsi"/>
      <w:b/>
      <w:sz w:val="18"/>
      <w:szCs w:val="20"/>
    </w:rPr>
  </w:style>
  <w:style w:type="character" w:customStyle="1" w:styleId="UnresolvedMention">
    <w:name w:val="Unresolved Mention"/>
    <w:basedOn w:val="Fuentedeprrafopredeter"/>
    <w:uiPriority w:val="99"/>
    <w:semiHidden/>
    <w:unhideWhenUsed/>
    <w:rsid w:val="00465244"/>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50448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0448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cogler@interior.gov.cl"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2.emf"/><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ncogler@interior.gov.cl" TargetMode="External"/><Relationship Id="rId22" Type="http://schemas.openxmlformats.org/officeDocument/2006/relationships/image" Target="media/image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t9/dnOrcmgBRG6hV/YrKTjkv99Y=</DigestValue>
    </Reference>
    <Reference URI="#idOfficeObject" Type="http://www.w3.org/2000/09/xmldsig#Object">
      <DigestMethod Algorithm="http://www.w3.org/2000/09/xmldsig#sha1"/>
      <DigestValue>Z7x/txGpFeqjHwL4CS2dBFO+81Y=</DigestValue>
    </Reference>
    <Reference URI="#idSignedProperties" Type="http://uri.etsi.org/01903#SignedProperties">
      <Transforms>
        <Transform Algorithm="http://www.w3.org/TR/2001/REC-xml-c14n-20010315"/>
      </Transforms>
      <DigestMethod Algorithm="http://www.w3.org/2000/09/xmldsig#sha1"/>
      <DigestValue>14fdcZjYnrE6HeuSVmoxhjOIcmA=</DigestValue>
    </Reference>
    <Reference URI="#idValidSigLnImg" Type="http://www.w3.org/2000/09/xmldsig#Object">
      <DigestMethod Algorithm="http://www.w3.org/2000/09/xmldsig#sha1"/>
      <DigestValue>msoBsKdl0Sibqh/eqnJ4ailOr28=</DigestValue>
    </Reference>
    <Reference URI="#idInvalidSigLnImg" Type="http://www.w3.org/2000/09/xmldsig#Object">
      <DigestMethod Algorithm="http://www.w3.org/2000/09/xmldsig#sha1"/>
      <DigestValue>GkMnuD4uYbrnPrA541zQhYDRio8=</DigestValue>
    </Reference>
  </SignedInfo>
  <SignatureValue>qQVeYsbbGWM/AwNgqbk8/7jXZZXWvM6+E9G16QsCQync2aU/1VHhjiN2RvWNdBeDi94y13dNSlM4
AcxruOi4b9SC0ncpNLx9oYuuzmn/ehhZqPdT6Xcuu2BfTZpVSfM9Q8Cd8ruTgw6RAugvUQ570eGf
MEiqMfQbbAMfqGFAJaIYaH7MAJpttkcwjt6JB7MGgytya6s9VLXpkaP3N06BLYITr+vHDEvNbacb
LxCRAPusagvXUAMdG62UxSRMfO4UZKpe0WVZY245H86PdFXzjYw4TOXG++J9zuMK/4eAFV+HleaL
Y7frrfzu5rhFDKzI00DANXqmfHTuIqZE8L04hQ==</SignatureValue>
  <KeyInfo>
    <X509Data>
      <X509Certificate>MIIICTCCBvGgAwIBAgIIR9IYNkzCuXAwDQYJKoZIhvcNAQELBQAwgdAxCzAJBgNVBAYTAkNMMRQw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FhNlLXNpZ25AZXNpZ24tbGEuY29tMB4XDTE4MDQwNTE1MzYwMFoXDTE5MDQwNTE1MzYwMFowggE9
MQswCQYDVQQGEwJDTDFEMEIGA1UECAw7REVDSU1PU0VHVU5EQSAtIFJFR0lPTiBERSBNQUdBTExB
TkVTIFkgTEEgQU5UQVJUSUNBIENISUxFTkExFTATBgNVBAcMDFB1bnRhIEFyZW5hczEsMCoGA1UE
CgwjU3VwZXJpbnRlbmRlbmNpYSBkZWwgTWVkaW8gQW1iaWVudGUxPDA6BgNVBAsMM1Rlcm1pbm9z
IGRlIHVzbyBlbiB3d3cuZXNpZ24tbGEuY29tL2FjdWVyZG90ZXJjZXJvczEVMBMGA1UEDAwMRmlz
Y2FsaXphZG9yMSUwIwYDVQQDDBxBbmR5IERhbmllbCBNb3JyaXNvbiBCZW5jaWNoMScwJQYJKoZI
hvcNAQkBFhhhbmR5Lm1vcnJpc29uQHNtYS5nb2IuY2wwggEiMA0GCSqGSIb3DQEBAQUAA4IBDwAw
ggEKAoIBAQDRjmFrMkulmTaM76+9sXuMpV9j9uRtEU84w87T6BqOS5I6w484u4faOmN1r6NgVVA0
UaHRLsDQ0D82Y0aZd3Gocvvk46N9Bk9GmC7PoxcPcBk6bQOPBHpK4ZrwwxsOt3KPivWJKa7cKS3t
L0RkdnqZCOJ3oBRPGceTeOQUvPuLqIktJzYsbERIh4igfQz83xMMWjy8j2iD9sqxCBWK/vC/RVAu
Vh/0aWbMRizrXPEoCHMF+yY6wetPHsEf199z9j7+Z0M9pZy2orz9YSAI2H/M7st4jxfOgZ8nG3Ip
jxIjWU4KQL6QB0HhE6N/KYQJIbKvAm22pyvpA+YVTTImWuflAgMBAAGjggN1MIIDcTCBhQYIKwYB
BQUHAQEEeTB3ME8GCCsGAQUFBzAChkNodHRwOi8vcGtpLmVzaWduLWxhLmNvbS9jYWNlcnRzL3Br
aUNsYXNzM0ZFQXBhcmFFc3RhZG9kZUNoaWxlQ0EuY3J0MCQGCCsGAQUFBzABhhhodHRwOi8vb2Nz
cC5lc2lnbi1sYS5jb20wHQYDVR0OBBYEFAmR8cNXd3IwyHqDyPvTGpsqJVieMAwGA1UdEwEB/wQC
MAAwHwYDVR0jBBgwFoAU/AjiPTb3VyPSiOMEcLFcXeq+c5IwggHGBgNVHSAEggG9MIIBuTCCAbUG
DCsGAQQBgspqAQQBAzCCAaMwggF2BggrBgEFBQcCAjCCAWgeggFkAEMAZQByAHQAaQBmAGkAYwBh
AGQAbwAgAHAAYQByAGEAIABmAGkAcgBtAGEAIABlAGwAZQBjAHQAcgBvAG4AaQBjAGEAIABhAHYA
YQBuAHoAYQBkAGEALgAgAFAAUwBDACAAYQBjAHIAZQBkAGkAdABhAGQAbwAgAHAAbwByACAAUgBl
AHMAbwBsAHUAYwBpAG8AbgAgAEUAeABlAG4AdABhACAAZABlACAAbABhACAAUwB1AGIAcwBlAGMA
cgBlAHQAYQByAGkAYQAgAGQAZQAgAEUAYwBvAG4AbwBtAGkAYQAgAGQAaQBzAHAAbwBuAGkAYgBs
AGUAIABlAG4AIABoAHQAdABwAHMAOgAvAC8AdwB3AHcALgBlAHMAaQBnAG4ALQBsAGEALgBjAG8A
bQAvAHIAZQBwAG8AcwBpAHQAbwByAGkAbwAvAGEAYwByAGUAZABpAHQAYQBjAGkAbwBuAC8wJwYI
KwYBBQUHAgEWG2h0dHA6Ly93d3cuZXNpZ24tbGEuY29tL2NwczBWBgNVHR8ETzBNMEugSaBHhkVo
dHRwOi8vcGtpLmVzaWduLWxhLmNvbS9jcmwvcGtpQ2xhc3MzRkVBcGFyYUVzdGFkb2RlQ2hpbGUv
ZW5kdXNlci5jcmwwDgYDVR0PAQH/BAQDAgXgMB0GA1UdJQQWMBQGCCsGAQUFBwMCBggrBgEFBQcD
BDAjBgNVHREEHDAaoBgGCCsGAQQBwQEBoAwWCjEyMDU1MzUxLTgwIwYDVR0SBBwwGqAYBggrBgEE
AcEBAqAMFgo5OTU1MTc0MC1LMA0GCSqGSIb3DQEBCwUAA4IBAQAD6qiSt/4X1EA/FjtR7CqWhBCF
jcMzk1kGFWIoHtqJBhxcOL74eXLo8DhcAOw6VM1JKxbf7wtBNdmniDONLOjbr3Ao2hQAeWSZR/lK
GWFm8SACVzSZFS0AtsHpJ6UAAuxIECMwFRNv5H+zlJPKeH+P6xnghifQW7J+4D0yGRoUEN/FII3a
E6L2PAsaWMByRefcgkAlnostJtdc11ciB1BINVq+29wIqL0nsRBckiyRlzxoUN4HeIThZLH37C8E
9Z+t/q8x0p40XMWl9Dqr7dKI3ohxJdSKaaK1sow47VXu2tWuNKBvabE/ghRh/Fdp3JP/Zf74TXSe
vf1f+DtPnB2d</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zc1/q2WodslX0pAdux4ZQmR9PMU=</DigestValue>
      </Reference>
      <Reference URI="/word/media/image2.emf?ContentType=image/x-emf">
        <DigestMethod Algorithm="http://www.w3.org/2000/09/xmldsig#sha1"/>
        <DigestValue>QaDYFBkAenXhU0iKYTe8ZQ9uQ40=</DigestValue>
      </Reference>
      <Reference URI="/word/embeddings/oleObject2.bin?ContentType=application/vnd.openxmlformats-officedocument.oleObject">
        <DigestMethod Algorithm="http://www.w3.org/2000/09/xmldsig#sha1"/>
        <DigestValue>j8WWQY1w16qK1MYRhmV292FgOYM=</DigestValue>
      </Reference>
      <Reference URI="/word/theme/theme1.xml?ContentType=application/vnd.openxmlformats-officedocument.theme+xml">
        <DigestMethod Algorithm="http://www.w3.org/2000/09/xmldsig#sha1"/>
        <DigestValue>SkFriLgcYpRpLjX7ys4sIdq4iWA=</DigestValue>
      </Reference>
      <Reference URI="/word/media/image4.png?ContentType=image/png">
        <DigestMethod Algorithm="http://www.w3.org/2000/09/xmldsig#sha1"/>
        <DigestValue>ijMVFYfKiHAqUtyd49Uh74kQy6s=</DigestValue>
      </Reference>
      <Reference URI="/word/media/image7.jpeg?ContentType=image/jpeg">
        <DigestMethod Algorithm="http://www.w3.org/2000/09/xmldsig#sha1"/>
        <DigestValue>kQgyLhj0cazp9dUXzhY0PIiUXng=</DigestValue>
      </Reference>
      <Reference URI="/word/media/image1.jpg?ContentType=image/jpeg">
        <DigestMethod Algorithm="http://www.w3.org/2000/09/xmldsig#sha1"/>
        <DigestValue>t02czBjOGtjPSakqWFT7mgwfR1U=</DigestValue>
      </Reference>
      <Reference URI="/word/embeddings/oleObject1.bin?ContentType=application/vnd.openxmlformats-officedocument.oleObject">
        <DigestMethod Algorithm="http://www.w3.org/2000/09/xmldsig#sha1"/>
        <DigestValue>VVf2GWMuF59WAc03NiDPusDJo2g=</DigestValue>
      </Reference>
      <Reference URI="/word/media/image3.png?ContentType=image/png">
        <DigestMethod Algorithm="http://www.w3.org/2000/09/xmldsig#sha1"/>
        <DigestValue>CC1HQZv5x5D01mrDzuNSQfjhzeY=</DigestValue>
      </Reference>
      <Reference URI="/word/fontTable.xml?ContentType=application/vnd.openxmlformats-officedocument.wordprocessingml.fontTable+xml">
        <DigestMethod Algorithm="http://www.w3.org/2000/09/xmldsig#sha1"/>
        <DigestValue>s5xoFBvCyEifQm8xtKHrY2Ke/kU=</DigestValue>
      </Reference>
      <Reference URI="/word/numbering.xml?ContentType=application/vnd.openxmlformats-officedocument.wordprocessingml.numbering+xml">
        <DigestMethod Algorithm="http://www.w3.org/2000/09/xmldsig#sha1"/>
        <DigestValue>2TaTWKKtaKIN2HA3OI9AROKE1+c=</DigestValue>
      </Reference>
      <Reference URI="/word/styles.xml?ContentType=application/vnd.openxmlformats-officedocument.wordprocessingml.styles+xml">
        <DigestMethod Algorithm="http://www.w3.org/2000/09/xmldsig#sha1"/>
        <DigestValue>z5yC/KCk7T+9U2pvgxWJfOV9t34=</DigestValue>
      </Reference>
      <Reference URI="/word/settings.xml?ContentType=application/vnd.openxmlformats-officedocument.wordprocessingml.settings+xml">
        <DigestMethod Algorithm="http://www.w3.org/2000/09/xmldsig#sha1"/>
        <DigestValue>eyGxR3jiVHPLz94s1L+6R+Gk6Jk=</DigestValue>
      </Reference>
      <Reference URI="/word/stylesWithEffects.xml?ContentType=application/vnd.ms-word.stylesWithEffects+xml">
        <DigestMethod Algorithm="http://www.w3.org/2000/09/xmldsig#sha1"/>
        <DigestValue>AQIfemLlwrYIQlzttxpOsCwTOcw=</DigestValue>
      </Reference>
      <Reference URI="/word/media/image10.jpeg?ContentType=image/jpeg">
        <DigestMethod Algorithm="http://www.w3.org/2000/09/xmldsig#sha1"/>
        <DigestValue>HOVc9Xmm4YTTcrmxoqC9AGKLFco=</DigestValue>
      </Reference>
      <Reference URI="/word/media/image8.jpeg?ContentType=image/jpeg">
        <DigestMethod Algorithm="http://www.w3.org/2000/09/xmldsig#sha1"/>
        <DigestValue>gdkUXXVZKHKiQCatMkpuVzySySs=</DigestValue>
      </Reference>
      <Reference URI="/word/document.xml?ContentType=application/vnd.openxmlformats-officedocument.wordprocessingml.document.main+xml">
        <DigestMethod Algorithm="http://www.w3.org/2000/09/xmldsig#sha1"/>
        <DigestValue>X+pSgpPnt8OeNqA0k2QDjcONWBA=</DigestValue>
      </Reference>
      <Reference URI="/word/footer2.xml?ContentType=application/vnd.openxmlformats-officedocument.wordprocessingml.footer+xml">
        <DigestMethod Algorithm="http://www.w3.org/2000/09/xmldsig#sha1"/>
        <DigestValue>qDt1r529eyjpjx69iS6G3CNn7DU=</DigestValue>
      </Reference>
      <Reference URI="/word/footer1.xml?ContentType=application/vnd.openxmlformats-officedocument.wordprocessingml.footer+xml">
        <DigestMethod Algorithm="http://www.w3.org/2000/09/xmldsig#sha1"/>
        <DigestValue>zQaYkPUEx2j5F5DED86f3sogXnM=</DigestValue>
      </Reference>
      <Reference URI="/word/endnotes.xml?ContentType=application/vnd.openxmlformats-officedocument.wordprocessingml.endnotes+xml">
        <DigestMethod Algorithm="http://www.w3.org/2000/09/xmldsig#sha1"/>
        <DigestValue>uwVsSk2m+ioUjLmWzH9L4F2kyTM=</DigestValue>
      </Reference>
      <Reference URI="/word/media/image5.png?ContentType=image/png">
        <DigestMethod Algorithm="http://www.w3.org/2000/09/xmldsig#sha1"/>
        <DigestValue>PfwsweuDVvX7YhmFkzkaVV4bQn0=</DigestValue>
      </Reference>
      <Reference URI="/word/media/image9.jpeg?ContentType=image/jpeg">
        <DigestMethod Algorithm="http://www.w3.org/2000/09/xmldsig#sha1"/>
        <DigestValue>FEu1mQSMlltJ9WrS6mJI7joo52k=</DigestValue>
      </Reference>
      <Reference URI="/word/footnotes.xml?ContentType=application/vnd.openxmlformats-officedocument.wordprocessingml.footnotes+xml">
        <DigestMethod Algorithm="http://www.w3.org/2000/09/xmldsig#sha1"/>
        <DigestValue>0RShORrYtbGyxNsUuv2FFGE8/Ao=</DigestValue>
      </Reference>
      <Reference URI="/word/media/image6.jpeg?ContentType=image/jpeg">
        <DigestMethod Algorithm="http://www.w3.org/2000/09/xmldsig#sha1"/>
        <DigestValue>A5wrAENcz0n6sv570z2mjOdtLIQ=</DigestValue>
      </Reference>
      <Reference URI="/word/embeddings/oleObject3.bin?ContentType=application/vnd.openxmlformats-officedocument.oleObject">
        <DigestMethod Algorithm="http://www.w3.org/2000/09/xmldsig#sha1"/>
        <DigestValue>bV3ZzgrtgdyJldTUaqI+4A2R6YU=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glgsqOnZ/7HaXF2GPbPzXKdEIGM=</DigestValue>
      </Reference>
    </Manifest>
    <SignatureProperties>
      <SignatureProperty Id="idSignatureTime" Target="#idPackageSignature">
        <mdssi:SignatureTime>
          <mdssi:Format>YYYY-MM-DDThh:mm:ssTZD</mdssi:Format>
          <mdssi:Value>2018-12-11T13:24:47Z</mdssi:Value>
        </mdssi:SignatureTime>
      </SignatureProperty>
    </SignatureProperties>
  </Object>
  <Object Id="idOfficeObject">
    <SignatureProperties>
      <SignatureProperty Id="idOfficeV1Details" Target="#idPackageSignature">
        <SignatureInfoV1 xmlns="http://schemas.microsoft.com/office/2006/digsig">
          <SetupID>{0830EAC5-C60E-46A0-AF47-DCD51E339F6D}</SetupID>
          <SignatureText/>
          <SignatureImage>AQAAAGwAAAAAAAAAAAAAAJkAAABEAAAAAAAAAAAAAAA5FQAAggkAACBFTUYAAAEAYPUAAAwAAAABAAAAAAAAAAAAAAAAAAAAVgUAAAADAADiAQAADwEAAAAAAAAAAAAAAAAAAGZaBwBVIgQ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2018-12-11T13:24:47Z</xd:SigningTime>
          <xd:SigningCertificate>
            <xd:Cert>
              <xd:CertDigest>
                <DigestMethod Algorithm="http://www.w3.org/2000/09/xmldsig#sha1"/>
                <DigestValue>sTNgU1T6Rc8BPFBMBjj++8fndow=</DigestValue>
              </xd:CertDigest>
              <xd:IssuerSerial>
                <X509IssuerName>E=e-sign@esign-la.com, CN=ESign Class 3 Firma Electronica Avanzada para Estado de Chile CA, OU=Terminos de uso en www.esign-la.com/acuerdoterceros, O=E-Sign S.A., C=CL</X509IssuerName>
                <X509SerialNumber>5175225543297251696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AE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D4qB8AOc7daQDhNwAXAAAEAQAAAAAEAAB0qR8AV87daXyxXuyCqh8AAAQAAAECAAAAAAAAzKgfAGj8HwBo/B8AKKkfAIAB83QOXO504FvudCipHwBkAQAAAAAAAAAAAACNYl11jWJddVg2NwAACAAAAAIAAAAAAABQqR8AImpddQAAAAAAAAAAgqofAAcAAAB0qh8ABwAAAAAAAAAAAAAAdKofAIipHwDu6lx1AAAAAAACAAAAAB8ABwAAAHSqHwAHAAAATBJedQAAAAAAAAAAdKofAAcAAAAAZN4BtKkfAJUuXHUAAAAAAAIAAHSqHwAHAAAAZHYACAAAAAAlAAAADAAAAAEAAAAYAAAADAAAAAAAAAISAAAADAAAAAEAAAAeAAAAGAAAAPEAAAAGAAAANQEAABYAAAAlAAAADAAAAAEAAABUAAAAiAAAAPIAAAAGAAAAMwEAABUAAAABAAAAWyQNQlUlDULyAAAABgAAAAoAAABMAAAAAAAAAAAAAAAAAAAA//////////9gAAAAMQAxAC0AMQAyAC0AMgAwADEAOAAHAAAABwAAAAUAAAAHAAAABwAAAAUAAAAHAAAABwAAAAcAAAAHAAAASwAAAEAAAAAwAAAABQAAACAAAAABAAAAAQAAABAAAAAAAAAAAAAAAEABAACgAAAAAAAAAAAAAABAAQAAoAAAAFIAAABwAQAAAgAAABQAAAAJAAAAAAAAAAAAAAC8AgAAAAAAAAECAiJTAHkAcwB0AGUAbQAAAAAAAAAAAOIAAAAAAAAALONXAoD4//8AAAAAAAAAAAAAAAAAAAAAEONXAoD4//86lwAAAAAyAAQAAADwFiwAgBYsALxCNwD8qx8A/I3cafAWLAAAHzIA7lfcaQAAAACAFiwAvEI3AEB92wHuV9xpAAAAAIAVLAAAZN4BAGhSAyCsHwBgV9xpKANXAPwBAABcrB8AJFfcafwBAAAAAAAAjWJddY1iXXX8AQAAAAgAAAACAAAAAAAAdKwfACJqXXUAAAAAAAAAAKatHwAHAAAAmK0fAAcAAAAAAAAAAAAAAJitHwCsrB8A7upcdQAAAAAAAgAAAAAfAAcAAACYrR8ABwAAAEwSXnUAAAAAAAAAAJitHwAHAAAAAGTeAdisHwCVLlx1AAAAAAACAACYrR8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OFpkMYfAOqG5mk42w5qAQAAAGQ1CmqINQtqAIUCAjjbDmoBAAAAZDUKanw1CmoAYAICAGACAtjGHwBvaeFpAKwOagEAAABkNQpq5MYfAIAB83QOXO504FvudOTGHwBkAQAAAAAAAAAAAACNYl11jWJddQg3NwAACAAAAAIAAAAAAAAMxx8AImpddQAAAAAAAAAAPMgfAAYAAAAwyB8ABgAAAAAAAAAAAAAAMMgfAETHHwDu6lx1AAAAAAACAAAAAB8ABgAAADDIHwAGAAAATBJedQAAAAAAAAAAMMgfAAYAAAAAZN4BcMcfAJUuXHUAAAAAAAIAADDIHwAGAAAAZHYACAAAAAAlAAAADAAAAAMAAAAYAAAADAAAAAAAAAISAAAADAAAAAEAAAAWAAAADAAAAAgAAABUAAAAVAAAAAwAAAA6AAAAIAAAAF0AAAABAAAAWyQNQlUlDUIMAAAAXgAAAAEAAABMAAAABAAAAAsAAAA6AAAAIgAAAF4AAABQAAAAWABsY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7RVD8AAAAAAAAAAHaLUz8AADRCAAAAQiQAAAAkAAAALtFUPwAAAAAAAAAAdotTPwAANEIAAABCBAAAAHMAAAAMAAAAAAAAAA0AAAAQAAAALQAAACAAAABSAAAAcAEAAAQAAAAQAAAABwAAAAAAAAAAAAAAvAIAAAAAAAAHAgIiUwB5AHMAdABlAG0AAAAgAqD4///yAQAAAAAAAPw7XgeA+P//CABYfvv2//8AAAAAAAAAAOA7XgeA+P////8AAAAANw8AAAAAB3a4dLhvHwCgSjcPqHMfAEhGTAeMbx8AVAQhJyIAigHqcrh0jG8fAFhvHwCVf7h0jG8fALhwHwBsbx8AaIC4dLhvHwDoRQF1xmW4dIhzHwCgAcJ0FmW4dHUBwnRDhqLsEIc/BwAAAAAAAAAAoEo3DxAAAADoaDIPAAAAAAYAAACAAfN0AAAAADAtYgCAAfN0nxATAEERCingbx8ANoHudDAtYgAAAAAAgAHzdOBvHwBVge50gAHzdAAAARSABjECCHAfAJOA7nQBAAAA8G8fABAAAAADAQAAgAYxAiwTARSABjECAAAAAAEAAAA0cB8ANHAfAC8w73R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rAAAAAwAAABkAAAAbAAAAHMAAAABAAAAWyQNQlUlDUIMAAAAZAAAABAAAABMAAAAAAAAAAAAAAAAAAAA//////////9sAAAAQQBuAGQAeQAgAE0AbwByAHIAaQBzAG8AbgAgAEIALgAIAAAABwAAAAcAAAAGAAAABAAAAAoAAAAHAAAABQAAAAUAAAADAAAABg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FAEAAAwAAAB4AAAAzgAAAIcAAAABAAAAWyQNQlUlDUIMAAAAeAAAACEAAABMAAAAAAAAAAAAAAAAAAAA//////////+QAAAASgBlAGYAZQAgAE8AZgBpAGMAaQBuAGEAIABSAGUAZwBpAPMAbgAgAGQAZQAgAE0AYQBnAGEAbABsAGEAbgBlAHMAAAAFAAAABwAAAAQAAAAHAAAABAAAAAkAAAAEAAAAAwAAAAYAAAADAAAABwAAAAcAAAAEAAAACAAAAAcAAAAHAAAAAwAAAAcAAAAHAAAABAAAAAcAAAAHAAAABAAAAAoAAAAHAAAABwAAAAcAAAADAAAAAwAAAAcAAAAHAAAABwAAAAYAAABLAAAAQAAAADAAAAAFAAAAIAAAAAEAAAABAAAAEAAAAAAAAAAAAAAAQAEAAKAAAAAAAAAAAAAAAEABAACgAAAAJQAAAAwAAAACAAAAJwAAABgAAAAEAAAAAAAAAP///wAAAAAAJQAAAAwAAAAEAAAATAAAAGQAAAALAAAAjAAAAAMBAACbAAAACwAAAIwAAAD5AAAAEAAAACEA8AAAAAAAAAAAAAAAgD8AAAAAAAAAAAAAgD8AAAAAAAAAAAAAAAAAAAAAAAAAAAAAAAAAAAAAAAAAACUAAAAMAAAAAAAAgCgAAAAMAAAABAAAACUAAAAMAAAAAQAAABgAAAAMAAAAAAAAAhIAAAAMAAAAAQAAABYAAAAMAAAAAAAAAFQAAABEAQAADAAAAIwAAAACAQAAmwAAAAEAAABbJA1CVSUNQgwAAACMAAAAKQAAAEwAAAAEAAAACwAAAIwAAAAEAQAAnAAAAKAAAABGAGkAcgBtAGEAZABvACAAcABvAHIAOgAgAEEAbgBkAHkAIABEAGEAbgBpAGUAbAAgAE0AbwByAHIAaQBzAG8AbgAgAEIAZQBuAGMAaQBjAGgAAAAHAAAAAwAAAAUAAAALAAAABwAAAAcAAAAHAAAABAAAAAcAAAAHAAAABQAAAAUAAAAEAAAACAAAAAcAAAAHAAAABgAAAAQAAAAIAAAABwAAAAcAAAADAAAABwAAAAMAAAAEAAAACgAAAAcAAAAFAAAABQAAAAMAAAAGAAAABwAAAAcAAAAEAAAABwAAAAcAAAAHAAAABgAAAAMAAAAGAAAABwAAABYAAAAMAAAAAAAAACUAAAAMAAAAAgAAAA4AAAAUAAAAAAAAABAAAAAUAAAA</Object>
  <Object Id="idInvalidSigLnImg">AQAAAGwAAAAAAAAAAAAAAD8BAACfAAAAAAAAAAAAAAAcLAAADhYAACBFTUYAAAEA4AU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4qB8AOc7daQDhNwAXAAAEAQAAAAAEAAB0qR8AV87daXyxXuyCqh8AAAQAAAECAAAAAAAAzKgfAGj8HwBo/B8AKKkfAIAB83QOXO504FvudCipHwBkAQAAAAAAAAAAAACNYl11jWJddVg2NwAACAAAAAIAAAAAAABQqR8AImpddQAAAAAAAAAAgqofAAcAAAB0qh8ABwAAAAAAAAAAAAAAdKofAIipHwDu6lx1AAAAAAACAAAAAB8ABwAAAHSqHwAHAAAATBJedQAAAAAAAAAAdKofAAcAAAAAZN4BtKkfAJUuXHUAAAAAAAIAAHSqHw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41cCgPj//wAAAAAAAAAAAAAAAAAAAAAQ41cCgPj//zqXAAAAADIABAAAAPAWLACAFiwAvEI3APyrHwD8jdxp8BYsAAAfMgDuV9xpAAAAAIAWLAC8QjcAQH3bAe5X3GkAAAAAgBUsAABk3gEAaFIDIKwfAGBX3GkoA1cA/AEAAFysHwAkV9xp/AEAAAAAAACNYl11jWJddfwBAAAACAAAAAIAAAAAAAB0rB8AImpddQAAAAAAAAAApq0fAAcAAACYrR8ABwAAAAAAAAAAAAAAmK0fAKysHwDu6lx1AAAAAAACAAAAAB8ABwAAAJitHwAHAAAATBJedQAAAAAAAAAAmK0fAAcAAAAAZN4B2KwfAJUuXHUAAAAAAAIAAJitH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4WmQxh8A6obmaTjbDmoBAAAAZDUKaog1C2oAhQICONsOagEAAABkNQpqfDUKagBgAgIAYAIC2MYfAG9p4WkArA5qAQAAAGQ1Cmrkxh8AgAHzdA5c7nTgW+505MYfAGQBAAAAAAAAAAAAAI1iXXWNYl11CDc3AAAIAAAAAgAAAAAAAAzHHwAial11AAAAAAAAAAA8yB8ABgAAADDIHwAGAAAAAAAAAAAAAAAwyB8ARMcfAO7qXHUAAAAAAAIAAAAAHwAGAAAAMMgfAAYAAABMEl51AAAAAAAAAAAwyB8ABgAAAABk3gFwxx8AlS5cdQAAAAAAAgAAMMgfAAYAAABkdgAIAAAAACUAAAAMAAAAAwAAABgAAAAMAAAAAAAAAhIAAAAMAAAAAQAAABYAAAAMAAAACAAAAFQAAABUAAAADAAAADoAAAAgAAAAXQAAAAEAAABbJA1CVSUNQgwAAABeAAAAAQAAAEwAAAAEAAAACwAAADoAAAAiAAAAXgAAAFAAAABYAMJ0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tFUPwAAAAAAAAAAdotTPwAANEIAAABCJAAAACQAAAAu0VQ/AAAAAAAAAAB2i1M/AAA0QgAAAEIEAAAAcwAAAAwAAAAAAAAADQAAABAAAAAtAAAAIAAAAFIAAABwAQAABAAAABAAAAAHAAAAAAAAAAAAAAC8AgAAAAAAAAcCAiJTAHkAcwB0AGUAbQAAACACoPj///IBAAAAAAAA/DteB4D4//8IAFh++/b//wAAAAAAAAAA4DteB4D4/////wAAAAAAAAAAAAAAAAAAAAAAAAAAAABIbx8ASEZMBzjFfXZwDiGZIgCKAVRvHwBoaXl2AAAAAAAAAAAMcB8A1oZ4dgcAAAAAAAAAcRMBBAAAAADg9TUIAQAAAOD1NQgAAAAADwAAAAYAAACAAfN04PU1CMAyYgCAAfN0jxATAEYQCtYAAB8ANoHudMAyYgDg9TUIgAHzdMBvHwBVge50gAHzdHETAQRxEwEE6G8fAJOA7nQBAAAA0G8fAP6d7nRwyvVpAAABBAAAAAAAAAAA6HEfAAAAAAAIcB8AM8r1aYRwHwAAAAAAAOU3AOhxHwAAAAAAzHAfAHTH9Wk0cB8ALzDvdG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sAAAADAAAAGQAAABsAAAAcwAAAAEAAABbJA1CVSUNQgwAAABkAAAAEAAAAEwAAAAAAAAAAAAAAAAAAAD//////////2wAAABBAG4AZAB5ACAATQBvAHIAcgBpAHMAbwBuACAAQgAuAAgAAAAHAAAABwAAAAYAAAAEAAAACgAAAAcAAAAFAAAABQAAAAMAAAAG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UAQAADAAAAHgAAADOAAAAhwAAAAEAAABbJA1CVSUNQgwAAAB4AAAAIQAAAEwAAAAAAAAAAAAAAAAAAAD//////////5AAAABKAGUAZgBlACAATwBmAGkAYwBpAG4AYQAgAFIAZQBnAGkA8wBuACAAZABlACAATQBhAGcAYQBsAGwAYQBuAGUAcwAAAAUAAAAHAAAABAAAAAcAAAAEAAAACQAAAAQAAAADAAAABgAAAAMAAAAHAAAABwAAAAQAAAAIAAAABwAAAAcAAAADAAAABwAAAAcAAAAEAAAABwAAAAcAAAAEAAAACgAAAAcAAAAHAAAABwAAAAMAAAADAAAABwAAAAcAAAAHAAAABgAAAEsAAABAAAAAMAAAAAUAAAAgAAAAAQAAAAEAAAAQAAAAAAAAAAAAAABAAQAAoAAAAAAAAAAAAAAAQAEAAKAAAAAlAAAADAAAAAIAAAAnAAAAGAAAAAQAAAAAAAAA////AAAAAAAlAAAADAAAAAQAAABMAAAAZAAAAAsAAACMAAAAAwEAAJsAAAALAAAAjAAAAPkAAAAQAAAAIQDwAAAAAAAAAAAAAACAPwAAAAAAAAAAAACAPwAAAAAAAAAAAAAAAAAAAAAAAAAAAAAAAAAAAAAAAAAAJQAAAAwAAAAAAACAKAAAAAwAAAAEAAAAJQAAAAwAAAABAAAAGAAAAAwAAAAAAAACEgAAAAwAAAABAAAAFgAAAAwAAAAAAAAAVAAAAEQBAAAMAAAAjAAAAAIBAACbAAAAAQAAAFskDUJVJQ1CDAAAAIwAAAApAAAATAAAAAQAAAALAAAAjAAAAAQBAACcAAAAoAAAAEYAaQByAG0AYQBkAG8AIABwAG8AcgA6ACAAQQBuAGQAeQAgAEQAYQBuAGkAZQBsACAATQBvAHIAcgBpAHMAbwBuACAAQgBlAG4AYwBpAGMAaAAAAAcAAAADAAAABQAAAAsAAAAHAAAABwAAAAcAAAAEAAAABwAAAAcAAAAFAAAABQAAAAQAAAAIAAAABwAAAAcAAAAGAAAABAAAAAgAAAAHAAAABwAAAAMAAAAHAAAAAwAAAAQAAAAKAAAABwAAAAUAAAAFAAAAAwAAAAYAAAAHAAAABwAAAAQAAAAHAAAABwAAAAcAAAAGAAAAA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7DE09-002F-44CC-A5EC-0E6571C7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3702</Words>
  <Characters>20363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Andy Morrison Bencich</cp:lastModifiedBy>
  <cp:revision>3</cp:revision>
  <dcterms:created xsi:type="dcterms:W3CDTF">2018-12-11T13:22:00Z</dcterms:created>
  <dcterms:modified xsi:type="dcterms:W3CDTF">2018-12-11T13:24:00Z</dcterms:modified>
</cp:coreProperties>
</file>