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472CA" w14:textId="6ADBC91C" w:rsidR="001732A7" w:rsidRDefault="001732A7" w:rsidP="00A4794E">
      <w:pPr>
        <w:spacing w:line="276" w:lineRule="auto"/>
        <w:rPr>
          <w:rFonts w:cstheme="minorHAnsi"/>
        </w:rPr>
      </w:pPr>
    </w:p>
    <w:p w14:paraId="23048A20" w14:textId="77777777" w:rsidR="004E4D13" w:rsidRDefault="004E4D13" w:rsidP="00A4794E">
      <w:pPr>
        <w:spacing w:line="276" w:lineRule="auto"/>
        <w:rPr>
          <w:rFonts w:cstheme="minorHAnsi"/>
        </w:rPr>
      </w:pPr>
    </w:p>
    <w:p w14:paraId="00339FD5" w14:textId="77777777" w:rsidR="004E4D13" w:rsidRDefault="004E4D13" w:rsidP="00A4794E">
      <w:pPr>
        <w:spacing w:line="276" w:lineRule="auto"/>
        <w:rPr>
          <w:rFonts w:cstheme="minorHAnsi"/>
        </w:rPr>
      </w:pPr>
    </w:p>
    <w:p w14:paraId="57875651" w14:textId="75F67A69" w:rsidR="004E4D13" w:rsidRDefault="004E2142" w:rsidP="004E2142">
      <w:pPr>
        <w:spacing w:line="276" w:lineRule="auto"/>
        <w:jc w:val="center"/>
        <w:rPr>
          <w:rFonts w:cstheme="minorHAnsi"/>
        </w:rPr>
      </w:pPr>
      <w:r>
        <w:rPr>
          <w:rFonts w:cstheme="minorHAnsi"/>
          <w:noProof/>
          <w:lang w:eastAsia="es-CL"/>
        </w:rPr>
        <w:drawing>
          <wp:inline distT="0" distB="0" distL="0" distR="0" wp14:anchorId="7ACBF0A0" wp14:editId="0D7C55DB">
            <wp:extent cx="3590925" cy="2651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7E073425" w14:textId="77777777" w:rsidR="004E4D13" w:rsidRDefault="004E4D13" w:rsidP="00A4794E">
      <w:pPr>
        <w:spacing w:line="276" w:lineRule="auto"/>
        <w:rPr>
          <w:rFonts w:cstheme="minorHAnsi"/>
        </w:rPr>
      </w:pPr>
    </w:p>
    <w:p w14:paraId="75686C0B" w14:textId="77777777" w:rsidR="004E4D13" w:rsidRDefault="004E4D13" w:rsidP="00A4794E">
      <w:pPr>
        <w:spacing w:line="276" w:lineRule="auto"/>
        <w:rPr>
          <w:rFonts w:cstheme="minorHAnsi"/>
        </w:rPr>
      </w:pPr>
    </w:p>
    <w:p w14:paraId="1EAC827B" w14:textId="77777777" w:rsidR="005B03BC" w:rsidRDefault="005B03BC" w:rsidP="004E4D13">
      <w:pPr>
        <w:jc w:val="center"/>
        <w:rPr>
          <w:b/>
        </w:rPr>
      </w:pPr>
      <w:bookmarkStart w:id="0" w:name="_Toc350847215"/>
      <w:bookmarkStart w:id="1" w:name="_Toc350928659"/>
      <w:bookmarkStart w:id="2" w:name="_Toc350937996"/>
      <w:bookmarkStart w:id="3" w:name="_Toc351623558"/>
      <w:bookmarkStart w:id="4" w:name="_Toc205640089"/>
    </w:p>
    <w:p w14:paraId="5B1674F6" w14:textId="77777777" w:rsidR="00C92DF2" w:rsidRDefault="004E4D13" w:rsidP="004E4D13">
      <w:pPr>
        <w:jc w:val="center"/>
        <w:rPr>
          <w:b/>
        </w:rPr>
      </w:pPr>
      <w:r>
        <w:rPr>
          <w:b/>
        </w:rPr>
        <w:t xml:space="preserve">INFORME </w:t>
      </w:r>
      <w:r w:rsidR="001732A7">
        <w:rPr>
          <w:b/>
        </w:rPr>
        <w:t xml:space="preserve">EVALUACIÓN REPRESENTATIVIDAD POBLACIONAL </w:t>
      </w:r>
    </w:p>
    <w:p w14:paraId="0791D7C3" w14:textId="554117F7" w:rsidR="001732A7" w:rsidRDefault="001732A7" w:rsidP="00C92DF2">
      <w:pPr>
        <w:jc w:val="center"/>
        <w:rPr>
          <w:b/>
        </w:rPr>
      </w:pPr>
      <w:r>
        <w:rPr>
          <w:b/>
        </w:rPr>
        <w:t>MP</w:t>
      </w:r>
      <w:r w:rsidR="00206465">
        <w:rPr>
          <w:b/>
        </w:rPr>
        <w:t>10</w:t>
      </w:r>
    </w:p>
    <w:p w14:paraId="3B13C384" w14:textId="77777777" w:rsidR="001732A7" w:rsidRDefault="001732A7" w:rsidP="001732A7">
      <w:pPr>
        <w:jc w:val="center"/>
        <w:rPr>
          <w:b/>
        </w:rPr>
      </w:pPr>
    </w:p>
    <w:p w14:paraId="00408250" w14:textId="30EE1208" w:rsidR="001732A7" w:rsidRDefault="001732A7" w:rsidP="001732A7">
      <w:pPr>
        <w:jc w:val="center"/>
        <w:rPr>
          <w:b/>
        </w:rPr>
      </w:pPr>
      <w:r>
        <w:rPr>
          <w:b/>
        </w:rPr>
        <w:t xml:space="preserve">ESTACIÓN </w:t>
      </w:r>
      <w:bookmarkEnd w:id="0"/>
      <w:bookmarkEnd w:id="1"/>
      <w:bookmarkEnd w:id="2"/>
      <w:bookmarkEnd w:id="3"/>
      <w:r w:rsidR="00682DD8">
        <w:rPr>
          <w:b/>
        </w:rPr>
        <w:t xml:space="preserve">CHIU </w:t>
      </w:r>
      <w:proofErr w:type="spellStart"/>
      <w:r w:rsidR="00682DD8">
        <w:rPr>
          <w:b/>
        </w:rPr>
        <w:t>CHIU</w:t>
      </w:r>
      <w:proofErr w:type="spellEnd"/>
    </w:p>
    <w:p w14:paraId="45D3F075" w14:textId="77777777" w:rsidR="001732A7" w:rsidRDefault="001732A7" w:rsidP="001732A7">
      <w:pPr>
        <w:spacing w:line="276" w:lineRule="auto"/>
        <w:jc w:val="center"/>
        <w:rPr>
          <w:rFonts w:cstheme="minorHAnsi"/>
          <w:b/>
        </w:rPr>
      </w:pPr>
    </w:p>
    <w:p w14:paraId="3BA00FF2" w14:textId="62C904E8" w:rsidR="0087782C" w:rsidRDefault="00407589" w:rsidP="001732A7">
      <w:pPr>
        <w:spacing w:line="276" w:lineRule="auto"/>
        <w:jc w:val="center"/>
        <w:rPr>
          <w:b/>
        </w:rPr>
      </w:pPr>
      <w:r w:rsidRPr="00407589">
        <w:rPr>
          <w:b/>
        </w:rPr>
        <w:t>DFZ-2018-2269-II-NC</w:t>
      </w:r>
    </w:p>
    <w:p w14:paraId="54CE314A" w14:textId="77777777" w:rsidR="00407589" w:rsidRDefault="00407589" w:rsidP="001732A7">
      <w:pPr>
        <w:spacing w:line="276" w:lineRule="auto"/>
        <w:jc w:val="center"/>
        <w:rPr>
          <w:b/>
        </w:rPr>
      </w:pPr>
    </w:p>
    <w:p w14:paraId="5896AAA5" w14:textId="34223BEC" w:rsidR="00AE6B39" w:rsidRPr="005A289C" w:rsidRDefault="00C4209C" w:rsidP="005A289C">
      <w:pPr>
        <w:spacing w:line="276" w:lineRule="auto"/>
        <w:jc w:val="center"/>
        <w:rPr>
          <w:b/>
        </w:rPr>
      </w:pPr>
      <w:r>
        <w:rPr>
          <w:b/>
        </w:rPr>
        <w:t xml:space="preserve">NOVIEMBRE </w:t>
      </w:r>
      <w:r w:rsidR="005A289C">
        <w:rPr>
          <w:b/>
        </w:rPr>
        <w:t>2018</w:t>
      </w: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2166"/>
        <w:gridCol w:w="3491"/>
      </w:tblGrid>
      <w:tr w:rsidR="001732A7" w:rsidRPr="0025129B" w14:paraId="4F3B8BB0" w14:textId="77777777" w:rsidTr="00682DD8">
        <w:trPr>
          <w:trHeight w:val="333"/>
          <w:jc w:val="center"/>
        </w:trPr>
        <w:tc>
          <w:tcPr>
            <w:tcW w:w="1689" w:type="dxa"/>
            <w:shd w:val="clear" w:color="auto" w:fill="D9D9D9" w:themeFill="background1" w:themeFillShade="D9"/>
            <w:vAlign w:val="center"/>
          </w:tcPr>
          <w:p w14:paraId="2C663085" w14:textId="77777777" w:rsidR="001732A7" w:rsidRPr="009F3293" w:rsidRDefault="001732A7" w:rsidP="00682DD8">
            <w:pPr>
              <w:spacing w:line="240" w:lineRule="atLeast"/>
              <w:jc w:val="center"/>
              <w:rPr>
                <w:rFonts w:cstheme="minorHAnsi"/>
                <w:b/>
                <w:sz w:val="18"/>
                <w:szCs w:val="18"/>
                <w:highlight w:val="yellow"/>
              </w:rPr>
            </w:pPr>
          </w:p>
        </w:tc>
        <w:tc>
          <w:tcPr>
            <w:tcW w:w="2166" w:type="dxa"/>
            <w:shd w:val="clear" w:color="auto" w:fill="D9D9D9" w:themeFill="background1" w:themeFillShade="D9"/>
            <w:vAlign w:val="center"/>
          </w:tcPr>
          <w:p w14:paraId="67603B4D" w14:textId="77777777" w:rsidR="001732A7" w:rsidRPr="0025129B" w:rsidRDefault="001732A7" w:rsidP="00682DD8">
            <w:pPr>
              <w:spacing w:line="240" w:lineRule="atLeast"/>
              <w:jc w:val="center"/>
              <w:rPr>
                <w:rFonts w:cstheme="minorHAnsi"/>
                <w:b/>
                <w:sz w:val="18"/>
                <w:szCs w:val="18"/>
                <w:highlight w:val="yellow"/>
                <w:lang w:val="es-ES_tradnl"/>
              </w:rPr>
            </w:pPr>
            <w:r w:rsidRPr="0025129B">
              <w:rPr>
                <w:rFonts w:cstheme="minorHAnsi"/>
                <w:b/>
                <w:sz w:val="18"/>
                <w:szCs w:val="18"/>
                <w:lang w:val="es-ES_tradnl"/>
              </w:rPr>
              <w:t>Nombre</w:t>
            </w:r>
          </w:p>
        </w:tc>
        <w:tc>
          <w:tcPr>
            <w:tcW w:w="3491" w:type="dxa"/>
            <w:shd w:val="clear" w:color="auto" w:fill="D9D9D9" w:themeFill="background1" w:themeFillShade="D9"/>
            <w:vAlign w:val="center"/>
          </w:tcPr>
          <w:p w14:paraId="71CFE2C5" w14:textId="77777777" w:rsidR="001732A7" w:rsidRPr="0025129B" w:rsidRDefault="001732A7" w:rsidP="00682DD8">
            <w:pPr>
              <w:spacing w:line="240" w:lineRule="atLeast"/>
              <w:jc w:val="center"/>
              <w:rPr>
                <w:rFonts w:cstheme="minorHAnsi"/>
                <w:b/>
                <w:sz w:val="18"/>
                <w:szCs w:val="18"/>
                <w:highlight w:val="yellow"/>
                <w:lang w:val="es-ES_tradnl"/>
              </w:rPr>
            </w:pPr>
            <w:r w:rsidRPr="0025129B">
              <w:rPr>
                <w:rFonts w:cstheme="minorHAnsi"/>
                <w:b/>
                <w:sz w:val="18"/>
                <w:szCs w:val="18"/>
                <w:lang w:val="es-ES_tradnl"/>
              </w:rPr>
              <w:t>Firma</w:t>
            </w:r>
          </w:p>
        </w:tc>
      </w:tr>
      <w:tr w:rsidR="00407589" w:rsidRPr="0025129B" w14:paraId="3354DAD8" w14:textId="77777777" w:rsidTr="00682DD8">
        <w:trPr>
          <w:trHeight w:val="976"/>
          <w:jc w:val="center"/>
        </w:trPr>
        <w:tc>
          <w:tcPr>
            <w:tcW w:w="1689" w:type="dxa"/>
            <w:tcBorders>
              <w:top w:val="single" w:sz="4" w:space="0" w:color="auto"/>
              <w:left w:val="single" w:sz="4" w:space="0" w:color="auto"/>
              <w:bottom w:val="single" w:sz="4" w:space="0" w:color="auto"/>
              <w:right w:val="single" w:sz="4" w:space="0" w:color="auto"/>
            </w:tcBorders>
            <w:vAlign w:val="center"/>
          </w:tcPr>
          <w:p w14:paraId="3A6ABCF9" w14:textId="048A29CB" w:rsidR="00407589" w:rsidRPr="0025129B" w:rsidRDefault="00407589" w:rsidP="00407589">
            <w:pPr>
              <w:spacing w:line="240" w:lineRule="atLeast"/>
              <w:jc w:val="center"/>
              <w:rPr>
                <w:rFonts w:cstheme="minorHAnsi"/>
                <w:sz w:val="18"/>
                <w:szCs w:val="18"/>
                <w:lang w:val="es-ES_tradnl"/>
              </w:rPr>
            </w:pPr>
            <w:r>
              <w:rPr>
                <w:rFonts w:cstheme="minorHAnsi"/>
                <w:sz w:val="18"/>
                <w:szCs w:val="18"/>
                <w:lang w:val="es-ES_tradnl"/>
              </w:rPr>
              <w:t>Aprobador</w:t>
            </w:r>
          </w:p>
        </w:tc>
        <w:tc>
          <w:tcPr>
            <w:tcW w:w="2166" w:type="dxa"/>
            <w:tcBorders>
              <w:top w:val="single" w:sz="4" w:space="0" w:color="auto"/>
              <w:left w:val="single" w:sz="4" w:space="0" w:color="auto"/>
              <w:bottom w:val="single" w:sz="4" w:space="0" w:color="auto"/>
              <w:right w:val="single" w:sz="4" w:space="0" w:color="auto"/>
            </w:tcBorders>
            <w:vAlign w:val="center"/>
          </w:tcPr>
          <w:p w14:paraId="2BE074B9" w14:textId="4021805C" w:rsidR="00407589" w:rsidRDefault="005C6BB8" w:rsidP="00407589">
            <w:pPr>
              <w:spacing w:line="240" w:lineRule="atLeast"/>
              <w:jc w:val="center"/>
              <w:rPr>
                <w:rFonts w:cstheme="minorHAnsi"/>
                <w:b/>
                <w:sz w:val="18"/>
                <w:szCs w:val="18"/>
                <w:lang w:val="es-ES_tradnl"/>
              </w:rPr>
            </w:pPr>
            <w:r>
              <w:rPr>
                <w:rFonts w:cstheme="minorHAnsi"/>
                <w:b/>
                <w:sz w:val="18"/>
                <w:szCs w:val="18"/>
                <w:lang w:val="es-ES_tradnl"/>
              </w:rPr>
              <w:t>Juan Pablo Rodríguez</w:t>
            </w:r>
          </w:p>
        </w:tc>
        <w:tc>
          <w:tcPr>
            <w:tcW w:w="3491" w:type="dxa"/>
            <w:tcBorders>
              <w:top w:val="single" w:sz="4" w:space="0" w:color="auto"/>
              <w:left w:val="single" w:sz="4" w:space="0" w:color="auto"/>
              <w:bottom w:val="single" w:sz="4" w:space="0" w:color="auto"/>
              <w:right w:val="single" w:sz="4" w:space="0" w:color="auto"/>
            </w:tcBorders>
            <w:vAlign w:val="center"/>
          </w:tcPr>
          <w:p w14:paraId="5CEAB5FF" w14:textId="03ED6BD5" w:rsidR="00407589" w:rsidRPr="000C4C74" w:rsidRDefault="00466DF1" w:rsidP="00407589">
            <w:pPr>
              <w:spacing w:line="240" w:lineRule="atLeast"/>
              <w:jc w:val="center"/>
              <w:rPr>
                <w:rFonts w:ascii="Calibri" w:hAnsi="Calibri" w:cs="Calibri"/>
                <w:sz w:val="18"/>
                <w:szCs w:val="18"/>
              </w:rPr>
            </w:pPr>
            <w:r>
              <w:rPr>
                <w:rFonts w:ascii="Calibri" w:hAnsi="Calibri" w:cs="Calibri"/>
                <w:sz w:val="18"/>
                <w:szCs w:val="18"/>
              </w:rPr>
              <w:pict w14:anchorId="1BA0D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2.5pt;height:58.5pt">
                  <v:imagedata r:id="rId20" o:title=""/>
                  <o:lock v:ext="edit" ungrouping="t" rotation="t" cropping="t" verticies="t" text="t" grouping="t"/>
                  <o:signatureline v:ext="edit" id="{2ED32C24-F520-4C92-8AA7-A0437E50C1E9}" provid="{00000000-0000-0000-0000-000000000000}" o:suggestedsigner="Juan Pablo Rodríguez F." o:suggestedsigner2="Jefa Unidad Técnica División de Fiscalización" issignatureline="t"/>
                </v:shape>
              </w:pict>
            </w:r>
          </w:p>
        </w:tc>
      </w:tr>
      <w:tr w:rsidR="00407589" w:rsidRPr="0025129B" w14:paraId="41A4926D"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595C56D3" w14:textId="4C6A2A4A" w:rsidR="00407589" w:rsidRPr="0025129B" w:rsidRDefault="00407589" w:rsidP="00407589">
            <w:pPr>
              <w:spacing w:line="240" w:lineRule="atLeast"/>
              <w:jc w:val="center"/>
              <w:rPr>
                <w:rFonts w:cstheme="minorHAnsi"/>
                <w:sz w:val="18"/>
                <w:szCs w:val="18"/>
                <w:lang w:val="es-ES_tradnl"/>
              </w:rPr>
            </w:pPr>
            <w:r>
              <w:rPr>
                <w:rFonts w:cstheme="minorHAnsi"/>
                <w:sz w:val="18"/>
                <w:szCs w:val="18"/>
                <w:lang w:val="es-ES_tradnl"/>
              </w:rPr>
              <w:t>Revisador</w:t>
            </w:r>
          </w:p>
        </w:tc>
        <w:tc>
          <w:tcPr>
            <w:tcW w:w="2166" w:type="dxa"/>
            <w:tcBorders>
              <w:top w:val="single" w:sz="4" w:space="0" w:color="auto"/>
              <w:left w:val="single" w:sz="4" w:space="0" w:color="auto"/>
              <w:bottom w:val="single" w:sz="4" w:space="0" w:color="auto"/>
              <w:right w:val="single" w:sz="4" w:space="0" w:color="auto"/>
            </w:tcBorders>
            <w:vAlign w:val="center"/>
          </w:tcPr>
          <w:p w14:paraId="467BCBFF" w14:textId="39027BEB" w:rsidR="00407589" w:rsidRPr="0025129B" w:rsidRDefault="00407589" w:rsidP="00407589">
            <w:pPr>
              <w:spacing w:line="240" w:lineRule="atLeast"/>
              <w:jc w:val="center"/>
              <w:rPr>
                <w:rFonts w:cstheme="minorHAnsi"/>
                <w:b/>
                <w:sz w:val="18"/>
                <w:szCs w:val="18"/>
                <w:lang w:val="es-ES_tradnl"/>
              </w:rPr>
            </w:pPr>
            <w:r>
              <w:rPr>
                <w:rFonts w:cstheme="minorHAnsi"/>
                <w:b/>
                <w:sz w:val="18"/>
                <w:szCs w:val="18"/>
                <w:lang w:val="es-ES_tradnl"/>
              </w:rPr>
              <w:t>Isabel Leiva C.</w:t>
            </w:r>
          </w:p>
        </w:tc>
        <w:tc>
          <w:tcPr>
            <w:tcW w:w="3491" w:type="dxa"/>
            <w:tcBorders>
              <w:top w:val="single" w:sz="4" w:space="0" w:color="auto"/>
              <w:left w:val="single" w:sz="4" w:space="0" w:color="auto"/>
              <w:bottom w:val="single" w:sz="4" w:space="0" w:color="auto"/>
              <w:right w:val="single" w:sz="4" w:space="0" w:color="auto"/>
            </w:tcBorders>
            <w:vAlign w:val="center"/>
          </w:tcPr>
          <w:p w14:paraId="164DCC55" w14:textId="6CBD84F2" w:rsidR="00407589" w:rsidRPr="0025129B" w:rsidRDefault="00466DF1" w:rsidP="00407589">
            <w:pPr>
              <w:spacing w:line="240" w:lineRule="atLeast"/>
              <w:jc w:val="center"/>
              <w:rPr>
                <w:rFonts w:cs="Calibri"/>
                <w:sz w:val="18"/>
                <w:szCs w:val="18"/>
                <w:lang w:val="es-ES_tradnl"/>
              </w:rPr>
            </w:pPr>
            <w:bookmarkStart w:id="5" w:name="_GoBack"/>
            <w:r>
              <w:rPr>
                <w:rFonts w:cs="Calibri"/>
                <w:sz w:val="18"/>
                <w:szCs w:val="18"/>
                <w:lang w:val="es-ES_tradnl"/>
              </w:rPr>
              <w:pict w14:anchorId="7C4B3858">
                <v:shape id="_x0000_i1026" type="#_x0000_t75" alt="Línea de firma de Microsoft Office..." style="width:123.5pt;height:64.5pt">
                  <v:imagedata r:id="rId21" o:title=""/>
                  <o:lock v:ext="edit" ungrouping="t" rotation="t" cropping="t" verticies="t" text="t" grouping="t"/>
                  <o:signatureline v:ext="edit" id="{BE322B64-3944-48A0-99F8-A0222543DBE9}" provid="{00000000-0000-0000-0000-000000000000}" o:suggestedsigner="Isabel Leiva C." o:suggestedsigner2="Profesional División de Fiscalización" showsigndate="f" issignatureline="t"/>
                </v:shape>
              </w:pict>
            </w:r>
            <w:bookmarkEnd w:id="5"/>
          </w:p>
        </w:tc>
      </w:tr>
      <w:tr w:rsidR="00407589" w:rsidRPr="0025129B" w14:paraId="5ACFE8F6" w14:textId="77777777" w:rsidTr="005803A9">
        <w:trPr>
          <w:trHeight w:val="567"/>
          <w:jc w:val="center"/>
        </w:trPr>
        <w:tc>
          <w:tcPr>
            <w:tcW w:w="1689" w:type="dxa"/>
            <w:tcBorders>
              <w:top w:val="single" w:sz="4" w:space="0" w:color="auto"/>
              <w:left w:val="single" w:sz="4" w:space="0" w:color="auto"/>
              <w:bottom w:val="single" w:sz="4" w:space="0" w:color="auto"/>
              <w:right w:val="single" w:sz="4" w:space="0" w:color="auto"/>
            </w:tcBorders>
            <w:vAlign w:val="center"/>
          </w:tcPr>
          <w:p w14:paraId="63E02577" w14:textId="132D2A33" w:rsidR="00407589" w:rsidRDefault="00407589" w:rsidP="00407589">
            <w:pPr>
              <w:spacing w:line="240" w:lineRule="atLeast"/>
              <w:jc w:val="center"/>
              <w:rPr>
                <w:rFonts w:cstheme="minorHAnsi"/>
                <w:sz w:val="18"/>
                <w:szCs w:val="18"/>
                <w:lang w:val="es-ES_tradnl"/>
              </w:rPr>
            </w:pPr>
            <w:r>
              <w:rPr>
                <w:rFonts w:cstheme="minorHAnsi"/>
                <w:sz w:val="18"/>
                <w:szCs w:val="18"/>
                <w:lang w:val="es-ES_tradnl"/>
              </w:rPr>
              <w:t xml:space="preserve">Elaborador </w:t>
            </w:r>
          </w:p>
        </w:tc>
        <w:tc>
          <w:tcPr>
            <w:tcW w:w="2166" w:type="dxa"/>
            <w:tcBorders>
              <w:top w:val="single" w:sz="4" w:space="0" w:color="auto"/>
              <w:left w:val="single" w:sz="4" w:space="0" w:color="auto"/>
              <w:bottom w:val="single" w:sz="4" w:space="0" w:color="auto"/>
              <w:right w:val="single" w:sz="4" w:space="0" w:color="auto"/>
            </w:tcBorders>
            <w:vAlign w:val="center"/>
          </w:tcPr>
          <w:p w14:paraId="290A43BD" w14:textId="359C6BA5" w:rsidR="00407589" w:rsidRDefault="00407589" w:rsidP="00407589">
            <w:pPr>
              <w:spacing w:line="240" w:lineRule="atLeast"/>
              <w:jc w:val="center"/>
              <w:rPr>
                <w:rFonts w:cstheme="minorHAnsi"/>
                <w:b/>
                <w:sz w:val="18"/>
                <w:szCs w:val="18"/>
                <w:lang w:val="es-ES_tradnl"/>
              </w:rPr>
            </w:pPr>
            <w:r>
              <w:rPr>
                <w:rFonts w:cstheme="minorHAnsi"/>
                <w:b/>
                <w:sz w:val="18"/>
                <w:szCs w:val="18"/>
                <w:lang w:val="es-ES_tradnl"/>
              </w:rPr>
              <w:t>Valeska Muñoz T.</w:t>
            </w:r>
          </w:p>
        </w:tc>
        <w:tc>
          <w:tcPr>
            <w:tcW w:w="3491" w:type="dxa"/>
            <w:tcBorders>
              <w:top w:val="single" w:sz="4" w:space="0" w:color="auto"/>
              <w:left w:val="single" w:sz="4" w:space="0" w:color="auto"/>
              <w:bottom w:val="single" w:sz="4" w:space="0" w:color="auto"/>
              <w:right w:val="single" w:sz="4" w:space="0" w:color="auto"/>
            </w:tcBorders>
            <w:vAlign w:val="center"/>
          </w:tcPr>
          <w:p w14:paraId="09D566A8" w14:textId="1146243B" w:rsidR="00407589" w:rsidRDefault="00466DF1" w:rsidP="00407589">
            <w:pPr>
              <w:spacing w:line="240" w:lineRule="atLeast"/>
              <w:jc w:val="center"/>
              <w:rPr>
                <w:rFonts w:cs="Calibri"/>
                <w:sz w:val="18"/>
                <w:szCs w:val="18"/>
                <w:lang w:val="es-ES_tradnl"/>
              </w:rPr>
            </w:pPr>
            <w:r>
              <w:rPr>
                <w:rFonts w:cs="Calibri"/>
                <w:sz w:val="18"/>
                <w:szCs w:val="18"/>
                <w:lang w:val="es-ES_tradnl"/>
              </w:rPr>
              <w:pict w14:anchorId="71F9A544">
                <v:shape id="_x0000_i1027" type="#_x0000_t75" alt="Línea de firma de Microsoft Office..." style="width:123.5pt;height:64.5pt">
                  <v:imagedata r:id="rId22" o:title=""/>
                  <o:lock v:ext="edit" ungrouping="t" rotation="t" cropping="t" verticies="t" text="t" grouping="t"/>
                  <o:signatureline v:ext="edit" id="{97F4ED4C-46AE-4A75-B01D-9FCFF04CA9E7}" provid="{00000000-0000-0000-0000-000000000000}" o:suggestedsigner="Valeska Muñoz T." o:suggestedsigner2="Profesional División de Fiscalización" showsigndate="f" issignatureline="t"/>
                </v:shape>
              </w:pict>
            </w:r>
          </w:p>
        </w:tc>
      </w:tr>
    </w:tbl>
    <w:p w14:paraId="62F9E4AC" w14:textId="65C527DF" w:rsidR="001A4615" w:rsidRDefault="000F672C" w:rsidP="004E2142">
      <w:pPr>
        <w:tabs>
          <w:tab w:val="left" w:pos="4105"/>
        </w:tabs>
        <w:jc w:val="left"/>
      </w:pPr>
      <w:r w:rsidRPr="0025129B">
        <w:br w:type="page"/>
      </w:r>
      <w:r w:rsidR="004E2142">
        <w:lastRenderedPageBreak/>
        <w:tab/>
      </w:r>
    </w:p>
    <w:p w14:paraId="27C679A5" w14:textId="77777777" w:rsidR="00062D5F" w:rsidRDefault="00062D5F" w:rsidP="00062D5F">
      <w:pPr>
        <w:jc w:val="center"/>
        <w:rPr>
          <w:b/>
        </w:rPr>
      </w:pPr>
      <w:r w:rsidRPr="00062D5F">
        <w:rPr>
          <w:b/>
        </w:rPr>
        <w:t>TABLA RESUMEN</w:t>
      </w:r>
    </w:p>
    <w:bookmarkStart w:id="6" w:name="_Toc352840376"/>
    <w:bookmarkStart w:id="7" w:name="_Toc352841436"/>
    <w:bookmarkStart w:id="8" w:name="_Toc390777016"/>
    <w:bookmarkStart w:id="9" w:name="_Toc404955750"/>
    <w:bookmarkEnd w:id="4"/>
    <w:p w14:paraId="75A57C59" w14:textId="77777777" w:rsidR="009C42B3" w:rsidRDefault="00071B2E">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529437129" w:history="1">
        <w:r w:rsidR="009C42B3" w:rsidRPr="00376516">
          <w:rPr>
            <w:rStyle w:val="Hipervnculo"/>
            <w:noProof/>
          </w:rPr>
          <w:t>1.</w:t>
        </w:r>
        <w:r w:rsidR="009C42B3">
          <w:rPr>
            <w:rFonts w:eastAsiaTheme="minorEastAsia" w:cstheme="minorBidi"/>
            <w:b w:val="0"/>
            <w:bCs w:val="0"/>
            <w:caps w:val="0"/>
            <w:noProof/>
            <w:sz w:val="22"/>
            <w:szCs w:val="22"/>
            <w:lang w:eastAsia="es-CL"/>
          </w:rPr>
          <w:tab/>
        </w:r>
        <w:r w:rsidR="009C42B3" w:rsidRPr="00376516">
          <w:rPr>
            <w:rStyle w:val="Hipervnculo"/>
            <w:noProof/>
          </w:rPr>
          <w:t>RESUMEN.</w:t>
        </w:r>
        <w:r w:rsidR="009C42B3">
          <w:rPr>
            <w:noProof/>
            <w:webHidden/>
          </w:rPr>
          <w:tab/>
        </w:r>
        <w:r w:rsidR="009C42B3">
          <w:rPr>
            <w:noProof/>
            <w:webHidden/>
          </w:rPr>
          <w:fldChar w:fldCharType="begin"/>
        </w:r>
        <w:r w:rsidR="009C42B3">
          <w:rPr>
            <w:noProof/>
            <w:webHidden/>
          </w:rPr>
          <w:instrText xml:space="preserve"> PAGEREF _Toc529437129 \h </w:instrText>
        </w:r>
        <w:r w:rsidR="009C42B3">
          <w:rPr>
            <w:noProof/>
            <w:webHidden/>
          </w:rPr>
        </w:r>
        <w:r w:rsidR="009C42B3">
          <w:rPr>
            <w:noProof/>
            <w:webHidden/>
          </w:rPr>
          <w:fldChar w:fldCharType="separate"/>
        </w:r>
        <w:r w:rsidR="009C42B3">
          <w:rPr>
            <w:noProof/>
            <w:webHidden/>
          </w:rPr>
          <w:t>3</w:t>
        </w:r>
        <w:r w:rsidR="009C42B3">
          <w:rPr>
            <w:noProof/>
            <w:webHidden/>
          </w:rPr>
          <w:fldChar w:fldCharType="end"/>
        </w:r>
      </w:hyperlink>
    </w:p>
    <w:p w14:paraId="68A055A5" w14:textId="77777777" w:rsidR="009C42B3" w:rsidRDefault="00466DF1">
      <w:pPr>
        <w:pStyle w:val="TDC1"/>
        <w:rPr>
          <w:rFonts w:eastAsiaTheme="minorEastAsia" w:cstheme="minorBidi"/>
          <w:b w:val="0"/>
          <w:bCs w:val="0"/>
          <w:caps w:val="0"/>
          <w:noProof/>
          <w:sz w:val="22"/>
          <w:szCs w:val="22"/>
          <w:lang w:eastAsia="es-CL"/>
        </w:rPr>
      </w:pPr>
      <w:hyperlink w:anchor="_Toc529437130" w:history="1">
        <w:r w:rsidR="009C42B3" w:rsidRPr="00376516">
          <w:rPr>
            <w:rStyle w:val="Hipervnculo"/>
            <w:noProof/>
          </w:rPr>
          <w:t>2.</w:t>
        </w:r>
        <w:r w:rsidR="009C42B3">
          <w:rPr>
            <w:rFonts w:eastAsiaTheme="minorEastAsia" w:cstheme="minorBidi"/>
            <w:b w:val="0"/>
            <w:bCs w:val="0"/>
            <w:caps w:val="0"/>
            <w:noProof/>
            <w:sz w:val="22"/>
            <w:szCs w:val="22"/>
            <w:lang w:eastAsia="es-CL"/>
          </w:rPr>
          <w:tab/>
        </w:r>
        <w:r w:rsidR="009C42B3" w:rsidRPr="00376516">
          <w:rPr>
            <w:rStyle w:val="Hipervnculo"/>
            <w:noProof/>
          </w:rPr>
          <w:t>IDENTIFICACIÓN DEL TITULAR DE LA ESTACIÓN</w:t>
        </w:r>
        <w:r w:rsidR="009C42B3">
          <w:rPr>
            <w:noProof/>
            <w:webHidden/>
          </w:rPr>
          <w:tab/>
        </w:r>
        <w:r w:rsidR="009C42B3">
          <w:rPr>
            <w:noProof/>
            <w:webHidden/>
          </w:rPr>
          <w:fldChar w:fldCharType="begin"/>
        </w:r>
        <w:r w:rsidR="009C42B3">
          <w:rPr>
            <w:noProof/>
            <w:webHidden/>
          </w:rPr>
          <w:instrText xml:space="preserve"> PAGEREF _Toc529437130 \h </w:instrText>
        </w:r>
        <w:r w:rsidR="009C42B3">
          <w:rPr>
            <w:noProof/>
            <w:webHidden/>
          </w:rPr>
        </w:r>
        <w:r w:rsidR="009C42B3">
          <w:rPr>
            <w:noProof/>
            <w:webHidden/>
          </w:rPr>
          <w:fldChar w:fldCharType="separate"/>
        </w:r>
        <w:r w:rsidR="009C42B3">
          <w:rPr>
            <w:noProof/>
            <w:webHidden/>
          </w:rPr>
          <w:t>5</w:t>
        </w:r>
        <w:r w:rsidR="009C42B3">
          <w:rPr>
            <w:noProof/>
            <w:webHidden/>
          </w:rPr>
          <w:fldChar w:fldCharType="end"/>
        </w:r>
      </w:hyperlink>
    </w:p>
    <w:p w14:paraId="6A0289C2" w14:textId="77777777" w:rsidR="009C42B3" w:rsidRDefault="00466DF1">
      <w:pPr>
        <w:pStyle w:val="TDC2"/>
        <w:tabs>
          <w:tab w:val="left" w:pos="880"/>
          <w:tab w:val="right" w:leader="dot" w:pos="9168"/>
        </w:tabs>
        <w:rPr>
          <w:rFonts w:eastAsiaTheme="minorEastAsia" w:cstheme="minorBidi"/>
          <w:smallCaps w:val="0"/>
          <w:noProof/>
          <w:sz w:val="22"/>
          <w:szCs w:val="22"/>
          <w:lang w:eastAsia="es-CL"/>
        </w:rPr>
      </w:pPr>
      <w:hyperlink w:anchor="_Toc529437131" w:history="1">
        <w:r w:rsidR="009C42B3" w:rsidRPr="00376516">
          <w:rPr>
            <w:rStyle w:val="Hipervnculo"/>
            <w:noProof/>
          </w:rPr>
          <w:t>2.1.</w:t>
        </w:r>
        <w:r w:rsidR="009C42B3">
          <w:rPr>
            <w:rFonts w:eastAsiaTheme="minorEastAsia" w:cstheme="minorBidi"/>
            <w:smallCaps w:val="0"/>
            <w:noProof/>
            <w:sz w:val="22"/>
            <w:szCs w:val="22"/>
            <w:lang w:eastAsia="es-CL"/>
          </w:rPr>
          <w:tab/>
        </w:r>
        <w:r w:rsidR="009C42B3" w:rsidRPr="00376516">
          <w:rPr>
            <w:rStyle w:val="Hipervnculo"/>
            <w:noProof/>
          </w:rPr>
          <w:t>Antecedentes Generales</w:t>
        </w:r>
        <w:r w:rsidR="009C42B3">
          <w:rPr>
            <w:noProof/>
            <w:webHidden/>
          </w:rPr>
          <w:tab/>
        </w:r>
        <w:r w:rsidR="009C42B3">
          <w:rPr>
            <w:noProof/>
            <w:webHidden/>
          </w:rPr>
          <w:fldChar w:fldCharType="begin"/>
        </w:r>
        <w:r w:rsidR="009C42B3">
          <w:rPr>
            <w:noProof/>
            <w:webHidden/>
          </w:rPr>
          <w:instrText xml:space="preserve"> PAGEREF _Toc529437131 \h </w:instrText>
        </w:r>
        <w:r w:rsidR="009C42B3">
          <w:rPr>
            <w:noProof/>
            <w:webHidden/>
          </w:rPr>
        </w:r>
        <w:r w:rsidR="009C42B3">
          <w:rPr>
            <w:noProof/>
            <w:webHidden/>
          </w:rPr>
          <w:fldChar w:fldCharType="separate"/>
        </w:r>
        <w:r w:rsidR="009C42B3">
          <w:rPr>
            <w:noProof/>
            <w:webHidden/>
          </w:rPr>
          <w:t>5</w:t>
        </w:r>
        <w:r w:rsidR="009C42B3">
          <w:rPr>
            <w:noProof/>
            <w:webHidden/>
          </w:rPr>
          <w:fldChar w:fldCharType="end"/>
        </w:r>
      </w:hyperlink>
    </w:p>
    <w:p w14:paraId="7E6BCA1D" w14:textId="77777777" w:rsidR="009C42B3" w:rsidRDefault="00466DF1">
      <w:pPr>
        <w:pStyle w:val="TDC2"/>
        <w:tabs>
          <w:tab w:val="left" w:pos="880"/>
          <w:tab w:val="right" w:leader="dot" w:pos="9168"/>
        </w:tabs>
        <w:rPr>
          <w:rFonts w:eastAsiaTheme="minorEastAsia" w:cstheme="minorBidi"/>
          <w:smallCaps w:val="0"/>
          <w:noProof/>
          <w:sz w:val="22"/>
          <w:szCs w:val="22"/>
          <w:lang w:eastAsia="es-CL"/>
        </w:rPr>
      </w:pPr>
      <w:hyperlink w:anchor="_Toc529437132" w:history="1">
        <w:r w:rsidR="009C42B3" w:rsidRPr="00376516">
          <w:rPr>
            <w:rStyle w:val="Hipervnculo"/>
            <w:noProof/>
          </w:rPr>
          <w:t>2.2.</w:t>
        </w:r>
        <w:r w:rsidR="009C42B3">
          <w:rPr>
            <w:rFonts w:eastAsiaTheme="minorEastAsia" w:cstheme="minorBidi"/>
            <w:smallCaps w:val="0"/>
            <w:noProof/>
            <w:sz w:val="22"/>
            <w:szCs w:val="22"/>
            <w:lang w:eastAsia="es-CL"/>
          </w:rPr>
          <w:tab/>
        </w:r>
        <w:r w:rsidR="009C42B3" w:rsidRPr="00376516">
          <w:rPr>
            <w:rStyle w:val="Hipervnculo"/>
            <w:noProof/>
          </w:rPr>
          <w:t>Ubicación y Layout</w:t>
        </w:r>
        <w:r w:rsidR="009C42B3">
          <w:rPr>
            <w:noProof/>
            <w:webHidden/>
          </w:rPr>
          <w:tab/>
        </w:r>
        <w:r w:rsidR="009C42B3">
          <w:rPr>
            <w:noProof/>
            <w:webHidden/>
          </w:rPr>
          <w:fldChar w:fldCharType="begin"/>
        </w:r>
        <w:r w:rsidR="009C42B3">
          <w:rPr>
            <w:noProof/>
            <w:webHidden/>
          </w:rPr>
          <w:instrText xml:space="preserve"> PAGEREF _Toc529437132 \h </w:instrText>
        </w:r>
        <w:r w:rsidR="009C42B3">
          <w:rPr>
            <w:noProof/>
            <w:webHidden/>
          </w:rPr>
        </w:r>
        <w:r w:rsidR="009C42B3">
          <w:rPr>
            <w:noProof/>
            <w:webHidden/>
          </w:rPr>
          <w:fldChar w:fldCharType="separate"/>
        </w:r>
        <w:r w:rsidR="009C42B3">
          <w:rPr>
            <w:noProof/>
            <w:webHidden/>
          </w:rPr>
          <w:t>6</w:t>
        </w:r>
        <w:r w:rsidR="009C42B3">
          <w:rPr>
            <w:noProof/>
            <w:webHidden/>
          </w:rPr>
          <w:fldChar w:fldCharType="end"/>
        </w:r>
      </w:hyperlink>
    </w:p>
    <w:p w14:paraId="0835B74B" w14:textId="77777777" w:rsidR="009C42B3" w:rsidRDefault="00466DF1">
      <w:pPr>
        <w:pStyle w:val="TDC1"/>
        <w:rPr>
          <w:rFonts w:eastAsiaTheme="minorEastAsia" w:cstheme="minorBidi"/>
          <w:b w:val="0"/>
          <w:bCs w:val="0"/>
          <w:caps w:val="0"/>
          <w:noProof/>
          <w:sz w:val="22"/>
          <w:szCs w:val="22"/>
          <w:lang w:eastAsia="es-CL"/>
        </w:rPr>
      </w:pPr>
      <w:hyperlink w:anchor="_Toc529437133" w:history="1">
        <w:r w:rsidR="009C42B3" w:rsidRPr="00376516">
          <w:rPr>
            <w:rStyle w:val="Hipervnculo"/>
            <w:noProof/>
          </w:rPr>
          <w:t>3.</w:t>
        </w:r>
        <w:r w:rsidR="009C42B3">
          <w:rPr>
            <w:rFonts w:eastAsiaTheme="minorEastAsia" w:cstheme="minorBidi"/>
            <w:b w:val="0"/>
            <w:bCs w:val="0"/>
            <w:caps w:val="0"/>
            <w:noProof/>
            <w:sz w:val="22"/>
            <w:szCs w:val="22"/>
            <w:lang w:eastAsia="es-CL"/>
          </w:rPr>
          <w:tab/>
        </w:r>
        <w:r w:rsidR="009C42B3" w:rsidRPr="00376516">
          <w:rPr>
            <w:rStyle w:val="Hipervnculo"/>
            <w:noProof/>
          </w:rPr>
          <w:t>INSTRUMENTOS DE CARÁCTER AMBIENTAL QUE REGULAN LA ESTACIÓN.</w:t>
        </w:r>
        <w:r w:rsidR="009C42B3">
          <w:rPr>
            <w:noProof/>
            <w:webHidden/>
          </w:rPr>
          <w:tab/>
        </w:r>
        <w:r w:rsidR="009C42B3">
          <w:rPr>
            <w:noProof/>
            <w:webHidden/>
          </w:rPr>
          <w:fldChar w:fldCharType="begin"/>
        </w:r>
        <w:r w:rsidR="009C42B3">
          <w:rPr>
            <w:noProof/>
            <w:webHidden/>
          </w:rPr>
          <w:instrText xml:space="preserve"> PAGEREF _Toc529437133 \h </w:instrText>
        </w:r>
        <w:r w:rsidR="009C42B3">
          <w:rPr>
            <w:noProof/>
            <w:webHidden/>
          </w:rPr>
        </w:r>
        <w:r w:rsidR="009C42B3">
          <w:rPr>
            <w:noProof/>
            <w:webHidden/>
          </w:rPr>
          <w:fldChar w:fldCharType="separate"/>
        </w:r>
        <w:r w:rsidR="009C42B3">
          <w:rPr>
            <w:noProof/>
            <w:webHidden/>
          </w:rPr>
          <w:t>8</w:t>
        </w:r>
        <w:r w:rsidR="009C42B3">
          <w:rPr>
            <w:noProof/>
            <w:webHidden/>
          </w:rPr>
          <w:fldChar w:fldCharType="end"/>
        </w:r>
      </w:hyperlink>
    </w:p>
    <w:p w14:paraId="0FC57C5C" w14:textId="77777777" w:rsidR="009C42B3" w:rsidRDefault="00466DF1">
      <w:pPr>
        <w:pStyle w:val="TDC1"/>
        <w:rPr>
          <w:rFonts w:eastAsiaTheme="minorEastAsia" w:cstheme="minorBidi"/>
          <w:b w:val="0"/>
          <w:bCs w:val="0"/>
          <w:caps w:val="0"/>
          <w:noProof/>
          <w:sz w:val="22"/>
          <w:szCs w:val="22"/>
          <w:lang w:eastAsia="es-CL"/>
        </w:rPr>
      </w:pPr>
      <w:hyperlink w:anchor="_Toc529437134" w:history="1">
        <w:r w:rsidR="009C42B3" w:rsidRPr="00376516">
          <w:rPr>
            <w:rStyle w:val="Hipervnculo"/>
            <w:noProof/>
          </w:rPr>
          <w:t>4.</w:t>
        </w:r>
        <w:r w:rsidR="009C42B3">
          <w:rPr>
            <w:rFonts w:eastAsiaTheme="minorEastAsia" w:cstheme="minorBidi"/>
            <w:b w:val="0"/>
            <w:bCs w:val="0"/>
            <w:caps w:val="0"/>
            <w:noProof/>
            <w:sz w:val="22"/>
            <w:szCs w:val="22"/>
            <w:lang w:eastAsia="es-CL"/>
          </w:rPr>
          <w:tab/>
        </w:r>
        <w:r w:rsidR="009C42B3" w:rsidRPr="00376516">
          <w:rPr>
            <w:rStyle w:val="Hipervnculo"/>
            <w:noProof/>
          </w:rPr>
          <w:t>ANTECEDENTES DE LA ACTIVIDAD DE VERIFICACIÓN.</w:t>
        </w:r>
        <w:r w:rsidR="009C42B3">
          <w:rPr>
            <w:noProof/>
            <w:webHidden/>
          </w:rPr>
          <w:tab/>
        </w:r>
        <w:r w:rsidR="009C42B3">
          <w:rPr>
            <w:noProof/>
            <w:webHidden/>
          </w:rPr>
          <w:fldChar w:fldCharType="begin"/>
        </w:r>
        <w:r w:rsidR="009C42B3">
          <w:rPr>
            <w:noProof/>
            <w:webHidden/>
          </w:rPr>
          <w:instrText xml:space="preserve"> PAGEREF _Toc529437134 \h </w:instrText>
        </w:r>
        <w:r w:rsidR="009C42B3">
          <w:rPr>
            <w:noProof/>
            <w:webHidden/>
          </w:rPr>
        </w:r>
        <w:r w:rsidR="009C42B3">
          <w:rPr>
            <w:noProof/>
            <w:webHidden/>
          </w:rPr>
          <w:fldChar w:fldCharType="separate"/>
        </w:r>
        <w:r w:rsidR="009C42B3">
          <w:rPr>
            <w:noProof/>
            <w:webHidden/>
          </w:rPr>
          <w:t>9</w:t>
        </w:r>
        <w:r w:rsidR="009C42B3">
          <w:rPr>
            <w:noProof/>
            <w:webHidden/>
          </w:rPr>
          <w:fldChar w:fldCharType="end"/>
        </w:r>
      </w:hyperlink>
    </w:p>
    <w:p w14:paraId="26408D2C" w14:textId="77777777" w:rsidR="009C42B3" w:rsidRDefault="00466DF1">
      <w:pPr>
        <w:pStyle w:val="TDC2"/>
        <w:tabs>
          <w:tab w:val="left" w:pos="880"/>
          <w:tab w:val="right" w:leader="dot" w:pos="9168"/>
        </w:tabs>
        <w:rPr>
          <w:rFonts w:eastAsiaTheme="minorEastAsia" w:cstheme="minorBidi"/>
          <w:smallCaps w:val="0"/>
          <w:noProof/>
          <w:sz w:val="22"/>
          <w:szCs w:val="22"/>
          <w:lang w:eastAsia="es-CL"/>
        </w:rPr>
      </w:pPr>
      <w:hyperlink w:anchor="_Toc529437135" w:history="1">
        <w:r w:rsidR="009C42B3" w:rsidRPr="00376516">
          <w:rPr>
            <w:rStyle w:val="Hipervnculo"/>
            <w:noProof/>
          </w:rPr>
          <w:t>4.1.</w:t>
        </w:r>
        <w:r w:rsidR="009C42B3">
          <w:rPr>
            <w:rFonts w:eastAsiaTheme="minorEastAsia" w:cstheme="minorBidi"/>
            <w:smallCaps w:val="0"/>
            <w:noProof/>
            <w:sz w:val="22"/>
            <w:szCs w:val="22"/>
            <w:lang w:eastAsia="es-CL"/>
          </w:rPr>
          <w:tab/>
        </w:r>
        <w:r w:rsidR="009C42B3" w:rsidRPr="00376516">
          <w:rPr>
            <w:rStyle w:val="Hipervnculo"/>
            <w:noProof/>
          </w:rPr>
          <w:t>Motivo de la Actividad.</w:t>
        </w:r>
        <w:r w:rsidR="009C42B3">
          <w:rPr>
            <w:noProof/>
            <w:webHidden/>
          </w:rPr>
          <w:tab/>
        </w:r>
        <w:r w:rsidR="009C42B3">
          <w:rPr>
            <w:noProof/>
            <w:webHidden/>
          </w:rPr>
          <w:fldChar w:fldCharType="begin"/>
        </w:r>
        <w:r w:rsidR="009C42B3">
          <w:rPr>
            <w:noProof/>
            <w:webHidden/>
          </w:rPr>
          <w:instrText xml:space="preserve"> PAGEREF _Toc529437135 \h </w:instrText>
        </w:r>
        <w:r w:rsidR="009C42B3">
          <w:rPr>
            <w:noProof/>
            <w:webHidden/>
          </w:rPr>
        </w:r>
        <w:r w:rsidR="009C42B3">
          <w:rPr>
            <w:noProof/>
            <w:webHidden/>
          </w:rPr>
          <w:fldChar w:fldCharType="separate"/>
        </w:r>
        <w:r w:rsidR="009C42B3">
          <w:rPr>
            <w:noProof/>
            <w:webHidden/>
          </w:rPr>
          <w:t>9</w:t>
        </w:r>
        <w:r w:rsidR="009C42B3">
          <w:rPr>
            <w:noProof/>
            <w:webHidden/>
          </w:rPr>
          <w:fldChar w:fldCharType="end"/>
        </w:r>
      </w:hyperlink>
    </w:p>
    <w:p w14:paraId="157489DC" w14:textId="77777777" w:rsidR="009C42B3" w:rsidRDefault="00466DF1">
      <w:pPr>
        <w:pStyle w:val="TDC2"/>
        <w:tabs>
          <w:tab w:val="left" w:pos="880"/>
          <w:tab w:val="right" w:leader="dot" w:pos="9168"/>
        </w:tabs>
        <w:rPr>
          <w:rFonts w:eastAsiaTheme="minorEastAsia" w:cstheme="minorBidi"/>
          <w:smallCaps w:val="0"/>
          <w:noProof/>
          <w:sz w:val="22"/>
          <w:szCs w:val="22"/>
          <w:lang w:eastAsia="es-CL"/>
        </w:rPr>
      </w:pPr>
      <w:hyperlink w:anchor="_Toc529437136" w:history="1">
        <w:r w:rsidR="009C42B3" w:rsidRPr="00376516">
          <w:rPr>
            <w:rStyle w:val="Hipervnculo"/>
            <w:noProof/>
          </w:rPr>
          <w:t>4.2.</w:t>
        </w:r>
        <w:r w:rsidR="009C42B3">
          <w:rPr>
            <w:rFonts w:eastAsiaTheme="minorEastAsia" w:cstheme="minorBidi"/>
            <w:smallCaps w:val="0"/>
            <w:noProof/>
            <w:sz w:val="22"/>
            <w:szCs w:val="22"/>
            <w:lang w:eastAsia="es-CL"/>
          </w:rPr>
          <w:tab/>
        </w:r>
        <w:r w:rsidR="009C42B3" w:rsidRPr="00376516">
          <w:rPr>
            <w:rStyle w:val="Hipervnculo"/>
            <w:noProof/>
          </w:rPr>
          <w:t>Materia Específica Objeto de la Actividad.</w:t>
        </w:r>
        <w:r w:rsidR="009C42B3">
          <w:rPr>
            <w:noProof/>
            <w:webHidden/>
          </w:rPr>
          <w:tab/>
        </w:r>
        <w:r w:rsidR="009C42B3">
          <w:rPr>
            <w:noProof/>
            <w:webHidden/>
          </w:rPr>
          <w:fldChar w:fldCharType="begin"/>
        </w:r>
        <w:r w:rsidR="009C42B3">
          <w:rPr>
            <w:noProof/>
            <w:webHidden/>
          </w:rPr>
          <w:instrText xml:space="preserve"> PAGEREF _Toc529437136 \h </w:instrText>
        </w:r>
        <w:r w:rsidR="009C42B3">
          <w:rPr>
            <w:noProof/>
            <w:webHidden/>
          </w:rPr>
        </w:r>
        <w:r w:rsidR="009C42B3">
          <w:rPr>
            <w:noProof/>
            <w:webHidden/>
          </w:rPr>
          <w:fldChar w:fldCharType="separate"/>
        </w:r>
        <w:r w:rsidR="009C42B3">
          <w:rPr>
            <w:noProof/>
            <w:webHidden/>
          </w:rPr>
          <w:t>9</w:t>
        </w:r>
        <w:r w:rsidR="009C42B3">
          <w:rPr>
            <w:noProof/>
            <w:webHidden/>
          </w:rPr>
          <w:fldChar w:fldCharType="end"/>
        </w:r>
      </w:hyperlink>
    </w:p>
    <w:p w14:paraId="32D96B3B" w14:textId="77777777" w:rsidR="009C42B3" w:rsidRDefault="00466DF1">
      <w:pPr>
        <w:pStyle w:val="TDC2"/>
        <w:tabs>
          <w:tab w:val="left" w:pos="880"/>
          <w:tab w:val="right" w:leader="dot" w:pos="9168"/>
        </w:tabs>
        <w:rPr>
          <w:rFonts w:eastAsiaTheme="minorEastAsia" w:cstheme="minorBidi"/>
          <w:smallCaps w:val="0"/>
          <w:noProof/>
          <w:sz w:val="22"/>
          <w:szCs w:val="22"/>
          <w:lang w:eastAsia="es-CL"/>
        </w:rPr>
      </w:pPr>
      <w:hyperlink w:anchor="_Toc529437137" w:history="1">
        <w:r w:rsidR="009C42B3" w:rsidRPr="00376516">
          <w:rPr>
            <w:rStyle w:val="Hipervnculo"/>
            <w:noProof/>
          </w:rPr>
          <w:t>4.3.</w:t>
        </w:r>
        <w:r w:rsidR="009C42B3">
          <w:rPr>
            <w:rFonts w:eastAsiaTheme="minorEastAsia" w:cstheme="minorBidi"/>
            <w:smallCaps w:val="0"/>
            <w:noProof/>
            <w:sz w:val="22"/>
            <w:szCs w:val="22"/>
            <w:lang w:eastAsia="es-CL"/>
          </w:rPr>
          <w:tab/>
        </w:r>
        <w:r w:rsidR="009C42B3" w:rsidRPr="00376516">
          <w:rPr>
            <w:rStyle w:val="Hipervnculo"/>
            <w:noProof/>
          </w:rPr>
          <w:t>Aspectos relativos a la ejecución de la verificación.</w:t>
        </w:r>
        <w:r w:rsidR="009C42B3">
          <w:rPr>
            <w:noProof/>
            <w:webHidden/>
          </w:rPr>
          <w:tab/>
        </w:r>
        <w:r w:rsidR="009C42B3">
          <w:rPr>
            <w:noProof/>
            <w:webHidden/>
          </w:rPr>
          <w:fldChar w:fldCharType="begin"/>
        </w:r>
        <w:r w:rsidR="009C42B3">
          <w:rPr>
            <w:noProof/>
            <w:webHidden/>
          </w:rPr>
          <w:instrText xml:space="preserve"> PAGEREF _Toc529437137 \h </w:instrText>
        </w:r>
        <w:r w:rsidR="009C42B3">
          <w:rPr>
            <w:noProof/>
            <w:webHidden/>
          </w:rPr>
        </w:r>
        <w:r w:rsidR="009C42B3">
          <w:rPr>
            <w:noProof/>
            <w:webHidden/>
          </w:rPr>
          <w:fldChar w:fldCharType="separate"/>
        </w:r>
        <w:r w:rsidR="009C42B3">
          <w:rPr>
            <w:noProof/>
            <w:webHidden/>
          </w:rPr>
          <w:t>9</w:t>
        </w:r>
        <w:r w:rsidR="009C42B3">
          <w:rPr>
            <w:noProof/>
            <w:webHidden/>
          </w:rPr>
          <w:fldChar w:fldCharType="end"/>
        </w:r>
      </w:hyperlink>
    </w:p>
    <w:p w14:paraId="59F373A6" w14:textId="77777777" w:rsidR="009C42B3" w:rsidRDefault="00466DF1">
      <w:pPr>
        <w:pStyle w:val="TDC2"/>
        <w:tabs>
          <w:tab w:val="left" w:pos="880"/>
          <w:tab w:val="right" w:leader="dot" w:pos="9168"/>
        </w:tabs>
        <w:rPr>
          <w:rFonts w:eastAsiaTheme="minorEastAsia" w:cstheme="minorBidi"/>
          <w:smallCaps w:val="0"/>
          <w:noProof/>
          <w:sz w:val="22"/>
          <w:szCs w:val="22"/>
          <w:lang w:eastAsia="es-CL"/>
        </w:rPr>
      </w:pPr>
      <w:hyperlink w:anchor="_Toc529437138" w:history="1">
        <w:r w:rsidR="009C42B3" w:rsidRPr="00376516">
          <w:rPr>
            <w:rStyle w:val="Hipervnculo"/>
            <w:bCs/>
            <w:noProof/>
          </w:rPr>
          <w:t>4.4.</w:t>
        </w:r>
        <w:r w:rsidR="009C42B3">
          <w:rPr>
            <w:rFonts w:eastAsiaTheme="minorEastAsia" w:cstheme="minorBidi"/>
            <w:smallCaps w:val="0"/>
            <w:noProof/>
            <w:sz w:val="22"/>
            <w:szCs w:val="22"/>
            <w:lang w:eastAsia="es-CL"/>
          </w:rPr>
          <w:tab/>
        </w:r>
        <w:r w:rsidR="009C42B3" w:rsidRPr="00376516">
          <w:rPr>
            <w:rStyle w:val="Hipervnculo"/>
            <w:bCs/>
            <w:noProof/>
          </w:rPr>
          <w:t>Aspectos relativos a la verificación</w:t>
        </w:r>
        <w:r w:rsidR="009C42B3">
          <w:rPr>
            <w:noProof/>
            <w:webHidden/>
          </w:rPr>
          <w:tab/>
        </w:r>
        <w:r w:rsidR="009C42B3">
          <w:rPr>
            <w:noProof/>
            <w:webHidden/>
          </w:rPr>
          <w:fldChar w:fldCharType="begin"/>
        </w:r>
        <w:r w:rsidR="009C42B3">
          <w:rPr>
            <w:noProof/>
            <w:webHidden/>
          </w:rPr>
          <w:instrText xml:space="preserve"> PAGEREF _Toc529437138 \h </w:instrText>
        </w:r>
        <w:r w:rsidR="009C42B3">
          <w:rPr>
            <w:noProof/>
            <w:webHidden/>
          </w:rPr>
        </w:r>
        <w:r w:rsidR="009C42B3">
          <w:rPr>
            <w:noProof/>
            <w:webHidden/>
          </w:rPr>
          <w:fldChar w:fldCharType="separate"/>
        </w:r>
        <w:r w:rsidR="009C42B3">
          <w:rPr>
            <w:noProof/>
            <w:webHidden/>
          </w:rPr>
          <w:t>10</w:t>
        </w:r>
        <w:r w:rsidR="009C42B3">
          <w:rPr>
            <w:noProof/>
            <w:webHidden/>
          </w:rPr>
          <w:fldChar w:fldCharType="end"/>
        </w:r>
      </w:hyperlink>
    </w:p>
    <w:p w14:paraId="6BA89080" w14:textId="77777777" w:rsidR="009C42B3" w:rsidRDefault="00466DF1">
      <w:pPr>
        <w:pStyle w:val="TDC1"/>
        <w:rPr>
          <w:rFonts w:eastAsiaTheme="minorEastAsia" w:cstheme="minorBidi"/>
          <w:b w:val="0"/>
          <w:bCs w:val="0"/>
          <w:caps w:val="0"/>
          <w:noProof/>
          <w:sz w:val="22"/>
          <w:szCs w:val="22"/>
          <w:lang w:eastAsia="es-CL"/>
        </w:rPr>
      </w:pPr>
      <w:hyperlink w:anchor="_Toc529437139" w:history="1">
        <w:r w:rsidR="009C42B3" w:rsidRPr="00376516">
          <w:rPr>
            <w:rStyle w:val="Hipervnculo"/>
            <w:noProof/>
          </w:rPr>
          <w:t>5.</w:t>
        </w:r>
        <w:r w:rsidR="009C42B3">
          <w:rPr>
            <w:rFonts w:eastAsiaTheme="minorEastAsia" w:cstheme="minorBidi"/>
            <w:b w:val="0"/>
            <w:bCs w:val="0"/>
            <w:caps w:val="0"/>
            <w:noProof/>
            <w:sz w:val="22"/>
            <w:szCs w:val="22"/>
            <w:lang w:eastAsia="es-CL"/>
          </w:rPr>
          <w:tab/>
        </w:r>
        <w:r w:rsidR="009C42B3" w:rsidRPr="00376516">
          <w:rPr>
            <w:rStyle w:val="Hipervnculo"/>
            <w:noProof/>
          </w:rPr>
          <w:t>VERIFICACIÓN DE REQUISITOS PARA OTORGAR REPRESENTATIVIDAD POBLACIONAL</w:t>
        </w:r>
        <w:r w:rsidR="009C42B3">
          <w:rPr>
            <w:noProof/>
            <w:webHidden/>
          </w:rPr>
          <w:tab/>
        </w:r>
        <w:r w:rsidR="009C42B3">
          <w:rPr>
            <w:noProof/>
            <w:webHidden/>
          </w:rPr>
          <w:fldChar w:fldCharType="begin"/>
        </w:r>
        <w:r w:rsidR="009C42B3">
          <w:rPr>
            <w:noProof/>
            <w:webHidden/>
          </w:rPr>
          <w:instrText xml:space="preserve"> PAGEREF _Toc529437139 \h </w:instrText>
        </w:r>
        <w:r w:rsidR="009C42B3">
          <w:rPr>
            <w:noProof/>
            <w:webHidden/>
          </w:rPr>
        </w:r>
        <w:r w:rsidR="009C42B3">
          <w:rPr>
            <w:noProof/>
            <w:webHidden/>
          </w:rPr>
          <w:fldChar w:fldCharType="separate"/>
        </w:r>
        <w:r w:rsidR="009C42B3">
          <w:rPr>
            <w:noProof/>
            <w:webHidden/>
          </w:rPr>
          <w:t>11</w:t>
        </w:r>
        <w:r w:rsidR="009C42B3">
          <w:rPr>
            <w:noProof/>
            <w:webHidden/>
          </w:rPr>
          <w:fldChar w:fldCharType="end"/>
        </w:r>
      </w:hyperlink>
    </w:p>
    <w:p w14:paraId="3CBC7F9A" w14:textId="77777777" w:rsidR="009C42B3" w:rsidRDefault="00466DF1">
      <w:pPr>
        <w:pStyle w:val="TDC2"/>
        <w:tabs>
          <w:tab w:val="left" w:pos="880"/>
          <w:tab w:val="right" w:leader="dot" w:pos="9168"/>
        </w:tabs>
        <w:rPr>
          <w:rFonts w:eastAsiaTheme="minorEastAsia" w:cstheme="minorBidi"/>
          <w:smallCaps w:val="0"/>
          <w:noProof/>
          <w:sz w:val="22"/>
          <w:szCs w:val="22"/>
          <w:lang w:eastAsia="es-CL"/>
        </w:rPr>
      </w:pPr>
      <w:hyperlink w:anchor="_Toc529437140" w:history="1">
        <w:r w:rsidR="009C42B3" w:rsidRPr="00376516">
          <w:rPr>
            <w:rStyle w:val="Hipervnculo"/>
            <w:noProof/>
          </w:rPr>
          <w:t>5.1.</w:t>
        </w:r>
        <w:r w:rsidR="009C42B3">
          <w:rPr>
            <w:rFonts w:eastAsiaTheme="minorEastAsia" w:cstheme="minorBidi"/>
            <w:smallCaps w:val="0"/>
            <w:noProof/>
            <w:sz w:val="22"/>
            <w:szCs w:val="22"/>
            <w:lang w:eastAsia="es-CL"/>
          </w:rPr>
          <w:tab/>
        </w:r>
        <w:r w:rsidR="009C42B3" w:rsidRPr="00376516">
          <w:rPr>
            <w:rStyle w:val="Hipervnculo"/>
            <w:noProof/>
          </w:rPr>
          <w:t>Evaluación de los requerimientos específicos.</w:t>
        </w:r>
        <w:r w:rsidR="009C42B3">
          <w:rPr>
            <w:noProof/>
            <w:webHidden/>
          </w:rPr>
          <w:tab/>
        </w:r>
        <w:r w:rsidR="009C42B3">
          <w:rPr>
            <w:noProof/>
            <w:webHidden/>
          </w:rPr>
          <w:fldChar w:fldCharType="begin"/>
        </w:r>
        <w:r w:rsidR="009C42B3">
          <w:rPr>
            <w:noProof/>
            <w:webHidden/>
          </w:rPr>
          <w:instrText xml:space="preserve"> PAGEREF _Toc529437140 \h </w:instrText>
        </w:r>
        <w:r w:rsidR="009C42B3">
          <w:rPr>
            <w:noProof/>
            <w:webHidden/>
          </w:rPr>
        </w:r>
        <w:r w:rsidR="009C42B3">
          <w:rPr>
            <w:noProof/>
            <w:webHidden/>
          </w:rPr>
          <w:fldChar w:fldCharType="separate"/>
        </w:r>
        <w:r w:rsidR="009C42B3">
          <w:rPr>
            <w:noProof/>
            <w:webHidden/>
          </w:rPr>
          <w:t>11</w:t>
        </w:r>
        <w:r w:rsidR="009C42B3">
          <w:rPr>
            <w:noProof/>
            <w:webHidden/>
          </w:rPr>
          <w:fldChar w:fldCharType="end"/>
        </w:r>
      </w:hyperlink>
    </w:p>
    <w:p w14:paraId="26780F96" w14:textId="77777777" w:rsidR="009C42B3" w:rsidRDefault="00466DF1">
      <w:pPr>
        <w:pStyle w:val="TDC1"/>
        <w:rPr>
          <w:rFonts w:eastAsiaTheme="minorEastAsia" w:cstheme="minorBidi"/>
          <w:b w:val="0"/>
          <w:bCs w:val="0"/>
          <w:caps w:val="0"/>
          <w:noProof/>
          <w:sz w:val="22"/>
          <w:szCs w:val="22"/>
          <w:lang w:eastAsia="es-CL"/>
        </w:rPr>
      </w:pPr>
      <w:hyperlink w:anchor="_Toc529437141" w:history="1">
        <w:r w:rsidR="009C42B3" w:rsidRPr="00376516">
          <w:rPr>
            <w:rStyle w:val="Hipervnculo"/>
            <w:noProof/>
          </w:rPr>
          <w:t>6.</w:t>
        </w:r>
        <w:r w:rsidR="009C42B3">
          <w:rPr>
            <w:rFonts w:eastAsiaTheme="minorEastAsia" w:cstheme="minorBidi"/>
            <w:b w:val="0"/>
            <w:bCs w:val="0"/>
            <w:caps w:val="0"/>
            <w:noProof/>
            <w:sz w:val="22"/>
            <w:szCs w:val="22"/>
            <w:lang w:eastAsia="es-CL"/>
          </w:rPr>
          <w:tab/>
        </w:r>
        <w:r w:rsidR="009C42B3" w:rsidRPr="00376516">
          <w:rPr>
            <w:rStyle w:val="Hipervnculo"/>
            <w:noProof/>
          </w:rPr>
          <w:t>CONCLUSIONES.</w:t>
        </w:r>
        <w:r w:rsidR="009C42B3">
          <w:rPr>
            <w:noProof/>
            <w:webHidden/>
          </w:rPr>
          <w:tab/>
        </w:r>
        <w:r w:rsidR="009C42B3">
          <w:rPr>
            <w:noProof/>
            <w:webHidden/>
          </w:rPr>
          <w:fldChar w:fldCharType="begin"/>
        </w:r>
        <w:r w:rsidR="009C42B3">
          <w:rPr>
            <w:noProof/>
            <w:webHidden/>
          </w:rPr>
          <w:instrText xml:space="preserve"> PAGEREF _Toc529437141 \h </w:instrText>
        </w:r>
        <w:r w:rsidR="009C42B3">
          <w:rPr>
            <w:noProof/>
            <w:webHidden/>
          </w:rPr>
        </w:r>
        <w:r w:rsidR="009C42B3">
          <w:rPr>
            <w:noProof/>
            <w:webHidden/>
          </w:rPr>
          <w:fldChar w:fldCharType="separate"/>
        </w:r>
        <w:r w:rsidR="009C42B3">
          <w:rPr>
            <w:noProof/>
            <w:webHidden/>
          </w:rPr>
          <w:t>25</w:t>
        </w:r>
        <w:r w:rsidR="009C42B3">
          <w:rPr>
            <w:noProof/>
            <w:webHidden/>
          </w:rPr>
          <w:fldChar w:fldCharType="end"/>
        </w:r>
      </w:hyperlink>
    </w:p>
    <w:p w14:paraId="66FAC2C2" w14:textId="77777777" w:rsidR="009C42B3" w:rsidRDefault="00466DF1">
      <w:pPr>
        <w:pStyle w:val="TDC1"/>
        <w:rPr>
          <w:rFonts w:eastAsiaTheme="minorEastAsia" w:cstheme="minorBidi"/>
          <w:b w:val="0"/>
          <w:bCs w:val="0"/>
          <w:caps w:val="0"/>
          <w:noProof/>
          <w:sz w:val="22"/>
          <w:szCs w:val="22"/>
          <w:lang w:eastAsia="es-CL"/>
        </w:rPr>
      </w:pPr>
      <w:hyperlink w:anchor="_Toc529437142" w:history="1">
        <w:r w:rsidR="009C42B3" w:rsidRPr="00376516">
          <w:rPr>
            <w:rStyle w:val="Hipervnculo"/>
            <w:noProof/>
          </w:rPr>
          <w:t>7.</w:t>
        </w:r>
        <w:r w:rsidR="009C42B3">
          <w:rPr>
            <w:rFonts w:eastAsiaTheme="minorEastAsia" w:cstheme="minorBidi"/>
            <w:b w:val="0"/>
            <w:bCs w:val="0"/>
            <w:caps w:val="0"/>
            <w:noProof/>
            <w:sz w:val="22"/>
            <w:szCs w:val="22"/>
            <w:lang w:eastAsia="es-CL"/>
          </w:rPr>
          <w:tab/>
        </w:r>
        <w:r w:rsidR="009C42B3" w:rsidRPr="00376516">
          <w:rPr>
            <w:rStyle w:val="Hipervnculo"/>
            <w:noProof/>
          </w:rPr>
          <w:t>DOCUMENTACIÓN SOLICITADA Y RECEPCIONADA.</w:t>
        </w:r>
        <w:r w:rsidR="009C42B3">
          <w:rPr>
            <w:noProof/>
            <w:webHidden/>
          </w:rPr>
          <w:tab/>
        </w:r>
        <w:r w:rsidR="009C42B3">
          <w:rPr>
            <w:noProof/>
            <w:webHidden/>
          </w:rPr>
          <w:fldChar w:fldCharType="begin"/>
        </w:r>
        <w:r w:rsidR="009C42B3">
          <w:rPr>
            <w:noProof/>
            <w:webHidden/>
          </w:rPr>
          <w:instrText xml:space="preserve"> PAGEREF _Toc529437142 \h </w:instrText>
        </w:r>
        <w:r w:rsidR="009C42B3">
          <w:rPr>
            <w:noProof/>
            <w:webHidden/>
          </w:rPr>
        </w:r>
        <w:r w:rsidR="009C42B3">
          <w:rPr>
            <w:noProof/>
            <w:webHidden/>
          </w:rPr>
          <w:fldChar w:fldCharType="separate"/>
        </w:r>
        <w:r w:rsidR="009C42B3">
          <w:rPr>
            <w:noProof/>
            <w:webHidden/>
          </w:rPr>
          <w:t>28</w:t>
        </w:r>
        <w:r w:rsidR="009C42B3">
          <w:rPr>
            <w:noProof/>
            <w:webHidden/>
          </w:rPr>
          <w:fldChar w:fldCharType="end"/>
        </w:r>
      </w:hyperlink>
    </w:p>
    <w:p w14:paraId="3D0E8171" w14:textId="77777777" w:rsidR="009C42B3" w:rsidRDefault="00466DF1">
      <w:pPr>
        <w:pStyle w:val="TDC1"/>
        <w:rPr>
          <w:rFonts w:eastAsiaTheme="minorEastAsia" w:cstheme="minorBidi"/>
          <w:b w:val="0"/>
          <w:bCs w:val="0"/>
          <w:caps w:val="0"/>
          <w:noProof/>
          <w:sz w:val="22"/>
          <w:szCs w:val="22"/>
          <w:lang w:eastAsia="es-CL"/>
        </w:rPr>
      </w:pPr>
      <w:hyperlink w:anchor="_Toc529437143" w:history="1">
        <w:r w:rsidR="009C42B3" w:rsidRPr="00376516">
          <w:rPr>
            <w:rStyle w:val="Hipervnculo"/>
            <w:noProof/>
          </w:rPr>
          <w:t>8.</w:t>
        </w:r>
        <w:r w:rsidR="009C42B3">
          <w:rPr>
            <w:rFonts w:eastAsiaTheme="minorEastAsia" w:cstheme="minorBidi"/>
            <w:b w:val="0"/>
            <w:bCs w:val="0"/>
            <w:caps w:val="0"/>
            <w:noProof/>
            <w:sz w:val="22"/>
            <w:szCs w:val="22"/>
            <w:lang w:eastAsia="es-CL"/>
          </w:rPr>
          <w:tab/>
        </w:r>
        <w:r w:rsidR="009C42B3" w:rsidRPr="00376516">
          <w:rPr>
            <w:rStyle w:val="Hipervnculo"/>
            <w:noProof/>
          </w:rPr>
          <w:t>ANEXOS.</w:t>
        </w:r>
        <w:r w:rsidR="009C42B3">
          <w:rPr>
            <w:noProof/>
            <w:webHidden/>
          </w:rPr>
          <w:tab/>
        </w:r>
        <w:r w:rsidR="009C42B3">
          <w:rPr>
            <w:noProof/>
            <w:webHidden/>
          </w:rPr>
          <w:fldChar w:fldCharType="begin"/>
        </w:r>
        <w:r w:rsidR="009C42B3">
          <w:rPr>
            <w:noProof/>
            <w:webHidden/>
          </w:rPr>
          <w:instrText xml:space="preserve"> PAGEREF _Toc529437143 \h </w:instrText>
        </w:r>
        <w:r w:rsidR="009C42B3">
          <w:rPr>
            <w:noProof/>
            <w:webHidden/>
          </w:rPr>
        </w:r>
        <w:r w:rsidR="009C42B3">
          <w:rPr>
            <w:noProof/>
            <w:webHidden/>
          </w:rPr>
          <w:fldChar w:fldCharType="separate"/>
        </w:r>
        <w:r w:rsidR="009C42B3">
          <w:rPr>
            <w:noProof/>
            <w:webHidden/>
          </w:rPr>
          <w:t>29</w:t>
        </w:r>
        <w:r w:rsidR="009C42B3">
          <w:rPr>
            <w:noProof/>
            <w:webHidden/>
          </w:rPr>
          <w:fldChar w:fldCharType="end"/>
        </w:r>
      </w:hyperlink>
    </w:p>
    <w:p w14:paraId="367047FB" w14:textId="77777777" w:rsidR="005B03BC" w:rsidRDefault="00071B2E" w:rsidP="00C7173D">
      <w:pPr>
        <w:jc w:val="left"/>
      </w:pPr>
      <w:r>
        <w:fldChar w:fldCharType="end"/>
      </w:r>
    </w:p>
    <w:p w14:paraId="0C863357" w14:textId="229D133D" w:rsidR="005B03BC" w:rsidRDefault="005B03BC">
      <w:pPr>
        <w:jc w:val="left"/>
      </w:pPr>
      <w:r>
        <w:br w:type="page"/>
      </w:r>
    </w:p>
    <w:p w14:paraId="136C4B34" w14:textId="77777777" w:rsidR="002C445A" w:rsidRPr="0025129B" w:rsidRDefault="00ED4317" w:rsidP="00C2762F">
      <w:pPr>
        <w:pStyle w:val="Ttulo1"/>
      </w:pPr>
      <w:bookmarkStart w:id="10" w:name="_Toc426359948"/>
      <w:bookmarkStart w:id="11" w:name="_Toc426362620"/>
      <w:bookmarkStart w:id="12" w:name="_Toc529437129"/>
      <w:r w:rsidRPr="0025129B">
        <w:lastRenderedPageBreak/>
        <w:t>RESUMEN</w:t>
      </w:r>
      <w:r w:rsidR="00B1722C" w:rsidRPr="0025129B">
        <w:t>.</w:t>
      </w:r>
      <w:bookmarkEnd w:id="6"/>
      <w:bookmarkEnd w:id="7"/>
      <w:bookmarkEnd w:id="8"/>
      <w:bookmarkEnd w:id="9"/>
      <w:bookmarkEnd w:id="10"/>
      <w:bookmarkEnd w:id="11"/>
      <w:bookmarkEnd w:id="12"/>
    </w:p>
    <w:p w14:paraId="76E38248" w14:textId="77777777" w:rsidR="00463937" w:rsidRDefault="00463937" w:rsidP="002B24CF">
      <w:pPr>
        <w:autoSpaceDE w:val="0"/>
        <w:autoSpaceDN w:val="0"/>
        <w:adjustRightInd w:val="0"/>
        <w:spacing w:after="120"/>
        <w:rPr>
          <w:rFonts w:ascii="Calibri" w:hAnsi="Calibri" w:cs="Calibri"/>
          <w:color w:val="000000"/>
          <w:lang w:eastAsia="es-ES"/>
        </w:rPr>
      </w:pPr>
    </w:p>
    <w:p w14:paraId="77B10CA9" w14:textId="4D4B4988" w:rsidR="00407589" w:rsidRPr="00310685" w:rsidRDefault="00407589" w:rsidP="00407589">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El presente documento da cuenta de la evaluación de la representatividad poblaciona</w:t>
      </w:r>
      <w:r>
        <w:rPr>
          <w:rFonts w:ascii="Calibri" w:hAnsi="Calibri" w:cs="Calibri"/>
          <w:color w:val="000000"/>
          <w:lang w:eastAsia="es-ES"/>
        </w:rPr>
        <w:t xml:space="preserve">l por material particulado </w:t>
      </w:r>
      <w:r w:rsidRPr="00310685">
        <w:rPr>
          <w:rFonts w:ascii="Calibri" w:hAnsi="Calibri" w:cs="Calibri"/>
          <w:color w:val="000000"/>
          <w:lang w:eastAsia="es-ES"/>
        </w:rPr>
        <w:t xml:space="preserve">respirable </w:t>
      </w:r>
      <w:r>
        <w:rPr>
          <w:rFonts w:ascii="Calibri" w:hAnsi="Calibri" w:cs="Calibri"/>
          <w:color w:val="000000"/>
          <w:lang w:eastAsia="es-ES"/>
        </w:rPr>
        <w:t>MP10</w:t>
      </w:r>
      <w:r w:rsidRPr="00954A0A">
        <w:rPr>
          <w:rFonts w:ascii="Calibri" w:hAnsi="Calibri" w:cs="Calibri"/>
          <w:color w:val="000000"/>
          <w:lang w:eastAsia="es-ES"/>
        </w:rPr>
        <w:t>, realizada por la Superintendencia del Medio Ambiente</w:t>
      </w:r>
      <w:r>
        <w:rPr>
          <w:rFonts w:ascii="Calibri" w:hAnsi="Calibri" w:cs="Calibri"/>
          <w:color w:val="000000"/>
          <w:lang w:eastAsia="es-ES"/>
        </w:rPr>
        <w:t xml:space="preserve"> (SMA)</w:t>
      </w:r>
      <w:r w:rsidRPr="00954A0A">
        <w:rPr>
          <w:rFonts w:ascii="Calibri" w:hAnsi="Calibri" w:cs="Calibri"/>
          <w:color w:val="000000"/>
          <w:lang w:eastAsia="es-ES"/>
        </w:rPr>
        <w:t>, a la estación de calidad del aire</w:t>
      </w:r>
      <w:r>
        <w:rPr>
          <w:rFonts w:ascii="Calibri" w:hAnsi="Calibri" w:cs="Calibri"/>
          <w:color w:val="000000"/>
          <w:lang w:eastAsia="es-ES"/>
        </w:rPr>
        <w:t xml:space="preserve"> Chiu-Chiu</w:t>
      </w:r>
      <w:r w:rsidRPr="00954A0A">
        <w:rPr>
          <w:rFonts w:ascii="Calibri" w:hAnsi="Calibri" w:cs="Calibri"/>
          <w:color w:val="000000"/>
          <w:lang w:eastAsia="es-ES"/>
        </w:rPr>
        <w:t xml:space="preserve">, en virtud de la solicitud efectuada mediante el oficio </w:t>
      </w:r>
      <w:r w:rsidRPr="00275B65">
        <w:rPr>
          <w:rFonts w:ascii="Calibri" w:hAnsi="Calibri" w:cs="Calibri"/>
          <w:color w:val="000000"/>
          <w:lang w:eastAsia="es-ES"/>
        </w:rPr>
        <w:t>N°180273 del 22 de enero de 2018</w:t>
      </w:r>
      <w:r w:rsidRPr="00744C29">
        <w:rPr>
          <w:rFonts w:ascii="Calibri" w:hAnsi="Calibri" w:cs="Calibri"/>
          <w:color w:val="000000"/>
          <w:lang w:eastAsia="es-ES"/>
        </w:rPr>
        <w:t xml:space="preserve">, </w:t>
      </w:r>
      <w:r w:rsidRPr="00954A0A">
        <w:rPr>
          <w:rFonts w:ascii="Calibri" w:hAnsi="Calibri" w:cs="Calibri"/>
          <w:color w:val="000000"/>
          <w:lang w:eastAsia="es-ES"/>
        </w:rPr>
        <w:t>por parte del Ministerio del Medio Ambiente</w:t>
      </w:r>
      <w:r>
        <w:rPr>
          <w:rFonts w:ascii="Calibri" w:hAnsi="Calibri" w:cs="Calibri"/>
          <w:color w:val="000000"/>
          <w:lang w:eastAsia="es-ES"/>
        </w:rPr>
        <w:t xml:space="preserve"> (MMA)</w:t>
      </w:r>
      <w:r w:rsidRPr="00954A0A">
        <w:rPr>
          <w:rFonts w:ascii="Calibri" w:hAnsi="Calibri" w:cs="Calibri"/>
          <w:color w:val="000000"/>
          <w:lang w:eastAsia="es-ES"/>
        </w:rPr>
        <w:t>.</w:t>
      </w:r>
    </w:p>
    <w:p w14:paraId="5E3FACAC" w14:textId="0FF8415E" w:rsidR="00407589" w:rsidRPr="00310685" w:rsidRDefault="00407589" w:rsidP="00407589">
      <w:pPr>
        <w:autoSpaceDE w:val="0"/>
        <w:autoSpaceDN w:val="0"/>
        <w:adjustRightInd w:val="0"/>
        <w:spacing w:after="120"/>
        <w:rPr>
          <w:rFonts w:ascii="Calibri" w:hAnsi="Calibri" w:cs="Calibri"/>
          <w:color w:val="000000"/>
          <w:lang w:eastAsia="es-ES"/>
        </w:rPr>
      </w:pPr>
      <w:r w:rsidRPr="00253B53">
        <w:rPr>
          <w:rFonts w:ascii="Calibri" w:hAnsi="Calibri" w:cs="Calibri"/>
          <w:color w:val="000000"/>
          <w:lang w:eastAsia="es-ES"/>
        </w:rPr>
        <w:t xml:space="preserve">La actividad consideró una inspección a la estación </w:t>
      </w:r>
      <w:r>
        <w:rPr>
          <w:rFonts w:ascii="Calibri" w:hAnsi="Calibri" w:cs="Calibri"/>
          <w:color w:val="000000"/>
          <w:lang w:eastAsia="es-ES"/>
        </w:rPr>
        <w:t>Chiu-Chiu</w:t>
      </w:r>
      <w:r w:rsidRPr="00230F20">
        <w:rPr>
          <w:rFonts w:ascii="Calibri" w:hAnsi="Calibri" w:cs="Calibri"/>
          <w:color w:val="000000"/>
          <w:lang w:eastAsia="es-ES"/>
        </w:rPr>
        <w:t>,</w:t>
      </w:r>
      <w:r w:rsidRPr="00253B53">
        <w:rPr>
          <w:rFonts w:ascii="Calibri" w:hAnsi="Calibri" w:cs="Calibri"/>
          <w:color w:val="000000"/>
          <w:lang w:eastAsia="es-ES"/>
        </w:rPr>
        <w:t xml:space="preserve"> </w:t>
      </w:r>
      <w:r>
        <w:rPr>
          <w:rFonts w:ascii="Calibri" w:hAnsi="Calibri" w:cs="Calibri"/>
          <w:color w:val="000000"/>
          <w:lang w:eastAsia="es-ES"/>
        </w:rPr>
        <w:t xml:space="preserve">ubicada </w:t>
      </w:r>
      <w:r w:rsidRPr="00253B53">
        <w:rPr>
          <w:rFonts w:ascii="Calibri" w:hAnsi="Calibri" w:cs="Calibri"/>
          <w:color w:val="000000"/>
          <w:lang w:eastAsia="es-ES"/>
        </w:rPr>
        <w:t>en la Provincia de El Loa de la Región de Antofagasta, y que es administrada por CODELCO División Chuquicamata. La inspección se realizó</w:t>
      </w:r>
      <w:r>
        <w:rPr>
          <w:rFonts w:ascii="Calibri" w:hAnsi="Calibri" w:cs="Calibri"/>
          <w:color w:val="000000"/>
          <w:lang w:eastAsia="es-ES"/>
        </w:rPr>
        <w:t xml:space="preserve"> </w:t>
      </w:r>
      <w:r w:rsidRPr="00253B53">
        <w:rPr>
          <w:rFonts w:ascii="Calibri" w:hAnsi="Calibri" w:cs="Calibri"/>
          <w:color w:val="000000"/>
          <w:lang w:eastAsia="es-ES"/>
        </w:rPr>
        <w:t>entre los días 14 y 15 de mayo de 2018,</w:t>
      </w:r>
      <w:r w:rsidRPr="00310685">
        <w:rPr>
          <w:rFonts w:ascii="Calibri" w:hAnsi="Calibri" w:cs="Calibri"/>
          <w:color w:val="000000"/>
          <w:lang w:eastAsia="es-ES"/>
        </w:rPr>
        <w:t xml:space="preserve"> </w:t>
      </w:r>
      <w:r w:rsidR="00852CD0">
        <w:rPr>
          <w:rFonts w:ascii="Calibri" w:hAnsi="Calibri" w:cs="Calibri"/>
          <w:color w:val="000000"/>
          <w:lang w:eastAsia="es-ES"/>
        </w:rPr>
        <w:t>y consideró la verificación del cumplimiento del D.S.</w:t>
      </w:r>
      <w:r w:rsidR="009C42B3">
        <w:rPr>
          <w:rFonts w:ascii="Calibri" w:hAnsi="Calibri" w:cs="Calibri"/>
          <w:color w:val="000000"/>
          <w:lang w:eastAsia="es-ES"/>
        </w:rPr>
        <w:t> </w:t>
      </w:r>
      <w:r w:rsidR="00852CD0">
        <w:rPr>
          <w:rFonts w:ascii="Calibri" w:hAnsi="Calibri" w:cs="Calibri"/>
          <w:color w:val="000000"/>
          <w:lang w:eastAsia="es-ES"/>
        </w:rPr>
        <w:t>N°</w:t>
      </w:r>
      <w:r w:rsidR="009C42B3">
        <w:rPr>
          <w:rFonts w:ascii="Calibri" w:hAnsi="Calibri" w:cs="Calibri"/>
          <w:color w:val="000000"/>
          <w:lang w:eastAsia="es-ES"/>
        </w:rPr>
        <w:t> </w:t>
      </w:r>
      <w:r w:rsidR="00852CD0">
        <w:rPr>
          <w:rFonts w:ascii="Calibri" w:hAnsi="Calibri" w:cs="Calibri"/>
          <w:color w:val="000000"/>
          <w:lang w:eastAsia="es-ES"/>
        </w:rPr>
        <w:t>59/1998 del Ministerio Secretaria General de la Presidencia (MINSEGPRES), que establece la norma de calidad primaria para material particulado respirable MP10, el cumplimiento del D.S.</w:t>
      </w:r>
      <w:r w:rsidR="00292E45">
        <w:rPr>
          <w:rFonts w:ascii="Calibri" w:hAnsi="Calibri" w:cs="Calibri"/>
          <w:color w:val="000000"/>
          <w:lang w:eastAsia="es-ES"/>
        </w:rPr>
        <w:t> </w:t>
      </w:r>
      <w:r w:rsidR="00852CD0">
        <w:rPr>
          <w:rFonts w:ascii="Calibri" w:hAnsi="Calibri" w:cs="Calibri"/>
          <w:color w:val="000000"/>
          <w:lang w:eastAsia="es-ES"/>
        </w:rPr>
        <w:t>N°</w:t>
      </w:r>
      <w:r w:rsidR="00292E45">
        <w:rPr>
          <w:rFonts w:ascii="Calibri" w:hAnsi="Calibri" w:cs="Calibri"/>
          <w:color w:val="000000"/>
          <w:lang w:eastAsia="es-ES"/>
        </w:rPr>
        <w:t> </w:t>
      </w:r>
      <w:r w:rsidR="00852CD0">
        <w:rPr>
          <w:rFonts w:ascii="Calibri" w:hAnsi="Calibri" w:cs="Calibri"/>
          <w:color w:val="000000"/>
          <w:lang w:eastAsia="es-ES"/>
        </w:rPr>
        <w:t xml:space="preserve">61/2008, modificado por el D.S. N° 30/2009, del Ministerio de Salud (MINSAL), que aprueba el Reglamento de Estaciones de Medición de Contaminantes Atmosféricos, y el cumplimiento de la Resolución Exenta N° 744/2017 de la Superintendencia del Medio Ambiente (SMA), que establece criterios para calificar estaciones de monitoreo de material particulado respirable (MP10) como de representatividad poblacional. </w:t>
      </w:r>
      <w:r w:rsidRPr="00E25B8D">
        <w:rPr>
          <w:rFonts w:ascii="Calibri" w:hAnsi="Calibri" w:cs="Calibri"/>
          <w:color w:val="000000"/>
          <w:lang w:eastAsia="es-ES"/>
        </w:rPr>
        <w:t>Adicionalmente, se realizó el examen de los antecedentes técnicos, relativos a la estación evaluada,</w:t>
      </w:r>
      <w:r>
        <w:rPr>
          <w:rFonts w:ascii="Calibri" w:hAnsi="Calibri" w:cs="Calibri"/>
          <w:color w:val="000000"/>
          <w:lang w:eastAsia="es-ES"/>
        </w:rPr>
        <w:t xml:space="preserve"> </w:t>
      </w:r>
      <w:r w:rsidRPr="00E25B8D">
        <w:rPr>
          <w:rFonts w:ascii="Calibri" w:hAnsi="Calibri" w:cs="Calibri"/>
          <w:color w:val="000000"/>
          <w:lang w:eastAsia="es-ES"/>
        </w:rPr>
        <w:t>remitidos a la SMA por CODELCO División Chuquicamata.</w:t>
      </w:r>
    </w:p>
    <w:p w14:paraId="6414573C" w14:textId="1624DF38" w:rsidR="00583E47" w:rsidRDefault="00583E47" w:rsidP="00583E47">
      <w:pPr>
        <w:autoSpaceDE w:val="0"/>
        <w:autoSpaceDN w:val="0"/>
        <w:adjustRightInd w:val="0"/>
        <w:spacing w:after="120"/>
        <w:rPr>
          <w:rFonts w:ascii="Calibri" w:hAnsi="Calibri" w:cs="Calibri"/>
          <w:color w:val="000000"/>
          <w:lang w:eastAsia="es-ES"/>
        </w:rPr>
      </w:pPr>
      <w:r>
        <w:rPr>
          <w:rFonts w:ascii="Calibri" w:hAnsi="Calibri" w:cs="Calibri"/>
          <w:color w:val="000000"/>
          <w:lang w:eastAsia="es-ES"/>
        </w:rPr>
        <w:t xml:space="preserve">La Norma Primaria de Calidad Ambiental para Material Particulado Respirable MP10, establecida en el D.S. N° 59/1998 del MINSEGPRES, es un instrumento de carácter ambiental cuyo objetivo, es proteger la salud de las personas de los efectos agudos y crónicos de dicho contaminante, con un nivel de riesgo aceptable. Para efectos de evaluar esta norma se considerarán las mediciones registradas en estaciones de monitoreo que sean de representatividad poblacional (EMRP), las que para contar con esta calificación deben cumplir con lo establecido en el </w:t>
      </w:r>
      <w:r w:rsidR="00292E45">
        <w:rPr>
          <w:rFonts w:ascii="Calibri" w:hAnsi="Calibri" w:cs="Calibri"/>
          <w:color w:val="000000"/>
          <w:lang w:eastAsia="es-ES"/>
        </w:rPr>
        <w:t>a</w:t>
      </w:r>
      <w:r>
        <w:rPr>
          <w:rFonts w:ascii="Calibri" w:hAnsi="Calibri" w:cs="Calibri"/>
          <w:color w:val="000000"/>
          <w:lang w:eastAsia="es-ES"/>
        </w:rPr>
        <w:t>rtículo 1°, letra f) del D.S. N° 59/1998 del MINSEGPRES.</w:t>
      </w:r>
    </w:p>
    <w:p w14:paraId="0DE63F45" w14:textId="5D4B34AA" w:rsidR="00407589" w:rsidRPr="00852006" w:rsidRDefault="00407589" w:rsidP="00407589">
      <w:pPr>
        <w:autoSpaceDE w:val="0"/>
        <w:autoSpaceDN w:val="0"/>
        <w:adjustRightInd w:val="0"/>
        <w:spacing w:after="120"/>
        <w:rPr>
          <w:rFonts w:ascii="Calibri" w:hAnsi="Calibri" w:cs="Calibri"/>
          <w:color w:val="000000"/>
          <w:lang w:eastAsia="es-ES"/>
        </w:rPr>
      </w:pPr>
      <w:r w:rsidRPr="00310685">
        <w:rPr>
          <w:rFonts w:ascii="Calibri" w:hAnsi="Calibri" w:cs="Calibri"/>
          <w:color w:val="000000"/>
          <w:lang w:eastAsia="es-ES"/>
        </w:rPr>
        <w:t xml:space="preserve">Las principales materias evaluadas incluyeron </w:t>
      </w:r>
      <w:r w:rsidR="00037FA1" w:rsidRPr="0027449D">
        <w:rPr>
          <w:rFonts w:ascii="Calibri" w:hAnsi="Calibri" w:cs="Calibri"/>
          <w:color w:val="000000"/>
          <w:lang w:eastAsia="es-ES"/>
        </w:rPr>
        <w:t xml:space="preserve">el instrumento y su metodología </w:t>
      </w:r>
      <w:r w:rsidRPr="00310685">
        <w:rPr>
          <w:rFonts w:ascii="Calibri" w:hAnsi="Calibri" w:cs="Calibri"/>
          <w:color w:val="000000"/>
          <w:lang w:eastAsia="es-ES"/>
        </w:rPr>
        <w:t xml:space="preserve">de medición de Material </w:t>
      </w:r>
      <w:r>
        <w:rPr>
          <w:rFonts w:ascii="Calibri" w:hAnsi="Calibri" w:cs="Calibri"/>
          <w:color w:val="000000"/>
          <w:lang w:eastAsia="es-ES"/>
        </w:rPr>
        <w:t>Particulado Respirable MP10</w:t>
      </w:r>
      <w:r w:rsidRPr="00310685">
        <w:rPr>
          <w:rFonts w:ascii="Calibri" w:hAnsi="Calibri" w:cs="Calibri"/>
          <w:color w:val="000000"/>
          <w:lang w:eastAsia="es-ES"/>
        </w:rPr>
        <w:t xml:space="preserve">, emplazamiento de la estación de monitoreo, condiciones de </w:t>
      </w:r>
      <w:r w:rsidRPr="00852006">
        <w:rPr>
          <w:rFonts w:ascii="Calibri" w:hAnsi="Calibri" w:cs="Calibri"/>
          <w:color w:val="000000"/>
          <w:lang w:eastAsia="es-ES"/>
        </w:rPr>
        <w:t xml:space="preserve">exposición, fuentes de combustión, distancia a calles y la documentación requerida de acuerdo al D.S. N° 61/2008, modificado por D.S. N° 30/2009 de MINSAL. </w:t>
      </w:r>
    </w:p>
    <w:p w14:paraId="5515F9AE" w14:textId="050B382B" w:rsidR="00407589" w:rsidRPr="00854590" w:rsidRDefault="00407589" w:rsidP="00407589">
      <w:pPr>
        <w:autoSpaceDE w:val="0"/>
        <w:autoSpaceDN w:val="0"/>
        <w:adjustRightInd w:val="0"/>
        <w:spacing w:after="120"/>
        <w:rPr>
          <w:rFonts w:ascii="Calibri" w:hAnsi="Calibri" w:cs="Calibri"/>
          <w:color w:val="000000"/>
          <w:lang w:eastAsia="es-ES"/>
        </w:rPr>
      </w:pPr>
      <w:r w:rsidRPr="00852006">
        <w:rPr>
          <w:rFonts w:ascii="Calibri" w:hAnsi="Calibri" w:cs="Calibri"/>
          <w:color w:val="000000"/>
          <w:lang w:eastAsia="es-ES"/>
        </w:rPr>
        <w:t xml:space="preserve">Entre los </w:t>
      </w:r>
      <w:r w:rsidRPr="00854590">
        <w:rPr>
          <w:rFonts w:ascii="Calibri" w:hAnsi="Calibri" w:cs="Calibri"/>
          <w:color w:val="000000"/>
          <w:lang w:eastAsia="es-ES"/>
        </w:rPr>
        <w:t xml:space="preserve">principales </w:t>
      </w:r>
      <w:r>
        <w:rPr>
          <w:rFonts w:ascii="Calibri" w:hAnsi="Calibri" w:cs="Calibri"/>
          <w:color w:val="000000"/>
          <w:lang w:eastAsia="es-ES"/>
        </w:rPr>
        <w:t>aspectos</w:t>
      </w:r>
      <w:r w:rsidRPr="00854590">
        <w:rPr>
          <w:rFonts w:ascii="Calibri" w:hAnsi="Calibri" w:cs="Calibri"/>
          <w:color w:val="000000"/>
          <w:lang w:eastAsia="es-ES"/>
        </w:rPr>
        <w:t xml:space="preserve"> constatados en la evaluación para calificar como estación de monitoreo con representatividad poblacional por MP10 a la estación </w:t>
      </w:r>
      <w:r>
        <w:rPr>
          <w:rFonts w:ascii="Calibri" w:hAnsi="Calibri" w:cs="Calibri"/>
          <w:color w:val="000000"/>
          <w:lang w:eastAsia="es-ES"/>
        </w:rPr>
        <w:t>Chiu-Chiu</w:t>
      </w:r>
      <w:r w:rsidRPr="00854590">
        <w:rPr>
          <w:rFonts w:ascii="Calibri" w:hAnsi="Calibri" w:cs="Calibri"/>
          <w:color w:val="000000"/>
          <w:lang w:eastAsia="es-ES"/>
        </w:rPr>
        <w:t>, se encuentran:</w:t>
      </w:r>
    </w:p>
    <w:p w14:paraId="15F3A475" w14:textId="77777777" w:rsidR="00292E45" w:rsidRDefault="003C2D73" w:rsidP="00292E45">
      <w:pPr>
        <w:pStyle w:val="Prrafodelista"/>
        <w:numPr>
          <w:ilvl w:val="0"/>
          <w:numId w:val="16"/>
        </w:numPr>
        <w:autoSpaceDE w:val="0"/>
        <w:autoSpaceDN w:val="0"/>
        <w:adjustRightInd w:val="0"/>
        <w:spacing w:after="120"/>
        <w:rPr>
          <w:rFonts w:ascii="Calibri" w:hAnsi="Calibri" w:cs="Calibri"/>
          <w:color w:val="000000"/>
          <w:lang w:eastAsia="es-ES"/>
        </w:rPr>
      </w:pPr>
      <w:r w:rsidRPr="00D61C70">
        <w:rPr>
          <w:rFonts w:ascii="Calibri" w:hAnsi="Calibri" w:cs="Calibri"/>
          <w:color w:val="000000"/>
          <w:lang w:eastAsia="es-ES"/>
        </w:rPr>
        <w:t>Se constató que la estación de calidad del aire “Chiu</w:t>
      </w:r>
      <w:r w:rsidR="00C4209C" w:rsidRPr="00D61C70">
        <w:rPr>
          <w:rFonts w:ascii="Calibri" w:hAnsi="Calibri" w:cs="Calibri"/>
          <w:color w:val="000000"/>
          <w:lang w:eastAsia="es-ES"/>
        </w:rPr>
        <w:t xml:space="preserve"> </w:t>
      </w:r>
      <w:r w:rsidRPr="00D61C70">
        <w:rPr>
          <w:rFonts w:ascii="Calibri" w:hAnsi="Calibri" w:cs="Calibri"/>
          <w:color w:val="000000"/>
          <w:lang w:eastAsia="es-ES"/>
        </w:rPr>
        <w:t>Chiu” se encuentra emplazada en un área rural, utiliza un equipo de medición de material particulado MP10 que se encuentra dentro del listado de métodos de la EPA, cuenta con una exposición óptima del cabezal del equipo a la atmósfera, mantiene una distancia adecuada a equipos y obstrucciones</w:t>
      </w:r>
    </w:p>
    <w:p w14:paraId="4707A7F9" w14:textId="2CB5D250" w:rsidR="003C2D73" w:rsidRPr="003C2D73" w:rsidRDefault="00292E45" w:rsidP="00292E45">
      <w:pPr>
        <w:pStyle w:val="Prrafodelista"/>
        <w:numPr>
          <w:ilvl w:val="0"/>
          <w:numId w:val="16"/>
        </w:numPr>
        <w:autoSpaceDE w:val="0"/>
        <w:autoSpaceDN w:val="0"/>
        <w:adjustRightInd w:val="0"/>
        <w:spacing w:after="120"/>
        <w:rPr>
          <w:rFonts w:ascii="Calibri" w:hAnsi="Calibri" w:cs="Calibri"/>
          <w:color w:val="000000"/>
          <w:lang w:eastAsia="es-ES"/>
        </w:rPr>
      </w:pPr>
      <w:r>
        <w:rPr>
          <w:rFonts w:ascii="Calibri" w:hAnsi="Calibri" w:cs="Calibri"/>
          <w:color w:val="000000"/>
          <w:lang w:eastAsia="es-ES"/>
        </w:rPr>
        <w:t>S</w:t>
      </w:r>
      <w:r w:rsidR="00CE728F" w:rsidRPr="00D61C70">
        <w:rPr>
          <w:rFonts w:ascii="Calibri" w:hAnsi="Calibri" w:cs="Calibri"/>
          <w:color w:val="000000"/>
          <w:lang w:eastAsia="es-ES"/>
        </w:rPr>
        <w:t>in embargo,</w:t>
      </w:r>
      <w:r w:rsidR="003C2D73" w:rsidRPr="00D61C70">
        <w:rPr>
          <w:rFonts w:ascii="Calibri" w:hAnsi="Calibri" w:cs="Calibri"/>
          <w:color w:val="000000"/>
          <w:lang w:eastAsia="es-ES"/>
        </w:rPr>
        <w:t xml:space="preserve"> </w:t>
      </w:r>
      <w:r w:rsidR="00D61C70" w:rsidRPr="00D61C70">
        <w:rPr>
          <w:rFonts w:ascii="Calibri" w:hAnsi="Calibri" w:cs="Calibri"/>
          <w:color w:val="000000"/>
          <w:lang w:eastAsia="es-ES"/>
        </w:rPr>
        <w:t>la distancia del cabezal del instrumento de medición de MP10 a fuentes emi</w:t>
      </w:r>
      <w:r>
        <w:rPr>
          <w:rFonts w:ascii="Calibri" w:hAnsi="Calibri" w:cs="Calibri"/>
          <w:color w:val="000000"/>
          <w:lang w:eastAsia="es-ES"/>
        </w:rPr>
        <w:t>soras de material particulado</w:t>
      </w:r>
      <w:r w:rsidR="00D61C70" w:rsidRPr="00D61C70">
        <w:rPr>
          <w:rFonts w:ascii="Calibri" w:hAnsi="Calibri" w:cs="Calibri"/>
          <w:color w:val="000000"/>
          <w:lang w:eastAsia="es-ES"/>
        </w:rPr>
        <w:t xml:space="preserve"> no se cumple</w:t>
      </w:r>
      <w:r>
        <w:rPr>
          <w:rFonts w:ascii="Calibri" w:hAnsi="Calibri" w:cs="Calibri"/>
          <w:color w:val="000000"/>
          <w:lang w:eastAsia="es-ES"/>
        </w:rPr>
        <w:t>, debido a que éste se localiza a menos de 10 metros de un camino de tierra, no ajustándose al criterio de contar con una</w:t>
      </w:r>
      <w:r w:rsidR="00D61C70" w:rsidRPr="00D61C70">
        <w:rPr>
          <w:rFonts w:ascii="Calibri" w:hAnsi="Calibri" w:cs="Calibri"/>
          <w:color w:val="000000"/>
          <w:lang w:eastAsia="es-ES"/>
        </w:rPr>
        <w:t xml:space="preserve"> distancia mayor o igual a 10 metros de calles internas de pueblos y localidades, establecido en el </w:t>
      </w:r>
      <w:r w:rsidR="009C42B3" w:rsidRPr="00D61C70">
        <w:rPr>
          <w:rFonts w:ascii="Calibri" w:hAnsi="Calibri" w:cs="Calibri"/>
          <w:color w:val="000000"/>
          <w:lang w:eastAsia="es-ES"/>
        </w:rPr>
        <w:t>artículo</w:t>
      </w:r>
      <w:r w:rsidR="00D61C70" w:rsidRPr="00D61C70">
        <w:rPr>
          <w:rFonts w:ascii="Calibri" w:hAnsi="Calibri" w:cs="Calibri"/>
          <w:color w:val="000000"/>
          <w:lang w:eastAsia="es-ES"/>
        </w:rPr>
        <w:t xml:space="preserve"> 3° de la R.E. N° 744/2017 de la SMA</w:t>
      </w:r>
      <w:r w:rsidR="00D61C70">
        <w:rPr>
          <w:rFonts w:ascii="Calibri" w:hAnsi="Calibri" w:cs="Calibri"/>
          <w:color w:val="000000"/>
          <w:lang w:eastAsia="es-ES"/>
        </w:rPr>
        <w:t xml:space="preserve"> y con la distancia mínima de 15 metros establecida en la letra f) del D.S. N° 59/1998 del MINSEGPRES</w:t>
      </w:r>
      <w:r w:rsidR="00D61C70" w:rsidRPr="00D61C70">
        <w:rPr>
          <w:rFonts w:ascii="Calibri" w:hAnsi="Calibri" w:cs="Calibri"/>
          <w:color w:val="000000"/>
          <w:lang w:eastAsia="es-ES"/>
        </w:rPr>
        <w:t>.</w:t>
      </w:r>
      <w:r w:rsidR="00D61C70" w:rsidRPr="008E7D8D" w:rsidDel="00D61C70">
        <w:rPr>
          <w:rFonts w:ascii="Calibri" w:hAnsi="Calibri" w:cs="Calibri"/>
          <w:color w:val="000000"/>
          <w:lang w:eastAsia="es-ES"/>
        </w:rPr>
        <w:t xml:space="preserve"> </w:t>
      </w:r>
    </w:p>
    <w:p w14:paraId="076E15C4" w14:textId="19B6D064" w:rsidR="00C12FB6" w:rsidRPr="009156AB" w:rsidRDefault="002104C1" w:rsidP="00583E47">
      <w:pPr>
        <w:pStyle w:val="Prrafodelista"/>
        <w:numPr>
          <w:ilvl w:val="0"/>
          <w:numId w:val="16"/>
        </w:numPr>
        <w:autoSpaceDE w:val="0"/>
        <w:autoSpaceDN w:val="0"/>
        <w:adjustRightInd w:val="0"/>
        <w:spacing w:after="120"/>
        <w:rPr>
          <w:rFonts w:cstheme="minorHAnsi"/>
          <w:b/>
          <w:sz w:val="24"/>
          <w:szCs w:val="20"/>
        </w:rPr>
      </w:pPr>
      <w:r w:rsidRPr="009156AB">
        <w:rPr>
          <w:rFonts w:ascii="Calibri" w:hAnsi="Calibri" w:cs="Calibri"/>
          <w:color w:val="000000"/>
          <w:lang w:eastAsia="es-ES"/>
        </w:rPr>
        <w:t>La inspección y revisión de antecedentes</w:t>
      </w:r>
      <w:r w:rsidR="006364B3" w:rsidRPr="009156AB">
        <w:rPr>
          <w:rFonts w:ascii="Calibri" w:hAnsi="Calibri" w:cs="Calibri"/>
          <w:color w:val="000000"/>
          <w:lang w:eastAsia="es-ES"/>
        </w:rPr>
        <w:t xml:space="preserve"> da cuenta </w:t>
      </w:r>
      <w:r w:rsidR="005C6BB8">
        <w:rPr>
          <w:rFonts w:ascii="Calibri" w:hAnsi="Calibri" w:cs="Calibri"/>
          <w:color w:val="000000"/>
          <w:lang w:eastAsia="es-ES"/>
        </w:rPr>
        <w:t xml:space="preserve">de </w:t>
      </w:r>
      <w:r w:rsidRPr="009156AB">
        <w:rPr>
          <w:rFonts w:ascii="Calibri" w:hAnsi="Calibri" w:cs="Calibri"/>
          <w:color w:val="000000"/>
          <w:lang w:eastAsia="es-ES"/>
        </w:rPr>
        <w:t>que el equipo se encontraba operando en correctas co</w:t>
      </w:r>
      <w:r w:rsidR="00463937" w:rsidRPr="009156AB">
        <w:rPr>
          <w:rFonts w:ascii="Calibri" w:hAnsi="Calibri" w:cs="Calibri"/>
          <w:color w:val="000000"/>
          <w:lang w:eastAsia="es-ES"/>
        </w:rPr>
        <w:t>ndiciones al momento de la insp</w:t>
      </w:r>
      <w:r w:rsidRPr="009156AB">
        <w:rPr>
          <w:rFonts w:ascii="Calibri" w:hAnsi="Calibri" w:cs="Calibri"/>
          <w:color w:val="000000"/>
          <w:lang w:eastAsia="es-ES"/>
        </w:rPr>
        <w:t>ección, y sus mantenciones y calibraciones son reali</w:t>
      </w:r>
      <w:r w:rsidR="00463937" w:rsidRPr="009156AB">
        <w:rPr>
          <w:rFonts w:ascii="Calibri" w:hAnsi="Calibri" w:cs="Calibri"/>
          <w:color w:val="000000"/>
          <w:lang w:eastAsia="es-ES"/>
        </w:rPr>
        <w:t>zadas con la periodicidad adecua</w:t>
      </w:r>
      <w:r w:rsidRPr="009156AB">
        <w:rPr>
          <w:rFonts w:ascii="Calibri" w:hAnsi="Calibri" w:cs="Calibri"/>
          <w:color w:val="000000"/>
          <w:lang w:eastAsia="es-ES"/>
        </w:rPr>
        <w:t>da según el</w:t>
      </w:r>
      <w:r w:rsidR="00463937" w:rsidRPr="009156AB">
        <w:rPr>
          <w:rFonts w:ascii="Calibri" w:hAnsi="Calibri" w:cs="Calibri"/>
          <w:color w:val="000000"/>
          <w:lang w:eastAsia="es-ES"/>
        </w:rPr>
        <w:t xml:space="preserve"> D.S. N°61/2008, modificado por D.S. N°30/2009 </w:t>
      </w:r>
      <w:r w:rsidR="00463937" w:rsidRPr="009156AB">
        <w:rPr>
          <w:rFonts w:ascii="Calibri" w:hAnsi="Calibri" w:cs="Calibri"/>
          <w:color w:val="000000"/>
          <w:lang w:eastAsia="es-ES"/>
        </w:rPr>
        <w:lastRenderedPageBreak/>
        <w:t>de MINSAL. Sin embargo, se constató que a partir del día 13 de marzo de 2018, el equipo utilizado como patrón para las calibraciones se encuentra con su certificado de calibración vencido.</w:t>
      </w:r>
    </w:p>
    <w:p w14:paraId="16B36A4E" w14:textId="14286A2C" w:rsidR="003C2D73" w:rsidRPr="003C2D73" w:rsidRDefault="003C2D73" w:rsidP="00583E47">
      <w:pPr>
        <w:pStyle w:val="Prrafodelista"/>
        <w:numPr>
          <w:ilvl w:val="0"/>
          <w:numId w:val="16"/>
        </w:numPr>
        <w:autoSpaceDE w:val="0"/>
        <w:autoSpaceDN w:val="0"/>
        <w:adjustRightInd w:val="0"/>
        <w:spacing w:after="120"/>
        <w:rPr>
          <w:rFonts w:ascii="Calibri" w:hAnsi="Calibri" w:cs="Calibri"/>
          <w:color w:val="000000"/>
          <w:lang w:eastAsia="es-ES"/>
        </w:rPr>
      </w:pPr>
      <w:r>
        <w:rPr>
          <w:rFonts w:ascii="Calibri" w:hAnsi="Calibri" w:cs="Calibri"/>
          <w:color w:val="000000"/>
          <w:lang w:eastAsia="es-ES"/>
        </w:rPr>
        <w:t>Finalmente</w:t>
      </w:r>
      <w:r w:rsidRPr="003C2D73">
        <w:rPr>
          <w:rFonts w:ascii="Calibri" w:hAnsi="Calibri" w:cs="Calibri"/>
          <w:color w:val="000000"/>
          <w:lang w:eastAsia="es-ES"/>
        </w:rPr>
        <w:t xml:space="preserve">, de acuerdo a lo constatado en terreno, en la estación no se mantiene copia física de las fichas de calibración y mantención realizadas al equipo y </w:t>
      </w:r>
      <w:r w:rsidR="005C6BB8">
        <w:rPr>
          <w:rFonts w:ascii="Calibri" w:hAnsi="Calibri" w:cs="Calibri"/>
          <w:color w:val="000000"/>
          <w:lang w:eastAsia="es-ES"/>
        </w:rPr>
        <w:t xml:space="preserve">a </w:t>
      </w:r>
      <w:r w:rsidRPr="003C2D73">
        <w:rPr>
          <w:rFonts w:ascii="Calibri" w:hAnsi="Calibri" w:cs="Calibri"/>
          <w:color w:val="000000"/>
          <w:lang w:eastAsia="es-ES"/>
        </w:rPr>
        <w:t xml:space="preserve">los sensores meteorológicos, como se exige en </w:t>
      </w:r>
      <w:r w:rsidR="00292E45">
        <w:rPr>
          <w:rFonts w:ascii="Calibri" w:hAnsi="Calibri" w:cs="Calibri"/>
          <w:color w:val="000000"/>
          <w:lang w:eastAsia="es-ES"/>
        </w:rPr>
        <w:t>el a</w:t>
      </w:r>
      <w:r w:rsidRPr="003C2D73">
        <w:rPr>
          <w:rFonts w:ascii="Calibri" w:hAnsi="Calibri" w:cs="Calibri"/>
          <w:color w:val="000000"/>
          <w:lang w:eastAsia="es-ES"/>
        </w:rPr>
        <w:t>rt</w:t>
      </w:r>
      <w:r w:rsidR="005C6BB8">
        <w:rPr>
          <w:rFonts w:ascii="Calibri" w:hAnsi="Calibri" w:cs="Calibri"/>
          <w:color w:val="000000"/>
          <w:lang w:eastAsia="es-ES"/>
        </w:rPr>
        <w:t>ículo</w:t>
      </w:r>
      <w:r w:rsidRPr="003C2D73">
        <w:rPr>
          <w:rFonts w:ascii="Calibri" w:hAnsi="Calibri" w:cs="Calibri"/>
          <w:color w:val="000000"/>
          <w:lang w:eastAsia="es-ES"/>
        </w:rPr>
        <w:t xml:space="preserve"> 12° D.S. N°61/2008 MINSAL.</w:t>
      </w:r>
    </w:p>
    <w:p w14:paraId="2AC4BE1E" w14:textId="77777777" w:rsidR="00D61C70" w:rsidRDefault="00D61C70" w:rsidP="00D61C70">
      <w:pPr>
        <w:autoSpaceDE w:val="0"/>
        <w:autoSpaceDN w:val="0"/>
        <w:adjustRightInd w:val="0"/>
        <w:spacing w:after="120"/>
        <w:rPr>
          <w:sz w:val="20"/>
          <w:lang w:eastAsia="es-ES"/>
        </w:rPr>
      </w:pPr>
    </w:p>
    <w:p w14:paraId="676B26FF" w14:textId="11E06FC5" w:rsidR="00D61C70" w:rsidRPr="001C643F" w:rsidRDefault="003C2D73" w:rsidP="001C643F">
      <w:pPr>
        <w:autoSpaceDE w:val="0"/>
        <w:autoSpaceDN w:val="0"/>
        <w:adjustRightInd w:val="0"/>
        <w:spacing w:after="120"/>
        <w:rPr>
          <w:rFonts w:ascii="Calibri" w:hAnsi="Calibri" w:cs="Calibri"/>
          <w:color w:val="000000"/>
          <w:lang w:eastAsia="es-ES"/>
        </w:rPr>
      </w:pPr>
      <w:r w:rsidRPr="001C643F">
        <w:rPr>
          <w:rFonts w:ascii="Calibri" w:hAnsi="Calibri" w:cs="Calibri"/>
          <w:color w:val="000000"/>
          <w:lang w:eastAsia="es-ES"/>
        </w:rPr>
        <w:t>De acuerdo a lo anterior, se determinó que la estación de calidad del aire “Chiu</w:t>
      </w:r>
      <w:r w:rsidR="00C4209C" w:rsidRPr="001C643F">
        <w:rPr>
          <w:rFonts w:ascii="Calibri" w:hAnsi="Calibri" w:cs="Calibri"/>
          <w:color w:val="000000"/>
          <w:lang w:eastAsia="es-ES"/>
        </w:rPr>
        <w:t xml:space="preserve"> </w:t>
      </w:r>
      <w:r w:rsidRPr="001C643F">
        <w:rPr>
          <w:rFonts w:ascii="Calibri" w:hAnsi="Calibri" w:cs="Calibri"/>
          <w:color w:val="000000"/>
          <w:lang w:eastAsia="es-ES"/>
        </w:rPr>
        <w:t xml:space="preserve">Chiu” </w:t>
      </w:r>
      <w:r w:rsidR="00D61C70" w:rsidRPr="001C643F">
        <w:rPr>
          <w:rFonts w:ascii="Calibri" w:hAnsi="Calibri" w:cs="Calibri"/>
          <w:color w:val="000000"/>
          <w:lang w:eastAsia="es-ES"/>
        </w:rPr>
        <w:t xml:space="preserve">no </w:t>
      </w:r>
      <w:r w:rsidR="00D61C70">
        <w:rPr>
          <w:rFonts w:ascii="Calibri" w:hAnsi="Calibri" w:cs="Calibri"/>
          <w:color w:val="000000"/>
          <w:lang w:eastAsia="es-ES"/>
        </w:rPr>
        <w:t xml:space="preserve">cumple con las distancias mínimas </w:t>
      </w:r>
      <w:r w:rsidR="00D61C70" w:rsidRPr="001C643F">
        <w:rPr>
          <w:rFonts w:ascii="Calibri" w:hAnsi="Calibri" w:cs="Calibri"/>
          <w:color w:val="000000"/>
          <w:lang w:eastAsia="es-ES"/>
        </w:rPr>
        <w:t xml:space="preserve">a fuentes de emisiones de material particulado, de acuerdo a las exigencias establecidas en la letra f) del D.S. N°59/1998 del MINSEGPRES y en el </w:t>
      </w:r>
      <w:r w:rsidR="00292E45">
        <w:rPr>
          <w:rFonts w:ascii="Calibri" w:hAnsi="Calibri" w:cs="Calibri"/>
          <w:color w:val="000000"/>
          <w:lang w:eastAsia="es-ES"/>
        </w:rPr>
        <w:t>a</w:t>
      </w:r>
      <w:r w:rsidR="00D61C70" w:rsidRPr="001C643F">
        <w:rPr>
          <w:rFonts w:ascii="Calibri" w:hAnsi="Calibri" w:cs="Calibri"/>
          <w:color w:val="000000"/>
          <w:lang w:eastAsia="es-ES"/>
        </w:rPr>
        <w:t>rtículo 3° de la R. E. N°744/2017 de la SMA</w:t>
      </w:r>
      <w:r w:rsidR="00D61C70">
        <w:rPr>
          <w:rFonts w:ascii="Calibri" w:hAnsi="Calibri" w:cs="Calibri"/>
          <w:color w:val="000000"/>
          <w:lang w:eastAsia="es-ES"/>
        </w:rPr>
        <w:t>.</w:t>
      </w:r>
    </w:p>
    <w:p w14:paraId="6B5EEAA7" w14:textId="3120EF1E" w:rsidR="003C2D73" w:rsidRPr="001C643F" w:rsidRDefault="003C2D73" w:rsidP="001C643F">
      <w:pPr>
        <w:autoSpaceDE w:val="0"/>
        <w:autoSpaceDN w:val="0"/>
        <w:adjustRightInd w:val="0"/>
        <w:rPr>
          <w:rFonts w:ascii="Times New Roman" w:hAnsi="Times New Roman"/>
          <w:sz w:val="23"/>
          <w:szCs w:val="23"/>
          <w:lang w:eastAsia="es-ES"/>
        </w:rPr>
      </w:pPr>
    </w:p>
    <w:p w14:paraId="335CEA13" w14:textId="48366CFF" w:rsidR="003C2D73" w:rsidRPr="003C2D73" w:rsidRDefault="003C2D73" w:rsidP="009C2A70">
      <w:pPr>
        <w:autoSpaceDE w:val="0"/>
        <w:autoSpaceDN w:val="0"/>
        <w:adjustRightInd w:val="0"/>
        <w:spacing w:after="120"/>
        <w:rPr>
          <w:rFonts w:ascii="Calibri" w:hAnsi="Calibri" w:cs="Calibri"/>
          <w:color w:val="000000"/>
          <w:lang w:eastAsia="es-ES"/>
        </w:rPr>
      </w:pPr>
      <w:r w:rsidRPr="003C2D73">
        <w:rPr>
          <w:rFonts w:ascii="Calibri" w:hAnsi="Calibri" w:cs="Calibri"/>
          <w:color w:val="000000"/>
          <w:lang w:eastAsia="es-ES"/>
        </w:rPr>
        <w:t>Por lo tanto, el Informe de evaluación de la repres</w:t>
      </w:r>
      <w:r w:rsidR="000E6839">
        <w:rPr>
          <w:rFonts w:ascii="Calibri" w:hAnsi="Calibri" w:cs="Calibri"/>
          <w:color w:val="000000"/>
          <w:lang w:eastAsia="es-ES"/>
        </w:rPr>
        <w:t>entatividad poblacional</w:t>
      </w:r>
      <w:r>
        <w:rPr>
          <w:rFonts w:ascii="Calibri" w:hAnsi="Calibri" w:cs="Calibri"/>
          <w:color w:val="000000"/>
          <w:lang w:eastAsia="es-ES"/>
        </w:rPr>
        <w:t xml:space="preserve"> para MP10</w:t>
      </w:r>
      <w:r w:rsidRPr="003C2D73">
        <w:rPr>
          <w:rFonts w:ascii="Calibri" w:hAnsi="Calibri" w:cs="Calibri"/>
          <w:color w:val="000000"/>
          <w:lang w:eastAsia="es-ES"/>
        </w:rPr>
        <w:t xml:space="preserve"> concluye que no es posible otorgarle la representatividad poblacional por MP</w:t>
      </w:r>
      <w:r>
        <w:rPr>
          <w:rFonts w:ascii="Calibri" w:hAnsi="Calibri" w:cs="Calibri"/>
          <w:color w:val="000000"/>
          <w:lang w:eastAsia="es-ES"/>
        </w:rPr>
        <w:t xml:space="preserve">10 </w:t>
      </w:r>
      <w:r w:rsidRPr="003C2D73">
        <w:rPr>
          <w:rFonts w:ascii="Calibri" w:hAnsi="Calibri" w:cs="Calibri"/>
          <w:color w:val="000000"/>
          <w:lang w:eastAsia="es-ES"/>
        </w:rPr>
        <w:t>a la estación Chiu Chiu.</w:t>
      </w:r>
    </w:p>
    <w:p w14:paraId="1A9EEA8D" w14:textId="01498BBB" w:rsidR="00310685" w:rsidRPr="00471A96" w:rsidRDefault="0043513C" w:rsidP="00471A96">
      <w:pPr>
        <w:autoSpaceDE w:val="0"/>
        <w:autoSpaceDN w:val="0"/>
        <w:adjustRightInd w:val="0"/>
        <w:spacing w:after="120"/>
        <w:rPr>
          <w:rFonts w:cstheme="minorHAnsi"/>
          <w:b/>
          <w:sz w:val="24"/>
          <w:szCs w:val="20"/>
        </w:rPr>
      </w:pPr>
      <w:r w:rsidRPr="00471A96">
        <w:rPr>
          <w:sz w:val="20"/>
          <w:lang w:eastAsia="es-ES"/>
        </w:rPr>
        <w:br w:type="page"/>
      </w:r>
      <w:bookmarkStart w:id="13" w:name="_Toc426359949"/>
      <w:bookmarkStart w:id="14" w:name="_Toc426362621"/>
      <w:bookmarkStart w:id="15" w:name="_Toc390777017"/>
      <w:bookmarkStart w:id="16" w:name="_Toc404955751"/>
    </w:p>
    <w:p w14:paraId="47F12AC1" w14:textId="77777777" w:rsidR="0043513C" w:rsidRDefault="0043513C" w:rsidP="00C37B36">
      <w:pPr>
        <w:pStyle w:val="Prrafodelista"/>
        <w:spacing w:before="120" w:after="120"/>
        <w:ind w:left="1440"/>
        <w:rPr>
          <w:rFonts w:cstheme="minorHAnsi"/>
          <w:b/>
          <w:sz w:val="24"/>
          <w:szCs w:val="20"/>
        </w:rPr>
        <w:sectPr w:rsidR="0043513C" w:rsidSect="005B03BC">
          <w:headerReference w:type="default" r:id="rId23"/>
          <w:footerReference w:type="default" r:id="rId24"/>
          <w:headerReference w:type="first" r:id="rId25"/>
          <w:footerReference w:type="first" r:id="rId26"/>
          <w:pgSz w:w="12240" w:h="15840" w:code="1"/>
          <w:pgMar w:top="1418" w:right="1531" w:bottom="1418" w:left="1531" w:header="709" w:footer="709" w:gutter="0"/>
          <w:cols w:space="708"/>
          <w:titlePg/>
          <w:docGrid w:linePitch="360"/>
        </w:sectPr>
      </w:pPr>
    </w:p>
    <w:p w14:paraId="612E8321" w14:textId="16A69625" w:rsidR="00ED4317" w:rsidRPr="0025129B" w:rsidRDefault="009847C7" w:rsidP="009847C7">
      <w:pPr>
        <w:pStyle w:val="Ttulo1"/>
      </w:pPr>
      <w:bookmarkStart w:id="17" w:name="_Toc529437130"/>
      <w:r w:rsidRPr="0025129B">
        <w:lastRenderedPageBreak/>
        <w:t xml:space="preserve">IDENTIFICACIÓN </w:t>
      </w:r>
      <w:r w:rsidR="001E6419" w:rsidRPr="0025129B">
        <w:t>DE</w:t>
      </w:r>
      <w:r w:rsidR="001E6419">
        <w:t>L TITULAR DE LA ESTACIÓN</w:t>
      </w:r>
      <w:bookmarkEnd w:id="13"/>
      <w:bookmarkEnd w:id="14"/>
      <w:bookmarkEnd w:id="17"/>
      <w:r w:rsidR="001E6419">
        <w:t xml:space="preserve"> </w:t>
      </w:r>
      <w:bookmarkEnd w:id="15"/>
      <w:bookmarkEnd w:id="16"/>
    </w:p>
    <w:p w14:paraId="506965AD" w14:textId="77777777" w:rsidR="00ED4317" w:rsidRPr="0025129B" w:rsidRDefault="00ED4317" w:rsidP="00ED4317"/>
    <w:p w14:paraId="766E6BC5" w14:textId="77777777"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26359950"/>
      <w:bookmarkStart w:id="28" w:name="_Toc426362622"/>
      <w:bookmarkStart w:id="29" w:name="_Toc529437131"/>
      <w:r w:rsidRPr="0025129B">
        <w:t>Antecedentes Generales</w:t>
      </w:r>
      <w:bookmarkEnd w:id="18"/>
      <w:bookmarkEnd w:id="19"/>
      <w:bookmarkEnd w:id="20"/>
      <w:bookmarkEnd w:id="21"/>
      <w:bookmarkEnd w:id="22"/>
      <w:bookmarkEnd w:id="23"/>
      <w:bookmarkEnd w:id="24"/>
      <w:bookmarkEnd w:id="25"/>
      <w:bookmarkEnd w:id="26"/>
      <w:bookmarkEnd w:id="27"/>
      <w:bookmarkEnd w:id="28"/>
      <w:bookmarkEnd w:id="29"/>
    </w:p>
    <w:p w14:paraId="0529612D"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5"/>
        <w:gridCol w:w="4883"/>
      </w:tblGrid>
      <w:tr w:rsidR="002878BF" w:rsidRPr="0025129B" w14:paraId="36EEC506" w14:textId="77777777" w:rsidTr="00FD483A">
        <w:trPr>
          <w:trHeight w:val="62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81B186" w14:textId="77777777" w:rsidR="002878BF" w:rsidRDefault="002878BF" w:rsidP="005D3B3A">
            <w:pPr>
              <w:rPr>
                <w:rFonts w:cstheme="minorHAnsi"/>
                <w:sz w:val="20"/>
                <w:szCs w:val="20"/>
              </w:rPr>
            </w:pPr>
            <w:r w:rsidRPr="0025129B">
              <w:rPr>
                <w:rFonts w:cstheme="minorHAnsi"/>
                <w:b/>
                <w:sz w:val="20"/>
                <w:szCs w:val="20"/>
              </w:rPr>
              <w:t xml:space="preserve">Identificación de la </w:t>
            </w:r>
            <w:r w:rsidR="004A0DEA">
              <w:rPr>
                <w:rFonts w:cstheme="minorHAnsi"/>
                <w:b/>
                <w:sz w:val="20"/>
                <w:szCs w:val="20"/>
              </w:rPr>
              <w:t>Estación</w:t>
            </w:r>
            <w:r w:rsidRPr="0025129B">
              <w:rPr>
                <w:rFonts w:cstheme="minorHAnsi"/>
                <w:b/>
                <w:sz w:val="20"/>
                <w:szCs w:val="20"/>
              </w:rPr>
              <w:t>:</w:t>
            </w:r>
            <w:r w:rsidRPr="0025129B">
              <w:rPr>
                <w:rFonts w:cstheme="minorHAnsi"/>
                <w:sz w:val="20"/>
                <w:szCs w:val="20"/>
              </w:rPr>
              <w:t xml:space="preserve"> </w:t>
            </w:r>
          </w:p>
          <w:p w14:paraId="610C7B9B" w14:textId="6F0662D0" w:rsidR="002878BF" w:rsidRPr="0025129B" w:rsidRDefault="002878BF" w:rsidP="00253B53">
            <w:pPr>
              <w:rPr>
                <w:rFonts w:cstheme="minorHAnsi"/>
                <w:sz w:val="20"/>
                <w:szCs w:val="20"/>
                <w:lang w:eastAsia="es-ES"/>
              </w:rPr>
            </w:pPr>
            <w:r w:rsidRPr="00751702">
              <w:rPr>
                <w:rFonts w:cstheme="minorHAnsi"/>
                <w:sz w:val="20"/>
                <w:szCs w:val="20"/>
              </w:rPr>
              <w:t xml:space="preserve">Estación </w:t>
            </w:r>
            <w:r w:rsidR="00407589">
              <w:rPr>
                <w:rFonts w:cstheme="minorHAnsi"/>
                <w:sz w:val="20"/>
                <w:szCs w:val="20"/>
              </w:rPr>
              <w:t>Chiu-</w:t>
            </w:r>
            <w:r w:rsidR="00682DD8" w:rsidRPr="00682DD8">
              <w:rPr>
                <w:rFonts w:cstheme="minorHAnsi"/>
                <w:sz w:val="20"/>
                <w:szCs w:val="20"/>
              </w:rPr>
              <w:t>Chiu</w:t>
            </w:r>
          </w:p>
        </w:tc>
      </w:tr>
      <w:tr w:rsidR="002C3F6F" w:rsidRPr="0025129B" w14:paraId="6D3EDC0E" w14:textId="77777777" w:rsidTr="00FD483A">
        <w:trPr>
          <w:trHeight w:val="590"/>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FB3528" w14:textId="77777777" w:rsidR="00FD483A" w:rsidRDefault="0081213E" w:rsidP="005D3B3A">
            <w:pPr>
              <w:rPr>
                <w:rFonts w:cstheme="minorHAnsi"/>
                <w:sz w:val="20"/>
                <w:szCs w:val="20"/>
              </w:rPr>
            </w:pPr>
            <w:r w:rsidRPr="0025129B">
              <w:rPr>
                <w:rFonts w:cstheme="minorHAnsi"/>
                <w:b/>
                <w:sz w:val="20"/>
                <w:szCs w:val="20"/>
              </w:rPr>
              <w:t>Región:</w:t>
            </w:r>
            <w:r w:rsidRPr="0025129B">
              <w:rPr>
                <w:rFonts w:cstheme="minorHAnsi"/>
                <w:sz w:val="20"/>
                <w:szCs w:val="20"/>
              </w:rPr>
              <w:t xml:space="preserve"> </w:t>
            </w:r>
          </w:p>
          <w:p w14:paraId="59992AFA" w14:textId="0BA417C5" w:rsidR="0081213E" w:rsidRPr="0025129B" w:rsidRDefault="00253B53" w:rsidP="00FD483A">
            <w:pPr>
              <w:rPr>
                <w:rFonts w:cstheme="minorHAnsi"/>
                <w:b/>
                <w:sz w:val="20"/>
                <w:szCs w:val="20"/>
              </w:rPr>
            </w:pPr>
            <w:r w:rsidRPr="00253B53">
              <w:rPr>
                <w:rFonts w:ascii="Calibri" w:hAnsi="Calibri" w:cs="Calibri"/>
                <w:color w:val="000000"/>
                <w:sz w:val="20"/>
                <w:szCs w:val="20"/>
                <w:lang w:eastAsia="es-ES"/>
              </w:rPr>
              <w:t>de Antofagasta</w:t>
            </w:r>
          </w:p>
        </w:tc>
        <w:tc>
          <w:tcPr>
            <w:tcW w:w="2663" w:type="pct"/>
            <w:vMerge w:val="restart"/>
            <w:tcBorders>
              <w:top w:val="single" w:sz="4" w:space="0" w:color="auto"/>
              <w:left w:val="single" w:sz="4" w:space="0" w:color="auto"/>
              <w:right w:val="single" w:sz="4" w:space="0" w:color="auto"/>
            </w:tcBorders>
            <w:shd w:val="clear" w:color="auto" w:fill="FFFFFF"/>
            <w:hideMark/>
          </w:tcPr>
          <w:p w14:paraId="740EFD5D" w14:textId="2E78F128" w:rsidR="00253B53" w:rsidRPr="00253B53" w:rsidRDefault="0081213E" w:rsidP="00253B53">
            <w:pPr>
              <w:spacing w:after="100" w:line="276" w:lineRule="auto"/>
              <w:ind w:left="46"/>
              <w:rPr>
                <w:rFonts w:cstheme="minorHAnsi"/>
                <w:sz w:val="20"/>
                <w:szCs w:val="20"/>
              </w:rPr>
            </w:pPr>
            <w:r w:rsidRPr="00C2301A">
              <w:rPr>
                <w:rFonts w:cstheme="minorHAnsi"/>
                <w:b/>
                <w:sz w:val="20"/>
                <w:szCs w:val="20"/>
              </w:rPr>
              <w:t xml:space="preserve">Ubicación específica de la </w:t>
            </w:r>
            <w:r w:rsidR="004A0DEA" w:rsidRPr="00C2301A">
              <w:rPr>
                <w:rFonts w:cstheme="minorHAnsi"/>
                <w:b/>
                <w:sz w:val="20"/>
                <w:szCs w:val="20"/>
              </w:rPr>
              <w:t>estación</w:t>
            </w:r>
            <w:r w:rsidRPr="00C2301A">
              <w:rPr>
                <w:rFonts w:cstheme="minorHAnsi"/>
                <w:b/>
                <w:sz w:val="20"/>
                <w:szCs w:val="20"/>
              </w:rPr>
              <w:t>:</w:t>
            </w:r>
            <w:r w:rsidRPr="00C2301A">
              <w:rPr>
                <w:rFonts w:cstheme="minorHAnsi"/>
                <w:sz w:val="20"/>
                <w:szCs w:val="20"/>
              </w:rPr>
              <w:t xml:space="preserve"> </w:t>
            </w:r>
          </w:p>
          <w:p w14:paraId="3B73E4D6" w14:textId="4F9E64F2" w:rsidR="00910760" w:rsidRDefault="00682DD8" w:rsidP="00EB0143">
            <w:pPr>
              <w:spacing w:after="100" w:line="276" w:lineRule="auto"/>
              <w:ind w:left="46"/>
              <w:rPr>
                <w:rFonts w:cstheme="minorHAnsi"/>
                <w:sz w:val="20"/>
                <w:szCs w:val="20"/>
              </w:rPr>
            </w:pPr>
            <w:r w:rsidRPr="00682DD8">
              <w:rPr>
                <w:rFonts w:cstheme="minorHAnsi"/>
                <w:sz w:val="20"/>
                <w:szCs w:val="20"/>
              </w:rPr>
              <w:t xml:space="preserve">La estación se localiza en la </w:t>
            </w:r>
            <w:r w:rsidR="008E7D8D">
              <w:rPr>
                <w:rFonts w:cstheme="minorHAnsi"/>
                <w:sz w:val="20"/>
                <w:szCs w:val="20"/>
              </w:rPr>
              <w:t>localidad San Francisco de Chiu-</w:t>
            </w:r>
            <w:r w:rsidRPr="00682DD8">
              <w:rPr>
                <w:rFonts w:cstheme="minorHAnsi"/>
                <w:sz w:val="20"/>
                <w:szCs w:val="20"/>
              </w:rPr>
              <w:t>Chiu, accediendo por la Ruta 21 desde Calama, al este del Río Loa.</w:t>
            </w:r>
          </w:p>
          <w:p w14:paraId="373AFE69" w14:textId="3C6CB2E7" w:rsidR="00EB0143" w:rsidRPr="0025129B" w:rsidRDefault="00EB0143" w:rsidP="00EB0143">
            <w:pPr>
              <w:spacing w:after="100" w:line="276" w:lineRule="auto"/>
              <w:ind w:left="46"/>
              <w:rPr>
                <w:rFonts w:cstheme="minorHAnsi"/>
                <w:sz w:val="20"/>
                <w:szCs w:val="20"/>
              </w:rPr>
            </w:pPr>
          </w:p>
        </w:tc>
      </w:tr>
      <w:tr w:rsidR="002C3F6F" w:rsidRPr="0025129B" w14:paraId="2D8F8CD8" w14:textId="77777777" w:rsidTr="00FD483A">
        <w:trPr>
          <w:trHeight w:val="573"/>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8D0417" w14:textId="681EABB9" w:rsidR="0081213E" w:rsidRPr="0025129B" w:rsidRDefault="0081213E" w:rsidP="005D3B3A">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FE2BBB2" w14:textId="4B6C0BBE" w:rsidR="0081213E" w:rsidRPr="0025129B" w:rsidRDefault="00253B53" w:rsidP="005D3B3A">
            <w:pPr>
              <w:rPr>
                <w:rFonts w:cstheme="minorHAnsi"/>
                <w:sz w:val="20"/>
                <w:szCs w:val="20"/>
              </w:rPr>
            </w:pPr>
            <w:r w:rsidRPr="00253B53">
              <w:rPr>
                <w:rFonts w:cstheme="minorHAnsi"/>
                <w:sz w:val="20"/>
                <w:szCs w:val="20"/>
              </w:rPr>
              <w:t>El Loa</w:t>
            </w:r>
          </w:p>
        </w:tc>
        <w:tc>
          <w:tcPr>
            <w:tcW w:w="2663" w:type="pct"/>
            <w:vMerge/>
            <w:tcBorders>
              <w:left w:val="single" w:sz="4" w:space="0" w:color="auto"/>
              <w:right w:val="single" w:sz="4" w:space="0" w:color="auto"/>
            </w:tcBorders>
            <w:shd w:val="clear" w:color="auto" w:fill="FFFFFF"/>
          </w:tcPr>
          <w:p w14:paraId="38479799" w14:textId="77777777" w:rsidR="0081213E" w:rsidRPr="0025129B" w:rsidRDefault="0081213E" w:rsidP="005D3B3A">
            <w:pPr>
              <w:ind w:left="188"/>
              <w:rPr>
                <w:rFonts w:cstheme="minorHAnsi"/>
                <w:b/>
                <w:sz w:val="20"/>
                <w:szCs w:val="20"/>
              </w:rPr>
            </w:pPr>
          </w:p>
        </w:tc>
      </w:tr>
      <w:tr w:rsidR="002C3F6F" w:rsidRPr="0025129B" w14:paraId="4B81F278" w14:textId="77777777" w:rsidTr="00FD483A">
        <w:trPr>
          <w:trHeight w:val="596"/>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1B0026" w14:textId="77777777" w:rsidR="0081213E" w:rsidRDefault="0081213E" w:rsidP="00FD483A">
            <w:pPr>
              <w:spacing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61E1AF28" w14:textId="4E9222F6" w:rsidR="0081213E" w:rsidRPr="0025129B" w:rsidRDefault="00FD483A" w:rsidP="00253B53">
            <w:pPr>
              <w:spacing w:after="100" w:line="276" w:lineRule="auto"/>
              <w:rPr>
                <w:rFonts w:cstheme="minorHAnsi"/>
                <w:sz w:val="20"/>
                <w:szCs w:val="20"/>
              </w:rPr>
            </w:pPr>
            <w:r>
              <w:rPr>
                <w:rFonts w:cstheme="minorHAnsi"/>
                <w:sz w:val="20"/>
                <w:szCs w:val="20"/>
              </w:rPr>
              <w:t>C</w:t>
            </w:r>
            <w:r w:rsidR="00253B53">
              <w:rPr>
                <w:rFonts w:cstheme="minorHAnsi"/>
                <w:sz w:val="20"/>
                <w:szCs w:val="20"/>
              </w:rPr>
              <w:t>alama</w:t>
            </w:r>
          </w:p>
        </w:tc>
        <w:tc>
          <w:tcPr>
            <w:tcW w:w="2663" w:type="pct"/>
            <w:vMerge/>
            <w:tcBorders>
              <w:left w:val="single" w:sz="4" w:space="0" w:color="auto"/>
              <w:right w:val="single" w:sz="4" w:space="0" w:color="auto"/>
            </w:tcBorders>
            <w:shd w:val="clear" w:color="auto" w:fill="FFFFFF"/>
          </w:tcPr>
          <w:p w14:paraId="2A098D64" w14:textId="77777777" w:rsidR="0081213E" w:rsidRPr="0025129B" w:rsidRDefault="0081213E" w:rsidP="005D3B3A">
            <w:pPr>
              <w:ind w:left="188"/>
              <w:rPr>
                <w:rFonts w:cstheme="minorHAnsi"/>
                <w:b/>
                <w:sz w:val="20"/>
                <w:szCs w:val="20"/>
              </w:rPr>
            </w:pPr>
          </w:p>
        </w:tc>
      </w:tr>
      <w:tr w:rsidR="002C3F6F" w:rsidRPr="008A5176" w14:paraId="31DAC77B" w14:textId="77777777" w:rsidTr="00D26108">
        <w:trPr>
          <w:trHeight w:val="571"/>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3FC7D3" w14:textId="77777777" w:rsidR="0081213E" w:rsidRDefault="0081213E" w:rsidP="005D3B3A">
            <w:pPr>
              <w:spacing w:after="100" w:line="276" w:lineRule="auto"/>
              <w:rPr>
                <w:rFonts w:cstheme="minorHAnsi"/>
                <w:b/>
                <w:sz w:val="20"/>
                <w:szCs w:val="20"/>
              </w:rPr>
            </w:pPr>
            <w:r>
              <w:rPr>
                <w:rFonts w:cstheme="minorHAnsi"/>
                <w:b/>
                <w:sz w:val="20"/>
                <w:szCs w:val="20"/>
              </w:rPr>
              <w:t>Dirección:</w:t>
            </w:r>
          </w:p>
          <w:p w14:paraId="50E1C883" w14:textId="7FEDBDA6" w:rsidR="0081213E" w:rsidRPr="00BA5633" w:rsidRDefault="00107ED7" w:rsidP="00EB0143">
            <w:pPr>
              <w:spacing w:after="100" w:line="276" w:lineRule="auto"/>
              <w:rPr>
                <w:rFonts w:cstheme="minorHAnsi"/>
                <w:sz w:val="20"/>
                <w:szCs w:val="20"/>
              </w:rPr>
            </w:pPr>
            <w:r w:rsidRPr="00107ED7">
              <w:rPr>
                <w:rFonts w:cstheme="minorHAnsi"/>
                <w:sz w:val="20"/>
                <w:szCs w:val="20"/>
              </w:rPr>
              <w:t>Esmeralda N°542</w:t>
            </w:r>
          </w:p>
        </w:tc>
        <w:tc>
          <w:tcPr>
            <w:tcW w:w="2663"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D621C9" w14:textId="77777777" w:rsidR="0081213E" w:rsidRPr="00BA5633" w:rsidRDefault="0081213E" w:rsidP="005D3B3A">
            <w:pPr>
              <w:spacing w:after="100" w:line="276" w:lineRule="auto"/>
              <w:rPr>
                <w:rFonts w:cstheme="minorHAnsi"/>
                <w:b/>
                <w:sz w:val="20"/>
                <w:szCs w:val="20"/>
              </w:rPr>
            </w:pPr>
          </w:p>
        </w:tc>
      </w:tr>
      <w:tr w:rsidR="002C3F6F" w:rsidRPr="0025129B" w14:paraId="7426E1A6" w14:textId="77777777" w:rsidTr="00D26108">
        <w:trPr>
          <w:trHeight w:val="571"/>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237AA6"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 xml:space="preserve">Titular de la </w:t>
            </w:r>
            <w:r w:rsidR="00B423C9">
              <w:rPr>
                <w:rFonts w:cstheme="minorHAnsi"/>
                <w:b/>
                <w:sz w:val="20"/>
                <w:szCs w:val="20"/>
              </w:rPr>
              <w:t>e</w:t>
            </w:r>
            <w:r w:rsidR="00B17323">
              <w:rPr>
                <w:rFonts w:cstheme="minorHAnsi"/>
                <w:b/>
                <w:sz w:val="20"/>
                <w:szCs w:val="20"/>
              </w:rPr>
              <w:t>stación</w:t>
            </w:r>
            <w:r w:rsidRPr="0025129B">
              <w:rPr>
                <w:rFonts w:cstheme="minorHAnsi"/>
                <w:b/>
                <w:sz w:val="20"/>
                <w:szCs w:val="20"/>
              </w:rPr>
              <w:t>:</w:t>
            </w:r>
            <w:r w:rsidRPr="0025129B">
              <w:rPr>
                <w:rFonts w:cstheme="minorHAnsi"/>
                <w:sz w:val="20"/>
                <w:szCs w:val="20"/>
              </w:rPr>
              <w:t xml:space="preserve"> </w:t>
            </w:r>
          </w:p>
          <w:p w14:paraId="392503CA" w14:textId="21176BE0" w:rsidR="002878BF" w:rsidRPr="00D235C7" w:rsidRDefault="00253B53" w:rsidP="00F3268C">
            <w:pPr>
              <w:rPr>
                <w:rFonts w:cstheme="minorHAnsi"/>
                <w:sz w:val="20"/>
                <w:szCs w:val="20"/>
                <w:lang w:eastAsia="es-ES"/>
              </w:rPr>
            </w:pPr>
            <w:r>
              <w:rPr>
                <w:rFonts w:cstheme="minorHAnsi"/>
                <w:sz w:val="20"/>
                <w:szCs w:val="20"/>
                <w:lang w:eastAsia="es-ES"/>
              </w:rPr>
              <w:t>CODELCO</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0F3788"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ED24827" w14:textId="103936B3" w:rsidR="002878BF" w:rsidRPr="0025129B" w:rsidRDefault="00253B53" w:rsidP="005D3B3A">
            <w:pPr>
              <w:rPr>
                <w:rFonts w:cstheme="minorHAnsi"/>
                <w:sz w:val="20"/>
                <w:szCs w:val="20"/>
                <w:lang w:val="es-ES" w:eastAsia="es-ES"/>
              </w:rPr>
            </w:pPr>
            <w:r w:rsidRPr="00253B53">
              <w:rPr>
                <w:rFonts w:cstheme="minorHAnsi"/>
                <w:sz w:val="20"/>
                <w:szCs w:val="20"/>
                <w:lang w:val="es-ES" w:eastAsia="es-ES"/>
              </w:rPr>
              <w:t>61.704.000-K</w:t>
            </w:r>
          </w:p>
        </w:tc>
      </w:tr>
      <w:tr w:rsidR="002C3F6F" w:rsidRPr="0025129B" w14:paraId="7587E94F" w14:textId="77777777" w:rsidTr="00D26108">
        <w:trPr>
          <w:trHeight w:val="425"/>
          <w:jc w:val="center"/>
        </w:trPr>
        <w:tc>
          <w:tcPr>
            <w:tcW w:w="233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AB8336"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58D5634A" w14:textId="54E1B786" w:rsidR="002878BF" w:rsidRPr="0025129B" w:rsidRDefault="00253B53" w:rsidP="005D3B3A">
            <w:pPr>
              <w:rPr>
                <w:rFonts w:cstheme="minorHAnsi"/>
                <w:sz w:val="20"/>
                <w:szCs w:val="20"/>
              </w:rPr>
            </w:pPr>
            <w:r w:rsidRPr="00253B53">
              <w:rPr>
                <w:rFonts w:cstheme="minorHAnsi"/>
                <w:sz w:val="20"/>
                <w:szCs w:val="20"/>
              </w:rPr>
              <w:t>Avda. 11 Norte Nº 1291 Villa Exótica Calama, II Región</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F0253"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B18E7F8" w14:textId="4E06518D" w:rsidR="002878BF" w:rsidRPr="0025129B" w:rsidRDefault="00253B53" w:rsidP="005D3B3A">
            <w:pPr>
              <w:rPr>
                <w:rFonts w:cstheme="minorHAnsi"/>
                <w:sz w:val="20"/>
                <w:szCs w:val="20"/>
              </w:rPr>
            </w:pPr>
            <w:r w:rsidRPr="00253B53">
              <w:rPr>
                <w:rFonts w:cstheme="minorHAnsi"/>
                <w:sz w:val="20"/>
                <w:szCs w:val="20"/>
              </w:rPr>
              <w:t>mrive034@codelco.cl</w:t>
            </w:r>
          </w:p>
        </w:tc>
      </w:tr>
      <w:tr w:rsidR="002878BF" w:rsidRPr="0025129B" w14:paraId="7FFAB9E7" w14:textId="77777777" w:rsidTr="00D26108">
        <w:trPr>
          <w:trHeight w:val="589"/>
          <w:jc w:val="center"/>
        </w:trPr>
        <w:tc>
          <w:tcPr>
            <w:tcW w:w="2337" w:type="pct"/>
            <w:vMerge/>
            <w:tcBorders>
              <w:top w:val="single" w:sz="4" w:space="0" w:color="auto"/>
              <w:left w:val="single" w:sz="4" w:space="0" w:color="auto"/>
              <w:bottom w:val="single" w:sz="4" w:space="0" w:color="auto"/>
              <w:right w:val="single" w:sz="4" w:space="0" w:color="auto"/>
            </w:tcBorders>
            <w:vAlign w:val="center"/>
            <w:hideMark/>
          </w:tcPr>
          <w:p w14:paraId="7A0E8231" w14:textId="77777777" w:rsidR="002878BF" w:rsidRPr="0025129B" w:rsidRDefault="002878BF" w:rsidP="005D3B3A">
            <w:pPr>
              <w:jc w:val="left"/>
              <w:rPr>
                <w:rFonts w:cstheme="minorHAnsi"/>
                <w:b/>
                <w:sz w:val="20"/>
                <w:szCs w:val="20"/>
                <w:lang w:val="es-ES" w:eastAsia="es-ES"/>
              </w:rPr>
            </w:pP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A593CE"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023FF03" w14:textId="5D113E93" w:rsidR="002878BF" w:rsidRPr="0025129B" w:rsidRDefault="00253B53" w:rsidP="005D3B3A">
            <w:pPr>
              <w:rPr>
                <w:rFonts w:cstheme="minorHAnsi"/>
                <w:sz w:val="20"/>
                <w:szCs w:val="20"/>
              </w:rPr>
            </w:pPr>
            <w:r w:rsidRPr="00253B53">
              <w:rPr>
                <w:rFonts w:cstheme="minorHAnsi"/>
                <w:sz w:val="20"/>
                <w:szCs w:val="20"/>
                <w:lang w:val="es-ES" w:eastAsia="es-ES"/>
              </w:rPr>
              <w:t>956599657</w:t>
            </w:r>
          </w:p>
        </w:tc>
      </w:tr>
      <w:tr w:rsidR="002C3F6F" w:rsidRPr="0025129B" w14:paraId="3728E3EF" w14:textId="77777777" w:rsidTr="00D26108">
        <w:trPr>
          <w:trHeight w:val="515"/>
          <w:jc w:val="center"/>
        </w:trPr>
        <w:tc>
          <w:tcPr>
            <w:tcW w:w="233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BACC61" w14:textId="77777777" w:rsidR="002878BF" w:rsidRPr="0025129B" w:rsidRDefault="002878BF" w:rsidP="005D3B3A">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293F7809" w14:textId="6A664D9C" w:rsidR="002878BF" w:rsidRPr="0025129B" w:rsidRDefault="00253B53" w:rsidP="005D3B3A">
            <w:pPr>
              <w:rPr>
                <w:rFonts w:cstheme="minorHAnsi"/>
                <w:sz w:val="20"/>
                <w:szCs w:val="20"/>
              </w:rPr>
            </w:pPr>
            <w:r w:rsidRPr="00253B53">
              <w:rPr>
                <w:rFonts w:cstheme="minorHAnsi"/>
                <w:sz w:val="20"/>
                <w:szCs w:val="20"/>
              </w:rPr>
              <w:t>Jorge Lagos Rodriguez.</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ECC019" w14:textId="77777777" w:rsidR="002878BF" w:rsidRPr="0025129B" w:rsidRDefault="002878BF" w:rsidP="005D3B3A">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4F9235DB" w14:textId="1A47B203" w:rsidR="002878BF" w:rsidRPr="0025129B" w:rsidRDefault="00BB6068" w:rsidP="005D3B3A">
            <w:pPr>
              <w:spacing w:after="100"/>
              <w:jc w:val="left"/>
              <w:rPr>
                <w:rFonts w:cstheme="minorHAnsi"/>
                <w:sz w:val="20"/>
                <w:szCs w:val="20"/>
                <w:lang w:val="es-ES" w:eastAsia="es-ES"/>
              </w:rPr>
            </w:pPr>
            <w:r w:rsidRPr="00BB6068">
              <w:rPr>
                <w:rFonts w:cstheme="minorHAnsi"/>
                <w:sz w:val="20"/>
                <w:szCs w:val="20"/>
                <w:lang w:val="es-ES" w:eastAsia="es-ES"/>
              </w:rPr>
              <w:t>10.502.232-8</w:t>
            </w:r>
          </w:p>
        </w:tc>
      </w:tr>
      <w:tr w:rsidR="002C3F6F" w:rsidRPr="0025129B" w14:paraId="0CEC754B" w14:textId="77777777" w:rsidTr="00D26108">
        <w:trPr>
          <w:trHeight w:val="469"/>
          <w:jc w:val="center"/>
        </w:trPr>
        <w:tc>
          <w:tcPr>
            <w:tcW w:w="2337"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D1C58"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0FF5319D" w14:textId="68B08C4D" w:rsidR="002878BF" w:rsidRPr="0025129B" w:rsidRDefault="00BB6068" w:rsidP="005D3B3A">
            <w:pPr>
              <w:rPr>
                <w:rFonts w:cstheme="minorHAnsi"/>
                <w:sz w:val="20"/>
                <w:szCs w:val="20"/>
                <w:lang w:val="es-ES" w:eastAsia="es-ES"/>
              </w:rPr>
            </w:pPr>
            <w:r w:rsidRPr="00BB6068">
              <w:rPr>
                <w:rFonts w:cstheme="minorHAnsi"/>
                <w:sz w:val="20"/>
                <w:szCs w:val="20"/>
                <w:lang w:val="es-ES" w:eastAsia="es-ES"/>
              </w:rPr>
              <w:t>Huérfanos 1270 Vicepresidencia de Asuntos Corporativos y Sustentabilidad.</w:t>
            </w: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7D1F1D" w14:textId="77777777" w:rsidR="002878BF" w:rsidRDefault="002878BF" w:rsidP="005D3B3A">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71F7585" w14:textId="38A12F1C" w:rsidR="002878BF" w:rsidRPr="0025129B" w:rsidRDefault="00BB6068" w:rsidP="005D3B3A">
            <w:pPr>
              <w:spacing w:after="100" w:line="276" w:lineRule="auto"/>
              <w:rPr>
                <w:rFonts w:cstheme="minorHAnsi"/>
                <w:sz w:val="20"/>
                <w:szCs w:val="20"/>
                <w:lang w:val="es-ES" w:eastAsia="es-ES"/>
              </w:rPr>
            </w:pPr>
            <w:r w:rsidRPr="00BB6068">
              <w:rPr>
                <w:rFonts w:cstheme="minorHAnsi"/>
                <w:sz w:val="20"/>
                <w:szCs w:val="20"/>
                <w:lang w:val="es-ES" w:eastAsia="es-ES"/>
              </w:rPr>
              <w:t>pgutierr@codelco.cl</w:t>
            </w:r>
          </w:p>
        </w:tc>
      </w:tr>
      <w:tr w:rsidR="002878BF" w:rsidRPr="0025129B" w14:paraId="77BAA4B1" w14:textId="77777777" w:rsidTr="00D26108">
        <w:trPr>
          <w:trHeight w:val="507"/>
          <w:jc w:val="center"/>
        </w:trPr>
        <w:tc>
          <w:tcPr>
            <w:tcW w:w="2337" w:type="pct"/>
            <w:vMerge/>
            <w:tcBorders>
              <w:top w:val="single" w:sz="4" w:space="0" w:color="auto"/>
              <w:left w:val="single" w:sz="4" w:space="0" w:color="auto"/>
              <w:bottom w:val="single" w:sz="4" w:space="0" w:color="auto"/>
              <w:right w:val="single" w:sz="4" w:space="0" w:color="auto"/>
            </w:tcBorders>
            <w:vAlign w:val="center"/>
            <w:hideMark/>
          </w:tcPr>
          <w:p w14:paraId="665C6907" w14:textId="77777777" w:rsidR="002878BF" w:rsidRPr="0025129B" w:rsidRDefault="002878BF" w:rsidP="005D3B3A">
            <w:pPr>
              <w:jc w:val="left"/>
              <w:rPr>
                <w:rFonts w:cstheme="minorHAnsi"/>
                <w:b/>
                <w:sz w:val="20"/>
                <w:szCs w:val="20"/>
                <w:lang w:val="es-ES" w:eastAsia="es-ES"/>
              </w:rPr>
            </w:pPr>
          </w:p>
        </w:tc>
        <w:tc>
          <w:tcPr>
            <w:tcW w:w="2663"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3626E3" w14:textId="77777777" w:rsidR="002878BF" w:rsidRDefault="002878BF" w:rsidP="005D3B3A">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727E70CF" w14:textId="547A1C86" w:rsidR="002878BF" w:rsidRPr="0025129B" w:rsidRDefault="00BB6068" w:rsidP="005D3B3A">
            <w:pPr>
              <w:spacing w:after="100" w:line="276" w:lineRule="auto"/>
              <w:rPr>
                <w:rFonts w:cstheme="minorHAnsi"/>
                <w:sz w:val="20"/>
                <w:szCs w:val="20"/>
                <w:lang w:val="es-ES" w:eastAsia="es-ES"/>
              </w:rPr>
            </w:pPr>
            <w:r w:rsidRPr="00BB6068">
              <w:rPr>
                <w:rFonts w:cstheme="minorHAnsi"/>
                <w:sz w:val="20"/>
                <w:szCs w:val="20"/>
                <w:lang w:val="es-ES" w:eastAsia="es-ES"/>
              </w:rPr>
              <w:t>--</w:t>
            </w:r>
          </w:p>
        </w:tc>
      </w:tr>
    </w:tbl>
    <w:p w14:paraId="2A183732" w14:textId="77777777" w:rsidR="005B03BC" w:rsidRDefault="005B03BC" w:rsidP="00C322FE">
      <w:pPr>
        <w:sectPr w:rsidR="005B03BC" w:rsidSect="005B03BC">
          <w:pgSz w:w="12240" w:h="15840" w:code="1"/>
          <w:pgMar w:top="1418" w:right="1531" w:bottom="1418" w:left="1531" w:header="709" w:footer="709" w:gutter="0"/>
          <w:cols w:space="708"/>
          <w:titlePg/>
          <w:docGrid w:linePitch="360"/>
        </w:sectPr>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p>
    <w:p w14:paraId="7E0A48E2" w14:textId="77777777" w:rsidR="00ED4317" w:rsidRPr="0025129B" w:rsidRDefault="00AF4041" w:rsidP="00C958D0">
      <w:pPr>
        <w:pStyle w:val="Ttulo2"/>
      </w:pPr>
      <w:bookmarkStart w:id="41" w:name="_Toc426359951"/>
      <w:bookmarkStart w:id="42" w:name="_Toc426362623"/>
      <w:bookmarkStart w:id="43" w:name="_Toc529437132"/>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bookmarkEnd w:id="42"/>
      <w:bookmarkEnd w:id="43"/>
    </w:p>
    <w:p w14:paraId="6B9B107E"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94"/>
      </w:tblGrid>
      <w:tr w:rsidR="006270FF" w:rsidRPr="0025129B" w14:paraId="163F3077" w14:textId="77777777" w:rsidTr="00613057">
        <w:trPr>
          <w:trHeight w:val="7644"/>
          <w:jc w:val="center"/>
        </w:trPr>
        <w:tc>
          <w:tcPr>
            <w:tcW w:w="5000" w:type="pct"/>
            <w:shd w:val="clear" w:color="auto" w:fill="FFFFFF"/>
            <w:tcMar>
              <w:top w:w="58" w:type="dxa"/>
              <w:left w:w="58" w:type="dxa"/>
              <w:bottom w:w="58" w:type="dxa"/>
              <w:right w:w="58" w:type="dxa"/>
            </w:tcMar>
            <w:hideMark/>
          </w:tcPr>
          <w:p w14:paraId="36D49E7F" w14:textId="6600ABF8" w:rsidR="00AF4041" w:rsidRPr="00613057" w:rsidRDefault="007C15CC" w:rsidP="00AF4041">
            <w:pPr>
              <w:rPr>
                <w:b/>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sidR="003714C8">
              <w:rPr>
                <w:b/>
              </w:rPr>
              <w:t>1</w:t>
            </w:r>
            <w:r w:rsidRPr="0025129B">
              <w:rPr>
                <w:b/>
              </w:rPr>
              <w:t xml:space="preserve">. </w:t>
            </w:r>
            <w:bookmarkEnd w:id="44"/>
            <w:bookmarkEnd w:id="45"/>
            <w:r w:rsidR="00797D4C" w:rsidRPr="00797D4C">
              <w:rPr>
                <w:b/>
              </w:rPr>
              <w:t>Mapa de Ubicación Regional (Fuente: Google Earth, 201</w:t>
            </w:r>
            <w:r w:rsidR="00613057">
              <w:rPr>
                <w:b/>
              </w:rPr>
              <w:t>8</w:t>
            </w:r>
            <w:r w:rsidR="00797D4C" w:rsidRPr="00797D4C">
              <w:rPr>
                <w:b/>
              </w:rPr>
              <w:t>).</w:t>
            </w:r>
            <w:bookmarkEnd w:id="46"/>
            <w:bookmarkEnd w:id="47"/>
            <w:bookmarkEnd w:id="48"/>
          </w:p>
          <w:p w14:paraId="15D13732" w14:textId="72B67C24" w:rsidR="006270FF" w:rsidRPr="003714C8" w:rsidRDefault="000E6839" w:rsidP="003714C8">
            <w:pPr>
              <w:jc w:val="center"/>
              <w:rPr>
                <w:rFonts w:cstheme="minorHAnsi"/>
                <w:b/>
                <w:noProof/>
                <w:sz w:val="24"/>
                <w:szCs w:val="20"/>
                <w:lang w:eastAsia="es-CL"/>
              </w:rPr>
            </w:pPr>
            <w:r w:rsidRPr="000E6839">
              <w:rPr>
                <w:rFonts w:cstheme="minorHAnsi"/>
                <w:b/>
                <w:noProof/>
                <w:sz w:val="24"/>
                <w:szCs w:val="20"/>
                <w:lang w:eastAsia="es-CL"/>
              </w:rPr>
              <w:drawing>
                <wp:inline distT="0" distB="0" distL="0" distR="0" wp14:anchorId="7374116B" wp14:editId="38E98C41">
                  <wp:extent cx="8162925" cy="45910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62925" cy="4591050"/>
                          </a:xfrm>
                          <a:prstGeom prst="rect">
                            <a:avLst/>
                          </a:prstGeom>
                          <a:noFill/>
                          <a:ln>
                            <a:noFill/>
                          </a:ln>
                        </pic:spPr>
                      </pic:pic>
                    </a:graphicData>
                  </a:graphic>
                </wp:inline>
              </w:drawing>
            </w:r>
          </w:p>
        </w:tc>
      </w:tr>
    </w:tbl>
    <w:p w14:paraId="1132FAA8"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1"/>
        <w:gridCol w:w="2300"/>
        <w:gridCol w:w="3262"/>
        <w:gridCol w:w="3671"/>
      </w:tblGrid>
      <w:tr w:rsidR="0099175E" w:rsidRPr="0025129B" w14:paraId="4D68A47B" w14:textId="77777777" w:rsidTr="00A80F75">
        <w:trPr>
          <w:trHeight w:val="71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C6C610" w14:textId="14AC0E0B" w:rsidR="005749E1" w:rsidRPr="007E2D5C" w:rsidRDefault="005749E1" w:rsidP="005749E1">
            <w:pPr>
              <w:rPr>
                <w:color w:val="FF0000"/>
              </w:rPr>
            </w:pPr>
            <w:r w:rsidRPr="0025129B">
              <w:rPr>
                <w:b/>
              </w:rPr>
              <w:lastRenderedPageBreak/>
              <w:t xml:space="preserve">Figura </w:t>
            </w:r>
            <w:r w:rsidR="003714C8">
              <w:rPr>
                <w:b/>
              </w:rPr>
              <w:t>2</w:t>
            </w:r>
            <w:r w:rsidR="00F64DF2">
              <w:rPr>
                <w:b/>
              </w:rPr>
              <w:t xml:space="preserve">. </w:t>
            </w:r>
            <w:r w:rsidR="00797D4C" w:rsidRPr="00797D4C">
              <w:rPr>
                <w:b/>
              </w:rPr>
              <w:t>Mapa de Ubicación Local</w:t>
            </w:r>
            <w:r w:rsidR="009C7F21">
              <w:rPr>
                <w:b/>
              </w:rPr>
              <w:t>, radio de 2 kilómetros</w:t>
            </w:r>
            <w:r w:rsidR="00797D4C" w:rsidRPr="00797D4C">
              <w:rPr>
                <w:b/>
              </w:rPr>
              <w:t xml:space="preserve"> (Fuente: Google Earth, 201</w:t>
            </w:r>
            <w:r w:rsidR="00613057">
              <w:rPr>
                <w:b/>
              </w:rPr>
              <w:t>8</w:t>
            </w:r>
            <w:r w:rsidR="00797D4C">
              <w:rPr>
                <w:b/>
              </w:rPr>
              <w:t>)</w:t>
            </w:r>
            <w:r w:rsidR="00797D4C" w:rsidRPr="00797D4C">
              <w:rPr>
                <w:b/>
              </w:rPr>
              <w:t>.</w:t>
            </w:r>
          </w:p>
          <w:p w14:paraId="43A93525" w14:textId="1AB5BF42" w:rsidR="0099175E" w:rsidRPr="0025129B" w:rsidRDefault="000E6839" w:rsidP="00797D4C">
            <w:pPr>
              <w:jc w:val="center"/>
              <w:rPr>
                <w:rFonts w:cstheme="minorHAnsi"/>
                <w:lang w:eastAsia="es-ES"/>
              </w:rPr>
            </w:pPr>
            <w:r w:rsidRPr="000E6839">
              <w:rPr>
                <w:rFonts w:cstheme="minorHAnsi"/>
                <w:noProof/>
                <w:lang w:eastAsia="es-CL"/>
              </w:rPr>
              <w:drawing>
                <wp:inline distT="0" distB="0" distL="0" distR="0" wp14:anchorId="3A510D2A" wp14:editId="739E4B25">
                  <wp:extent cx="8248650" cy="4638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48650" cy="4638675"/>
                          </a:xfrm>
                          <a:prstGeom prst="rect">
                            <a:avLst/>
                          </a:prstGeom>
                          <a:noFill/>
                          <a:ln>
                            <a:noFill/>
                          </a:ln>
                        </pic:spPr>
                      </pic:pic>
                    </a:graphicData>
                  </a:graphic>
                </wp:inline>
              </w:drawing>
            </w:r>
          </w:p>
        </w:tc>
      </w:tr>
      <w:tr w:rsidR="00797D4C" w:rsidRPr="0025129B" w14:paraId="00E05609" w14:textId="77777777" w:rsidTr="00A80F75">
        <w:trPr>
          <w:trHeight w:val="229"/>
          <w:jc w:val="center"/>
        </w:trPr>
        <w:tc>
          <w:tcPr>
            <w:tcW w:w="5000" w:type="pct"/>
            <w:gridSpan w:val="4"/>
            <w:shd w:val="clear" w:color="auto" w:fill="FFFFFF"/>
            <w:tcMar>
              <w:top w:w="58" w:type="dxa"/>
              <w:left w:w="58" w:type="dxa"/>
              <w:bottom w:w="58" w:type="dxa"/>
              <w:right w:w="58" w:type="dxa"/>
            </w:tcMar>
          </w:tcPr>
          <w:p w14:paraId="427AECEF" w14:textId="77777777" w:rsidR="00797D4C" w:rsidRPr="0025129B" w:rsidRDefault="00797D4C" w:rsidP="00391A4F">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r>
              <w:rPr>
                <w:rFonts w:cstheme="minorHAnsi"/>
                <w:b/>
                <w:sz w:val="20"/>
                <w:szCs w:val="18"/>
              </w:rPr>
              <w:t>(En DATUM WGS 84)</w:t>
            </w:r>
          </w:p>
        </w:tc>
      </w:tr>
      <w:tr w:rsidR="00797D4C" w:rsidRPr="0025129B" w14:paraId="0975FC4E" w14:textId="77777777" w:rsidTr="00A80F75">
        <w:trPr>
          <w:trHeight w:val="229"/>
          <w:jc w:val="center"/>
        </w:trPr>
        <w:tc>
          <w:tcPr>
            <w:tcW w:w="1447" w:type="pct"/>
            <w:shd w:val="clear" w:color="auto" w:fill="FFFFFF"/>
            <w:tcMar>
              <w:top w:w="58" w:type="dxa"/>
              <w:left w:w="58" w:type="dxa"/>
              <w:bottom w:w="58" w:type="dxa"/>
              <w:right w:w="58" w:type="dxa"/>
            </w:tcMar>
            <w:hideMark/>
          </w:tcPr>
          <w:p w14:paraId="39513624" w14:textId="77777777" w:rsidR="00797D4C" w:rsidRPr="0025129B" w:rsidRDefault="00797D4C" w:rsidP="00391A4F">
            <w:pPr>
              <w:rPr>
                <w:rFonts w:cstheme="minorHAnsi"/>
                <w:b/>
                <w:sz w:val="20"/>
                <w:szCs w:val="18"/>
              </w:rPr>
            </w:pPr>
            <w:r w:rsidRPr="0025129B">
              <w:rPr>
                <w:rFonts w:cstheme="minorHAnsi"/>
                <w:b/>
                <w:sz w:val="20"/>
                <w:szCs w:val="18"/>
              </w:rPr>
              <w:t>Datum:</w:t>
            </w:r>
            <w:r w:rsidR="00245C96">
              <w:rPr>
                <w:rFonts w:cstheme="minorHAnsi"/>
                <w:b/>
                <w:sz w:val="20"/>
                <w:szCs w:val="18"/>
              </w:rPr>
              <w:t xml:space="preserve"> WGS 84</w:t>
            </w:r>
          </w:p>
        </w:tc>
        <w:tc>
          <w:tcPr>
            <w:tcW w:w="885" w:type="pct"/>
            <w:shd w:val="clear" w:color="auto" w:fill="FFFFFF"/>
          </w:tcPr>
          <w:p w14:paraId="7B96D69F" w14:textId="7A17C4BA" w:rsidR="00797D4C" w:rsidRPr="002D798B" w:rsidRDefault="00797D4C" w:rsidP="00F058A0">
            <w:pPr>
              <w:rPr>
                <w:rFonts w:cstheme="minorHAnsi"/>
                <w:b/>
                <w:sz w:val="20"/>
                <w:szCs w:val="18"/>
              </w:rPr>
            </w:pPr>
            <w:r w:rsidRPr="002D798B">
              <w:rPr>
                <w:rFonts w:cstheme="minorHAnsi"/>
                <w:b/>
                <w:sz w:val="20"/>
                <w:szCs w:val="18"/>
              </w:rPr>
              <w:t>Huso:</w:t>
            </w:r>
            <w:r w:rsidR="00245C96" w:rsidRPr="002D798B">
              <w:rPr>
                <w:rFonts w:cstheme="minorHAnsi"/>
                <w:b/>
                <w:sz w:val="20"/>
                <w:szCs w:val="18"/>
              </w:rPr>
              <w:t xml:space="preserve"> </w:t>
            </w:r>
            <w:r w:rsidR="0024731E" w:rsidRPr="002D798B">
              <w:rPr>
                <w:rFonts w:cstheme="minorHAnsi"/>
                <w:b/>
                <w:sz w:val="20"/>
                <w:szCs w:val="18"/>
              </w:rPr>
              <w:t>19</w:t>
            </w:r>
            <w:r w:rsidR="00BB6068">
              <w:rPr>
                <w:rFonts w:cstheme="minorHAnsi"/>
                <w:b/>
                <w:sz w:val="20"/>
                <w:szCs w:val="18"/>
              </w:rPr>
              <w:t xml:space="preserve"> S</w:t>
            </w:r>
          </w:p>
        </w:tc>
        <w:tc>
          <w:tcPr>
            <w:tcW w:w="1255" w:type="pct"/>
            <w:shd w:val="clear" w:color="auto" w:fill="FFFFFF"/>
          </w:tcPr>
          <w:p w14:paraId="64B48B5E" w14:textId="623A4C87" w:rsidR="00797D4C" w:rsidRPr="002D798B" w:rsidRDefault="00797D4C" w:rsidP="00613057">
            <w:pPr>
              <w:rPr>
                <w:rFonts w:cstheme="minorHAnsi"/>
                <w:b/>
                <w:sz w:val="20"/>
                <w:szCs w:val="18"/>
              </w:rPr>
            </w:pPr>
            <w:r w:rsidRPr="002D798B">
              <w:rPr>
                <w:rFonts w:cstheme="minorHAnsi"/>
                <w:b/>
                <w:sz w:val="20"/>
                <w:szCs w:val="18"/>
              </w:rPr>
              <w:t>UTM N:</w:t>
            </w:r>
            <w:r w:rsidR="00245C96" w:rsidRPr="002D798B">
              <w:rPr>
                <w:rFonts w:cstheme="minorHAnsi"/>
                <w:b/>
                <w:sz w:val="20"/>
                <w:szCs w:val="18"/>
              </w:rPr>
              <w:t xml:space="preserve"> </w:t>
            </w:r>
            <w:r w:rsidR="00682DD8" w:rsidRPr="00682DD8">
              <w:rPr>
                <w:rFonts w:cstheme="minorHAnsi"/>
                <w:b/>
                <w:sz w:val="20"/>
                <w:szCs w:val="16"/>
              </w:rPr>
              <w:t>7.529.230</w:t>
            </w:r>
            <w:r w:rsidR="00682DD8">
              <w:rPr>
                <w:rFonts w:cstheme="minorHAnsi"/>
                <w:b/>
                <w:sz w:val="20"/>
                <w:szCs w:val="16"/>
              </w:rPr>
              <w:t xml:space="preserve"> </w:t>
            </w:r>
            <w:r w:rsidR="00BB6068" w:rsidRPr="00BB6068">
              <w:rPr>
                <w:rFonts w:cstheme="minorHAnsi"/>
                <w:b/>
                <w:sz w:val="20"/>
                <w:szCs w:val="16"/>
              </w:rPr>
              <w:t>m</w:t>
            </w:r>
          </w:p>
        </w:tc>
        <w:tc>
          <w:tcPr>
            <w:tcW w:w="1413" w:type="pct"/>
            <w:shd w:val="clear" w:color="auto" w:fill="FFFFFF"/>
          </w:tcPr>
          <w:p w14:paraId="7D538DDB" w14:textId="61BB6BD5" w:rsidR="00797D4C" w:rsidRPr="002D798B" w:rsidRDefault="00797D4C" w:rsidP="00613057">
            <w:pPr>
              <w:rPr>
                <w:rFonts w:cstheme="minorHAnsi"/>
                <w:b/>
                <w:sz w:val="20"/>
                <w:szCs w:val="16"/>
              </w:rPr>
            </w:pPr>
            <w:r w:rsidRPr="002D798B">
              <w:rPr>
                <w:rFonts w:cstheme="minorHAnsi"/>
                <w:b/>
                <w:sz w:val="20"/>
                <w:szCs w:val="16"/>
              </w:rPr>
              <w:t>UTM E:</w:t>
            </w:r>
            <w:r w:rsidR="006F5503" w:rsidRPr="002D798B">
              <w:rPr>
                <w:rFonts w:cstheme="minorHAnsi"/>
                <w:b/>
                <w:sz w:val="20"/>
                <w:szCs w:val="16"/>
              </w:rPr>
              <w:t xml:space="preserve"> </w:t>
            </w:r>
            <w:r w:rsidR="00682DD8" w:rsidRPr="00682DD8">
              <w:rPr>
                <w:rFonts w:cstheme="minorHAnsi"/>
                <w:b/>
                <w:sz w:val="20"/>
                <w:szCs w:val="18"/>
              </w:rPr>
              <w:t xml:space="preserve">535.953 </w:t>
            </w:r>
            <w:r w:rsidR="00BB6068" w:rsidRPr="00BB6068">
              <w:rPr>
                <w:rFonts w:cstheme="minorHAnsi"/>
                <w:b/>
                <w:sz w:val="20"/>
                <w:szCs w:val="18"/>
              </w:rPr>
              <w:t>m</w:t>
            </w:r>
          </w:p>
        </w:tc>
      </w:tr>
    </w:tbl>
    <w:p w14:paraId="0E5CE5A0" w14:textId="77777777" w:rsidR="00C322FE" w:rsidRDefault="00C322FE" w:rsidP="00245C96">
      <w:bookmarkStart w:id="49" w:name="_Toc390777020"/>
      <w:bookmarkStart w:id="50" w:name="_Toc404955752"/>
    </w:p>
    <w:p w14:paraId="613DCF16" w14:textId="2C197E75" w:rsidR="00B1722C" w:rsidRDefault="00B1722C" w:rsidP="00C958D0">
      <w:pPr>
        <w:pStyle w:val="Ttulo1"/>
      </w:pPr>
      <w:bookmarkStart w:id="51" w:name="_Toc426359952"/>
      <w:bookmarkStart w:id="52" w:name="_Toc426362624"/>
      <w:bookmarkStart w:id="53" w:name="_Toc529437133"/>
      <w:r w:rsidRPr="0025129B">
        <w:lastRenderedPageBreak/>
        <w:t xml:space="preserve">INSTRUMENTOS DE </w:t>
      </w:r>
      <w:r w:rsidR="00FF022E">
        <w:t xml:space="preserve">CARÁCTER </w:t>
      </w:r>
      <w:r w:rsidR="005F32AE">
        <w:t xml:space="preserve">AMBIENTAL QUE REGULAN </w:t>
      </w:r>
      <w:r w:rsidRPr="0025129B">
        <w:t xml:space="preserve">LA </w:t>
      </w:r>
      <w:r w:rsidR="00606CE2">
        <w:t>ESTACIÓN</w:t>
      </w:r>
      <w:r w:rsidRPr="0025129B">
        <w:t>.</w:t>
      </w:r>
      <w:bookmarkEnd w:id="49"/>
      <w:bookmarkEnd w:id="50"/>
      <w:bookmarkEnd w:id="51"/>
      <w:bookmarkEnd w:id="52"/>
      <w:bookmarkEnd w:id="53"/>
    </w:p>
    <w:p w14:paraId="1B3E5D54" w14:textId="77777777" w:rsidR="007620EC" w:rsidRPr="007620EC"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6"/>
        <w:gridCol w:w="1653"/>
        <w:gridCol w:w="1570"/>
        <w:gridCol w:w="1130"/>
        <w:gridCol w:w="1822"/>
        <w:gridCol w:w="2368"/>
        <w:gridCol w:w="2004"/>
        <w:gridCol w:w="1611"/>
      </w:tblGrid>
      <w:tr w:rsidR="000B4A26" w:rsidRPr="0025129B" w14:paraId="09C95E8E" w14:textId="77777777" w:rsidTr="00744C29">
        <w:trPr>
          <w:trHeight w:val="498"/>
        </w:trPr>
        <w:tc>
          <w:tcPr>
            <w:tcW w:w="5000" w:type="pct"/>
            <w:gridSpan w:val="8"/>
            <w:shd w:val="clear" w:color="000000" w:fill="D9D9D9"/>
            <w:noWrap/>
            <w:vAlign w:val="center"/>
          </w:tcPr>
          <w:p w14:paraId="428F2D4B" w14:textId="0FAE5981" w:rsidR="000B4A26" w:rsidRPr="0025129B" w:rsidRDefault="00407589" w:rsidP="008F0869">
            <w:pPr>
              <w:spacing w:line="0" w:lineRule="atLeast"/>
              <w:jc w:val="left"/>
              <w:rPr>
                <w:rFonts w:eastAsia="Times New Roman" w:cs="Calibri"/>
                <w:b/>
                <w:bCs/>
                <w:color w:val="000000"/>
                <w:sz w:val="20"/>
                <w:szCs w:val="20"/>
                <w:lang w:eastAsia="es-CL"/>
              </w:rPr>
            </w:pPr>
            <w:r w:rsidRPr="00407589">
              <w:rPr>
                <w:rFonts w:eastAsia="Times New Roman" w:cs="Calibri"/>
                <w:b/>
                <w:bCs/>
                <w:color w:val="000000"/>
                <w:sz w:val="20"/>
                <w:szCs w:val="20"/>
                <w:lang w:eastAsia="es-CL"/>
              </w:rPr>
              <w:t>Identificación de Instrumentos de Carácter Ambiental fiscalizados.</w:t>
            </w:r>
          </w:p>
        </w:tc>
      </w:tr>
      <w:tr w:rsidR="000B4A26" w:rsidRPr="0025129B" w14:paraId="013D9B03" w14:textId="77777777" w:rsidTr="00A4398E">
        <w:trPr>
          <w:trHeight w:val="498"/>
        </w:trPr>
        <w:tc>
          <w:tcPr>
            <w:tcW w:w="322" w:type="pct"/>
            <w:shd w:val="clear" w:color="auto" w:fill="auto"/>
            <w:vAlign w:val="center"/>
            <w:hideMark/>
          </w:tcPr>
          <w:p w14:paraId="0D3D2BEE"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7ECB01BB"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4D0E4C95" w14:textId="77777777" w:rsidR="000B4A26" w:rsidRDefault="000B4A26" w:rsidP="00074A64">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89CCE77" w14:textId="77777777" w:rsidR="000B4A26" w:rsidRPr="00603ED1"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72A97901"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6A940A08"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4C51B9AF"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14:paraId="764D542D"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0FA327E1"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A4398E" w:rsidRPr="0025129B" w14:paraId="1F15CD1F" w14:textId="77777777" w:rsidTr="00A4398E">
        <w:trPr>
          <w:trHeight w:val="1378"/>
        </w:trPr>
        <w:tc>
          <w:tcPr>
            <w:tcW w:w="322" w:type="pct"/>
            <w:shd w:val="clear" w:color="auto" w:fill="auto"/>
            <w:noWrap/>
            <w:vAlign w:val="center"/>
            <w:hideMark/>
          </w:tcPr>
          <w:p w14:paraId="33708560" w14:textId="2C4CD456" w:rsidR="00A4398E" w:rsidRPr="007C60EE" w:rsidRDefault="00A4398E" w:rsidP="00A4398E">
            <w:pPr>
              <w:spacing w:line="0" w:lineRule="atLeast"/>
              <w:jc w:val="center"/>
              <w:rPr>
                <w:color w:val="000000"/>
                <w:sz w:val="20"/>
              </w:rPr>
            </w:pPr>
            <w:r>
              <w:rPr>
                <w:color w:val="000000"/>
                <w:sz w:val="20"/>
              </w:rPr>
              <w:t>1</w:t>
            </w:r>
          </w:p>
        </w:tc>
        <w:tc>
          <w:tcPr>
            <w:tcW w:w="636" w:type="pct"/>
            <w:shd w:val="clear" w:color="auto" w:fill="auto"/>
            <w:noWrap/>
            <w:vAlign w:val="center"/>
          </w:tcPr>
          <w:p w14:paraId="7EB9920F" w14:textId="6E12650E" w:rsidR="00A4398E" w:rsidRPr="00970F94" w:rsidRDefault="00A4398E" w:rsidP="00A4398E">
            <w:pPr>
              <w:jc w:val="center"/>
              <w:rPr>
                <w:iCs/>
                <w:sz w:val="20"/>
                <w:szCs w:val="18"/>
                <w:lang w:bidi="he-IL"/>
              </w:rPr>
            </w:pPr>
            <w:r w:rsidRPr="006340F8">
              <w:rPr>
                <w:iCs/>
                <w:sz w:val="20"/>
                <w:szCs w:val="18"/>
                <w:lang w:bidi="he-IL"/>
              </w:rPr>
              <w:t>D.S</w:t>
            </w:r>
            <w:r>
              <w:rPr>
                <w:iCs/>
                <w:sz w:val="20"/>
                <w:szCs w:val="18"/>
                <w:lang w:bidi="he-IL"/>
              </w:rPr>
              <w:t>.</w:t>
            </w:r>
            <w:r w:rsidRPr="006340F8">
              <w:rPr>
                <w:iCs/>
                <w:sz w:val="20"/>
                <w:szCs w:val="18"/>
                <w:lang w:bidi="he-IL"/>
              </w:rPr>
              <w:t xml:space="preserve"> N°</w:t>
            </w:r>
            <w:r>
              <w:rPr>
                <w:iCs/>
                <w:sz w:val="20"/>
                <w:szCs w:val="18"/>
                <w:lang w:bidi="he-IL"/>
              </w:rPr>
              <w:t>59</w:t>
            </w:r>
            <w:r w:rsidRPr="006340F8">
              <w:rPr>
                <w:iCs/>
                <w:sz w:val="20"/>
                <w:szCs w:val="18"/>
                <w:lang w:bidi="he-IL"/>
              </w:rPr>
              <w:t>/</w:t>
            </w:r>
            <w:r>
              <w:rPr>
                <w:iCs/>
                <w:sz w:val="20"/>
                <w:szCs w:val="18"/>
                <w:lang w:bidi="he-IL"/>
              </w:rPr>
              <w:t>1998 del MINSEGPRES</w:t>
            </w:r>
            <w:r w:rsidRPr="006340F8">
              <w:rPr>
                <w:iCs/>
                <w:sz w:val="20"/>
                <w:szCs w:val="18"/>
                <w:lang w:bidi="he-IL"/>
              </w:rPr>
              <w:t xml:space="preserve">. Establece norma </w:t>
            </w:r>
            <w:r>
              <w:rPr>
                <w:iCs/>
                <w:sz w:val="20"/>
                <w:szCs w:val="18"/>
                <w:lang w:bidi="he-IL"/>
              </w:rPr>
              <w:t xml:space="preserve">de calidad </w:t>
            </w:r>
            <w:r w:rsidRPr="006340F8">
              <w:rPr>
                <w:iCs/>
                <w:sz w:val="20"/>
                <w:szCs w:val="18"/>
                <w:lang w:bidi="he-IL"/>
              </w:rPr>
              <w:t>primar</w:t>
            </w:r>
            <w:r>
              <w:rPr>
                <w:iCs/>
                <w:sz w:val="20"/>
                <w:szCs w:val="18"/>
                <w:lang w:bidi="he-IL"/>
              </w:rPr>
              <w:t>ia ambiental para material particulado respirable MP10</w:t>
            </w:r>
            <w:r w:rsidRPr="006340F8">
              <w:rPr>
                <w:iCs/>
                <w:sz w:val="20"/>
                <w:szCs w:val="18"/>
                <w:lang w:bidi="he-IL"/>
              </w:rPr>
              <w:t>.</w:t>
            </w:r>
          </w:p>
        </w:tc>
        <w:tc>
          <w:tcPr>
            <w:tcW w:w="604" w:type="pct"/>
            <w:shd w:val="clear" w:color="auto" w:fill="auto"/>
            <w:noWrap/>
            <w:vAlign w:val="center"/>
          </w:tcPr>
          <w:p w14:paraId="30253B27" w14:textId="06584C92" w:rsidR="00A4398E" w:rsidRPr="007C60EE" w:rsidRDefault="00A4398E" w:rsidP="00A4398E">
            <w:pPr>
              <w:spacing w:line="0" w:lineRule="atLeast"/>
              <w:jc w:val="center"/>
              <w:rPr>
                <w:color w:val="000000"/>
                <w:sz w:val="20"/>
              </w:rPr>
            </w:pPr>
            <w:r>
              <w:rPr>
                <w:color w:val="000000"/>
                <w:sz w:val="20"/>
              </w:rPr>
              <w:t>D.S. N°59</w:t>
            </w:r>
          </w:p>
        </w:tc>
        <w:tc>
          <w:tcPr>
            <w:tcW w:w="435" w:type="pct"/>
            <w:vAlign w:val="center"/>
          </w:tcPr>
          <w:p w14:paraId="1F5B2667" w14:textId="797999B7" w:rsidR="00A4398E" w:rsidRPr="007C60EE" w:rsidRDefault="00A4398E" w:rsidP="00A4398E">
            <w:pPr>
              <w:spacing w:line="0" w:lineRule="atLeast"/>
              <w:jc w:val="center"/>
              <w:rPr>
                <w:color w:val="000000"/>
                <w:sz w:val="20"/>
              </w:rPr>
            </w:pPr>
            <w:r>
              <w:rPr>
                <w:color w:val="000000"/>
                <w:sz w:val="20"/>
              </w:rPr>
              <w:t>1998</w:t>
            </w:r>
          </w:p>
        </w:tc>
        <w:tc>
          <w:tcPr>
            <w:tcW w:w="701" w:type="pct"/>
            <w:shd w:val="clear" w:color="auto" w:fill="auto"/>
            <w:noWrap/>
            <w:vAlign w:val="center"/>
          </w:tcPr>
          <w:p w14:paraId="06DD1217" w14:textId="3D1A0901" w:rsidR="00A4398E" w:rsidRPr="007C60EE" w:rsidRDefault="00E9228F" w:rsidP="00A4398E">
            <w:pPr>
              <w:spacing w:line="0" w:lineRule="atLeast"/>
              <w:jc w:val="center"/>
              <w:rPr>
                <w:color w:val="000000"/>
                <w:sz w:val="20"/>
              </w:rPr>
            </w:pPr>
            <w:r>
              <w:rPr>
                <w:color w:val="000000"/>
                <w:sz w:val="20"/>
              </w:rPr>
              <w:t>MINSEGPRES</w:t>
            </w:r>
          </w:p>
        </w:tc>
        <w:tc>
          <w:tcPr>
            <w:tcW w:w="911" w:type="pct"/>
            <w:shd w:val="clear" w:color="auto" w:fill="auto"/>
            <w:noWrap/>
            <w:vAlign w:val="center"/>
          </w:tcPr>
          <w:p w14:paraId="6A0BB992" w14:textId="78A9F4B2" w:rsidR="00A4398E" w:rsidRPr="007C60EE" w:rsidRDefault="00A4398E" w:rsidP="00A4398E">
            <w:pPr>
              <w:spacing w:line="0" w:lineRule="atLeast"/>
              <w:jc w:val="center"/>
              <w:rPr>
                <w:color w:val="000000"/>
                <w:sz w:val="20"/>
              </w:rPr>
            </w:pPr>
            <w:r>
              <w:rPr>
                <w:color w:val="000000"/>
                <w:sz w:val="20"/>
              </w:rPr>
              <w:t>Evaluación para declaración de EMRP por MP10</w:t>
            </w:r>
          </w:p>
        </w:tc>
        <w:tc>
          <w:tcPr>
            <w:tcW w:w="771" w:type="pct"/>
            <w:shd w:val="clear" w:color="auto" w:fill="auto"/>
            <w:noWrap/>
            <w:vAlign w:val="center"/>
          </w:tcPr>
          <w:p w14:paraId="5EDAFF3D" w14:textId="1FCDD9B9" w:rsidR="00A4398E" w:rsidRPr="0025129B" w:rsidRDefault="00A4398E" w:rsidP="00A4398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modificaciones</w:t>
            </w:r>
          </w:p>
        </w:tc>
        <w:tc>
          <w:tcPr>
            <w:tcW w:w="619" w:type="pct"/>
            <w:vAlign w:val="center"/>
          </w:tcPr>
          <w:p w14:paraId="127EA1E7" w14:textId="55645DB2" w:rsidR="00A4398E" w:rsidRPr="0025129B" w:rsidRDefault="00A4398E" w:rsidP="00A4398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26AEC90" w14:textId="77777777" w:rsidR="002878BF" w:rsidRPr="002878BF" w:rsidRDefault="002878BF" w:rsidP="002878BF"/>
    <w:p w14:paraId="7B022308" w14:textId="77777777" w:rsidR="005B03BC" w:rsidRDefault="005B03BC" w:rsidP="00C958D0">
      <w:pPr>
        <w:pStyle w:val="Ttulo1"/>
        <w:sectPr w:rsidR="005B03BC" w:rsidSect="005B03BC">
          <w:pgSz w:w="15840" w:h="12240" w:orient="landscape" w:code="1"/>
          <w:pgMar w:top="1531" w:right="1418" w:bottom="1531" w:left="1418" w:header="709" w:footer="709" w:gutter="0"/>
          <w:cols w:space="708"/>
          <w:titlePg/>
          <w:docGrid w:linePitch="360"/>
        </w:sectPr>
      </w:pPr>
      <w:bookmarkStart w:id="54" w:name="_Toc352840385"/>
      <w:bookmarkStart w:id="55" w:name="_Toc352841445"/>
      <w:bookmarkStart w:id="56" w:name="_Toc390777021"/>
      <w:bookmarkStart w:id="57" w:name="_Toc404955753"/>
    </w:p>
    <w:p w14:paraId="1C06D821" w14:textId="77777777" w:rsidR="00317531" w:rsidRPr="0025129B" w:rsidRDefault="00B1722C" w:rsidP="00C958D0">
      <w:pPr>
        <w:pStyle w:val="Ttulo1"/>
      </w:pPr>
      <w:bookmarkStart w:id="58" w:name="_Toc426359953"/>
      <w:bookmarkStart w:id="59" w:name="_Toc426362625"/>
      <w:bookmarkStart w:id="60" w:name="_Toc529437134"/>
      <w:r w:rsidRPr="0025129B">
        <w:lastRenderedPageBreak/>
        <w:t xml:space="preserve">ANTECEDENTES DE LA ACTIVIDAD DE </w:t>
      </w:r>
      <w:r w:rsidR="00401D74">
        <w:t>VERIFICACIÓN</w:t>
      </w:r>
      <w:r w:rsidRPr="0025129B">
        <w:t>.</w:t>
      </w:r>
      <w:bookmarkEnd w:id="54"/>
      <w:bookmarkEnd w:id="55"/>
      <w:bookmarkEnd w:id="56"/>
      <w:bookmarkEnd w:id="57"/>
      <w:bookmarkEnd w:id="58"/>
      <w:bookmarkEnd w:id="59"/>
      <w:bookmarkEnd w:id="60"/>
    </w:p>
    <w:p w14:paraId="4D9E24F5" w14:textId="77777777" w:rsidR="00B1722C" w:rsidRPr="0025129B" w:rsidRDefault="00B1722C" w:rsidP="00B1722C"/>
    <w:p w14:paraId="46FCA2F8" w14:textId="77777777" w:rsidR="00B1722C" w:rsidRDefault="00F67BC0" w:rsidP="00C958D0">
      <w:pPr>
        <w:pStyle w:val="Ttulo2"/>
      </w:pPr>
      <w:bookmarkStart w:id="61" w:name="_Toc352840386"/>
      <w:bookmarkStart w:id="62" w:name="_Toc352841446"/>
      <w:bookmarkStart w:id="63" w:name="_Toc353998112"/>
      <w:bookmarkStart w:id="64" w:name="_Toc353998185"/>
      <w:bookmarkStart w:id="65" w:name="_Toc382383537"/>
      <w:bookmarkStart w:id="66" w:name="_Toc382472359"/>
      <w:bookmarkStart w:id="67" w:name="_Toc390184270"/>
      <w:bookmarkStart w:id="68" w:name="_Toc390360001"/>
      <w:bookmarkStart w:id="69" w:name="_Toc390777022"/>
      <w:bookmarkStart w:id="70" w:name="_Toc426359954"/>
      <w:bookmarkStart w:id="71" w:name="_Toc426362626"/>
      <w:bookmarkStart w:id="72" w:name="_Toc529437135"/>
      <w:r>
        <w:t>Motivo de la A</w:t>
      </w:r>
      <w:r w:rsidR="00E32541">
        <w:t>ctividad</w:t>
      </w:r>
      <w:r w:rsidR="00893A4E" w:rsidRPr="0025129B">
        <w:t>.</w:t>
      </w:r>
      <w:bookmarkEnd w:id="61"/>
      <w:bookmarkEnd w:id="62"/>
      <w:bookmarkEnd w:id="63"/>
      <w:bookmarkEnd w:id="64"/>
      <w:bookmarkEnd w:id="65"/>
      <w:bookmarkEnd w:id="66"/>
      <w:bookmarkEnd w:id="67"/>
      <w:bookmarkEnd w:id="68"/>
      <w:bookmarkEnd w:id="69"/>
      <w:bookmarkEnd w:id="70"/>
      <w:bookmarkEnd w:id="71"/>
      <w:bookmarkEnd w:id="72"/>
    </w:p>
    <w:p w14:paraId="6504E75F" w14:textId="77777777" w:rsidR="002878BF"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7074"/>
      </w:tblGrid>
      <w:tr w:rsidR="002878BF" w:rsidRPr="0025129B" w14:paraId="1F9FDD7B" w14:textId="77777777" w:rsidTr="005D3B3A">
        <w:trPr>
          <w:trHeight w:val="551"/>
          <w:jc w:val="center"/>
        </w:trPr>
        <w:tc>
          <w:tcPr>
            <w:tcW w:w="1142" w:type="pct"/>
            <w:shd w:val="clear" w:color="auto" w:fill="auto"/>
            <w:tcMar>
              <w:top w:w="58" w:type="dxa"/>
              <w:left w:w="58" w:type="dxa"/>
              <w:bottom w:w="58" w:type="dxa"/>
              <w:right w:w="58" w:type="dxa"/>
            </w:tcMar>
            <w:hideMark/>
          </w:tcPr>
          <w:p w14:paraId="082D1B34" w14:textId="77777777" w:rsidR="002878BF" w:rsidRPr="00453A9B" w:rsidRDefault="002878BF" w:rsidP="005D3B3A">
            <w:pPr>
              <w:jc w:val="left"/>
              <w:rPr>
                <w:b/>
                <w:i/>
                <w:sz w:val="20"/>
                <w:szCs w:val="20"/>
              </w:rPr>
            </w:pPr>
            <w:r w:rsidRPr="00453A9B">
              <w:rPr>
                <w:b/>
                <w:sz w:val="20"/>
                <w:szCs w:val="20"/>
              </w:rPr>
              <w:t xml:space="preserve">Motivo: </w:t>
            </w:r>
          </w:p>
          <w:p w14:paraId="45795EC0" w14:textId="2DD7DFFC" w:rsidR="002878BF" w:rsidRPr="00453A9B" w:rsidRDefault="002878BF" w:rsidP="005D3B3A">
            <w:pPr>
              <w:jc w:val="left"/>
              <w:rPr>
                <w:sz w:val="20"/>
                <w:szCs w:val="20"/>
              </w:rPr>
            </w:pPr>
            <w:r w:rsidRPr="00453A9B">
              <w:rPr>
                <w:rFonts w:cstheme="minorHAnsi"/>
                <w:sz w:val="20"/>
              </w:rPr>
              <w:t>Programada</w:t>
            </w:r>
          </w:p>
        </w:tc>
        <w:tc>
          <w:tcPr>
            <w:tcW w:w="3858" w:type="pct"/>
            <w:shd w:val="clear" w:color="auto" w:fill="auto"/>
          </w:tcPr>
          <w:p w14:paraId="5C34C2D1" w14:textId="77777777" w:rsidR="002878BF" w:rsidRPr="00453A9B" w:rsidRDefault="002878BF" w:rsidP="005D3B3A">
            <w:pPr>
              <w:jc w:val="left"/>
              <w:rPr>
                <w:b/>
                <w:sz w:val="20"/>
                <w:szCs w:val="20"/>
              </w:rPr>
            </w:pPr>
            <w:r w:rsidRPr="00453A9B">
              <w:rPr>
                <w:b/>
                <w:sz w:val="20"/>
                <w:szCs w:val="20"/>
              </w:rPr>
              <w:t xml:space="preserve">Descripción del motivo: </w:t>
            </w:r>
          </w:p>
          <w:p w14:paraId="6F22A84F" w14:textId="2529A86B" w:rsidR="00744C29" w:rsidRPr="00453A9B" w:rsidRDefault="00BB6068" w:rsidP="00407589">
            <w:pPr>
              <w:rPr>
                <w:sz w:val="20"/>
                <w:szCs w:val="20"/>
              </w:rPr>
            </w:pPr>
            <w:r w:rsidRPr="00BB6068">
              <w:rPr>
                <w:sz w:val="20"/>
                <w:szCs w:val="20"/>
              </w:rPr>
              <w:t>El Ministerio del Medio Ambiente solicita la declaración de representatividad poblacional por MP</w:t>
            </w:r>
            <w:r>
              <w:rPr>
                <w:sz w:val="20"/>
                <w:szCs w:val="20"/>
              </w:rPr>
              <w:t xml:space="preserve">10 </w:t>
            </w:r>
            <w:r w:rsidRPr="00BB6068">
              <w:rPr>
                <w:sz w:val="20"/>
                <w:szCs w:val="20"/>
              </w:rPr>
              <w:t xml:space="preserve">para la estación de calidad del aire </w:t>
            </w:r>
            <w:r w:rsidR="00682DD8">
              <w:rPr>
                <w:sz w:val="20"/>
                <w:szCs w:val="20"/>
              </w:rPr>
              <w:t>Chiu</w:t>
            </w:r>
            <w:r w:rsidR="00407589">
              <w:rPr>
                <w:sz w:val="20"/>
                <w:szCs w:val="20"/>
              </w:rPr>
              <w:t>-</w:t>
            </w:r>
            <w:r w:rsidR="00682DD8">
              <w:rPr>
                <w:sz w:val="20"/>
                <w:szCs w:val="20"/>
              </w:rPr>
              <w:t>Chiu</w:t>
            </w:r>
            <w:r w:rsidRPr="00BB6068">
              <w:rPr>
                <w:sz w:val="20"/>
                <w:szCs w:val="20"/>
              </w:rPr>
              <w:t>, actividad que se enmarca dentro del Programa de Fiscalización Ambiental de Normas de Calidad Ambiental para el año 2018, definido en la R.E. N° 1527 del 26 de diciembre de 2017.</w:t>
            </w:r>
          </w:p>
        </w:tc>
      </w:tr>
    </w:tbl>
    <w:p w14:paraId="5300780C" w14:textId="77777777" w:rsidR="00B1722C" w:rsidRPr="0025129B" w:rsidRDefault="00B1722C" w:rsidP="00B1722C"/>
    <w:p w14:paraId="540A3F52" w14:textId="77777777" w:rsidR="00893A4E" w:rsidRDefault="00B1722C" w:rsidP="00893A4E">
      <w:pPr>
        <w:pStyle w:val="Ttulo2"/>
      </w:pPr>
      <w:bookmarkStart w:id="73" w:name="_Toc352840387"/>
      <w:bookmarkStart w:id="74" w:name="_Toc352841447"/>
      <w:bookmarkStart w:id="75" w:name="_Toc353998113"/>
      <w:bookmarkStart w:id="76" w:name="_Toc353998186"/>
      <w:bookmarkStart w:id="77" w:name="_Toc382383538"/>
      <w:bookmarkStart w:id="78" w:name="_Toc382472360"/>
      <w:bookmarkStart w:id="79" w:name="_Toc390184271"/>
      <w:bookmarkStart w:id="80" w:name="_Toc390360002"/>
      <w:bookmarkStart w:id="81" w:name="_Toc390777023"/>
      <w:bookmarkStart w:id="82" w:name="_Toc426359955"/>
      <w:bookmarkStart w:id="83" w:name="_Toc426362627"/>
      <w:bookmarkStart w:id="84" w:name="_Toc529437136"/>
      <w:r w:rsidRPr="0025129B">
        <w:t xml:space="preserve">Materia </w:t>
      </w:r>
      <w:r w:rsidR="0091285E" w:rsidRPr="0025129B">
        <w:t xml:space="preserve">Específica Objeto de la </w:t>
      </w:r>
      <w:r w:rsidR="00606CE2">
        <w:t>Actividad</w:t>
      </w:r>
      <w:r w:rsidR="00893A4E" w:rsidRPr="0025129B">
        <w:t>.</w:t>
      </w:r>
      <w:bookmarkEnd w:id="73"/>
      <w:bookmarkEnd w:id="74"/>
      <w:bookmarkEnd w:id="75"/>
      <w:bookmarkEnd w:id="76"/>
      <w:bookmarkEnd w:id="77"/>
      <w:bookmarkEnd w:id="78"/>
      <w:bookmarkEnd w:id="79"/>
      <w:bookmarkEnd w:id="80"/>
      <w:bookmarkEnd w:id="81"/>
      <w:bookmarkEnd w:id="82"/>
      <w:bookmarkEnd w:id="83"/>
      <w:bookmarkEnd w:id="84"/>
    </w:p>
    <w:p w14:paraId="282C1A43" w14:textId="77777777" w:rsidR="002878BF" w:rsidRPr="0025129B" w:rsidRDefault="002878BF" w:rsidP="00893A4E"/>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893A4E" w:rsidRPr="0025129B" w14:paraId="5E12CD8B" w14:textId="77777777" w:rsidTr="00C7377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F83E47" w14:textId="53637C5B" w:rsidR="002878BF" w:rsidRPr="006E1536" w:rsidRDefault="002878BF" w:rsidP="002878BF">
            <w:pPr>
              <w:spacing w:line="276" w:lineRule="auto"/>
              <w:rPr>
                <w:rFonts w:eastAsia="Times New Roman" w:cs="Calibri"/>
                <w:sz w:val="20"/>
                <w:szCs w:val="16"/>
                <w:lang w:eastAsia="es-CL"/>
              </w:rPr>
            </w:pPr>
            <w:r w:rsidRPr="006E1536">
              <w:rPr>
                <w:rFonts w:eastAsia="Times New Roman" w:cs="Calibri"/>
                <w:sz w:val="20"/>
                <w:szCs w:val="16"/>
                <w:lang w:eastAsia="es-CL"/>
              </w:rPr>
              <w:t>Para la calificación de estaciones de monitoreo como de Representatividad Poblacional (</w:t>
            </w:r>
            <w:r w:rsidR="007C4647">
              <w:rPr>
                <w:rFonts w:eastAsia="Times New Roman" w:cs="Calibri"/>
                <w:sz w:val="20"/>
                <w:szCs w:val="16"/>
                <w:lang w:eastAsia="es-CL"/>
              </w:rPr>
              <w:t>EM</w:t>
            </w:r>
            <w:r w:rsidRPr="006E1536">
              <w:rPr>
                <w:rFonts w:eastAsia="Times New Roman" w:cs="Calibri"/>
                <w:sz w:val="20"/>
                <w:szCs w:val="16"/>
                <w:lang w:eastAsia="es-CL"/>
              </w:rPr>
              <w:t xml:space="preserve">RP) por Material </w:t>
            </w:r>
            <w:r w:rsidR="00BD6DD3">
              <w:rPr>
                <w:rFonts w:eastAsia="Times New Roman" w:cs="Calibri"/>
                <w:sz w:val="20"/>
                <w:szCs w:val="16"/>
                <w:lang w:eastAsia="es-CL"/>
              </w:rPr>
              <w:t xml:space="preserve">Particulado </w:t>
            </w:r>
            <w:r w:rsidR="00704213">
              <w:rPr>
                <w:rFonts w:eastAsia="Times New Roman" w:cs="Calibri"/>
                <w:sz w:val="20"/>
                <w:szCs w:val="16"/>
                <w:lang w:eastAsia="es-CL"/>
              </w:rPr>
              <w:t xml:space="preserve">Respirable </w:t>
            </w:r>
            <w:r w:rsidR="00453A9B">
              <w:rPr>
                <w:rFonts w:eastAsia="Times New Roman" w:cs="Calibri"/>
                <w:sz w:val="20"/>
                <w:szCs w:val="16"/>
                <w:lang w:eastAsia="es-CL"/>
              </w:rPr>
              <w:t xml:space="preserve">MP10, </w:t>
            </w:r>
            <w:r w:rsidRPr="006E1536">
              <w:rPr>
                <w:rFonts w:eastAsia="Times New Roman" w:cs="Calibri"/>
                <w:sz w:val="20"/>
                <w:szCs w:val="16"/>
                <w:lang w:eastAsia="es-CL"/>
              </w:rPr>
              <w:t xml:space="preserve"> se consideran las siguientes mat</w:t>
            </w:r>
            <w:r w:rsidR="000C4C72">
              <w:rPr>
                <w:rFonts w:eastAsia="Times New Roman" w:cs="Calibri"/>
                <w:sz w:val="20"/>
                <w:szCs w:val="16"/>
                <w:lang w:eastAsia="es-CL"/>
              </w:rPr>
              <w:t>erias objeto en la inspección:</w:t>
            </w:r>
          </w:p>
          <w:p w14:paraId="5479FDA3" w14:textId="6B004DAC" w:rsidR="00635EC6" w:rsidRDefault="002878BF" w:rsidP="00131EEB">
            <w:pPr>
              <w:pStyle w:val="Prrafodelista"/>
              <w:numPr>
                <w:ilvl w:val="0"/>
                <w:numId w:val="2"/>
              </w:numPr>
              <w:spacing w:line="276" w:lineRule="auto"/>
              <w:rPr>
                <w:rFonts w:eastAsia="Times New Roman" w:cs="Calibri"/>
                <w:sz w:val="20"/>
                <w:szCs w:val="16"/>
                <w:lang w:eastAsia="es-CL"/>
              </w:rPr>
            </w:pPr>
            <w:r w:rsidRPr="00635EC6">
              <w:rPr>
                <w:rFonts w:eastAsia="Times New Roman" w:cs="Calibri"/>
                <w:sz w:val="20"/>
                <w:szCs w:val="16"/>
                <w:lang w:eastAsia="es-CL"/>
              </w:rPr>
              <w:t>Cumplimiento de la norma de calidad D.S. N°</w:t>
            </w:r>
            <w:r w:rsidR="00453A9B">
              <w:rPr>
                <w:rFonts w:eastAsia="Times New Roman" w:cs="Calibri"/>
                <w:sz w:val="20"/>
                <w:szCs w:val="16"/>
                <w:lang w:eastAsia="es-CL"/>
              </w:rPr>
              <w:t>59</w:t>
            </w:r>
            <w:r w:rsidRPr="00635EC6">
              <w:rPr>
                <w:rFonts w:eastAsia="Times New Roman" w:cs="Calibri"/>
                <w:sz w:val="20"/>
                <w:szCs w:val="16"/>
                <w:lang w:eastAsia="es-CL"/>
              </w:rPr>
              <w:t>/</w:t>
            </w:r>
            <w:r w:rsidR="00453A9B">
              <w:rPr>
                <w:rFonts w:eastAsia="Times New Roman" w:cs="Calibri"/>
                <w:sz w:val="20"/>
                <w:szCs w:val="16"/>
                <w:lang w:eastAsia="es-CL"/>
              </w:rPr>
              <w:t>1998</w:t>
            </w:r>
            <w:r w:rsidRPr="00635EC6">
              <w:rPr>
                <w:rFonts w:eastAsia="Times New Roman" w:cs="Calibri"/>
                <w:sz w:val="20"/>
                <w:szCs w:val="16"/>
                <w:lang w:eastAsia="es-CL"/>
              </w:rPr>
              <w:t xml:space="preserve"> del </w:t>
            </w:r>
            <w:r w:rsidR="00453A9B">
              <w:rPr>
                <w:rFonts w:eastAsia="Times New Roman" w:cs="Calibri"/>
                <w:sz w:val="20"/>
                <w:szCs w:val="16"/>
                <w:lang w:eastAsia="es-CL"/>
              </w:rPr>
              <w:t>MINSEGPRES</w:t>
            </w:r>
            <w:r w:rsidR="0020734B">
              <w:rPr>
                <w:rFonts w:eastAsia="Times New Roman" w:cs="Calibri"/>
                <w:sz w:val="20"/>
                <w:szCs w:val="16"/>
                <w:lang w:eastAsia="es-CL"/>
              </w:rPr>
              <w:t xml:space="preserve"> en lo relativo a EMRP</w:t>
            </w:r>
            <w:r w:rsidR="00453A9B">
              <w:rPr>
                <w:rFonts w:eastAsia="Times New Roman" w:cs="Calibri"/>
                <w:sz w:val="20"/>
                <w:szCs w:val="16"/>
                <w:lang w:eastAsia="es-CL"/>
              </w:rPr>
              <w:t>.</w:t>
            </w:r>
            <w:r w:rsidRPr="00635EC6">
              <w:rPr>
                <w:rFonts w:eastAsia="Times New Roman" w:cs="Calibri"/>
                <w:sz w:val="20"/>
                <w:szCs w:val="16"/>
                <w:lang w:eastAsia="es-CL"/>
              </w:rPr>
              <w:t xml:space="preserve"> </w:t>
            </w:r>
          </w:p>
          <w:p w14:paraId="670439DE" w14:textId="2DA272C5" w:rsidR="00635EC6" w:rsidRPr="00635EC6" w:rsidRDefault="00C947C9" w:rsidP="00131EEB">
            <w:pPr>
              <w:pStyle w:val="Prrafodelista"/>
              <w:numPr>
                <w:ilvl w:val="0"/>
                <w:numId w:val="2"/>
              </w:numPr>
              <w:spacing w:line="276" w:lineRule="auto"/>
              <w:rPr>
                <w:rFonts w:eastAsia="Times New Roman" w:cs="Calibri"/>
                <w:sz w:val="20"/>
                <w:szCs w:val="20"/>
                <w:lang w:eastAsia="es-CL"/>
              </w:rPr>
            </w:pPr>
            <w:r>
              <w:rPr>
                <w:sz w:val="20"/>
                <w:szCs w:val="20"/>
              </w:rPr>
              <w:t xml:space="preserve">Cumplimiento de la </w:t>
            </w:r>
            <w:r w:rsidR="00635EC6" w:rsidRPr="00635EC6">
              <w:rPr>
                <w:sz w:val="20"/>
                <w:szCs w:val="20"/>
              </w:rPr>
              <w:t>Resolución Exenta N°</w:t>
            </w:r>
            <w:r w:rsidR="00453A9B">
              <w:rPr>
                <w:sz w:val="20"/>
                <w:szCs w:val="20"/>
              </w:rPr>
              <w:t>744/2017</w:t>
            </w:r>
            <w:r w:rsidR="00635EC6" w:rsidRPr="00635EC6">
              <w:rPr>
                <w:sz w:val="20"/>
                <w:szCs w:val="20"/>
              </w:rPr>
              <w:t xml:space="preserve"> </w:t>
            </w:r>
            <w:r w:rsidR="00453A9B">
              <w:rPr>
                <w:sz w:val="20"/>
                <w:szCs w:val="20"/>
              </w:rPr>
              <w:t>de la SMA</w:t>
            </w:r>
            <w:r w:rsidR="00635EC6" w:rsidRPr="00635EC6">
              <w:rPr>
                <w:sz w:val="20"/>
                <w:szCs w:val="20"/>
              </w:rPr>
              <w:t>.</w:t>
            </w:r>
          </w:p>
          <w:p w14:paraId="282CE9D1" w14:textId="62D70740" w:rsidR="00744C29" w:rsidRPr="00635EC6" w:rsidRDefault="00635EC6" w:rsidP="00463937">
            <w:pPr>
              <w:pStyle w:val="Prrafodelista"/>
              <w:numPr>
                <w:ilvl w:val="0"/>
                <w:numId w:val="2"/>
              </w:numPr>
              <w:spacing w:line="276" w:lineRule="auto"/>
              <w:rPr>
                <w:rFonts w:eastAsia="Times New Roman" w:cs="Calibri"/>
                <w:sz w:val="20"/>
                <w:szCs w:val="16"/>
                <w:lang w:eastAsia="es-CL"/>
              </w:rPr>
            </w:pPr>
            <w:r w:rsidRPr="00635EC6">
              <w:rPr>
                <w:sz w:val="20"/>
                <w:szCs w:val="20"/>
              </w:rPr>
              <w:t>Cumplimiento de D.S. N°61/2008, modificado por D.S. N°30/2009 de MINSAL.</w:t>
            </w:r>
          </w:p>
        </w:tc>
      </w:tr>
    </w:tbl>
    <w:p w14:paraId="12642670" w14:textId="77777777" w:rsidR="00893A4E" w:rsidRPr="0025129B" w:rsidRDefault="00893A4E" w:rsidP="00893A4E"/>
    <w:p w14:paraId="27236178" w14:textId="77777777" w:rsidR="00893A4E" w:rsidRPr="0025129B" w:rsidRDefault="00893A4E" w:rsidP="00C958D0">
      <w:pPr>
        <w:pStyle w:val="Ttulo2"/>
      </w:pPr>
      <w:bookmarkStart w:id="85" w:name="_Toc352162452"/>
      <w:bookmarkStart w:id="86" w:name="_Toc352162789"/>
      <w:bookmarkStart w:id="87" w:name="_Toc352840388"/>
      <w:bookmarkStart w:id="88" w:name="_Toc352841448"/>
      <w:bookmarkStart w:id="89" w:name="_Toc353998114"/>
      <w:bookmarkStart w:id="90" w:name="_Toc353998187"/>
      <w:bookmarkStart w:id="91" w:name="_Toc382383539"/>
      <w:bookmarkStart w:id="92" w:name="_Toc382472361"/>
      <w:bookmarkStart w:id="93" w:name="_Toc390184272"/>
      <w:bookmarkStart w:id="94" w:name="_Toc390360003"/>
      <w:bookmarkStart w:id="95" w:name="_Toc390777024"/>
      <w:bookmarkStart w:id="96" w:name="_Toc426359956"/>
      <w:bookmarkStart w:id="97" w:name="_Toc426362628"/>
      <w:bookmarkStart w:id="98" w:name="_Toc529437137"/>
      <w:r w:rsidRPr="0025129B">
        <w:t xml:space="preserve">Aspectos </w:t>
      </w:r>
      <w:r w:rsidR="00E838DE" w:rsidRPr="0025129B">
        <w:t xml:space="preserve">relativos </w:t>
      </w:r>
      <w:r w:rsidRPr="0025129B">
        <w:t xml:space="preserve">a la </w:t>
      </w:r>
      <w:r w:rsidR="00E838DE" w:rsidRPr="0025129B">
        <w:t xml:space="preserve">ejecución </w:t>
      </w:r>
      <w:r w:rsidRPr="0025129B">
        <w:t xml:space="preserve">de la </w:t>
      </w:r>
      <w:bookmarkEnd w:id="85"/>
      <w:bookmarkEnd w:id="86"/>
      <w:r w:rsidR="00BC7B02">
        <w:t>verificación</w:t>
      </w:r>
      <w:r w:rsidRPr="0025129B">
        <w:t>.</w:t>
      </w:r>
      <w:bookmarkEnd w:id="87"/>
      <w:bookmarkEnd w:id="88"/>
      <w:bookmarkEnd w:id="89"/>
      <w:bookmarkEnd w:id="90"/>
      <w:bookmarkEnd w:id="91"/>
      <w:bookmarkEnd w:id="92"/>
      <w:bookmarkEnd w:id="93"/>
      <w:bookmarkEnd w:id="94"/>
      <w:bookmarkEnd w:id="95"/>
      <w:bookmarkEnd w:id="96"/>
      <w:bookmarkEnd w:id="97"/>
      <w:bookmarkEnd w:id="98"/>
    </w:p>
    <w:p w14:paraId="135EF6B6" w14:textId="77777777" w:rsidR="00893A4E" w:rsidRPr="0025129B" w:rsidRDefault="00893A4E" w:rsidP="000D703E">
      <w:pPr>
        <w:rPr>
          <w:rFonts w:cstheme="minorHAnsi"/>
          <w:sz w:val="16"/>
          <w:szCs w:val="16"/>
        </w:rPr>
      </w:pPr>
    </w:p>
    <w:p w14:paraId="3D2B6DD9" w14:textId="77777777" w:rsidR="00004D1D" w:rsidRPr="0025129B" w:rsidRDefault="00606CE2" w:rsidP="009F1CA0">
      <w:pPr>
        <w:pStyle w:val="Ttulo3"/>
        <w:ind w:left="1134" w:hanging="708"/>
        <w:rPr>
          <w:sz w:val="24"/>
          <w:szCs w:val="24"/>
        </w:rPr>
      </w:pPr>
      <w:bookmarkStart w:id="99" w:name="_Toc353998115"/>
      <w:bookmarkStart w:id="100" w:name="_Toc353998188"/>
      <w:bookmarkStart w:id="101" w:name="_Toc382383540"/>
      <w:bookmarkStart w:id="102" w:name="_Toc382472362"/>
      <w:bookmarkStart w:id="103" w:name="_Toc390184273"/>
      <w:bookmarkStart w:id="104" w:name="_Toc390360004"/>
      <w:bookmarkStart w:id="105" w:name="_Toc390777025"/>
      <w:r>
        <w:t xml:space="preserve">Descripción </w:t>
      </w:r>
      <w:r w:rsidR="006B4FB2" w:rsidRPr="0025129B">
        <w:t xml:space="preserve">de </w:t>
      </w:r>
      <w:bookmarkEnd w:id="99"/>
      <w:bookmarkEnd w:id="100"/>
      <w:bookmarkEnd w:id="101"/>
      <w:bookmarkEnd w:id="102"/>
      <w:bookmarkEnd w:id="103"/>
      <w:bookmarkEnd w:id="104"/>
      <w:bookmarkEnd w:id="105"/>
      <w:r w:rsidR="00BC7B02">
        <w:t>verificación</w:t>
      </w:r>
    </w:p>
    <w:p w14:paraId="4621ED7B" w14:textId="77777777" w:rsidR="00D17CB6" w:rsidRPr="0025129B" w:rsidRDefault="00D17CB6" w:rsidP="00D17CB6">
      <w:pPr>
        <w:rPr>
          <w:rFonts w:cstheme="minorHAnsi"/>
          <w:sz w:val="16"/>
          <w:szCs w:val="1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5"/>
        <w:gridCol w:w="1146"/>
        <w:gridCol w:w="1829"/>
        <w:gridCol w:w="2949"/>
      </w:tblGrid>
      <w:tr w:rsidR="00893A4E" w:rsidRPr="0025129B" w14:paraId="17D974B8" w14:textId="77777777" w:rsidTr="00C7377D">
        <w:trPr>
          <w:trHeight w:val="249"/>
          <w:jc w:val="center"/>
        </w:trPr>
        <w:tc>
          <w:tcPr>
            <w:tcW w:w="178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A064BF" w14:textId="04279F42"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BB6068" w:rsidRPr="00BB6068">
              <w:rPr>
                <w:b/>
                <w:sz w:val="20"/>
                <w:szCs w:val="20"/>
              </w:rPr>
              <w:t>14/05/2018 y 15/05/2018</w:t>
            </w:r>
          </w:p>
          <w:p w14:paraId="0A45BDCB" w14:textId="77777777" w:rsidR="00882292" w:rsidRPr="0025129B" w:rsidRDefault="00882292" w:rsidP="00893A4E">
            <w:pPr>
              <w:rPr>
                <w:sz w:val="20"/>
                <w:szCs w:val="20"/>
              </w:rPr>
            </w:pP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08ED662" w14:textId="0C07808C"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2878BF">
              <w:rPr>
                <w:b/>
                <w:sz w:val="20"/>
                <w:szCs w:val="20"/>
              </w:rPr>
              <w:t xml:space="preserve"> </w:t>
            </w:r>
            <w:r w:rsidR="00BB6068">
              <w:rPr>
                <w:b/>
                <w:sz w:val="20"/>
                <w:szCs w:val="20"/>
              </w:rPr>
              <w:t>08</w:t>
            </w:r>
            <w:r w:rsidR="00C549BE">
              <w:rPr>
                <w:b/>
                <w:sz w:val="20"/>
                <w:szCs w:val="20"/>
              </w:rPr>
              <w:t>:00</w:t>
            </w:r>
          </w:p>
          <w:p w14:paraId="72C34BEF" w14:textId="77777777" w:rsidR="006B4FB2" w:rsidRPr="0025129B" w:rsidRDefault="006B4FB2" w:rsidP="00893A4E">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494503F6" w14:textId="731FD8CE"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2878BF">
              <w:rPr>
                <w:b/>
                <w:sz w:val="20"/>
                <w:szCs w:val="20"/>
              </w:rPr>
              <w:t xml:space="preserve"> </w:t>
            </w:r>
            <w:r w:rsidR="00BB6068">
              <w:rPr>
                <w:b/>
                <w:sz w:val="20"/>
                <w:szCs w:val="20"/>
              </w:rPr>
              <w:t>17:00</w:t>
            </w:r>
          </w:p>
          <w:p w14:paraId="77B5E32F" w14:textId="77777777" w:rsidR="006B4FB2" w:rsidRPr="0025129B" w:rsidRDefault="006B4FB2" w:rsidP="00893A4E">
            <w:pPr>
              <w:rPr>
                <w:sz w:val="20"/>
                <w:szCs w:val="20"/>
                <w:lang w:val="es-ES" w:eastAsia="es-ES"/>
              </w:rPr>
            </w:pPr>
          </w:p>
        </w:tc>
      </w:tr>
      <w:tr w:rsidR="00893A4E" w:rsidRPr="0025129B" w14:paraId="1D9C1569" w14:textId="77777777" w:rsidTr="00C7377D">
        <w:trPr>
          <w:trHeight w:val="163"/>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5F6707" w14:textId="1614FE00"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2878BF">
              <w:rPr>
                <w:b/>
                <w:sz w:val="20"/>
                <w:szCs w:val="20"/>
              </w:rPr>
              <w:t xml:space="preserve"> </w:t>
            </w:r>
            <w:r w:rsidR="00BB6068" w:rsidRPr="00BB6068">
              <w:rPr>
                <w:sz w:val="20"/>
                <w:szCs w:val="20"/>
              </w:rPr>
              <w:t>Valeska Muñoz Torres</w:t>
            </w:r>
          </w:p>
          <w:p w14:paraId="43002327" w14:textId="77777777" w:rsidR="00893A4E" w:rsidRPr="0025129B" w:rsidRDefault="00893A4E" w:rsidP="00570BD0">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7515E10" w14:textId="77777777" w:rsidR="00893A4E" w:rsidRPr="0025129B" w:rsidRDefault="00893A4E" w:rsidP="00570BD0">
            <w:pPr>
              <w:rPr>
                <w:sz w:val="20"/>
                <w:szCs w:val="20"/>
              </w:rPr>
            </w:pPr>
            <w:r w:rsidRPr="0025129B">
              <w:rPr>
                <w:b/>
                <w:sz w:val="20"/>
                <w:szCs w:val="20"/>
              </w:rPr>
              <w:t>Órgano:</w:t>
            </w:r>
            <w:r w:rsidR="002878BF">
              <w:rPr>
                <w:b/>
                <w:sz w:val="20"/>
                <w:szCs w:val="20"/>
              </w:rPr>
              <w:t xml:space="preserve"> </w:t>
            </w:r>
            <w:r w:rsidR="002878BF" w:rsidRPr="00BB6068">
              <w:rPr>
                <w:sz w:val="20"/>
                <w:szCs w:val="20"/>
              </w:rPr>
              <w:t>SMA</w:t>
            </w:r>
          </w:p>
          <w:p w14:paraId="07929649" w14:textId="77777777" w:rsidR="00893A4E" w:rsidRPr="0025129B" w:rsidRDefault="00893A4E" w:rsidP="00570BD0">
            <w:pPr>
              <w:rPr>
                <w:rFonts w:eastAsia="Times New Roman"/>
                <w:sz w:val="20"/>
                <w:szCs w:val="20"/>
              </w:rPr>
            </w:pPr>
          </w:p>
        </w:tc>
      </w:tr>
      <w:tr w:rsidR="00893A4E" w:rsidRPr="0025129B" w14:paraId="4714C9CC" w14:textId="77777777" w:rsidTr="00C7377D">
        <w:trPr>
          <w:trHeight w:val="682"/>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900375" w14:textId="1F2D5933" w:rsidR="00893A4E" w:rsidRPr="0025129B" w:rsidRDefault="00893A4E" w:rsidP="0060752B">
            <w:pPr>
              <w:rPr>
                <w:sz w:val="20"/>
                <w:szCs w:val="20"/>
              </w:rPr>
            </w:pPr>
            <w:r w:rsidRPr="00DE2886">
              <w:rPr>
                <w:b/>
                <w:sz w:val="20"/>
                <w:szCs w:val="20"/>
              </w:rPr>
              <w:t xml:space="preserve">Fiscalizadores </w:t>
            </w:r>
            <w:r w:rsidR="00E838DE" w:rsidRPr="00DE2886">
              <w:rPr>
                <w:b/>
                <w:sz w:val="20"/>
                <w:szCs w:val="20"/>
              </w:rPr>
              <w:t>participantes</w:t>
            </w:r>
            <w:r w:rsidRPr="00DE2886">
              <w:rPr>
                <w:b/>
                <w:sz w:val="20"/>
                <w:szCs w:val="20"/>
              </w:rPr>
              <w:t>:</w:t>
            </w:r>
            <w:r w:rsidR="002878BF" w:rsidRPr="00DE2886">
              <w:rPr>
                <w:b/>
                <w:sz w:val="20"/>
                <w:szCs w:val="20"/>
              </w:rPr>
              <w:t xml:space="preserve"> </w:t>
            </w:r>
            <w:r w:rsidR="00BB6068" w:rsidRPr="00BB6068">
              <w:rPr>
                <w:sz w:val="20"/>
                <w:szCs w:val="20"/>
              </w:rPr>
              <w:t>Rubén Verdugo, Juan Pablo Rodríguez</w:t>
            </w: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33E17B84" w14:textId="29C3BE03" w:rsidR="00893A4E" w:rsidRPr="0025129B" w:rsidRDefault="00893A4E" w:rsidP="00570BD0">
            <w:pPr>
              <w:rPr>
                <w:sz w:val="20"/>
                <w:szCs w:val="20"/>
              </w:rPr>
            </w:pPr>
            <w:r w:rsidRPr="0025129B">
              <w:rPr>
                <w:b/>
                <w:sz w:val="20"/>
                <w:szCs w:val="20"/>
              </w:rPr>
              <w:t>Órgano(s):</w:t>
            </w:r>
            <w:r w:rsidR="002878BF">
              <w:rPr>
                <w:b/>
                <w:sz w:val="20"/>
                <w:szCs w:val="20"/>
              </w:rPr>
              <w:t xml:space="preserve"> </w:t>
            </w:r>
            <w:r w:rsidR="00BB6068" w:rsidRPr="00BB6068">
              <w:rPr>
                <w:sz w:val="20"/>
                <w:szCs w:val="20"/>
              </w:rPr>
              <w:t>SMA</w:t>
            </w:r>
          </w:p>
          <w:p w14:paraId="6C4C52E3" w14:textId="77777777" w:rsidR="00893A4E" w:rsidRPr="0025129B" w:rsidRDefault="00893A4E" w:rsidP="00570BD0">
            <w:pPr>
              <w:rPr>
                <w:rFonts w:eastAsia="Times New Roman"/>
                <w:sz w:val="20"/>
                <w:szCs w:val="20"/>
              </w:rPr>
            </w:pPr>
          </w:p>
        </w:tc>
      </w:tr>
      <w:tr w:rsidR="00615AEE" w:rsidRPr="0025129B" w14:paraId="1219C6BA" w14:textId="77777777" w:rsidTr="00C7377D">
        <w:trPr>
          <w:trHeight w:val="185"/>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38E705A" w14:textId="77777777" w:rsidR="00615AEE" w:rsidRDefault="00615AEE" w:rsidP="00615AEE">
            <w:pPr>
              <w:spacing w:line="0" w:lineRule="atLeast"/>
              <w:jc w:val="left"/>
              <w:rPr>
                <w:b/>
                <w:sz w:val="20"/>
                <w:szCs w:val="20"/>
              </w:rPr>
            </w:pPr>
            <w:r>
              <w:rPr>
                <w:b/>
                <w:sz w:val="20"/>
                <w:szCs w:val="20"/>
              </w:rPr>
              <w:t>Instalaciones Inspeccionadas:</w:t>
            </w:r>
          </w:p>
          <w:p w14:paraId="0A78ECFD" w14:textId="77777777" w:rsidR="00615AEE" w:rsidRPr="002878BF" w:rsidRDefault="00615AEE" w:rsidP="00615AEE">
            <w:pPr>
              <w:spacing w:line="0" w:lineRule="atLeast"/>
              <w:jc w:val="left"/>
              <w:rPr>
                <w:b/>
                <w:sz w:val="20"/>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5C28538A" w14:textId="5F2E6459" w:rsidR="00615AEE" w:rsidRPr="00463937" w:rsidRDefault="00C549BE" w:rsidP="00C4209C">
            <w:pPr>
              <w:pStyle w:val="Prrafodelista"/>
              <w:numPr>
                <w:ilvl w:val="0"/>
                <w:numId w:val="3"/>
              </w:numPr>
              <w:spacing w:line="0" w:lineRule="atLeast"/>
              <w:jc w:val="left"/>
              <w:rPr>
                <w:b/>
                <w:sz w:val="20"/>
                <w:szCs w:val="20"/>
              </w:rPr>
            </w:pPr>
            <w:r w:rsidRPr="00463937">
              <w:rPr>
                <w:b/>
                <w:sz w:val="20"/>
                <w:szCs w:val="20"/>
              </w:rPr>
              <w:t xml:space="preserve">Estación </w:t>
            </w:r>
            <w:r w:rsidR="00682DD8">
              <w:rPr>
                <w:b/>
                <w:sz w:val="20"/>
                <w:szCs w:val="20"/>
              </w:rPr>
              <w:t>Chiu</w:t>
            </w:r>
            <w:r w:rsidR="00C4209C">
              <w:rPr>
                <w:b/>
                <w:sz w:val="20"/>
                <w:szCs w:val="20"/>
              </w:rPr>
              <w:t xml:space="preserve"> </w:t>
            </w:r>
            <w:r w:rsidR="00682DD8">
              <w:rPr>
                <w:b/>
                <w:sz w:val="20"/>
                <w:szCs w:val="20"/>
              </w:rPr>
              <w:t>Chiu</w:t>
            </w:r>
          </w:p>
        </w:tc>
      </w:tr>
      <w:tr w:rsidR="00615AEE" w:rsidRPr="0025129B" w14:paraId="3A1A7EBE" w14:textId="77777777" w:rsidTr="00C7377D">
        <w:trPr>
          <w:trHeight w:val="99"/>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D33624" w14:textId="77777777" w:rsidR="00615AEE" w:rsidRDefault="00615AEE" w:rsidP="00615AEE">
            <w:pPr>
              <w:spacing w:line="0" w:lineRule="atLeast"/>
              <w:jc w:val="left"/>
              <w:rPr>
                <w:sz w:val="20"/>
                <w:szCs w:val="20"/>
              </w:rPr>
            </w:pPr>
            <w:r w:rsidRPr="002878BF">
              <w:rPr>
                <w:b/>
                <w:sz w:val="20"/>
                <w:szCs w:val="20"/>
              </w:rPr>
              <w:t>Entrega de antecedentes solicitados:</w:t>
            </w:r>
            <w:r w:rsidRPr="002878BF">
              <w:rPr>
                <w:sz w:val="20"/>
                <w:szCs w:val="20"/>
              </w:rPr>
              <w:t xml:space="preserve"> SI</w:t>
            </w:r>
          </w:p>
          <w:p w14:paraId="01E98F23" w14:textId="77777777" w:rsidR="00744C29" w:rsidRPr="002878BF" w:rsidRDefault="00744C29" w:rsidP="00615AEE">
            <w:pPr>
              <w:spacing w:line="0" w:lineRule="atLeast"/>
              <w:jc w:val="left"/>
              <w:rPr>
                <w:b/>
                <w:sz w:val="20"/>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D0A6BE" w14:textId="16A682A7" w:rsidR="00615AEE" w:rsidRDefault="003D3A8A" w:rsidP="004877DA">
            <w:pPr>
              <w:spacing w:line="0" w:lineRule="atLeast"/>
              <w:jc w:val="left"/>
              <w:rPr>
                <w:sz w:val="20"/>
                <w:szCs w:val="20"/>
              </w:rPr>
            </w:pPr>
            <w:r>
              <w:rPr>
                <w:b/>
                <w:sz w:val="20"/>
                <w:szCs w:val="20"/>
              </w:rPr>
              <w:t xml:space="preserve"> </w:t>
            </w:r>
            <w:r w:rsidR="00615AEE" w:rsidRPr="002878BF">
              <w:rPr>
                <w:b/>
                <w:sz w:val="20"/>
                <w:szCs w:val="20"/>
              </w:rPr>
              <w:t>Entrega de acta:</w:t>
            </w:r>
            <w:r w:rsidR="00615AEE" w:rsidRPr="002878BF">
              <w:rPr>
                <w:sz w:val="20"/>
                <w:szCs w:val="20"/>
              </w:rPr>
              <w:t xml:space="preserve"> SI </w:t>
            </w:r>
            <w:r w:rsidR="00615AEE" w:rsidRPr="004877DA">
              <w:rPr>
                <w:sz w:val="20"/>
                <w:szCs w:val="20"/>
              </w:rPr>
              <w:t>(Anexo</w:t>
            </w:r>
            <w:r w:rsidR="00BB6068">
              <w:rPr>
                <w:sz w:val="20"/>
                <w:szCs w:val="20"/>
              </w:rPr>
              <w:t xml:space="preserve"> 1 y</w:t>
            </w:r>
            <w:r w:rsidR="00615AEE" w:rsidRPr="004877DA">
              <w:rPr>
                <w:sz w:val="20"/>
                <w:szCs w:val="20"/>
              </w:rPr>
              <w:t xml:space="preserve"> </w:t>
            </w:r>
            <w:r w:rsidR="00EC5F28">
              <w:rPr>
                <w:sz w:val="20"/>
                <w:szCs w:val="20"/>
              </w:rPr>
              <w:t>2</w:t>
            </w:r>
            <w:r w:rsidR="00615AEE" w:rsidRPr="004877DA">
              <w:rPr>
                <w:sz w:val="20"/>
                <w:szCs w:val="20"/>
              </w:rPr>
              <w:t>)</w:t>
            </w:r>
          </w:p>
          <w:p w14:paraId="7824E2B7" w14:textId="36D7459E" w:rsidR="00744C29" w:rsidRPr="002878BF" w:rsidRDefault="00744C29" w:rsidP="004877DA">
            <w:pPr>
              <w:spacing w:line="0" w:lineRule="atLeast"/>
              <w:jc w:val="left"/>
              <w:rPr>
                <w:sz w:val="20"/>
                <w:szCs w:val="20"/>
              </w:rPr>
            </w:pPr>
          </w:p>
        </w:tc>
      </w:tr>
    </w:tbl>
    <w:p w14:paraId="3FD792C3" w14:textId="77777777" w:rsidR="00744C29" w:rsidRDefault="00744C29">
      <w:pPr>
        <w:jc w:val="left"/>
      </w:pPr>
      <w:bookmarkStart w:id="106" w:name="_Toc382383544"/>
      <w:bookmarkStart w:id="107" w:name="_Toc382472366"/>
      <w:bookmarkStart w:id="108" w:name="_Toc390184276"/>
      <w:bookmarkStart w:id="109" w:name="_Toc390360007"/>
      <w:bookmarkStart w:id="110" w:name="_Toc390777028"/>
      <w:bookmarkStart w:id="111" w:name="_Toc426359957"/>
      <w:bookmarkStart w:id="112" w:name="_Toc426362629"/>
      <w:bookmarkStart w:id="113" w:name="_Toc352840392"/>
      <w:bookmarkStart w:id="114" w:name="_Toc352841452"/>
      <w:r>
        <w:rPr>
          <w:b/>
        </w:rPr>
        <w:br w:type="page"/>
      </w:r>
    </w:p>
    <w:p w14:paraId="749443BA" w14:textId="212C697D" w:rsidR="00F265C2" w:rsidRPr="008958F1" w:rsidRDefault="00F265C2" w:rsidP="00F265C2">
      <w:pPr>
        <w:pStyle w:val="Ttulo2"/>
        <w:rPr>
          <w:bCs/>
        </w:rPr>
      </w:pPr>
      <w:bookmarkStart w:id="115" w:name="_Toc529437138"/>
      <w:r w:rsidRPr="008958F1">
        <w:rPr>
          <w:bCs/>
        </w:rPr>
        <w:lastRenderedPageBreak/>
        <w:t xml:space="preserve">Aspectos </w:t>
      </w:r>
      <w:r w:rsidR="00430772" w:rsidRPr="008958F1">
        <w:rPr>
          <w:bCs/>
        </w:rPr>
        <w:t xml:space="preserve">relativos </w:t>
      </w:r>
      <w:bookmarkEnd w:id="106"/>
      <w:bookmarkEnd w:id="107"/>
      <w:bookmarkEnd w:id="108"/>
      <w:bookmarkEnd w:id="109"/>
      <w:bookmarkEnd w:id="110"/>
      <w:r w:rsidR="005D3B3A" w:rsidRPr="008958F1">
        <w:rPr>
          <w:bCs/>
        </w:rPr>
        <w:t xml:space="preserve">a la </w:t>
      </w:r>
      <w:r w:rsidR="00BC7B02" w:rsidRPr="008958F1">
        <w:rPr>
          <w:bCs/>
        </w:rPr>
        <w:t>verificación</w:t>
      </w:r>
      <w:bookmarkEnd w:id="111"/>
      <w:bookmarkEnd w:id="112"/>
      <w:bookmarkEnd w:id="115"/>
    </w:p>
    <w:p w14:paraId="76F7320D" w14:textId="77777777" w:rsidR="00F265C2" w:rsidRPr="0025129B" w:rsidRDefault="00F265C2" w:rsidP="00F265C2">
      <w:pPr>
        <w:rPr>
          <w:b/>
          <w:bCs/>
        </w:rPr>
      </w:pPr>
    </w:p>
    <w:p w14:paraId="044803C1" w14:textId="77777777" w:rsidR="001C4DB1" w:rsidRDefault="00F265C2" w:rsidP="009F1CA0">
      <w:pPr>
        <w:pStyle w:val="Ttulo3"/>
        <w:ind w:left="1134" w:hanging="708"/>
      </w:pPr>
      <w:bookmarkStart w:id="116" w:name="_Toc382383545"/>
      <w:bookmarkStart w:id="117" w:name="_Toc382472367"/>
      <w:bookmarkStart w:id="118" w:name="_Toc390184277"/>
      <w:bookmarkStart w:id="119" w:name="_Toc390360008"/>
      <w:bookmarkStart w:id="120" w:name="_Toc390777029"/>
      <w:r w:rsidRPr="00384EC7">
        <w:t>Documentos Revisados</w:t>
      </w:r>
      <w:bookmarkEnd w:id="116"/>
      <w:bookmarkEnd w:id="117"/>
      <w:bookmarkEnd w:id="118"/>
      <w:bookmarkEnd w:id="119"/>
      <w:bookmarkEnd w:id="120"/>
    </w:p>
    <w:p w14:paraId="453A9CA0" w14:textId="77777777" w:rsidR="00907504" w:rsidRDefault="00907504" w:rsidP="00907504"/>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64"/>
        <w:gridCol w:w="950"/>
        <w:gridCol w:w="1416"/>
        <w:gridCol w:w="2010"/>
        <w:gridCol w:w="3128"/>
      </w:tblGrid>
      <w:tr w:rsidR="00907504" w:rsidRPr="008E7D8D" w14:paraId="19BDEF59" w14:textId="77777777" w:rsidTr="008E7D8D">
        <w:trPr>
          <w:trHeight w:val="395"/>
        </w:trPr>
        <w:tc>
          <w:tcPr>
            <w:tcW w:w="908" w:type="pct"/>
            <w:vMerge w:val="restart"/>
            <w:shd w:val="clear" w:color="auto" w:fill="D9D9D9" w:themeFill="background1" w:themeFillShade="D9"/>
            <w:tcMar>
              <w:top w:w="0" w:type="dxa"/>
              <w:left w:w="108" w:type="dxa"/>
              <w:bottom w:w="0" w:type="dxa"/>
              <w:right w:w="108" w:type="dxa"/>
            </w:tcMar>
            <w:vAlign w:val="center"/>
          </w:tcPr>
          <w:p w14:paraId="713AADBD" w14:textId="77777777" w:rsidR="00907504" w:rsidRPr="000E6839" w:rsidRDefault="00907504" w:rsidP="00687F3B">
            <w:pPr>
              <w:jc w:val="center"/>
              <w:rPr>
                <w:b/>
                <w:bCs/>
                <w:sz w:val="20"/>
                <w:szCs w:val="20"/>
                <w:lang w:val="es-ES" w:eastAsia="es-ES"/>
              </w:rPr>
            </w:pPr>
            <w:r w:rsidRPr="000E6839">
              <w:rPr>
                <w:b/>
                <w:bCs/>
                <w:sz w:val="20"/>
                <w:szCs w:val="20"/>
                <w:lang w:val="es-ES" w:eastAsia="es-ES"/>
              </w:rPr>
              <w:t>Nombre del informe(es) revisado(s)</w:t>
            </w:r>
          </w:p>
        </w:tc>
        <w:tc>
          <w:tcPr>
            <w:tcW w:w="518" w:type="pct"/>
            <w:vMerge w:val="restart"/>
            <w:shd w:val="clear" w:color="auto" w:fill="D9D9D9" w:themeFill="background1" w:themeFillShade="D9"/>
            <w:vAlign w:val="center"/>
          </w:tcPr>
          <w:p w14:paraId="732820EC" w14:textId="77777777" w:rsidR="00907504" w:rsidRPr="000E6839" w:rsidDel="00430772" w:rsidRDefault="00907504" w:rsidP="00687F3B">
            <w:pPr>
              <w:jc w:val="center"/>
              <w:rPr>
                <w:b/>
                <w:bCs/>
                <w:sz w:val="20"/>
                <w:szCs w:val="20"/>
                <w:lang w:val="es-ES" w:eastAsia="es-ES"/>
              </w:rPr>
            </w:pPr>
            <w:r w:rsidRPr="000E6839">
              <w:rPr>
                <w:b/>
                <w:bCs/>
                <w:sz w:val="20"/>
                <w:szCs w:val="20"/>
                <w:lang w:val="es-ES" w:eastAsia="es-ES"/>
              </w:rPr>
              <w:t>Elaborado por:</w:t>
            </w:r>
          </w:p>
        </w:tc>
        <w:tc>
          <w:tcPr>
            <w:tcW w:w="772" w:type="pct"/>
            <w:vMerge w:val="restart"/>
            <w:shd w:val="clear" w:color="auto" w:fill="D9D9D9" w:themeFill="background1" w:themeFillShade="D9"/>
            <w:tcMar>
              <w:top w:w="0" w:type="dxa"/>
              <w:left w:w="108" w:type="dxa"/>
              <w:bottom w:w="0" w:type="dxa"/>
              <w:right w:w="108" w:type="dxa"/>
            </w:tcMar>
            <w:vAlign w:val="center"/>
          </w:tcPr>
          <w:p w14:paraId="6583E1E9" w14:textId="77777777" w:rsidR="00907504" w:rsidRPr="000E6839" w:rsidRDefault="00907504" w:rsidP="00687F3B">
            <w:pPr>
              <w:jc w:val="center"/>
              <w:rPr>
                <w:b/>
                <w:bCs/>
                <w:sz w:val="20"/>
                <w:szCs w:val="20"/>
                <w:lang w:val="es-ES" w:eastAsia="es-ES"/>
              </w:rPr>
            </w:pPr>
            <w:r w:rsidRPr="000E6839">
              <w:rPr>
                <w:b/>
                <w:bCs/>
                <w:sz w:val="20"/>
                <w:szCs w:val="20"/>
                <w:lang w:val="es-ES" w:eastAsia="es-ES"/>
              </w:rPr>
              <w:t xml:space="preserve">Fecha de recepción documento </w:t>
            </w:r>
          </w:p>
        </w:tc>
        <w:tc>
          <w:tcPr>
            <w:tcW w:w="1096" w:type="pct"/>
            <w:vMerge w:val="restart"/>
            <w:shd w:val="clear" w:color="auto" w:fill="D9D9D9" w:themeFill="background1" w:themeFillShade="D9"/>
            <w:vAlign w:val="center"/>
          </w:tcPr>
          <w:p w14:paraId="0F7EA24E" w14:textId="77777777" w:rsidR="00907504" w:rsidRPr="000E6839" w:rsidRDefault="00907504" w:rsidP="00687F3B">
            <w:pPr>
              <w:jc w:val="center"/>
              <w:rPr>
                <w:b/>
                <w:bCs/>
                <w:sz w:val="20"/>
                <w:szCs w:val="20"/>
                <w:lang w:val="es-ES" w:eastAsia="es-ES"/>
              </w:rPr>
            </w:pPr>
            <w:r w:rsidRPr="000E6839">
              <w:rPr>
                <w:b/>
                <w:bCs/>
                <w:sz w:val="20"/>
                <w:szCs w:val="20"/>
                <w:lang w:val="es-ES" w:eastAsia="es-ES"/>
              </w:rPr>
              <w:t xml:space="preserve">Materia </w:t>
            </w:r>
          </w:p>
        </w:tc>
        <w:tc>
          <w:tcPr>
            <w:tcW w:w="1706" w:type="pct"/>
            <w:vMerge w:val="restart"/>
            <w:shd w:val="clear" w:color="auto" w:fill="D9D9D9" w:themeFill="background1" w:themeFillShade="D9"/>
            <w:vAlign w:val="center"/>
          </w:tcPr>
          <w:p w14:paraId="08254B14" w14:textId="77777777" w:rsidR="00907504" w:rsidRPr="000E6839" w:rsidRDefault="00907504" w:rsidP="00687F3B">
            <w:pPr>
              <w:jc w:val="center"/>
              <w:rPr>
                <w:b/>
                <w:bCs/>
                <w:sz w:val="20"/>
                <w:szCs w:val="20"/>
                <w:lang w:val="es-ES" w:eastAsia="es-ES"/>
              </w:rPr>
            </w:pPr>
            <w:r w:rsidRPr="000E6839">
              <w:rPr>
                <w:b/>
                <w:bCs/>
                <w:sz w:val="20"/>
                <w:szCs w:val="20"/>
                <w:lang w:val="es-ES" w:eastAsia="es-ES"/>
              </w:rPr>
              <w:t>Observaciones</w:t>
            </w:r>
          </w:p>
        </w:tc>
      </w:tr>
      <w:tr w:rsidR="00907504" w:rsidRPr="008E7D8D" w14:paraId="20EADEBB" w14:textId="77777777" w:rsidTr="008E7D8D">
        <w:trPr>
          <w:trHeight w:val="604"/>
        </w:trPr>
        <w:tc>
          <w:tcPr>
            <w:tcW w:w="908" w:type="pct"/>
            <w:vMerge/>
            <w:tcBorders>
              <w:bottom w:val="single" w:sz="4" w:space="0" w:color="auto"/>
            </w:tcBorders>
            <w:shd w:val="clear" w:color="auto" w:fill="D9D9D9" w:themeFill="background1" w:themeFillShade="D9"/>
            <w:tcMar>
              <w:top w:w="0" w:type="dxa"/>
              <w:left w:w="108" w:type="dxa"/>
              <w:bottom w:w="0" w:type="dxa"/>
              <w:right w:w="108" w:type="dxa"/>
            </w:tcMar>
            <w:vAlign w:val="center"/>
            <w:hideMark/>
          </w:tcPr>
          <w:p w14:paraId="2693DBD6" w14:textId="77777777" w:rsidR="00907504" w:rsidRPr="000E6839" w:rsidRDefault="00907504" w:rsidP="00687F3B">
            <w:pPr>
              <w:jc w:val="center"/>
              <w:rPr>
                <w:rFonts w:eastAsiaTheme="minorHAnsi"/>
                <w:b/>
                <w:bCs/>
                <w:sz w:val="20"/>
                <w:szCs w:val="20"/>
                <w:lang w:val="es-ES"/>
              </w:rPr>
            </w:pPr>
          </w:p>
        </w:tc>
        <w:tc>
          <w:tcPr>
            <w:tcW w:w="518" w:type="pct"/>
            <w:vMerge/>
            <w:tcBorders>
              <w:bottom w:val="single" w:sz="4" w:space="0" w:color="auto"/>
            </w:tcBorders>
            <w:shd w:val="clear" w:color="auto" w:fill="D9D9D9" w:themeFill="background1" w:themeFillShade="D9"/>
            <w:vAlign w:val="center"/>
            <w:hideMark/>
          </w:tcPr>
          <w:p w14:paraId="1165648E" w14:textId="77777777" w:rsidR="00907504" w:rsidRPr="000E6839" w:rsidRDefault="00907504" w:rsidP="00687F3B">
            <w:pPr>
              <w:jc w:val="center"/>
              <w:rPr>
                <w:rFonts w:eastAsiaTheme="minorHAnsi"/>
                <w:b/>
                <w:bCs/>
                <w:sz w:val="20"/>
                <w:szCs w:val="20"/>
                <w:lang w:val="es-ES" w:eastAsia="es-ES"/>
              </w:rPr>
            </w:pPr>
          </w:p>
        </w:tc>
        <w:tc>
          <w:tcPr>
            <w:tcW w:w="772" w:type="pct"/>
            <w:vMerge/>
            <w:tcBorders>
              <w:bottom w:val="single" w:sz="4" w:space="0" w:color="auto"/>
            </w:tcBorders>
            <w:shd w:val="clear" w:color="auto" w:fill="D9D9D9" w:themeFill="background1" w:themeFillShade="D9"/>
            <w:tcMar>
              <w:top w:w="0" w:type="dxa"/>
              <w:left w:w="108" w:type="dxa"/>
              <w:bottom w:w="0" w:type="dxa"/>
              <w:right w:w="108" w:type="dxa"/>
            </w:tcMar>
            <w:vAlign w:val="center"/>
            <w:hideMark/>
          </w:tcPr>
          <w:p w14:paraId="79CF5DD2" w14:textId="77777777" w:rsidR="00907504" w:rsidRPr="000E6839" w:rsidRDefault="00907504" w:rsidP="00687F3B">
            <w:pPr>
              <w:jc w:val="center"/>
              <w:rPr>
                <w:rFonts w:eastAsiaTheme="minorHAnsi"/>
                <w:b/>
                <w:bCs/>
                <w:sz w:val="20"/>
                <w:szCs w:val="20"/>
                <w:lang w:val="es-ES"/>
              </w:rPr>
            </w:pPr>
          </w:p>
        </w:tc>
        <w:tc>
          <w:tcPr>
            <w:tcW w:w="1096" w:type="pct"/>
            <w:vMerge/>
            <w:tcBorders>
              <w:bottom w:val="single" w:sz="4" w:space="0" w:color="auto"/>
            </w:tcBorders>
            <w:shd w:val="clear" w:color="auto" w:fill="D9D9D9" w:themeFill="background1" w:themeFillShade="D9"/>
            <w:vAlign w:val="center"/>
          </w:tcPr>
          <w:p w14:paraId="234F3102" w14:textId="77777777" w:rsidR="00907504" w:rsidRPr="000E6839" w:rsidRDefault="00907504" w:rsidP="00687F3B">
            <w:pPr>
              <w:jc w:val="center"/>
              <w:rPr>
                <w:b/>
                <w:bCs/>
                <w:sz w:val="20"/>
                <w:szCs w:val="20"/>
                <w:lang w:val="es-ES" w:eastAsia="es-ES"/>
              </w:rPr>
            </w:pPr>
          </w:p>
        </w:tc>
        <w:tc>
          <w:tcPr>
            <w:tcW w:w="1706" w:type="pct"/>
            <w:vMerge/>
            <w:tcBorders>
              <w:bottom w:val="single" w:sz="4" w:space="0" w:color="auto"/>
            </w:tcBorders>
            <w:shd w:val="clear" w:color="auto" w:fill="D9D9D9" w:themeFill="background1" w:themeFillShade="D9"/>
          </w:tcPr>
          <w:p w14:paraId="3017ECF9" w14:textId="77777777" w:rsidR="00907504" w:rsidRPr="000E6839" w:rsidRDefault="00907504" w:rsidP="00687F3B">
            <w:pPr>
              <w:jc w:val="center"/>
              <w:rPr>
                <w:b/>
                <w:bCs/>
                <w:sz w:val="20"/>
                <w:szCs w:val="20"/>
                <w:lang w:val="es-ES" w:eastAsia="es-ES"/>
              </w:rPr>
            </w:pPr>
          </w:p>
        </w:tc>
      </w:tr>
      <w:tr w:rsidR="00BB6068" w:rsidRPr="008E7D8D" w14:paraId="6A217A87" w14:textId="77777777" w:rsidTr="008E7D8D">
        <w:trPr>
          <w:trHeight w:val="409"/>
        </w:trPr>
        <w:tc>
          <w:tcPr>
            <w:tcW w:w="9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37769C" w14:textId="20C5EE15" w:rsidR="00BB6068" w:rsidRPr="000E6839" w:rsidRDefault="00BB6068" w:rsidP="00BB6068">
            <w:pPr>
              <w:pStyle w:val="Default"/>
              <w:jc w:val="center"/>
              <w:rPr>
                <w:sz w:val="20"/>
                <w:szCs w:val="20"/>
              </w:rPr>
            </w:pPr>
            <w:r w:rsidRPr="000E6839">
              <w:rPr>
                <w:sz w:val="20"/>
                <w:szCs w:val="20"/>
              </w:rPr>
              <w:t>Antecedentes remitidos por Carta GACS-DN N°191/2018</w:t>
            </w:r>
          </w:p>
        </w:tc>
        <w:tc>
          <w:tcPr>
            <w:tcW w:w="518" w:type="pct"/>
            <w:tcBorders>
              <w:top w:val="single" w:sz="4" w:space="0" w:color="auto"/>
              <w:left w:val="single" w:sz="4" w:space="0" w:color="auto"/>
              <w:bottom w:val="single" w:sz="4" w:space="0" w:color="auto"/>
              <w:right w:val="single" w:sz="4" w:space="0" w:color="auto"/>
            </w:tcBorders>
            <w:vAlign w:val="center"/>
          </w:tcPr>
          <w:p w14:paraId="74CDEE79" w14:textId="38770CDC" w:rsidR="00BB6068" w:rsidRPr="000E6839" w:rsidRDefault="00BB6068" w:rsidP="00BB6068">
            <w:pPr>
              <w:jc w:val="center"/>
              <w:rPr>
                <w:rFonts w:eastAsiaTheme="minorHAnsi"/>
                <w:sz w:val="20"/>
                <w:szCs w:val="20"/>
                <w:lang w:val="es-ES" w:eastAsia="es-ES"/>
              </w:rPr>
            </w:pPr>
            <w:r w:rsidRPr="000E6839">
              <w:rPr>
                <w:rFonts w:eastAsiaTheme="minorHAnsi"/>
                <w:sz w:val="20"/>
                <w:szCs w:val="20"/>
                <w:lang w:val="es-ES" w:eastAsia="es-ES"/>
              </w:rPr>
              <w:t>CODELCO</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293D1" w14:textId="750CA4CD" w:rsidR="00BB6068" w:rsidRPr="000E6839" w:rsidRDefault="00BB6068" w:rsidP="00BB6068">
            <w:pPr>
              <w:jc w:val="center"/>
              <w:rPr>
                <w:rFonts w:eastAsiaTheme="minorHAnsi"/>
                <w:sz w:val="20"/>
                <w:szCs w:val="20"/>
                <w:lang w:val="es-ES"/>
              </w:rPr>
            </w:pPr>
            <w:r w:rsidRPr="000E6839">
              <w:rPr>
                <w:rFonts w:eastAsiaTheme="minorHAnsi"/>
                <w:sz w:val="20"/>
                <w:szCs w:val="20"/>
                <w:lang w:val="es-ES"/>
              </w:rPr>
              <w:t>29/05/2018</w:t>
            </w:r>
          </w:p>
        </w:tc>
        <w:tc>
          <w:tcPr>
            <w:tcW w:w="1096" w:type="pct"/>
            <w:tcBorders>
              <w:top w:val="single" w:sz="4" w:space="0" w:color="auto"/>
              <w:left w:val="single" w:sz="4" w:space="0" w:color="auto"/>
              <w:bottom w:val="single" w:sz="4" w:space="0" w:color="auto"/>
              <w:right w:val="single" w:sz="4" w:space="0" w:color="auto"/>
            </w:tcBorders>
            <w:vAlign w:val="center"/>
          </w:tcPr>
          <w:p w14:paraId="642D7624" w14:textId="0FB55676" w:rsidR="00BB6068" w:rsidRPr="000E6839" w:rsidRDefault="00BB6068" w:rsidP="00BB6068">
            <w:pPr>
              <w:jc w:val="center"/>
              <w:rPr>
                <w:rFonts w:eastAsiaTheme="minorHAnsi"/>
                <w:sz w:val="20"/>
                <w:szCs w:val="20"/>
                <w:lang w:val="es-ES" w:eastAsia="es-ES"/>
              </w:rPr>
            </w:pPr>
            <w:r w:rsidRPr="000E6839">
              <w:rPr>
                <w:rFonts w:eastAsiaTheme="minorHAnsi"/>
                <w:sz w:val="20"/>
                <w:szCs w:val="20"/>
                <w:lang w:val="es-ES"/>
              </w:rPr>
              <w:t>Envía documentos técnicos en respuesta a solicitudes realizadas a través de actas de fiscalización del 14 y 15 de mayo de 2018.</w:t>
            </w:r>
          </w:p>
        </w:tc>
        <w:tc>
          <w:tcPr>
            <w:tcW w:w="1706" w:type="pct"/>
            <w:tcBorders>
              <w:top w:val="single" w:sz="4" w:space="0" w:color="auto"/>
              <w:left w:val="single" w:sz="4" w:space="0" w:color="auto"/>
              <w:bottom w:val="single" w:sz="4" w:space="0" w:color="auto"/>
              <w:right w:val="single" w:sz="4" w:space="0" w:color="auto"/>
            </w:tcBorders>
            <w:vAlign w:val="center"/>
          </w:tcPr>
          <w:p w14:paraId="3F1A2C47" w14:textId="56045EDC" w:rsidR="00BB6068" w:rsidRPr="000E6839" w:rsidRDefault="00BB6068" w:rsidP="00BB6068">
            <w:pPr>
              <w:jc w:val="center"/>
              <w:rPr>
                <w:rFonts w:eastAsiaTheme="minorHAnsi"/>
                <w:sz w:val="20"/>
                <w:szCs w:val="20"/>
                <w:lang w:val="es-ES" w:eastAsia="es-ES"/>
              </w:rPr>
            </w:pPr>
            <w:r w:rsidRPr="000E6839">
              <w:rPr>
                <w:rFonts w:eastAsiaTheme="minorHAnsi"/>
                <w:sz w:val="20"/>
                <w:szCs w:val="20"/>
                <w:lang w:val="es-ES" w:eastAsia="es-ES"/>
              </w:rPr>
              <w:t>No aplica</w:t>
            </w:r>
          </w:p>
        </w:tc>
      </w:tr>
      <w:tr w:rsidR="00407589" w:rsidRPr="008E7D8D" w14:paraId="70C5FBCC" w14:textId="77777777" w:rsidTr="008E7D8D">
        <w:trPr>
          <w:trHeight w:val="409"/>
        </w:trPr>
        <w:tc>
          <w:tcPr>
            <w:tcW w:w="9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D2EFF8" w14:textId="4C93F210" w:rsidR="00407589" w:rsidRPr="000E6839" w:rsidRDefault="00407589" w:rsidP="00407589">
            <w:pPr>
              <w:pStyle w:val="Default"/>
              <w:jc w:val="center"/>
              <w:rPr>
                <w:sz w:val="20"/>
                <w:szCs w:val="20"/>
              </w:rPr>
            </w:pPr>
            <w:r w:rsidRPr="000E6839">
              <w:rPr>
                <w:sz w:val="20"/>
                <w:szCs w:val="20"/>
              </w:rPr>
              <w:t>Antecedentes remitidos por correo electrónico</w:t>
            </w:r>
          </w:p>
        </w:tc>
        <w:tc>
          <w:tcPr>
            <w:tcW w:w="518" w:type="pct"/>
            <w:tcBorders>
              <w:top w:val="single" w:sz="4" w:space="0" w:color="auto"/>
              <w:left w:val="single" w:sz="4" w:space="0" w:color="auto"/>
              <w:bottom w:val="single" w:sz="4" w:space="0" w:color="auto"/>
              <w:right w:val="single" w:sz="4" w:space="0" w:color="auto"/>
            </w:tcBorders>
            <w:vAlign w:val="center"/>
          </w:tcPr>
          <w:p w14:paraId="4A4CBFC8" w14:textId="62BA3A22" w:rsidR="00407589" w:rsidRPr="000E6839" w:rsidRDefault="00407589" w:rsidP="00407589">
            <w:pPr>
              <w:jc w:val="center"/>
              <w:rPr>
                <w:rFonts w:eastAsiaTheme="minorHAnsi"/>
                <w:sz w:val="20"/>
                <w:szCs w:val="20"/>
                <w:lang w:val="es-ES" w:eastAsia="es-ES"/>
              </w:rPr>
            </w:pPr>
            <w:r w:rsidRPr="000E6839">
              <w:rPr>
                <w:rFonts w:eastAsiaTheme="minorHAnsi"/>
                <w:sz w:val="20"/>
                <w:szCs w:val="20"/>
                <w:lang w:eastAsia="es-ES"/>
              </w:rPr>
              <w:t>CODELCO</w:t>
            </w:r>
          </w:p>
        </w:tc>
        <w:tc>
          <w:tcPr>
            <w:tcW w:w="7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662874" w14:textId="1D5520E4" w:rsidR="00407589" w:rsidRPr="000E6839" w:rsidRDefault="00407589" w:rsidP="00407589">
            <w:pPr>
              <w:jc w:val="center"/>
              <w:rPr>
                <w:rFonts w:eastAsiaTheme="minorHAnsi"/>
                <w:sz w:val="20"/>
                <w:szCs w:val="20"/>
                <w:lang w:val="es-ES"/>
              </w:rPr>
            </w:pPr>
            <w:r w:rsidRPr="000E6839">
              <w:rPr>
                <w:rFonts w:eastAsiaTheme="minorHAnsi"/>
                <w:sz w:val="20"/>
                <w:szCs w:val="20"/>
                <w:lang w:val="es-ES"/>
              </w:rPr>
              <w:t>03/07/2018</w:t>
            </w:r>
          </w:p>
        </w:tc>
        <w:tc>
          <w:tcPr>
            <w:tcW w:w="1096" w:type="pct"/>
            <w:tcBorders>
              <w:top w:val="single" w:sz="4" w:space="0" w:color="auto"/>
              <w:left w:val="single" w:sz="4" w:space="0" w:color="auto"/>
              <w:bottom w:val="single" w:sz="4" w:space="0" w:color="auto"/>
              <w:right w:val="single" w:sz="4" w:space="0" w:color="auto"/>
            </w:tcBorders>
            <w:vAlign w:val="center"/>
          </w:tcPr>
          <w:p w14:paraId="532AF14F" w14:textId="0F39C34D" w:rsidR="00407589" w:rsidRPr="000E6839" w:rsidRDefault="00407589" w:rsidP="00407589">
            <w:pPr>
              <w:jc w:val="center"/>
              <w:rPr>
                <w:rFonts w:eastAsiaTheme="minorHAnsi"/>
                <w:sz w:val="20"/>
                <w:szCs w:val="20"/>
                <w:lang w:val="es-ES"/>
              </w:rPr>
            </w:pPr>
            <w:r w:rsidRPr="000E6839">
              <w:rPr>
                <w:rFonts w:eastAsiaTheme="minorHAnsi"/>
                <w:sz w:val="20"/>
                <w:szCs w:val="20"/>
                <w:lang w:val="es-ES"/>
              </w:rPr>
              <w:t xml:space="preserve">Envía documentos técnicos en respuesta a solicitudes realizadas a través de correo </w:t>
            </w:r>
            <w:r w:rsidR="00565FBD" w:rsidRPr="000E6839">
              <w:rPr>
                <w:rFonts w:eastAsiaTheme="minorHAnsi"/>
                <w:sz w:val="20"/>
                <w:szCs w:val="20"/>
                <w:lang w:val="es-ES"/>
              </w:rPr>
              <w:t>electrónico</w:t>
            </w:r>
            <w:r w:rsidRPr="000E6839">
              <w:rPr>
                <w:rFonts w:eastAsiaTheme="minorHAnsi"/>
                <w:sz w:val="20"/>
                <w:szCs w:val="20"/>
                <w:lang w:val="es-ES"/>
              </w:rPr>
              <w:t xml:space="preserve"> por SMA</w:t>
            </w:r>
          </w:p>
        </w:tc>
        <w:tc>
          <w:tcPr>
            <w:tcW w:w="1706" w:type="pct"/>
            <w:tcBorders>
              <w:top w:val="single" w:sz="4" w:space="0" w:color="auto"/>
              <w:left w:val="single" w:sz="4" w:space="0" w:color="auto"/>
              <w:bottom w:val="single" w:sz="4" w:space="0" w:color="auto"/>
              <w:right w:val="single" w:sz="4" w:space="0" w:color="auto"/>
            </w:tcBorders>
            <w:vAlign w:val="center"/>
          </w:tcPr>
          <w:p w14:paraId="3178579D" w14:textId="4C6C5026" w:rsidR="00407589" w:rsidRPr="000E6839" w:rsidRDefault="00407589" w:rsidP="00407589">
            <w:pPr>
              <w:jc w:val="center"/>
              <w:rPr>
                <w:rFonts w:eastAsiaTheme="minorHAnsi"/>
                <w:sz w:val="20"/>
                <w:szCs w:val="20"/>
                <w:lang w:val="es-ES" w:eastAsia="es-ES"/>
              </w:rPr>
            </w:pPr>
            <w:r w:rsidRPr="000E6839">
              <w:rPr>
                <w:rFonts w:eastAsiaTheme="minorHAnsi"/>
                <w:sz w:val="20"/>
                <w:szCs w:val="20"/>
                <w:lang w:val="es-ES" w:eastAsia="es-ES"/>
              </w:rPr>
              <w:t xml:space="preserve">La información ha sido entregada por CODELCO a la SMA mediante correo electrónico, a la espera de que dichos antecedentes sean remitidos de manera </w:t>
            </w:r>
            <w:r w:rsidR="00565FBD" w:rsidRPr="000E6839">
              <w:rPr>
                <w:rFonts w:eastAsiaTheme="minorHAnsi"/>
                <w:sz w:val="20"/>
                <w:szCs w:val="20"/>
                <w:lang w:val="es-ES" w:eastAsia="es-ES"/>
              </w:rPr>
              <w:t>formal</w:t>
            </w:r>
            <w:r w:rsidRPr="000E6839">
              <w:rPr>
                <w:rFonts w:eastAsiaTheme="minorHAnsi"/>
                <w:sz w:val="20"/>
                <w:szCs w:val="20"/>
                <w:lang w:val="es-ES" w:eastAsia="es-ES"/>
              </w:rPr>
              <w:t xml:space="preserve"> en respuesta a requerimiento de información emitido por la SMA.</w:t>
            </w:r>
          </w:p>
        </w:tc>
      </w:tr>
      <w:bookmarkEnd w:id="113"/>
      <w:bookmarkEnd w:id="114"/>
    </w:tbl>
    <w:p w14:paraId="325522DF" w14:textId="77777777" w:rsidR="005B03BC" w:rsidRDefault="005B03BC">
      <w:pPr>
        <w:jc w:val="left"/>
        <w:rPr>
          <w:rFonts w:cstheme="minorHAnsi"/>
          <w:b/>
          <w:sz w:val="24"/>
          <w:szCs w:val="20"/>
        </w:rPr>
      </w:pPr>
      <w:r>
        <w:br w:type="page"/>
      </w:r>
    </w:p>
    <w:p w14:paraId="0727927E" w14:textId="77777777" w:rsidR="004E583C" w:rsidRPr="0025129B" w:rsidRDefault="00B17323" w:rsidP="000B41DD">
      <w:pPr>
        <w:pStyle w:val="Ttulo1"/>
        <w:ind w:left="708" w:hanging="708"/>
      </w:pPr>
      <w:bookmarkStart w:id="121" w:name="_Toc426359958"/>
      <w:bookmarkStart w:id="122" w:name="_Toc426362630"/>
      <w:bookmarkStart w:id="123" w:name="_Toc529437139"/>
      <w:r>
        <w:lastRenderedPageBreak/>
        <w:t>VERIFICACIÓN DE REQUISITOS PARA OTORGAR REPRESENTATIVIDAD POBLACIONAL</w:t>
      </w:r>
      <w:bookmarkEnd w:id="121"/>
      <w:bookmarkEnd w:id="122"/>
      <w:bookmarkEnd w:id="123"/>
    </w:p>
    <w:p w14:paraId="142B9835" w14:textId="77777777" w:rsidR="00D17CB6" w:rsidRPr="0025129B" w:rsidRDefault="00D17CB6" w:rsidP="00D17CB6"/>
    <w:p w14:paraId="677AF814" w14:textId="77777777" w:rsidR="004E583C" w:rsidRDefault="0009119B">
      <w:pPr>
        <w:pStyle w:val="Ttulo2"/>
      </w:pPr>
      <w:bookmarkStart w:id="124" w:name="_Toc413236127"/>
      <w:bookmarkStart w:id="125" w:name="_Toc426359959"/>
      <w:bookmarkStart w:id="126" w:name="_Toc426362631"/>
      <w:bookmarkStart w:id="127" w:name="_Toc529437140"/>
      <w:r>
        <w:t xml:space="preserve">Evaluación de los requerimientos </w:t>
      </w:r>
      <w:bookmarkEnd w:id="124"/>
      <w:r w:rsidR="008F0869">
        <w:t>específicos</w:t>
      </w:r>
      <w:r w:rsidR="001440FE">
        <w:t>.</w:t>
      </w:r>
      <w:bookmarkEnd w:id="125"/>
      <w:bookmarkEnd w:id="126"/>
      <w:bookmarkEnd w:id="127"/>
    </w:p>
    <w:p w14:paraId="0093311B" w14:textId="77777777" w:rsidR="0043513C" w:rsidRPr="0043513C" w:rsidRDefault="0043513C" w:rsidP="0043513C"/>
    <w:tbl>
      <w:tblPr>
        <w:tblStyle w:val="Tablaconcuadrcula"/>
        <w:tblW w:w="5000" w:type="pct"/>
        <w:tblLook w:val="04A0" w:firstRow="1" w:lastRow="0" w:firstColumn="1" w:lastColumn="0" w:noHBand="0" w:noVBand="1"/>
      </w:tblPr>
      <w:tblGrid>
        <w:gridCol w:w="420"/>
        <w:gridCol w:w="2411"/>
        <w:gridCol w:w="6337"/>
      </w:tblGrid>
      <w:tr w:rsidR="003C2AEE" w14:paraId="00F33381" w14:textId="77777777" w:rsidTr="007967D6">
        <w:trPr>
          <w:trHeight w:val="20"/>
        </w:trPr>
        <w:tc>
          <w:tcPr>
            <w:tcW w:w="229" w:type="pct"/>
          </w:tcPr>
          <w:p w14:paraId="39CB66A4" w14:textId="77777777" w:rsidR="003C2AEE" w:rsidRPr="00BF1356" w:rsidRDefault="003C2AEE" w:rsidP="008417C9">
            <w:pPr>
              <w:rPr>
                <w:b/>
              </w:rPr>
            </w:pPr>
            <w:r w:rsidRPr="00BF1356">
              <w:rPr>
                <w:b/>
              </w:rPr>
              <w:t>N°</w:t>
            </w:r>
          </w:p>
        </w:tc>
        <w:tc>
          <w:tcPr>
            <w:tcW w:w="1315" w:type="pct"/>
          </w:tcPr>
          <w:p w14:paraId="4B2D702E" w14:textId="77777777" w:rsidR="003C2AEE" w:rsidRPr="00BF1356" w:rsidRDefault="003C2AEE" w:rsidP="008417C9">
            <w:pPr>
              <w:rPr>
                <w:b/>
              </w:rPr>
            </w:pPr>
            <w:r w:rsidRPr="00BF1356">
              <w:rPr>
                <w:b/>
              </w:rPr>
              <w:t>Exigencia Asociada</w:t>
            </w:r>
          </w:p>
        </w:tc>
        <w:tc>
          <w:tcPr>
            <w:tcW w:w="3457" w:type="pct"/>
            <w:tcBorders>
              <w:bottom w:val="single" w:sz="4" w:space="0" w:color="auto"/>
            </w:tcBorders>
          </w:tcPr>
          <w:p w14:paraId="29356868" w14:textId="77777777" w:rsidR="003C2AEE" w:rsidRPr="00463937" w:rsidRDefault="003C2AEE" w:rsidP="008417C9">
            <w:r w:rsidRPr="00463937">
              <w:rPr>
                <w:rFonts w:ascii="Calibri" w:hAnsi="Calibri" w:cs="Calibri"/>
                <w:b/>
                <w:bCs/>
                <w:lang w:eastAsia="es-ES"/>
              </w:rPr>
              <w:t>Resultado(s) Obtenidos :</w:t>
            </w:r>
          </w:p>
        </w:tc>
      </w:tr>
      <w:tr w:rsidR="00463937" w14:paraId="62FDCA6C" w14:textId="77777777" w:rsidTr="007967D6">
        <w:trPr>
          <w:trHeight w:val="20"/>
        </w:trPr>
        <w:tc>
          <w:tcPr>
            <w:tcW w:w="229" w:type="pct"/>
            <w:vMerge w:val="restart"/>
          </w:tcPr>
          <w:p w14:paraId="67790B73" w14:textId="53B5976F" w:rsidR="00463937" w:rsidRDefault="00463937" w:rsidP="008417C9">
            <w:pPr>
              <w:rPr>
                <w:b/>
              </w:rPr>
            </w:pPr>
            <w:r>
              <w:rPr>
                <w:b/>
              </w:rPr>
              <w:t>1</w:t>
            </w:r>
          </w:p>
        </w:tc>
        <w:tc>
          <w:tcPr>
            <w:tcW w:w="1315" w:type="pct"/>
            <w:vMerge w:val="restart"/>
          </w:tcPr>
          <w:p w14:paraId="13E273CE" w14:textId="77777777" w:rsidR="00463937" w:rsidRDefault="00463937" w:rsidP="00654129">
            <w:pPr>
              <w:autoSpaceDE w:val="0"/>
              <w:autoSpaceDN w:val="0"/>
              <w:adjustRightInd w:val="0"/>
              <w:rPr>
                <w:rFonts w:cs="Arial"/>
                <w:szCs w:val="22"/>
              </w:rPr>
            </w:pPr>
            <w:r w:rsidRPr="00BB6068">
              <w:rPr>
                <w:rFonts w:cs="Arial"/>
                <w:b/>
                <w:szCs w:val="22"/>
              </w:rPr>
              <w:t>D.S. N° 59/1998 del MINSEGPRES, Art. 1°, Letra f)</w:t>
            </w:r>
            <w:r>
              <w:rPr>
                <w:rFonts w:cs="Arial"/>
                <w:b/>
                <w:szCs w:val="22"/>
              </w:rPr>
              <w:t xml:space="preserve"> </w:t>
            </w:r>
            <w:r w:rsidRPr="00BB6068">
              <w:rPr>
                <w:rFonts w:cs="Arial"/>
                <w:b/>
                <w:szCs w:val="22"/>
              </w:rPr>
              <w:t xml:space="preserve">Estación de monitoreo de material particulado respirable MP10 con representatividad </w:t>
            </w:r>
            <w:r>
              <w:rPr>
                <w:rFonts w:cs="Arial"/>
                <w:b/>
                <w:szCs w:val="22"/>
              </w:rPr>
              <w:t xml:space="preserve"> p</w:t>
            </w:r>
            <w:r w:rsidRPr="00BB6068">
              <w:rPr>
                <w:rFonts w:cs="Arial"/>
                <w:b/>
                <w:szCs w:val="22"/>
              </w:rPr>
              <w:t>oblacional</w:t>
            </w:r>
            <w:r>
              <w:rPr>
                <w:rFonts w:cs="Arial"/>
                <w:b/>
                <w:szCs w:val="22"/>
              </w:rPr>
              <w:t xml:space="preserve"> </w:t>
            </w:r>
            <w:r w:rsidRPr="00BB6068">
              <w:rPr>
                <w:rFonts w:cs="Arial"/>
                <w:b/>
                <w:szCs w:val="22"/>
              </w:rPr>
              <w:t>(EMRP): Una estación de monitoreo podrá clasificarse como EMRP si se cumplen simultáneamente</w:t>
            </w:r>
            <w:r>
              <w:rPr>
                <w:rFonts w:cs="Arial"/>
                <w:b/>
                <w:szCs w:val="22"/>
              </w:rPr>
              <w:t xml:space="preserve"> </w:t>
            </w:r>
            <w:r w:rsidRPr="00BB6068">
              <w:rPr>
                <w:rFonts w:cs="Arial"/>
                <w:b/>
                <w:szCs w:val="22"/>
              </w:rPr>
              <w:t>los siguientes criterios:</w:t>
            </w:r>
            <w:r w:rsidRPr="00537252">
              <w:rPr>
                <w:rFonts w:cs="Arial"/>
                <w:szCs w:val="22"/>
              </w:rPr>
              <w:t xml:space="preserve"> </w:t>
            </w:r>
          </w:p>
          <w:p w14:paraId="0E45B5F5" w14:textId="77777777" w:rsidR="00463937" w:rsidRDefault="00463937" w:rsidP="00654129">
            <w:pPr>
              <w:autoSpaceDE w:val="0"/>
              <w:autoSpaceDN w:val="0"/>
              <w:adjustRightInd w:val="0"/>
              <w:rPr>
                <w:rFonts w:cs="Arial"/>
                <w:szCs w:val="22"/>
              </w:rPr>
            </w:pPr>
          </w:p>
          <w:p w14:paraId="29B92986" w14:textId="718173D5" w:rsidR="00463937" w:rsidRPr="00074635" w:rsidRDefault="00463937" w:rsidP="00654129">
            <w:pPr>
              <w:autoSpaceDE w:val="0"/>
              <w:autoSpaceDN w:val="0"/>
              <w:adjustRightInd w:val="0"/>
              <w:rPr>
                <w:highlight w:val="yellow"/>
              </w:rPr>
            </w:pPr>
            <w:r w:rsidRPr="00537252">
              <w:rPr>
                <w:rFonts w:cs="Arial"/>
                <w:szCs w:val="22"/>
              </w:rPr>
              <w:t>i) que exista al menos un área edificada habitada en un círculo de radio de 2</w:t>
            </w:r>
            <w:r>
              <w:rPr>
                <w:rFonts w:cs="Arial"/>
                <w:szCs w:val="22"/>
              </w:rPr>
              <w:t xml:space="preserve"> </w:t>
            </w:r>
            <w:r w:rsidRPr="00537252">
              <w:rPr>
                <w:rFonts w:cs="Arial"/>
                <w:szCs w:val="22"/>
              </w:rPr>
              <w:t>km, contados desde la ubicación de la estación;</w:t>
            </w:r>
          </w:p>
        </w:tc>
        <w:tc>
          <w:tcPr>
            <w:tcW w:w="3457" w:type="pct"/>
            <w:tcBorders>
              <w:bottom w:val="nil"/>
            </w:tcBorders>
          </w:tcPr>
          <w:p w14:paraId="3F7ABEFD" w14:textId="66F34910" w:rsidR="00463937" w:rsidRPr="00463937" w:rsidRDefault="00463937" w:rsidP="0020734B">
            <w:pPr>
              <w:autoSpaceDE w:val="0"/>
              <w:autoSpaceDN w:val="0"/>
              <w:adjustRightInd w:val="0"/>
            </w:pPr>
            <w:r w:rsidRPr="00463937">
              <w:rPr>
                <w:rFonts w:cs="Arial"/>
                <w:szCs w:val="22"/>
              </w:rPr>
              <w:t xml:space="preserve">De acuerdo a lo constatado en terreno, la estación </w:t>
            </w:r>
            <w:r w:rsidR="00C947C9">
              <w:rPr>
                <w:rFonts w:cs="Arial"/>
                <w:szCs w:val="22"/>
              </w:rPr>
              <w:t xml:space="preserve">Chiu Chiu </w:t>
            </w:r>
            <w:r w:rsidRPr="00463937">
              <w:rPr>
                <w:rFonts w:cs="Arial"/>
                <w:szCs w:val="22"/>
              </w:rPr>
              <w:t>se emplaza</w:t>
            </w:r>
            <w:r w:rsidR="003509D6">
              <w:rPr>
                <w:rFonts w:cs="Arial"/>
                <w:szCs w:val="22"/>
              </w:rPr>
              <w:t xml:space="preserve"> a </w:t>
            </w:r>
            <w:r w:rsidR="00C947C9">
              <w:rPr>
                <w:rFonts w:cs="Arial"/>
                <w:szCs w:val="22"/>
              </w:rPr>
              <w:t>3</w:t>
            </w:r>
            <w:r w:rsidR="0020734B">
              <w:rPr>
                <w:rFonts w:cs="Arial"/>
                <w:szCs w:val="22"/>
              </w:rPr>
              <w:t>1</w:t>
            </w:r>
            <w:r w:rsidR="00C947C9">
              <w:rPr>
                <w:rFonts w:cs="Arial"/>
                <w:szCs w:val="22"/>
              </w:rPr>
              <w:t xml:space="preserve"> </w:t>
            </w:r>
            <w:r w:rsidR="003509D6">
              <w:rPr>
                <w:rFonts w:cs="Arial"/>
                <w:szCs w:val="22"/>
              </w:rPr>
              <w:t xml:space="preserve">kilómetros </w:t>
            </w:r>
            <w:r w:rsidR="00C947C9">
              <w:rPr>
                <w:rFonts w:cs="Arial"/>
                <w:szCs w:val="22"/>
              </w:rPr>
              <w:t xml:space="preserve">al este </w:t>
            </w:r>
            <w:r w:rsidR="003509D6">
              <w:rPr>
                <w:rFonts w:cs="Arial"/>
                <w:szCs w:val="22"/>
              </w:rPr>
              <w:t>de la ciudad de Calama,</w:t>
            </w:r>
            <w:r w:rsidRPr="00463937">
              <w:rPr>
                <w:rFonts w:cs="Arial"/>
                <w:szCs w:val="22"/>
              </w:rPr>
              <w:t xml:space="preserve"> </w:t>
            </w:r>
            <w:r w:rsidR="003509D6">
              <w:rPr>
                <w:rFonts w:cs="Arial"/>
                <w:szCs w:val="22"/>
              </w:rPr>
              <w:t>en la localidad de Chiu Chiu</w:t>
            </w:r>
            <w:r w:rsidR="00C947C9">
              <w:rPr>
                <w:rFonts w:cs="Arial"/>
                <w:szCs w:val="22"/>
              </w:rPr>
              <w:t>. La estación se encuentra</w:t>
            </w:r>
            <w:r w:rsidR="003509D6">
              <w:rPr>
                <w:rFonts w:cs="Arial"/>
                <w:szCs w:val="22"/>
              </w:rPr>
              <w:t xml:space="preserve"> </w:t>
            </w:r>
            <w:r w:rsidR="003751EC">
              <w:rPr>
                <w:rFonts w:cs="Arial"/>
                <w:szCs w:val="22"/>
              </w:rPr>
              <w:t>insert</w:t>
            </w:r>
            <w:r w:rsidR="008E7D8D">
              <w:rPr>
                <w:rFonts w:cs="Arial"/>
                <w:szCs w:val="22"/>
              </w:rPr>
              <w:t>a</w:t>
            </w:r>
            <w:r w:rsidR="003751EC">
              <w:rPr>
                <w:rFonts w:cs="Arial"/>
                <w:szCs w:val="22"/>
              </w:rPr>
              <w:t xml:space="preserve"> en una z</w:t>
            </w:r>
            <w:r w:rsidR="00407589">
              <w:rPr>
                <w:rFonts w:cs="Arial"/>
                <w:szCs w:val="22"/>
              </w:rPr>
              <w:t xml:space="preserve">ona </w:t>
            </w:r>
            <w:r w:rsidR="003751EC">
              <w:rPr>
                <w:rFonts w:cs="Arial"/>
                <w:szCs w:val="22"/>
              </w:rPr>
              <w:t>habitacional</w:t>
            </w:r>
            <w:r w:rsidR="003509D6">
              <w:rPr>
                <w:rFonts w:cs="Arial"/>
                <w:szCs w:val="22"/>
              </w:rPr>
              <w:t xml:space="preserve"> </w:t>
            </w:r>
            <w:r w:rsidR="003751EC">
              <w:rPr>
                <w:rFonts w:cs="Arial"/>
                <w:szCs w:val="22"/>
              </w:rPr>
              <w:t>de</w:t>
            </w:r>
            <w:r w:rsidR="003509D6">
              <w:rPr>
                <w:rFonts w:cs="Arial"/>
                <w:szCs w:val="22"/>
              </w:rPr>
              <w:t xml:space="preserve"> baja densidad </w:t>
            </w:r>
            <w:r w:rsidR="003751EC">
              <w:rPr>
                <w:rFonts w:cs="Arial"/>
                <w:szCs w:val="22"/>
              </w:rPr>
              <w:t>poblacional</w:t>
            </w:r>
            <w:r w:rsidR="003509D6">
              <w:rPr>
                <w:rFonts w:cs="Arial"/>
                <w:szCs w:val="22"/>
              </w:rPr>
              <w:t>,</w:t>
            </w:r>
            <w:r w:rsidRPr="00463937">
              <w:rPr>
                <w:rFonts w:cs="Arial"/>
                <w:szCs w:val="22"/>
              </w:rPr>
              <w:t xml:space="preserve"> lo que se presenta con mayor detalle en la Fotografía N°1, donde se </w:t>
            </w:r>
            <w:r w:rsidR="003751EC">
              <w:rPr>
                <w:rFonts w:cs="Arial"/>
                <w:szCs w:val="22"/>
              </w:rPr>
              <w:t>aprecia</w:t>
            </w:r>
            <w:r w:rsidR="003751EC" w:rsidRPr="00463937">
              <w:rPr>
                <w:rFonts w:cs="Arial"/>
                <w:szCs w:val="22"/>
              </w:rPr>
              <w:t xml:space="preserve"> </w:t>
            </w:r>
            <w:r w:rsidRPr="00463937">
              <w:rPr>
                <w:rFonts w:cs="Arial"/>
                <w:szCs w:val="22"/>
              </w:rPr>
              <w:t xml:space="preserve">la ubicación de la estación y su radio de 2 kilómetros demarcado, </w:t>
            </w:r>
            <w:r w:rsidR="00C76539">
              <w:rPr>
                <w:rFonts w:cs="Arial"/>
                <w:szCs w:val="22"/>
              </w:rPr>
              <w:t xml:space="preserve">además se puede observar que </w:t>
            </w:r>
            <w:r w:rsidR="003751EC">
              <w:rPr>
                <w:rFonts w:cs="Arial"/>
                <w:szCs w:val="22"/>
              </w:rPr>
              <w:t xml:space="preserve">gran </w:t>
            </w:r>
            <w:r w:rsidR="00C76539">
              <w:rPr>
                <w:rFonts w:cs="Arial"/>
                <w:szCs w:val="22"/>
              </w:rPr>
              <w:t xml:space="preserve">parte de la </w:t>
            </w:r>
            <w:r w:rsidR="007365A4">
              <w:rPr>
                <w:rFonts w:cs="Arial"/>
                <w:szCs w:val="22"/>
              </w:rPr>
              <w:t xml:space="preserve">superficie </w:t>
            </w:r>
            <w:r w:rsidR="00C76539">
              <w:rPr>
                <w:rFonts w:cs="Arial"/>
                <w:szCs w:val="22"/>
              </w:rPr>
              <w:t xml:space="preserve">demarcada corresponden </w:t>
            </w:r>
            <w:r w:rsidR="00F1081A">
              <w:rPr>
                <w:rFonts w:cs="Arial"/>
                <w:szCs w:val="22"/>
              </w:rPr>
              <w:t>a zonas</w:t>
            </w:r>
            <w:r w:rsidR="003509D6">
              <w:rPr>
                <w:rFonts w:cs="Arial"/>
                <w:szCs w:val="22"/>
              </w:rPr>
              <w:t xml:space="preserve"> no habitadas.</w:t>
            </w:r>
            <w:r w:rsidR="000E6839">
              <w:rPr>
                <w:rFonts w:cs="Arial"/>
                <w:szCs w:val="22"/>
              </w:rPr>
              <w:t xml:space="preserve"> Sin embargo, existe</w:t>
            </w:r>
            <w:r w:rsidR="000E6839" w:rsidRPr="000E6839">
              <w:rPr>
                <w:rFonts w:cs="Arial"/>
                <w:szCs w:val="22"/>
              </w:rPr>
              <w:t xml:space="preserve"> al menos un área edificada habitada en un círculo de radio de 2 km, </w:t>
            </w:r>
            <w:r w:rsidR="000E6839">
              <w:rPr>
                <w:rFonts w:cs="Arial"/>
                <w:szCs w:val="22"/>
              </w:rPr>
              <w:t>por lo que se cumple con el requisito señalado.</w:t>
            </w:r>
          </w:p>
        </w:tc>
      </w:tr>
      <w:tr w:rsidR="00463937" w14:paraId="647C4FBB" w14:textId="77777777" w:rsidTr="007967D6">
        <w:trPr>
          <w:trHeight w:val="20"/>
        </w:trPr>
        <w:tc>
          <w:tcPr>
            <w:tcW w:w="229" w:type="pct"/>
            <w:vMerge/>
          </w:tcPr>
          <w:p w14:paraId="56AF4BE6" w14:textId="77777777" w:rsidR="00463937" w:rsidRDefault="00463937" w:rsidP="008417C9">
            <w:pPr>
              <w:rPr>
                <w:b/>
              </w:rPr>
            </w:pPr>
          </w:p>
        </w:tc>
        <w:tc>
          <w:tcPr>
            <w:tcW w:w="1315" w:type="pct"/>
            <w:vMerge/>
          </w:tcPr>
          <w:p w14:paraId="1DFFA334" w14:textId="6041AC2B" w:rsidR="00463937" w:rsidRPr="00C9779C" w:rsidRDefault="00463937" w:rsidP="00654129">
            <w:pPr>
              <w:autoSpaceDE w:val="0"/>
              <w:autoSpaceDN w:val="0"/>
              <w:adjustRightInd w:val="0"/>
              <w:rPr>
                <w:rFonts w:cs="Arial"/>
              </w:rPr>
            </w:pPr>
          </w:p>
        </w:tc>
        <w:tc>
          <w:tcPr>
            <w:tcW w:w="3457" w:type="pct"/>
            <w:tcBorders>
              <w:top w:val="nil"/>
            </w:tcBorders>
            <w:vAlign w:val="center"/>
          </w:tcPr>
          <w:p w14:paraId="52054FB5" w14:textId="274B6A81" w:rsidR="00463937" w:rsidRDefault="003509D6" w:rsidP="00C9779C">
            <w:pPr>
              <w:spacing w:before="120" w:after="120"/>
              <w:jc w:val="center"/>
            </w:pPr>
            <w:r>
              <w:rPr>
                <w:noProof/>
                <w:lang w:eastAsia="es-CL"/>
              </w:rPr>
              <w:drawing>
                <wp:inline distT="0" distB="0" distL="0" distR="0" wp14:anchorId="0F865512" wp14:editId="08F0BC3B">
                  <wp:extent cx="2706810" cy="266400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23039" t="3205" r="23992" b="4098"/>
                          <a:stretch/>
                        </pic:blipFill>
                        <pic:spPr bwMode="auto">
                          <a:xfrm>
                            <a:off x="0" y="0"/>
                            <a:ext cx="2706810" cy="2664000"/>
                          </a:xfrm>
                          <a:prstGeom prst="rect">
                            <a:avLst/>
                          </a:prstGeom>
                          <a:noFill/>
                          <a:ln>
                            <a:noFill/>
                          </a:ln>
                          <a:extLst>
                            <a:ext uri="{53640926-AAD7-44D8-BBD7-CCE9431645EC}">
                              <a14:shadowObscured xmlns:a14="http://schemas.microsoft.com/office/drawing/2010/main"/>
                            </a:ext>
                          </a:extLst>
                        </pic:spPr>
                      </pic:pic>
                    </a:graphicData>
                  </a:graphic>
                </wp:inline>
              </w:drawing>
            </w:r>
          </w:p>
          <w:p w14:paraId="7324C3E6" w14:textId="74DA7588" w:rsidR="00463937" w:rsidRPr="00BF1356" w:rsidRDefault="00463937" w:rsidP="00654129">
            <w:pPr>
              <w:spacing w:before="120" w:after="120"/>
              <w:jc w:val="center"/>
            </w:pPr>
            <w:r>
              <w:t>Fotografía N° 1</w:t>
            </w:r>
          </w:p>
        </w:tc>
      </w:tr>
      <w:tr w:rsidR="00C9779C" w14:paraId="6CEB98E0" w14:textId="77777777" w:rsidTr="007967D6">
        <w:trPr>
          <w:trHeight w:val="20"/>
        </w:trPr>
        <w:tc>
          <w:tcPr>
            <w:tcW w:w="229" w:type="pct"/>
            <w:vMerge/>
          </w:tcPr>
          <w:p w14:paraId="100B9878" w14:textId="73F60E0E" w:rsidR="00C9779C" w:rsidRDefault="00C9779C" w:rsidP="008417C9">
            <w:pPr>
              <w:rPr>
                <w:b/>
              </w:rPr>
            </w:pPr>
          </w:p>
        </w:tc>
        <w:tc>
          <w:tcPr>
            <w:tcW w:w="1315" w:type="pct"/>
          </w:tcPr>
          <w:p w14:paraId="27E4FDC6" w14:textId="4FFFD33D" w:rsidR="00C9779C" w:rsidRPr="00C9779C" w:rsidRDefault="00C9779C" w:rsidP="00654129">
            <w:pPr>
              <w:autoSpaceDE w:val="0"/>
              <w:autoSpaceDN w:val="0"/>
              <w:adjustRightInd w:val="0"/>
              <w:rPr>
                <w:rFonts w:cs="Arial"/>
              </w:rPr>
            </w:pPr>
            <w:r w:rsidRPr="003C2AEE">
              <w:rPr>
                <w:rFonts w:cs="Arial"/>
                <w:szCs w:val="22"/>
              </w:rPr>
              <w:t>ii) que esté colocada a más de 15</w:t>
            </w:r>
            <w:r w:rsidR="00654129">
              <w:rPr>
                <w:rFonts w:cs="Arial"/>
                <w:szCs w:val="22"/>
              </w:rPr>
              <w:t xml:space="preserve"> </w:t>
            </w:r>
            <w:r w:rsidRPr="003C2AEE">
              <w:rPr>
                <w:rFonts w:cs="Arial"/>
                <w:szCs w:val="22"/>
              </w:rPr>
              <w:t>m de la calle o</w:t>
            </w:r>
            <w:r w:rsidR="00E4516F">
              <w:rPr>
                <w:rFonts w:cs="Arial"/>
                <w:szCs w:val="22"/>
              </w:rPr>
              <w:t xml:space="preserve"> </w:t>
            </w:r>
            <w:r w:rsidRPr="003C2AEE">
              <w:rPr>
                <w:rFonts w:cs="Arial"/>
                <w:szCs w:val="22"/>
              </w:rPr>
              <w:t>avenida más cercana, y a más de 50</w:t>
            </w:r>
            <w:r w:rsidR="00654129">
              <w:rPr>
                <w:rFonts w:cs="Arial"/>
                <w:szCs w:val="22"/>
              </w:rPr>
              <w:t xml:space="preserve"> </w:t>
            </w:r>
            <w:r w:rsidRPr="003C2AEE">
              <w:rPr>
                <w:rFonts w:cs="Arial"/>
                <w:szCs w:val="22"/>
              </w:rPr>
              <w:t>m de la calle o avenida más cercana que tenga un flujo igual o</w:t>
            </w:r>
            <w:r w:rsidR="00E4516F">
              <w:rPr>
                <w:rFonts w:cs="Arial"/>
                <w:szCs w:val="22"/>
              </w:rPr>
              <w:t xml:space="preserve"> </w:t>
            </w:r>
            <w:r w:rsidRPr="003C2AEE">
              <w:rPr>
                <w:rFonts w:cs="Arial"/>
                <w:szCs w:val="22"/>
              </w:rPr>
              <w:t xml:space="preserve">superior a 2.500 vehículos/día; </w:t>
            </w:r>
          </w:p>
        </w:tc>
        <w:tc>
          <w:tcPr>
            <w:tcW w:w="3457" w:type="pct"/>
          </w:tcPr>
          <w:p w14:paraId="7D314D6D" w14:textId="72920AC6" w:rsidR="000E6839" w:rsidRPr="000E6839" w:rsidRDefault="000E6839" w:rsidP="000E6839">
            <w:pPr>
              <w:rPr>
                <w:rFonts w:ascii="Calibri" w:hAnsi="Calibri"/>
                <w:szCs w:val="22"/>
              </w:rPr>
            </w:pPr>
            <w:r w:rsidRPr="000E6839">
              <w:rPr>
                <w:rFonts w:ascii="Calibri" w:hAnsi="Calibri"/>
                <w:szCs w:val="22"/>
              </w:rPr>
              <w:t xml:space="preserve">Se constató la existencia de un camino interno no pavimentado al Oeste </w:t>
            </w:r>
            <w:r w:rsidR="00C76539">
              <w:rPr>
                <w:rFonts w:ascii="Calibri" w:hAnsi="Calibri"/>
                <w:szCs w:val="22"/>
              </w:rPr>
              <w:t xml:space="preserve">(O) </w:t>
            </w:r>
            <w:r w:rsidRPr="000E6839">
              <w:rPr>
                <w:rFonts w:ascii="Calibri" w:hAnsi="Calibri"/>
                <w:szCs w:val="22"/>
              </w:rPr>
              <w:t xml:space="preserve">de la estación, a </w:t>
            </w:r>
            <w:r w:rsidR="003202B8">
              <w:rPr>
                <w:rFonts w:ascii="Calibri" w:hAnsi="Calibri"/>
                <w:szCs w:val="22"/>
              </w:rPr>
              <w:t>6</w:t>
            </w:r>
            <w:r w:rsidRPr="000E6839">
              <w:rPr>
                <w:rFonts w:ascii="Calibri" w:hAnsi="Calibri"/>
                <w:szCs w:val="22"/>
              </w:rPr>
              <w:t xml:space="preserve"> metros medidos desde el cabezal</w:t>
            </w:r>
            <w:r w:rsidR="00C76539">
              <w:rPr>
                <w:rFonts w:ascii="Calibri" w:hAnsi="Calibri"/>
                <w:szCs w:val="22"/>
              </w:rPr>
              <w:t xml:space="preserve"> del </w:t>
            </w:r>
            <w:r w:rsidR="00F1081A">
              <w:rPr>
                <w:rFonts w:ascii="Calibri" w:hAnsi="Calibri"/>
                <w:szCs w:val="22"/>
              </w:rPr>
              <w:t>equipo</w:t>
            </w:r>
            <w:r w:rsidR="00C76539">
              <w:rPr>
                <w:rFonts w:ascii="Calibri" w:hAnsi="Calibri"/>
                <w:szCs w:val="22"/>
              </w:rPr>
              <w:t xml:space="preserve"> de MP10</w:t>
            </w:r>
            <w:r w:rsidRPr="000E6839">
              <w:rPr>
                <w:rFonts w:ascii="Calibri" w:hAnsi="Calibri"/>
                <w:szCs w:val="22"/>
              </w:rPr>
              <w:t xml:space="preserve">, </w:t>
            </w:r>
            <w:r w:rsidR="00C76539">
              <w:rPr>
                <w:rFonts w:ascii="Calibri" w:hAnsi="Calibri"/>
                <w:szCs w:val="22"/>
              </w:rPr>
              <w:t xml:space="preserve">por lo que se concluye que las </w:t>
            </w:r>
            <w:r w:rsidR="00F1081A">
              <w:rPr>
                <w:rFonts w:ascii="Calibri" w:hAnsi="Calibri"/>
                <w:szCs w:val="22"/>
              </w:rPr>
              <w:t>concentraciones</w:t>
            </w:r>
            <w:r w:rsidR="00C76539">
              <w:rPr>
                <w:rFonts w:ascii="Calibri" w:hAnsi="Calibri"/>
                <w:szCs w:val="22"/>
              </w:rPr>
              <w:t xml:space="preserve"> de MP10 se ven directamente influenciadas por el camino ubicado al Oeste (O) del cabezal y </w:t>
            </w:r>
            <w:r w:rsidRPr="000E6839">
              <w:rPr>
                <w:rFonts w:ascii="Calibri" w:hAnsi="Calibri"/>
                <w:szCs w:val="22"/>
              </w:rPr>
              <w:t xml:space="preserve"> no cumple con lo que indica el criterio</w:t>
            </w:r>
            <w:r>
              <w:rPr>
                <w:rFonts w:ascii="Calibri" w:hAnsi="Calibri"/>
                <w:szCs w:val="22"/>
              </w:rPr>
              <w:t xml:space="preserve"> como distancia mínima </w:t>
            </w:r>
            <w:r w:rsidR="00C76539">
              <w:rPr>
                <w:rFonts w:ascii="Calibri" w:hAnsi="Calibri"/>
                <w:szCs w:val="22"/>
              </w:rPr>
              <w:t xml:space="preserve">de </w:t>
            </w:r>
            <w:r>
              <w:rPr>
                <w:rFonts w:ascii="Calibri" w:hAnsi="Calibri"/>
                <w:szCs w:val="22"/>
              </w:rPr>
              <w:t>15</w:t>
            </w:r>
            <w:r w:rsidRPr="000E6839">
              <w:rPr>
                <w:rFonts w:ascii="Calibri" w:hAnsi="Calibri"/>
                <w:szCs w:val="22"/>
              </w:rPr>
              <w:t xml:space="preserve"> metros. </w:t>
            </w:r>
          </w:p>
          <w:p w14:paraId="16E86807" w14:textId="00A9626B" w:rsidR="00C9779C" w:rsidRPr="00DD2D75" w:rsidRDefault="00C9779C" w:rsidP="009D5533">
            <w:pPr>
              <w:autoSpaceDE w:val="0"/>
              <w:autoSpaceDN w:val="0"/>
              <w:adjustRightInd w:val="0"/>
              <w:rPr>
                <w:rFonts w:cs="Arial"/>
                <w:szCs w:val="22"/>
              </w:rPr>
            </w:pPr>
          </w:p>
        </w:tc>
      </w:tr>
      <w:tr w:rsidR="00C9779C" w14:paraId="0D1C11B3" w14:textId="77777777" w:rsidTr="007967D6">
        <w:trPr>
          <w:trHeight w:val="20"/>
        </w:trPr>
        <w:tc>
          <w:tcPr>
            <w:tcW w:w="229" w:type="pct"/>
            <w:vMerge/>
          </w:tcPr>
          <w:p w14:paraId="2554BC64" w14:textId="77777777" w:rsidR="00C9779C" w:rsidRDefault="00C9779C" w:rsidP="008417C9">
            <w:pPr>
              <w:rPr>
                <w:b/>
              </w:rPr>
            </w:pPr>
          </w:p>
        </w:tc>
        <w:tc>
          <w:tcPr>
            <w:tcW w:w="1315" w:type="pct"/>
          </w:tcPr>
          <w:p w14:paraId="3ECC1B46" w14:textId="68CF210A" w:rsidR="00C9779C" w:rsidRPr="00C9779C" w:rsidRDefault="00C9779C" w:rsidP="00E4516F">
            <w:pPr>
              <w:autoSpaceDE w:val="0"/>
              <w:autoSpaceDN w:val="0"/>
              <w:adjustRightInd w:val="0"/>
              <w:rPr>
                <w:rFonts w:cs="Arial"/>
              </w:rPr>
            </w:pPr>
            <w:r w:rsidRPr="003C2AEE">
              <w:rPr>
                <w:rFonts w:cs="Arial"/>
                <w:szCs w:val="22"/>
              </w:rPr>
              <w:t>iii) que esté colocada a más de 50</w:t>
            </w:r>
            <w:r w:rsidR="00C76539">
              <w:rPr>
                <w:rFonts w:cs="Arial"/>
                <w:szCs w:val="22"/>
              </w:rPr>
              <w:t xml:space="preserve"> </w:t>
            </w:r>
            <w:r w:rsidRPr="003C2AEE">
              <w:rPr>
                <w:rFonts w:cs="Arial"/>
                <w:szCs w:val="22"/>
              </w:rPr>
              <w:t>m de la salida de un sistema de</w:t>
            </w:r>
            <w:r w:rsidR="00E4516F">
              <w:rPr>
                <w:rFonts w:cs="Arial"/>
                <w:szCs w:val="22"/>
              </w:rPr>
              <w:t xml:space="preserve"> </w:t>
            </w:r>
            <w:r w:rsidRPr="003C2AEE">
              <w:rPr>
                <w:rFonts w:cs="Arial"/>
                <w:szCs w:val="22"/>
              </w:rPr>
              <w:t>calefacción (que utilice carbón, leña o petróleo equivalente a petróleo-2 o superior) o de otras</w:t>
            </w:r>
            <w:r w:rsidR="00E4516F">
              <w:rPr>
                <w:rFonts w:cs="Arial"/>
                <w:szCs w:val="22"/>
              </w:rPr>
              <w:t xml:space="preserve"> </w:t>
            </w:r>
            <w:r w:rsidRPr="003C2AEE">
              <w:rPr>
                <w:rFonts w:cs="Arial"/>
                <w:szCs w:val="22"/>
              </w:rPr>
              <w:t>fuentes fijas similares.</w:t>
            </w:r>
          </w:p>
        </w:tc>
        <w:tc>
          <w:tcPr>
            <w:tcW w:w="3457" w:type="pct"/>
          </w:tcPr>
          <w:p w14:paraId="2DF46B0A" w14:textId="77777777" w:rsidR="00C9779C" w:rsidRDefault="008417C9" w:rsidP="00463937">
            <w:pPr>
              <w:autoSpaceDE w:val="0"/>
              <w:autoSpaceDN w:val="0"/>
              <w:adjustRightInd w:val="0"/>
              <w:rPr>
                <w:rFonts w:cs="Arial"/>
                <w:szCs w:val="22"/>
              </w:rPr>
            </w:pPr>
            <w:r w:rsidRPr="00463937">
              <w:rPr>
                <w:rFonts w:cs="Arial"/>
                <w:szCs w:val="22"/>
              </w:rPr>
              <w:t xml:space="preserve">En la visita se </w:t>
            </w:r>
            <w:r w:rsidR="00E26248" w:rsidRPr="00463937">
              <w:rPr>
                <w:rFonts w:cs="Arial"/>
                <w:szCs w:val="22"/>
              </w:rPr>
              <w:t>constató</w:t>
            </w:r>
            <w:r w:rsidRPr="00463937">
              <w:rPr>
                <w:rFonts w:cs="Arial"/>
                <w:szCs w:val="22"/>
              </w:rPr>
              <w:t xml:space="preserve"> que la estación se encuentra ubicada en un sector que no</w:t>
            </w:r>
            <w:r w:rsidR="004D1B8A" w:rsidRPr="00463937">
              <w:rPr>
                <w:rFonts w:cs="Arial"/>
                <w:szCs w:val="22"/>
              </w:rPr>
              <w:t xml:space="preserve"> </w:t>
            </w:r>
            <w:r w:rsidR="00E26248" w:rsidRPr="00463937">
              <w:rPr>
                <w:rFonts w:cs="Arial"/>
                <w:szCs w:val="22"/>
              </w:rPr>
              <w:t>se aprecian</w:t>
            </w:r>
            <w:r w:rsidR="004D1B8A" w:rsidRPr="00463937">
              <w:rPr>
                <w:rFonts w:cs="Arial"/>
                <w:szCs w:val="22"/>
              </w:rPr>
              <w:t xml:space="preserve"> sistema</w:t>
            </w:r>
            <w:r w:rsidR="00E26248" w:rsidRPr="00463937">
              <w:rPr>
                <w:rFonts w:cs="Arial"/>
                <w:szCs w:val="22"/>
              </w:rPr>
              <w:t>s</w:t>
            </w:r>
            <w:r w:rsidR="004D1B8A" w:rsidRPr="00463937">
              <w:rPr>
                <w:rFonts w:cs="Arial"/>
                <w:szCs w:val="22"/>
              </w:rPr>
              <w:t xml:space="preserve"> de calefacción, (</w:t>
            </w:r>
            <w:r w:rsidR="004D1B8A" w:rsidRPr="003C2AEE">
              <w:rPr>
                <w:rFonts w:cs="Arial"/>
                <w:szCs w:val="22"/>
              </w:rPr>
              <w:t>que utilice</w:t>
            </w:r>
            <w:r w:rsidR="00DB7B1A">
              <w:rPr>
                <w:rFonts w:cs="Arial"/>
                <w:szCs w:val="22"/>
              </w:rPr>
              <w:t>n</w:t>
            </w:r>
            <w:r w:rsidR="004D1B8A" w:rsidRPr="003C2AEE">
              <w:rPr>
                <w:rFonts w:cs="Arial"/>
                <w:szCs w:val="22"/>
              </w:rPr>
              <w:t xml:space="preserve"> carbón, leña o petróleo equivalente a petróleo-2 o superior)</w:t>
            </w:r>
            <w:r w:rsidR="004D1B8A">
              <w:rPr>
                <w:rFonts w:cs="Arial"/>
                <w:szCs w:val="22"/>
              </w:rPr>
              <w:t>,</w:t>
            </w:r>
            <w:r w:rsidR="004D1B8A" w:rsidRPr="003C2AEE">
              <w:rPr>
                <w:rFonts w:cs="Arial"/>
                <w:szCs w:val="22"/>
              </w:rPr>
              <w:t xml:space="preserve"> o de otras</w:t>
            </w:r>
            <w:r w:rsidR="004D1B8A">
              <w:rPr>
                <w:rFonts w:cs="Arial"/>
                <w:szCs w:val="22"/>
              </w:rPr>
              <w:t xml:space="preserve"> </w:t>
            </w:r>
            <w:r w:rsidR="004D1B8A" w:rsidRPr="003C2AEE">
              <w:rPr>
                <w:rFonts w:cs="Arial"/>
                <w:szCs w:val="22"/>
              </w:rPr>
              <w:t>fuentes fijas similares.</w:t>
            </w:r>
          </w:p>
          <w:p w14:paraId="373F2931" w14:textId="7AA8413D" w:rsidR="00C76539" w:rsidRPr="00BF1356" w:rsidRDefault="00C76539" w:rsidP="00463937">
            <w:pPr>
              <w:autoSpaceDE w:val="0"/>
              <w:autoSpaceDN w:val="0"/>
              <w:adjustRightInd w:val="0"/>
            </w:pPr>
            <w:r>
              <w:rPr>
                <w:rFonts w:cs="Arial"/>
                <w:szCs w:val="22"/>
              </w:rPr>
              <w:t xml:space="preserve">Por lo que se concluye que se cumple con el criterio establecido que la estación debe estar a </w:t>
            </w:r>
            <w:r w:rsidR="00F1081A">
              <w:rPr>
                <w:rFonts w:cs="Arial"/>
                <w:szCs w:val="22"/>
              </w:rPr>
              <w:t>más</w:t>
            </w:r>
            <w:r>
              <w:rPr>
                <w:rFonts w:cs="Arial"/>
                <w:szCs w:val="22"/>
              </w:rPr>
              <w:t xml:space="preserve"> de 50 metros</w:t>
            </w:r>
            <w:r w:rsidR="00FD1C08">
              <w:rPr>
                <w:rFonts w:cs="Arial"/>
                <w:szCs w:val="22"/>
              </w:rPr>
              <w:t xml:space="preserve"> de un sistema de calefacción</w:t>
            </w:r>
            <w:r>
              <w:rPr>
                <w:rFonts w:cs="Arial"/>
                <w:szCs w:val="22"/>
              </w:rPr>
              <w:t>.</w:t>
            </w:r>
          </w:p>
        </w:tc>
      </w:tr>
      <w:tr w:rsidR="00537252" w14:paraId="6F5F268C" w14:textId="77777777" w:rsidTr="007967D6">
        <w:trPr>
          <w:trHeight w:val="20"/>
        </w:trPr>
        <w:tc>
          <w:tcPr>
            <w:tcW w:w="229" w:type="pct"/>
          </w:tcPr>
          <w:p w14:paraId="7E4FFEAD" w14:textId="787F69AB" w:rsidR="00537252" w:rsidRDefault="00685C6D" w:rsidP="008417C9">
            <w:pPr>
              <w:rPr>
                <w:b/>
              </w:rPr>
            </w:pPr>
            <w:r>
              <w:rPr>
                <w:b/>
              </w:rPr>
              <w:lastRenderedPageBreak/>
              <w:t>2</w:t>
            </w:r>
          </w:p>
        </w:tc>
        <w:tc>
          <w:tcPr>
            <w:tcW w:w="1315" w:type="pct"/>
          </w:tcPr>
          <w:p w14:paraId="5A0D86BF" w14:textId="1EC869A6" w:rsidR="00537252" w:rsidRPr="00801399" w:rsidRDefault="00537252" w:rsidP="00537252">
            <w:pPr>
              <w:autoSpaceDE w:val="0"/>
              <w:autoSpaceDN w:val="0"/>
              <w:adjustRightInd w:val="0"/>
              <w:rPr>
                <w:rFonts w:cs="Arial"/>
                <w:b/>
                <w:szCs w:val="22"/>
              </w:rPr>
            </w:pPr>
            <w:r w:rsidRPr="00801399">
              <w:rPr>
                <w:rFonts w:cs="Arial"/>
                <w:b/>
                <w:szCs w:val="22"/>
              </w:rPr>
              <w:t>D.S. N° 59/1998 del MINSEGPRES Art. 7º Para efectos del monitoreo del Material Particulado Respirable MP10, los métodos de</w:t>
            </w:r>
            <w:r w:rsidR="00E4516F" w:rsidRPr="00801399">
              <w:rPr>
                <w:rFonts w:cs="Arial"/>
                <w:b/>
                <w:szCs w:val="22"/>
              </w:rPr>
              <w:t xml:space="preserve"> </w:t>
            </w:r>
            <w:r w:rsidRPr="00801399">
              <w:rPr>
                <w:rFonts w:cs="Arial"/>
                <w:b/>
                <w:szCs w:val="22"/>
              </w:rPr>
              <w:t>medición serán:</w:t>
            </w:r>
          </w:p>
          <w:p w14:paraId="53F74499" w14:textId="77777777" w:rsidR="00537252" w:rsidRPr="00537252" w:rsidRDefault="00537252" w:rsidP="00537252">
            <w:pPr>
              <w:autoSpaceDE w:val="0"/>
              <w:autoSpaceDN w:val="0"/>
              <w:adjustRightInd w:val="0"/>
              <w:rPr>
                <w:rFonts w:cs="Arial"/>
                <w:szCs w:val="22"/>
              </w:rPr>
            </w:pPr>
            <w:r w:rsidRPr="00537252">
              <w:rPr>
                <w:rFonts w:cs="Arial"/>
                <w:szCs w:val="22"/>
              </w:rPr>
              <w:t>- Método gravimétrico de muestreador de alto volumen equipado con cabezal PM-10;</w:t>
            </w:r>
          </w:p>
          <w:p w14:paraId="500F7B0C" w14:textId="77777777" w:rsidR="00537252" w:rsidRPr="00537252" w:rsidRDefault="00537252" w:rsidP="00537252">
            <w:pPr>
              <w:autoSpaceDE w:val="0"/>
              <w:autoSpaceDN w:val="0"/>
              <w:adjustRightInd w:val="0"/>
              <w:rPr>
                <w:rFonts w:cs="Arial"/>
                <w:szCs w:val="22"/>
              </w:rPr>
            </w:pPr>
            <w:r w:rsidRPr="00537252">
              <w:rPr>
                <w:rFonts w:cs="Arial"/>
                <w:szCs w:val="22"/>
              </w:rPr>
              <w:t>- Método gravimétrico de muestreador de bajo volumen equipado con cabezal PM-10;</w:t>
            </w:r>
          </w:p>
          <w:p w14:paraId="2A4F1F38" w14:textId="313BF1F8" w:rsidR="00537252" w:rsidRPr="00537252" w:rsidRDefault="00537252" w:rsidP="00537252">
            <w:pPr>
              <w:autoSpaceDE w:val="0"/>
              <w:autoSpaceDN w:val="0"/>
              <w:adjustRightInd w:val="0"/>
              <w:rPr>
                <w:rFonts w:cs="Arial"/>
                <w:szCs w:val="22"/>
              </w:rPr>
            </w:pPr>
            <w:r w:rsidRPr="00537252">
              <w:rPr>
                <w:rFonts w:cs="Arial"/>
                <w:szCs w:val="22"/>
              </w:rPr>
              <w:t>- Método por transducción gravimétrica de oscilaciones inducidas. Microbalanza de oscilación de</w:t>
            </w:r>
            <w:r w:rsidR="00E4516F">
              <w:rPr>
                <w:rFonts w:cs="Arial"/>
                <w:szCs w:val="22"/>
              </w:rPr>
              <w:t xml:space="preserve"> </w:t>
            </w:r>
            <w:r w:rsidRPr="00537252">
              <w:rPr>
                <w:rFonts w:cs="Arial"/>
                <w:szCs w:val="22"/>
              </w:rPr>
              <w:t>sensor en voladizo con cabezal PM-10;</w:t>
            </w:r>
          </w:p>
          <w:p w14:paraId="5DEA3E4A" w14:textId="386D73B2" w:rsidR="00537252" w:rsidRPr="00074635" w:rsidRDefault="00537252" w:rsidP="00537252">
            <w:pPr>
              <w:autoSpaceDE w:val="0"/>
              <w:autoSpaceDN w:val="0"/>
              <w:adjustRightInd w:val="0"/>
              <w:rPr>
                <w:b/>
                <w:bCs/>
                <w:highlight w:val="yellow"/>
              </w:rPr>
            </w:pPr>
            <w:r w:rsidRPr="00537252">
              <w:rPr>
                <w:rFonts w:cs="Arial"/>
                <w:szCs w:val="22"/>
              </w:rPr>
              <w:t>- Métodos basados en el principio de atenuación beta.</w:t>
            </w:r>
          </w:p>
        </w:tc>
        <w:tc>
          <w:tcPr>
            <w:tcW w:w="3457" w:type="pct"/>
            <w:tcBorders>
              <w:bottom w:val="single" w:sz="4" w:space="0" w:color="auto"/>
            </w:tcBorders>
          </w:tcPr>
          <w:p w14:paraId="15F29859" w14:textId="6CD3042D" w:rsidR="00537252" w:rsidRDefault="008417C9" w:rsidP="00DB7B1A">
            <w:pPr>
              <w:autoSpaceDE w:val="0"/>
              <w:autoSpaceDN w:val="0"/>
              <w:adjustRightInd w:val="0"/>
              <w:rPr>
                <w:rFonts w:cs="Arial"/>
                <w:szCs w:val="22"/>
              </w:rPr>
            </w:pPr>
            <w:r w:rsidRPr="00DB7B1A">
              <w:rPr>
                <w:rFonts w:cs="Arial"/>
                <w:szCs w:val="22"/>
              </w:rPr>
              <w:t xml:space="preserve">El equipo posee un método </w:t>
            </w:r>
            <w:r w:rsidR="00801399" w:rsidRPr="00DB7B1A">
              <w:rPr>
                <w:rFonts w:cs="Arial"/>
                <w:szCs w:val="22"/>
              </w:rPr>
              <w:t>gravimétrico de muestreador de alto volumen equipado con cabezal PM-10, cumpliendo con uno los métodos listados en este punto.</w:t>
            </w:r>
          </w:p>
          <w:p w14:paraId="67DB9F86" w14:textId="77777777" w:rsidR="00DB7B1A" w:rsidRPr="00DB7B1A" w:rsidRDefault="00DB7B1A" w:rsidP="00DB7B1A">
            <w:pPr>
              <w:autoSpaceDE w:val="0"/>
              <w:autoSpaceDN w:val="0"/>
              <w:adjustRightInd w:val="0"/>
              <w:rPr>
                <w:rFonts w:cs="Arial"/>
                <w:szCs w:val="22"/>
              </w:rPr>
            </w:pPr>
          </w:p>
          <w:p w14:paraId="6FA12BFE" w14:textId="67B4412B" w:rsidR="00535969" w:rsidRPr="00DB7B1A" w:rsidRDefault="00801399" w:rsidP="00427839">
            <w:pPr>
              <w:autoSpaceDE w:val="0"/>
              <w:autoSpaceDN w:val="0"/>
              <w:adjustRightInd w:val="0"/>
              <w:rPr>
                <w:rFonts w:cs="Arial"/>
                <w:szCs w:val="22"/>
              </w:rPr>
            </w:pPr>
            <w:r w:rsidRPr="00DB7B1A">
              <w:rPr>
                <w:rFonts w:cs="Arial"/>
                <w:szCs w:val="22"/>
              </w:rPr>
              <w:t>Además, e</w:t>
            </w:r>
            <w:r w:rsidR="00535969" w:rsidRPr="00DB7B1A">
              <w:rPr>
                <w:rFonts w:cs="Arial"/>
                <w:szCs w:val="22"/>
              </w:rPr>
              <w:t xml:space="preserve">l </w:t>
            </w:r>
            <w:r w:rsidR="00DF6D13" w:rsidRPr="00DB7B1A">
              <w:rPr>
                <w:rFonts w:cs="Arial"/>
                <w:szCs w:val="22"/>
              </w:rPr>
              <w:t>método de medición del instrumento se encuentra incluido en la lista de Métodos Denominados de Referencia y Equivalentes publicada por la Agencia de Protección Ambiental de los Estados Unidos de Norteamérica (</w:t>
            </w:r>
            <w:r w:rsidR="00F1081A">
              <w:rPr>
                <w:rFonts w:cs="Arial"/>
                <w:szCs w:val="22"/>
              </w:rPr>
              <w:t>USEPA</w:t>
            </w:r>
            <w:r w:rsidR="00DF6D13" w:rsidRPr="00DB7B1A">
              <w:rPr>
                <w:rFonts w:cs="Arial"/>
                <w:szCs w:val="22"/>
              </w:rPr>
              <w:t>)</w:t>
            </w:r>
            <w:r w:rsidR="00F026B9" w:rsidRPr="00DB7B1A">
              <w:rPr>
                <w:rFonts w:cs="Arial"/>
                <w:szCs w:val="22"/>
              </w:rPr>
              <w:t>.</w:t>
            </w:r>
          </w:p>
          <w:p w14:paraId="7E647811" w14:textId="04678B2F" w:rsidR="00C76C31" w:rsidRPr="00427839" w:rsidRDefault="00C76C31" w:rsidP="00427839">
            <w:pPr>
              <w:autoSpaceDE w:val="0"/>
              <w:autoSpaceDN w:val="0"/>
              <w:adjustRightInd w:val="0"/>
              <w:rPr>
                <w:rFonts w:ascii="Times New Roman" w:hAnsi="Times New Roman"/>
                <w:sz w:val="23"/>
                <w:szCs w:val="23"/>
                <w:lang w:eastAsia="es-ES"/>
              </w:rPr>
            </w:pPr>
          </w:p>
        </w:tc>
      </w:tr>
      <w:tr w:rsidR="00687F3B" w14:paraId="52C416C4" w14:textId="77777777" w:rsidTr="007967D6">
        <w:trPr>
          <w:trHeight w:val="20"/>
        </w:trPr>
        <w:tc>
          <w:tcPr>
            <w:tcW w:w="229" w:type="pct"/>
            <w:vMerge w:val="restart"/>
          </w:tcPr>
          <w:p w14:paraId="0D0B878D" w14:textId="357029EC" w:rsidR="00687F3B" w:rsidRDefault="00687F3B" w:rsidP="008417C9">
            <w:pPr>
              <w:rPr>
                <w:b/>
              </w:rPr>
            </w:pPr>
            <w:r>
              <w:rPr>
                <w:b/>
              </w:rPr>
              <w:t>3</w:t>
            </w:r>
          </w:p>
        </w:tc>
        <w:tc>
          <w:tcPr>
            <w:tcW w:w="1315" w:type="pct"/>
          </w:tcPr>
          <w:p w14:paraId="0E5BDBBB" w14:textId="11CEA46F" w:rsidR="00687F3B" w:rsidRPr="009C1EB0" w:rsidRDefault="00687F3B" w:rsidP="008417C9">
            <w:pPr>
              <w:pStyle w:val="Default"/>
              <w:jc w:val="both"/>
              <w:rPr>
                <w:b/>
                <w:bCs/>
                <w:sz w:val="20"/>
                <w:szCs w:val="20"/>
              </w:rPr>
            </w:pPr>
            <w:r w:rsidRPr="00F026B9">
              <w:rPr>
                <w:b/>
                <w:bCs/>
                <w:sz w:val="20"/>
                <w:szCs w:val="20"/>
              </w:rPr>
              <w:t>R. E. N°744/2017 SMA.</w:t>
            </w:r>
            <w:r w:rsidRPr="009C1EB0">
              <w:rPr>
                <w:b/>
                <w:bCs/>
                <w:sz w:val="20"/>
                <w:szCs w:val="20"/>
              </w:rPr>
              <w:t xml:space="preserve"> </w:t>
            </w:r>
          </w:p>
          <w:p w14:paraId="75095A0D" w14:textId="77777777" w:rsidR="00687F3B" w:rsidRPr="0012784A" w:rsidRDefault="00687F3B" w:rsidP="008417C9">
            <w:pPr>
              <w:pStyle w:val="Default"/>
              <w:jc w:val="both"/>
              <w:rPr>
                <w:rFonts w:asciiTheme="minorHAnsi" w:hAnsiTheme="minorHAnsi" w:cs="Arial"/>
                <w:color w:val="auto"/>
                <w:sz w:val="20"/>
                <w:szCs w:val="22"/>
                <w:u w:val="single"/>
                <w:lang w:eastAsia="en-US"/>
              </w:rPr>
            </w:pPr>
            <w:r w:rsidRPr="009C1EB0">
              <w:rPr>
                <w:rFonts w:asciiTheme="minorHAnsi" w:hAnsiTheme="minorHAnsi" w:cs="Arial"/>
                <w:color w:val="auto"/>
                <w:sz w:val="20"/>
                <w:szCs w:val="22"/>
                <w:u w:val="single"/>
                <w:lang w:eastAsia="en-US"/>
              </w:rPr>
              <w:t xml:space="preserve">Art. </w:t>
            </w:r>
            <w:r w:rsidRPr="0012784A">
              <w:rPr>
                <w:rFonts w:asciiTheme="minorHAnsi" w:hAnsiTheme="minorHAnsi" w:cs="Arial"/>
                <w:color w:val="auto"/>
                <w:sz w:val="20"/>
                <w:szCs w:val="22"/>
                <w:u w:val="single"/>
                <w:lang w:eastAsia="en-US"/>
              </w:rPr>
              <w:t>Segundo Criterios Generales</w:t>
            </w:r>
          </w:p>
          <w:p w14:paraId="19B1559B" w14:textId="77777777" w:rsidR="00687F3B" w:rsidRPr="005F7ABD" w:rsidRDefault="00687F3B" w:rsidP="003202B8">
            <w:pPr>
              <w:pStyle w:val="Prrafodelista"/>
              <w:numPr>
                <w:ilvl w:val="0"/>
                <w:numId w:val="8"/>
              </w:numPr>
              <w:autoSpaceDE w:val="0"/>
              <w:autoSpaceDN w:val="0"/>
              <w:adjustRightInd w:val="0"/>
              <w:ind w:left="0" w:firstLine="0"/>
            </w:pPr>
            <w:r w:rsidRPr="005F7ABD">
              <w:rPr>
                <w:rFonts w:cs="Arial"/>
                <w:szCs w:val="22"/>
              </w:rPr>
              <w:t>Se deberá evitar el emplazamiento en zonas con topografía compleja, considerando las condiciones del valle, quebradas, bruscos cambios de pendiente o altura;</w:t>
            </w:r>
          </w:p>
        </w:tc>
        <w:tc>
          <w:tcPr>
            <w:tcW w:w="3457" w:type="pct"/>
          </w:tcPr>
          <w:p w14:paraId="432DE557" w14:textId="4B51FB7F" w:rsidR="00687F3B" w:rsidRPr="00BF1356" w:rsidRDefault="00687F3B" w:rsidP="00DB7B1A">
            <w:pPr>
              <w:autoSpaceDE w:val="0"/>
              <w:autoSpaceDN w:val="0"/>
              <w:adjustRightInd w:val="0"/>
            </w:pPr>
            <w:r w:rsidRPr="00DB7B1A">
              <w:rPr>
                <w:rFonts w:cs="Arial"/>
                <w:szCs w:val="22"/>
              </w:rPr>
              <w:t>La estación se encuentra emplazada en una superficie plana y sin cambios en su to</w:t>
            </w:r>
            <w:r w:rsidR="000E6839">
              <w:rPr>
                <w:rFonts w:cs="Arial"/>
                <w:szCs w:val="22"/>
              </w:rPr>
              <w:t xml:space="preserve">pografía. (Ver Fotografía N° 2), conforme a lo expuesto </w:t>
            </w:r>
            <w:r w:rsidR="00FD1C08">
              <w:rPr>
                <w:rFonts w:cs="Arial"/>
                <w:szCs w:val="22"/>
              </w:rPr>
              <w:t xml:space="preserve">la estación cumple con lo </w:t>
            </w:r>
            <w:r w:rsidR="00F1081A">
              <w:rPr>
                <w:rFonts w:cs="Arial"/>
                <w:szCs w:val="22"/>
              </w:rPr>
              <w:t>establecido</w:t>
            </w:r>
            <w:r w:rsidR="00FD1C08">
              <w:rPr>
                <w:rFonts w:cs="Arial"/>
                <w:szCs w:val="22"/>
              </w:rPr>
              <w:t xml:space="preserve"> </w:t>
            </w:r>
            <w:r w:rsidR="000E6839">
              <w:rPr>
                <w:rFonts w:cs="Arial"/>
                <w:szCs w:val="22"/>
              </w:rPr>
              <w:t>en este punto.</w:t>
            </w:r>
          </w:p>
        </w:tc>
      </w:tr>
      <w:tr w:rsidR="00F524C8" w14:paraId="5B5CF235" w14:textId="77777777" w:rsidTr="007967D6">
        <w:trPr>
          <w:trHeight w:val="20"/>
        </w:trPr>
        <w:tc>
          <w:tcPr>
            <w:tcW w:w="229" w:type="pct"/>
            <w:vMerge/>
          </w:tcPr>
          <w:p w14:paraId="47AA4714" w14:textId="77777777" w:rsidR="00F524C8" w:rsidRDefault="00F524C8" w:rsidP="008417C9">
            <w:pPr>
              <w:rPr>
                <w:b/>
              </w:rPr>
            </w:pPr>
          </w:p>
        </w:tc>
        <w:tc>
          <w:tcPr>
            <w:tcW w:w="1315" w:type="pct"/>
          </w:tcPr>
          <w:p w14:paraId="6A7596FD" w14:textId="05130FCC" w:rsidR="00F524C8" w:rsidRPr="00980E5E" w:rsidRDefault="00F524C8" w:rsidP="003202B8">
            <w:pPr>
              <w:pStyle w:val="Prrafodelista"/>
              <w:numPr>
                <w:ilvl w:val="0"/>
                <w:numId w:val="8"/>
              </w:numPr>
              <w:autoSpaceDE w:val="0"/>
              <w:autoSpaceDN w:val="0"/>
              <w:adjustRightInd w:val="0"/>
              <w:ind w:left="35" w:firstLine="0"/>
              <w:rPr>
                <w:rFonts w:cs="Arial"/>
                <w:szCs w:val="22"/>
              </w:rPr>
            </w:pPr>
            <w:r w:rsidRPr="005F7ABD">
              <w:rPr>
                <w:rFonts w:cs="Arial"/>
                <w:szCs w:val="22"/>
              </w:rPr>
              <w:t>La estación de monitoreo deberá tener cielo despejado sobre ella y una exposición óptima a la</w:t>
            </w:r>
            <w:r>
              <w:rPr>
                <w:rFonts w:cs="Arial"/>
                <w:szCs w:val="22"/>
              </w:rPr>
              <w:t xml:space="preserve"> </w:t>
            </w:r>
            <w:r w:rsidRPr="00C61C5E">
              <w:rPr>
                <w:rFonts w:cs="Arial"/>
                <w:szCs w:val="22"/>
              </w:rPr>
              <w:t xml:space="preserve">atmósfera de la zona que se va a monitorear, considerando las características meteorológicas y el régimen de vientos. En el caso particular de zonas con vientos predominantes, se deberá considerar la velocidad y dirección del viento si existen fuentes emisoras </w:t>
            </w:r>
            <w:r w:rsidRPr="00C61C5E">
              <w:rPr>
                <w:rFonts w:cs="Arial"/>
                <w:szCs w:val="22"/>
              </w:rPr>
              <w:lastRenderedPageBreak/>
              <w:t>cercanas que pudiesen afectar las mediciones;</w:t>
            </w:r>
          </w:p>
        </w:tc>
        <w:tc>
          <w:tcPr>
            <w:tcW w:w="3457" w:type="pct"/>
          </w:tcPr>
          <w:p w14:paraId="3CE55A5A" w14:textId="3A9AFC09" w:rsidR="00107ED7" w:rsidRDefault="00107ED7" w:rsidP="00107ED7">
            <w:r>
              <w:lastRenderedPageBreak/>
              <w:t>De la Fotografía N°2</w:t>
            </w:r>
            <w:r w:rsidRPr="008120CF">
              <w:t xml:space="preserve">, se observa </w:t>
            </w:r>
            <w:r>
              <w:t>la</w:t>
            </w:r>
            <w:r w:rsidRPr="008120CF">
              <w:t xml:space="preserve"> exposición de la estación </w:t>
            </w:r>
            <w:r>
              <w:t>en los 8 puntos cardinales</w:t>
            </w:r>
            <w:r w:rsidRPr="008120CF">
              <w:t xml:space="preserve"> sin obstáculos que puedan interferir en la libre circulación de los vientos</w:t>
            </w:r>
            <w:r>
              <w:t>,</w:t>
            </w:r>
            <w:r w:rsidRPr="008120CF">
              <w:t xml:space="preserve"> y árboles ubicados a una distancia y altura</w:t>
            </w:r>
            <w:r>
              <w:t>,</w:t>
            </w:r>
            <w:r w:rsidRPr="008120CF">
              <w:t xml:space="preserve"> que al momento de la inspección</w:t>
            </w:r>
            <w:r>
              <w:t>,</w:t>
            </w:r>
            <w:r w:rsidRPr="008120CF">
              <w:t xml:space="preserve"> no alteran la libre exposición del cabezal del equipo de MP</w:t>
            </w:r>
            <w:r>
              <w:t>10</w:t>
            </w:r>
            <w:r w:rsidR="000E6839">
              <w:t xml:space="preserve"> (Para mayor detalle en cuanto a las distancias ver Tabla N°1).</w:t>
            </w:r>
          </w:p>
          <w:p w14:paraId="6CD9F009" w14:textId="008D18D2" w:rsidR="00E24D61" w:rsidRDefault="00107ED7" w:rsidP="000E6839">
            <w:pPr>
              <w:spacing w:before="120" w:after="120"/>
              <w:jc w:val="center"/>
            </w:pPr>
            <w:r>
              <w:rPr>
                <w:noProof/>
                <w:lang w:eastAsia="es-CL"/>
              </w:rPr>
              <w:lastRenderedPageBreak/>
              <w:drawing>
                <wp:inline distT="0" distB="0" distL="0" distR="0" wp14:anchorId="3FFDD9E0" wp14:editId="089C38F3">
                  <wp:extent cx="3509548" cy="3600000"/>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09548" cy="3600000"/>
                          </a:xfrm>
                          <a:prstGeom prst="rect">
                            <a:avLst/>
                          </a:prstGeom>
                        </pic:spPr>
                      </pic:pic>
                    </a:graphicData>
                  </a:graphic>
                </wp:inline>
              </w:drawing>
            </w:r>
          </w:p>
          <w:p w14:paraId="77CEFC08" w14:textId="77777777" w:rsidR="00C76C31" w:rsidRPr="00407589" w:rsidRDefault="00C76C31" w:rsidP="00C76C31">
            <w:pPr>
              <w:spacing w:before="120" w:after="120"/>
              <w:jc w:val="center"/>
              <w:rPr>
                <w:sz w:val="16"/>
                <w:szCs w:val="16"/>
              </w:rPr>
            </w:pPr>
            <w:r w:rsidRPr="00407589">
              <w:rPr>
                <w:sz w:val="16"/>
                <w:szCs w:val="16"/>
              </w:rPr>
              <w:t>Fotografía N°2</w:t>
            </w:r>
          </w:p>
          <w:p w14:paraId="3C2E681D" w14:textId="4BB48045" w:rsidR="00407589" w:rsidRPr="00BF1356" w:rsidRDefault="000E6839" w:rsidP="00292E45">
            <w:pPr>
              <w:spacing w:before="120" w:after="120"/>
            </w:pPr>
            <w:r>
              <w:t xml:space="preserve">De acuerdo a lo anterior, se verifica conformemente que la estación tiene una exposición óptima a la zona a monitorear, sin obstáculos que impidan </w:t>
            </w:r>
            <w:r w:rsidRPr="00121A9A">
              <w:t>la correcta representación de la conc</w:t>
            </w:r>
            <w:r>
              <w:t xml:space="preserve">entración predominante de MP10, de acuerdo a lo exigido en el </w:t>
            </w:r>
            <w:r w:rsidR="00292E45">
              <w:t>a</w:t>
            </w:r>
            <w:r w:rsidRPr="00765441">
              <w:t xml:space="preserve">rtículo </w:t>
            </w:r>
            <w:r>
              <w:t>2</w:t>
            </w:r>
            <w:r w:rsidRPr="00765441">
              <w:t xml:space="preserve">° </w:t>
            </w:r>
            <w:r>
              <w:t xml:space="preserve">de la Res. Ex. N°744/2017 </w:t>
            </w:r>
            <w:r w:rsidR="00FD1C08">
              <w:t xml:space="preserve">de la </w:t>
            </w:r>
            <w:r>
              <w:t>SMA.</w:t>
            </w:r>
          </w:p>
        </w:tc>
      </w:tr>
      <w:tr w:rsidR="00F524C8" w14:paraId="497DA3ED" w14:textId="77777777" w:rsidTr="007967D6">
        <w:trPr>
          <w:trHeight w:val="20"/>
        </w:trPr>
        <w:tc>
          <w:tcPr>
            <w:tcW w:w="229" w:type="pct"/>
            <w:vMerge/>
          </w:tcPr>
          <w:p w14:paraId="17C4B4A5" w14:textId="77777777" w:rsidR="00F524C8" w:rsidRDefault="00F524C8" w:rsidP="008417C9">
            <w:pPr>
              <w:rPr>
                <w:b/>
              </w:rPr>
            </w:pPr>
          </w:p>
        </w:tc>
        <w:tc>
          <w:tcPr>
            <w:tcW w:w="1315" w:type="pct"/>
          </w:tcPr>
          <w:p w14:paraId="7052EC2A" w14:textId="77777777" w:rsidR="00F524C8" w:rsidRPr="00407589" w:rsidRDefault="00F524C8" w:rsidP="003202B8">
            <w:pPr>
              <w:pStyle w:val="Prrafodelista"/>
              <w:numPr>
                <w:ilvl w:val="0"/>
                <w:numId w:val="9"/>
              </w:numPr>
              <w:autoSpaceDE w:val="0"/>
              <w:autoSpaceDN w:val="0"/>
              <w:adjustRightInd w:val="0"/>
              <w:ind w:left="0" w:firstLine="19"/>
              <w:rPr>
                <w:rFonts w:cs="Arial"/>
                <w:szCs w:val="22"/>
              </w:rPr>
            </w:pPr>
            <w:r w:rsidRPr="00407589">
              <w:rPr>
                <w:rFonts w:cs="Arial"/>
                <w:szCs w:val="22"/>
              </w:rPr>
              <w:t xml:space="preserve">Se deberá evitar la ubicación de la estación en lugares con obstrucciones a la circulación del </w:t>
            </w:r>
            <w:r w:rsidRPr="00407589">
              <w:rPr>
                <w:rFonts w:cs="Arial"/>
              </w:rPr>
              <w:t>viento, como la presencia de árboles, edificios, muros o vegetación frondosa, buscando la correcta representación de la concentración de MP10;</w:t>
            </w:r>
          </w:p>
        </w:tc>
        <w:tc>
          <w:tcPr>
            <w:tcW w:w="3457" w:type="pct"/>
          </w:tcPr>
          <w:p w14:paraId="383AF960" w14:textId="1F5BB35B" w:rsidR="00F524C8" w:rsidRPr="00DB7B1A" w:rsidRDefault="0036407B" w:rsidP="00DB7B1A">
            <w:pPr>
              <w:autoSpaceDE w:val="0"/>
              <w:autoSpaceDN w:val="0"/>
              <w:adjustRightInd w:val="0"/>
              <w:rPr>
                <w:rFonts w:cs="Arial"/>
                <w:szCs w:val="22"/>
              </w:rPr>
            </w:pPr>
            <w:r w:rsidRPr="00DB7B1A">
              <w:rPr>
                <w:rFonts w:cs="Arial"/>
                <w:szCs w:val="22"/>
              </w:rPr>
              <w:t>La Fotografía N°2, muestra las inmediaciones de la estación en los 8 puntos cardinales, lo que evidencia que el cabezal de MP10 se ubica libre de obstrucciones, edificios, muros u otros. En el punto de exposición de la estación de monitoreo se aprecia el entorno y el flujo de aire sin obstrucciones.</w:t>
            </w:r>
          </w:p>
        </w:tc>
      </w:tr>
      <w:tr w:rsidR="00F524C8" w14:paraId="5B643287" w14:textId="77777777" w:rsidTr="007967D6">
        <w:trPr>
          <w:trHeight w:val="20"/>
        </w:trPr>
        <w:tc>
          <w:tcPr>
            <w:tcW w:w="229" w:type="pct"/>
            <w:vMerge/>
          </w:tcPr>
          <w:p w14:paraId="7406A2F2" w14:textId="77777777" w:rsidR="00F524C8" w:rsidRDefault="00F524C8" w:rsidP="008417C9">
            <w:pPr>
              <w:rPr>
                <w:b/>
              </w:rPr>
            </w:pPr>
          </w:p>
        </w:tc>
        <w:tc>
          <w:tcPr>
            <w:tcW w:w="1315" w:type="pct"/>
          </w:tcPr>
          <w:p w14:paraId="277406F1" w14:textId="695CB759" w:rsidR="00F524C8" w:rsidRPr="00407589" w:rsidRDefault="00F524C8" w:rsidP="003202B8">
            <w:pPr>
              <w:pStyle w:val="Prrafodelista"/>
              <w:numPr>
                <w:ilvl w:val="0"/>
                <w:numId w:val="9"/>
              </w:numPr>
              <w:autoSpaceDE w:val="0"/>
              <w:autoSpaceDN w:val="0"/>
              <w:adjustRightInd w:val="0"/>
              <w:ind w:left="0" w:firstLine="35"/>
              <w:rPr>
                <w:b/>
                <w:bCs/>
              </w:rPr>
            </w:pPr>
            <w:r w:rsidRPr="00407589">
              <w:rPr>
                <w:rFonts w:cs="Arial"/>
                <w:szCs w:val="22"/>
              </w:rPr>
              <w:t xml:space="preserve">La estación deberá estar emplazada en zonas donde la población pasa gran parte del </w:t>
            </w:r>
            <w:r w:rsidRPr="00407589">
              <w:rPr>
                <w:rFonts w:cs="Arial"/>
              </w:rPr>
              <w:t>tiempo, principalmente cercana a áreas con edificaciones habitacionales o mixtas (residencial y comercial).</w:t>
            </w:r>
          </w:p>
        </w:tc>
        <w:tc>
          <w:tcPr>
            <w:tcW w:w="3457" w:type="pct"/>
          </w:tcPr>
          <w:p w14:paraId="293B1A14" w14:textId="7927C842" w:rsidR="00F524C8" w:rsidRPr="00DB7B1A" w:rsidRDefault="00DD52E3" w:rsidP="00107ED7">
            <w:pPr>
              <w:autoSpaceDE w:val="0"/>
              <w:autoSpaceDN w:val="0"/>
              <w:adjustRightInd w:val="0"/>
              <w:rPr>
                <w:rFonts w:cs="Arial"/>
                <w:szCs w:val="22"/>
              </w:rPr>
            </w:pPr>
            <w:r w:rsidRPr="00DB7B1A">
              <w:rPr>
                <w:rFonts w:cs="Arial"/>
                <w:szCs w:val="22"/>
              </w:rPr>
              <w:t xml:space="preserve">La estación se encuentra emplazada </w:t>
            </w:r>
            <w:r w:rsidR="0036407B" w:rsidRPr="00DB7B1A">
              <w:rPr>
                <w:rFonts w:cs="Arial"/>
                <w:szCs w:val="22"/>
              </w:rPr>
              <w:t xml:space="preserve">en un sector </w:t>
            </w:r>
            <w:r w:rsidR="00107ED7">
              <w:rPr>
                <w:rFonts w:cs="Arial"/>
                <w:szCs w:val="22"/>
              </w:rPr>
              <w:t>de baja densidad poblacional.</w:t>
            </w:r>
          </w:p>
        </w:tc>
      </w:tr>
      <w:tr w:rsidR="00DB7B1A" w14:paraId="6F0886BB" w14:textId="77777777" w:rsidTr="007967D6">
        <w:trPr>
          <w:trHeight w:val="20"/>
        </w:trPr>
        <w:tc>
          <w:tcPr>
            <w:tcW w:w="229" w:type="pct"/>
          </w:tcPr>
          <w:p w14:paraId="2DF346E7" w14:textId="7A129404" w:rsidR="00DB7B1A" w:rsidRDefault="00DB7B1A" w:rsidP="008417C9">
            <w:pPr>
              <w:rPr>
                <w:b/>
              </w:rPr>
            </w:pPr>
            <w:r>
              <w:rPr>
                <w:b/>
              </w:rPr>
              <w:lastRenderedPageBreak/>
              <w:t>4</w:t>
            </w:r>
          </w:p>
        </w:tc>
        <w:tc>
          <w:tcPr>
            <w:tcW w:w="1315" w:type="pct"/>
          </w:tcPr>
          <w:p w14:paraId="42065C63" w14:textId="77777777" w:rsidR="00DB7B1A" w:rsidRPr="009C1EB0" w:rsidRDefault="00DB7B1A" w:rsidP="00F026B9">
            <w:pPr>
              <w:pStyle w:val="Default"/>
              <w:jc w:val="both"/>
              <w:rPr>
                <w:b/>
                <w:bCs/>
                <w:sz w:val="20"/>
                <w:szCs w:val="20"/>
              </w:rPr>
            </w:pPr>
            <w:r w:rsidRPr="00F026B9">
              <w:rPr>
                <w:b/>
                <w:bCs/>
                <w:sz w:val="20"/>
                <w:szCs w:val="20"/>
              </w:rPr>
              <w:t>R. E. N°744/2017 SMA.</w:t>
            </w:r>
            <w:r w:rsidRPr="009C1EB0">
              <w:rPr>
                <w:b/>
                <w:bCs/>
                <w:sz w:val="20"/>
                <w:szCs w:val="20"/>
              </w:rPr>
              <w:t xml:space="preserve"> </w:t>
            </w:r>
          </w:p>
          <w:p w14:paraId="2811F05D" w14:textId="77777777" w:rsidR="003202B8" w:rsidRDefault="00DB7B1A" w:rsidP="008417C9">
            <w:pPr>
              <w:autoSpaceDE w:val="0"/>
              <w:autoSpaceDN w:val="0"/>
              <w:adjustRightInd w:val="0"/>
              <w:rPr>
                <w:rFonts w:cs="Arial"/>
                <w:b/>
                <w:bCs/>
                <w:color w:val="131313"/>
                <w:lang w:eastAsia="es-ES"/>
              </w:rPr>
            </w:pPr>
            <w:r w:rsidRPr="0036407B">
              <w:rPr>
                <w:rFonts w:cs="Arial"/>
                <w:b/>
                <w:bCs/>
                <w:color w:val="131313"/>
                <w:lang w:eastAsia="es-ES"/>
              </w:rPr>
              <w:t>Artículo Tercero.</w:t>
            </w:r>
          </w:p>
          <w:p w14:paraId="6B4A089E" w14:textId="30E74D37" w:rsidR="00DB7B1A" w:rsidRPr="0036407B" w:rsidRDefault="00DB7B1A" w:rsidP="008417C9">
            <w:pPr>
              <w:autoSpaceDE w:val="0"/>
              <w:autoSpaceDN w:val="0"/>
              <w:adjustRightInd w:val="0"/>
              <w:rPr>
                <w:b/>
              </w:rPr>
            </w:pPr>
            <w:r w:rsidRPr="0036407B">
              <w:rPr>
                <w:rFonts w:cs="Arial"/>
                <w:b/>
                <w:bCs/>
                <w:iCs/>
                <w:color w:val="131313"/>
                <w:lang w:eastAsia="es-ES"/>
              </w:rPr>
              <w:t xml:space="preserve">Distancia del cabezal del instrumento </w:t>
            </w:r>
            <w:r w:rsidRPr="0036407B">
              <w:rPr>
                <w:b/>
                <w:lang w:eastAsia="es-ES"/>
              </w:rPr>
              <w:t>de medición de MP10 a fuentes emisoras de material particulado.</w:t>
            </w:r>
          </w:p>
          <w:p w14:paraId="08984BF8" w14:textId="23C289EE" w:rsidR="00DB7B1A" w:rsidRPr="00361EC8" w:rsidRDefault="003202B8" w:rsidP="008417C9">
            <w:pPr>
              <w:autoSpaceDE w:val="0"/>
              <w:autoSpaceDN w:val="0"/>
              <w:adjustRightInd w:val="0"/>
              <w:rPr>
                <w:rFonts w:cs="Arial"/>
                <w:color w:val="131313"/>
                <w:lang w:eastAsia="es-ES"/>
              </w:rPr>
            </w:pPr>
            <w:r>
              <w:rPr>
                <w:rFonts w:cs="Arial"/>
                <w:color w:val="131313"/>
                <w:lang w:eastAsia="es-ES"/>
              </w:rPr>
              <w:t>…</w:t>
            </w:r>
            <w:r w:rsidR="00DB7B1A" w:rsidRPr="00361EC8">
              <w:rPr>
                <w:rFonts w:cs="Arial"/>
                <w:color w:val="131313"/>
                <w:lang w:eastAsia="es-ES"/>
              </w:rPr>
              <w:t>deberá</w:t>
            </w:r>
            <w:r w:rsidR="00DB7B1A">
              <w:rPr>
                <w:rFonts w:cs="Arial"/>
                <w:color w:val="131313"/>
                <w:lang w:eastAsia="es-ES"/>
              </w:rPr>
              <w:t xml:space="preserve"> </w:t>
            </w:r>
            <w:r w:rsidR="00DB7B1A" w:rsidRPr="00361EC8">
              <w:rPr>
                <w:rFonts w:cs="Arial"/>
                <w:color w:val="131313"/>
                <w:lang w:eastAsia="es-ES"/>
              </w:rPr>
              <w:t xml:space="preserve">emplazarse a una distancia mayor o igual a </w:t>
            </w:r>
            <w:r>
              <w:rPr>
                <w:rFonts w:cs="Arial"/>
                <w:b/>
                <w:color w:val="131313"/>
                <w:lang w:eastAsia="es-ES"/>
              </w:rPr>
              <w:t>50</w:t>
            </w:r>
            <w:r w:rsidR="00DB7B1A" w:rsidRPr="00361EC8">
              <w:rPr>
                <w:rFonts w:cs="Arial"/>
                <w:color w:val="131313"/>
                <w:lang w:eastAsia="es-ES"/>
              </w:rPr>
              <w:t xml:space="preserve"> metros, medidos desde fuentes de combustión</w:t>
            </w:r>
            <w:r w:rsidR="00DB7B1A">
              <w:rPr>
                <w:rFonts w:cs="Arial"/>
                <w:color w:val="131313"/>
                <w:lang w:eastAsia="es-ES"/>
              </w:rPr>
              <w:t xml:space="preserve"> </w:t>
            </w:r>
            <w:r w:rsidR="00DB7B1A" w:rsidRPr="00361EC8">
              <w:rPr>
                <w:rFonts w:cs="Arial"/>
                <w:color w:val="131313"/>
                <w:lang w:eastAsia="es-ES"/>
              </w:rPr>
              <w:t xml:space="preserve">en base a carbón, </w:t>
            </w:r>
            <w:r w:rsidR="00DB7B1A" w:rsidRPr="00361EC8">
              <w:rPr>
                <w:rFonts w:cs="Arial"/>
                <w:color w:val="2A2A2A"/>
                <w:lang w:eastAsia="es-ES"/>
              </w:rPr>
              <w:t xml:space="preserve">leña </w:t>
            </w:r>
            <w:r w:rsidR="00DB7B1A" w:rsidRPr="00361EC8">
              <w:rPr>
                <w:rFonts w:cs="Arial"/>
                <w:color w:val="131313"/>
                <w:lang w:eastAsia="es-ES"/>
              </w:rPr>
              <w:t>o petróleo</w:t>
            </w:r>
            <w:r w:rsidR="00DB7B1A" w:rsidRPr="00361EC8">
              <w:rPr>
                <w:rFonts w:cs="Arial"/>
                <w:color w:val="3B3A3B"/>
                <w:lang w:eastAsia="es-ES"/>
              </w:rPr>
              <w:t xml:space="preserve">, </w:t>
            </w:r>
            <w:r w:rsidR="00DB7B1A" w:rsidRPr="00361EC8">
              <w:rPr>
                <w:rFonts w:cs="Arial"/>
                <w:color w:val="131313"/>
                <w:lang w:eastAsia="es-ES"/>
              </w:rPr>
              <w:t>y otras fuentes fijas similares. No obstante lo anterior</w:t>
            </w:r>
            <w:r w:rsidR="00DB7B1A" w:rsidRPr="00361EC8">
              <w:rPr>
                <w:rFonts w:cs="Arial"/>
                <w:color w:val="3B3A3B"/>
                <w:lang w:eastAsia="es-ES"/>
              </w:rPr>
              <w:t xml:space="preserve">, </w:t>
            </w:r>
            <w:r w:rsidR="00DB7B1A" w:rsidRPr="00361EC8">
              <w:rPr>
                <w:rFonts w:cs="Arial"/>
                <w:color w:val="131313"/>
                <w:lang w:eastAsia="es-ES"/>
              </w:rPr>
              <w:t>en el caso de</w:t>
            </w:r>
            <w:r w:rsidR="00DB7B1A">
              <w:rPr>
                <w:rFonts w:cs="Arial"/>
                <w:color w:val="131313"/>
                <w:lang w:eastAsia="es-ES"/>
              </w:rPr>
              <w:t xml:space="preserve"> </w:t>
            </w:r>
            <w:r w:rsidR="00DB7B1A" w:rsidRPr="00361EC8">
              <w:rPr>
                <w:rFonts w:cs="Arial"/>
                <w:color w:val="131313"/>
                <w:lang w:eastAsia="es-ES"/>
              </w:rPr>
              <w:t>fuentes residenciales que utilicen como combustible leña o biomasa se podrán aceptar distancias</w:t>
            </w:r>
            <w:r w:rsidR="00DB7B1A">
              <w:rPr>
                <w:rFonts w:cs="Arial"/>
                <w:color w:val="131313"/>
                <w:lang w:eastAsia="es-ES"/>
              </w:rPr>
              <w:t xml:space="preserve"> </w:t>
            </w:r>
            <w:r w:rsidR="00DB7B1A" w:rsidRPr="00361EC8">
              <w:rPr>
                <w:rFonts w:cs="Arial"/>
                <w:color w:val="131313"/>
                <w:lang w:eastAsia="es-ES"/>
              </w:rPr>
              <w:t xml:space="preserve">menores, siempre y cuando </w:t>
            </w:r>
            <w:r w:rsidR="00DB7B1A" w:rsidRPr="00361EC8">
              <w:rPr>
                <w:rFonts w:cs="Arial"/>
                <w:color w:val="2A2A2A"/>
                <w:lang w:eastAsia="es-ES"/>
              </w:rPr>
              <w:t xml:space="preserve">la </w:t>
            </w:r>
            <w:r w:rsidR="00DB7B1A" w:rsidRPr="00361EC8">
              <w:rPr>
                <w:rFonts w:cs="Arial"/>
                <w:color w:val="131313"/>
                <w:lang w:eastAsia="es-ES"/>
              </w:rPr>
              <w:t xml:space="preserve">fuente no </w:t>
            </w:r>
            <w:r w:rsidR="00DB7B1A" w:rsidRPr="00361EC8">
              <w:rPr>
                <w:rFonts w:cs="Arial"/>
                <w:color w:val="2A2A2A"/>
                <w:lang w:eastAsia="es-ES"/>
              </w:rPr>
              <w:t xml:space="preserve">impacte </w:t>
            </w:r>
            <w:r w:rsidR="00DB7B1A" w:rsidRPr="00361EC8">
              <w:rPr>
                <w:rFonts w:cs="Arial"/>
                <w:color w:val="131313"/>
                <w:lang w:eastAsia="es-ES"/>
              </w:rPr>
              <w:t>en la estación, considerando la dirección de</w:t>
            </w:r>
            <w:r w:rsidR="00DB7B1A" w:rsidRPr="00361EC8">
              <w:rPr>
                <w:rFonts w:cs="Arial"/>
                <w:color w:val="3B3A3B"/>
                <w:lang w:eastAsia="es-ES"/>
              </w:rPr>
              <w:t xml:space="preserve">l </w:t>
            </w:r>
            <w:r w:rsidR="00DB7B1A" w:rsidRPr="00361EC8">
              <w:rPr>
                <w:rFonts w:cs="Arial"/>
                <w:color w:val="131313"/>
                <w:lang w:eastAsia="es-ES"/>
              </w:rPr>
              <w:t>viento</w:t>
            </w:r>
            <w:r w:rsidR="00DB7B1A">
              <w:rPr>
                <w:rFonts w:cs="Arial"/>
                <w:color w:val="131313"/>
                <w:lang w:eastAsia="es-ES"/>
              </w:rPr>
              <w:t xml:space="preserve"> </w:t>
            </w:r>
            <w:r w:rsidR="00DB7B1A" w:rsidRPr="00361EC8">
              <w:rPr>
                <w:rFonts w:cs="Arial"/>
                <w:color w:val="131313"/>
                <w:lang w:eastAsia="es-ES"/>
              </w:rPr>
              <w:t>predominante medida en dicha estación</w:t>
            </w:r>
            <w:r w:rsidR="00DB7B1A" w:rsidRPr="00361EC8">
              <w:rPr>
                <w:rFonts w:cs="Arial"/>
                <w:color w:val="3B3A3B"/>
                <w:lang w:eastAsia="es-ES"/>
              </w:rPr>
              <w:t>.</w:t>
            </w:r>
            <w:r>
              <w:rPr>
                <w:rFonts w:cs="Arial"/>
                <w:color w:val="3B3A3B"/>
                <w:lang w:eastAsia="es-ES"/>
              </w:rPr>
              <w:t xml:space="preserve"> </w:t>
            </w:r>
            <w:r w:rsidR="00DB7B1A" w:rsidRPr="00361EC8">
              <w:rPr>
                <w:rFonts w:cs="Arial"/>
                <w:color w:val="131313"/>
                <w:lang w:eastAsia="es-ES"/>
              </w:rPr>
              <w:t>Para la ubicación del cabeza</w:t>
            </w:r>
            <w:r w:rsidR="00DB7B1A" w:rsidRPr="00361EC8">
              <w:rPr>
                <w:rFonts w:cs="Arial"/>
                <w:color w:val="3B3A3B"/>
                <w:lang w:eastAsia="es-ES"/>
              </w:rPr>
              <w:t xml:space="preserve">l </w:t>
            </w:r>
            <w:r w:rsidR="00DB7B1A" w:rsidRPr="00361EC8">
              <w:rPr>
                <w:rFonts w:cs="Arial"/>
                <w:color w:val="131313"/>
                <w:lang w:eastAsia="es-ES"/>
              </w:rPr>
              <w:t>de</w:t>
            </w:r>
            <w:r w:rsidR="00DB7B1A" w:rsidRPr="00361EC8">
              <w:rPr>
                <w:rFonts w:cs="Arial"/>
                <w:color w:val="3B3A3B"/>
                <w:lang w:eastAsia="es-ES"/>
              </w:rPr>
              <w:t xml:space="preserve">l </w:t>
            </w:r>
            <w:r w:rsidR="00DB7B1A" w:rsidRPr="00361EC8">
              <w:rPr>
                <w:rFonts w:cs="Arial"/>
                <w:color w:val="131313"/>
                <w:lang w:eastAsia="es-ES"/>
              </w:rPr>
              <w:t>instrumento de medición</w:t>
            </w:r>
          </w:p>
          <w:p w14:paraId="12398BB7" w14:textId="573F6080" w:rsidR="00DB7B1A" w:rsidRPr="00361EC8" w:rsidRDefault="00DB7B1A" w:rsidP="003202B8">
            <w:pPr>
              <w:autoSpaceDE w:val="0"/>
              <w:autoSpaceDN w:val="0"/>
              <w:adjustRightInd w:val="0"/>
              <w:rPr>
                <w:rFonts w:cs="Arial"/>
                <w:color w:val="131313"/>
                <w:lang w:eastAsia="es-ES"/>
              </w:rPr>
            </w:pPr>
            <w:r w:rsidRPr="00361EC8">
              <w:rPr>
                <w:rFonts w:cs="Arial"/>
                <w:color w:val="131313"/>
                <w:lang w:eastAsia="es-ES"/>
              </w:rPr>
              <w:t xml:space="preserve">se deberá considerar que éste debe emplazarse a una distancia mayor o </w:t>
            </w:r>
            <w:r w:rsidRPr="00361EC8">
              <w:rPr>
                <w:rFonts w:cs="Arial"/>
                <w:color w:val="2A2A2A"/>
                <w:lang w:eastAsia="es-ES"/>
              </w:rPr>
              <w:t xml:space="preserve">igual </w:t>
            </w:r>
            <w:r w:rsidRPr="00361EC8">
              <w:rPr>
                <w:rFonts w:cs="Arial"/>
                <w:color w:val="131313"/>
                <w:lang w:eastAsia="es-ES"/>
              </w:rPr>
              <w:t xml:space="preserve">a </w:t>
            </w:r>
            <w:r w:rsidR="003202B8" w:rsidRPr="003202B8">
              <w:rPr>
                <w:rFonts w:cs="Arial"/>
                <w:b/>
                <w:color w:val="131313"/>
                <w:lang w:eastAsia="es-ES"/>
              </w:rPr>
              <w:t>10</w:t>
            </w:r>
            <w:r w:rsidRPr="003202B8">
              <w:rPr>
                <w:rFonts w:cs="Arial"/>
                <w:b/>
                <w:color w:val="131313"/>
                <w:lang w:eastAsia="es-ES"/>
              </w:rPr>
              <w:t xml:space="preserve"> </w:t>
            </w:r>
            <w:r w:rsidRPr="00361EC8">
              <w:rPr>
                <w:rFonts w:cs="Arial"/>
                <w:color w:val="131313"/>
                <w:lang w:eastAsia="es-ES"/>
              </w:rPr>
              <w:t>metros</w:t>
            </w:r>
            <w:r w:rsidRPr="00361EC8">
              <w:rPr>
                <w:rFonts w:cs="Arial"/>
                <w:color w:val="3B3A3B"/>
                <w:lang w:eastAsia="es-ES"/>
              </w:rPr>
              <w:t xml:space="preserve">, </w:t>
            </w:r>
            <w:r w:rsidRPr="00361EC8">
              <w:rPr>
                <w:rFonts w:cs="Arial"/>
                <w:color w:val="131313"/>
                <w:lang w:eastAsia="es-ES"/>
              </w:rPr>
              <w:t>de calles</w:t>
            </w:r>
            <w:r>
              <w:rPr>
                <w:rFonts w:cs="Arial"/>
                <w:color w:val="131313"/>
                <w:lang w:eastAsia="es-ES"/>
              </w:rPr>
              <w:t xml:space="preserve"> </w:t>
            </w:r>
            <w:r w:rsidRPr="00361EC8">
              <w:rPr>
                <w:rFonts w:cs="Arial"/>
                <w:color w:val="131313"/>
                <w:lang w:eastAsia="es-ES"/>
              </w:rPr>
              <w:t>internas de pueblos y localidades</w:t>
            </w:r>
            <w:r w:rsidRPr="00361EC8">
              <w:rPr>
                <w:rFonts w:cs="Arial"/>
                <w:color w:val="3B3A3B"/>
                <w:lang w:eastAsia="es-ES"/>
              </w:rPr>
              <w:t xml:space="preserve">; </w:t>
            </w:r>
            <w:r w:rsidRPr="00361EC8">
              <w:rPr>
                <w:rFonts w:cs="Arial"/>
                <w:color w:val="131313"/>
                <w:lang w:eastAsia="es-ES"/>
              </w:rPr>
              <w:t xml:space="preserve">mayor o </w:t>
            </w:r>
            <w:r w:rsidRPr="00361EC8">
              <w:rPr>
                <w:rFonts w:cs="Arial"/>
                <w:color w:val="2A2A2A"/>
                <w:lang w:eastAsia="es-ES"/>
              </w:rPr>
              <w:t xml:space="preserve">igual </w:t>
            </w:r>
            <w:r w:rsidRPr="00361EC8">
              <w:rPr>
                <w:rFonts w:cs="Arial"/>
                <w:color w:val="131313"/>
                <w:lang w:eastAsia="es-ES"/>
              </w:rPr>
              <w:t xml:space="preserve">a </w:t>
            </w:r>
            <w:r w:rsidR="003202B8">
              <w:rPr>
                <w:rFonts w:cs="Arial"/>
                <w:b/>
                <w:color w:val="131313"/>
                <w:lang w:eastAsia="es-ES"/>
              </w:rPr>
              <w:t>15</w:t>
            </w:r>
            <w:r w:rsidRPr="00361EC8">
              <w:rPr>
                <w:rFonts w:cs="Arial"/>
                <w:color w:val="131313"/>
                <w:lang w:eastAsia="es-ES"/>
              </w:rPr>
              <w:t xml:space="preserve"> metros, de avenidas o cal</w:t>
            </w:r>
            <w:r w:rsidRPr="00361EC8">
              <w:rPr>
                <w:rFonts w:cs="Arial"/>
                <w:color w:val="3B3A3B"/>
                <w:lang w:eastAsia="es-ES"/>
              </w:rPr>
              <w:t>l</w:t>
            </w:r>
            <w:r w:rsidRPr="00361EC8">
              <w:rPr>
                <w:rFonts w:cs="Arial"/>
                <w:color w:val="131313"/>
                <w:lang w:eastAsia="es-ES"/>
              </w:rPr>
              <w:t>es principales; y</w:t>
            </w:r>
            <w:r>
              <w:rPr>
                <w:rFonts w:cs="Arial"/>
                <w:color w:val="131313"/>
                <w:lang w:eastAsia="es-ES"/>
              </w:rPr>
              <w:t xml:space="preserve"> </w:t>
            </w:r>
            <w:r w:rsidRPr="00361EC8">
              <w:rPr>
                <w:rFonts w:cs="Arial"/>
                <w:color w:val="131313"/>
                <w:lang w:eastAsia="es-ES"/>
              </w:rPr>
              <w:t xml:space="preserve">mayor o igual a </w:t>
            </w:r>
            <w:r w:rsidR="003202B8">
              <w:rPr>
                <w:rFonts w:cs="Arial"/>
                <w:b/>
                <w:color w:val="131313"/>
                <w:lang w:eastAsia="es-ES"/>
              </w:rPr>
              <w:t>50</w:t>
            </w:r>
            <w:r w:rsidRPr="00361EC8">
              <w:rPr>
                <w:rFonts w:cs="Arial"/>
                <w:color w:val="131313"/>
                <w:lang w:eastAsia="es-ES"/>
              </w:rPr>
              <w:t xml:space="preserve"> metros de distancia entre la ubicación del cabezal del instrumento y</w:t>
            </w:r>
            <w:r>
              <w:rPr>
                <w:rFonts w:cs="Arial"/>
                <w:color w:val="131313"/>
                <w:lang w:eastAsia="es-ES"/>
              </w:rPr>
              <w:t xml:space="preserve"> </w:t>
            </w:r>
            <w:r w:rsidRPr="00361EC8">
              <w:rPr>
                <w:rFonts w:cs="Arial"/>
                <w:color w:val="131313"/>
                <w:lang w:eastAsia="es-ES"/>
              </w:rPr>
              <w:t>autopistas urbanas y carreteras.</w:t>
            </w:r>
          </w:p>
        </w:tc>
        <w:tc>
          <w:tcPr>
            <w:tcW w:w="3457" w:type="pct"/>
          </w:tcPr>
          <w:p w14:paraId="0D489C80" w14:textId="77777777" w:rsidR="000E6839" w:rsidRDefault="000E6839" w:rsidP="000E6839">
            <w:r>
              <w:t>En la ficha que se muestra en la Tabla N°1 se registraron los datos levantados en terreno por esta Superintendencia, respecto a distancias a calles, fuentes de emisión de material particulado y obstrucciones:</w:t>
            </w:r>
          </w:p>
          <w:p w14:paraId="015FCCC4" w14:textId="77777777" w:rsidR="00DB7B1A" w:rsidRDefault="00DB7B1A" w:rsidP="006E3F50">
            <w:pPr>
              <w:pStyle w:val="TABLA"/>
              <w:spacing w:before="0" w:after="0"/>
              <w:jc w:val="center"/>
              <w:rPr>
                <w:sz w:val="16"/>
                <w:szCs w:val="16"/>
              </w:rPr>
            </w:pPr>
          </w:p>
          <w:p w14:paraId="4DE1DCD5" w14:textId="2D00176B" w:rsidR="00DB7B1A" w:rsidRPr="006E3F50" w:rsidRDefault="00DB7B1A" w:rsidP="006E3F50">
            <w:pPr>
              <w:pStyle w:val="TABLA"/>
              <w:spacing w:before="0" w:after="0"/>
              <w:jc w:val="center"/>
              <w:rPr>
                <w:sz w:val="16"/>
                <w:szCs w:val="16"/>
              </w:rPr>
            </w:pPr>
            <w:r w:rsidRPr="00196D24">
              <w:rPr>
                <w:sz w:val="16"/>
                <w:szCs w:val="16"/>
              </w:rPr>
              <w:t xml:space="preserve">Tabla </w:t>
            </w:r>
            <w:r w:rsidR="008E7D8D">
              <w:rPr>
                <w:sz w:val="16"/>
                <w:szCs w:val="16"/>
              </w:rPr>
              <w:t>N°1</w:t>
            </w:r>
            <w:r w:rsidRPr="00196D24">
              <w:rPr>
                <w:sz w:val="16"/>
                <w:szCs w:val="16"/>
              </w:rPr>
              <w:t xml:space="preserve"> Dis</w:t>
            </w:r>
            <w:r>
              <w:rPr>
                <w:sz w:val="16"/>
                <w:szCs w:val="16"/>
              </w:rPr>
              <w:t>tancia desde el cabezal de MP10</w:t>
            </w:r>
            <w:r w:rsidRPr="00196D24">
              <w:rPr>
                <w:sz w:val="16"/>
                <w:szCs w:val="16"/>
              </w:rPr>
              <w:t xml:space="preserve"> a fuentes emisoras de material particulado, calles y obstrucciones.</w:t>
            </w:r>
          </w:p>
          <w:p w14:paraId="6CE1C0CD" w14:textId="6C8007E5" w:rsidR="00DB7B1A" w:rsidRDefault="003202B8" w:rsidP="00107ED7">
            <w:pPr>
              <w:spacing w:before="120" w:after="120"/>
              <w:jc w:val="center"/>
              <w:rPr>
                <w:noProof/>
                <w:lang w:eastAsia="es-CL"/>
              </w:rPr>
            </w:pPr>
            <w:r>
              <w:rPr>
                <w:noProof/>
                <w:lang w:eastAsia="es-CL"/>
              </w:rPr>
              <w:drawing>
                <wp:inline distT="0" distB="0" distL="0" distR="0" wp14:anchorId="06BBCA31" wp14:editId="25A298B9">
                  <wp:extent cx="3834970" cy="324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34970" cy="3240000"/>
                          </a:xfrm>
                          <a:prstGeom prst="rect">
                            <a:avLst/>
                          </a:prstGeom>
                        </pic:spPr>
                      </pic:pic>
                    </a:graphicData>
                  </a:graphic>
                </wp:inline>
              </w:drawing>
            </w:r>
          </w:p>
          <w:p w14:paraId="3BF2A319" w14:textId="7D799D49" w:rsidR="000E6839" w:rsidRDefault="000E6839" w:rsidP="000E6839">
            <w:r>
              <w:t xml:space="preserve">En la dirección Este (E) de la estación se encuentra una pequeña zona residencial a </w:t>
            </w:r>
            <w:r w:rsidR="003202B8">
              <w:t>5</w:t>
            </w:r>
            <w:r>
              <w:t xml:space="preserve"> metros de distancia, con construcciones de baja altura, que no impiden la correcta exposición del cabezal.</w:t>
            </w:r>
          </w:p>
          <w:p w14:paraId="6667CD72" w14:textId="77777777" w:rsidR="000E6839" w:rsidRDefault="000E6839" w:rsidP="000E6839"/>
          <w:p w14:paraId="374186AD" w14:textId="724B9B0B" w:rsidR="000E6839" w:rsidRDefault="000E6839" w:rsidP="000E6839">
            <w:r>
              <w:t>Por otro lado al Oeste (O) de la estación, a</w:t>
            </w:r>
            <w:r w:rsidR="003202B8">
              <w:t xml:space="preserve"> 6 </w:t>
            </w:r>
            <w:r>
              <w:t xml:space="preserve">metros medidos desde el cabezal, se extiende un camino de tierra, </w:t>
            </w:r>
            <w:r w:rsidRPr="00846327">
              <w:t>el cual consiste en un sitio emisor de polvo contiguo a la localización de la estación.</w:t>
            </w:r>
          </w:p>
          <w:p w14:paraId="67D862C7" w14:textId="77777777" w:rsidR="000E6839" w:rsidRDefault="000E6839" w:rsidP="000E6839"/>
          <w:p w14:paraId="73525484" w14:textId="0934F68D" w:rsidR="000E6839" w:rsidRDefault="000E6839" w:rsidP="000E6839">
            <w:pPr>
              <w:rPr>
                <w:bCs/>
              </w:rPr>
            </w:pPr>
            <w:r>
              <w:t>Al Nor</w:t>
            </w:r>
            <w:r w:rsidR="00F1081A">
              <w:t>o</w:t>
            </w:r>
            <w:r>
              <w:t>este (NO) a aproximadamente 130 metros de la estación se encuentra la Ruta 21</w:t>
            </w:r>
            <w:r w:rsidRPr="00A54B69">
              <w:t xml:space="preserve">, la cual proviene desde Calama, superando la distancia mínima que exige </w:t>
            </w:r>
            <w:r>
              <w:rPr>
                <w:bCs/>
              </w:rPr>
              <w:t>la</w:t>
            </w:r>
            <w:r w:rsidRPr="00A54B69">
              <w:rPr>
                <w:bCs/>
              </w:rPr>
              <w:t xml:space="preserve"> Res. Ex. N°</w:t>
            </w:r>
            <w:r w:rsidR="00DE1410">
              <w:rPr>
                <w:bCs/>
              </w:rPr>
              <w:t>744</w:t>
            </w:r>
            <w:r w:rsidRPr="00A54B69">
              <w:rPr>
                <w:bCs/>
              </w:rPr>
              <w:t>/201</w:t>
            </w:r>
            <w:r w:rsidR="00DE1410">
              <w:rPr>
                <w:bCs/>
              </w:rPr>
              <w:t>7</w:t>
            </w:r>
            <w:r w:rsidRPr="00A54B69">
              <w:rPr>
                <w:bCs/>
              </w:rPr>
              <w:t xml:space="preserve"> </w:t>
            </w:r>
            <w:r w:rsidR="00FD1C08">
              <w:rPr>
                <w:bCs/>
              </w:rPr>
              <w:t xml:space="preserve">de la </w:t>
            </w:r>
            <w:r w:rsidRPr="00A54B69">
              <w:rPr>
                <w:bCs/>
              </w:rPr>
              <w:t>SMA para carreteras de estas características (50 metros)</w:t>
            </w:r>
            <w:r w:rsidR="00FD1C08">
              <w:rPr>
                <w:bCs/>
              </w:rPr>
              <w:t>.</w:t>
            </w:r>
          </w:p>
          <w:p w14:paraId="38813F32" w14:textId="77777777" w:rsidR="000E6839" w:rsidRDefault="000E6839" w:rsidP="000E6839">
            <w:pPr>
              <w:rPr>
                <w:bCs/>
              </w:rPr>
            </w:pPr>
          </w:p>
          <w:p w14:paraId="6C17FB17" w14:textId="163C8E3C" w:rsidR="00DB7B1A" w:rsidRDefault="000E6839" w:rsidP="007967D6">
            <w:pPr>
              <w:spacing w:after="120"/>
            </w:pPr>
            <w:r w:rsidRPr="009B3F27">
              <w:t>De acuerdo a lo anterior, se verificó que la estación no cumple</w:t>
            </w:r>
            <w:r w:rsidR="00B5141B" w:rsidRPr="009B3F27">
              <w:t xml:space="preserve"> con</w:t>
            </w:r>
            <w:r w:rsidRPr="009B3F27">
              <w:t xml:space="preserve"> </w:t>
            </w:r>
            <w:r w:rsidR="00B5141B" w:rsidRPr="009B3F27">
              <w:t xml:space="preserve">la distancia del cabezal del instrumento de medición de MP10 a fuentes emisoras de material particulado, y en este caso en particular no se cumple con la distancia mayor o igual a 10 metros de calles internas de pueblos y localidades, establecido en el </w:t>
            </w:r>
            <w:r w:rsidR="00292E45">
              <w:t>a</w:t>
            </w:r>
            <w:r w:rsidR="009C42B3" w:rsidRPr="009B3F27">
              <w:t>rtículo</w:t>
            </w:r>
            <w:r w:rsidR="00B5141B" w:rsidRPr="009B3F27">
              <w:t xml:space="preserve"> 3° de la R.E. N° 744/2017 de la SMA. </w:t>
            </w:r>
          </w:p>
        </w:tc>
      </w:tr>
      <w:tr w:rsidR="00355227" w14:paraId="297A10DE" w14:textId="77777777" w:rsidTr="007967D6">
        <w:trPr>
          <w:trHeight w:val="20"/>
        </w:trPr>
        <w:tc>
          <w:tcPr>
            <w:tcW w:w="229" w:type="pct"/>
          </w:tcPr>
          <w:p w14:paraId="1BF9EE26" w14:textId="6F8CE904" w:rsidR="00355227" w:rsidRDefault="00685C6D" w:rsidP="007C6654">
            <w:pPr>
              <w:rPr>
                <w:b/>
              </w:rPr>
            </w:pPr>
            <w:r>
              <w:rPr>
                <w:b/>
              </w:rPr>
              <w:t>5</w:t>
            </w:r>
          </w:p>
        </w:tc>
        <w:tc>
          <w:tcPr>
            <w:tcW w:w="1315" w:type="pct"/>
          </w:tcPr>
          <w:p w14:paraId="2DC0DB5D" w14:textId="77777777" w:rsidR="00355227" w:rsidRPr="009C1EB0" w:rsidRDefault="00355227" w:rsidP="007C6654">
            <w:pPr>
              <w:pStyle w:val="Default"/>
              <w:jc w:val="both"/>
              <w:rPr>
                <w:b/>
                <w:bCs/>
                <w:sz w:val="20"/>
                <w:szCs w:val="20"/>
              </w:rPr>
            </w:pPr>
            <w:r w:rsidRPr="00F026B9">
              <w:rPr>
                <w:b/>
                <w:bCs/>
                <w:sz w:val="20"/>
                <w:szCs w:val="20"/>
              </w:rPr>
              <w:t>R. E. N°744/2017 SMA.</w:t>
            </w:r>
            <w:r w:rsidRPr="009C1EB0">
              <w:rPr>
                <w:b/>
                <w:bCs/>
                <w:sz w:val="20"/>
                <w:szCs w:val="20"/>
              </w:rPr>
              <w:t xml:space="preserve"> </w:t>
            </w:r>
          </w:p>
          <w:p w14:paraId="39EFA83E" w14:textId="261B9834" w:rsidR="00355227" w:rsidRPr="00AE6F10" w:rsidRDefault="00E26248" w:rsidP="007C6654">
            <w:pPr>
              <w:autoSpaceDE w:val="0"/>
              <w:autoSpaceDN w:val="0"/>
              <w:adjustRightInd w:val="0"/>
              <w:rPr>
                <w:rFonts w:cs="Arial"/>
                <w:b/>
                <w:bCs/>
                <w:iCs/>
                <w:color w:val="3B3A3B"/>
                <w:lang w:eastAsia="es-ES"/>
              </w:rPr>
            </w:pPr>
            <w:r w:rsidRPr="00AE6F10">
              <w:rPr>
                <w:rFonts w:cs="Arial"/>
                <w:b/>
                <w:bCs/>
                <w:color w:val="131313"/>
                <w:lang w:eastAsia="es-ES"/>
              </w:rPr>
              <w:t>Artículo</w:t>
            </w:r>
            <w:r w:rsidR="00355227" w:rsidRPr="00AE6F10">
              <w:rPr>
                <w:rFonts w:cs="Arial"/>
                <w:b/>
                <w:bCs/>
                <w:color w:val="131313"/>
                <w:lang w:eastAsia="es-ES"/>
              </w:rPr>
              <w:t xml:space="preserve"> Cuarto. </w:t>
            </w:r>
            <w:r w:rsidR="00355227" w:rsidRPr="00AE6F10">
              <w:rPr>
                <w:rFonts w:cs="Arial"/>
                <w:b/>
                <w:bCs/>
                <w:iCs/>
                <w:color w:val="131313"/>
                <w:lang w:eastAsia="es-ES"/>
              </w:rPr>
              <w:t>Instrumentos de medición</w:t>
            </w:r>
            <w:r w:rsidR="00355227" w:rsidRPr="00AE6F10">
              <w:rPr>
                <w:rFonts w:cs="Arial"/>
                <w:b/>
                <w:bCs/>
                <w:iCs/>
                <w:color w:val="3B3A3B"/>
                <w:lang w:eastAsia="es-ES"/>
              </w:rPr>
              <w:t xml:space="preserve">. </w:t>
            </w:r>
          </w:p>
          <w:p w14:paraId="3A162638" w14:textId="77777777" w:rsidR="00355227" w:rsidRPr="00361EC8" w:rsidRDefault="00355227" w:rsidP="007C6654">
            <w:pPr>
              <w:autoSpaceDE w:val="0"/>
              <w:autoSpaceDN w:val="0"/>
              <w:adjustRightInd w:val="0"/>
              <w:rPr>
                <w:rFonts w:cs="Arial"/>
                <w:color w:val="131313"/>
                <w:lang w:eastAsia="es-ES"/>
              </w:rPr>
            </w:pPr>
            <w:r w:rsidRPr="00361EC8">
              <w:rPr>
                <w:rFonts w:cs="Arial"/>
                <w:color w:val="131313"/>
                <w:lang w:eastAsia="es-ES"/>
              </w:rPr>
              <w:lastRenderedPageBreak/>
              <w:t>Para la</w:t>
            </w:r>
            <w:r>
              <w:rPr>
                <w:rFonts w:cs="Arial"/>
                <w:color w:val="131313"/>
                <w:lang w:eastAsia="es-ES"/>
              </w:rPr>
              <w:t xml:space="preserve"> </w:t>
            </w:r>
            <w:r w:rsidRPr="00361EC8">
              <w:rPr>
                <w:rFonts w:cs="Arial"/>
                <w:color w:val="131313"/>
                <w:lang w:eastAsia="es-ES"/>
              </w:rPr>
              <w:t>medición de Material Particulado Respirable MP</w:t>
            </w:r>
            <w:r>
              <w:rPr>
                <w:rFonts w:cs="Arial"/>
                <w:color w:val="131313"/>
                <w:lang w:eastAsia="es-ES"/>
              </w:rPr>
              <w:t>10</w:t>
            </w:r>
            <w:r w:rsidRPr="00361EC8">
              <w:rPr>
                <w:rFonts w:cs="Arial"/>
                <w:color w:val="131313"/>
                <w:lang w:eastAsia="es-ES"/>
              </w:rPr>
              <w:t>, con equipos continuos o discretos, se deberán</w:t>
            </w:r>
            <w:r>
              <w:rPr>
                <w:rFonts w:cs="Arial"/>
                <w:color w:val="131313"/>
                <w:lang w:eastAsia="es-ES"/>
              </w:rPr>
              <w:t xml:space="preserve"> </w:t>
            </w:r>
            <w:r w:rsidRPr="00361EC8">
              <w:rPr>
                <w:rFonts w:cs="Arial"/>
                <w:color w:val="131313"/>
                <w:lang w:eastAsia="es-ES"/>
              </w:rPr>
              <w:t>emplear instrumentos de medición de concentraciones ambientales de contaminantes atmosféricos</w:t>
            </w:r>
            <w:r>
              <w:rPr>
                <w:rFonts w:cs="Arial"/>
                <w:color w:val="131313"/>
                <w:lang w:eastAsia="es-ES"/>
              </w:rPr>
              <w:t xml:space="preserve"> </w:t>
            </w:r>
            <w:r w:rsidRPr="00361EC8">
              <w:rPr>
                <w:rFonts w:cs="Arial"/>
                <w:color w:val="131313"/>
                <w:lang w:eastAsia="es-ES"/>
              </w:rPr>
              <w:t xml:space="preserve">incluidos en </w:t>
            </w:r>
            <w:r w:rsidRPr="00361EC8">
              <w:rPr>
                <w:rFonts w:cs="Arial"/>
                <w:color w:val="3B3A3B"/>
                <w:lang w:eastAsia="es-ES"/>
              </w:rPr>
              <w:t>l</w:t>
            </w:r>
            <w:r w:rsidRPr="00361EC8">
              <w:rPr>
                <w:rFonts w:cs="Arial"/>
                <w:color w:val="131313"/>
                <w:lang w:eastAsia="es-ES"/>
              </w:rPr>
              <w:t xml:space="preserve">a lista de Métodos Denominados de Referencia y Equivalentes publicada por </w:t>
            </w:r>
            <w:r w:rsidRPr="00361EC8">
              <w:rPr>
                <w:rFonts w:cs="Arial"/>
                <w:color w:val="2A2A2A"/>
                <w:lang w:eastAsia="es-ES"/>
              </w:rPr>
              <w:t xml:space="preserve">la </w:t>
            </w:r>
            <w:r w:rsidRPr="00361EC8">
              <w:rPr>
                <w:rFonts w:cs="Arial"/>
                <w:color w:val="131313"/>
                <w:lang w:eastAsia="es-ES"/>
              </w:rPr>
              <w:t>Agencia</w:t>
            </w:r>
            <w:r>
              <w:rPr>
                <w:rFonts w:cs="Arial"/>
                <w:color w:val="131313"/>
                <w:lang w:eastAsia="es-ES"/>
              </w:rPr>
              <w:t xml:space="preserve"> </w:t>
            </w:r>
            <w:r w:rsidRPr="00361EC8">
              <w:rPr>
                <w:rFonts w:cs="Arial"/>
                <w:color w:val="131313"/>
                <w:lang w:eastAsia="es-ES"/>
              </w:rPr>
              <w:t>de Protección Ambiental de los Estados Unidos de Norteamérica {USEPA), o que cuenten con</w:t>
            </w:r>
            <w:r>
              <w:rPr>
                <w:rFonts w:cs="Arial"/>
                <w:color w:val="131313"/>
                <w:lang w:eastAsia="es-ES"/>
              </w:rPr>
              <w:t xml:space="preserve"> </w:t>
            </w:r>
            <w:r w:rsidRPr="00361EC8">
              <w:rPr>
                <w:rFonts w:cs="Arial"/>
                <w:color w:val="131313"/>
                <w:lang w:eastAsia="es-ES"/>
              </w:rPr>
              <w:t xml:space="preserve">certificación de alguna de </w:t>
            </w:r>
            <w:r w:rsidRPr="00361EC8">
              <w:rPr>
                <w:rFonts w:cs="Arial"/>
                <w:color w:val="2A2A2A"/>
                <w:lang w:eastAsia="es-ES"/>
              </w:rPr>
              <w:t xml:space="preserve">las </w:t>
            </w:r>
            <w:r w:rsidRPr="00361EC8">
              <w:rPr>
                <w:rFonts w:cs="Arial"/>
                <w:color w:val="131313"/>
                <w:lang w:eastAsia="es-ES"/>
              </w:rPr>
              <w:t>agencias de los países miembros de la Comunidad Europea, que</w:t>
            </w:r>
            <w:r>
              <w:rPr>
                <w:rFonts w:cs="Arial"/>
                <w:color w:val="131313"/>
                <w:lang w:eastAsia="es-ES"/>
              </w:rPr>
              <w:t xml:space="preserve"> </w:t>
            </w:r>
            <w:r w:rsidRPr="00361EC8">
              <w:rPr>
                <w:rFonts w:cs="Arial"/>
                <w:color w:val="131313"/>
                <w:lang w:eastAsia="es-ES"/>
              </w:rPr>
              <w:t>implementan las directrices del Comité Europeo para estandarizaciones o que cuenten con la</w:t>
            </w:r>
            <w:r>
              <w:rPr>
                <w:rFonts w:cs="Arial"/>
                <w:color w:val="131313"/>
                <w:lang w:eastAsia="es-ES"/>
              </w:rPr>
              <w:t xml:space="preserve"> </w:t>
            </w:r>
            <w:r w:rsidRPr="00361EC8">
              <w:rPr>
                <w:rFonts w:cs="Arial"/>
                <w:color w:val="131313"/>
                <w:lang w:eastAsia="es-ES"/>
              </w:rPr>
              <w:t>certificación que dé cumplimiento a los estándares de calidad exigidos en el país de origen, entregada</w:t>
            </w:r>
            <w:r>
              <w:rPr>
                <w:rFonts w:cs="Arial"/>
                <w:color w:val="131313"/>
                <w:lang w:eastAsia="es-ES"/>
              </w:rPr>
              <w:t xml:space="preserve"> </w:t>
            </w:r>
            <w:r w:rsidRPr="00361EC8">
              <w:rPr>
                <w:rFonts w:cs="Arial"/>
                <w:color w:val="131313"/>
                <w:lang w:eastAsia="es-ES"/>
              </w:rPr>
              <w:t>por algún ente acreditado por el gobierno de ese país.</w:t>
            </w:r>
          </w:p>
          <w:p w14:paraId="3EF83772" w14:textId="77777777" w:rsidR="00D1327E" w:rsidRDefault="00D1327E" w:rsidP="007C6654">
            <w:pPr>
              <w:autoSpaceDE w:val="0"/>
              <w:autoSpaceDN w:val="0"/>
              <w:adjustRightInd w:val="0"/>
              <w:rPr>
                <w:rFonts w:cs="Arial"/>
                <w:color w:val="131313"/>
                <w:lang w:eastAsia="es-ES"/>
              </w:rPr>
            </w:pPr>
          </w:p>
          <w:p w14:paraId="7EC5080F" w14:textId="77777777" w:rsidR="00355227" w:rsidRPr="00887C14" w:rsidRDefault="00355227" w:rsidP="007C6654">
            <w:pPr>
              <w:autoSpaceDE w:val="0"/>
              <w:autoSpaceDN w:val="0"/>
              <w:adjustRightInd w:val="0"/>
            </w:pPr>
            <w:r w:rsidRPr="00361EC8">
              <w:rPr>
                <w:rFonts w:cs="Arial"/>
                <w:color w:val="131313"/>
                <w:lang w:eastAsia="es-ES"/>
              </w:rPr>
              <w:t>Para considerar como válido el instrumento de medición,</w:t>
            </w:r>
            <w:r>
              <w:rPr>
                <w:rFonts w:cs="Arial"/>
                <w:color w:val="131313"/>
                <w:lang w:eastAsia="es-ES"/>
              </w:rPr>
              <w:t xml:space="preserve"> </w:t>
            </w:r>
            <w:r w:rsidRPr="00361EC8">
              <w:rPr>
                <w:rFonts w:cs="Arial"/>
                <w:color w:val="131313"/>
                <w:lang w:eastAsia="es-ES"/>
              </w:rPr>
              <w:t>se deberá asegurar que el certificado de fábrica exprese de manera clara el criterio por el cual se le</w:t>
            </w:r>
            <w:r>
              <w:rPr>
                <w:rFonts w:cs="Arial"/>
                <w:color w:val="131313"/>
                <w:lang w:eastAsia="es-ES"/>
              </w:rPr>
              <w:t xml:space="preserve"> </w:t>
            </w:r>
            <w:r w:rsidRPr="00361EC8">
              <w:rPr>
                <w:rFonts w:cs="Arial"/>
                <w:color w:val="131313"/>
                <w:lang w:eastAsia="es-ES"/>
              </w:rPr>
              <w:t xml:space="preserve">otorgó aprobación al método, identificación del número de referencia del equipo </w:t>
            </w:r>
            <w:r w:rsidRPr="00361EC8">
              <w:rPr>
                <w:rFonts w:cs="Arial"/>
                <w:color w:val="2A2A2A"/>
                <w:lang w:eastAsia="es-ES"/>
              </w:rPr>
              <w:t xml:space="preserve">y </w:t>
            </w:r>
            <w:r w:rsidRPr="00361EC8">
              <w:rPr>
                <w:rFonts w:cs="Arial"/>
                <w:color w:val="131313"/>
                <w:lang w:eastAsia="es-ES"/>
              </w:rPr>
              <w:t>un certificado de</w:t>
            </w:r>
            <w:r>
              <w:rPr>
                <w:rFonts w:cs="Arial"/>
                <w:color w:val="131313"/>
                <w:lang w:eastAsia="es-ES"/>
              </w:rPr>
              <w:t xml:space="preserve"> </w:t>
            </w:r>
            <w:r w:rsidRPr="00361EC8">
              <w:rPr>
                <w:rFonts w:cs="Arial"/>
                <w:color w:val="131313"/>
                <w:lang w:eastAsia="es-ES"/>
              </w:rPr>
              <w:t>calibración de flujo em</w:t>
            </w:r>
            <w:r w:rsidRPr="00361EC8">
              <w:rPr>
                <w:rFonts w:cs="Arial"/>
                <w:color w:val="3B3A3B"/>
                <w:lang w:eastAsia="es-ES"/>
              </w:rPr>
              <w:t>i</w:t>
            </w:r>
            <w:r w:rsidRPr="00361EC8">
              <w:rPr>
                <w:rFonts w:cs="Arial"/>
                <w:color w:val="131313"/>
                <w:lang w:eastAsia="es-ES"/>
              </w:rPr>
              <w:t>tido de fábrica. Este último deberá asegurar que los resultados de las</w:t>
            </w:r>
            <w:r>
              <w:rPr>
                <w:rFonts w:cs="Arial"/>
                <w:color w:val="131313"/>
                <w:lang w:eastAsia="es-ES"/>
              </w:rPr>
              <w:t xml:space="preserve"> </w:t>
            </w:r>
            <w:r w:rsidRPr="00361EC8">
              <w:rPr>
                <w:rFonts w:cs="Arial"/>
                <w:color w:val="131313"/>
                <w:lang w:eastAsia="es-ES"/>
              </w:rPr>
              <w:lastRenderedPageBreak/>
              <w:t>mediciones sea</w:t>
            </w:r>
            <w:r w:rsidRPr="00361EC8">
              <w:rPr>
                <w:rFonts w:cs="Arial"/>
                <w:color w:val="3B3A3B"/>
                <w:lang w:eastAsia="es-ES"/>
              </w:rPr>
              <w:t xml:space="preserve">n </w:t>
            </w:r>
            <w:r w:rsidRPr="00361EC8">
              <w:rPr>
                <w:rFonts w:cs="Arial"/>
                <w:color w:val="131313"/>
                <w:lang w:eastAsia="es-ES"/>
              </w:rPr>
              <w:t>trazables a patrones de referencia, calibrados según estándares internacionales por</w:t>
            </w:r>
            <w:r>
              <w:rPr>
                <w:rFonts w:cs="Arial"/>
                <w:color w:val="131313"/>
                <w:lang w:eastAsia="es-ES"/>
              </w:rPr>
              <w:t xml:space="preserve"> </w:t>
            </w:r>
            <w:r w:rsidRPr="00361EC8">
              <w:rPr>
                <w:rFonts w:cs="Arial"/>
                <w:color w:val="131313"/>
                <w:lang w:eastAsia="es-ES"/>
              </w:rPr>
              <w:t>alguna entidad con competencia y reconocida en este ámbito, con trazabilidad al Sistema Internacional</w:t>
            </w:r>
            <w:r>
              <w:rPr>
                <w:rFonts w:cs="Arial"/>
                <w:color w:val="131313"/>
                <w:lang w:eastAsia="es-ES"/>
              </w:rPr>
              <w:t xml:space="preserve"> </w:t>
            </w:r>
            <w:r w:rsidRPr="00361EC8">
              <w:rPr>
                <w:rFonts w:cs="Arial"/>
                <w:color w:val="131313"/>
                <w:lang w:eastAsia="es-ES"/>
              </w:rPr>
              <w:t>de Unidades, tales como BIPM, NIST u otra entidad. Respecto del rango de medición del equipo, este</w:t>
            </w:r>
            <w:r>
              <w:rPr>
                <w:rFonts w:cs="Arial"/>
                <w:color w:val="131313"/>
                <w:lang w:eastAsia="es-ES"/>
              </w:rPr>
              <w:t xml:space="preserve"> </w:t>
            </w:r>
            <w:r w:rsidRPr="00361EC8">
              <w:rPr>
                <w:rFonts w:cs="Arial"/>
                <w:color w:val="131313"/>
                <w:lang w:eastAsia="es-ES"/>
              </w:rPr>
              <w:t>debe ser adecuado para medir tanto las concentraciones establecidas en la norma, así como las</w:t>
            </w:r>
            <w:r>
              <w:rPr>
                <w:rFonts w:cs="Arial"/>
                <w:color w:val="131313"/>
                <w:lang w:eastAsia="es-ES"/>
              </w:rPr>
              <w:t xml:space="preserve"> </w:t>
            </w:r>
            <w:r w:rsidRPr="00361EC8">
              <w:rPr>
                <w:rFonts w:cs="Arial"/>
                <w:color w:val="131313"/>
                <w:lang w:eastAsia="es-ES"/>
              </w:rPr>
              <w:t>concentraciones registradas en el lugar de medición.</w:t>
            </w:r>
          </w:p>
        </w:tc>
        <w:tc>
          <w:tcPr>
            <w:tcW w:w="3457" w:type="pct"/>
          </w:tcPr>
          <w:p w14:paraId="09396AEA" w14:textId="4C024373" w:rsidR="00355227" w:rsidRDefault="00355227" w:rsidP="00DB7B1A">
            <w:r w:rsidRPr="00BF1356">
              <w:lastRenderedPageBreak/>
              <w:t xml:space="preserve">En la </w:t>
            </w:r>
            <w:r>
              <w:t xml:space="preserve">inspección realizada el </w:t>
            </w:r>
            <w:r w:rsidR="00AE6F10">
              <w:t>14 y 15</w:t>
            </w:r>
            <w:r>
              <w:t xml:space="preserve"> de mayo de 2018, </w:t>
            </w:r>
            <w:r w:rsidRPr="00BF1356">
              <w:t>se constat</w:t>
            </w:r>
            <w:r>
              <w:t>ó</w:t>
            </w:r>
            <w:r w:rsidRPr="00BF1356">
              <w:t xml:space="preserve"> que </w:t>
            </w:r>
            <w:r>
              <w:t>el equipo utilizado para el monitoreo de MP10 es</w:t>
            </w:r>
            <w:r w:rsidR="00A24B4C">
              <w:t>:</w:t>
            </w:r>
            <w:r w:rsidRPr="00966F6C">
              <w:t xml:space="preserve"> </w:t>
            </w:r>
            <w:r w:rsidR="00107ED7">
              <w:t>Thermo Scientific, modelo G10557PM10-1</w:t>
            </w:r>
            <w:r w:rsidR="00A24B4C">
              <w:t>,</w:t>
            </w:r>
            <w:r w:rsidR="00DB7B1A">
              <w:t xml:space="preserve"> número de serie </w:t>
            </w:r>
            <w:r w:rsidR="00107ED7">
              <w:t>1114607</w:t>
            </w:r>
            <w:r w:rsidR="00DB7B1A">
              <w:t>,</w:t>
            </w:r>
            <w:r w:rsidRPr="00966F6C">
              <w:t xml:space="preserve"> </w:t>
            </w:r>
            <w:r w:rsidR="005C5714">
              <w:t xml:space="preserve">número de </w:t>
            </w:r>
            <w:r w:rsidR="00D47390">
              <w:t xml:space="preserve">ventury </w:t>
            </w:r>
            <w:r w:rsidR="00D47390" w:rsidRPr="00D47390">
              <w:t>P</w:t>
            </w:r>
            <w:r w:rsidR="00107ED7">
              <w:t>5856</w:t>
            </w:r>
            <w:r w:rsidR="00A24B4C">
              <w:t>,</w:t>
            </w:r>
            <w:r w:rsidRPr="00966F6C">
              <w:t xml:space="preserve"> </w:t>
            </w:r>
            <w:r>
              <w:t xml:space="preserve">y </w:t>
            </w:r>
            <w:r w:rsidRPr="00966F6C">
              <w:t>se encuentra dentro del listad</w:t>
            </w:r>
            <w:r w:rsidR="005C5714">
              <w:t>o de métodos con aprobación EPA de junio de 2018</w:t>
            </w:r>
            <w:r>
              <w:t>. (</w:t>
            </w:r>
            <w:r w:rsidR="00565FBD">
              <w:t>Ver</w:t>
            </w:r>
            <w:r w:rsidR="008B65D2">
              <w:t xml:space="preserve"> Fotografía N°3</w:t>
            </w:r>
            <w:r w:rsidRPr="00966F6C">
              <w:t>).</w:t>
            </w:r>
          </w:p>
          <w:p w14:paraId="7AC75BC3" w14:textId="4439D877" w:rsidR="00355227" w:rsidRPr="00744C29" w:rsidRDefault="00CE0DCF" w:rsidP="00440CC0">
            <w:pPr>
              <w:pStyle w:val="TABLA"/>
              <w:spacing w:after="0"/>
              <w:jc w:val="center"/>
            </w:pPr>
            <w:r w:rsidRPr="00CE0DCF">
              <w:rPr>
                <w:noProof/>
                <w:lang w:eastAsia="es-CL"/>
              </w:rPr>
              <w:lastRenderedPageBreak/>
              <w:drawing>
                <wp:inline distT="0" distB="0" distL="0" distR="0" wp14:anchorId="366DCD9D" wp14:editId="6DDB68CB">
                  <wp:extent cx="1166659" cy="147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6659" cy="1476000"/>
                          </a:xfrm>
                          <a:prstGeom prst="rect">
                            <a:avLst/>
                          </a:prstGeom>
                          <a:noFill/>
                          <a:ln>
                            <a:noFill/>
                          </a:ln>
                        </pic:spPr>
                      </pic:pic>
                    </a:graphicData>
                  </a:graphic>
                </wp:inline>
              </w:drawing>
            </w:r>
          </w:p>
          <w:p w14:paraId="4D182FFD" w14:textId="441992D3" w:rsidR="00355227" w:rsidRDefault="008B65D2" w:rsidP="00440CC0">
            <w:pPr>
              <w:pStyle w:val="TABLA"/>
              <w:spacing w:before="0"/>
              <w:jc w:val="center"/>
              <w:rPr>
                <w:sz w:val="16"/>
              </w:rPr>
            </w:pPr>
            <w:r>
              <w:rPr>
                <w:sz w:val="16"/>
              </w:rPr>
              <w:t>Fotografía N°3</w:t>
            </w:r>
          </w:p>
          <w:p w14:paraId="33F5E955" w14:textId="273DC26B" w:rsidR="00355227" w:rsidRDefault="00355227" w:rsidP="00440CC0">
            <w:pPr>
              <w:pStyle w:val="TABLA"/>
            </w:pPr>
            <w:r w:rsidRPr="00744C29">
              <w:rPr>
                <w:rFonts w:eastAsia="Calibri"/>
              </w:rPr>
              <w:t xml:space="preserve">El equipo utilizado en la estación </w:t>
            </w:r>
            <w:r w:rsidR="003721B5">
              <w:rPr>
                <w:rFonts w:eastAsia="Calibri"/>
              </w:rPr>
              <w:t>Chiu-Chiu</w:t>
            </w:r>
            <w:r>
              <w:rPr>
                <w:rFonts w:eastAsia="Calibri"/>
              </w:rPr>
              <w:t xml:space="preserve"> </w:t>
            </w:r>
            <w:r>
              <w:t>se describe a continuación</w:t>
            </w:r>
            <w:r w:rsidRPr="00BF1356">
              <w:t>:</w:t>
            </w:r>
          </w:p>
          <w:p w14:paraId="1E79B23B" w14:textId="3CF08CB7" w:rsidR="0074374E" w:rsidRPr="0074374E" w:rsidRDefault="0074374E" w:rsidP="0074374E">
            <w:pPr>
              <w:jc w:val="center"/>
              <w:rPr>
                <w:sz w:val="16"/>
                <w:szCs w:val="16"/>
              </w:rPr>
            </w:pPr>
            <w:r w:rsidRPr="003A7562">
              <w:rPr>
                <w:sz w:val="16"/>
                <w:szCs w:val="16"/>
              </w:rPr>
              <w:t>Tabla N°</w:t>
            </w:r>
            <w:r>
              <w:rPr>
                <w:sz w:val="16"/>
                <w:szCs w:val="16"/>
              </w:rPr>
              <w:t>2</w:t>
            </w:r>
            <w:r w:rsidRPr="003A7562">
              <w:rPr>
                <w:sz w:val="16"/>
                <w:szCs w:val="16"/>
              </w:rPr>
              <w:t xml:space="preserve"> D</w:t>
            </w:r>
            <w:r>
              <w:rPr>
                <w:sz w:val="16"/>
                <w:szCs w:val="16"/>
              </w:rPr>
              <w:t>escripción</w:t>
            </w:r>
            <w:r w:rsidRPr="003A7562">
              <w:rPr>
                <w:sz w:val="16"/>
                <w:szCs w:val="16"/>
              </w:rPr>
              <w:t xml:space="preserve"> del equipo de monitoreo</w:t>
            </w:r>
            <w:r>
              <w:rPr>
                <w:sz w:val="16"/>
                <w:szCs w:val="16"/>
              </w:rPr>
              <w:t xml:space="preserve"> inspeccionado</w:t>
            </w:r>
          </w:p>
          <w:tbl>
            <w:tblPr>
              <w:tblStyle w:val="Tablaconcuadrcula"/>
              <w:tblpPr w:leftFromText="141" w:rightFromText="141" w:vertAnchor="text" w:horzAnchor="margin" w:tblpXSpec="center" w:tblpY="162"/>
              <w:tblOverlap w:val="never"/>
              <w:tblW w:w="5000" w:type="pct"/>
              <w:tblLook w:val="04A0" w:firstRow="1" w:lastRow="0" w:firstColumn="1" w:lastColumn="0" w:noHBand="0" w:noVBand="1"/>
            </w:tblPr>
            <w:tblGrid>
              <w:gridCol w:w="889"/>
              <w:gridCol w:w="1091"/>
              <w:gridCol w:w="1248"/>
              <w:gridCol w:w="1253"/>
              <w:gridCol w:w="1630"/>
            </w:tblGrid>
            <w:tr w:rsidR="00355227" w:rsidRPr="00E45C8B" w14:paraId="3CBDE165" w14:textId="77777777" w:rsidTr="007967D6">
              <w:trPr>
                <w:trHeight w:val="213"/>
              </w:trPr>
              <w:tc>
                <w:tcPr>
                  <w:tcW w:w="727" w:type="pct"/>
                  <w:shd w:val="clear" w:color="auto" w:fill="D9D9D9" w:themeFill="background1" w:themeFillShade="D9"/>
                  <w:vAlign w:val="center"/>
                </w:tcPr>
                <w:p w14:paraId="7C053558" w14:textId="77777777" w:rsidR="00355227" w:rsidRPr="00DF3CE7" w:rsidRDefault="00355227" w:rsidP="00440CC0">
                  <w:pPr>
                    <w:spacing w:line="246" w:lineRule="auto"/>
                    <w:jc w:val="center"/>
                    <w:rPr>
                      <w:b/>
                      <w:sz w:val="16"/>
                      <w:szCs w:val="16"/>
                    </w:rPr>
                  </w:pPr>
                  <w:r w:rsidRPr="00DF3CE7">
                    <w:rPr>
                      <w:b/>
                      <w:sz w:val="16"/>
                      <w:szCs w:val="16"/>
                    </w:rPr>
                    <w:t>Equipo</w:t>
                  </w:r>
                </w:p>
              </w:tc>
              <w:tc>
                <w:tcPr>
                  <w:tcW w:w="893" w:type="pct"/>
                  <w:shd w:val="clear" w:color="auto" w:fill="D9D9D9" w:themeFill="background1" w:themeFillShade="D9"/>
                  <w:vAlign w:val="center"/>
                </w:tcPr>
                <w:p w14:paraId="6EDC7E81" w14:textId="77777777" w:rsidR="00355227" w:rsidRPr="00DF3CE7" w:rsidRDefault="00355227" w:rsidP="00440CC0">
                  <w:pPr>
                    <w:spacing w:line="246" w:lineRule="auto"/>
                    <w:jc w:val="center"/>
                    <w:rPr>
                      <w:b/>
                      <w:sz w:val="16"/>
                      <w:szCs w:val="16"/>
                    </w:rPr>
                  </w:pPr>
                  <w:r w:rsidRPr="00DF3CE7">
                    <w:rPr>
                      <w:b/>
                      <w:sz w:val="16"/>
                      <w:szCs w:val="16"/>
                    </w:rPr>
                    <w:t>Marca</w:t>
                  </w:r>
                </w:p>
              </w:tc>
              <w:tc>
                <w:tcPr>
                  <w:tcW w:w="1021" w:type="pct"/>
                  <w:shd w:val="clear" w:color="auto" w:fill="D9D9D9" w:themeFill="background1" w:themeFillShade="D9"/>
                  <w:vAlign w:val="center"/>
                </w:tcPr>
                <w:p w14:paraId="1BEE1FB7" w14:textId="77777777" w:rsidR="00355227" w:rsidRPr="00DF3CE7" w:rsidRDefault="00355227" w:rsidP="00440CC0">
                  <w:pPr>
                    <w:spacing w:line="246" w:lineRule="auto"/>
                    <w:jc w:val="center"/>
                    <w:rPr>
                      <w:b/>
                      <w:sz w:val="16"/>
                      <w:szCs w:val="16"/>
                    </w:rPr>
                  </w:pPr>
                  <w:r w:rsidRPr="00DF3CE7">
                    <w:rPr>
                      <w:b/>
                      <w:sz w:val="16"/>
                      <w:szCs w:val="16"/>
                    </w:rPr>
                    <w:t>Modelo</w:t>
                  </w:r>
                </w:p>
              </w:tc>
              <w:tc>
                <w:tcPr>
                  <w:tcW w:w="1025" w:type="pct"/>
                  <w:shd w:val="clear" w:color="auto" w:fill="D9D9D9" w:themeFill="background1" w:themeFillShade="D9"/>
                  <w:vAlign w:val="center"/>
                </w:tcPr>
                <w:p w14:paraId="194364E8" w14:textId="77777777" w:rsidR="00355227" w:rsidRPr="00DF3CE7" w:rsidRDefault="00355227" w:rsidP="00440CC0">
                  <w:pPr>
                    <w:spacing w:line="246" w:lineRule="auto"/>
                    <w:jc w:val="center"/>
                    <w:rPr>
                      <w:b/>
                      <w:sz w:val="16"/>
                      <w:szCs w:val="16"/>
                    </w:rPr>
                  </w:pPr>
                  <w:r w:rsidRPr="00DF3CE7">
                    <w:rPr>
                      <w:b/>
                      <w:sz w:val="16"/>
                      <w:szCs w:val="16"/>
                    </w:rPr>
                    <w:t>Serie</w:t>
                  </w:r>
                </w:p>
              </w:tc>
              <w:tc>
                <w:tcPr>
                  <w:tcW w:w="1334" w:type="pct"/>
                  <w:shd w:val="clear" w:color="auto" w:fill="D9D9D9" w:themeFill="background1" w:themeFillShade="D9"/>
                  <w:vAlign w:val="center"/>
                </w:tcPr>
                <w:p w14:paraId="4982DF50" w14:textId="77777777" w:rsidR="00355227" w:rsidRPr="00DF3CE7" w:rsidRDefault="00355227" w:rsidP="00440CC0">
                  <w:pPr>
                    <w:jc w:val="center"/>
                    <w:rPr>
                      <w:b/>
                      <w:bCs/>
                      <w:color w:val="000000"/>
                      <w:sz w:val="16"/>
                      <w:szCs w:val="16"/>
                      <w:lang w:eastAsia="es-CL"/>
                    </w:rPr>
                  </w:pPr>
                  <w:r w:rsidRPr="00DF3CE7">
                    <w:rPr>
                      <w:b/>
                      <w:bCs/>
                      <w:color w:val="000000"/>
                      <w:sz w:val="16"/>
                      <w:szCs w:val="16"/>
                      <w:lang w:eastAsia="es-CL"/>
                    </w:rPr>
                    <w:t>Método de Referencia o Equivalente EPA</w:t>
                  </w:r>
                </w:p>
              </w:tc>
            </w:tr>
            <w:tr w:rsidR="00355227" w:rsidRPr="00E45C8B" w14:paraId="38870F40" w14:textId="77777777" w:rsidTr="007967D6">
              <w:trPr>
                <w:trHeight w:val="213"/>
              </w:trPr>
              <w:tc>
                <w:tcPr>
                  <w:tcW w:w="727" w:type="pct"/>
                  <w:vAlign w:val="center"/>
                </w:tcPr>
                <w:p w14:paraId="5B7CB7A8" w14:textId="77777777" w:rsidR="00355227" w:rsidRPr="00E45C8B" w:rsidRDefault="00355227" w:rsidP="00440CC0">
                  <w:pPr>
                    <w:spacing w:line="247" w:lineRule="auto"/>
                    <w:jc w:val="center"/>
                    <w:rPr>
                      <w:sz w:val="16"/>
                      <w:szCs w:val="16"/>
                    </w:rPr>
                  </w:pPr>
                  <w:r w:rsidRPr="00E45C8B">
                    <w:rPr>
                      <w:sz w:val="16"/>
                      <w:szCs w:val="16"/>
                    </w:rPr>
                    <w:t>Monitor MP</w:t>
                  </w:r>
                  <w:r>
                    <w:rPr>
                      <w:sz w:val="16"/>
                      <w:szCs w:val="16"/>
                    </w:rPr>
                    <w:t>10</w:t>
                  </w:r>
                </w:p>
              </w:tc>
              <w:tc>
                <w:tcPr>
                  <w:tcW w:w="893" w:type="pct"/>
                  <w:vAlign w:val="center"/>
                </w:tcPr>
                <w:p w14:paraId="39C926CB" w14:textId="77777777" w:rsidR="00355227" w:rsidRPr="001C643F" w:rsidRDefault="00107ED7" w:rsidP="005C5714">
                  <w:pPr>
                    <w:spacing w:line="247" w:lineRule="auto"/>
                    <w:jc w:val="center"/>
                    <w:rPr>
                      <w:sz w:val="16"/>
                      <w:szCs w:val="16"/>
                      <w:lang w:val="en-US"/>
                    </w:rPr>
                  </w:pPr>
                  <w:r w:rsidRPr="001C643F">
                    <w:rPr>
                      <w:sz w:val="16"/>
                      <w:szCs w:val="16"/>
                      <w:lang w:val="en-US"/>
                    </w:rPr>
                    <w:t>Thermo Scientific</w:t>
                  </w:r>
                </w:p>
                <w:p w14:paraId="5A9E8B4F" w14:textId="74E20DD0" w:rsidR="00FD1C08" w:rsidRPr="001C643F" w:rsidRDefault="00FD1C08" w:rsidP="005C5714">
                  <w:pPr>
                    <w:spacing w:line="247" w:lineRule="auto"/>
                    <w:jc w:val="center"/>
                    <w:rPr>
                      <w:sz w:val="16"/>
                      <w:szCs w:val="16"/>
                      <w:lang w:val="en-US"/>
                    </w:rPr>
                  </w:pPr>
                  <w:r w:rsidRPr="001C643F">
                    <w:rPr>
                      <w:sz w:val="16"/>
                      <w:szCs w:val="16"/>
                      <w:lang w:val="en-US"/>
                    </w:rPr>
                    <w:t>(Ex. Graseby Andersen)</w:t>
                  </w:r>
                </w:p>
              </w:tc>
              <w:tc>
                <w:tcPr>
                  <w:tcW w:w="1021" w:type="pct"/>
                  <w:vAlign w:val="center"/>
                </w:tcPr>
                <w:p w14:paraId="0F534964" w14:textId="6D625995" w:rsidR="00355227" w:rsidRPr="00E45C8B" w:rsidRDefault="00107ED7" w:rsidP="00440CC0">
                  <w:pPr>
                    <w:spacing w:line="247" w:lineRule="auto"/>
                    <w:jc w:val="center"/>
                    <w:rPr>
                      <w:sz w:val="16"/>
                      <w:szCs w:val="16"/>
                    </w:rPr>
                  </w:pPr>
                  <w:r w:rsidRPr="00107ED7">
                    <w:rPr>
                      <w:sz w:val="16"/>
                      <w:szCs w:val="16"/>
                    </w:rPr>
                    <w:t>G10557PM10-1</w:t>
                  </w:r>
                </w:p>
              </w:tc>
              <w:tc>
                <w:tcPr>
                  <w:tcW w:w="1025" w:type="pct"/>
                  <w:vAlign w:val="center"/>
                </w:tcPr>
                <w:p w14:paraId="09334631" w14:textId="135F4D29" w:rsidR="00355227" w:rsidRPr="00E45C8B" w:rsidRDefault="00107ED7" w:rsidP="00440CC0">
                  <w:pPr>
                    <w:spacing w:line="247" w:lineRule="auto"/>
                    <w:jc w:val="center"/>
                    <w:rPr>
                      <w:sz w:val="16"/>
                      <w:szCs w:val="16"/>
                    </w:rPr>
                  </w:pPr>
                  <w:r w:rsidRPr="00107ED7">
                    <w:rPr>
                      <w:sz w:val="16"/>
                      <w:szCs w:val="16"/>
                    </w:rPr>
                    <w:t>1114607</w:t>
                  </w:r>
                  <w:r w:rsidR="00FF1226">
                    <w:rPr>
                      <w:sz w:val="16"/>
                      <w:szCs w:val="16"/>
                    </w:rPr>
                    <w:t>/P5856</w:t>
                  </w:r>
                </w:p>
              </w:tc>
              <w:tc>
                <w:tcPr>
                  <w:tcW w:w="1334" w:type="pct"/>
                  <w:vAlign w:val="center"/>
                </w:tcPr>
                <w:p w14:paraId="0F187682" w14:textId="3D1B60E9" w:rsidR="00355227" w:rsidRPr="009729F6" w:rsidRDefault="005C5714" w:rsidP="00440CC0">
                  <w:pPr>
                    <w:jc w:val="center"/>
                    <w:rPr>
                      <w:sz w:val="18"/>
                      <w:szCs w:val="18"/>
                    </w:rPr>
                  </w:pPr>
                  <w:r>
                    <w:rPr>
                      <w:sz w:val="16"/>
                      <w:szCs w:val="16"/>
                    </w:rPr>
                    <w:t>RFPS-1287-063</w:t>
                  </w:r>
                </w:p>
              </w:tc>
            </w:tr>
          </w:tbl>
          <w:p w14:paraId="0F3F2DD8" w14:textId="6CA58E3A" w:rsidR="00DB7B1A" w:rsidRDefault="00355227" w:rsidP="00DB7B1A">
            <w:pPr>
              <w:spacing w:before="120" w:after="120"/>
            </w:pPr>
            <w:r w:rsidRPr="00D47390">
              <w:t xml:space="preserve">Para que el equipo </w:t>
            </w:r>
            <w:r w:rsidR="009156AB" w:rsidRPr="009156AB">
              <w:t>Thermo Scientific, modelo G10557PM10-1</w:t>
            </w:r>
            <w:r w:rsidR="009156AB">
              <w:t xml:space="preserve">, sea </w:t>
            </w:r>
            <w:r w:rsidRPr="00D47390">
              <w:t>considerado como equipo de monitoreo EPA debe cumplir con todos los componentes por los cuales se le otorgó esta condición, los que se encuentran descritos</w:t>
            </w:r>
            <w:r w:rsidRPr="00D47390">
              <w:rPr>
                <w:noProof/>
              </w:rPr>
              <w:t xml:space="preserve"> en la </w:t>
            </w:r>
            <w:r w:rsidRPr="00D47390">
              <w:t>lista de Métodos Denominados</w:t>
            </w:r>
            <w:r w:rsidRPr="00D47390">
              <w:rPr>
                <w:spacing w:val="-23"/>
              </w:rPr>
              <w:t xml:space="preserve"> </w:t>
            </w:r>
            <w:r w:rsidRPr="00D47390">
              <w:t>de</w:t>
            </w:r>
            <w:r w:rsidRPr="00D47390">
              <w:rPr>
                <w:spacing w:val="-23"/>
              </w:rPr>
              <w:t xml:space="preserve"> </w:t>
            </w:r>
            <w:r w:rsidRPr="00D47390">
              <w:t>Referencia</w:t>
            </w:r>
            <w:r w:rsidRPr="00D47390">
              <w:rPr>
                <w:spacing w:val="-23"/>
              </w:rPr>
              <w:t xml:space="preserve"> </w:t>
            </w:r>
            <w:r w:rsidRPr="00D47390">
              <w:t>y</w:t>
            </w:r>
            <w:r w:rsidRPr="00D47390">
              <w:rPr>
                <w:spacing w:val="-23"/>
              </w:rPr>
              <w:t xml:space="preserve"> </w:t>
            </w:r>
            <w:r w:rsidRPr="00D47390">
              <w:t>Equivalentes</w:t>
            </w:r>
            <w:r w:rsidRPr="00D47390">
              <w:rPr>
                <w:spacing w:val="-23"/>
              </w:rPr>
              <w:t xml:space="preserve"> </w:t>
            </w:r>
            <w:r w:rsidRPr="00D47390">
              <w:t xml:space="preserve">publicada por la Agencia de Protección Ambiental de los Estados Unidos de Norteamérica (USEPA) para el método de referencia </w:t>
            </w:r>
            <w:r w:rsidR="00D47390" w:rsidRPr="003202B8">
              <w:rPr>
                <w:b/>
                <w:i/>
              </w:rPr>
              <w:t>RFPS-1287-063</w:t>
            </w:r>
            <w:r w:rsidRPr="00D47390">
              <w:t>.</w:t>
            </w:r>
          </w:p>
          <w:p w14:paraId="16286FAF" w14:textId="77777777" w:rsidR="00A81E8F" w:rsidRDefault="00355227" w:rsidP="00DE1410">
            <w:pPr>
              <w:spacing w:before="120" w:after="120"/>
            </w:pPr>
            <w:r w:rsidRPr="00DE1410">
              <w:t>El equipo de MP10</w:t>
            </w:r>
            <w:r w:rsidR="00A92655" w:rsidRPr="00DE1410">
              <w:t xml:space="preserve"> consta con la entrada o cabezal correspondiente al modelo y método de referencia utilizado, al igual que el resto de las piezas que lo conformaban al momento de la inspección, las cuale</w:t>
            </w:r>
            <w:r w:rsidR="00A243AA" w:rsidRPr="00DE1410">
              <w:t xml:space="preserve">s se encontraban en buen estado </w:t>
            </w:r>
          </w:p>
          <w:p w14:paraId="47ED5F3A" w14:textId="0A24A666" w:rsidR="00DE1410" w:rsidRPr="00DE1410" w:rsidRDefault="00DE1410" w:rsidP="00DE1410">
            <w:pPr>
              <w:spacing w:before="120" w:after="120"/>
              <w:rPr>
                <w:rFonts w:eastAsia="Times New Roman"/>
              </w:rPr>
            </w:pPr>
            <w:r w:rsidRPr="00DE1410">
              <w:rPr>
                <w:rFonts w:eastAsia="Times New Roman"/>
              </w:rPr>
              <w:t xml:space="preserve">Por otro lado, el material de los filtros utilizados en el equipo </w:t>
            </w:r>
            <w:r w:rsidR="00F1081A">
              <w:rPr>
                <w:rFonts w:eastAsia="Times New Roman"/>
              </w:rPr>
              <w:t>es</w:t>
            </w:r>
            <w:r w:rsidR="00FD1C08" w:rsidRPr="00DE1410">
              <w:rPr>
                <w:rFonts w:eastAsia="Times New Roman"/>
              </w:rPr>
              <w:t xml:space="preserve"> </w:t>
            </w:r>
            <w:r w:rsidRPr="00DE1410">
              <w:rPr>
                <w:rFonts w:eastAsia="Times New Roman"/>
              </w:rPr>
              <w:t>de cuarzo y, de acuerdo a lo señalado por CODELCO, el laboratorio que realiza pesaje de los filtros y análisis químico de éstos, corresponde al laboratorio de SGS</w:t>
            </w:r>
            <w:r w:rsidR="00FD1C08">
              <w:rPr>
                <w:rFonts w:eastAsia="Times New Roman"/>
              </w:rPr>
              <w:t xml:space="preserve"> Chile</w:t>
            </w:r>
            <w:r w:rsidRPr="00DE1410">
              <w:rPr>
                <w:rFonts w:eastAsia="Times New Roman"/>
              </w:rPr>
              <w:t>, el cual cuenta con acreditación ISO 17025</w:t>
            </w:r>
            <w:r w:rsidR="00FD1C08">
              <w:rPr>
                <w:rFonts w:eastAsia="Times New Roman"/>
              </w:rPr>
              <w:t>.</w:t>
            </w:r>
          </w:p>
          <w:p w14:paraId="251957AB" w14:textId="3158FDD8" w:rsidR="00A243AA" w:rsidRDefault="00575A39" w:rsidP="00DE1410">
            <w:pPr>
              <w:spacing w:before="120" w:after="120"/>
            </w:pPr>
            <w:r w:rsidRPr="00DE1410">
              <w:t>De acuerdo a las mediciones realizadas en terreno por parte del fiscalizador de la SMA, a través del calibrador marca TI</w:t>
            </w:r>
            <w:r w:rsidR="00DB7B1A" w:rsidRPr="00DE1410">
              <w:t>S</w:t>
            </w:r>
            <w:r w:rsidRPr="00DE1410">
              <w:t>CH</w:t>
            </w:r>
            <w:r w:rsidR="00DB7B1A" w:rsidRPr="00DE1410">
              <w:t>, número de serie</w:t>
            </w:r>
            <w:r w:rsidRPr="00DE1410">
              <w:t xml:space="preserve"> 3084 (Fotografía N°</w:t>
            </w:r>
            <w:r w:rsidR="008E7D8D" w:rsidRPr="00DE1410">
              <w:t>4</w:t>
            </w:r>
            <w:r w:rsidRPr="00DE1410">
              <w:t xml:space="preserve">), se determinó que el flujo con el cual </w:t>
            </w:r>
            <w:r w:rsidR="00DE1410">
              <w:t xml:space="preserve">estaba operando </w:t>
            </w:r>
            <w:r w:rsidRPr="00DE1410">
              <w:t>el equipo era de 1,1</w:t>
            </w:r>
            <w:r w:rsidR="001B6BA6">
              <w:t>34</w:t>
            </w:r>
            <w:r w:rsidRPr="00DE1410">
              <w:t xml:space="preserve"> m</w:t>
            </w:r>
            <w:r w:rsidRPr="00DE1410">
              <w:rPr>
                <w:vertAlign w:val="superscript"/>
              </w:rPr>
              <w:t>3</w:t>
            </w:r>
            <w:r w:rsidRPr="00DE1410">
              <w:t>/min, a través de los siguientes resultados del chequeo multipunto</w:t>
            </w:r>
            <w:r w:rsidR="00571DE4" w:rsidRPr="00DE1410">
              <w:t>:</w:t>
            </w:r>
          </w:p>
          <w:p w14:paraId="58134D0E" w14:textId="1B5B11C2" w:rsidR="0074374E" w:rsidRPr="0074374E" w:rsidRDefault="0074374E" w:rsidP="0074374E">
            <w:pPr>
              <w:jc w:val="center"/>
              <w:rPr>
                <w:sz w:val="16"/>
                <w:szCs w:val="16"/>
              </w:rPr>
            </w:pPr>
            <w:r w:rsidRPr="003A7562">
              <w:rPr>
                <w:sz w:val="16"/>
                <w:szCs w:val="16"/>
              </w:rPr>
              <w:t>Tabla N°</w:t>
            </w:r>
            <w:r>
              <w:rPr>
                <w:sz w:val="16"/>
                <w:szCs w:val="16"/>
              </w:rPr>
              <w:t>3</w:t>
            </w:r>
            <w:r w:rsidRPr="003A7562">
              <w:rPr>
                <w:sz w:val="16"/>
                <w:szCs w:val="16"/>
              </w:rPr>
              <w:t xml:space="preserve"> </w:t>
            </w:r>
            <w:r>
              <w:rPr>
                <w:sz w:val="16"/>
                <w:szCs w:val="16"/>
              </w:rPr>
              <w:t>Parámetros calculados para calibración de flujo por parte de la SMA</w:t>
            </w:r>
          </w:p>
          <w:tbl>
            <w:tblPr>
              <w:tblStyle w:val="Tablaconcuadrcula"/>
              <w:tblW w:w="5000" w:type="pct"/>
              <w:tblLook w:val="04A0" w:firstRow="1" w:lastRow="0" w:firstColumn="1" w:lastColumn="0" w:noHBand="0" w:noVBand="1"/>
            </w:tblPr>
            <w:tblGrid>
              <w:gridCol w:w="1196"/>
              <w:gridCol w:w="854"/>
              <w:gridCol w:w="853"/>
              <w:gridCol w:w="1088"/>
              <w:gridCol w:w="882"/>
              <w:gridCol w:w="1238"/>
            </w:tblGrid>
            <w:tr w:rsidR="00571DE4" w14:paraId="25096421" w14:textId="189CC986" w:rsidTr="00A81E8F">
              <w:tc>
                <w:tcPr>
                  <w:tcW w:w="978" w:type="pct"/>
                  <w:vMerge w:val="restart"/>
                  <w:shd w:val="clear" w:color="auto" w:fill="D9D9D9" w:themeFill="background1" w:themeFillShade="D9"/>
                  <w:vAlign w:val="center"/>
                </w:tcPr>
                <w:p w14:paraId="0327B2F7" w14:textId="24E43027" w:rsidR="00571DE4" w:rsidRPr="00571DE4" w:rsidRDefault="00571DE4" w:rsidP="00571DE4">
                  <w:pPr>
                    <w:tabs>
                      <w:tab w:val="left" w:pos="1306"/>
                    </w:tabs>
                    <w:ind w:left="-111"/>
                    <w:jc w:val="center"/>
                    <w:rPr>
                      <w:b/>
                      <w:sz w:val="16"/>
                      <w:szCs w:val="16"/>
                    </w:rPr>
                  </w:pPr>
                  <w:r w:rsidRPr="00122206">
                    <w:rPr>
                      <w:b/>
                      <w:sz w:val="16"/>
                      <w:szCs w:val="16"/>
                    </w:rPr>
                    <w:t>Punto</w:t>
                  </w:r>
                </w:p>
              </w:tc>
              <w:tc>
                <w:tcPr>
                  <w:tcW w:w="698"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5E6C71D4" w14:textId="63BA4610" w:rsidR="00571DE4" w:rsidRPr="00122206" w:rsidRDefault="00571DE4" w:rsidP="00571DE4">
                  <w:pPr>
                    <w:tabs>
                      <w:tab w:val="left" w:pos="1306"/>
                    </w:tabs>
                    <w:ind w:left="-111"/>
                    <w:jc w:val="center"/>
                    <w:rPr>
                      <w:b/>
                      <w:sz w:val="16"/>
                      <w:szCs w:val="16"/>
                    </w:rPr>
                  </w:pPr>
                  <w:r w:rsidRPr="00122206">
                    <w:rPr>
                      <w:b/>
                      <w:sz w:val="16"/>
                      <w:szCs w:val="16"/>
                    </w:rPr>
                    <w:t>DH2O</w:t>
                  </w:r>
                </w:p>
              </w:tc>
              <w:tc>
                <w:tcPr>
                  <w:tcW w:w="698" w:type="pct"/>
                  <w:tcBorders>
                    <w:top w:val="single" w:sz="4" w:space="0" w:color="auto"/>
                    <w:left w:val="nil"/>
                    <w:bottom w:val="nil"/>
                    <w:right w:val="single" w:sz="4" w:space="0" w:color="auto"/>
                  </w:tcBorders>
                  <w:shd w:val="clear" w:color="auto" w:fill="D9D9D9" w:themeFill="background1" w:themeFillShade="D9"/>
                  <w:vAlign w:val="center"/>
                </w:tcPr>
                <w:p w14:paraId="6C1DADDD" w14:textId="7C1EC972" w:rsidR="00571DE4" w:rsidRPr="00122206" w:rsidRDefault="00571DE4" w:rsidP="00571DE4">
                  <w:pPr>
                    <w:tabs>
                      <w:tab w:val="left" w:pos="1306"/>
                    </w:tabs>
                    <w:ind w:left="-111"/>
                    <w:jc w:val="center"/>
                    <w:rPr>
                      <w:b/>
                      <w:sz w:val="16"/>
                      <w:szCs w:val="16"/>
                    </w:rPr>
                  </w:pPr>
                  <w:r w:rsidRPr="00122206">
                    <w:rPr>
                      <w:b/>
                      <w:sz w:val="16"/>
                      <w:szCs w:val="16"/>
                    </w:rPr>
                    <w:t>DPs</w:t>
                  </w:r>
                </w:p>
              </w:tc>
              <w:tc>
                <w:tcPr>
                  <w:tcW w:w="890" w:type="pct"/>
                  <w:tcBorders>
                    <w:top w:val="single" w:sz="4" w:space="0" w:color="auto"/>
                    <w:left w:val="nil"/>
                    <w:bottom w:val="nil"/>
                    <w:right w:val="single" w:sz="4" w:space="0" w:color="auto"/>
                  </w:tcBorders>
                  <w:shd w:val="clear" w:color="auto" w:fill="D9D9D9" w:themeFill="background1" w:themeFillShade="D9"/>
                  <w:vAlign w:val="center"/>
                </w:tcPr>
                <w:p w14:paraId="49A3D6F8" w14:textId="4423215C" w:rsidR="00571DE4" w:rsidRPr="00122206" w:rsidRDefault="00571DE4" w:rsidP="00571DE4">
                  <w:pPr>
                    <w:tabs>
                      <w:tab w:val="left" w:pos="1306"/>
                    </w:tabs>
                    <w:ind w:left="-111"/>
                    <w:jc w:val="center"/>
                    <w:rPr>
                      <w:b/>
                      <w:sz w:val="16"/>
                      <w:szCs w:val="16"/>
                    </w:rPr>
                  </w:pPr>
                  <w:r w:rsidRPr="00122206">
                    <w:rPr>
                      <w:b/>
                      <w:sz w:val="16"/>
                      <w:szCs w:val="16"/>
                    </w:rPr>
                    <w:t>P0=Pa-DPs</w:t>
                  </w:r>
                </w:p>
              </w:tc>
              <w:tc>
                <w:tcPr>
                  <w:tcW w:w="722" w:type="pct"/>
                  <w:tcBorders>
                    <w:top w:val="single" w:sz="4" w:space="0" w:color="auto"/>
                    <w:left w:val="nil"/>
                    <w:bottom w:val="nil"/>
                    <w:right w:val="single" w:sz="4" w:space="0" w:color="auto"/>
                  </w:tcBorders>
                  <w:shd w:val="clear" w:color="auto" w:fill="D9D9D9" w:themeFill="background1" w:themeFillShade="D9"/>
                  <w:vAlign w:val="center"/>
                </w:tcPr>
                <w:p w14:paraId="51EBE86E" w14:textId="12C3A582" w:rsidR="00571DE4" w:rsidRPr="00122206" w:rsidRDefault="00571DE4" w:rsidP="00571DE4">
                  <w:pPr>
                    <w:tabs>
                      <w:tab w:val="left" w:pos="1306"/>
                    </w:tabs>
                    <w:ind w:left="-111"/>
                    <w:jc w:val="center"/>
                    <w:rPr>
                      <w:b/>
                      <w:sz w:val="16"/>
                      <w:szCs w:val="16"/>
                    </w:rPr>
                  </w:pPr>
                  <w:r w:rsidRPr="00122206">
                    <w:rPr>
                      <w:b/>
                      <w:sz w:val="16"/>
                      <w:szCs w:val="16"/>
                    </w:rPr>
                    <w:t>P0/Pa</w:t>
                  </w:r>
                </w:p>
              </w:tc>
              <w:tc>
                <w:tcPr>
                  <w:tcW w:w="1013" w:type="pct"/>
                  <w:tcBorders>
                    <w:top w:val="single" w:sz="4" w:space="0" w:color="auto"/>
                    <w:left w:val="nil"/>
                    <w:bottom w:val="nil"/>
                    <w:right w:val="single" w:sz="4" w:space="0" w:color="auto"/>
                  </w:tcBorders>
                  <w:shd w:val="clear" w:color="auto" w:fill="D9D9D9" w:themeFill="background1" w:themeFillShade="D9"/>
                  <w:vAlign w:val="center"/>
                </w:tcPr>
                <w:p w14:paraId="62409A20" w14:textId="76B132F5" w:rsidR="00571DE4" w:rsidRPr="00122206" w:rsidRDefault="00571DE4" w:rsidP="00571DE4">
                  <w:pPr>
                    <w:tabs>
                      <w:tab w:val="left" w:pos="1306"/>
                    </w:tabs>
                    <w:ind w:left="-111"/>
                    <w:jc w:val="center"/>
                    <w:rPr>
                      <w:b/>
                      <w:sz w:val="16"/>
                      <w:szCs w:val="16"/>
                    </w:rPr>
                  </w:pPr>
                  <w:r w:rsidRPr="00122206">
                    <w:rPr>
                      <w:b/>
                      <w:sz w:val="16"/>
                      <w:szCs w:val="16"/>
                    </w:rPr>
                    <w:t>Qa(orificio)b</w:t>
                  </w:r>
                </w:p>
              </w:tc>
            </w:tr>
            <w:tr w:rsidR="00571DE4" w14:paraId="333B393A" w14:textId="6365B97B" w:rsidTr="00A81E8F">
              <w:tc>
                <w:tcPr>
                  <w:tcW w:w="978" w:type="pct"/>
                  <w:vMerge/>
                  <w:shd w:val="clear" w:color="auto" w:fill="D9D9D9" w:themeFill="background1" w:themeFillShade="D9"/>
                  <w:vAlign w:val="center"/>
                </w:tcPr>
                <w:p w14:paraId="74531AE2" w14:textId="65F28BA5" w:rsidR="00571DE4" w:rsidRPr="00122206" w:rsidRDefault="00571DE4" w:rsidP="00571DE4">
                  <w:pPr>
                    <w:tabs>
                      <w:tab w:val="left" w:pos="1306"/>
                    </w:tabs>
                    <w:ind w:left="-111"/>
                    <w:jc w:val="center"/>
                    <w:rPr>
                      <w:b/>
                      <w:sz w:val="16"/>
                      <w:szCs w:val="16"/>
                    </w:rPr>
                  </w:pPr>
                </w:p>
              </w:tc>
              <w:tc>
                <w:tcPr>
                  <w:tcW w:w="69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1EE6BA03" w14:textId="06FCCCD4" w:rsidR="00571DE4" w:rsidRPr="00122206" w:rsidRDefault="00571DE4" w:rsidP="00571DE4">
                  <w:pPr>
                    <w:tabs>
                      <w:tab w:val="left" w:pos="1306"/>
                    </w:tabs>
                    <w:ind w:left="-111"/>
                    <w:jc w:val="center"/>
                    <w:rPr>
                      <w:b/>
                      <w:sz w:val="16"/>
                      <w:szCs w:val="16"/>
                    </w:rPr>
                  </w:pPr>
                  <w:r w:rsidRPr="00122206">
                    <w:rPr>
                      <w:b/>
                      <w:sz w:val="16"/>
                      <w:szCs w:val="16"/>
                    </w:rPr>
                    <w:t>[inH2O]</w:t>
                  </w:r>
                </w:p>
              </w:tc>
              <w:tc>
                <w:tcPr>
                  <w:tcW w:w="698" w:type="pct"/>
                  <w:tcBorders>
                    <w:top w:val="nil"/>
                    <w:left w:val="nil"/>
                    <w:bottom w:val="single" w:sz="4" w:space="0" w:color="auto"/>
                    <w:right w:val="single" w:sz="4" w:space="0" w:color="auto"/>
                  </w:tcBorders>
                  <w:shd w:val="clear" w:color="auto" w:fill="D9D9D9" w:themeFill="background1" w:themeFillShade="D9"/>
                  <w:vAlign w:val="center"/>
                </w:tcPr>
                <w:p w14:paraId="592F8257" w14:textId="2B4AA32E" w:rsidR="00571DE4" w:rsidRPr="00122206" w:rsidRDefault="00571DE4" w:rsidP="00571DE4">
                  <w:pPr>
                    <w:tabs>
                      <w:tab w:val="left" w:pos="1306"/>
                    </w:tabs>
                    <w:ind w:left="-111"/>
                    <w:jc w:val="center"/>
                    <w:rPr>
                      <w:b/>
                      <w:sz w:val="16"/>
                      <w:szCs w:val="16"/>
                    </w:rPr>
                  </w:pPr>
                  <w:r w:rsidRPr="00122206">
                    <w:rPr>
                      <w:b/>
                      <w:sz w:val="16"/>
                      <w:szCs w:val="16"/>
                    </w:rPr>
                    <w:t>[inH2O]</w:t>
                  </w:r>
                </w:p>
              </w:tc>
              <w:tc>
                <w:tcPr>
                  <w:tcW w:w="890" w:type="pct"/>
                  <w:tcBorders>
                    <w:top w:val="nil"/>
                    <w:left w:val="nil"/>
                    <w:bottom w:val="single" w:sz="4" w:space="0" w:color="auto"/>
                    <w:right w:val="single" w:sz="4" w:space="0" w:color="auto"/>
                  </w:tcBorders>
                  <w:shd w:val="clear" w:color="auto" w:fill="D9D9D9" w:themeFill="background1" w:themeFillShade="D9"/>
                  <w:vAlign w:val="center"/>
                </w:tcPr>
                <w:p w14:paraId="0EA82AEF" w14:textId="6962DE18" w:rsidR="00571DE4" w:rsidRPr="00122206" w:rsidRDefault="00571DE4" w:rsidP="00571DE4">
                  <w:pPr>
                    <w:tabs>
                      <w:tab w:val="left" w:pos="1306"/>
                    </w:tabs>
                    <w:ind w:left="-111"/>
                    <w:jc w:val="center"/>
                    <w:rPr>
                      <w:b/>
                      <w:sz w:val="16"/>
                      <w:szCs w:val="16"/>
                    </w:rPr>
                  </w:pPr>
                  <w:r w:rsidRPr="00122206">
                    <w:rPr>
                      <w:b/>
                      <w:sz w:val="16"/>
                      <w:szCs w:val="16"/>
                    </w:rPr>
                    <w:t>[mmHg]</w:t>
                  </w:r>
                </w:p>
              </w:tc>
              <w:tc>
                <w:tcPr>
                  <w:tcW w:w="722" w:type="pct"/>
                  <w:tcBorders>
                    <w:top w:val="nil"/>
                    <w:left w:val="nil"/>
                    <w:bottom w:val="single" w:sz="4" w:space="0" w:color="auto"/>
                    <w:right w:val="single" w:sz="4" w:space="0" w:color="auto"/>
                  </w:tcBorders>
                  <w:shd w:val="clear" w:color="auto" w:fill="D9D9D9" w:themeFill="background1" w:themeFillShade="D9"/>
                  <w:vAlign w:val="center"/>
                </w:tcPr>
                <w:p w14:paraId="50898730" w14:textId="10EF3C60" w:rsidR="00571DE4" w:rsidRPr="00122206" w:rsidRDefault="00571DE4" w:rsidP="00571DE4">
                  <w:pPr>
                    <w:tabs>
                      <w:tab w:val="left" w:pos="1306"/>
                    </w:tabs>
                    <w:ind w:left="-111"/>
                    <w:jc w:val="center"/>
                    <w:rPr>
                      <w:b/>
                      <w:sz w:val="16"/>
                      <w:szCs w:val="16"/>
                    </w:rPr>
                  </w:pPr>
                  <w:r w:rsidRPr="00122206">
                    <w:rPr>
                      <w:b/>
                      <w:sz w:val="16"/>
                      <w:szCs w:val="16"/>
                    </w:rPr>
                    <w:t>[mmHg]</w:t>
                  </w:r>
                </w:p>
              </w:tc>
              <w:tc>
                <w:tcPr>
                  <w:tcW w:w="1013" w:type="pct"/>
                  <w:tcBorders>
                    <w:top w:val="nil"/>
                    <w:left w:val="nil"/>
                    <w:bottom w:val="single" w:sz="4" w:space="0" w:color="auto"/>
                    <w:right w:val="single" w:sz="4" w:space="0" w:color="auto"/>
                  </w:tcBorders>
                  <w:shd w:val="clear" w:color="auto" w:fill="D9D9D9" w:themeFill="background1" w:themeFillShade="D9"/>
                  <w:vAlign w:val="center"/>
                </w:tcPr>
                <w:p w14:paraId="47141EAB" w14:textId="44EBF9CE" w:rsidR="00571DE4" w:rsidRPr="00122206" w:rsidRDefault="00571DE4" w:rsidP="00571DE4">
                  <w:pPr>
                    <w:tabs>
                      <w:tab w:val="left" w:pos="1306"/>
                    </w:tabs>
                    <w:ind w:left="-111"/>
                    <w:jc w:val="center"/>
                    <w:rPr>
                      <w:b/>
                      <w:sz w:val="16"/>
                      <w:szCs w:val="16"/>
                    </w:rPr>
                  </w:pPr>
                  <w:r w:rsidRPr="00122206">
                    <w:rPr>
                      <w:b/>
                      <w:sz w:val="16"/>
                      <w:szCs w:val="16"/>
                    </w:rPr>
                    <w:t>[m</w:t>
                  </w:r>
                  <w:r w:rsidRPr="00122206">
                    <w:rPr>
                      <w:b/>
                      <w:sz w:val="16"/>
                      <w:szCs w:val="16"/>
                      <w:vertAlign w:val="superscript"/>
                    </w:rPr>
                    <w:t>3</w:t>
                  </w:r>
                  <w:r w:rsidRPr="00122206">
                    <w:rPr>
                      <w:b/>
                      <w:sz w:val="16"/>
                      <w:szCs w:val="16"/>
                    </w:rPr>
                    <w:t>/min]</w:t>
                  </w:r>
                </w:p>
              </w:tc>
            </w:tr>
            <w:tr w:rsidR="00A81E8F" w14:paraId="1D2DA9AA" w14:textId="69E964FA" w:rsidTr="00A81E8F">
              <w:tc>
                <w:tcPr>
                  <w:tcW w:w="978" w:type="pct"/>
                  <w:vAlign w:val="center"/>
                </w:tcPr>
                <w:p w14:paraId="020F39EB" w14:textId="21F04620" w:rsidR="00A81E8F" w:rsidRPr="00122206" w:rsidRDefault="00A81E8F" w:rsidP="00A81E8F">
                  <w:pPr>
                    <w:tabs>
                      <w:tab w:val="left" w:pos="1306"/>
                    </w:tabs>
                    <w:ind w:left="-111"/>
                    <w:jc w:val="center"/>
                    <w:rPr>
                      <w:sz w:val="16"/>
                      <w:szCs w:val="16"/>
                    </w:rPr>
                  </w:pPr>
                  <w:r w:rsidRPr="00122206">
                    <w:rPr>
                      <w:sz w:val="16"/>
                      <w:szCs w:val="16"/>
                    </w:rPr>
                    <w:t>1</w:t>
                  </w:r>
                </w:p>
              </w:tc>
              <w:tc>
                <w:tcPr>
                  <w:tcW w:w="698" w:type="pct"/>
                  <w:tcBorders>
                    <w:top w:val="single" w:sz="4" w:space="0" w:color="auto"/>
                    <w:left w:val="single" w:sz="4" w:space="0" w:color="auto"/>
                    <w:bottom w:val="single" w:sz="4" w:space="0" w:color="auto"/>
                    <w:right w:val="single" w:sz="4" w:space="0" w:color="auto"/>
                  </w:tcBorders>
                  <w:shd w:val="clear" w:color="auto" w:fill="auto"/>
                  <w:vAlign w:val="bottom"/>
                </w:tcPr>
                <w:p w14:paraId="465D2970" w14:textId="036B681D" w:rsidR="00A81E8F" w:rsidRPr="00122206" w:rsidRDefault="00A81E8F" w:rsidP="00A81E8F">
                  <w:pPr>
                    <w:tabs>
                      <w:tab w:val="left" w:pos="1306"/>
                    </w:tabs>
                    <w:ind w:left="-111"/>
                    <w:jc w:val="center"/>
                    <w:rPr>
                      <w:sz w:val="16"/>
                      <w:szCs w:val="16"/>
                    </w:rPr>
                  </w:pPr>
                  <w:r w:rsidRPr="00A81E8F">
                    <w:rPr>
                      <w:sz w:val="16"/>
                      <w:szCs w:val="16"/>
                    </w:rPr>
                    <w:t>2,4</w:t>
                  </w:r>
                </w:p>
              </w:tc>
              <w:tc>
                <w:tcPr>
                  <w:tcW w:w="698" w:type="pct"/>
                  <w:tcBorders>
                    <w:top w:val="single" w:sz="4" w:space="0" w:color="auto"/>
                    <w:left w:val="nil"/>
                    <w:bottom w:val="single" w:sz="4" w:space="0" w:color="auto"/>
                    <w:right w:val="single" w:sz="4" w:space="0" w:color="auto"/>
                  </w:tcBorders>
                  <w:shd w:val="clear" w:color="auto" w:fill="auto"/>
                  <w:vAlign w:val="bottom"/>
                </w:tcPr>
                <w:p w14:paraId="312149B4" w14:textId="0D67EEA4" w:rsidR="00A81E8F" w:rsidRPr="00122206" w:rsidRDefault="00A81E8F" w:rsidP="00A81E8F">
                  <w:pPr>
                    <w:tabs>
                      <w:tab w:val="left" w:pos="1306"/>
                    </w:tabs>
                    <w:ind w:left="-111"/>
                    <w:jc w:val="center"/>
                    <w:rPr>
                      <w:sz w:val="16"/>
                      <w:szCs w:val="16"/>
                    </w:rPr>
                  </w:pPr>
                  <w:r w:rsidRPr="00A81E8F">
                    <w:rPr>
                      <w:sz w:val="16"/>
                      <w:szCs w:val="16"/>
                    </w:rPr>
                    <w:t>17,4</w:t>
                  </w:r>
                </w:p>
              </w:tc>
              <w:tc>
                <w:tcPr>
                  <w:tcW w:w="890" w:type="pct"/>
                  <w:tcBorders>
                    <w:top w:val="single" w:sz="4" w:space="0" w:color="auto"/>
                    <w:left w:val="nil"/>
                    <w:bottom w:val="single" w:sz="4" w:space="0" w:color="auto"/>
                    <w:right w:val="single" w:sz="4" w:space="0" w:color="auto"/>
                  </w:tcBorders>
                  <w:shd w:val="clear" w:color="auto" w:fill="auto"/>
                  <w:vAlign w:val="bottom"/>
                </w:tcPr>
                <w:p w14:paraId="65154353" w14:textId="12656235" w:rsidR="00A81E8F" w:rsidRPr="00122206" w:rsidRDefault="009B3F27" w:rsidP="00A81E8F">
                  <w:pPr>
                    <w:tabs>
                      <w:tab w:val="left" w:pos="1306"/>
                    </w:tabs>
                    <w:ind w:left="-111"/>
                    <w:jc w:val="center"/>
                    <w:rPr>
                      <w:sz w:val="16"/>
                      <w:szCs w:val="16"/>
                    </w:rPr>
                  </w:pPr>
                  <w:r>
                    <w:rPr>
                      <w:sz w:val="16"/>
                      <w:szCs w:val="16"/>
                    </w:rPr>
                    <w:t>32,57</w:t>
                  </w:r>
                </w:p>
              </w:tc>
              <w:tc>
                <w:tcPr>
                  <w:tcW w:w="722" w:type="pct"/>
                  <w:tcBorders>
                    <w:top w:val="single" w:sz="4" w:space="0" w:color="auto"/>
                    <w:left w:val="nil"/>
                    <w:bottom w:val="single" w:sz="4" w:space="0" w:color="auto"/>
                    <w:right w:val="single" w:sz="4" w:space="0" w:color="auto"/>
                  </w:tcBorders>
                  <w:shd w:val="clear" w:color="auto" w:fill="auto"/>
                  <w:vAlign w:val="bottom"/>
                </w:tcPr>
                <w:p w14:paraId="39D3C960" w14:textId="20AE3AE3" w:rsidR="00A81E8F" w:rsidRPr="00122206" w:rsidRDefault="00A81E8F" w:rsidP="00A81E8F">
                  <w:pPr>
                    <w:tabs>
                      <w:tab w:val="left" w:pos="1306"/>
                    </w:tabs>
                    <w:ind w:left="-111"/>
                    <w:jc w:val="center"/>
                    <w:rPr>
                      <w:sz w:val="16"/>
                      <w:szCs w:val="16"/>
                    </w:rPr>
                  </w:pPr>
                  <w:r w:rsidRPr="00A81E8F">
                    <w:rPr>
                      <w:sz w:val="16"/>
                      <w:szCs w:val="16"/>
                    </w:rPr>
                    <w:t>0,942</w:t>
                  </w:r>
                </w:p>
              </w:tc>
              <w:tc>
                <w:tcPr>
                  <w:tcW w:w="1013" w:type="pct"/>
                  <w:tcBorders>
                    <w:top w:val="single" w:sz="4" w:space="0" w:color="auto"/>
                    <w:left w:val="nil"/>
                    <w:bottom w:val="single" w:sz="4" w:space="0" w:color="auto"/>
                    <w:right w:val="single" w:sz="4" w:space="0" w:color="auto"/>
                  </w:tcBorders>
                  <w:shd w:val="clear" w:color="auto" w:fill="auto"/>
                  <w:vAlign w:val="bottom"/>
                </w:tcPr>
                <w:p w14:paraId="0CE139B3" w14:textId="575769F2" w:rsidR="00A81E8F" w:rsidRPr="00122206" w:rsidRDefault="00A81E8F" w:rsidP="009B3F27">
                  <w:pPr>
                    <w:tabs>
                      <w:tab w:val="left" w:pos="1306"/>
                    </w:tabs>
                    <w:ind w:left="-111"/>
                    <w:jc w:val="center"/>
                    <w:rPr>
                      <w:sz w:val="16"/>
                      <w:szCs w:val="16"/>
                    </w:rPr>
                  </w:pPr>
                  <w:r w:rsidRPr="00A81E8F">
                    <w:rPr>
                      <w:sz w:val="16"/>
                      <w:szCs w:val="16"/>
                    </w:rPr>
                    <w:t>1,09</w:t>
                  </w:r>
                  <w:r w:rsidR="009B3F27">
                    <w:rPr>
                      <w:sz w:val="16"/>
                      <w:szCs w:val="16"/>
                    </w:rPr>
                    <w:t>8</w:t>
                  </w:r>
                </w:p>
              </w:tc>
            </w:tr>
            <w:tr w:rsidR="00A81E8F" w14:paraId="5B9989EE" w14:textId="376F48FE" w:rsidTr="00A81E8F">
              <w:tc>
                <w:tcPr>
                  <w:tcW w:w="978" w:type="pct"/>
                  <w:vAlign w:val="center"/>
                </w:tcPr>
                <w:p w14:paraId="7BD2A890" w14:textId="19BF0DEC" w:rsidR="00A81E8F" w:rsidRPr="00122206" w:rsidRDefault="00A81E8F" w:rsidP="00A81E8F">
                  <w:pPr>
                    <w:tabs>
                      <w:tab w:val="left" w:pos="1306"/>
                    </w:tabs>
                    <w:ind w:left="-111"/>
                    <w:jc w:val="center"/>
                    <w:rPr>
                      <w:sz w:val="16"/>
                      <w:szCs w:val="16"/>
                    </w:rPr>
                  </w:pPr>
                  <w:r w:rsidRPr="00122206">
                    <w:rPr>
                      <w:sz w:val="16"/>
                      <w:szCs w:val="16"/>
                    </w:rPr>
                    <w:t>2</w:t>
                  </w:r>
                </w:p>
              </w:tc>
              <w:tc>
                <w:tcPr>
                  <w:tcW w:w="698" w:type="pct"/>
                  <w:tcBorders>
                    <w:top w:val="nil"/>
                    <w:left w:val="single" w:sz="4" w:space="0" w:color="auto"/>
                    <w:bottom w:val="single" w:sz="4" w:space="0" w:color="auto"/>
                    <w:right w:val="single" w:sz="4" w:space="0" w:color="auto"/>
                  </w:tcBorders>
                  <w:shd w:val="clear" w:color="auto" w:fill="auto"/>
                  <w:vAlign w:val="bottom"/>
                </w:tcPr>
                <w:p w14:paraId="7B08A8D4" w14:textId="1C28FA40" w:rsidR="00A81E8F" w:rsidRPr="00122206" w:rsidRDefault="00A81E8F" w:rsidP="00A81E8F">
                  <w:pPr>
                    <w:tabs>
                      <w:tab w:val="left" w:pos="1306"/>
                    </w:tabs>
                    <w:ind w:left="-111"/>
                    <w:jc w:val="center"/>
                    <w:rPr>
                      <w:sz w:val="16"/>
                      <w:szCs w:val="16"/>
                    </w:rPr>
                  </w:pPr>
                  <w:r w:rsidRPr="00A81E8F">
                    <w:rPr>
                      <w:sz w:val="16"/>
                      <w:szCs w:val="16"/>
                    </w:rPr>
                    <w:t>2,4</w:t>
                  </w:r>
                </w:p>
              </w:tc>
              <w:tc>
                <w:tcPr>
                  <w:tcW w:w="698" w:type="pct"/>
                  <w:tcBorders>
                    <w:top w:val="nil"/>
                    <w:left w:val="nil"/>
                    <w:bottom w:val="single" w:sz="4" w:space="0" w:color="auto"/>
                    <w:right w:val="single" w:sz="4" w:space="0" w:color="auto"/>
                  </w:tcBorders>
                  <w:shd w:val="clear" w:color="auto" w:fill="auto"/>
                  <w:vAlign w:val="bottom"/>
                </w:tcPr>
                <w:p w14:paraId="4201FAB4" w14:textId="277FABC5" w:rsidR="00A81E8F" w:rsidRPr="00122206" w:rsidRDefault="00A81E8F" w:rsidP="00A81E8F">
                  <w:pPr>
                    <w:tabs>
                      <w:tab w:val="left" w:pos="1306"/>
                    </w:tabs>
                    <w:ind w:left="-111"/>
                    <w:jc w:val="center"/>
                    <w:rPr>
                      <w:sz w:val="16"/>
                      <w:szCs w:val="16"/>
                    </w:rPr>
                  </w:pPr>
                  <w:r w:rsidRPr="00A81E8F">
                    <w:rPr>
                      <w:sz w:val="16"/>
                      <w:szCs w:val="16"/>
                    </w:rPr>
                    <w:t>19,0</w:t>
                  </w:r>
                </w:p>
              </w:tc>
              <w:tc>
                <w:tcPr>
                  <w:tcW w:w="890" w:type="pct"/>
                  <w:tcBorders>
                    <w:top w:val="nil"/>
                    <w:left w:val="nil"/>
                    <w:bottom w:val="single" w:sz="4" w:space="0" w:color="auto"/>
                    <w:right w:val="single" w:sz="4" w:space="0" w:color="auto"/>
                  </w:tcBorders>
                  <w:shd w:val="clear" w:color="auto" w:fill="auto"/>
                  <w:vAlign w:val="bottom"/>
                </w:tcPr>
                <w:p w14:paraId="60FBA454" w14:textId="56753F54" w:rsidR="00A81E8F" w:rsidRPr="00122206" w:rsidRDefault="009B3F27" w:rsidP="00A81E8F">
                  <w:pPr>
                    <w:tabs>
                      <w:tab w:val="left" w:pos="1306"/>
                    </w:tabs>
                    <w:ind w:left="-111"/>
                    <w:jc w:val="center"/>
                    <w:rPr>
                      <w:sz w:val="16"/>
                      <w:szCs w:val="16"/>
                    </w:rPr>
                  </w:pPr>
                  <w:r>
                    <w:rPr>
                      <w:sz w:val="16"/>
                      <w:szCs w:val="16"/>
                    </w:rPr>
                    <w:t>35,49</w:t>
                  </w:r>
                </w:p>
              </w:tc>
              <w:tc>
                <w:tcPr>
                  <w:tcW w:w="722" w:type="pct"/>
                  <w:tcBorders>
                    <w:top w:val="nil"/>
                    <w:left w:val="nil"/>
                    <w:bottom w:val="single" w:sz="4" w:space="0" w:color="auto"/>
                    <w:right w:val="single" w:sz="4" w:space="0" w:color="auto"/>
                  </w:tcBorders>
                  <w:shd w:val="clear" w:color="auto" w:fill="auto"/>
                  <w:vAlign w:val="bottom"/>
                </w:tcPr>
                <w:p w14:paraId="434FFE42" w14:textId="3FEED99A" w:rsidR="00A81E8F" w:rsidRPr="00122206" w:rsidRDefault="00A81E8F" w:rsidP="00A81E8F">
                  <w:pPr>
                    <w:tabs>
                      <w:tab w:val="left" w:pos="1306"/>
                    </w:tabs>
                    <w:ind w:left="-111"/>
                    <w:jc w:val="center"/>
                    <w:rPr>
                      <w:sz w:val="16"/>
                      <w:szCs w:val="16"/>
                    </w:rPr>
                  </w:pPr>
                  <w:r w:rsidRPr="00A81E8F">
                    <w:rPr>
                      <w:sz w:val="16"/>
                      <w:szCs w:val="16"/>
                    </w:rPr>
                    <w:t>0,937</w:t>
                  </w:r>
                </w:p>
              </w:tc>
              <w:tc>
                <w:tcPr>
                  <w:tcW w:w="1013" w:type="pct"/>
                  <w:tcBorders>
                    <w:top w:val="nil"/>
                    <w:left w:val="nil"/>
                    <w:bottom w:val="single" w:sz="4" w:space="0" w:color="auto"/>
                    <w:right w:val="single" w:sz="4" w:space="0" w:color="auto"/>
                  </w:tcBorders>
                  <w:shd w:val="clear" w:color="auto" w:fill="auto"/>
                  <w:vAlign w:val="bottom"/>
                </w:tcPr>
                <w:p w14:paraId="6ED9F67A" w14:textId="3A057152" w:rsidR="00A81E8F" w:rsidRPr="00122206" w:rsidRDefault="00A81E8F" w:rsidP="009B3F27">
                  <w:pPr>
                    <w:tabs>
                      <w:tab w:val="left" w:pos="1306"/>
                    </w:tabs>
                    <w:ind w:left="-111"/>
                    <w:jc w:val="center"/>
                    <w:rPr>
                      <w:sz w:val="16"/>
                      <w:szCs w:val="16"/>
                    </w:rPr>
                  </w:pPr>
                  <w:r w:rsidRPr="00A81E8F">
                    <w:rPr>
                      <w:sz w:val="16"/>
                      <w:szCs w:val="16"/>
                    </w:rPr>
                    <w:t>1,09</w:t>
                  </w:r>
                  <w:r w:rsidR="009B3F27">
                    <w:rPr>
                      <w:sz w:val="16"/>
                      <w:szCs w:val="16"/>
                    </w:rPr>
                    <w:t>8</w:t>
                  </w:r>
                </w:p>
              </w:tc>
            </w:tr>
            <w:tr w:rsidR="00A81E8F" w14:paraId="30462F80" w14:textId="3AD1919E" w:rsidTr="00A81E8F">
              <w:tc>
                <w:tcPr>
                  <w:tcW w:w="978" w:type="pct"/>
                  <w:vAlign w:val="center"/>
                </w:tcPr>
                <w:p w14:paraId="2C4D65C6" w14:textId="5185D779" w:rsidR="00A81E8F" w:rsidRPr="00122206" w:rsidRDefault="00A81E8F" w:rsidP="00A81E8F">
                  <w:pPr>
                    <w:tabs>
                      <w:tab w:val="left" w:pos="1306"/>
                    </w:tabs>
                    <w:ind w:left="-111"/>
                    <w:jc w:val="center"/>
                    <w:rPr>
                      <w:sz w:val="16"/>
                      <w:szCs w:val="16"/>
                    </w:rPr>
                  </w:pPr>
                  <w:r w:rsidRPr="00122206">
                    <w:rPr>
                      <w:sz w:val="16"/>
                      <w:szCs w:val="16"/>
                    </w:rPr>
                    <w:t>3</w:t>
                  </w:r>
                </w:p>
              </w:tc>
              <w:tc>
                <w:tcPr>
                  <w:tcW w:w="698" w:type="pct"/>
                  <w:tcBorders>
                    <w:top w:val="nil"/>
                    <w:left w:val="single" w:sz="4" w:space="0" w:color="auto"/>
                    <w:bottom w:val="single" w:sz="4" w:space="0" w:color="auto"/>
                    <w:right w:val="single" w:sz="4" w:space="0" w:color="auto"/>
                  </w:tcBorders>
                  <w:shd w:val="clear" w:color="auto" w:fill="auto"/>
                  <w:vAlign w:val="bottom"/>
                </w:tcPr>
                <w:p w14:paraId="77089C77" w14:textId="573DBA14" w:rsidR="00A81E8F" w:rsidRPr="00122206" w:rsidRDefault="00A81E8F" w:rsidP="00A81E8F">
                  <w:pPr>
                    <w:tabs>
                      <w:tab w:val="left" w:pos="1306"/>
                    </w:tabs>
                    <w:ind w:left="-111"/>
                    <w:jc w:val="center"/>
                    <w:rPr>
                      <w:sz w:val="16"/>
                      <w:szCs w:val="16"/>
                    </w:rPr>
                  </w:pPr>
                  <w:r w:rsidRPr="00A81E8F">
                    <w:rPr>
                      <w:sz w:val="16"/>
                      <w:szCs w:val="16"/>
                    </w:rPr>
                    <w:t>2,4</w:t>
                  </w:r>
                </w:p>
              </w:tc>
              <w:tc>
                <w:tcPr>
                  <w:tcW w:w="698" w:type="pct"/>
                  <w:tcBorders>
                    <w:top w:val="nil"/>
                    <w:left w:val="nil"/>
                    <w:bottom w:val="single" w:sz="4" w:space="0" w:color="auto"/>
                    <w:right w:val="single" w:sz="4" w:space="0" w:color="auto"/>
                  </w:tcBorders>
                  <w:shd w:val="clear" w:color="auto" w:fill="auto"/>
                  <w:vAlign w:val="bottom"/>
                </w:tcPr>
                <w:p w14:paraId="071DE084" w14:textId="23642A60" w:rsidR="00A81E8F" w:rsidRPr="00122206" w:rsidRDefault="00A81E8F" w:rsidP="00A81E8F">
                  <w:pPr>
                    <w:tabs>
                      <w:tab w:val="left" w:pos="1306"/>
                    </w:tabs>
                    <w:ind w:left="-111"/>
                    <w:jc w:val="center"/>
                    <w:rPr>
                      <w:sz w:val="16"/>
                      <w:szCs w:val="16"/>
                    </w:rPr>
                  </w:pPr>
                  <w:r w:rsidRPr="00A81E8F">
                    <w:rPr>
                      <w:sz w:val="16"/>
                      <w:szCs w:val="16"/>
                    </w:rPr>
                    <w:t>21,2</w:t>
                  </w:r>
                </w:p>
              </w:tc>
              <w:tc>
                <w:tcPr>
                  <w:tcW w:w="890" w:type="pct"/>
                  <w:tcBorders>
                    <w:top w:val="nil"/>
                    <w:left w:val="nil"/>
                    <w:bottom w:val="single" w:sz="4" w:space="0" w:color="auto"/>
                    <w:right w:val="single" w:sz="4" w:space="0" w:color="auto"/>
                  </w:tcBorders>
                  <w:shd w:val="clear" w:color="auto" w:fill="auto"/>
                  <w:vAlign w:val="bottom"/>
                </w:tcPr>
                <w:p w14:paraId="203ACB52" w14:textId="6B0B5C92" w:rsidR="00A81E8F" w:rsidRPr="00122206" w:rsidRDefault="009B3F27" w:rsidP="00A81E8F">
                  <w:pPr>
                    <w:tabs>
                      <w:tab w:val="left" w:pos="1306"/>
                    </w:tabs>
                    <w:ind w:left="-111"/>
                    <w:jc w:val="center"/>
                    <w:rPr>
                      <w:sz w:val="16"/>
                      <w:szCs w:val="16"/>
                    </w:rPr>
                  </w:pPr>
                  <w:r>
                    <w:rPr>
                      <w:sz w:val="16"/>
                      <w:szCs w:val="16"/>
                    </w:rPr>
                    <w:t>39,63</w:t>
                  </w:r>
                </w:p>
              </w:tc>
              <w:tc>
                <w:tcPr>
                  <w:tcW w:w="722" w:type="pct"/>
                  <w:tcBorders>
                    <w:top w:val="nil"/>
                    <w:left w:val="nil"/>
                    <w:bottom w:val="single" w:sz="4" w:space="0" w:color="auto"/>
                    <w:right w:val="single" w:sz="4" w:space="0" w:color="auto"/>
                  </w:tcBorders>
                  <w:shd w:val="clear" w:color="auto" w:fill="auto"/>
                  <w:vAlign w:val="bottom"/>
                </w:tcPr>
                <w:p w14:paraId="14CC3870" w14:textId="667E284E" w:rsidR="00A81E8F" w:rsidRPr="00122206" w:rsidRDefault="00A81E8F" w:rsidP="00A81E8F">
                  <w:pPr>
                    <w:tabs>
                      <w:tab w:val="left" w:pos="1306"/>
                    </w:tabs>
                    <w:ind w:left="-111"/>
                    <w:jc w:val="center"/>
                    <w:rPr>
                      <w:sz w:val="16"/>
                      <w:szCs w:val="16"/>
                    </w:rPr>
                  </w:pPr>
                  <w:r w:rsidRPr="00A81E8F">
                    <w:rPr>
                      <w:sz w:val="16"/>
                      <w:szCs w:val="16"/>
                    </w:rPr>
                    <w:t>0,930</w:t>
                  </w:r>
                </w:p>
              </w:tc>
              <w:tc>
                <w:tcPr>
                  <w:tcW w:w="1013" w:type="pct"/>
                  <w:tcBorders>
                    <w:top w:val="nil"/>
                    <w:left w:val="nil"/>
                    <w:bottom w:val="single" w:sz="4" w:space="0" w:color="auto"/>
                    <w:right w:val="single" w:sz="4" w:space="0" w:color="auto"/>
                  </w:tcBorders>
                  <w:shd w:val="clear" w:color="auto" w:fill="auto"/>
                  <w:vAlign w:val="bottom"/>
                </w:tcPr>
                <w:p w14:paraId="799DD296" w14:textId="0DF7FB83" w:rsidR="00A81E8F" w:rsidRPr="00122206" w:rsidRDefault="00A81E8F" w:rsidP="009B3F27">
                  <w:pPr>
                    <w:tabs>
                      <w:tab w:val="left" w:pos="1306"/>
                    </w:tabs>
                    <w:ind w:left="-111"/>
                    <w:jc w:val="center"/>
                    <w:rPr>
                      <w:sz w:val="16"/>
                      <w:szCs w:val="16"/>
                    </w:rPr>
                  </w:pPr>
                  <w:r w:rsidRPr="00A81E8F">
                    <w:rPr>
                      <w:sz w:val="16"/>
                      <w:szCs w:val="16"/>
                    </w:rPr>
                    <w:t>1,09</w:t>
                  </w:r>
                  <w:r w:rsidR="009B3F27">
                    <w:rPr>
                      <w:sz w:val="16"/>
                      <w:szCs w:val="16"/>
                    </w:rPr>
                    <w:t>8</w:t>
                  </w:r>
                </w:p>
              </w:tc>
            </w:tr>
            <w:tr w:rsidR="00A81E8F" w14:paraId="00B1DF29" w14:textId="36A4C3A5" w:rsidTr="00A81E8F">
              <w:tc>
                <w:tcPr>
                  <w:tcW w:w="978" w:type="pct"/>
                  <w:vAlign w:val="center"/>
                </w:tcPr>
                <w:p w14:paraId="0F9921C9" w14:textId="16A81467" w:rsidR="00A81E8F" w:rsidRPr="00122206" w:rsidRDefault="00A81E8F" w:rsidP="00A81E8F">
                  <w:pPr>
                    <w:tabs>
                      <w:tab w:val="left" w:pos="1306"/>
                    </w:tabs>
                    <w:ind w:left="-111"/>
                    <w:jc w:val="center"/>
                    <w:rPr>
                      <w:sz w:val="16"/>
                      <w:szCs w:val="16"/>
                    </w:rPr>
                  </w:pPr>
                  <w:r w:rsidRPr="00122206">
                    <w:rPr>
                      <w:sz w:val="16"/>
                      <w:szCs w:val="16"/>
                    </w:rPr>
                    <w:t>4</w:t>
                  </w:r>
                </w:p>
              </w:tc>
              <w:tc>
                <w:tcPr>
                  <w:tcW w:w="698" w:type="pct"/>
                  <w:tcBorders>
                    <w:top w:val="nil"/>
                    <w:left w:val="single" w:sz="4" w:space="0" w:color="auto"/>
                    <w:bottom w:val="single" w:sz="4" w:space="0" w:color="auto"/>
                    <w:right w:val="single" w:sz="4" w:space="0" w:color="auto"/>
                  </w:tcBorders>
                  <w:shd w:val="clear" w:color="auto" w:fill="auto"/>
                  <w:vAlign w:val="bottom"/>
                </w:tcPr>
                <w:p w14:paraId="3C2584EF" w14:textId="7B5ED543" w:rsidR="00A81E8F" w:rsidRPr="00122206" w:rsidRDefault="00A81E8F" w:rsidP="00A81E8F">
                  <w:pPr>
                    <w:tabs>
                      <w:tab w:val="left" w:pos="1306"/>
                    </w:tabs>
                    <w:ind w:left="-111"/>
                    <w:jc w:val="center"/>
                    <w:rPr>
                      <w:sz w:val="16"/>
                      <w:szCs w:val="16"/>
                    </w:rPr>
                  </w:pPr>
                  <w:r w:rsidRPr="00A81E8F">
                    <w:rPr>
                      <w:sz w:val="16"/>
                      <w:szCs w:val="16"/>
                    </w:rPr>
                    <w:t>2,4</w:t>
                  </w:r>
                </w:p>
              </w:tc>
              <w:tc>
                <w:tcPr>
                  <w:tcW w:w="698" w:type="pct"/>
                  <w:tcBorders>
                    <w:top w:val="nil"/>
                    <w:left w:val="nil"/>
                    <w:bottom w:val="single" w:sz="4" w:space="0" w:color="auto"/>
                    <w:right w:val="single" w:sz="4" w:space="0" w:color="auto"/>
                  </w:tcBorders>
                  <w:shd w:val="clear" w:color="auto" w:fill="auto"/>
                  <w:vAlign w:val="bottom"/>
                </w:tcPr>
                <w:p w14:paraId="57FA1DBF" w14:textId="25ECB0B3" w:rsidR="00A81E8F" w:rsidRPr="00122206" w:rsidRDefault="00A81E8F" w:rsidP="00A81E8F">
                  <w:pPr>
                    <w:tabs>
                      <w:tab w:val="left" w:pos="1306"/>
                    </w:tabs>
                    <w:ind w:left="-111"/>
                    <w:jc w:val="center"/>
                    <w:rPr>
                      <w:sz w:val="16"/>
                      <w:szCs w:val="16"/>
                    </w:rPr>
                  </w:pPr>
                  <w:r w:rsidRPr="00A81E8F">
                    <w:rPr>
                      <w:sz w:val="16"/>
                      <w:szCs w:val="16"/>
                    </w:rPr>
                    <w:t>22,1</w:t>
                  </w:r>
                </w:p>
              </w:tc>
              <w:tc>
                <w:tcPr>
                  <w:tcW w:w="890" w:type="pct"/>
                  <w:tcBorders>
                    <w:top w:val="nil"/>
                    <w:left w:val="nil"/>
                    <w:bottom w:val="single" w:sz="4" w:space="0" w:color="auto"/>
                    <w:right w:val="single" w:sz="4" w:space="0" w:color="auto"/>
                  </w:tcBorders>
                  <w:shd w:val="clear" w:color="auto" w:fill="auto"/>
                  <w:vAlign w:val="bottom"/>
                </w:tcPr>
                <w:p w14:paraId="31541928" w14:textId="2DEB2BD3" w:rsidR="00A81E8F" w:rsidRPr="00122206" w:rsidRDefault="009B3F27" w:rsidP="00A81E8F">
                  <w:pPr>
                    <w:tabs>
                      <w:tab w:val="left" w:pos="1306"/>
                    </w:tabs>
                    <w:ind w:left="-111"/>
                    <w:jc w:val="center"/>
                    <w:rPr>
                      <w:sz w:val="16"/>
                      <w:szCs w:val="16"/>
                    </w:rPr>
                  </w:pPr>
                  <w:r>
                    <w:rPr>
                      <w:sz w:val="16"/>
                      <w:szCs w:val="16"/>
                    </w:rPr>
                    <w:t>41,18</w:t>
                  </w:r>
                </w:p>
              </w:tc>
              <w:tc>
                <w:tcPr>
                  <w:tcW w:w="722" w:type="pct"/>
                  <w:tcBorders>
                    <w:top w:val="nil"/>
                    <w:left w:val="nil"/>
                    <w:bottom w:val="single" w:sz="4" w:space="0" w:color="auto"/>
                    <w:right w:val="single" w:sz="4" w:space="0" w:color="auto"/>
                  </w:tcBorders>
                  <w:shd w:val="clear" w:color="auto" w:fill="auto"/>
                  <w:vAlign w:val="bottom"/>
                </w:tcPr>
                <w:p w14:paraId="69F27438" w14:textId="4A740A80" w:rsidR="00A81E8F" w:rsidRPr="00122206" w:rsidRDefault="00A81E8F" w:rsidP="00A81E8F">
                  <w:pPr>
                    <w:tabs>
                      <w:tab w:val="left" w:pos="1306"/>
                    </w:tabs>
                    <w:ind w:left="-111"/>
                    <w:jc w:val="center"/>
                    <w:rPr>
                      <w:sz w:val="16"/>
                      <w:szCs w:val="16"/>
                    </w:rPr>
                  </w:pPr>
                  <w:r w:rsidRPr="00A81E8F">
                    <w:rPr>
                      <w:sz w:val="16"/>
                      <w:szCs w:val="16"/>
                    </w:rPr>
                    <w:t>0,927</w:t>
                  </w:r>
                </w:p>
              </w:tc>
              <w:tc>
                <w:tcPr>
                  <w:tcW w:w="1013" w:type="pct"/>
                  <w:tcBorders>
                    <w:top w:val="nil"/>
                    <w:left w:val="nil"/>
                    <w:bottom w:val="single" w:sz="4" w:space="0" w:color="auto"/>
                    <w:right w:val="single" w:sz="4" w:space="0" w:color="auto"/>
                  </w:tcBorders>
                  <w:shd w:val="clear" w:color="auto" w:fill="auto"/>
                  <w:vAlign w:val="bottom"/>
                </w:tcPr>
                <w:p w14:paraId="15617C09" w14:textId="13B44EBF" w:rsidR="00A81E8F" w:rsidRPr="00122206" w:rsidRDefault="00A81E8F" w:rsidP="009B3F27">
                  <w:pPr>
                    <w:tabs>
                      <w:tab w:val="left" w:pos="1306"/>
                    </w:tabs>
                    <w:ind w:left="-111"/>
                    <w:jc w:val="center"/>
                    <w:rPr>
                      <w:sz w:val="16"/>
                      <w:szCs w:val="16"/>
                    </w:rPr>
                  </w:pPr>
                  <w:r w:rsidRPr="00A81E8F">
                    <w:rPr>
                      <w:sz w:val="16"/>
                      <w:szCs w:val="16"/>
                    </w:rPr>
                    <w:t>1,09</w:t>
                  </w:r>
                  <w:r w:rsidR="009B3F27">
                    <w:rPr>
                      <w:sz w:val="16"/>
                      <w:szCs w:val="16"/>
                    </w:rPr>
                    <w:t>8</w:t>
                  </w:r>
                </w:p>
              </w:tc>
            </w:tr>
            <w:tr w:rsidR="00A81E8F" w14:paraId="79DEADBC" w14:textId="57E02A21" w:rsidTr="00A81E8F">
              <w:tc>
                <w:tcPr>
                  <w:tcW w:w="978" w:type="pct"/>
                  <w:vAlign w:val="center"/>
                </w:tcPr>
                <w:p w14:paraId="42CAD1C8" w14:textId="492365EB" w:rsidR="00A81E8F" w:rsidRPr="00122206" w:rsidRDefault="00A81E8F" w:rsidP="00A81E8F">
                  <w:pPr>
                    <w:tabs>
                      <w:tab w:val="left" w:pos="1306"/>
                    </w:tabs>
                    <w:ind w:left="-111"/>
                    <w:jc w:val="center"/>
                    <w:rPr>
                      <w:sz w:val="16"/>
                      <w:szCs w:val="16"/>
                    </w:rPr>
                  </w:pPr>
                  <w:r w:rsidRPr="00122206">
                    <w:rPr>
                      <w:sz w:val="16"/>
                      <w:szCs w:val="16"/>
                    </w:rPr>
                    <w:t>5</w:t>
                  </w:r>
                </w:p>
              </w:tc>
              <w:tc>
                <w:tcPr>
                  <w:tcW w:w="698" w:type="pct"/>
                  <w:tcBorders>
                    <w:top w:val="nil"/>
                    <w:left w:val="single" w:sz="4" w:space="0" w:color="auto"/>
                    <w:bottom w:val="single" w:sz="4" w:space="0" w:color="auto"/>
                    <w:right w:val="single" w:sz="4" w:space="0" w:color="auto"/>
                  </w:tcBorders>
                  <w:shd w:val="clear" w:color="auto" w:fill="auto"/>
                  <w:vAlign w:val="bottom"/>
                </w:tcPr>
                <w:p w14:paraId="1BBF5F87" w14:textId="535F0343" w:rsidR="00A81E8F" w:rsidRPr="00122206" w:rsidRDefault="00A81E8F" w:rsidP="00A81E8F">
                  <w:pPr>
                    <w:tabs>
                      <w:tab w:val="left" w:pos="1306"/>
                    </w:tabs>
                    <w:ind w:left="-111"/>
                    <w:jc w:val="center"/>
                    <w:rPr>
                      <w:sz w:val="16"/>
                      <w:szCs w:val="16"/>
                    </w:rPr>
                  </w:pPr>
                  <w:r w:rsidRPr="00A81E8F">
                    <w:rPr>
                      <w:sz w:val="16"/>
                      <w:szCs w:val="16"/>
                    </w:rPr>
                    <w:t>2,4</w:t>
                  </w:r>
                </w:p>
              </w:tc>
              <w:tc>
                <w:tcPr>
                  <w:tcW w:w="698" w:type="pct"/>
                  <w:tcBorders>
                    <w:top w:val="nil"/>
                    <w:left w:val="nil"/>
                    <w:bottom w:val="single" w:sz="4" w:space="0" w:color="auto"/>
                    <w:right w:val="single" w:sz="4" w:space="0" w:color="auto"/>
                  </w:tcBorders>
                  <w:shd w:val="clear" w:color="auto" w:fill="auto"/>
                  <w:vAlign w:val="bottom"/>
                </w:tcPr>
                <w:p w14:paraId="31DFB0F5" w14:textId="314ED6E6" w:rsidR="00A81E8F" w:rsidRPr="00122206" w:rsidRDefault="00A81E8F" w:rsidP="00A81E8F">
                  <w:pPr>
                    <w:tabs>
                      <w:tab w:val="left" w:pos="1306"/>
                    </w:tabs>
                    <w:ind w:left="-111"/>
                    <w:jc w:val="center"/>
                    <w:rPr>
                      <w:sz w:val="16"/>
                      <w:szCs w:val="16"/>
                    </w:rPr>
                  </w:pPr>
                  <w:r w:rsidRPr="00A81E8F">
                    <w:rPr>
                      <w:sz w:val="16"/>
                      <w:szCs w:val="16"/>
                    </w:rPr>
                    <w:t>23,1</w:t>
                  </w:r>
                </w:p>
              </w:tc>
              <w:tc>
                <w:tcPr>
                  <w:tcW w:w="890" w:type="pct"/>
                  <w:tcBorders>
                    <w:top w:val="nil"/>
                    <w:left w:val="nil"/>
                    <w:bottom w:val="single" w:sz="4" w:space="0" w:color="auto"/>
                    <w:right w:val="single" w:sz="4" w:space="0" w:color="auto"/>
                  </w:tcBorders>
                  <w:shd w:val="clear" w:color="auto" w:fill="auto"/>
                  <w:vAlign w:val="bottom"/>
                </w:tcPr>
                <w:p w14:paraId="6D9474C8" w14:textId="31FD0EF3" w:rsidR="00A81E8F" w:rsidRPr="00122206" w:rsidRDefault="009B3F27" w:rsidP="00A81E8F">
                  <w:pPr>
                    <w:tabs>
                      <w:tab w:val="left" w:pos="1306"/>
                    </w:tabs>
                    <w:ind w:left="-111"/>
                    <w:jc w:val="center"/>
                    <w:rPr>
                      <w:sz w:val="16"/>
                      <w:szCs w:val="16"/>
                    </w:rPr>
                  </w:pPr>
                  <w:r>
                    <w:rPr>
                      <w:sz w:val="16"/>
                      <w:szCs w:val="16"/>
                    </w:rPr>
                    <w:t>43,22</w:t>
                  </w:r>
                </w:p>
              </w:tc>
              <w:tc>
                <w:tcPr>
                  <w:tcW w:w="722" w:type="pct"/>
                  <w:tcBorders>
                    <w:top w:val="nil"/>
                    <w:left w:val="nil"/>
                    <w:bottom w:val="single" w:sz="4" w:space="0" w:color="auto"/>
                    <w:right w:val="single" w:sz="4" w:space="0" w:color="auto"/>
                  </w:tcBorders>
                  <w:shd w:val="clear" w:color="auto" w:fill="auto"/>
                  <w:vAlign w:val="bottom"/>
                </w:tcPr>
                <w:p w14:paraId="4DBD0B0E" w14:textId="5EDF8086" w:rsidR="00A81E8F" w:rsidRPr="00122206" w:rsidRDefault="00A81E8F" w:rsidP="009B3F27">
                  <w:pPr>
                    <w:tabs>
                      <w:tab w:val="left" w:pos="1306"/>
                    </w:tabs>
                    <w:ind w:left="-111"/>
                    <w:jc w:val="center"/>
                    <w:rPr>
                      <w:sz w:val="16"/>
                      <w:szCs w:val="16"/>
                    </w:rPr>
                  </w:pPr>
                  <w:r w:rsidRPr="00A81E8F">
                    <w:rPr>
                      <w:sz w:val="16"/>
                      <w:szCs w:val="16"/>
                    </w:rPr>
                    <w:t>0,92</w:t>
                  </w:r>
                  <w:r w:rsidR="009B3F27">
                    <w:rPr>
                      <w:sz w:val="16"/>
                      <w:szCs w:val="16"/>
                    </w:rPr>
                    <w:t>4</w:t>
                  </w:r>
                </w:p>
              </w:tc>
              <w:tc>
                <w:tcPr>
                  <w:tcW w:w="1013" w:type="pct"/>
                  <w:tcBorders>
                    <w:top w:val="nil"/>
                    <w:left w:val="nil"/>
                    <w:bottom w:val="single" w:sz="4" w:space="0" w:color="auto"/>
                    <w:right w:val="single" w:sz="4" w:space="0" w:color="auto"/>
                  </w:tcBorders>
                  <w:shd w:val="clear" w:color="auto" w:fill="auto"/>
                  <w:vAlign w:val="bottom"/>
                </w:tcPr>
                <w:p w14:paraId="685DF478" w14:textId="65E55C8A" w:rsidR="00A81E8F" w:rsidRPr="00122206" w:rsidRDefault="00A81E8F" w:rsidP="009B3F27">
                  <w:pPr>
                    <w:tabs>
                      <w:tab w:val="left" w:pos="1306"/>
                    </w:tabs>
                    <w:ind w:left="-111"/>
                    <w:jc w:val="center"/>
                    <w:rPr>
                      <w:sz w:val="16"/>
                      <w:szCs w:val="16"/>
                    </w:rPr>
                  </w:pPr>
                  <w:r w:rsidRPr="00A81E8F">
                    <w:rPr>
                      <w:sz w:val="16"/>
                      <w:szCs w:val="16"/>
                    </w:rPr>
                    <w:t>1,09</w:t>
                  </w:r>
                  <w:r w:rsidR="009B3F27">
                    <w:rPr>
                      <w:sz w:val="16"/>
                      <w:szCs w:val="16"/>
                    </w:rPr>
                    <w:t>8</w:t>
                  </w:r>
                </w:p>
              </w:tc>
            </w:tr>
            <w:tr w:rsidR="00575A39" w14:paraId="3E626EDD" w14:textId="77789E5F" w:rsidTr="00A81E8F">
              <w:tc>
                <w:tcPr>
                  <w:tcW w:w="978" w:type="pct"/>
                  <w:vAlign w:val="center"/>
                </w:tcPr>
                <w:p w14:paraId="6E09D28B" w14:textId="09DF071A" w:rsidR="00575A39" w:rsidRPr="00571DE4" w:rsidRDefault="00575A39" w:rsidP="00571DE4">
                  <w:pPr>
                    <w:tabs>
                      <w:tab w:val="left" w:pos="1306"/>
                    </w:tabs>
                    <w:ind w:left="-111"/>
                    <w:jc w:val="center"/>
                    <w:rPr>
                      <w:sz w:val="16"/>
                      <w:szCs w:val="16"/>
                    </w:rPr>
                  </w:pPr>
                  <w:r w:rsidRPr="00571DE4">
                    <w:rPr>
                      <w:sz w:val="16"/>
                      <w:szCs w:val="16"/>
                    </w:rPr>
                    <w:t>Flujo con</w:t>
                  </w:r>
                </w:p>
                <w:p w14:paraId="6EBC06EC" w14:textId="44CD629A" w:rsidR="00575A39" w:rsidRPr="00571DE4" w:rsidRDefault="00575A39" w:rsidP="00571DE4">
                  <w:pPr>
                    <w:tabs>
                      <w:tab w:val="left" w:pos="1306"/>
                    </w:tabs>
                    <w:ind w:left="-111"/>
                    <w:jc w:val="center"/>
                    <w:rPr>
                      <w:sz w:val="16"/>
                      <w:szCs w:val="16"/>
                    </w:rPr>
                  </w:pPr>
                  <w:r w:rsidRPr="00571DE4">
                    <w:rPr>
                      <w:sz w:val="16"/>
                      <w:szCs w:val="16"/>
                    </w:rPr>
                    <w:t>Filtro limpio</w:t>
                  </w:r>
                </w:p>
              </w:tc>
              <w:tc>
                <w:tcPr>
                  <w:tcW w:w="698" w:type="pct"/>
                  <w:vAlign w:val="center"/>
                </w:tcPr>
                <w:p w14:paraId="50D1FED1" w14:textId="77777777" w:rsidR="00575A39" w:rsidRPr="00571DE4" w:rsidRDefault="00575A39" w:rsidP="00571DE4">
                  <w:pPr>
                    <w:tabs>
                      <w:tab w:val="left" w:pos="1306"/>
                    </w:tabs>
                    <w:ind w:left="-111"/>
                    <w:jc w:val="center"/>
                    <w:rPr>
                      <w:sz w:val="16"/>
                      <w:szCs w:val="16"/>
                    </w:rPr>
                  </w:pPr>
                </w:p>
              </w:tc>
              <w:tc>
                <w:tcPr>
                  <w:tcW w:w="698" w:type="pct"/>
                  <w:vAlign w:val="center"/>
                </w:tcPr>
                <w:p w14:paraId="04DF0E5F" w14:textId="65EFD77B" w:rsidR="00575A39" w:rsidRPr="00571DE4" w:rsidRDefault="00A81E8F" w:rsidP="00571DE4">
                  <w:pPr>
                    <w:tabs>
                      <w:tab w:val="left" w:pos="1306"/>
                    </w:tabs>
                    <w:ind w:left="-111"/>
                    <w:jc w:val="center"/>
                    <w:rPr>
                      <w:sz w:val="16"/>
                      <w:szCs w:val="16"/>
                    </w:rPr>
                  </w:pPr>
                  <w:r>
                    <w:rPr>
                      <w:sz w:val="16"/>
                      <w:szCs w:val="16"/>
                    </w:rPr>
                    <w:t>17,4</w:t>
                  </w:r>
                </w:p>
              </w:tc>
              <w:tc>
                <w:tcPr>
                  <w:tcW w:w="890" w:type="pct"/>
                  <w:vAlign w:val="center"/>
                </w:tcPr>
                <w:p w14:paraId="7C370BAE" w14:textId="54335D30" w:rsidR="00575A39" w:rsidRPr="00571DE4" w:rsidRDefault="009B3F27" w:rsidP="00571DE4">
                  <w:pPr>
                    <w:tabs>
                      <w:tab w:val="left" w:pos="1306"/>
                    </w:tabs>
                    <w:ind w:left="-111"/>
                    <w:jc w:val="center"/>
                    <w:rPr>
                      <w:sz w:val="16"/>
                      <w:szCs w:val="16"/>
                    </w:rPr>
                  </w:pPr>
                  <w:r>
                    <w:rPr>
                      <w:sz w:val="16"/>
                      <w:szCs w:val="16"/>
                    </w:rPr>
                    <w:t>32,5</w:t>
                  </w:r>
                </w:p>
              </w:tc>
              <w:tc>
                <w:tcPr>
                  <w:tcW w:w="722" w:type="pct"/>
                  <w:vAlign w:val="center"/>
                </w:tcPr>
                <w:p w14:paraId="6960893C" w14:textId="5C7FE6C8" w:rsidR="00575A39" w:rsidRPr="00571DE4" w:rsidRDefault="00571DE4" w:rsidP="009B3F27">
                  <w:pPr>
                    <w:tabs>
                      <w:tab w:val="left" w:pos="1306"/>
                    </w:tabs>
                    <w:ind w:left="-111"/>
                    <w:jc w:val="center"/>
                    <w:rPr>
                      <w:sz w:val="16"/>
                      <w:szCs w:val="16"/>
                    </w:rPr>
                  </w:pPr>
                  <w:r w:rsidRPr="00571DE4">
                    <w:rPr>
                      <w:sz w:val="16"/>
                      <w:szCs w:val="16"/>
                    </w:rPr>
                    <w:t>0,</w:t>
                  </w:r>
                  <w:r w:rsidR="009B3F27">
                    <w:rPr>
                      <w:sz w:val="16"/>
                      <w:szCs w:val="16"/>
                    </w:rPr>
                    <w:t>9</w:t>
                  </w:r>
                  <w:r w:rsidR="00A81E8F">
                    <w:rPr>
                      <w:sz w:val="16"/>
                      <w:szCs w:val="16"/>
                    </w:rPr>
                    <w:t>43</w:t>
                  </w:r>
                </w:p>
              </w:tc>
              <w:tc>
                <w:tcPr>
                  <w:tcW w:w="1013" w:type="pct"/>
                  <w:vAlign w:val="center"/>
                </w:tcPr>
                <w:p w14:paraId="377DC433" w14:textId="77777777" w:rsidR="00575A39" w:rsidRPr="00571DE4" w:rsidRDefault="00575A39" w:rsidP="00571DE4">
                  <w:pPr>
                    <w:tabs>
                      <w:tab w:val="left" w:pos="1306"/>
                    </w:tabs>
                    <w:ind w:left="-111"/>
                    <w:jc w:val="center"/>
                    <w:rPr>
                      <w:sz w:val="16"/>
                      <w:szCs w:val="16"/>
                    </w:rPr>
                  </w:pPr>
                </w:p>
              </w:tc>
            </w:tr>
          </w:tbl>
          <w:p w14:paraId="7AAA6897" w14:textId="4A4630F4" w:rsidR="00575A39" w:rsidRDefault="00DB7B1A" w:rsidP="00571DE4">
            <w:pPr>
              <w:pStyle w:val="TABLA"/>
            </w:pPr>
            <w:r>
              <w:lastRenderedPageBreak/>
              <w:t>Por lo tanto, c</w:t>
            </w:r>
            <w:r w:rsidR="00571DE4">
              <w:t xml:space="preserve">onsiderando que la temperatura registrada en el momento </w:t>
            </w:r>
            <w:r w:rsidR="00854A29">
              <w:t xml:space="preserve">de la medición de flujo </w:t>
            </w:r>
            <w:r w:rsidR="00571DE4">
              <w:t xml:space="preserve">fue de </w:t>
            </w:r>
            <w:r w:rsidR="00A81E8F">
              <w:t>17</w:t>
            </w:r>
            <w:r w:rsidR="00571DE4">
              <w:t xml:space="preserve">°C y la presión </w:t>
            </w:r>
            <w:r w:rsidR="00A81E8F">
              <w:t>768</w:t>
            </w:r>
            <w:r w:rsidR="00571DE4">
              <w:t xml:space="preserve"> mmHg, además de los parámetros del calibrador utilizado (m=0,975; b=0,049; r=0,9996)</w:t>
            </w:r>
            <w:r w:rsidR="00A243AA">
              <w:t xml:space="preserve"> y la tabla Look Up correspondiente al ventury P</w:t>
            </w:r>
            <w:r w:rsidR="00A81E8F">
              <w:t xml:space="preserve">5856, </w:t>
            </w:r>
            <w:r w:rsidR="00571DE4">
              <w:t xml:space="preserve">se constató que </w:t>
            </w:r>
            <w:r w:rsidR="00575A39">
              <w:t xml:space="preserve">la desviación con respecto </w:t>
            </w:r>
            <w:r w:rsidR="00571DE4">
              <w:t>al flujo de diseño</w:t>
            </w:r>
            <w:r w:rsidR="00575A39">
              <w:t xml:space="preserve"> fue menor al 10%.</w:t>
            </w:r>
          </w:p>
          <w:p w14:paraId="12CB9F41" w14:textId="4B92F40F" w:rsidR="0074374E" w:rsidRPr="0074374E" w:rsidRDefault="0074374E" w:rsidP="0074374E">
            <w:pPr>
              <w:jc w:val="center"/>
              <w:rPr>
                <w:sz w:val="16"/>
                <w:szCs w:val="16"/>
              </w:rPr>
            </w:pPr>
            <w:r w:rsidRPr="0074374E">
              <w:rPr>
                <w:sz w:val="16"/>
                <w:szCs w:val="16"/>
              </w:rPr>
              <w:t>Tabla N°</w:t>
            </w:r>
            <w:r w:rsidR="008E7D8D">
              <w:rPr>
                <w:sz w:val="16"/>
                <w:szCs w:val="16"/>
              </w:rPr>
              <w:t>4</w:t>
            </w:r>
            <w:r w:rsidRPr="0074374E">
              <w:rPr>
                <w:sz w:val="16"/>
                <w:szCs w:val="16"/>
              </w:rPr>
              <w:t xml:space="preserve"> Calibración de flujo por parte de la SMA</w:t>
            </w:r>
          </w:p>
          <w:tbl>
            <w:tblPr>
              <w:tblStyle w:val="Tablaconcuadrcula"/>
              <w:tblW w:w="5000" w:type="pct"/>
              <w:jc w:val="center"/>
              <w:tblLook w:val="04A0" w:firstRow="1" w:lastRow="0" w:firstColumn="1" w:lastColumn="0" w:noHBand="0" w:noVBand="1"/>
            </w:tblPr>
            <w:tblGrid>
              <w:gridCol w:w="697"/>
              <w:gridCol w:w="1595"/>
              <w:gridCol w:w="726"/>
              <w:gridCol w:w="991"/>
              <w:gridCol w:w="1051"/>
              <w:gridCol w:w="1051"/>
            </w:tblGrid>
            <w:tr w:rsidR="00085485" w:rsidRPr="00E74DB9" w14:paraId="2F274569" w14:textId="72198B02" w:rsidTr="00571DE4">
              <w:trPr>
                <w:trHeight w:val="264"/>
                <w:jc w:val="center"/>
              </w:trPr>
              <w:tc>
                <w:tcPr>
                  <w:tcW w:w="5000" w:type="pct"/>
                  <w:gridSpan w:val="6"/>
                  <w:shd w:val="clear" w:color="auto" w:fill="D9D9D9" w:themeFill="background1" w:themeFillShade="D9"/>
                  <w:vAlign w:val="center"/>
                </w:tcPr>
                <w:p w14:paraId="58F6CF4D" w14:textId="1282FA32" w:rsidR="00085485" w:rsidRDefault="008E7D8D" w:rsidP="00440CC0">
                  <w:pPr>
                    <w:jc w:val="center"/>
                    <w:rPr>
                      <w:b/>
                      <w:sz w:val="16"/>
                      <w:szCs w:val="16"/>
                    </w:rPr>
                  </w:pPr>
                  <w:r>
                    <w:rPr>
                      <w:b/>
                      <w:sz w:val="16"/>
                      <w:szCs w:val="16"/>
                    </w:rPr>
                    <w:t>Calibración de Flujo</w:t>
                  </w:r>
                </w:p>
              </w:tc>
            </w:tr>
            <w:tr w:rsidR="00085485" w:rsidRPr="00E74DB9" w14:paraId="308BF941" w14:textId="0F7B9551" w:rsidTr="00A243AA">
              <w:trPr>
                <w:trHeight w:val="264"/>
                <w:jc w:val="center"/>
              </w:trPr>
              <w:tc>
                <w:tcPr>
                  <w:tcW w:w="570" w:type="pct"/>
                  <w:shd w:val="clear" w:color="auto" w:fill="D9D9D9" w:themeFill="background1" w:themeFillShade="D9"/>
                  <w:vAlign w:val="center"/>
                </w:tcPr>
                <w:p w14:paraId="1331E0EC" w14:textId="2F372BCA" w:rsidR="00085485" w:rsidRPr="00AA02FD" w:rsidRDefault="00085485" w:rsidP="00440CC0">
                  <w:pPr>
                    <w:jc w:val="center"/>
                    <w:rPr>
                      <w:b/>
                      <w:sz w:val="16"/>
                      <w:szCs w:val="16"/>
                    </w:rPr>
                  </w:pPr>
                  <w:r w:rsidRPr="00AA02FD">
                    <w:rPr>
                      <w:b/>
                      <w:sz w:val="16"/>
                      <w:szCs w:val="16"/>
                    </w:rPr>
                    <w:t>Equipo</w:t>
                  </w:r>
                </w:p>
              </w:tc>
              <w:tc>
                <w:tcPr>
                  <w:tcW w:w="1305" w:type="pct"/>
                  <w:shd w:val="clear" w:color="auto" w:fill="D9D9D9" w:themeFill="background1" w:themeFillShade="D9"/>
                  <w:vAlign w:val="center"/>
                </w:tcPr>
                <w:p w14:paraId="7B8E746E" w14:textId="34355BB4" w:rsidR="00085485" w:rsidRPr="00AA02FD" w:rsidRDefault="00085485" w:rsidP="00FD54B5">
                  <w:pPr>
                    <w:jc w:val="center"/>
                    <w:rPr>
                      <w:b/>
                      <w:sz w:val="16"/>
                      <w:szCs w:val="16"/>
                    </w:rPr>
                  </w:pPr>
                  <w:r w:rsidRPr="00AA02FD">
                    <w:rPr>
                      <w:b/>
                      <w:sz w:val="16"/>
                      <w:szCs w:val="16"/>
                    </w:rPr>
                    <w:t>Marca/modelo/N° serie</w:t>
                  </w:r>
                </w:p>
              </w:tc>
              <w:tc>
                <w:tcPr>
                  <w:tcW w:w="594" w:type="pct"/>
                  <w:shd w:val="clear" w:color="auto" w:fill="D9D9D9" w:themeFill="background1" w:themeFillShade="D9"/>
                  <w:vAlign w:val="center"/>
                </w:tcPr>
                <w:p w14:paraId="231590BB" w14:textId="77777777" w:rsidR="00085485" w:rsidRPr="00AA02FD" w:rsidRDefault="00085485" w:rsidP="00440CC0">
                  <w:pPr>
                    <w:jc w:val="center"/>
                    <w:rPr>
                      <w:b/>
                      <w:sz w:val="16"/>
                      <w:szCs w:val="16"/>
                    </w:rPr>
                  </w:pPr>
                  <w:r w:rsidRPr="00AA02FD">
                    <w:rPr>
                      <w:b/>
                      <w:sz w:val="16"/>
                      <w:szCs w:val="16"/>
                    </w:rPr>
                    <w:t>Fecha</w:t>
                  </w:r>
                </w:p>
              </w:tc>
              <w:tc>
                <w:tcPr>
                  <w:tcW w:w="811" w:type="pct"/>
                  <w:shd w:val="clear" w:color="auto" w:fill="D9D9D9" w:themeFill="background1" w:themeFillShade="D9"/>
                  <w:vAlign w:val="center"/>
                </w:tcPr>
                <w:p w14:paraId="0D5E17A6" w14:textId="77777777" w:rsidR="00085485" w:rsidRPr="00AA02FD" w:rsidRDefault="00085485" w:rsidP="00440CC0">
                  <w:pPr>
                    <w:jc w:val="center"/>
                    <w:rPr>
                      <w:b/>
                      <w:sz w:val="16"/>
                      <w:szCs w:val="16"/>
                    </w:rPr>
                  </w:pPr>
                  <w:r w:rsidRPr="00AA02FD">
                    <w:rPr>
                      <w:b/>
                      <w:sz w:val="16"/>
                      <w:szCs w:val="16"/>
                    </w:rPr>
                    <w:t>Calibrador</w:t>
                  </w:r>
                </w:p>
              </w:tc>
              <w:tc>
                <w:tcPr>
                  <w:tcW w:w="860" w:type="pct"/>
                  <w:shd w:val="clear" w:color="auto" w:fill="D9D9D9" w:themeFill="background1" w:themeFillShade="D9"/>
                  <w:vAlign w:val="center"/>
                </w:tcPr>
                <w:p w14:paraId="2C360C8B" w14:textId="5E8A1017" w:rsidR="00085485" w:rsidRPr="00AA02FD" w:rsidRDefault="00085485" w:rsidP="00575A39">
                  <w:pPr>
                    <w:jc w:val="center"/>
                    <w:rPr>
                      <w:b/>
                      <w:sz w:val="16"/>
                      <w:szCs w:val="16"/>
                    </w:rPr>
                  </w:pPr>
                  <w:r w:rsidRPr="00AA02FD">
                    <w:rPr>
                      <w:b/>
                      <w:sz w:val="16"/>
                      <w:szCs w:val="16"/>
                    </w:rPr>
                    <w:t>Flujo</w:t>
                  </w:r>
                  <w:r>
                    <w:rPr>
                      <w:b/>
                      <w:sz w:val="16"/>
                      <w:szCs w:val="16"/>
                    </w:rPr>
                    <w:t xml:space="preserve"> </w:t>
                  </w:r>
                  <w:r w:rsidR="00575A39">
                    <w:rPr>
                      <w:b/>
                      <w:sz w:val="16"/>
                      <w:szCs w:val="16"/>
                    </w:rPr>
                    <w:t>muestra (m</w:t>
                  </w:r>
                  <w:r w:rsidR="00575A39" w:rsidRPr="00575A39">
                    <w:rPr>
                      <w:b/>
                      <w:sz w:val="16"/>
                      <w:szCs w:val="16"/>
                      <w:vertAlign w:val="superscript"/>
                    </w:rPr>
                    <w:t>3</w:t>
                  </w:r>
                  <w:r w:rsidR="00575A39">
                    <w:rPr>
                      <w:b/>
                      <w:sz w:val="16"/>
                      <w:szCs w:val="16"/>
                    </w:rPr>
                    <w:t>/min)</w:t>
                  </w:r>
                </w:p>
              </w:tc>
              <w:tc>
                <w:tcPr>
                  <w:tcW w:w="860" w:type="pct"/>
                  <w:shd w:val="clear" w:color="auto" w:fill="D9D9D9" w:themeFill="background1" w:themeFillShade="D9"/>
                  <w:vAlign w:val="center"/>
                </w:tcPr>
                <w:p w14:paraId="131BFDD3" w14:textId="268C2CAD" w:rsidR="00085485" w:rsidRPr="00AA02FD" w:rsidRDefault="00575A39" w:rsidP="00440CC0">
                  <w:pPr>
                    <w:jc w:val="center"/>
                    <w:rPr>
                      <w:b/>
                      <w:sz w:val="16"/>
                      <w:szCs w:val="16"/>
                    </w:rPr>
                  </w:pPr>
                  <w:r>
                    <w:rPr>
                      <w:b/>
                      <w:sz w:val="16"/>
                      <w:szCs w:val="16"/>
                    </w:rPr>
                    <w:t>% Dif flujo diseño</w:t>
                  </w:r>
                </w:p>
              </w:tc>
            </w:tr>
            <w:tr w:rsidR="00085485" w:rsidRPr="00E74DB9" w14:paraId="23A78DFF" w14:textId="33E54060" w:rsidTr="00575A39">
              <w:trPr>
                <w:trHeight w:val="128"/>
                <w:jc w:val="center"/>
              </w:trPr>
              <w:tc>
                <w:tcPr>
                  <w:tcW w:w="570" w:type="pct"/>
                  <w:vAlign w:val="center"/>
                </w:tcPr>
                <w:p w14:paraId="04E5F467" w14:textId="3B574B22" w:rsidR="00085485" w:rsidRPr="00E74DB9" w:rsidRDefault="00085485" w:rsidP="00440CC0">
                  <w:pPr>
                    <w:jc w:val="center"/>
                    <w:rPr>
                      <w:sz w:val="16"/>
                      <w:szCs w:val="16"/>
                    </w:rPr>
                  </w:pPr>
                  <w:r w:rsidRPr="00E74DB9">
                    <w:rPr>
                      <w:sz w:val="16"/>
                      <w:szCs w:val="16"/>
                    </w:rPr>
                    <w:t>MP</w:t>
                  </w:r>
                  <w:r>
                    <w:rPr>
                      <w:sz w:val="16"/>
                      <w:szCs w:val="16"/>
                    </w:rPr>
                    <w:t>10</w:t>
                  </w:r>
                </w:p>
              </w:tc>
              <w:tc>
                <w:tcPr>
                  <w:tcW w:w="1305" w:type="pct"/>
                  <w:vAlign w:val="center"/>
                </w:tcPr>
                <w:p w14:paraId="12175B26" w14:textId="77777777" w:rsidR="00085485" w:rsidRDefault="0074374E" w:rsidP="00085485">
                  <w:pPr>
                    <w:tabs>
                      <w:tab w:val="left" w:pos="1306"/>
                    </w:tabs>
                    <w:ind w:left="-111"/>
                    <w:jc w:val="center"/>
                    <w:rPr>
                      <w:sz w:val="16"/>
                      <w:szCs w:val="16"/>
                    </w:rPr>
                  </w:pPr>
                  <w:r>
                    <w:rPr>
                      <w:sz w:val="16"/>
                      <w:szCs w:val="16"/>
                    </w:rPr>
                    <w:t>Thermo Scientific/</w:t>
                  </w:r>
                </w:p>
                <w:p w14:paraId="31461651" w14:textId="77777777" w:rsidR="0074374E" w:rsidRDefault="0074374E" w:rsidP="00085485">
                  <w:pPr>
                    <w:tabs>
                      <w:tab w:val="left" w:pos="1306"/>
                    </w:tabs>
                    <w:ind w:left="-111"/>
                    <w:jc w:val="center"/>
                    <w:rPr>
                      <w:sz w:val="16"/>
                      <w:szCs w:val="16"/>
                    </w:rPr>
                  </w:pPr>
                  <w:r w:rsidRPr="00107ED7">
                    <w:rPr>
                      <w:sz w:val="16"/>
                      <w:szCs w:val="16"/>
                    </w:rPr>
                    <w:t>G10557PM10-1</w:t>
                  </w:r>
                  <w:r>
                    <w:rPr>
                      <w:sz w:val="16"/>
                      <w:szCs w:val="16"/>
                    </w:rPr>
                    <w:t>/</w:t>
                  </w:r>
                </w:p>
                <w:p w14:paraId="4DE7310C" w14:textId="4B807898" w:rsidR="0074374E" w:rsidRPr="00085485" w:rsidRDefault="0074374E" w:rsidP="00085485">
                  <w:pPr>
                    <w:tabs>
                      <w:tab w:val="left" w:pos="1306"/>
                    </w:tabs>
                    <w:ind w:left="-111"/>
                    <w:jc w:val="center"/>
                    <w:rPr>
                      <w:sz w:val="16"/>
                      <w:szCs w:val="16"/>
                      <w:lang w:val="en-US"/>
                    </w:rPr>
                  </w:pPr>
                  <w:r w:rsidRPr="00107ED7">
                    <w:rPr>
                      <w:sz w:val="16"/>
                      <w:szCs w:val="16"/>
                    </w:rPr>
                    <w:t>1114607</w:t>
                  </w:r>
                </w:p>
              </w:tc>
              <w:tc>
                <w:tcPr>
                  <w:tcW w:w="594" w:type="pct"/>
                  <w:shd w:val="clear" w:color="auto" w:fill="auto"/>
                  <w:vAlign w:val="center"/>
                </w:tcPr>
                <w:p w14:paraId="395188C7" w14:textId="3517A729" w:rsidR="00085485" w:rsidRPr="00E74DB9" w:rsidRDefault="00085485" w:rsidP="00085485">
                  <w:pPr>
                    <w:jc w:val="center"/>
                    <w:rPr>
                      <w:sz w:val="16"/>
                      <w:szCs w:val="16"/>
                    </w:rPr>
                  </w:pPr>
                  <w:r>
                    <w:rPr>
                      <w:sz w:val="16"/>
                      <w:szCs w:val="16"/>
                    </w:rPr>
                    <w:t>15 mayo 2018</w:t>
                  </w:r>
                </w:p>
              </w:tc>
              <w:tc>
                <w:tcPr>
                  <w:tcW w:w="811" w:type="pct"/>
                  <w:vAlign w:val="center"/>
                </w:tcPr>
                <w:p w14:paraId="1D651556" w14:textId="7A97F103" w:rsidR="00085485" w:rsidRDefault="00085485" w:rsidP="00085485">
                  <w:pPr>
                    <w:jc w:val="center"/>
                    <w:rPr>
                      <w:sz w:val="16"/>
                      <w:szCs w:val="16"/>
                    </w:rPr>
                  </w:pPr>
                  <w:r w:rsidRPr="00085485">
                    <w:rPr>
                      <w:sz w:val="16"/>
                      <w:szCs w:val="16"/>
                    </w:rPr>
                    <w:t>TI</w:t>
                  </w:r>
                  <w:r w:rsidR="007D10B2">
                    <w:rPr>
                      <w:sz w:val="16"/>
                      <w:szCs w:val="16"/>
                    </w:rPr>
                    <w:t>S</w:t>
                  </w:r>
                  <w:r w:rsidRPr="00085485">
                    <w:rPr>
                      <w:sz w:val="16"/>
                      <w:szCs w:val="16"/>
                    </w:rPr>
                    <w:t xml:space="preserve">CH </w:t>
                  </w:r>
                </w:p>
                <w:p w14:paraId="07F917F5" w14:textId="49F04A26" w:rsidR="00085485" w:rsidRPr="00E74DB9" w:rsidRDefault="00085485" w:rsidP="00085485">
                  <w:pPr>
                    <w:jc w:val="center"/>
                    <w:rPr>
                      <w:sz w:val="16"/>
                      <w:szCs w:val="16"/>
                    </w:rPr>
                  </w:pPr>
                  <w:r w:rsidRPr="00085485">
                    <w:rPr>
                      <w:sz w:val="16"/>
                      <w:szCs w:val="16"/>
                    </w:rPr>
                    <w:t>S/N 3084</w:t>
                  </w:r>
                </w:p>
              </w:tc>
              <w:tc>
                <w:tcPr>
                  <w:tcW w:w="860" w:type="pct"/>
                  <w:vAlign w:val="center"/>
                </w:tcPr>
                <w:p w14:paraId="7A18C76D" w14:textId="63DCD81F" w:rsidR="00085485" w:rsidRPr="00E74DB9" w:rsidRDefault="00575A39" w:rsidP="001B6BA6">
                  <w:pPr>
                    <w:jc w:val="center"/>
                    <w:rPr>
                      <w:sz w:val="16"/>
                      <w:szCs w:val="16"/>
                    </w:rPr>
                  </w:pPr>
                  <w:r>
                    <w:rPr>
                      <w:sz w:val="16"/>
                      <w:szCs w:val="16"/>
                    </w:rPr>
                    <w:t>1,</w:t>
                  </w:r>
                  <w:r w:rsidR="001B6BA6">
                    <w:rPr>
                      <w:sz w:val="16"/>
                      <w:szCs w:val="16"/>
                    </w:rPr>
                    <w:t>134</w:t>
                  </w:r>
                </w:p>
              </w:tc>
              <w:tc>
                <w:tcPr>
                  <w:tcW w:w="860" w:type="pct"/>
                  <w:vAlign w:val="center"/>
                </w:tcPr>
                <w:p w14:paraId="7CE3699B" w14:textId="5822F21C" w:rsidR="00085485" w:rsidRDefault="00A81E8F" w:rsidP="00440CC0">
                  <w:pPr>
                    <w:jc w:val="center"/>
                    <w:rPr>
                      <w:sz w:val="16"/>
                      <w:szCs w:val="16"/>
                    </w:rPr>
                  </w:pPr>
                  <w:r>
                    <w:rPr>
                      <w:sz w:val="16"/>
                      <w:szCs w:val="16"/>
                    </w:rPr>
                    <w:t>0,39</w:t>
                  </w:r>
                </w:p>
              </w:tc>
            </w:tr>
          </w:tbl>
          <w:p w14:paraId="65ADAA95" w14:textId="68D2FCFC" w:rsidR="00575A39" w:rsidRDefault="00575A39" w:rsidP="00440CC0">
            <w:pPr>
              <w:jc w:val="center"/>
              <w:rPr>
                <w:noProof/>
                <w:lang w:eastAsia="es-CL"/>
              </w:rPr>
            </w:pPr>
          </w:p>
          <w:p w14:paraId="04AC8616" w14:textId="23AB6C27" w:rsidR="007D10B2" w:rsidRDefault="00CE0DCF" w:rsidP="007D10B2">
            <w:pPr>
              <w:jc w:val="center"/>
              <w:rPr>
                <w:noProof/>
                <w:sz w:val="16"/>
                <w:lang w:eastAsia="es-CL"/>
              </w:rPr>
            </w:pPr>
            <w:r w:rsidRPr="00CE0DCF">
              <w:rPr>
                <w:noProof/>
                <w:sz w:val="16"/>
                <w:lang w:eastAsia="es-CL"/>
              </w:rPr>
              <w:drawing>
                <wp:inline distT="0" distB="0" distL="0" distR="0" wp14:anchorId="4AD91A36" wp14:editId="5281BFCA">
                  <wp:extent cx="2210936" cy="165600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0936" cy="1656000"/>
                          </a:xfrm>
                          <a:prstGeom prst="rect">
                            <a:avLst/>
                          </a:prstGeom>
                          <a:noFill/>
                          <a:ln>
                            <a:noFill/>
                          </a:ln>
                        </pic:spPr>
                      </pic:pic>
                    </a:graphicData>
                  </a:graphic>
                </wp:inline>
              </w:drawing>
            </w:r>
          </w:p>
          <w:p w14:paraId="494FA2E8" w14:textId="2FDEBA24" w:rsidR="00A81E8F" w:rsidRDefault="00757894" w:rsidP="00A81E8F">
            <w:pPr>
              <w:jc w:val="center"/>
              <w:rPr>
                <w:noProof/>
                <w:sz w:val="16"/>
                <w:lang w:eastAsia="es-CL"/>
              </w:rPr>
            </w:pPr>
            <w:r>
              <w:rPr>
                <w:noProof/>
                <w:sz w:val="16"/>
                <w:lang w:eastAsia="es-CL"/>
              </w:rPr>
              <w:t>FotografÍa N°</w:t>
            </w:r>
            <w:r w:rsidR="008E7D8D">
              <w:rPr>
                <w:noProof/>
                <w:sz w:val="16"/>
                <w:lang w:eastAsia="es-CL"/>
              </w:rPr>
              <w:t>4</w:t>
            </w:r>
          </w:p>
          <w:p w14:paraId="427C8B42" w14:textId="77777777" w:rsidR="00A81E8F" w:rsidRDefault="00A81E8F" w:rsidP="00A81E8F">
            <w:pPr>
              <w:jc w:val="center"/>
              <w:rPr>
                <w:noProof/>
                <w:sz w:val="16"/>
                <w:lang w:eastAsia="es-CL"/>
              </w:rPr>
            </w:pPr>
          </w:p>
          <w:p w14:paraId="67D31FDB" w14:textId="0F2967B7" w:rsidR="00355227" w:rsidRPr="00A243AA" w:rsidRDefault="00A243AA" w:rsidP="004277A0">
            <w:pPr>
              <w:rPr>
                <w:lang w:val="es-MX"/>
              </w:rPr>
            </w:pPr>
            <w:r>
              <w:rPr>
                <w:lang w:val="es-MX"/>
              </w:rPr>
              <w:t>Por lo tanto, se verifica que</w:t>
            </w:r>
            <w:r w:rsidR="000D2378">
              <w:rPr>
                <w:lang w:val="es-MX"/>
              </w:rPr>
              <w:t xml:space="preserve"> </w:t>
            </w:r>
            <w:r w:rsidR="00355227" w:rsidRPr="00B53550">
              <w:rPr>
                <w:lang w:val="es-MX"/>
              </w:rPr>
              <w:t xml:space="preserve">el tipo de equipo utilizado </w:t>
            </w:r>
            <w:r w:rsidR="000D2378">
              <w:rPr>
                <w:lang w:val="es-MX"/>
              </w:rPr>
              <w:t xml:space="preserve">para medir MP10 </w:t>
            </w:r>
            <w:r w:rsidR="00355227" w:rsidRPr="00B53550">
              <w:rPr>
                <w:lang w:val="es-MX"/>
              </w:rPr>
              <w:t>cumple con los requisitos establecidos en el método de referencia.</w:t>
            </w:r>
          </w:p>
        </w:tc>
      </w:tr>
      <w:tr w:rsidR="007C6654" w14:paraId="0409B72C" w14:textId="77777777" w:rsidTr="007967D6">
        <w:trPr>
          <w:trHeight w:val="20"/>
        </w:trPr>
        <w:tc>
          <w:tcPr>
            <w:tcW w:w="229" w:type="pct"/>
            <w:vMerge w:val="restart"/>
          </w:tcPr>
          <w:p w14:paraId="4AE5D53C" w14:textId="6FC7F95B" w:rsidR="007C6654" w:rsidRPr="00D61805" w:rsidRDefault="00685C6D" w:rsidP="007C6654">
            <w:pPr>
              <w:rPr>
                <w:b/>
              </w:rPr>
            </w:pPr>
            <w:r>
              <w:rPr>
                <w:b/>
              </w:rPr>
              <w:lastRenderedPageBreak/>
              <w:t>6</w:t>
            </w:r>
          </w:p>
        </w:tc>
        <w:tc>
          <w:tcPr>
            <w:tcW w:w="1315" w:type="pct"/>
          </w:tcPr>
          <w:p w14:paraId="5F9A1569" w14:textId="77777777" w:rsidR="007C6654" w:rsidRDefault="007C6654" w:rsidP="007C6654">
            <w:pPr>
              <w:autoSpaceDE w:val="0"/>
              <w:autoSpaceDN w:val="0"/>
              <w:adjustRightInd w:val="0"/>
              <w:rPr>
                <w:b/>
                <w:bCs/>
              </w:rPr>
            </w:pPr>
            <w:r w:rsidRPr="00F026B9">
              <w:rPr>
                <w:b/>
                <w:bCs/>
              </w:rPr>
              <w:t>R. E. N°744/2017 SMA</w:t>
            </w:r>
            <w:r w:rsidRPr="00E525A8" w:rsidDel="00F026B9">
              <w:rPr>
                <w:b/>
                <w:bCs/>
              </w:rPr>
              <w:t xml:space="preserve"> </w:t>
            </w:r>
          </w:p>
          <w:p w14:paraId="1B00B0DE" w14:textId="144E2C99" w:rsidR="007C6654" w:rsidRPr="00E525A8" w:rsidRDefault="00E26248" w:rsidP="007C6654">
            <w:pPr>
              <w:autoSpaceDE w:val="0"/>
              <w:autoSpaceDN w:val="0"/>
              <w:adjustRightInd w:val="0"/>
              <w:rPr>
                <w:rFonts w:cs="Arial"/>
                <w:b/>
                <w:bCs/>
                <w:i/>
                <w:iCs/>
                <w:color w:val="0D0D0D"/>
                <w:lang w:eastAsia="es-ES"/>
              </w:rPr>
            </w:pPr>
            <w:r w:rsidRPr="00E525A8">
              <w:rPr>
                <w:rFonts w:cs="Arial"/>
                <w:b/>
                <w:bCs/>
                <w:color w:val="0D0D0D"/>
                <w:lang w:eastAsia="es-ES"/>
              </w:rPr>
              <w:t>Artículo</w:t>
            </w:r>
            <w:r w:rsidR="007C6654" w:rsidRPr="00E525A8">
              <w:rPr>
                <w:rFonts w:cs="Arial"/>
                <w:b/>
                <w:bCs/>
                <w:color w:val="0D0D0D"/>
                <w:lang w:eastAsia="es-ES"/>
              </w:rPr>
              <w:t xml:space="preserve"> Quinto. </w:t>
            </w:r>
            <w:r w:rsidR="007C6654" w:rsidRPr="00E525A8">
              <w:rPr>
                <w:rFonts w:cs="Arial"/>
                <w:b/>
                <w:bCs/>
                <w:i/>
                <w:iCs/>
                <w:color w:val="0D0D0D"/>
                <w:lang w:eastAsia="es-ES"/>
              </w:rPr>
              <w:t xml:space="preserve">Ubicación del instrumento de medición </w:t>
            </w:r>
            <w:r w:rsidR="007C6654" w:rsidRPr="00E525A8">
              <w:rPr>
                <w:rFonts w:cs="Arial"/>
                <w:b/>
                <w:bCs/>
                <w:color w:val="0D0D0D"/>
                <w:lang w:eastAsia="es-ES"/>
              </w:rPr>
              <w:t xml:space="preserve">en </w:t>
            </w:r>
            <w:r w:rsidR="007C6654" w:rsidRPr="00E525A8">
              <w:rPr>
                <w:rFonts w:cs="Arial"/>
                <w:b/>
                <w:bCs/>
                <w:i/>
                <w:iCs/>
                <w:color w:val="0D0D0D"/>
                <w:lang w:eastAsia="es-ES"/>
              </w:rPr>
              <w:t xml:space="preserve">la </w:t>
            </w:r>
            <w:r w:rsidR="007C6654" w:rsidRPr="00E525A8">
              <w:rPr>
                <w:rFonts w:cs="Arial"/>
                <w:b/>
                <w:bCs/>
                <w:color w:val="0D0D0D"/>
                <w:lang w:eastAsia="es-ES"/>
              </w:rPr>
              <w:t xml:space="preserve">estación </w:t>
            </w:r>
            <w:r w:rsidR="007C6654" w:rsidRPr="00E525A8">
              <w:rPr>
                <w:rFonts w:cs="Arial"/>
                <w:b/>
                <w:bCs/>
                <w:i/>
                <w:iCs/>
                <w:color w:val="0D0D0D"/>
                <w:lang w:eastAsia="es-ES"/>
              </w:rPr>
              <w:t xml:space="preserve">de monitoreo. </w:t>
            </w:r>
          </w:p>
          <w:p w14:paraId="5564CA65" w14:textId="30B12149" w:rsidR="007C6654" w:rsidRPr="00AD7220" w:rsidRDefault="007C6654" w:rsidP="007C6654">
            <w:pPr>
              <w:autoSpaceDE w:val="0"/>
              <w:autoSpaceDN w:val="0"/>
              <w:adjustRightInd w:val="0"/>
              <w:rPr>
                <w:rFonts w:cs="Arial"/>
                <w:b/>
                <w:bCs/>
                <w:i/>
                <w:iCs/>
                <w:color w:val="0D0D0D"/>
                <w:lang w:eastAsia="es-ES"/>
              </w:rPr>
            </w:pPr>
            <w:r w:rsidRPr="00E525A8">
              <w:rPr>
                <w:rFonts w:cs="Arial"/>
                <w:color w:val="0D0D0D"/>
                <w:lang w:eastAsia="es-ES"/>
              </w:rPr>
              <w:t>Para la ubicación del instrumento de medi</w:t>
            </w:r>
            <w:r>
              <w:rPr>
                <w:rFonts w:cs="Arial"/>
                <w:color w:val="0D0D0D"/>
                <w:lang w:eastAsia="es-ES"/>
              </w:rPr>
              <w:t>c</w:t>
            </w:r>
            <w:r w:rsidRPr="00E525A8">
              <w:rPr>
                <w:rFonts w:cs="Arial"/>
                <w:color w:val="0D0D0D"/>
                <w:lang w:eastAsia="es-ES"/>
              </w:rPr>
              <w:t>ión en la estación</w:t>
            </w:r>
            <w:r w:rsidR="00AD7220">
              <w:rPr>
                <w:rFonts w:cs="Arial"/>
                <w:b/>
                <w:bCs/>
                <w:i/>
                <w:iCs/>
                <w:color w:val="0D0D0D"/>
                <w:lang w:eastAsia="es-ES"/>
              </w:rPr>
              <w:t xml:space="preserve"> </w:t>
            </w:r>
            <w:r w:rsidRPr="00E525A8">
              <w:rPr>
                <w:rFonts w:cs="Arial"/>
                <w:color w:val="0D0D0D"/>
                <w:lang w:eastAsia="es-ES"/>
              </w:rPr>
              <w:t>de monitoreo, se deberán considerar los siguientes criterios</w:t>
            </w:r>
            <w:r w:rsidRPr="00E525A8">
              <w:rPr>
                <w:rFonts w:cs="Arial"/>
                <w:color w:val="3C3C3C"/>
                <w:lang w:eastAsia="es-ES"/>
              </w:rPr>
              <w:t>:</w:t>
            </w:r>
          </w:p>
          <w:p w14:paraId="4AACEE66" w14:textId="67688B6D" w:rsidR="007C6654" w:rsidRPr="00E525A8" w:rsidRDefault="007C6654" w:rsidP="007D10B2">
            <w:pPr>
              <w:autoSpaceDE w:val="0"/>
              <w:autoSpaceDN w:val="0"/>
              <w:adjustRightInd w:val="0"/>
              <w:rPr>
                <w:b/>
                <w:bCs/>
              </w:rPr>
            </w:pPr>
            <w:r w:rsidRPr="00E525A8">
              <w:rPr>
                <w:rFonts w:cs="Arial"/>
                <w:color w:val="0D0D0D"/>
                <w:lang w:eastAsia="es-ES"/>
              </w:rPr>
              <w:t xml:space="preserve">a) El cabezal del instrumento de medición de </w:t>
            </w:r>
            <w:r>
              <w:rPr>
                <w:rFonts w:cs="Arial"/>
                <w:color w:val="0D0D0D"/>
                <w:lang w:eastAsia="es-ES"/>
              </w:rPr>
              <w:t>MP10</w:t>
            </w:r>
            <w:r w:rsidRPr="00E525A8">
              <w:rPr>
                <w:rFonts w:cs="Arial"/>
                <w:color w:val="0D0D0D"/>
                <w:lang w:eastAsia="es-ES"/>
              </w:rPr>
              <w:t xml:space="preserve"> debe ubicarse a una distancia mayor o igual a diez</w:t>
            </w:r>
            <w:r w:rsidR="007D10B2">
              <w:rPr>
                <w:rFonts w:cs="Arial"/>
                <w:color w:val="0D0D0D"/>
                <w:lang w:eastAsia="es-ES"/>
              </w:rPr>
              <w:t xml:space="preserve"> </w:t>
            </w:r>
            <w:r w:rsidRPr="00E525A8">
              <w:rPr>
                <w:rFonts w:cs="Arial"/>
                <w:color w:val="0D0D0D"/>
                <w:lang w:eastAsia="es-ES"/>
              </w:rPr>
              <w:t xml:space="preserve">metros de la línea de goteo de un grupo de </w:t>
            </w:r>
            <w:r w:rsidRPr="00E525A8">
              <w:rPr>
                <w:rFonts w:eastAsia="HiddenHorzOCR" w:cs="HiddenHorzOCR"/>
                <w:color w:val="242424"/>
                <w:lang w:eastAsia="es-ES"/>
              </w:rPr>
              <w:t>árbol</w:t>
            </w:r>
            <w:r>
              <w:rPr>
                <w:rFonts w:eastAsia="HiddenHorzOCR" w:cs="HiddenHorzOCR"/>
                <w:color w:val="242424"/>
                <w:lang w:eastAsia="es-ES"/>
              </w:rPr>
              <w:t>es</w:t>
            </w:r>
            <w:r w:rsidRPr="00E525A8">
              <w:rPr>
                <w:rFonts w:eastAsia="HiddenHorzOCR" w:cs="HiddenHorzOCR"/>
                <w:color w:val="242424"/>
                <w:lang w:eastAsia="es-ES"/>
              </w:rPr>
              <w:t xml:space="preserve">, </w:t>
            </w:r>
            <w:r w:rsidRPr="00E525A8">
              <w:rPr>
                <w:rFonts w:cs="Arial"/>
                <w:color w:val="0D0D0D"/>
                <w:lang w:eastAsia="es-ES"/>
              </w:rPr>
              <w:t>y mayor o igual a veinte metros cuando un</w:t>
            </w:r>
            <w:r>
              <w:rPr>
                <w:rFonts w:cs="Arial"/>
                <w:color w:val="0D0D0D"/>
                <w:lang w:eastAsia="es-ES"/>
              </w:rPr>
              <w:t xml:space="preserve"> </w:t>
            </w:r>
            <w:r w:rsidRPr="00E525A8">
              <w:rPr>
                <w:rFonts w:cs="Arial"/>
                <w:color w:val="0D0D0D"/>
                <w:lang w:eastAsia="es-ES"/>
              </w:rPr>
              <w:t>grupo de árboles actúen como obstrucción de la libre circulación del flujo de aire;</w:t>
            </w:r>
          </w:p>
        </w:tc>
        <w:tc>
          <w:tcPr>
            <w:tcW w:w="3457" w:type="pct"/>
          </w:tcPr>
          <w:p w14:paraId="6742AD92" w14:textId="618B3391" w:rsidR="007C6654" w:rsidRDefault="0074374E" w:rsidP="007D10B2">
            <w:pPr>
              <w:autoSpaceDE w:val="0"/>
              <w:autoSpaceDN w:val="0"/>
              <w:adjustRightInd w:val="0"/>
              <w:spacing w:after="120"/>
            </w:pPr>
            <w:r>
              <w:t>El cabezal del instrumento de medición de MP10 se ubica en un sitio que no presenta árboles a menos de 20 metros. Por lo que se verifica el cumplimiento de</w:t>
            </w:r>
            <w:r w:rsidR="00307857">
              <w:t xml:space="preserve"> este</w:t>
            </w:r>
            <w:r>
              <w:t xml:space="preserve"> criterio.</w:t>
            </w:r>
          </w:p>
        </w:tc>
      </w:tr>
      <w:tr w:rsidR="007C6654" w14:paraId="7AE6313C" w14:textId="77777777" w:rsidTr="007967D6">
        <w:trPr>
          <w:trHeight w:val="20"/>
        </w:trPr>
        <w:tc>
          <w:tcPr>
            <w:tcW w:w="229" w:type="pct"/>
            <w:vMerge/>
          </w:tcPr>
          <w:p w14:paraId="03C4D380" w14:textId="77777777" w:rsidR="007C6654" w:rsidRDefault="007C6654" w:rsidP="007C6654">
            <w:pPr>
              <w:rPr>
                <w:b/>
              </w:rPr>
            </w:pPr>
          </w:p>
        </w:tc>
        <w:tc>
          <w:tcPr>
            <w:tcW w:w="1315" w:type="pct"/>
          </w:tcPr>
          <w:p w14:paraId="65BF767F" w14:textId="623164A5" w:rsidR="007C6654" w:rsidRPr="00980E5E" w:rsidRDefault="007C6654" w:rsidP="007D10B2">
            <w:pPr>
              <w:autoSpaceDE w:val="0"/>
              <w:autoSpaceDN w:val="0"/>
              <w:adjustRightInd w:val="0"/>
              <w:rPr>
                <w:color w:val="0D0D0D"/>
                <w:lang w:eastAsia="es-ES"/>
              </w:rPr>
            </w:pPr>
            <w:r w:rsidRPr="00E525A8">
              <w:rPr>
                <w:rFonts w:cs="Arial"/>
                <w:color w:val="0D0D0D"/>
                <w:lang w:eastAsia="es-ES"/>
              </w:rPr>
              <w:t xml:space="preserve">b) El </w:t>
            </w:r>
            <w:r w:rsidRPr="00E525A8">
              <w:rPr>
                <w:rFonts w:cs="Arial"/>
                <w:color w:val="242424"/>
                <w:lang w:eastAsia="es-ES"/>
              </w:rPr>
              <w:t xml:space="preserve">cabezal </w:t>
            </w:r>
            <w:r w:rsidR="00B538CF">
              <w:rPr>
                <w:rFonts w:cs="Arial"/>
                <w:color w:val="0D0D0D"/>
                <w:lang w:eastAsia="es-ES"/>
              </w:rPr>
              <w:t>del instrumento de med</w:t>
            </w:r>
            <w:r w:rsidRPr="00E525A8">
              <w:rPr>
                <w:rFonts w:cs="Arial"/>
                <w:color w:val="0D0D0D"/>
                <w:lang w:eastAsia="es-ES"/>
              </w:rPr>
              <w:t xml:space="preserve">ición de </w:t>
            </w:r>
            <w:r>
              <w:rPr>
                <w:rFonts w:cs="Arial"/>
                <w:color w:val="0D0D0D"/>
                <w:lang w:eastAsia="es-ES"/>
              </w:rPr>
              <w:t>MP10</w:t>
            </w:r>
            <w:r w:rsidRPr="00E525A8">
              <w:rPr>
                <w:rFonts w:cs="Arial"/>
                <w:color w:val="0D0D0D"/>
                <w:lang w:eastAsia="es-ES"/>
              </w:rPr>
              <w:t xml:space="preserve"> </w:t>
            </w:r>
            <w:r>
              <w:rPr>
                <w:rFonts w:cs="Arial"/>
                <w:color w:val="0D0D0D"/>
                <w:lang w:eastAsia="es-ES"/>
              </w:rPr>
              <w:t>no</w:t>
            </w:r>
            <w:r w:rsidRPr="00E525A8">
              <w:rPr>
                <w:rFonts w:cs="Arial"/>
                <w:color w:val="0D0D0D"/>
                <w:lang w:eastAsia="es-ES"/>
              </w:rPr>
              <w:t xml:space="preserve"> debe tener obstrucciones al flujo de aire a lo</w:t>
            </w:r>
            <w:r w:rsidR="007D10B2">
              <w:rPr>
                <w:rFonts w:cs="Arial"/>
                <w:color w:val="0D0D0D"/>
                <w:lang w:eastAsia="es-ES"/>
              </w:rPr>
              <w:t xml:space="preserve"> </w:t>
            </w:r>
            <w:r w:rsidRPr="00E525A8">
              <w:rPr>
                <w:rFonts w:cs="Arial"/>
                <w:color w:val="0D0D0D"/>
                <w:lang w:eastAsia="es-ES"/>
              </w:rPr>
              <w:t xml:space="preserve">menos en un arco de </w:t>
            </w:r>
            <w:r w:rsidRPr="00E525A8">
              <w:rPr>
                <w:color w:val="0D0D0D"/>
                <w:lang w:eastAsia="es-ES"/>
              </w:rPr>
              <w:t>270°;</w:t>
            </w:r>
          </w:p>
        </w:tc>
        <w:tc>
          <w:tcPr>
            <w:tcW w:w="3457" w:type="pct"/>
          </w:tcPr>
          <w:p w14:paraId="4D53D420" w14:textId="3B105911" w:rsidR="0074374E" w:rsidRPr="0074374E" w:rsidRDefault="0074374E" w:rsidP="0074374E">
            <w:pPr>
              <w:autoSpaceDE w:val="0"/>
              <w:autoSpaceDN w:val="0"/>
              <w:adjustRightInd w:val="0"/>
              <w:spacing w:after="120"/>
            </w:pPr>
            <w:r w:rsidRPr="0074374E">
              <w:t>El cabezal del instrumento de medición de MP10 se ubica en un sitio que no presenta obstrucciones en un arco de 270°. (Fotografía N°</w:t>
            </w:r>
            <w:r w:rsidR="008E7D8D" w:rsidRPr="003721B5">
              <w:t>2</w:t>
            </w:r>
            <w:r w:rsidRPr="0074374E">
              <w:t xml:space="preserve">). Por lo que se verifica el cumplimiento </w:t>
            </w:r>
            <w:r w:rsidR="00307857">
              <w:t>de este</w:t>
            </w:r>
            <w:r w:rsidR="00307857" w:rsidRPr="0074374E">
              <w:t xml:space="preserve"> </w:t>
            </w:r>
            <w:r w:rsidRPr="0074374E">
              <w:t>criterio.</w:t>
            </w:r>
          </w:p>
          <w:p w14:paraId="7D31CF2F" w14:textId="3E0E85EB" w:rsidR="007C6654" w:rsidRPr="003721B5" w:rsidRDefault="007C6654" w:rsidP="00A243AA">
            <w:pPr>
              <w:spacing w:before="120" w:after="120"/>
            </w:pPr>
          </w:p>
        </w:tc>
      </w:tr>
      <w:tr w:rsidR="007C6654" w14:paraId="5833D87A" w14:textId="77777777" w:rsidTr="007967D6">
        <w:trPr>
          <w:trHeight w:val="20"/>
        </w:trPr>
        <w:tc>
          <w:tcPr>
            <w:tcW w:w="229" w:type="pct"/>
            <w:vMerge/>
          </w:tcPr>
          <w:p w14:paraId="6BFBD20A" w14:textId="77777777" w:rsidR="007C6654" w:rsidRDefault="007C6654" w:rsidP="007C6654">
            <w:pPr>
              <w:rPr>
                <w:b/>
              </w:rPr>
            </w:pPr>
          </w:p>
        </w:tc>
        <w:tc>
          <w:tcPr>
            <w:tcW w:w="1315" w:type="pct"/>
          </w:tcPr>
          <w:p w14:paraId="7643B18A" w14:textId="558BE9B4" w:rsidR="007C6654" w:rsidRPr="00980E5E" w:rsidRDefault="0074374E" w:rsidP="007D10B2">
            <w:pPr>
              <w:autoSpaceDE w:val="0"/>
              <w:autoSpaceDN w:val="0"/>
              <w:adjustRightInd w:val="0"/>
              <w:rPr>
                <w:rFonts w:cs="Arial"/>
                <w:color w:val="0D0D0D"/>
                <w:lang w:eastAsia="es-ES"/>
              </w:rPr>
            </w:pPr>
            <w:r>
              <w:rPr>
                <w:rFonts w:cs="Arial"/>
                <w:color w:val="0D0D0D"/>
                <w:lang w:eastAsia="es-ES"/>
              </w:rPr>
              <w:t>c</w:t>
            </w:r>
            <w:r w:rsidR="007C6654" w:rsidRPr="00E525A8">
              <w:rPr>
                <w:rFonts w:cs="Arial"/>
                <w:color w:val="0D0D0D"/>
                <w:lang w:eastAsia="es-ES"/>
              </w:rPr>
              <w:t>) La distancia del cabezal del instrumento de medición de MP</w:t>
            </w:r>
            <w:r w:rsidR="007C6654">
              <w:rPr>
                <w:rFonts w:cs="Arial"/>
                <w:color w:val="0D0D0D"/>
                <w:lang w:eastAsia="es-ES"/>
              </w:rPr>
              <w:t>10</w:t>
            </w:r>
            <w:r w:rsidR="007C6654" w:rsidRPr="00E525A8">
              <w:rPr>
                <w:rFonts w:cs="Arial"/>
                <w:color w:val="0D0D0D"/>
                <w:lang w:eastAsia="es-ES"/>
              </w:rPr>
              <w:t xml:space="preserve"> respecto a obstrucciones </w:t>
            </w:r>
            <w:r w:rsidR="007C6654" w:rsidRPr="00E525A8">
              <w:rPr>
                <w:rFonts w:cs="Arial"/>
                <w:color w:val="242424"/>
                <w:lang w:eastAsia="es-ES"/>
              </w:rPr>
              <w:t>espaciales</w:t>
            </w:r>
            <w:r w:rsidR="007D10B2">
              <w:rPr>
                <w:rFonts w:cs="Arial"/>
                <w:color w:val="242424"/>
                <w:lang w:eastAsia="es-ES"/>
              </w:rPr>
              <w:t xml:space="preserve"> </w:t>
            </w:r>
            <w:r w:rsidR="007C6654" w:rsidRPr="00E525A8">
              <w:rPr>
                <w:rFonts w:cs="Arial"/>
                <w:color w:val="0D0D0D"/>
                <w:lang w:eastAsia="es-ES"/>
              </w:rPr>
              <w:t>debe ser mayo</w:t>
            </w:r>
            <w:r w:rsidR="00AD7220">
              <w:rPr>
                <w:rFonts w:cs="Arial"/>
                <w:color w:val="0D0D0D"/>
                <w:lang w:eastAsia="es-ES"/>
              </w:rPr>
              <w:t>r o igual a dos metros para muro</w:t>
            </w:r>
            <w:r w:rsidR="007C6654" w:rsidRPr="00E525A8">
              <w:rPr>
                <w:rFonts w:cs="Arial"/>
                <w:color w:val="0D0D0D"/>
                <w:lang w:eastAsia="es-ES"/>
              </w:rPr>
              <w:t>s</w:t>
            </w:r>
            <w:r w:rsidR="0023660A">
              <w:rPr>
                <w:rFonts w:cs="Arial"/>
                <w:color w:val="AEAEB2"/>
                <w:lang w:eastAsia="es-ES"/>
              </w:rPr>
              <w:t xml:space="preserve"> </w:t>
            </w:r>
            <w:r w:rsidR="007C6654" w:rsidRPr="00E525A8">
              <w:rPr>
                <w:rFonts w:cs="Arial"/>
                <w:color w:val="0D0D0D"/>
                <w:lang w:eastAsia="es-ES"/>
              </w:rPr>
              <w:t>u obstáculos verticales;</w:t>
            </w:r>
          </w:p>
        </w:tc>
        <w:tc>
          <w:tcPr>
            <w:tcW w:w="3457" w:type="pct"/>
          </w:tcPr>
          <w:p w14:paraId="4F3FD67E" w14:textId="6F97E8F1" w:rsidR="0074374E" w:rsidRPr="0074374E" w:rsidRDefault="0074374E" w:rsidP="0074374E">
            <w:pPr>
              <w:autoSpaceDE w:val="0"/>
              <w:autoSpaceDN w:val="0"/>
              <w:adjustRightInd w:val="0"/>
              <w:spacing w:after="120"/>
            </w:pPr>
            <w:r w:rsidRPr="0074374E">
              <w:t>El cabezal del instrumento de medición de MP10 se ubica en un sitio que no presenta obstrucciones espaciales (Fotografía N°</w:t>
            </w:r>
            <w:r w:rsidR="008E7D8D" w:rsidRPr="003721B5">
              <w:t>2</w:t>
            </w:r>
            <w:r w:rsidRPr="0074374E">
              <w:t>). Por lo que se verifica el cumplimiento del criterio.</w:t>
            </w:r>
          </w:p>
          <w:p w14:paraId="1DFEEF6D" w14:textId="4A61B55E" w:rsidR="007C6654" w:rsidRPr="003721B5" w:rsidRDefault="007C6654" w:rsidP="0023660A">
            <w:pPr>
              <w:spacing w:before="120" w:after="120"/>
            </w:pPr>
          </w:p>
        </w:tc>
      </w:tr>
      <w:tr w:rsidR="007C6654" w14:paraId="6FBA1B15" w14:textId="77777777" w:rsidTr="007967D6">
        <w:trPr>
          <w:trHeight w:val="20"/>
        </w:trPr>
        <w:tc>
          <w:tcPr>
            <w:tcW w:w="229" w:type="pct"/>
            <w:vMerge/>
          </w:tcPr>
          <w:p w14:paraId="58049CC8" w14:textId="77777777" w:rsidR="007C6654" w:rsidRDefault="007C6654" w:rsidP="007C6654">
            <w:pPr>
              <w:rPr>
                <w:b/>
              </w:rPr>
            </w:pPr>
          </w:p>
        </w:tc>
        <w:tc>
          <w:tcPr>
            <w:tcW w:w="1315" w:type="pct"/>
          </w:tcPr>
          <w:p w14:paraId="3C79563D" w14:textId="7C932F9F" w:rsidR="007C6654" w:rsidRPr="00980E5E" w:rsidRDefault="007C6654" w:rsidP="00191BD3">
            <w:pPr>
              <w:autoSpaceDE w:val="0"/>
              <w:autoSpaceDN w:val="0"/>
              <w:adjustRightInd w:val="0"/>
              <w:rPr>
                <w:rFonts w:cs="Arial"/>
                <w:color w:val="0D0D0D"/>
                <w:lang w:eastAsia="es-ES"/>
              </w:rPr>
            </w:pPr>
            <w:r w:rsidRPr="00E525A8">
              <w:rPr>
                <w:rFonts w:cs="Arial"/>
                <w:color w:val="0D0D0D"/>
                <w:lang w:eastAsia="es-ES"/>
              </w:rPr>
              <w:t xml:space="preserve">d) Se deberá mantener una distancia en </w:t>
            </w:r>
            <w:r w:rsidR="00191BD3">
              <w:rPr>
                <w:rFonts w:cs="Arial"/>
                <w:color w:val="0D0D0D"/>
                <w:lang w:eastAsia="es-ES"/>
              </w:rPr>
              <w:t>la</w:t>
            </w:r>
            <w:r w:rsidRPr="00E525A8">
              <w:rPr>
                <w:rFonts w:cs="Arial"/>
                <w:color w:val="0D0D0D"/>
                <w:lang w:eastAsia="es-ES"/>
              </w:rPr>
              <w:t xml:space="preserve"> horizontal de, a lo menos, do</w:t>
            </w:r>
            <w:r w:rsidR="00AD7220">
              <w:rPr>
                <w:rFonts w:cs="Arial"/>
                <w:color w:val="0D0D0D"/>
                <w:lang w:eastAsia="es-ES"/>
              </w:rPr>
              <w:t xml:space="preserve">s veces la diferencia de altura </w:t>
            </w:r>
            <w:r w:rsidRPr="00E525A8">
              <w:rPr>
                <w:rFonts w:cs="Arial"/>
                <w:color w:val="0D0D0D"/>
                <w:lang w:eastAsia="es-ES"/>
              </w:rPr>
              <w:t xml:space="preserve">entre el cabezal del instrumento de medición de </w:t>
            </w:r>
            <w:r>
              <w:rPr>
                <w:rFonts w:cs="Arial"/>
                <w:color w:val="0D0D0D"/>
                <w:lang w:eastAsia="es-ES"/>
              </w:rPr>
              <w:t>MP10</w:t>
            </w:r>
            <w:r w:rsidRPr="00E525A8">
              <w:rPr>
                <w:rFonts w:cs="Arial"/>
                <w:color w:val="0D0D0D"/>
                <w:lang w:eastAsia="es-ES"/>
              </w:rPr>
              <w:t xml:space="preserve"> y la altura máxima de un obstáculo;</w:t>
            </w:r>
          </w:p>
        </w:tc>
        <w:tc>
          <w:tcPr>
            <w:tcW w:w="3457" w:type="pct"/>
          </w:tcPr>
          <w:p w14:paraId="15EE3D80" w14:textId="22FEED4F" w:rsidR="007C6654" w:rsidRDefault="0074374E" w:rsidP="008E7D8D">
            <w:pPr>
              <w:autoSpaceDE w:val="0"/>
              <w:autoSpaceDN w:val="0"/>
              <w:adjustRightInd w:val="0"/>
              <w:spacing w:after="120"/>
            </w:pPr>
            <w:r>
              <w:t>No se observan edificios o vegetación en altura (</w:t>
            </w:r>
            <w:r w:rsidRPr="00C933CC">
              <w:t>Fotografía N°</w:t>
            </w:r>
            <w:r w:rsidR="008E7D8D">
              <w:t>2</w:t>
            </w:r>
            <w:r>
              <w:t>). Por lo que se verifica el cumplimiento del criterio.</w:t>
            </w:r>
          </w:p>
        </w:tc>
      </w:tr>
      <w:tr w:rsidR="00191BD3" w14:paraId="0ED97364" w14:textId="77777777" w:rsidTr="007967D6">
        <w:trPr>
          <w:trHeight w:val="20"/>
        </w:trPr>
        <w:tc>
          <w:tcPr>
            <w:tcW w:w="229" w:type="pct"/>
            <w:vMerge/>
          </w:tcPr>
          <w:p w14:paraId="51ADEEB0" w14:textId="77777777" w:rsidR="00191BD3" w:rsidRDefault="00191BD3" w:rsidP="00191BD3">
            <w:pPr>
              <w:rPr>
                <w:b/>
              </w:rPr>
            </w:pPr>
          </w:p>
        </w:tc>
        <w:tc>
          <w:tcPr>
            <w:tcW w:w="1315" w:type="pct"/>
          </w:tcPr>
          <w:p w14:paraId="7D3D2505" w14:textId="1D2989ED" w:rsidR="00191BD3" w:rsidRPr="00980E5E" w:rsidRDefault="00191BD3" w:rsidP="00191BD3">
            <w:pPr>
              <w:autoSpaceDE w:val="0"/>
              <w:autoSpaceDN w:val="0"/>
              <w:adjustRightInd w:val="0"/>
              <w:rPr>
                <w:rFonts w:cs="Arial"/>
                <w:color w:val="0D0D0D"/>
                <w:lang w:eastAsia="es-ES"/>
              </w:rPr>
            </w:pPr>
            <w:r w:rsidRPr="00E525A8">
              <w:rPr>
                <w:rFonts w:cs="Arial"/>
                <w:color w:val="0D0D0D"/>
                <w:lang w:eastAsia="es-ES"/>
              </w:rPr>
              <w:t xml:space="preserve">e) La distancia horizontal del cabezal del instrumento de medición de </w:t>
            </w:r>
            <w:r>
              <w:rPr>
                <w:rFonts w:cs="Arial"/>
                <w:color w:val="0D0D0D"/>
                <w:lang w:eastAsia="es-ES"/>
              </w:rPr>
              <w:t xml:space="preserve">MP10 respecto a cabezales de </w:t>
            </w:r>
            <w:r w:rsidRPr="00E525A8">
              <w:rPr>
                <w:rFonts w:cs="Arial"/>
                <w:color w:val="0D0D0D"/>
                <w:lang w:eastAsia="es-ES"/>
              </w:rPr>
              <w:t xml:space="preserve">otros equipos deberá ser mayor o igual a </w:t>
            </w:r>
            <w:r w:rsidRPr="002515D2">
              <w:rPr>
                <w:rFonts w:cs="Arial"/>
                <w:b/>
                <w:color w:val="0D0D0D"/>
                <w:lang w:eastAsia="es-ES"/>
              </w:rPr>
              <w:t>un metro</w:t>
            </w:r>
            <w:r w:rsidRPr="00E525A8">
              <w:rPr>
                <w:rFonts w:cs="Arial"/>
                <w:color w:val="0D0D0D"/>
                <w:lang w:eastAsia="es-ES"/>
              </w:rPr>
              <w:t xml:space="preserve"> para </w:t>
            </w:r>
            <w:r w:rsidRPr="00E525A8">
              <w:rPr>
                <w:rFonts w:cs="Arial"/>
                <w:color w:val="242424"/>
                <w:lang w:eastAsia="es-ES"/>
              </w:rPr>
              <w:t xml:space="preserve">el </w:t>
            </w:r>
            <w:r w:rsidRPr="00E525A8">
              <w:rPr>
                <w:rFonts w:cs="Arial"/>
                <w:color w:val="0D0D0D"/>
                <w:lang w:eastAsia="es-ES"/>
              </w:rPr>
              <w:t>caso</w:t>
            </w:r>
            <w:r>
              <w:rPr>
                <w:rFonts w:cs="Arial"/>
                <w:color w:val="0D0D0D"/>
                <w:lang w:eastAsia="es-ES"/>
              </w:rPr>
              <w:t xml:space="preserve"> de toma de muestras de gases a </w:t>
            </w:r>
            <w:r w:rsidRPr="00E525A8">
              <w:rPr>
                <w:rFonts w:cs="Arial"/>
                <w:color w:val="0D0D0D"/>
                <w:lang w:eastAsia="es-ES"/>
              </w:rPr>
              <w:t xml:space="preserve">alturas similares, y mayor o igual a </w:t>
            </w:r>
            <w:r w:rsidRPr="002515D2">
              <w:rPr>
                <w:rFonts w:cs="Arial"/>
                <w:b/>
                <w:color w:val="0D0D0D"/>
                <w:lang w:eastAsia="es-ES"/>
              </w:rPr>
              <w:t>dos metros</w:t>
            </w:r>
            <w:r w:rsidRPr="00E525A8">
              <w:rPr>
                <w:rFonts w:cs="Arial"/>
                <w:color w:val="0D0D0D"/>
                <w:lang w:eastAsia="es-ES"/>
              </w:rPr>
              <w:t xml:space="preserve"> respecto a cabezales de equipos de alto volumen;</w:t>
            </w:r>
          </w:p>
        </w:tc>
        <w:tc>
          <w:tcPr>
            <w:tcW w:w="3457" w:type="pct"/>
          </w:tcPr>
          <w:p w14:paraId="29863664" w14:textId="7D35BBFC" w:rsidR="00A81E8F" w:rsidRDefault="00A81E8F" w:rsidP="00A81E8F">
            <w:r>
              <w:t>En la estación existen 4 equipos instalados que monitorean MP2,5, MP10 y SO</w:t>
            </w:r>
            <w:r w:rsidRPr="004A4305">
              <w:rPr>
                <w:vertAlign w:val="subscript"/>
              </w:rPr>
              <w:t>2</w:t>
            </w:r>
            <w:r>
              <w:t>. Según lo constatado en terreno, el cabezal del equipo se localiza a más de 2</w:t>
            </w:r>
            <w:r w:rsidR="00CF525D">
              <w:t xml:space="preserve"> metros</w:t>
            </w:r>
            <w:r>
              <w:t xml:space="preserve"> del cabezal del </w:t>
            </w:r>
            <w:r w:rsidR="00F1081A">
              <w:t>analizador</w:t>
            </w:r>
            <w:r>
              <w:t xml:space="preserve"> de gases y del cabezal del equipo dicotómico TEOM1405, mientras que la distancia al cabezal del equipo </w:t>
            </w:r>
            <w:r w:rsidR="00CF525D">
              <w:t xml:space="preserve">PQ200 </w:t>
            </w:r>
            <w:r>
              <w:t>es de 3,2 metros, cumpliendo con el requisito que establece las distancias mínimas respecto a otros cabezales de equipos midiendo en la estación.</w:t>
            </w:r>
          </w:p>
          <w:p w14:paraId="2DC2378A" w14:textId="084711E5" w:rsidR="00191BD3" w:rsidRPr="00D02243" w:rsidRDefault="00191BD3" w:rsidP="00A243AA">
            <w:pPr>
              <w:pStyle w:val="TABLA"/>
              <w:rPr>
                <w:sz w:val="16"/>
                <w:szCs w:val="16"/>
              </w:rPr>
            </w:pPr>
          </w:p>
        </w:tc>
      </w:tr>
      <w:tr w:rsidR="00191BD3" w14:paraId="4410B50F" w14:textId="77777777" w:rsidTr="007967D6">
        <w:trPr>
          <w:trHeight w:val="20"/>
        </w:trPr>
        <w:tc>
          <w:tcPr>
            <w:tcW w:w="229" w:type="pct"/>
            <w:vMerge/>
          </w:tcPr>
          <w:p w14:paraId="472C7707" w14:textId="77777777" w:rsidR="00191BD3" w:rsidRDefault="00191BD3" w:rsidP="00191BD3">
            <w:pPr>
              <w:rPr>
                <w:b/>
              </w:rPr>
            </w:pPr>
          </w:p>
        </w:tc>
        <w:tc>
          <w:tcPr>
            <w:tcW w:w="1315" w:type="pct"/>
          </w:tcPr>
          <w:p w14:paraId="7FF92849" w14:textId="1CD0DB20" w:rsidR="00191BD3" w:rsidRPr="00AD7220" w:rsidRDefault="00191BD3" w:rsidP="00191BD3">
            <w:pPr>
              <w:autoSpaceDE w:val="0"/>
              <w:autoSpaceDN w:val="0"/>
              <w:adjustRightInd w:val="0"/>
              <w:rPr>
                <w:rFonts w:cs="Arial"/>
                <w:color w:val="0D0D0D"/>
                <w:lang w:eastAsia="es-ES"/>
              </w:rPr>
            </w:pPr>
            <w:r w:rsidRPr="00E525A8">
              <w:rPr>
                <w:rFonts w:cs="Arial"/>
                <w:color w:val="0D0D0D"/>
                <w:lang w:eastAsia="es-ES"/>
              </w:rPr>
              <w:t xml:space="preserve">f) El cabezal del instrumento de medición de </w:t>
            </w:r>
            <w:r>
              <w:rPr>
                <w:rFonts w:cs="Arial"/>
                <w:color w:val="0D0D0D"/>
                <w:lang w:eastAsia="es-ES"/>
              </w:rPr>
              <w:t xml:space="preserve">MP10 </w:t>
            </w:r>
            <w:r w:rsidRPr="00E525A8">
              <w:rPr>
                <w:rFonts w:cs="Arial"/>
                <w:color w:val="0D0D0D"/>
                <w:lang w:eastAsia="es-ES"/>
              </w:rPr>
              <w:t xml:space="preserve">se deberá ubicar a una altura mayor o igual </w:t>
            </w:r>
            <w:r w:rsidRPr="00E525A8">
              <w:rPr>
                <w:rFonts w:cs="Arial"/>
                <w:color w:val="242424"/>
                <w:lang w:eastAsia="es-ES"/>
              </w:rPr>
              <w:t xml:space="preserve">a </w:t>
            </w:r>
            <w:r w:rsidRPr="00E525A8">
              <w:rPr>
                <w:rFonts w:cs="Arial"/>
                <w:color w:val="0D0D0D"/>
                <w:lang w:eastAsia="es-ES"/>
              </w:rPr>
              <w:t>dos</w:t>
            </w:r>
            <w:r>
              <w:rPr>
                <w:rFonts w:cs="Arial"/>
                <w:color w:val="0D0D0D"/>
                <w:lang w:eastAsia="es-ES"/>
              </w:rPr>
              <w:t xml:space="preserve"> </w:t>
            </w:r>
            <w:r w:rsidRPr="00E525A8">
              <w:rPr>
                <w:rFonts w:cs="Arial"/>
                <w:color w:val="0D0D0D"/>
                <w:lang w:eastAsia="es-ES"/>
              </w:rPr>
              <w:t>metros y menor o igual a quince metros sobre el nivel del suelo. La altura del cabezal del</w:t>
            </w:r>
            <w:r>
              <w:rPr>
                <w:rFonts w:cs="Arial"/>
                <w:color w:val="0D0D0D"/>
                <w:lang w:eastAsia="es-ES"/>
              </w:rPr>
              <w:t xml:space="preserve"> </w:t>
            </w:r>
            <w:r w:rsidRPr="00E525A8">
              <w:rPr>
                <w:rFonts w:cs="Arial"/>
                <w:color w:val="0D0D0D"/>
                <w:lang w:eastAsia="es-ES"/>
              </w:rPr>
              <w:t>instrumento de medición dependerá de la altura de las edificaciones u obstáculos circundantes,</w:t>
            </w:r>
            <w:r>
              <w:rPr>
                <w:rFonts w:cs="Arial"/>
                <w:color w:val="0D0D0D"/>
                <w:lang w:eastAsia="es-ES"/>
              </w:rPr>
              <w:t xml:space="preserve"> </w:t>
            </w:r>
            <w:r w:rsidRPr="00E525A8">
              <w:rPr>
                <w:rFonts w:cs="Arial"/>
                <w:color w:val="0D0D0D"/>
                <w:lang w:eastAsia="es-ES"/>
              </w:rPr>
              <w:t>considerando una mayor altura del cabezal o tomamuestra cuando e</w:t>
            </w:r>
            <w:r>
              <w:rPr>
                <w:rFonts w:cs="Arial"/>
                <w:color w:val="0D0D0D"/>
                <w:lang w:eastAsia="es-ES"/>
              </w:rPr>
              <w:t xml:space="preserve">xistan construcciones en </w:t>
            </w:r>
            <w:r>
              <w:rPr>
                <w:rFonts w:cs="Arial"/>
                <w:color w:val="0D0D0D"/>
                <w:lang w:eastAsia="es-ES"/>
              </w:rPr>
              <w:lastRenderedPageBreak/>
              <w:t xml:space="preserve">altura </w:t>
            </w:r>
            <w:r w:rsidRPr="00E525A8">
              <w:rPr>
                <w:rFonts w:cs="Arial"/>
                <w:color w:val="0D0D0D"/>
                <w:lang w:eastAsia="es-ES"/>
              </w:rPr>
              <w:t>alrededor de la estación de monitoreo.</w:t>
            </w:r>
          </w:p>
        </w:tc>
        <w:tc>
          <w:tcPr>
            <w:tcW w:w="3457" w:type="pct"/>
          </w:tcPr>
          <w:p w14:paraId="22ABDB00" w14:textId="45D6E328" w:rsidR="00A81E8F" w:rsidRDefault="00FF1226" w:rsidP="00A81E8F">
            <w:r>
              <w:lastRenderedPageBreak/>
              <w:t xml:space="preserve">Durante </w:t>
            </w:r>
            <w:r w:rsidRPr="007D10B2">
              <w:t xml:space="preserve">la inspección </w:t>
            </w:r>
            <w:r>
              <w:t>se midieron las alturas del cabezal del equipo sobre el techo de la caseta y des</w:t>
            </w:r>
            <w:r w:rsidR="003751EC">
              <w:t>de el suelo, las que correspondie</w:t>
            </w:r>
            <w:r w:rsidR="00DE1410">
              <w:t>ron a 1,6m y 4,3</w:t>
            </w:r>
            <w:r>
              <w:t>m, respectivamente. De acuerdo a lo constatado</w:t>
            </w:r>
            <w:r w:rsidRPr="007D10B2">
              <w:t xml:space="preserve"> </w:t>
            </w:r>
            <w:r>
              <w:t>se verifica</w:t>
            </w:r>
            <w:r w:rsidRPr="007D10B2">
              <w:t xml:space="preserve"> el cumplimiento del punto f) del </w:t>
            </w:r>
            <w:r w:rsidR="00292E45">
              <w:t>a</w:t>
            </w:r>
            <w:r w:rsidRPr="007D10B2">
              <w:t>rtículo 5° de la Res. Ex. N° 744/2017 de la SMA.</w:t>
            </w:r>
          </w:p>
          <w:p w14:paraId="148B6E3C" w14:textId="675AB62C" w:rsidR="007D10B2" w:rsidRPr="00D9108A" w:rsidRDefault="007D10B2" w:rsidP="007D10B2">
            <w:pPr>
              <w:autoSpaceDE w:val="0"/>
              <w:autoSpaceDN w:val="0"/>
              <w:adjustRightInd w:val="0"/>
              <w:spacing w:after="120"/>
              <w:rPr>
                <w:sz w:val="16"/>
                <w:szCs w:val="16"/>
                <w:highlight w:val="yellow"/>
              </w:rPr>
            </w:pPr>
          </w:p>
        </w:tc>
      </w:tr>
      <w:tr w:rsidR="00CE1FD1" w14:paraId="1CB25DFC" w14:textId="77777777" w:rsidTr="007967D6">
        <w:trPr>
          <w:trHeight w:val="20"/>
        </w:trPr>
        <w:tc>
          <w:tcPr>
            <w:tcW w:w="229" w:type="pct"/>
          </w:tcPr>
          <w:p w14:paraId="4FFEE24E" w14:textId="78114A1F" w:rsidR="00CE1FD1" w:rsidRDefault="00685C6D" w:rsidP="00CE1FD1">
            <w:pPr>
              <w:rPr>
                <w:b/>
              </w:rPr>
            </w:pPr>
            <w:r>
              <w:rPr>
                <w:b/>
              </w:rPr>
              <w:lastRenderedPageBreak/>
              <w:t>7</w:t>
            </w:r>
          </w:p>
        </w:tc>
        <w:tc>
          <w:tcPr>
            <w:tcW w:w="1315" w:type="pct"/>
          </w:tcPr>
          <w:p w14:paraId="003CACB9" w14:textId="57F2BC2E" w:rsidR="00CE1FD1" w:rsidRDefault="00CE1FD1" w:rsidP="00CE1FD1">
            <w:pPr>
              <w:autoSpaceDE w:val="0"/>
              <w:autoSpaceDN w:val="0"/>
              <w:adjustRightInd w:val="0"/>
              <w:rPr>
                <w:b/>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32BAD547" w14:textId="77777777" w:rsidR="00CE1FD1" w:rsidRPr="00D17B55" w:rsidRDefault="00CE1FD1" w:rsidP="00CE1FD1">
            <w:pPr>
              <w:autoSpaceDE w:val="0"/>
              <w:autoSpaceDN w:val="0"/>
              <w:adjustRightInd w:val="0"/>
              <w:rPr>
                <w:b/>
                <w:bCs/>
              </w:rPr>
            </w:pPr>
            <w:r w:rsidRPr="00D17B55">
              <w:rPr>
                <w:b/>
              </w:rPr>
              <w:t>Cumplimiento de D.S. N°61/2008, modificado por D.S. N°30/2009 de MINSAL.</w:t>
            </w:r>
            <w:r>
              <w:rPr>
                <w:b/>
              </w:rPr>
              <w:t xml:space="preserve"> </w:t>
            </w:r>
            <w:r w:rsidRPr="008C1CAB">
              <w:t>Título I Disp</w:t>
            </w:r>
            <w:r>
              <w:t xml:space="preserve">osiciones Generales: artículo </w:t>
            </w:r>
            <w:r w:rsidRPr="008C1CAB">
              <w:t>2</w:t>
            </w:r>
            <w:r>
              <w:t>°</w:t>
            </w:r>
            <w:r w:rsidRPr="008C1CAB">
              <w:t>.</w:t>
            </w:r>
          </w:p>
        </w:tc>
        <w:tc>
          <w:tcPr>
            <w:tcW w:w="3457" w:type="pct"/>
          </w:tcPr>
          <w:p w14:paraId="783573F7" w14:textId="77777777" w:rsidR="0074374E" w:rsidRPr="0074374E" w:rsidRDefault="0074374E" w:rsidP="0074374E">
            <w:pPr>
              <w:autoSpaceDE w:val="0"/>
              <w:autoSpaceDN w:val="0"/>
              <w:adjustRightInd w:val="0"/>
            </w:pPr>
            <w:r w:rsidRPr="0074374E">
              <w:t>El equipo de monitoreo de calidad del aire de MP2,5 se mantiene sincronizado, de acuerdo a la hora oficial de Chile continental de invierno (GMT-4). En la visita a la estación se confirma la hora del equipo instalado.</w:t>
            </w:r>
          </w:p>
          <w:p w14:paraId="35AEC2FE" w14:textId="77777777" w:rsidR="0074374E" w:rsidRPr="0074374E" w:rsidRDefault="0074374E" w:rsidP="0074374E"/>
          <w:p w14:paraId="4494D4BE" w14:textId="04914081" w:rsidR="00CE1FD1" w:rsidRPr="00BA11D7" w:rsidRDefault="0074374E" w:rsidP="0074374E">
            <w:pPr>
              <w:autoSpaceDE w:val="0"/>
              <w:autoSpaceDN w:val="0"/>
              <w:adjustRightInd w:val="0"/>
              <w:spacing w:after="120"/>
            </w:pPr>
            <w:r w:rsidRPr="003721B5">
              <w:t>De acuerdo a lo verificado en terreno, se da por conforme el requisito establecido en este punto.</w:t>
            </w:r>
          </w:p>
        </w:tc>
      </w:tr>
      <w:tr w:rsidR="00CE1FD1" w:rsidRPr="000C1BED" w14:paraId="6EDBF802" w14:textId="77777777" w:rsidTr="007967D6">
        <w:trPr>
          <w:trHeight w:val="20"/>
        </w:trPr>
        <w:tc>
          <w:tcPr>
            <w:tcW w:w="229" w:type="pct"/>
          </w:tcPr>
          <w:p w14:paraId="01CC41AD" w14:textId="46E5E5EE" w:rsidR="00CE1FD1" w:rsidRDefault="00685C6D" w:rsidP="00CE1FD1">
            <w:pPr>
              <w:rPr>
                <w:b/>
              </w:rPr>
            </w:pPr>
            <w:r>
              <w:rPr>
                <w:b/>
              </w:rPr>
              <w:t>8</w:t>
            </w:r>
          </w:p>
        </w:tc>
        <w:tc>
          <w:tcPr>
            <w:tcW w:w="1315" w:type="pct"/>
          </w:tcPr>
          <w:p w14:paraId="14003502" w14:textId="3FB2A5E1"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66FE592E" w14:textId="77777777" w:rsidR="00CE1FD1" w:rsidRPr="00D17B55" w:rsidRDefault="00CE1FD1" w:rsidP="00CE1FD1">
            <w:pPr>
              <w:autoSpaceDE w:val="0"/>
              <w:autoSpaceDN w:val="0"/>
              <w:adjustRightInd w:val="0"/>
              <w:rPr>
                <w:b/>
              </w:rPr>
            </w:pPr>
            <w:r w:rsidRPr="00D17B55">
              <w:rPr>
                <w:b/>
              </w:rPr>
              <w:t>Cumplimiento de D.S. N°61/2008, modificado por D.S. N°30/2009 de MINSAL.</w:t>
            </w:r>
            <w:r>
              <w:rPr>
                <w:b/>
              </w:rPr>
              <w:t xml:space="preserve"> </w:t>
            </w:r>
            <w:r w:rsidRPr="00026F3F">
              <w:t xml:space="preserve">Título II De las Instalaciones, Instrumental e Insumos: artículo </w:t>
            </w:r>
            <w:r>
              <w:t>4°.</w:t>
            </w:r>
          </w:p>
        </w:tc>
        <w:tc>
          <w:tcPr>
            <w:tcW w:w="3457" w:type="pct"/>
          </w:tcPr>
          <w:p w14:paraId="48907469" w14:textId="05A5B7AC" w:rsidR="0074374E" w:rsidRDefault="0074374E" w:rsidP="0074374E">
            <w:r w:rsidRPr="00A6340A">
              <w:t xml:space="preserve">La estación cumple con los requisitos de estar construida en material sólido y resistente a las condiciones climáticas imperantes del lugar. </w:t>
            </w:r>
            <w:r w:rsidR="00F1081A">
              <w:t>Por otra parte, se constató que l</w:t>
            </w:r>
            <w:r w:rsidRPr="00A6340A">
              <w:t xml:space="preserve">a estación </w:t>
            </w:r>
            <w:r>
              <w:t xml:space="preserve">Chiu-Chiu </w:t>
            </w:r>
            <w:r w:rsidR="00F1081A">
              <w:t>cuenta</w:t>
            </w:r>
            <w:r>
              <w:t xml:space="preserve"> </w:t>
            </w:r>
            <w:r w:rsidRPr="00A6340A">
              <w:t>con un cerco perimetral que impide el acceso de terceros.</w:t>
            </w:r>
          </w:p>
          <w:p w14:paraId="68CEBAA8" w14:textId="77777777" w:rsidR="0074374E" w:rsidRDefault="0074374E" w:rsidP="0074374E"/>
          <w:p w14:paraId="46B0272E" w14:textId="5DDBA90E" w:rsidR="00CE1FD1" w:rsidRPr="008C1CAB" w:rsidRDefault="0074374E" w:rsidP="0074374E">
            <w:pPr>
              <w:autoSpaceDE w:val="0"/>
              <w:autoSpaceDN w:val="0"/>
              <w:adjustRightInd w:val="0"/>
              <w:spacing w:after="120"/>
            </w:pPr>
            <w:r w:rsidRPr="00780A08">
              <w:t>De acuerdo a lo verificado en terreno, se da por conforme el requisito establecido en este punto.</w:t>
            </w:r>
          </w:p>
        </w:tc>
      </w:tr>
      <w:tr w:rsidR="00CE1FD1" w14:paraId="30961C32" w14:textId="77777777" w:rsidTr="007967D6">
        <w:trPr>
          <w:trHeight w:val="20"/>
        </w:trPr>
        <w:tc>
          <w:tcPr>
            <w:tcW w:w="229" w:type="pct"/>
          </w:tcPr>
          <w:p w14:paraId="07C65EF0" w14:textId="6DEAE7C4" w:rsidR="00CE1FD1" w:rsidRPr="00F9664C" w:rsidRDefault="00685C6D" w:rsidP="00CE1FD1">
            <w:pPr>
              <w:spacing w:before="120" w:after="120"/>
              <w:rPr>
                <w:b/>
              </w:rPr>
            </w:pPr>
            <w:r>
              <w:rPr>
                <w:b/>
              </w:rPr>
              <w:t>9</w:t>
            </w:r>
          </w:p>
        </w:tc>
        <w:tc>
          <w:tcPr>
            <w:tcW w:w="1315" w:type="pct"/>
          </w:tcPr>
          <w:p w14:paraId="6034DA8D" w14:textId="68AF37C0"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66B14A5B" w14:textId="77777777" w:rsidR="00CE1FD1" w:rsidRPr="00F9664C" w:rsidRDefault="00CE1FD1" w:rsidP="00CE1FD1">
            <w:r w:rsidRPr="00D17B55">
              <w:rPr>
                <w:b/>
              </w:rPr>
              <w:t>Cumplimiento de D.S. N°61/2008, modificado por D.S. N°30/2009 de MINSAL.</w:t>
            </w:r>
            <w:r>
              <w:rPr>
                <w:b/>
              </w:rPr>
              <w:t xml:space="preserve"> </w:t>
            </w:r>
            <w:r w:rsidRPr="00026F3F">
              <w:t>Título</w:t>
            </w:r>
            <w:r w:rsidRPr="00F9664C">
              <w:t xml:space="preserve"> II De las Instalaciones, Instrumental e Insumos: artículo </w:t>
            </w:r>
            <w:r>
              <w:t>7°.</w:t>
            </w:r>
          </w:p>
        </w:tc>
        <w:tc>
          <w:tcPr>
            <w:tcW w:w="3457" w:type="pct"/>
          </w:tcPr>
          <w:p w14:paraId="77161BC0" w14:textId="77777777" w:rsidR="00CE1FD1" w:rsidRDefault="0025751D" w:rsidP="007D10B2">
            <w:pPr>
              <w:autoSpaceDE w:val="0"/>
              <w:autoSpaceDN w:val="0"/>
              <w:adjustRightInd w:val="0"/>
              <w:spacing w:after="120"/>
            </w:pPr>
            <w:r w:rsidRPr="0025751D">
              <w:t>En la estación se mantiene un registro de los parámetros operacionales del equipo de MP</w:t>
            </w:r>
            <w:r w:rsidR="007D10B2">
              <w:t>10</w:t>
            </w:r>
            <w:r w:rsidRPr="0025751D">
              <w:t>, el registro es completado en cada visita por el operador, en una bitácora destinada para este fin.</w:t>
            </w:r>
          </w:p>
          <w:p w14:paraId="26338D76" w14:textId="77777777" w:rsidR="0074374E" w:rsidRDefault="0074374E" w:rsidP="0074374E"/>
          <w:p w14:paraId="21B179B0" w14:textId="22C6B352" w:rsidR="0074374E" w:rsidRDefault="0074374E" w:rsidP="007D10B2">
            <w:pPr>
              <w:autoSpaceDE w:val="0"/>
              <w:autoSpaceDN w:val="0"/>
              <w:adjustRightInd w:val="0"/>
              <w:spacing w:after="120"/>
            </w:pPr>
            <w:r w:rsidRPr="00780A08">
              <w:t>De acuerdo a lo verificado en terreno, se da por conforme el requisito establecido en este punto.</w:t>
            </w:r>
          </w:p>
        </w:tc>
      </w:tr>
      <w:tr w:rsidR="00CE1FD1" w14:paraId="51F09670" w14:textId="77777777" w:rsidTr="007967D6">
        <w:trPr>
          <w:trHeight w:val="20"/>
        </w:trPr>
        <w:tc>
          <w:tcPr>
            <w:tcW w:w="229" w:type="pct"/>
          </w:tcPr>
          <w:p w14:paraId="09C47A0B" w14:textId="2346D3B3" w:rsidR="00CE1FD1" w:rsidRPr="00F9664C" w:rsidRDefault="00685C6D" w:rsidP="00CE1FD1">
            <w:pPr>
              <w:spacing w:before="120" w:after="120"/>
              <w:rPr>
                <w:b/>
              </w:rPr>
            </w:pPr>
            <w:r>
              <w:rPr>
                <w:b/>
              </w:rPr>
              <w:t>10</w:t>
            </w:r>
          </w:p>
        </w:tc>
        <w:tc>
          <w:tcPr>
            <w:tcW w:w="1315" w:type="pct"/>
          </w:tcPr>
          <w:p w14:paraId="518A9D3C" w14:textId="5211E0EC"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4DBEEB33" w14:textId="77777777" w:rsidR="00CE1FD1" w:rsidRPr="00F9664C" w:rsidRDefault="00CE1FD1" w:rsidP="00CE1FD1">
            <w:r w:rsidRPr="00D17B55">
              <w:rPr>
                <w:b/>
              </w:rPr>
              <w:t>Cumplimiento de D.S. N°61/2008, modificado por D.S. N°30/2009 de MINSAL.</w:t>
            </w:r>
            <w:r>
              <w:rPr>
                <w:b/>
              </w:rPr>
              <w:t xml:space="preserve"> </w:t>
            </w:r>
            <w:r w:rsidRPr="00026F3F">
              <w:t>Título</w:t>
            </w:r>
            <w:r w:rsidRPr="00F9664C">
              <w:t xml:space="preserve"> II De las Instalaciones, Instrumental e Insumos: artículo </w:t>
            </w:r>
            <w:r>
              <w:t>8°.</w:t>
            </w:r>
            <w:r w:rsidRPr="00A477A6">
              <w:t xml:space="preserve"> </w:t>
            </w:r>
          </w:p>
        </w:tc>
        <w:tc>
          <w:tcPr>
            <w:tcW w:w="3457" w:type="pct"/>
          </w:tcPr>
          <w:p w14:paraId="662FE017" w14:textId="73780CD8" w:rsidR="00152FB9" w:rsidRDefault="00152FB9" w:rsidP="00152FB9">
            <w:r w:rsidRPr="00E84A6D">
              <w:t>En la estación se mantiene un libro foliado o bitácora</w:t>
            </w:r>
            <w:r>
              <w:t xml:space="preserve"> (Fotografía N°</w:t>
            </w:r>
            <w:r w:rsidR="008E7D8D">
              <w:t>5</w:t>
            </w:r>
            <w:r>
              <w:t>)</w:t>
            </w:r>
            <w:r w:rsidRPr="00E84A6D">
              <w:t>, la que es completada en cada visita de acuerdo a lo establecido en el artículo 8° del D.S.</w:t>
            </w:r>
            <w:r w:rsidR="004277A0">
              <w:t> </w:t>
            </w:r>
            <w:r w:rsidRPr="00E84A6D">
              <w:t>N° 61/2008 de MINSAL, modificado por D.S. N° 30/2009.</w:t>
            </w:r>
          </w:p>
          <w:p w14:paraId="5F91AE62" w14:textId="77777777" w:rsidR="007967D6" w:rsidRDefault="007967D6" w:rsidP="00152FB9"/>
          <w:p w14:paraId="55B4CC56" w14:textId="3F59CA12" w:rsidR="00152FB9" w:rsidRPr="00CE0DCF" w:rsidRDefault="00CE0DCF" w:rsidP="00152FB9">
            <w:pPr>
              <w:jc w:val="center"/>
            </w:pPr>
            <w:r w:rsidRPr="00CE0DCF">
              <w:rPr>
                <w:noProof/>
                <w:lang w:eastAsia="es-CL"/>
              </w:rPr>
              <w:drawing>
                <wp:inline distT="0" distB="0" distL="0" distR="0" wp14:anchorId="1EB3C54F" wp14:editId="4D8CB158">
                  <wp:extent cx="1793130"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3130" cy="1800000"/>
                          </a:xfrm>
                          <a:prstGeom prst="rect">
                            <a:avLst/>
                          </a:prstGeom>
                          <a:noFill/>
                          <a:ln>
                            <a:noFill/>
                          </a:ln>
                        </pic:spPr>
                      </pic:pic>
                    </a:graphicData>
                  </a:graphic>
                </wp:inline>
              </w:drawing>
            </w:r>
          </w:p>
          <w:p w14:paraId="140FF45C" w14:textId="1B9DDEEE" w:rsidR="00152FB9" w:rsidRDefault="008E7D8D" w:rsidP="00152FB9">
            <w:pPr>
              <w:jc w:val="center"/>
              <w:rPr>
                <w:sz w:val="16"/>
                <w:szCs w:val="16"/>
              </w:rPr>
            </w:pPr>
            <w:r w:rsidRPr="00CE0DCF">
              <w:rPr>
                <w:sz w:val="16"/>
                <w:szCs w:val="16"/>
              </w:rPr>
              <w:t>Fotografía N°5</w:t>
            </w:r>
          </w:p>
          <w:p w14:paraId="3051ECA7" w14:textId="56F2079C" w:rsidR="00CE1FD1" w:rsidRDefault="0074374E" w:rsidP="0074374E">
            <w:pPr>
              <w:pStyle w:val="Prrafodelista"/>
              <w:spacing w:before="120"/>
              <w:ind w:left="0"/>
            </w:pPr>
            <w:r w:rsidRPr="00780A08">
              <w:t>De acuerdo a lo verificado en terreno, se da por conforme el requisito establecido en este punto.</w:t>
            </w:r>
          </w:p>
        </w:tc>
      </w:tr>
      <w:tr w:rsidR="00CE1FD1" w14:paraId="217AE42C" w14:textId="77777777" w:rsidTr="007967D6">
        <w:trPr>
          <w:trHeight w:val="20"/>
        </w:trPr>
        <w:tc>
          <w:tcPr>
            <w:tcW w:w="229" w:type="pct"/>
          </w:tcPr>
          <w:p w14:paraId="15C82360" w14:textId="43EA0FAF" w:rsidR="00CE1FD1" w:rsidRPr="0030408D" w:rsidRDefault="00685C6D" w:rsidP="00CE1FD1">
            <w:pPr>
              <w:spacing w:before="120" w:after="120"/>
              <w:rPr>
                <w:b/>
              </w:rPr>
            </w:pPr>
            <w:r>
              <w:rPr>
                <w:b/>
              </w:rPr>
              <w:t>11</w:t>
            </w:r>
          </w:p>
        </w:tc>
        <w:tc>
          <w:tcPr>
            <w:tcW w:w="1315" w:type="pct"/>
          </w:tcPr>
          <w:p w14:paraId="3A01E7CD" w14:textId="01BDCF9F"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762679B6" w14:textId="77777777" w:rsidR="00CE1FD1" w:rsidRPr="00221926" w:rsidRDefault="00CE1FD1" w:rsidP="00CE1FD1">
            <w:pPr>
              <w:rPr>
                <w:b/>
              </w:rPr>
            </w:pPr>
            <w:r w:rsidRPr="00D17B55">
              <w:rPr>
                <w:b/>
              </w:rPr>
              <w:t>Cumplimiento de D.S. N°61/2008, modificado por D.S. N°30/2009 de MINSAL.</w:t>
            </w:r>
            <w:r>
              <w:rPr>
                <w:b/>
              </w:rPr>
              <w:t xml:space="preserve"> </w:t>
            </w:r>
            <w:r w:rsidRPr="00026F3F">
              <w:t>Título</w:t>
            </w:r>
            <w:r w:rsidRPr="0030408D">
              <w:t xml:space="preserve"> II De las </w:t>
            </w:r>
            <w:r w:rsidRPr="0030408D">
              <w:lastRenderedPageBreak/>
              <w:t xml:space="preserve">Instalaciones, Instrumental e Insumos: artículo </w:t>
            </w:r>
            <w:r>
              <w:t>9°.</w:t>
            </w:r>
          </w:p>
        </w:tc>
        <w:tc>
          <w:tcPr>
            <w:tcW w:w="3457" w:type="pct"/>
          </w:tcPr>
          <w:p w14:paraId="66207B63" w14:textId="4183F52F" w:rsidR="00152FB9" w:rsidRDefault="00152FB9" w:rsidP="00152FB9">
            <w:r w:rsidRPr="00E84A6D">
              <w:lastRenderedPageBreak/>
              <w:t xml:space="preserve">La estación se encuentra climatizada por un sistema de aire acondicionado, </w:t>
            </w:r>
            <w:r>
              <w:t>que</w:t>
            </w:r>
            <w:r w:rsidRPr="00E84A6D">
              <w:t xml:space="preserve"> al m</w:t>
            </w:r>
            <w:r>
              <w:t>omento de la inspección registraba 20</w:t>
            </w:r>
            <w:r w:rsidRPr="00E84A6D">
              <w:t>°C</w:t>
            </w:r>
            <w:r>
              <w:t xml:space="preserve">. Cabe mencionar que el </w:t>
            </w:r>
            <w:r w:rsidRPr="00E84A6D">
              <w:t xml:space="preserve">artículo </w:t>
            </w:r>
            <w:r>
              <w:t>9</w:t>
            </w:r>
            <w:r w:rsidRPr="00E84A6D">
              <w:t>° del D.S. N° 61/2008 de MINSAL</w:t>
            </w:r>
            <w:r>
              <w:t xml:space="preserve"> exige que la temperatura del aire acondicionado dentro de la caseta se manteng</w:t>
            </w:r>
            <w:r w:rsidR="004277A0">
              <w:t>a</w:t>
            </w:r>
            <w:r>
              <w:t xml:space="preserve"> entre los 20 y 30°C</w:t>
            </w:r>
            <w:r w:rsidRPr="00336F3F">
              <w:t>,</w:t>
            </w:r>
            <w:r w:rsidR="00F1081A">
              <w:t xml:space="preserve"> por lo que se</w:t>
            </w:r>
            <w:r w:rsidRPr="00336F3F">
              <w:t xml:space="preserve"> </w:t>
            </w:r>
            <w:r w:rsidR="00F1081A">
              <w:t>verifica</w:t>
            </w:r>
            <w:r w:rsidR="00F1081A" w:rsidRPr="00336F3F">
              <w:t xml:space="preserve"> </w:t>
            </w:r>
            <w:r w:rsidRPr="00336F3F">
              <w:t>conforme</w:t>
            </w:r>
            <w:r w:rsidR="00F1081A">
              <w:t xml:space="preserve"> el criterio</w:t>
            </w:r>
            <w:r w:rsidRPr="00336F3F">
              <w:t>.</w:t>
            </w:r>
          </w:p>
          <w:p w14:paraId="660D2615" w14:textId="736E3627" w:rsidR="00CE1FD1" w:rsidRDefault="00CE1FD1" w:rsidP="007D10B2"/>
        </w:tc>
      </w:tr>
      <w:tr w:rsidR="00CE1FD1" w14:paraId="031B0434" w14:textId="77777777" w:rsidTr="007967D6">
        <w:trPr>
          <w:trHeight w:val="20"/>
        </w:trPr>
        <w:tc>
          <w:tcPr>
            <w:tcW w:w="229" w:type="pct"/>
          </w:tcPr>
          <w:p w14:paraId="02903F15" w14:textId="175DD225" w:rsidR="00CE1FD1" w:rsidRPr="0030408D" w:rsidRDefault="00685C6D" w:rsidP="00CE1FD1">
            <w:pPr>
              <w:spacing w:before="120" w:after="120"/>
              <w:rPr>
                <w:b/>
              </w:rPr>
            </w:pPr>
            <w:r>
              <w:rPr>
                <w:b/>
              </w:rPr>
              <w:lastRenderedPageBreak/>
              <w:t>12</w:t>
            </w:r>
          </w:p>
        </w:tc>
        <w:tc>
          <w:tcPr>
            <w:tcW w:w="1315" w:type="pct"/>
          </w:tcPr>
          <w:p w14:paraId="72D0CCF6" w14:textId="0CE926CB" w:rsidR="00CE1FD1" w:rsidRPr="00F524C8" w:rsidRDefault="00CE1FD1" w:rsidP="00CE1FD1">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4F53EC62" w14:textId="77777777" w:rsidR="00CE1FD1" w:rsidRDefault="00CE1FD1" w:rsidP="00CE1FD1">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10°.</w:t>
            </w:r>
          </w:p>
          <w:p w14:paraId="61A05579" w14:textId="73434944" w:rsidR="00CE1FD1" w:rsidRPr="0030408D" w:rsidRDefault="00CE1FD1" w:rsidP="00CE1FD1">
            <w:r w:rsidRPr="003513E3">
              <w:t>A lo menos una vez al año debe realizarse un chequeo de señales de transmisión de los sistemas y subsistemas contenidos e</w:t>
            </w:r>
            <w:r w:rsidR="00E26248">
              <w:t>n las estaciones de monitoreo…</w:t>
            </w:r>
          </w:p>
        </w:tc>
        <w:tc>
          <w:tcPr>
            <w:tcW w:w="3457" w:type="pct"/>
          </w:tcPr>
          <w:p w14:paraId="5EFBF60C" w14:textId="08382C2A" w:rsidR="00CE1FD1" w:rsidRDefault="007A434A" w:rsidP="0014078E">
            <w:pPr>
              <w:pStyle w:val="TABLA"/>
            </w:pPr>
            <w:r>
              <w:t xml:space="preserve">No Aplica. Para los equipos </w:t>
            </w:r>
            <w:r w:rsidR="00FF1226">
              <w:t>de tipo discreto</w:t>
            </w:r>
            <w:r>
              <w:t xml:space="preserve"> no es posible verificar señales de transmisión.</w:t>
            </w:r>
          </w:p>
        </w:tc>
      </w:tr>
      <w:tr w:rsidR="00BE1808" w14:paraId="33E30F8D" w14:textId="77777777" w:rsidTr="007967D6">
        <w:trPr>
          <w:trHeight w:val="20"/>
        </w:trPr>
        <w:tc>
          <w:tcPr>
            <w:tcW w:w="229" w:type="pct"/>
          </w:tcPr>
          <w:p w14:paraId="3E7CEA33" w14:textId="13A598F4" w:rsidR="00BE1808" w:rsidRPr="0030408D" w:rsidRDefault="00BE1808" w:rsidP="00BE1808">
            <w:pPr>
              <w:spacing w:before="120" w:after="120"/>
              <w:rPr>
                <w:b/>
              </w:rPr>
            </w:pPr>
            <w:r>
              <w:rPr>
                <w:b/>
              </w:rPr>
              <w:t>13</w:t>
            </w:r>
          </w:p>
        </w:tc>
        <w:tc>
          <w:tcPr>
            <w:tcW w:w="1315" w:type="pct"/>
          </w:tcPr>
          <w:p w14:paraId="59317FEB" w14:textId="2438790E" w:rsidR="00BE1808" w:rsidRPr="00F524C8" w:rsidRDefault="00BE1808" w:rsidP="00BE1808">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5B053F99" w14:textId="77777777" w:rsidR="00BE1808" w:rsidRDefault="00BE1808" w:rsidP="00BE1808">
            <w:r w:rsidRPr="00A92A98">
              <w:rPr>
                <w:b/>
              </w:rPr>
              <w:t xml:space="preserve">Cumplimiento de D.S. N°61/2008, modificado por D.S. N°30/2009 de MINSAL. </w:t>
            </w:r>
            <w:r w:rsidRPr="00A92A98">
              <w:t>Título</w:t>
            </w:r>
            <w:r w:rsidRPr="0030408D">
              <w:t xml:space="preserve"> II De las Instalaciones, Instrumental e Insumos: artículo </w:t>
            </w:r>
            <w:r>
              <w:t>11°.</w:t>
            </w:r>
          </w:p>
          <w:p w14:paraId="7365B9A1" w14:textId="77777777" w:rsidR="00BE1808" w:rsidRPr="0030408D" w:rsidRDefault="00BE1808" w:rsidP="00BE1808">
            <w:pPr>
              <w:pStyle w:val="Textoindependiente2"/>
              <w:spacing w:after="0" w:line="240" w:lineRule="auto"/>
            </w:pPr>
            <w:r w:rsidRPr="00A477A6">
              <w:t>a) Calibración de flujos y presiones en los analizadores de gases, muestreadores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w:t>
            </w:r>
            <w:r>
              <w:t>án observar dichas frecuencias.</w:t>
            </w:r>
          </w:p>
        </w:tc>
        <w:tc>
          <w:tcPr>
            <w:tcW w:w="3457" w:type="pct"/>
          </w:tcPr>
          <w:p w14:paraId="1AB0037E" w14:textId="1AD6F2E0" w:rsidR="00BE1808" w:rsidRDefault="00BE1808" w:rsidP="007D10B2">
            <w:r w:rsidRPr="005B4E41">
              <w:t xml:space="preserve">A partir de la revisión de la documentación enviada por </w:t>
            </w:r>
            <w:r w:rsidR="00A11892">
              <w:t>CODELCO</w:t>
            </w:r>
            <w:r>
              <w:t>,</w:t>
            </w:r>
            <w:r w:rsidR="00A11892">
              <w:t xml:space="preserve"> </w:t>
            </w:r>
            <w:r w:rsidRPr="005B4E41">
              <w:t xml:space="preserve">se </w:t>
            </w:r>
            <w:r>
              <w:t>constató</w:t>
            </w:r>
            <w:r w:rsidRPr="005B4E41">
              <w:t xml:space="preserve"> </w:t>
            </w:r>
            <w:r>
              <w:t>que</w:t>
            </w:r>
            <w:r w:rsidRPr="005B4E41">
              <w:t xml:space="preserve"> la última</w:t>
            </w:r>
            <w:r>
              <w:t xml:space="preserve"> mantención y</w:t>
            </w:r>
            <w:r w:rsidRPr="005B4E41">
              <w:t xml:space="preserve"> calibración del equipo </w:t>
            </w:r>
            <w:r>
              <w:t>se realizó el</w:t>
            </w:r>
            <w:r w:rsidRPr="005B4E41">
              <w:t xml:space="preserve"> </w:t>
            </w:r>
            <w:r w:rsidR="00307857">
              <w:t xml:space="preserve">día </w:t>
            </w:r>
            <w:r w:rsidR="00A11892">
              <w:t>25 de abril de 2018.</w:t>
            </w:r>
          </w:p>
          <w:p w14:paraId="32060B62" w14:textId="77777777" w:rsidR="007D10B2" w:rsidRDefault="007D10B2" w:rsidP="007D10B2"/>
          <w:p w14:paraId="137119DF" w14:textId="6C02FB49" w:rsidR="007A434A" w:rsidRDefault="007A434A" w:rsidP="007A434A">
            <w:r>
              <w:t>A través de su registro se pudo constatar que la</w:t>
            </w:r>
            <w:r w:rsidRPr="00B4038F">
              <w:t xml:space="preserve"> calibración </w:t>
            </w:r>
            <w:r>
              <w:t>se realizó con</w:t>
            </w:r>
            <w:r w:rsidRPr="00B4038F">
              <w:t xml:space="preserve"> un flujómetro </w:t>
            </w:r>
            <w:r>
              <w:t>marca Tisch, modelo TF-5028A, número de serie 3321, el cual se encontraba con su calibración vencida. El e</w:t>
            </w:r>
            <w:r w:rsidR="003D1401">
              <w:t>quipo utilizado como patrón tení</w:t>
            </w:r>
            <w:r>
              <w:t>a fecha de vencimiento de la calibración el 13 de marzo de 2018</w:t>
            </w:r>
            <w:r w:rsidR="00D47361">
              <w:t xml:space="preserve"> (ver Fotografía N°6)</w:t>
            </w:r>
            <w:r w:rsidR="003202B8">
              <w:t xml:space="preserve">. </w:t>
            </w:r>
            <w:r>
              <w:t xml:space="preserve">Los resultados obtenidos </w:t>
            </w:r>
            <w:r w:rsidR="00307857">
              <w:t xml:space="preserve">en la calibración </w:t>
            </w:r>
            <w:r>
              <w:t>fueron los siguientes:</w:t>
            </w:r>
          </w:p>
          <w:p w14:paraId="0627F3F6" w14:textId="360EEF60" w:rsidR="007D10B2" w:rsidRPr="00407589" w:rsidRDefault="008E7D8D" w:rsidP="00407589">
            <w:pPr>
              <w:spacing w:before="120" w:after="120"/>
              <w:jc w:val="center"/>
              <w:rPr>
                <w:sz w:val="16"/>
              </w:rPr>
            </w:pPr>
            <w:r>
              <w:rPr>
                <w:sz w:val="16"/>
              </w:rPr>
              <w:t>Tabla N°5</w:t>
            </w:r>
            <w:r w:rsidR="007A434A" w:rsidRPr="00507557">
              <w:rPr>
                <w:sz w:val="16"/>
              </w:rPr>
              <w:t xml:space="preserve"> Resultados última calibración de flujo por operadores</w:t>
            </w:r>
          </w:p>
          <w:tbl>
            <w:tblPr>
              <w:tblStyle w:val="Tablaconcuadrcula"/>
              <w:tblW w:w="5000" w:type="pct"/>
              <w:jc w:val="center"/>
              <w:tblLook w:val="04A0" w:firstRow="1" w:lastRow="0" w:firstColumn="1" w:lastColumn="0" w:noHBand="0" w:noVBand="1"/>
            </w:tblPr>
            <w:tblGrid>
              <w:gridCol w:w="697"/>
              <w:gridCol w:w="1595"/>
              <w:gridCol w:w="726"/>
              <w:gridCol w:w="991"/>
              <w:gridCol w:w="1051"/>
              <w:gridCol w:w="1051"/>
            </w:tblGrid>
            <w:tr w:rsidR="00A11892" w:rsidRPr="00E74DB9" w14:paraId="2439C009" w14:textId="77777777" w:rsidTr="00DB7B1A">
              <w:trPr>
                <w:trHeight w:val="264"/>
                <w:jc w:val="center"/>
              </w:trPr>
              <w:tc>
                <w:tcPr>
                  <w:tcW w:w="5000" w:type="pct"/>
                  <w:gridSpan w:val="6"/>
                  <w:shd w:val="clear" w:color="auto" w:fill="D9D9D9" w:themeFill="background1" w:themeFillShade="D9"/>
                  <w:vAlign w:val="center"/>
                </w:tcPr>
                <w:p w14:paraId="53A2B655" w14:textId="77777777" w:rsidR="00A11892" w:rsidRDefault="00A11892" w:rsidP="00A11892">
                  <w:pPr>
                    <w:jc w:val="center"/>
                    <w:rPr>
                      <w:b/>
                      <w:sz w:val="16"/>
                      <w:szCs w:val="16"/>
                    </w:rPr>
                  </w:pPr>
                  <w:r>
                    <w:rPr>
                      <w:b/>
                      <w:sz w:val="16"/>
                      <w:szCs w:val="16"/>
                    </w:rPr>
                    <w:t>Chequeo de Flujo</w:t>
                  </w:r>
                </w:p>
              </w:tc>
            </w:tr>
            <w:tr w:rsidR="00A11892" w:rsidRPr="00E74DB9" w14:paraId="3BAFC7E4" w14:textId="77777777" w:rsidTr="00DB7B1A">
              <w:trPr>
                <w:trHeight w:val="264"/>
                <w:jc w:val="center"/>
              </w:trPr>
              <w:tc>
                <w:tcPr>
                  <w:tcW w:w="570" w:type="pct"/>
                  <w:shd w:val="clear" w:color="auto" w:fill="D9D9D9" w:themeFill="background1" w:themeFillShade="D9"/>
                  <w:vAlign w:val="center"/>
                </w:tcPr>
                <w:p w14:paraId="5688D4FD" w14:textId="77777777" w:rsidR="00A11892" w:rsidRPr="00AA02FD" w:rsidRDefault="00A11892" w:rsidP="00A11892">
                  <w:pPr>
                    <w:jc w:val="center"/>
                    <w:rPr>
                      <w:b/>
                      <w:sz w:val="16"/>
                      <w:szCs w:val="16"/>
                    </w:rPr>
                  </w:pPr>
                  <w:r w:rsidRPr="00AA02FD">
                    <w:rPr>
                      <w:b/>
                      <w:sz w:val="16"/>
                      <w:szCs w:val="16"/>
                    </w:rPr>
                    <w:t>Equipo</w:t>
                  </w:r>
                </w:p>
              </w:tc>
              <w:tc>
                <w:tcPr>
                  <w:tcW w:w="1305" w:type="pct"/>
                  <w:shd w:val="clear" w:color="auto" w:fill="D9D9D9" w:themeFill="background1" w:themeFillShade="D9"/>
                  <w:vAlign w:val="center"/>
                </w:tcPr>
                <w:p w14:paraId="5A5FBED5" w14:textId="77777777" w:rsidR="00A11892" w:rsidRPr="00AA02FD" w:rsidRDefault="00A11892" w:rsidP="00A11892">
                  <w:pPr>
                    <w:jc w:val="center"/>
                    <w:rPr>
                      <w:b/>
                      <w:sz w:val="16"/>
                      <w:szCs w:val="16"/>
                    </w:rPr>
                  </w:pPr>
                  <w:r w:rsidRPr="00AA02FD">
                    <w:rPr>
                      <w:b/>
                      <w:sz w:val="16"/>
                      <w:szCs w:val="16"/>
                    </w:rPr>
                    <w:t>Marca/modelo/N° serie</w:t>
                  </w:r>
                </w:p>
              </w:tc>
              <w:tc>
                <w:tcPr>
                  <w:tcW w:w="594" w:type="pct"/>
                  <w:shd w:val="clear" w:color="auto" w:fill="D9D9D9" w:themeFill="background1" w:themeFillShade="D9"/>
                  <w:vAlign w:val="center"/>
                </w:tcPr>
                <w:p w14:paraId="2628D1D0" w14:textId="77777777" w:rsidR="00A11892" w:rsidRPr="00AA02FD" w:rsidRDefault="00A11892" w:rsidP="00A11892">
                  <w:pPr>
                    <w:jc w:val="center"/>
                    <w:rPr>
                      <w:b/>
                      <w:sz w:val="16"/>
                      <w:szCs w:val="16"/>
                    </w:rPr>
                  </w:pPr>
                  <w:r w:rsidRPr="00AA02FD">
                    <w:rPr>
                      <w:b/>
                      <w:sz w:val="16"/>
                      <w:szCs w:val="16"/>
                    </w:rPr>
                    <w:t>Fecha</w:t>
                  </w:r>
                </w:p>
              </w:tc>
              <w:tc>
                <w:tcPr>
                  <w:tcW w:w="811" w:type="pct"/>
                  <w:shd w:val="clear" w:color="auto" w:fill="D9D9D9" w:themeFill="background1" w:themeFillShade="D9"/>
                  <w:vAlign w:val="center"/>
                </w:tcPr>
                <w:p w14:paraId="0705E9A4" w14:textId="77777777" w:rsidR="00A11892" w:rsidRPr="00AA02FD" w:rsidRDefault="00A11892" w:rsidP="00A11892">
                  <w:pPr>
                    <w:jc w:val="center"/>
                    <w:rPr>
                      <w:b/>
                      <w:sz w:val="16"/>
                      <w:szCs w:val="16"/>
                    </w:rPr>
                  </w:pPr>
                  <w:r w:rsidRPr="00AA02FD">
                    <w:rPr>
                      <w:b/>
                      <w:sz w:val="16"/>
                      <w:szCs w:val="16"/>
                    </w:rPr>
                    <w:t>Calibrador</w:t>
                  </w:r>
                </w:p>
              </w:tc>
              <w:tc>
                <w:tcPr>
                  <w:tcW w:w="860" w:type="pct"/>
                  <w:shd w:val="clear" w:color="auto" w:fill="D9D9D9" w:themeFill="background1" w:themeFillShade="D9"/>
                  <w:vAlign w:val="center"/>
                </w:tcPr>
                <w:p w14:paraId="08E0DA3A" w14:textId="77777777" w:rsidR="00A11892" w:rsidRPr="00AA02FD" w:rsidRDefault="00A11892" w:rsidP="00A11892">
                  <w:pPr>
                    <w:jc w:val="center"/>
                    <w:rPr>
                      <w:b/>
                      <w:sz w:val="16"/>
                      <w:szCs w:val="16"/>
                    </w:rPr>
                  </w:pPr>
                  <w:r w:rsidRPr="00AA02FD">
                    <w:rPr>
                      <w:b/>
                      <w:sz w:val="16"/>
                      <w:szCs w:val="16"/>
                    </w:rPr>
                    <w:t>Flujo</w:t>
                  </w:r>
                  <w:r>
                    <w:rPr>
                      <w:b/>
                      <w:sz w:val="16"/>
                      <w:szCs w:val="16"/>
                    </w:rPr>
                    <w:t xml:space="preserve"> muestra (m</w:t>
                  </w:r>
                  <w:r w:rsidRPr="00575A39">
                    <w:rPr>
                      <w:b/>
                      <w:sz w:val="16"/>
                      <w:szCs w:val="16"/>
                      <w:vertAlign w:val="superscript"/>
                    </w:rPr>
                    <w:t>3</w:t>
                  </w:r>
                  <w:r>
                    <w:rPr>
                      <w:b/>
                      <w:sz w:val="16"/>
                      <w:szCs w:val="16"/>
                    </w:rPr>
                    <w:t>/min)</w:t>
                  </w:r>
                </w:p>
              </w:tc>
              <w:tc>
                <w:tcPr>
                  <w:tcW w:w="860" w:type="pct"/>
                  <w:shd w:val="clear" w:color="auto" w:fill="D9D9D9" w:themeFill="background1" w:themeFillShade="D9"/>
                  <w:vAlign w:val="center"/>
                </w:tcPr>
                <w:p w14:paraId="3520858A" w14:textId="77777777" w:rsidR="00A11892" w:rsidRPr="00AA02FD" w:rsidRDefault="00A11892" w:rsidP="00A11892">
                  <w:pPr>
                    <w:jc w:val="center"/>
                    <w:rPr>
                      <w:b/>
                      <w:sz w:val="16"/>
                      <w:szCs w:val="16"/>
                    </w:rPr>
                  </w:pPr>
                  <w:r>
                    <w:rPr>
                      <w:b/>
                      <w:sz w:val="16"/>
                      <w:szCs w:val="16"/>
                    </w:rPr>
                    <w:t>% Dif flujo diseño</w:t>
                  </w:r>
                </w:p>
              </w:tc>
            </w:tr>
            <w:tr w:rsidR="00A11892" w:rsidRPr="00E74DB9" w14:paraId="3CDAB710" w14:textId="77777777" w:rsidTr="00DB7B1A">
              <w:trPr>
                <w:trHeight w:val="128"/>
                <w:jc w:val="center"/>
              </w:trPr>
              <w:tc>
                <w:tcPr>
                  <w:tcW w:w="570" w:type="pct"/>
                  <w:vAlign w:val="center"/>
                </w:tcPr>
                <w:p w14:paraId="6194379D" w14:textId="77777777" w:rsidR="00A11892" w:rsidRPr="00E74DB9" w:rsidRDefault="00A11892" w:rsidP="00A11892">
                  <w:pPr>
                    <w:jc w:val="center"/>
                    <w:rPr>
                      <w:sz w:val="16"/>
                      <w:szCs w:val="16"/>
                    </w:rPr>
                  </w:pPr>
                  <w:r w:rsidRPr="00E74DB9">
                    <w:rPr>
                      <w:sz w:val="16"/>
                      <w:szCs w:val="16"/>
                    </w:rPr>
                    <w:t>MP</w:t>
                  </w:r>
                  <w:r>
                    <w:rPr>
                      <w:sz w:val="16"/>
                      <w:szCs w:val="16"/>
                    </w:rPr>
                    <w:t>10</w:t>
                  </w:r>
                </w:p>
              </w:tc>
              <w:tc>
                <w:tcPr>
                  <w:tcW w:w="1305" w:type="pct"/>
                  <w:vAlign w:val="center"/>
                </w:tcPr>
                <w:p w14:paraId="360DDB15" w14:textId="77777777" w:rsidR="00DE1410" w:rsidRPr="00DE1410" w:rsidRDefault="00DE1410" w:rsidP="00DE1410">
                  <w:pPr>
                    <w:tabs>
                      <w:tab w:val="left" w:pos="1306"/>
                    </w:tabs>
                    <w:ind w:left="-111"/>
                    <w:jc w:val="center"/>
                    <w:rPr>
                      <w:sz w:val="16"/>
                      <w:szCs w:val="16"/>
                    </w:rPr>
                  </w:pPr>
                  <w:r w:rsidRPr="00DE1410">
                    <w:rPr>
                      <w:sz w:val="16"/>
                      <w:szCs w:val="16"/>
                    </w:rPr>
                    <w:t>Thermo Scientific/</w:t>
                  </w:r>
                </w:p>
                <w:p w14:paraId="4C9A8387" w14:textId="77777777" w:rsidR="00DE1410" w:rsidRPr="00DE1410" w:rsidRDefault="00DE1410" w:rsidP="00DE1410">
                  <w:pPr>
                    <w:tabs>
                      <w:tab w:val="left" w:pos="1306"/>
                    </w:tabs>
                    <w:ind w:left="-111"/>
                    <w:jc w:val="center"/>
                    <w:rPr>
                      <w:sz w:val="16"/>
                      <w:szCs w:val="16"/>
                    </w:rPr>
                  </w:pPr>
                  <w:r w:rsidRPr="00DE1410">
                    <w:rPr>
                      <w:sz w:val="16"/>
                      <w:szCs w:val="16"/>
                    </w:rPr>
                    <w:t>G10557PM10-1/</w:t>
                  </w:r>
                </w:p>
                <w:p w14:paraId="0E266E4F" w14:textId="5EB4B625" w:rsidR="00152FB9" w:rsidRPr="00CF525D" w:rsidRDefault="00DE1410" w:rsidP="00DE1410">
                  <w:pPr>
                    <w:tabs>
                      <w:tab w:val="left" w:pos="1306"/>
                    </w:tabs>
                    <w:ind w:left="-111"/>
                    <w:jc w:val="center"/>
                    <w:rPr>
                      <w:sz w:val="16"/>
                      <w:szCs w:val="16"/>
                    </w:rPr>
                  </w:pPr>
                  <w:r w:rsidRPr="00DE1410">
                    <w:rPr>
                      <w:sz w:val="16"/>
                      <w:szCs w:val="16"/>
                    </w:rPr>
                    <w:t>1114607</w:t>
                  </w:r>
                </w:p>
              </w:tc>
              <w:tc>
                <w:tcPr>
                  <w:tcW w:w="594" w:type="pct"/>
                  <w:shd w:val="clear" w:color="auto" w:fill="auto"/>
                  <w:vAlign w:val="center"/>
                </w:tcPr>
                <w:p w14:paraId="7362923B" w14:textId="788E5390" w:rsidR="00A11892" w:rsidRPr="00E74DB9" w:rsidRDefault="00A11892" w:rsidP="00A11892">
                  <w:pPr>
                    <w:jc w:val="center"/>
                    <w:rPr>
                      <w:sz w:val="16"/>
                      <w:szCs w:val="16"/>
                    </w:rPr>
                  </w:pPr>
                  <w:r>
                    <w:rPr>
                      <w:sz w:val="16"/>
                      <w:szCs w:val="16"/>
                    </w:rPr>
                    <w:t>25 de abril de 2018</w:t>
                  </w:r>
                </w:p>
              </w:tc>
              <w:tc>
                <w:tcPr>
                  <w:tcW w:w="811" w:type="pct"/>
                  <w:vAlign w:val="center"/>
                </w:tcPr>
                <w:p w14:paraId="2790D0DB" w14:textId="45C6E6FA" w:rsidR="00A11892" w:rsidRDefault="00A11892" w:rsidP="00A11892">
                  <w:pPr>
                    <w:jc w:val="center"/>
                    <w:rPr>
                      <w:sz w:val="16"/>
                      <w:szCs w:val="16"/>
                    </w:rPr>
                  </w:pPr>
                  <w:r w:rsidRPr="00085485">
                    <w:rPr>
                      <w:sz w:val="16"/>
                      <w:szCs w:val="16"/>
                    </w:rPr>
                    <w:t>TI</w:t>
                  </w:r>
                  <w:r w:rsidR="007D10B2">
                    <w:rPr>
                      <w:sz w:val="16"/>
                      <w:szCs w:val="16"/>
                    </w:rPr>
                    <w:t>S</w:t>
                  </w:r>
                  <w:r w:rsidRPr="00085485">
                    <w:rPr>
                      <w:sz w:val="16"/>
                      <w:szCs w:val="16"/>
                    </w:rPr>
                    <w:t xml:space="preserve">CH </w:t>
                  </w:r>
                </w:p>
                <w:p w14:paraId="79A918ED" w14:textId="77777777" w:rsidR="00A11892" w:rsidRPr="00E74DB9" w:rsidRDefault="00A11892" w:rsidP="00A11892">
                  <w:pPr>
                    <w:jc w:val="center"/>
                    <w:rPr>
                      <w:sz w:val="16"/>
                      <w:szCs w:val="16"/>
                    </w:rPr>
                  </w:pPr>
                  <w:r w:rsidRPr="00085485">
                    <w:rPr>
                      <w:sz w:val="16"/>
                      <w:szCs w:val="16"/>
                    </w:rPr>
                    <w:t>S/N 3084</w:t>
                  </w:r>
                </w:p>
              </w:tc>
              <w:tc>
                <w:tcPr>
                  <w:tcW w:w="860" w:type="pct"/>
                  <w:vAlign w:val="center"/>
                </w:tcPr>
                <w:p w14:paraId="672E4537" w14:textId="40E4F65B" w:rsidR="00A11892" w:rsidRPr="00E74DB9" w:rsidRDefault="00A11892" w:rsidP="00152FB9">
                  <w:pPr>
                    <w:jc w:val="center"/>
                    <w:rPr>
                      <w:sz w:val="16"/>
                      <w:szCs w:val="16"/>
                    </w:rPr>
                  </w:pPr>
                  <w:r>
                    <w:rPr>
                      <w:sz w:val="16"/>
                      <w:szCs w:val="16"/>
                    </w:rPr>
                    <w:t>1,1</w:t>
                  </w:r>
                  <w:r w:rsidR="00152FB9">
                    <w:rPr>
                      <w:sz w:val="16"/>
                      <w:szCs w:val="16"/>
                    </w:rPr>
                    <w:t>41</w:t>
                  </w:r>
                </w:p>
              </w:tc>
              <w:tc>
                <w:tcPr>
                  <w:tcW w:w="860" w:type="pct"/>
                  <w:vAlign w:val="center"/>
                </w:tcPr>
                <w:p w14:paraId="75223867" w14:textId="69D8B861" w:rsidR="00A11892" w:rsidRDefault="00152FB9" w:rsidP="00A11892">
                  <w:pPr>
                    <w:jc w:val="center"/>
                    <w:rPr>
                      <w:sz w:val="16"/>
                      <w:szCs w:val="16"/>
                    </w:rPr>
                  </w:pPr>
                  <w:r>
                    <w:rPr>
                      <w:sz w:val="16"/>
                      <w:szCs w:val="16"/>
                    </w:rPr>
                    <w:t>1,0</w:t>
                  </w:r>
                </w:p>
              </w:tc>
            </w:tr>
          </w:tbl>
          <w:p w14:paraId="3BE707F5" w14:textId="77777777" w:rsidR="00BE1808" w:rsidRDefault="00A11892" w:rsidP="00A11892">
            <w:pPr>
              <w:spacing w:before="120"/>
            </w:pPr>
            <w:r>
              <w:t>De los antecedentes</w:t>
            </w:r>
            <w:r w:rsidR="00BE1808">
              <w:t xml:space="preserve"> presentados</w:t>
            </w:r>
            <w:r>
              <w:t>, se verificó</w:t>
            </w:r>
            <w:r w:rsidR="00BE1808">
              <w:t xml:space="preserve"> </w:t>
            </w:r>
            <w:r>
              <w:t xml:space="preserve">que el equipo </w:t>
            </w:r>
            <w:r w:rsidR="007D10B2">
              <w:t xml:space="preserve">monitor de MP10 </w:t>
            </w:r>
            <w:r>
              <w:t xml:space="preserve">se encontraba operando con un flujo dentro del rango de desviación aceptable de </w:t>
            </w:r>
            <w:r w:rsidR="007D10B2">
              <w:rPr>
                <w:rFonts w:cstheme="minorHAnsi"/>
              </w:rPr>
              <w:t>±</w:t>
            </w:r>
            <w:r>
              <w:t xml:space="preserve">10%, sin embargo, </w:t>
            </w:r>
            <w:r w:rsidR="007A434A">
              <w:t>el patrón utilizado para calibrar el flujo se encontraba vencido.</w:t>
            </w:r>
          </w:p>
          <w:p w14:paraId="1DDE2FEF" w14:textId="7FBE7E43" w:rsidR="00D47361" w:rsidRDefault="00CE0DCF" w:rsidP="00D47361">
            <w:pPr>
              <w:spacing w:before="120"/>
              <w:jc w:val="center"/>
            </w:pPr>
            <w:r w:rsidRPr="00CE0DCF">
              <w:rPr>
                <w:noProof/>
                <w:lang w:eastAsia="es-CL"/>
              </w:rPr>
              <w:lastRenderedPageBreak/>
              <w:drawing>
                <wp:inline distT="0" distB="0" distL="0" distR="0" wp14:anchorId="5C9E182C" wp14:editId="2B4E8525">
                  <wp:extent cx="1346419" cy="180000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6419" cy="1800000"/>
                          </a:xfrm>
                          <a:prstGeom prst="rect">
                            <a:avLst/>
                          </a:prstGeom>
                          <a:noFill/>
                          <a:ln>
                            <a:noFill/>
                          </a:ln>
                        </pic:spPr>
                      </pic:pic>
                    </a:graphicData>
                  </a:graphic>
                </wp:inline>
              </w:drawing>
            </w:r>
          </w:p>
          <w:p w14:paraId="208F48A8" w14:textId="407E2838" w:rsidR="00D47361" w:rsidRDefault="00D47361" w:rsidP="00D47361">
            <w:pPr>
              <w:spacing w:before="120"/>
              <w:jc w:val="center"/>
            </w:pPr>
            <w:r w:rsidRPr="00D47361">
              <w:rPr>
                <w:sz w:val="16"/>
              </w:rPr>
              <w:t>Fotografía N°6</w:t>
            </w:r>
          </w:p>
        </w:tc>
      </w:tr>
      <w:tr w:rsidR="00BE1808" w14:paraId="69110B75" w14:textId="77777777" w:rsidTr="007967D6">
        <w:trPr>
          <w:trHeight w:val="20"/>
        </w:trPr>
        <w:tc>
          <w:tcPr>
            <w:tcW w:w="229" w:type="pct"/>
          </w:tcPr>
          <w:p w14:paraId="28D868BE" w14:textId="796AA59C" w:rsidR="00BE1808" w:rsidRPr="0030408D" w:rsidRDefault="00BE1808" w:rsidP="00BE1808">
            <w:pPr>
              <w:spacing w:before="120" w:after="120"/>
              <w:rPr>
                <w:b/>
              </w:rPr>
            </w:pPr>
            <w:r>
              <w:rPr>
                <w:b/>
              </w:rPr>
              <w:lastRenderedPageBreak/>
              <w:t>14</w:t>
            </w:r>
          </w:p>
        </w:tc>
        <w:tc>
          <w:tcPr>
            <w:tcW w:w="1315" w:type="pct"/>
          </w:tcPr>
          <w:p w14:paraId="113716AB" w14:textId="2B933A8B" w:rsidR="00BE1808" w:rsidRPr="00F524C8" w:rsidRDefault="00BE1808" w:rsidP="00BE1808">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096D6934" w14:textId="77777777" w:rsidR="00BE1808" w:rsidRDefault="00BE1808" w:rsidP="00BE1808">
            <w:r w:rsidRPr="007B3A9F">
              <w:rPr>
                <w:b/>
              </w:rPr>
              <w:t>Cumplimiento de D.S. N°61/2008, modificado por D.S. N°30/2009 de MINSAL.</w:t>
            </w:r>
            <w:r>
              <w:rPr>
                <w:b/>
              </w:rPr>
              <w:t xml:space="preserve"> </w:t>
            </w:r>
            <w:r w:rsidRPr="00026F3F">
              <w:t>Título</w:t>
            </w:r>
            <w:r w:rsidRPr="0030408D">
              <w:t xml:space="preserve"> II De las Instalaciones, Instrumental e Insumos: artículo </w:t>
            </w:r>
            <w:r>
              <w:t>11°.</w:t>
            </w:r>
          </w:p>
          <w:p w14:paraId="4569A384" w14:textId="77777777" w:rsidR="00BE1808" w:rsidRPr="00D17B55" w:rsidRDefault="00BE1808" w:rsidP="00BE1808">
            <w:pPr>
              <w:rPr>
                <w:b/>
              </w:rPr>
            </w:pPr>
            <w:r w:rsidRPr="00A477A6">
              <w:rPr>
                <w:rFonts w:cs="Arial"/>
              </w:rPr>
              <w:t>b)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condiciones concretas existentes.</w:t>
            </w:r>
          </w:p>
        </w:tc>
        <w:tc>
          <w:tcPr>
            <w:tcW w:w="3457" w:type="pct"/>
          </w:tcPr>
          <w:p w14:paraId="5AC3F5A8" w14:textId="127E61C7" w:rsidR="00CE728F" w:rsidRPr="00CE728F" w:rsidRDefault="00CE728F" w:rsidP="00CE728F">
            <w:pPr>
              <w:rPr>
                <w:rFonts w:ascii="Calibri" w:hAnsi="Calibri"/>
                <w:szCs w:val="22"/>
              </w:rPr>
            </w:pPr>
            <w:r w:rsidRPr="00CE728F">
              <w:rPr>
                <w:rFonts w:ascii="Calibri" w:hAnsi="Calibri"/>
                <w:szCs w:val="22"/>
              </w:rPr>
              <w:t xml:space="preserve">De acuerdo a lo revisado en los registros de las calibraciones remitidos por CODELCO, la última calibración realizada a los sensores meteorológicos de la estación se llevó a cabo el día 27 de junio de 2017, es decir, al momento de la inspección estas calibraciones se encontraban vigentes de acuerdo a la periodicidad exigida en el </w:t>
            </w:r>
            <w:r w:rsidR="00292E45">
              <w:rPr>
                <w:rFonts w:ascii="Calibri" w:hAnsi="Calibri"/>
                <w:szCs w:val="22"/>
              </w:rPr>
              <w:t>a</w:t>
            </w:r>
            <w:r w:rsidRPr="00CE728F">
              <w:rPr>
                <w:rFonts w:ascii="Calibri" w:hAnsi="Calibri"/>
                <w:szCs w:val="22"/>
              </w:rPr>
              <w:t>rtículo 11° del D.S. N°61/2008, modificado por D.S.</w:t>
            </w:r>
            <w:r w:rsidR="004277A0">
              <w:rPr>
                <w:rFonts w:ascii="Calibri" w:hAnsi="Calibri"/>
                <w:szCs w:val="22"/>
              </w:rPr>
              <w:t> </w:t>
            </w:r>
            <w:r w:rsidRPr="00CE728F">
              <w:rPr>
                <w:rFonts w:ascii="Calibri" w:hAnsi="Calibri"/>
                <w:szCs w:val="22"/>
              </w:rPr>
              <w:t>N°30/2009 de MINSAL. Un resumen de las calibraciones a los sensores meteorológicos se presenta a continuación en la Tabla N°</w:t>
            </w:r>
            <w:r w:rsidR="007A1112">
              <w:rPr>
                <w:rFonts w:ascii="Calibri" w:hAnsi="Calibri"/>
                <w:szCs w:val="22"/>
              </w:rPr>
              <w:t>6</w:t>
            </w:r>
            <w:r w:rsidRPr="00CE728F">
              <w:rPr>
                <w:rFonts w:ascii="Calibri" w:hAnsi="Calibri"/>
                <w:szCs w:val="22"/>
              </w:rPr>
              <w:t>.</w:t>
            </w:r>
          </w:p>
          <w:p w14:paraId="2AB41522" w14:textId="77777777" w:rsidR="00CE728F" w:rsidRPr="00CE728F" w:rsidRDefault="00CE728F" w:rsidP="00CE728F">
            <w:pPr>
              <w:rPr>
                <w:rFonts w:ascii="Calibri" w:hAnsi="Calibri"/>
                <w:szCs w:val="22"/>
              </w:rPr>
            </w:pPr>
          </w:p>
          <w:p w14:paraId="599B90CB" w14:textId="1815F519" w:rsidR="00CE728F" w:rsidRPr="00CE728F" w:rsidRDefault="00CE728F" w:rsidP="00CE728F">
            <w:pPr>
              <w:jc w:val="center"/>
              <w:rPr>
                <w:rFonts w:ascii="Calibri" w:hAnsi="Calibri"/>
                <w:szCs w:val="22"/>
              </w:rPr>
            </w:pPr>
            <w:r w:rsidRPr="00CE728F">
              <w:rPr>
                <w:rFonts w:ascii="Calibri" w:hAnsi="Calibri"/>
                <w:sz w:val="16"/>
                <w:szCs w:val="16"/>
              </w:rPr>
              <w:t>Tabla N°</w:t>
            </w:r>
            <w:r w:rsidR="007A1112">
              <w:rPr>
                <w:rFonts w:ascii="Calibri" w:hAnsi="Calibri"/>
                <w:sz w:val="16"/>
                <w:szCs w:val="16"/>
              </w:rPr>
              <w:t>6</w:t>
            </w:r>
            <w:r w:rsidRPr="00CE728F">
              <w:rPr>
                <w:rFonts w:ascii="Calibri" w:hAnsi="Calibri"/>
                <w:sz w:val="16"/>
                <w:szCs w:val="16"/>
              </w:rPr>
              <w:t xml:space="preserve"> Calibración de sensores meteorológicos</w:t>
            </w:r>
          </w:p>
          <w:tbl>
            <w:tblPr>
              <w:tblStyle w:val="Tablaconcuadrcula"/>
              <w:tblW w:w="5608" w:type="dxa"/>
              <w:jc w:val="center"/>
              <w:tblLook w:val="04A0" w:firstRow="1" w:lastRow="0" w:firstColumn="1" w:lastColumn="0" w:noHBand="0" w:noVBand="1"/>
            </w:tblPr>
            <w:tblGrid>
              <w:gridCol w:w="1090"/>
              <w:gridCol w:w="1632"/>
              <w:gridCol w:w="1213"/>
              <w:gridCol w:w="692"/>
              <w:gridCol w:w="981"/>
            </w:tblGrid>
            <w:tr w:rsidR="00CE728F" w:rsidRPr="00CE728F" w14:paraId="75E8D080" w14:textId="77777777" w:rsidTr="00CE728F">
              <w:trPr>
                <w:trHeight w:val="219"/>
                <w:jc w:val="center"/>
              </w:trPr>
              <w:tc>
                <w:tcPr>
                  <w:tcW w:w="1096" w:type="dxa"/>
                  <w:shd w:val="clear" w:color="auto" w:fill="D9D9D9"/>
                  <w:vAlign w:val="center"/>
                </w:tcPr>
                <w:p w14:paraId="400E949D" w14:textId="77777777" w:rsidR="00CE728F" w:rsidRPr="00CE728F" w:rsidRDefault="00CE728F" w:rsidP="00CE728F">
                  <w:pPr>
                    <w:jc w:val="center"/>
                    <w:rPr>
                      <w:rFonts w:ascii="Calibri" w:hAnsi="Calibri"/>
                      <w:b/>
                      <w:sz w:val="16"/>
                    </w:rPr>
                  </w:pPr>
                  <w:r w:rsidRPr="00CE728F">
                    <w:rPr>
                      <w:rFonts w:ascii="Calibri" w:hAnsi="Calibri"/>
                      <w:b/>
                      <w:sz w:val="16"/>
                    </w:rPr>
                    <w:t>Sensor</w:t>
                  </w:r>
                </w:p>
              </w:tc>
              <w:tc>
                <w:tcPr>
                  <w:tcW w:w="1484" w:type="dxa"/>
                  <w:shd w:val="clear" w:color="auto" w:fill="D9D9D9"/>
                  <w:vAlign w:val="center"/>
                </w:tcPr>
                <w:p w14:paraId="0A680ED9" w14:textId="77777777" w:rsidR="00CE728F" w:rsidRPr="00CE728F" w:rsidRDefault="00CE728F" w:rsidP="00CE728F">
                  <w:pPr>
                    <w:jc w:val="center"/>
                    <w:rPr>
                      <w:rFonts w:ascii="Calibri" w:hAnsi="Calibri"/>
                      <w:b/>
                      <w:sz w:val="16"/>
                    </w:rPr>
                  </w:pPr>
                  <w:r w:rsidRPr="00CE728F">
                    <w:rPr>
                      <w:rFonts w:ascii="Calibri" w:hAnsi="Calibri"/>
                      <w:b/>
                      <w:sz w:val="16"/>
                    </w:rPr>
                    <w:t>Sensor</w:t>
                  </w:r>
                </w:p>
                <w:p w14:paraId="550E5D11" w14:textId="77777777" w:rsidR="00CE728F" w:rsidRPr="00CE728F" w:rsidRDefault="00CE728F" w:rsidP="00CE728F">
                  <w:pPr>
                    <w:jc w:val="center"/>
                    <w:rPr>
                      <w:rFonts w:ascii="Calibri" w:hAnsi="Calibri"/>
                      <w:b/>
                      <w:sz w:val="16"/>
                    </w:rPr>
                  </w:pPr>
                  <w:r w:rsidRPr="00CE728F">
                    <w:rPr>
                      <w:rFonts w:ascii="Calibri" w:hAnsi="Calibri"/>
                      <w:b/>
                      <w:sz w:val="16"/>
                    </w:rPr>
                    <w:t>Marca/</w:t>
                  </w:r>
                </w:p>
                <w:p w14:paraId="231544E5" w14:textId="77777777" w:rsidR="00CE728F" w:rsidRPr="00CE728F" w:rsidRDefault="00CE728F" w:rsidP="00CE728F">
                  <w:pPr>
                    <w:jc w:val="center"/>
                    <w:rPr>
                      <w:rFonts w:ascii="Calibri" w:hAnsi="Calibri"/>
                      <w:b/>
                      <w:sz w:val="16"/>
                    </w:rPr>
                  </w:pPr>
                  <w:r w:rsidRPr="00CE728F">
                    <w:rPr>
                      <w:rFonts w:ascii="Calibri" w:hAnsi="Calibri"/>
                      <w:b/>
                      <w:sz w:val="16"/>
                    </w:rPr>
                    <w:t>Modelo/</w:t>
                  </w:r>
                </w:p>
                <w:p w14:paraId="0200D85E" w14:textId="77777777" w:rsidR="00CE728F" w:rsidRPr="00CE728F" w:rsidRDefault="00CE728F" w:rsidP="00CE728F">
                  <w:pPr>
                    <w:jc w:val="center"/>
                    <w:rPr>
                      <w:rFonts w:ascii="Calibri" w:hAnsi="Calibri"/>
                      <w:b/>
                      <w:sz w:val="16"/>
                    </w:rPr>
                  </w:pPr>
                  <w:r w:rsidRPr="00CE728F">
                    <w:rPr>
                      <w:rFonts w:ascii="Calibri" w:hAnsi="Calibri"/>
                      <w:b/>
                      <w:sz w:val="16"/>
                    </w:rPr>
                    <w:t>N°serie</w:t>
                  </w:r>
                </w:p>
              </w:tc>
              <w:tc>
                <w:tcPr>
                  <w:tcW w:w="1276" w:type="dxa"/>
                  <w:shd w:val="clear" w:color="auto" w:fill="D9D9D9"/>
                  <w:vAlign w:val="center"/>
                </w:tcPr>
                <w:p w14:paraId="75793316" w14:textId="77777777" w:rsidR="00CE728F" w:rsidRPr="00CE728F" w:rsidRDefault="00CE728F" w:rsidP="00CE728F">
                  <w:pPr>
                    <w:jc w:val="center"/>
                    <w:rPr>
                      <w:rFonts w:ascii="Calibri" w:hAnsi="Calibri"/>
                      <w:b/>
                      <w:sz w:val="16"/>
                    </w:rPr>
                  </w:pPr>
                  <w:r w:rsidRPr="00CE728F">
                    <w:rPr>
                      <w:rFonts w:ascii="Calibri" w:hAnsi="Calibri"/>
                      <w:b/>
                      <w:sz w:val="16"/>
                    </w:rPr>
                    <w:t>Patrón</w:t>
                  </w:r>
                </w:p>
                <w:p w14:paraId="45A9C1E3" w14:textId="77777777" w:rsidR="00CE728F" w:rsidRPr="00CE728F" w:rsidRDefault="00CE728F" w:rsidP="00CE728F">
                  <w:pPr>
                    <w:jc w:val="center"/>
                    <w:rPr>
                      <w:rFonts w:ascii="Calibri" w:hAnsi="Calibri"/>
                      <w:b/>
                      <w:sz w:val="16"/>
                    </w:rPr>
                  </w:pPr>
                  <w:r w:rsidRPr="00CE728F">
                    <w:rPr>
                      <w:rFonts w:ascii="Calibri" w:hAnsi="Calibri"/>
                      <w:b/>
                      <w:sz w:val="16"/>
                    </w:rPr>
                    <w:t>Marca/</w:t>
                  </w:r>
                </w:p>
                <w:p w14:paraId="1C800BCA" w14:textId="77777777" w:rsidR="00CE728F" w:rsidRPr="00CE728F" w:rsidRDefault="00CE728F" w:rsidP="00CE728F">
                  <w:pPr>
                    <w:jc w:val="center"/>
                    <w:rPr>
                      <w:rFonts w:ascii="Calibri" w:hAnsi="Calibri"/>
                      <w:b/>
                      <w:sz w:val="16"/>
                    </w:rPr>
                  </w:pPr>
                  <w:r w:rsidRPr="00CE728F">
                    <w:rPr>
                      <w:rFonts w:ascii="Calibri" w:hAnsi="Calibri"/>
                      <w:b/>
                      <w:sz w:val="16"/>
                    </w:rPr>
                    <w:t>Modelo/</w:t>
                  </w:r>
                </w:p>
                <w:p w14:paraId="7751148E" w14:textId="77777777" w:rsidR="00CE728F" w:rsidRPr="00CE728F" w:rsidRDefault="00CE728F" w:rsidP="00CE728F">
                  <w:pPr>
                    <w:jc w:val="center"/>
                    <w:rPr>
                      <w:rFonts w:ascii="Calibri" w:hAnsi="Calibri"/>
                      <w:b/>
                      <w:sz w:val="16"/>
                    </w:rPr>
                  </w:pPr>
                  <w:r w:rsidRPr="00CE728F">
                    <w:rPr>
                      <w:rFonts w:ascii="Calibri" w:hAnsi="Calibri"/>
                      <w:b/>
                      <w:sz w:val="16"/>
                    </w:rPr>
                    <w:t>N°serie</w:t>
                  </w:r>
                </w:p>
              </w:tc>
              <w:tc>
                <w:tcPr>
                  <w:tcW w:w="708" w:type="dxa"/>
                  <w:shd w:val="clear" w:color="auto" w:fill="D9D9D9"/>
                  <w:vAlign w:val="center"/>
                </w:tcPr>
                <w:p w14:paraId="7C8E730F" w14:textId="77777777" w:rsidR="00CE728F" w:rsidRPr="00CE728F" w:rsidRDefault="00CE728F" w:rsidP="00CE728F">
                  <w:pPr>
                    <w:jc w:val="center"/>
                    <w:rPr>
                      <w:rFonts w:ascii="Calibri" w:hAnsi="Calibri"/>
                      <w:b/>
                      <w:sz w:val="16"/>
                    </w:rPr>
                  </w:pPr>
                  <w:r w:rsidRPr="00CE728F">
                    <w:rPr>
                      <w:rFonts w:ascii="Calibri" w:hAnsi="Calibri"/>
                      <w:b/>
                      <w:sz w:val="16"/>
                    </w:rPr>
                    <w:t>Error</w:t>
                  </w:r>
                </w:p>
              </w:tc>
              <w:tc>
                <w:tcPr>
                  <w:tcW w:w="1044" w:type="dxa"/>
                  <w:shd w:val="clear" w:color="auto" w:fill="D9D9D9"/>
                  <w:vAlign w:val="center"/>
                </w:tcPr>
                <w:p w14:paraId="7FE100CE" w14:textId="77777777" w:rsidR="00CE728F" w:rsidRPr="00CE728F" w:rsidRDefault="00CE728F" w:rsidP="00CE728F">
                  <w:pPr>
                    <w:jc w:val="center"/>
                    <w:rPr>
                      <w:rFonts w:ascii="Calibri" w:hAnsi="Calibri"/>
                      <w:b/>
                      <w:sz w:val="16"/>
                    </w:rPr>
                  </w:pPr>
                  <w:r w:rsidRPr="00CE728F">
                    <w:rPr>
                      <w:rFonts w:ascii="Calibri" w:hAnsi="Calibri"/>
                      <w:b/>
                      <w:sz w:val="16"/>
                    </w:rPr>
                    <w:t>Medida</w:t>
                  </w:r>
                </w:p>
              </w:tc>
            </w:tr>
            <w:tr w:rsidR="00CE728F" w:rsidRPr="00CE728F" w14:paraId="4E1F8B34" w14:textId="77777777" w:rsidTr="009664C9">
              <w:trPr>
                <w:trHeight w:val="219"/>
                <w:jc w:val="center"/>
              </w:trPr>
              <w:tc>
                <w:tcPr>
                  <w:tcW w:w="1096" w:type="dxa"/>
                  <w:vAlign w:val="center"/>
                </w:tcPr>
                <w:p w14:paraId="7F93AD77" w14:textId="77777777" w:rsidR="00CE728F" w:rsidRPr="00CE728F" w:rsidRDefault="00CE728F" w:rsidP="00CE728F">
                  <w:pPr>
                    <w:jc w:val="center"/>
                    <w:rPr>
                      <w:rFonts w:ascii="Calibri" w:hAnsi="Calibri"/>
                      <w:sz w:val="16"/>
                    </w:rPr>
                  </w:pPr>
                  <w:r w:rsidRPr="00CE728F">
                    <w:rPr>
                      <w:rFonts w:ascii="Calibri" w:hAnsi="Calibri"/>
                      <w:sz w:val="16"/>
                    </w:rPr>
                    <w:t>Velocidad del viento</w:t>
                  </w:r>
                </w:p>
              </w:tc>
              <w:tc>
                <w:tcPr>
                  <w:tcW w:w="1484" w:type="dxa"/>
                  <w:vAlign w:val="center"/>
                </w:tcPr>
                <w:p w14:paraId="5F72AEE1" w14:textId="77777777" w:rsidR="00CE728F" w:rsidRPr="00CE728F" w:rsidRDefault="00CE728F" w:rsidP="00CE728F">
                  <w:pPr>
                    <w:jc w:val="center"/>
                    <w:rPr>
                      <w:rFonts w:ascii="Calibri" w:hAnsi="Calibri"/>
                      <w:sz w:val="16"/>
                    </w:rPr>
                  </w:pPr>
                  <w:r w:rsidRPr="00CE728F">
                    <w:rPr>
                      <w:rFonts w:ascii="Calibri" w:hAnsi="Calibri"/>
                      <w:sz w:val="16"/>
                    </w:rPr>
                    <w:t>MetOne/</w:t>
                  </w:r>
                </w:p>
                <w:p w14:paraId="4DABE94B" w14:textId="77777777" w:rsidR="00CE728F" w:rsidRPr="00CE728F" w:rsidRDefault="00CE728F" w:rsidP="00CE728F">
                  <w:pPr>
                    <w:jc w:val="center"/>
                    <w:rPr>
                      <w:rFonts w:ascii="Calibri" w:hAnsi="Calibri"/>
                      <w:sz w:val="16"/>
                    </w:rPr>
                  </w:pPr>
                  <w:r w:rsidRPr="00CE728F">
                    <w:rPr>
                      <w:rFonts w:ascii="Calibri" w:hAnsi="Calibri"/>
                      <w:sz w:val="16"/>
                    </w:rPr>
                    <w:t>010C/N8708</w:t>
                  </w:r>
                </w:p>
              </w:tc>
              <w:tc>
                <w:tcPr>
                  <w:tcW w:w="1276" w:type="dxa"/>
                  <w:vAlign w:val="center"/>
                </w:tcPr>
                <w:p w14:paraId="5721D03D" w14:textId="77777777" w:rsidR="00CE728F" w:rsidRPr="00CE728F" w:rsidRDefault="00CE728F" w:rsidP="00CE728F">
                  <w:pPr>
                    <w:jc w:val="center"/>
                    <w:rPr>
                      <w:rFonts w:ascii="Calibri" w:hAnsi="Calibri"/>
                      <w:sz w:val="16"/>
                    </w:rPr>
                  </w:pPr>
                  <w:r w:rsidRPr="00CE728F">
                    <w:rPr>
                      <w:rFonts w:ascii="Calibri" w:hAnsi="Calibri"/>
                      <w:sz w:val="16"/>
                    </w:rPr>
                    <w:t>MetOne/</w:t>
                  </w:r>
                </w:p>
                <w:p w14:paraId="473EA6E0" w14:textId="77777777" w:rsidR="00CE728F" w:rsidRPr="00CE728F" w:rsidRDefault="00CE728F" w:rsidP="00CE728F">
                  <w:pPr>
                    <w:jc w:val="center"/>
                    <w:rPr>
                      <w:rFonts w:ascii="Calibri" w:hAnsi="Calibri"/>
                      <w:sz w:val="16"/>
                    </w:rPr>
                  </w:pPr>
                  <w:r w:rsidRPr="00CE728F">
                    <w:rPr>
                      <w:rFonts w:ascii="Calibri" w:hAnsi="Calibri"/>
                      <w:sz w:val="16"/>
                    </w:rPr>
                    <w:t>010C/</w:t>
                  </w:r>
                </w:p>
                <w:p w14:paraId="4994BCBC" w14:textId="77777777" w:rsidR="00CE728F" w:rsidRPr="00CE728F" w:rsidRDefault="00CE728F" w:rsidP="00CE728F">
                  <w:pPr>
                    <w:jc w:val="center"/>
                    <w:rPr>
                      <w:rFonts w:ascii="Calibri" w:hAnsi="Calibri"/>
                      <w:sz w:val="16"/>
                    </w:rPr>
                  </w:pPr>
                  <w:r w:rsidRPr="00CE728F">
                    <w:rPr>
                      <w:rFonts w:ascii="Calibri" w:hAnsi="Calibri"/>
                      <w:sz w:val="16"/>
                    </w:rPr>
                    <w:t>U16561</w:t>
                  </w:r>
                </w:p>
              </w:tc>
              <w:tc>
                <w:tcPr>
                  <w:tcW w:w="708" w:type="dxa"/>
                  <w:vAlign w:val="center"/>
                </w:tcPr>
                <w:p w14:paraId="6A195E92" w14:textId="77777777" w:rsidR="00CE728F" w:rsidRPr="00CE728F" w:rsidRDefault="00CE728F" w:rsidP="00CE728F">
                  <w:pPr>
                    <w:jc w:val="center"/>
                    <w:rPr>
                      <w:rFonts w:ascii="Calibri" w:hAnsi="Calibri"/>
                      <w:sz w:val="16"/>
                    </w:rPr>
                  </w:pPr>
                  <w:r w:rsidRPr="00CE728F">
                    <w:rPr>
                      <w:rFonts w:ascii="Calibri" w:hAnsi="Calibri"/>
                      <w:sz w:val="16"/>
                    </w:rPr>
                    <w:t>0,15 m/s</w:t>
                  </w:r>
                </w:p>
              </w:tc>
              <w:tc>
                <w:tcPr>
                  <w:tcW w:w="1044" w:type="dxa"/>
                  <w:vAlign w:val="center"/>
                </w:tcPr>
                <w:p w14:paraId="6A4E04EB" w14:textId="77777777" w:rsidR="00CE728F" w:rsidRPr="00CE728F" w:rsidRDefault="00CE728F" w:rsidP="00CE728F">
                  <w:pPr>
                    <w:jc w:val="center"/>
                    <w:rPr>
                      <w:rFonts w:ascii="Calibri" w:hAnsi="Calibri"/>
                      <w:sz w:val="16"/>
                    </w:rPr>
                  </w:pPr>
                  <w:r w:rsidRPr="00CE728F">
                    <w:rPr>
                      <w:rFonts w:ascii="Calibri" w:hAnsi="Calibri"/>
                      <w:sz w:val="16"/>
                    </w:rPr>
                    <w:t>Se ajusta valor</w:t>
                  </w:r>
                </w:p>
              </w:tc>
            </w:tr>
            <w:tr w:rsidR="00CE728F" w:rsidRPr="00CE728F" w14:paraId="6DB4F67B" w14:textId="77777777" w:rsidTr="009664C9">
              <w:trPr>
                <w:trHeight w:val="219"/>
                <w:jc w:val="center"/>
              </w:trPr>
              <w:tc>
                <w:tcPr>
                  <w:tcW w:w="1096" w:type="dxa"/>
                  <w:vAlign w:val="center"/>
                </w:tcPr>
                <w:p w14:paraId="2B2C2FF2" w14:textId="77777777" w:rsidR="00CE728F" w:rsidRPr="00CE728F" w:rsidRDefault="00CE728F" w:rsidP="00CE728F">
                  <w:pPr>
                    <w:jc w:val="center"/>
                    <w:rPr>
                      <w:rFonts w:ascii="Calibri" w:hAnsi="Calibri"/>
                      <w:sz w:val="16"/>
                    </w:rPr>
                  </w:pPr>
                  <w:r w:rsidRPr="00CE728F">
                    <w:rPr>
                      <w:rFonts w:ascii="Calibri" w:hAnsi="Calibri"/>
                      <w:sz w:val="16"/>
                    </w:rPr>
                    <w:t>Dirección del viento</w:t>
                  </w:r>
                </w:p>
              </w:tc>
              <w:tc>
                <w:tcPr>
                  <w:tcW w:w="1484" w:type="dxa"/>
                  <w:vAlign w:val="center"/>
                </w:tcPr>
                <w:p w14:paraId="59381986" w14:textId="77777777" w:rsidR="00CE728F" w:rsidRPr="00CE728F" w:rsidRDefault="00CE728F" w:rsidP="00CE728F">
                  <w:pPr>
                    <w:jc w:val="center"/>
                    <w:rPr>
                      <w:rFonts w:ascii="Calibri" w:hAnsi="Calibri"/>
                      <w:sz w:val="16"/>
                    </w:rPr>
                  </w:pPr>
                  <w:r w:rsidRPr="00CE728F">
                    <w:rPr>
                      <w:rFonts w:ascii="Calibri" w:hAnsi="Calibri"/>
                      <w:sz w:val="16"/>
                    </w:rPr>
                    <w:t>MetOne/</w:t>
                  </w:r>
                </w:p>
                <w:p w14:paraId="583815E0" w14:textId="77777777" w:rsidR="00CE728F" w:rsidRPr="00CE728F" w:rsidRDefault="00CE728F" w:rsidP="00CE728F">
                  <w:pPr>
                    <w:jc w:val="center"/>
                    <w:rPr>
                      <w:rFonts w:ascii="Calibri" w:hAnsi="Calibri"/>
                      <w:sz w:val="16"/>
                    </w:rPr>
                  </w:pPr>
                  <w:r w:rsidRPr="00CE728F">
                    <w:rPr>
                      <w:rFonts w:ascii="Calibri" w:hAnsi="Calibri"/>
                      <w:sz w:val="16"/>
                    </w:rPr>
                    <w:t>020C/N8621</w:t>
                  </w:r>
                </w:p>
              </w:tc>
              <w:tc>
                <w:tcPr>
                  <w:tcW w:w="1276" w:type="dxa"/>
                  <w:vAlign w:val="center"/>
                </w:tcPr>
                <w:p w14:paraId="7AAC174D" w14:textId="77777777" w:rsidR="00CE728F" w:rsidRPr="00CE728F" w:rsidRDefault="00CE728F" w:rsidP="00CE728F">
                  <w:pPr>
                    <w:jc w:val="center"/>
                    <w:rPr>
                      <w:rFonts w:ascii="Calibri" w:hAnsi="Calibri"/>
                      <w:sz w:val="16"/>
                    </w:rPr>
                  </w:pPr>
                  <w:r w:rsidRPr="00CE728F">
                    <w:rPr>
                      <w:rFonts w:ascii="Calibri" w:hAnsi="Calibri"/>
                      <w:sz w:val="16"/>
                    </w:rPr>
                    <w:t>MetOne/</w:t>
                  </w:r>
                </w:p>
                <w:p w14:paraId="3706D883" w14:textId="77777777" w:rsidR="00CE728F" w:rsidRPr="00CE728F" w:rsidRDefault="00CE728F" w:rsidP="00CE728F">
                  <w:pPr>
                    <w:jc w:val="center"/>
                    <w:rPr>
                      <w:rFonts w:ascii="Calibri" w:hAnsi="Calibri"/>
                      <w:sz w:val="16"/>
                    </w:rPr>
                  </w:pPr>
                  <w:r w:rsidRPr="00CE728F">
                    <w:rPr>
                      <w:rFonts w:ascii="Calibri" w:hAnsi="Calibri"/>
                      <w:sz w:val="16"/>
                    </w:rPr>
                    <w:t>020C/</w:t>
                  </w:r>
                </w:p>
                <w:p w14:paraId="1CACF707" w14:textId="77777777" w:rsidR="00CE728F" w:rsidRPr="00CE728F" w:rsidRDefault="00CE728F" w:rsidP="00CE728F">
                  <w:pPr>
                    <w:jc w:val="center"/>
                    <w:rPr>
                      <w:rFonts w:ascii="Calibri" w:hAnsi="Calibri"/>
                      <w:sz w:val="16"/>
                    </w:rPr>
                  </w:pPr>
                  <w:r w:rsidRPr="00CE728F">
                    <w:rPr>
                      <w:rFonts w:ascii="Calibri" w:hAnsi="Calibri"/>
                      <w:sz w:val="16"/>
                    </w:rPr>
                    <w:t>W12298</w:t>
                  </w:r>
                </w:p>
              </w:tc>
              <w:tc>
                <w:tcPr>
                  <w:tcW w:w="708" w:type="dxa"/>
                  <w:vAlign w:val="center"/>
                </w:tcPr>
                <w:p w14:paraId="328D8E6D" w14:textId="77777777" w:rsidR="00CE728F" w:rsidRPr="00CE728F" w:rsidRDefault="00CE728F" w:rsidP="00CE728F">
                  <w:pPr>
                    <w:jc w:val="center"/>
                    <w:rPr>
                      <w:rFonts w:ascii="Calibri" w:hAnsi="Calibri"/>
                      <w:sz w:val="16"/>
                    </w:rPr>
                  </w:pPr>
                  <w:r w:rsidRPr="00CE728F">
                    <w:rPr>
                      <w:rFonts w:ascii="Calibri" w:hAnsi="Calibri"/>
                      <w:sz w:val="16"/>
                    </w:rPr>
                    <w:t>1,00°</w:t>
                  </w:r>
                </w:p>
              </w:tc>
              <w:tc>
                <w:tcPr>
                  <w:tcW w:w="1044" w:type="dxa"/>
                  <w:vAlign w:val="center"/>
                </w:tcPr>
                <w:p w14:paraId="7B9DBEFD" w14:textId="77777777" w:rsidR="00CE728F" w:rsidRPr="00CE728F" w:rsidRDefault="00CE728F" w:rsidP="00CE728F">
                  <w:pPr>
                    <w:jc w:val="center"/>
                    <w:rPr>
                      <w:rFonts w:ascii="Calibri" w:hAnsi="Calibri"/>
                      <w:sz w:val="16"/>
                    </w:rPr>
                  </w:pPr>
                  <w:r w:rsidRPr="00CE728F">
                    <w:rPr>
                      <w:rFonts w:ascii="Calibri" w:hAnsi="Calibri"/>
                      <w:sz w:val="16"/>
                    </w:rPr>
                    <w:t>No requiere ajuste</w:t>
                  </w:r>
                </w:p>
              </w:tc>
            </w:tr>
            <w:tr w:rsidR="00CE728F" w:rsidRPr="00CE728F" w14:paraId="07B31142" w14:textId="77777777" w:rsidTr="009664C9">
              <w:trPr>
                <w:trHeight w:val="219"/>
                <w:jc w:val="center"/>
              </w:trPr>
              <w:tc>
                <w:tcPr>
                  <w:tcW w:w="1096" w:type="dxa"/>
                  <w:vAlign w:val="center"/>
                </w:tcPr>
                <w:p w14:paraId="5260AF37" w14:textId="77777777" w:rsidR="00CE728F" w:rsidRPr="00CE728F" w:rsidRDefault="00CE728F" w:rsidP="00CE728F">
                  <w:pPr>
                    <w:jc w:val="center"/>
                    <w:rPr>
                      <w:rFonts w:ascii="Calibri" w:hAnsi="Calibri"/>
                      <w:sz w:val="16"/>
                    </w:rPr>
                  </w:pPr>
                  <w:r w:rsidRPr="00CE728F">
                    <w:rPr>
                      <w:rFonts w:ascii="Calibri" w:hAnsi="Calibri"/>
                      <w:sz w:val="16"/>
                    </w:rPr>
                    <w:t>Temperatura</w:t>
                  </w:r>
                </w:p>
              </w:tc>
              <w:tc>
                <w:tcPr>
                  <w:tcW w:w="1484" w:type="dxa"/>
                  <w:vAlign w:val="center"/>
                </w:tcPr>
                <w:p w14:paraId="622EA56C" w14:textId="77777777" w:rsidR="00CE728F" w:rsidRPr="00CE728F" w:rsidRDefault="00CE728F" w:rsidP="00CE728F">
                  <w:pPr>
                    <w:jc w:val="center"/>
                    <w:rPr>
                      <w:rFonts w:ascii="Calibri" w:hAnsi="Calibri"/>
                      <w:sz w:val="16"/>
                    </w:rPr>
                  </w:pPr>
                  <w:r w:rsidRPr="00CE728F">
                    <w:rPr>
                      <w:rFonts w:ascii="Calibri" w:hAnsi="Calibri"/>
                      <w:sz w:val="16"/>
                    </w:rPr>
                    <w:t>MetOne/</w:t>
                  </w:r>
                </w:p>
                <w:p w14:paraId="328D1546" w14:textId="77777777" w:rsidR="00CE728F" w:rsidRPr="00CE728F" w:rsidRDefault="00CE728F" w:rsidP="00CE728F">
                  <w:pPr>
                    <w:jc w:val="center"/>
                    <w:rPr>
                      <w:rFonts w:ascii="Calibri" w:hAnsi="Calibri"/>
                      <w:sz w:val="16"/>
                    </w:rPr>
                  </w:pPr>
                  <w:r w:rsidRPr="00CE728F">
                    <w:rPr>
                      <w:rFonts w:ascii="Calibri" w:hAnsi="Calibri"/>
                      <w:sz w:val="16"/>
                    </w:rPr>
                    <w:t>83E-593A/</w:t>
                  </w:r>
                </w:p>
                <w:p w14:paraId="6975EDA0" w14:textId="77777777" w:rsidR="00CE728F" w:rsidRPr="00CE728F" w:rsidRDefault="00CE728F" w:rsidP="00CE728F">
                  <w:pPr>
                    <w:jc w:val="center"/>
                    <w:rPr>
                      <w:rFonts w:ascii="Calibri" w:hAnsi="Calibri"/>
                      <w:sz w:val="16"/>
                    </w:rPr>
                  </w:pPr>
                  <w:r w:rsidRPr="00CE728F">
                    <w:rPr>
                      <w:rFonts w:ascii="Calibri" w:hAnsi="Calibri"/>
                      <w:sz w:val="16"/>
                    </w:rPr>
                    <w:t>N9835</w:t>
                  </w:r>
                </w:p>
              </w:tc>
              <w:tc>
                <w:tcPr>
                  <w:tcW w:w="1276" w:type="dxa"/>
                  <w:vAlign w:val="center"/>
                </w:tcPr>
                <w:p w14:paraId="6C2A131A" w14:textId="77777777" w:rsidR="00CE728F" w:rsidRPr="00CE728F" w:rsidRDefault="00CE728F" w:rsidP="00CE728F">
                  <w:pPr>
                    <w:jc w:val="center"/>
                    <w:rPr>
                      <w:rFonts w:ascii="Calibri" w:hAnsi="Calibri"/>
                      <w:sz w:val="16"/>
                    </w:rPr>
                  </w:pPr>
                  <w:r w:rsidRPr="00CE728F">
                    <w:rPr>
                      <w:rFonts w:ascii="Calibri" w:hAnsi="Calibri"/>
                      <w:sz w:val="16"/>
                    </w:rPr>
                    <w:t>VAISALA/</w:t>
                  </w:r>
                </w:p>
                <w:p w14:paraId="252BAF94" w14:textId="77777777" w:rsidR="00CE728F" w:rsidRPr="00CE728F" w:rsidRDefault="00CE728F" w:rsidP="00CE728F">
                  <w:pPr>
                    <w:jc w:val="center"/>
                    <w:rPr>
                      <w:rFonts w:ascii="Calibri" w:hAnsi="Calibri"/>
                      <w:sz w:val="16"/>
                    </w:rPr>
                  </w:pPr>
                  <w:r w:rsidRPr="00CE728F">
                    <w:rPr>
                      <w:rFonts w:ascii="Calibri" w:hAnsi="Calibri"/>
                      <w:sz w:val="16"/>
                    </w:rPr>
                    <w:t>HMP60/</w:t>
                  </w:r>
                </w:p>
                <w:p w14:paraId="17FB803C" w14:textId="77777777" w:rsidR="00CE728F" w:rsidRPr="00CE728F" w:rsidRDefault="00CE728F" w:rsidP="00CE728F">
                  <w:pPr>
                    <w:jc w:val="center"/>
                    <w:rPr>
                      <w:rFonts w:ascii="Calibri" w:hAnsi="Calibri"/>
                      <w:sz w:val="16"/>
                    </w:rPr>
                  </w:pPr>
                  <w:r w:rsidRPr="00CE728F">
                    <w:rPr>
                      <w:rFonts w:ascii="Calibri" w:hAnsi="Calibri"/>
                      <w:sz w:val="16"/>
                    </w:rPr>
                    <w:t>M4830239</w:t>
                  </w:r>
                </w:p>
              </w:tc>
              <w:tc>
                <w:tcPr>
                  <w:tcW w:w="708" w:type="dxa"/>
                  <w:vAlign w:val="center"/>
                </w:tcPr>
                <w:p w14:paraId="26732B81" w14:textId="77777777" w:rsidR="00CE728F" w:rsidRPr="00CE728F" w:rsidRDefault="00CE728F" w:rsidP="00CE728F">
                  <w:pPr>
                    <w:jc w:val="center"/>
                    <w:rPr>
                      <w:rFonts w:ascii="Calibri" w:hAnsi="Calibri"/>
                      <w:sz w:val="16"/>
                    </w:rPr>
                  </w:pPr>
                  <w:r w:rsidRPr="00CE728F">
                    <w:rPr>
                      <w:rFonts w:ascii="Calibri" w:hAnsi="Calibri"/>
                      <w:sz w:val="16"/>
                    </w:rPr>
                    <w:t>0,42°C</w:t>
                  </w:r>
                </w:p>
              </w:tc>
              <w:tc>
                <w:tcPr>
                  <w:tcW w:w="1044" w:type="dxa"/>
                  <w:vAlign w:val="center"/>
                </w:tcPr>
                <w:p w14:paraId="2B58C610" w14:textId="77777777" w:rsidR="00CE728F" w:rsidRPr="00CE728F" w:rsidRDefault="00CE728F" w:rsidP="00CE728F">
                  <w:pPr>
                    <w:jc w:val="center"/>
                    <w:rPr>
                      <w:rFonts w:ascii="Calibri" w:hAnsi="Calibri"/>
                      <w:sz w:val="16"/>
                    </w:rPr>
                  </w:pPr>
                  <w:r w:rsidRPr="00CE728F">
                    <w:rPr>
                      <w:rFonts w:ascii="Calibri" w:hAnsi="Calibri"/>
                      <w:sz w:val="16"/>
                    </w:rPr>
                    <w:t>No requiere ajuste</w:t>
                  </w:r>
                </w:p>
              </w:tc>
            </w:tr>
            <w:tr w:rsidR="00CE728F" w:rsidRPr="00CE728F" w14:paraId="22B91DDA" w14:textId="77777777" w:rsidTr="009664C9">
              <w:trPr>
                <w:trHeight w:val="219"/>
                <w:jc w:val="center"/>
              </w:trPr>
              <w:tc>
                <w:tcPr>
                  <w:tcW w:w="1096" w:type="dxa"/>
                  <w:vAlign w:val="center"/>
                </w:tcPr>
                <w:p w14:paraId="7BA9C25A" w14:textId="77777777" w:rsidR="00CE728F" w:rsidRPr="00CE728F" w:rsidRDefault="00CE728F" w:rsidP="00CE728F">
                  <w:pPr>
                    <w:jc w:val="center"/>
                    <w:rPr>
                      <w:rFonts w:ascii="Calibri" w:hAnsi="Calibri"/>
                      <w:sz w:val="16"/>
                    </w:rPr>
                  </w:pPr>
                  <w:r w:rsidRPr="00CE728F">
                    <w:rPr>
                      <w:rFonts w:ascii="Calibri" w:hAnsi="Calibri"/>
                      <w:sz w:val="16"/>
                    </w:rPr>
                    <w:t>Humedad Relativa</w:t>
                  </w:r>
                </w:p>
              </w:tc>
              <w:tc>
                <w:tcPr>
                  <w:tcW w:w="1484" w:type="dxa"/>
                  <w:vAlign w:val="center"/>
                </w:tcPr>
                <w:p w14:paraId="3A91EB6F" w14:textId="77777777" w:rsidR="00CE728F" w:rsidRPr="00CE728F" w:rsidRDefault="00CE728F" w:rsidP="00CE728F">
                  <w:pPr>
                    <w:jc w:val="center"/>
                    <w:rPr>
                      <w:rFonts w:ascii="Calibri" w:hAnsi="Calibri"/>
                      <w:sz w:val="16"/>
                    </w:rPr>
                  </w:pPr>
                  <w:r w:rsidRPr="00CE728F">
                    <w:rPr>
                      <w:rFonts w:ascii="Calibri" w:hAnsi="Calibri"/>
                      <w:sz w:val="16"/>
                    </w:rPr>
                    <w:t>MetOne/</w:t>
                  </w:r>
                </w:p>
                <w:p w14:paraId="0B01DB2B" w14:textId="77777777" w:rsidR="00CE728F" w:rsidRPr="00CE728F" w:rsidRDefault="00CE728F" w:rsidP="00CE728F">
                  <w:pPr>
                    <w:jc w:val="center"/>
                    <w:rPr>
                      <w:rFonts w:ascii="Calibri" w:hAnsi="Calibri"/>
                      <w:sz w:val="16"/>
                    </w:rPr>
                  </w:pPr>
                  <w:r w:rsidRPr="00CE728F">
                    <w:rPr>
                      <w:rFonts w:ascii="Calibri" w:hAnsi="Calibri"/>
                      <w:sz w:val="16"/>
                    </w:rPr>
                    <w:t>83E-593A/</w:t>
                  </w:r>
                </w:p>
                <w:p w14:paraId="6141ABEE" w14:textId="77777777" w:rsidR="00CE728F" w:rsidRPr="00CE728F" w:rsidRDefault="00CE728F" w:rsidP="00CE728F">
                  <w:pPr>
                    <w:jc w:val="center"/>
                    <w:rPr>
                      <w:rFonts w:ascii="Calibri" w:hAnsi="Calibri"/>
                      <w:sz w:val="16"/>
                    </w:rPr>
                  </w:pPr>
                  <w:r w:rsidRPr="00CE728F">
                    <w:rPr>
                      <w:rFonts w:ascii="Calibri" w:hAnsi="Calibri"/>
                      <w:sz w:val="16"/>
                    </w:rPr>
                    <w:t>N9835</w:t>
                  </w:r>
                </w:p>
              </w:tc>
              <w:tc>
                <w:tcPr>
                  <w:tcW w:w="1276" w:type="dxa"/>
                  <w:vAlign w:val="center"/>
                </w:tcPr>
                <w:p w14:paraId="2F6DA2DA" w14:textId="77777777" w:rsidR="00CE728F" w:rsidRPr="00CE728F" w:rsidRDefault="00CE728F" w:rsidP="00CE728F">
                  <w:pPr>
                    <w:jc w:val="center"/>
                    <w:rPr>
                      <w:rFonts w:ascii="Calibri" w:hAnsi="Calibri"/>
                      <w:sz w:val="16"/>
                    </w:rPr>
                  </w:pPr>
                  <w:r w:rsidRPr="00CE728F">
                    <w:rPr>
                      <w:rFonts w:ascii="Calibri" w:hAnsi="Calibri"/>
                      <w:sz w:val="16"/>
                    </w:rPr>
                    <w:t>VAISALA/</w:t>
                  </w:r>
                </w:p>
                <w:p w14:paraId="1C0D536C" w14:textId="77777777" w:rsidR="00CE728F" w:rsidRPr="00CE728F" w:rsidRDefault="00CE728F" w:rsidP="00CE728F">
                  <w:pPr>
                    <w:jc w:val="center"/>
                    <w:rPr>
                      <w:rFonts w:ascii="Calibri" w:hAnsi="Calibri"/>
                      <w:sz w:val="16"/>
                    </w:rPr>
                  </w:pPr>
                  <w:r w:rsidRPr="00CE728F">
                    <w:rPr>
                      <w:rFonts w:ascii="Calibri" w:hAnsi="Calibri"/>
                      <w:sz w:val="16"/>
                    </w:rPr>
                    <w:t>HMP60/</w:t>
                  </w:r>
                </w:p>
                <w:p w14:paraId="464621FD" w14:textId="77777777" w:rsidR="00CE728F" w:rsidRPr="00CE728F" w:rsidRDefault="00CE728F" w:rsidP="00CE728F">
                  <w:pPr>
                    <w:jc w:val="center"/>
                    <w:rPr>
                      <w:rFonts w:ascii="Calibri" w:hAnsi="Calibri"/>
                      <w:sz w:val="16"/>
                    </w:rPr>
                  </w:pPr>
                  <w:r w:rsidRPr="00CE728F">
                    <w:rPr>
                      <w:rFonts w:ascii="Calibri" w:hAnsi="Calibri"/>
                      <w:sz w:val="16"/>
                    </w:rPr>
                    <w:t>M4830239</w:t>
                  </w:r>
                </w:p>
              </w:tc>
              <w:tc>
                <w:tcPr>
                  <w:tcW w:w="708" w:type="dxa"/>
                  <w:vAlign w:val="center"/>
                </w:tcPr>
                <w:p w14:paraId="0B92B2E4" w14:textId="77777777" w:rsidR="00CE728F" w:rsidRPr="00CE728F" w:rsidRDefault="00CE728F" w:rsidP="00CE728F">
                  <w:pPr>
                    <w:jc w:val="center"/>
                    <w:rPr>
                      <w:rFonts w:ascii="Calibri" w:hAnsi="Calibri"/>
                      <w:sz w:val="16"/>
                    </w:rPr>
                  </w:pPr>
                  <w:r w:rsidRPr="00CE728F">
                    <w:rPr>
                      <w:rFonts w:ascii="Calibri" w:hAnsi="Calibri"/>
                      <w:sz w:val="16"/>
                    </w:rPr>
                    <w:t>4,34%</w:t>
                  </w:r>
                </w:p>
              </w:tc>
              <w:tc>
                <w:tcPr>
                  <w:tcW w:w="1044" w:type="dxa"/>
                  <w:vAlign w:val="center"/>
                </w:tcPr>
                <w:p w14:paraId="15E58F5A" w14:textId="77777777" w:rsidR="00CE728F" w:rsidRPr="00CE728F" w:rsidRDefault="00CE728F" w:rsidP="00CE728F">
                  <w:pPr>
                    <w:jc w:val="center"/>
                    <w:rPr>
                      <w:rFonts w:ascii="Calibri" w:hAnsi="Calibri"/>
                      <w:sz w:val="16"/>
                    </w:rPr>
                  </w:pPr>
                  <w:r w:rsidRPr="00CE728F">
                    <w:rPr>
                      <w:rFonts w:ascii="Calibri" w:hAnsi="Calibri"/>
                      <w:sz w:val="16"/>
                    </w:rPr>
                    <w:t>No requiere ajuste</w:t>
                  </w:r>
                </w:p>
              </w:tc>
            </w:tr>
            <w:tr w:rsidR="00CE728F" w:rsidRPr="00CE728F" w14:paraId="25A1AEA0" w14:textId="77777777" w:rsidTr="009664C9">
              <w:trPr>
                <w:trHeight w:val="219"/>
                <w:jc w:val="center"/>
              </w:trPr>
              <w:tc>
                <w:tcPr>
                  <w:tcW w:w="1096" w:type="dxa"/>
                  <w:vAlign w:val="center"/>
                </w:tcPr>
                <w:p w14:paraId="32BB09D7" w14:textId="77777777" w:rsidR="00CE728F" w:rsidRPr="00CE728F" w:rsidRDefault="00CE728F" w:rsidP="00CE728F">
                  <w:pPr>
                    <w:jc w:val="center"/>
                    <w:rPr>
                      <w:rFonts w:ascii="Calibri" w:hAnsi="Calibri"/>
                      <w:sz w:val="16"/>
                    </w:rPr>
                  </w:pPr>
                  <w:r w:rsidRPr="00CE728F">
                    <w:rPr>
                      <w:rFonts w:ascii="Calibri" w:hAnsi="Calibri"/>
                      <w:sz w:val="16"/>
                    </w:rPr>
                    <w:t>Presión Barométrica</w:t>
                  </w:r>
                </w:p>
              </w:tc>
              <w:tc>
                <w:tcPr>
                  <w:tcW w:w="1484" w:type="dxa"/>
                  <w:vAlign w:val="center"/>
                </w:tcPr>
                <w:p w14:paraId="4C75482F" w14:textId="77777777" w:rsidR="00CE728F" w:rsidRPr="00CE728F" w:rsidRDefault="00CE728F" w:rsidP="00CE728F">
                  <w:pPr>
                    <w:jc w:val="center"/>
                    <w:rPr>
                      <w:rFonts w:ascii="Calibri" w:hAnsi="Calibri"/>
                      <w:sz w:val="16"/>
                    </w:rPr>
                  </w:pPr>
                  <w:r w:rsidRPr="00CE728F">
                    <w:rPr>
                      <w:rFonts w:ascii="Calibri" w:hAnsi="Calibri"/>
                      <w:sz w:val="16"/>
                    </w:rPr>
                    <w:t>MetOne/092/N08068</w:t>
                  </w:r>
                </w:p>
              </w:tc>
              <w:tc>
                <w:tcPr>
                  <w:tcW w:w="1276" w:type="dxa"/>
                  <w:vAlign w:val="center"/>
                </w:tcPr>
                <w:p w14:paraId="4A5F0D10" w14:textId="77777777" w:rsidR="00CE728F" w:rsidRPr="00CE728F" w:rsidRDefault="00CE728F" w:rsidP="00CE728F">
                  <w:pPr>
                    <w:jc w:val="center"/>
                    <w:rPr>
                      <w:rFonts w:ascii="Calibri" w:hAnsi="Calibri"/>
                      <w:sz w:val="16"/>
                    </w:rPr>
                  </w:pPr>
                  <w:r w:rsidRPr="00CE728F">
                    <w:rPr>
                      <w:rFonts w:ascii="Calibri" w:hAnsi="Calibri"/>
                      <w:sz w:val="16"/>
                    </w:rPr>
                    <w:t>SETRA/278/</w:t>
                  </w:r>
                </w:p>
                <w:p w14:paraId="3B84FE6C" w14:textId="77777777" w:rsidR="00CE728F" w:rsidRPr="00CE728F" w:rsidRDefault="00CE728F" w:rsidP="00CE728F">
                  <w:pPr>
                    <w:jc w:val="center"/>
                    <w:rPr>
                      <w:rFonts w:ascii="Calibri" w:hAnsi="Calibri"/>
                      <w:sz w:val="16"/>
                    </w:rPr>
                  </w:pPr>
                  <w:r w:rsidRPr="00CE728F">
                    <w:rPr>
                      <w:rFonts w:ascii="Calibri" w:hAnsi="Calibri"/>
                      <w:sz w:val="16"/>
                    </w:rPr>
                    <w:t>7028310</w:t>
                  </w:r>
                </w:p>
              </w:tc>
              <w:tc>
                <w:tcPr>
                  <w:tcW w:w="708" w:type="dxa"/>
                  <w:vAlign w:val="center"/>
                </w:tcPr>
                <w:p w14:paraId="78214661" w14:textId="77777777" w:rsidR="00CE728F" w:rsidRPr="00CE728F" w:rsidRDefault="00CE728F" w:rsidP="00CE728F">
                  <w:pPr>
                    <w:jc w:val="center"/>
                    <w:rPr>
                      <w:rFonts w:ascii="Calibri" w:hAnsi="Calibri"/>
                      <w:sz w:val="16"/>
                    </w:rPr>
                  </w:pPr>
                  <w:r w:rsidRPr="00CE728F">
                    <w:rPr>
                      <w:rFonts w:ascii="Calibri" w:hAnsi="Calibri"/>
                      <w:sz w:val="16"/>
                    </w:rPr>
                    <w:t>2,44 mbar</w:t>
                  </w:r>
                </w:p>
              </w:tc>
              <w:tc>
                <w:tcPr>
                  <w:tcW w:w="1044" w:type="dxa"/>
                  <w:vAlign w:val="center"/>
                </w:tcPr>
                <w:p w14:paraId="2F95EC94" w14:textId="77777777" w:rsidR="00CE728F" w:rsidRPr="00CE728F" w:rsidRDefault="00CE728F" w:rsidP="00CE728F">
                  <w:pPr>
                    <w:jc w:val="center"/>
                    <w:rPr>
                      <w:rFonts w:ascii="Calibri" w:hAnsi="Calibri"/>
                      <w:sz w:val="16"/>
                    </w:rPr>
                  </w:pPr>
                  <w:r w:rsidRPr="00CE728F">
                    <w:rPr>
                      <w:rFonts w:ascii="Calibri" w:hAnsi="Calibri"/>
                      <w:sz w:val="16"/>
                    </w:rPr>
                    <w:t>Se ajusta valor</w:t>
                  </w:r>
                </w:p>
              </w:tc>
            </w:tr>
            <w:tr w:rsidR="00CE728F" w:rsidRPr="00CE728F" w14:paraId="12A60D4C" w14:textId="77777777" w:rsidTr="009664C9">
              <w:trPr>
                <w:trHeight w:val="219"/>
                <w:jc w:val="center"/>
              </w:trPr>
              <w:tc>
                <w:tcPr>
                  <w:tcW w:w="1096" w:type="dxa"/>
                  <w:vAlign w:val="center"/>
                </w:tcPr>
                <w:p w14:paraId="46B50731" w14:textId="77777777" w:rsidR="00CE728F" w:rsidRPr="00CE728F" w:rsidRDefault="00CE728F" w:rsidP="00CE728F">
                  <w:pPr>
                    <w:jc w:val="center"/>
                    <w:rPr>
                      <w:rFonts w:ascii="Calibri" w:hAnsi="Calibri"/>
                      <w:sz w:val="16"/>
                    </w:rPr>
                  </w:pPr>
                  <w:r w:rsidRPr="00CE728F">
                    <w:rPr>
                      <w:rFonts w:ascii="Calibri" w:hAnsi="Calibri"/>
                      <w:sz w:val="16"/>
                    </w:rPr>
                    <w:t>Radiación Solar</w:t>
                  </w:r>
                </w:p>
              </w:tc>
              <w:tc>
                <w:tcPr>
                  <w:tcW w:w="1484" w:type="dxa"/>
                  <w:vAlign w:val="center"/>
                </w:tcPr>
                <w:p w14:paraId="29E1BF30" w14:textId="77777777" w:rsidR="00CE728F" w:rsidRPr="00CE728F" w:rsidRDefault="00CE728F" w:rsidP="00CE728F">
                  <w:pPr>
                    <w:jc w:val="center"/>
                    <w:rPr>
                      <w:rFonts w:ascii="Calibri" w:hAnsi="Calibri"/>
                      <w:sz w:val="16"/>
                    </w:rPr>
                  </w:pPr>
                  <w:r w:rsidRPr="00CE728F">
                    <w:rPr>
                      <w:rFonts w:ascii="Calibri" w:hAnsi="Calibri"/>
                      <w:sz w:val="16"/>
                    </w:rPr>
                    <w:t>MetOne/096-2/</w:t>
                  </w:r>
                </w:p>
                <w:p w14:paraId="54706CDA" w14:textId="77777777" w:rsidR="00CE728F" w:rsidRPr="00CE728F" w:rsidRDefault="00CE728F" w:rsidP="00CE728F">
                  <w:pPr>
                    <w:jc w:val="center"/>
                    <w:rPr>
                      <w:rFonts w:ascii="Calibri" w:hAnsi="Calibri"/>
                      <w:sz w:val="16"/>
                    </w:rPr>
                  </w:pPr>
                  <w:r w:rsidRPr="00CE728F">
                    <w:rPr>
                      <w:rFonts w:ascii="Calibri" w:hAnsi="Calibri"/>
                      <w:sz w:val="16"/>
                    </w:rPr>
                    <w:t>PY78037</w:t>
                  </w:r>
                </w:p>
              </w:tc>
              <w:tc>
                <w:tcPr>
                  <w:tcW w:w="1276" w:type="dxa"/>
                  <w:vAlign w:val="center"/>
                </w:tcPr>
                <w:p w14:paraId="780CCDEB" w14:textId="77777777" w:rsidR="00CE728F" w:rsidRPr="00CE728F" w:rsidRDefault="00CE728F" w:rsidP="00CE728F">
                  <w:pPr>
                    <w:jc w:val="center"/>
                    <w:rPr>
                      <w:rFonts w:ascii="Calibri" w:hAnsi="Calibri"/>
                      <w:sz w:val="16"/>
                    </w:rPr>
                  </w:pPr>
                  <w:r w:rsidRPr="00CE728F">
                    <w:rPr>
                      <w:rFonts w:ascii="Calibri" w:hAnsi="Calibri"/>
                      <w:sz w:val="16"/>
                    </w:rPr>
                    <w:t>NOVALYNX/</w:t>
                  </w:r>
                </w:p>
                <w:p w14:paraId="1E44B1B3" w14:textId="77777777" w:rsidR="00CE728F" w:rsidRPr="00CE728F" w:rsidRDefault="00CE728F" w:rsidP="00CE728F">
                  <w:pPr>
                    <w:jc w:val="center"/>
                    <w:rPr>
                      <w:rFonts w:ascii="Calibri" w:hAnsi="Calibri"/>
                      <w:sz w:val="16"/>
                    </w:rPr>
                  </w:pPr>
                  <w:r w:rsidRPr="00CE728F">
                    <w:rPr>
                      <w:rFonts w:ascii="Calibri" w:hAnsi="Calibri"/>
                      <w:sz w:val="16"/>
                    </w:rPr>
                    <w:t>SP-212/8197</w:t>
                  </w:r>
                </w:p>
              </w:tc>
              <w:tc>
                <w:tcPr>
                  <w:tcW w:w="708" w:type="dxa"/>
                  <w:vAlign w:val="center"/>
                </w:tcPr>
                <w:p w14:paraId="4C61E749" w14:textId="77777777" w:rsidR="00CE728F" w:rsidRPr="00CE728F" w:rsidRDefault="00CE728F" w:rsidP="00CE728F">
                  <w:pPr>
                    <w:jc w:val="center"/>
                    <w:rPr>
                      <w:rFonts w:ascii="Calibri" w:hAnsi="Calibri"/>
                      <w:sz w:val="16"/>
                    </w:rPr>
                  </w:pPr>
                  <w:r w:rsidRPr="00CE728F">
                    <w:rPr>
                      <w:rFonts w:ascii="Calibri" w:hAnsi="Calibri"/>
                      <w:sz w:val="16"/>
                    </w:rPr>
                    <w:t>2,25%</w:t>
                  </w:r>
                </w:p>
              </w:tc>
              <w:tc>
                <w:tcPr>
                  <w:tcW w:w="1044" w:type="dxa"/>
                  <w:vAlign w:val="center"/>
                </w:tcPr>
                <w:p w14:paraId="62F2AB64" w14:textId="77777777" w:rsidR="00CE728F" w:rsidRPr="00CE728F" w:rsidRDefault="00CE728F" w:rsidP="00CE728F">
                  <w:pPr>
                    <w:jc w:val="center"/>
                    <w:rPr>
                      <w:rFonts w:ascii="Calibri" w:hAnsi="Calibri"/>
                      <w:sz w:val="16"/>
                    </w:rPr>
                  </w:pPr>
                  <w:r w:rsidRPr="00CE728F">
                    <w:rPr>
                      <w:rFonts w:ascii="Calibri" w:hAnsi="Calibri"/>
                      <w:sz w:val="16"/>
                    </w:rPr>
                    <w:t>No requiere ajuste</w:t>
                  </w:r>
                </w:p>
              </w:tc>
            </w:tr>
          </w:tbl>
          <w:p w14:paraId="64E771EE" w14:textId="77777777" w:rsidR="002C6F5F" w:rsidRDefault="002C6F5F" w:rsidP="00CE728F">
            <w:pPr>
              <w:rPr>
                <w:rFonts w:ascii="Calibri" w:hAnsi="Calibri"/>
                <w:szCs w:val="22"/>
              </w:rPr>
            </w:pPr>
          </w:p>
          <w:p w14:paraId="76C8FB6D" w14:textId="77777777" w:rsidR="00CE728F" w:rsidRPr="00CE728F" w:rsidRDefault="00CE728F" w:rsidP="00CE728F">
            <w:pPr>
              <w:rPr>
                <w:rFonts w:ascii="Calibri" w:hAnsi="Calibri"/>
                <w:szCs w:val="22"/>
              </w:rPr>
            </w:pPr>
            <w:r w:rsidRPr="00CE728F">
              <w:rPr>
                <w:rFonts w:ascii="Calibri" w:hAnsi="Calibri"/>
                <w:szCs w:val="22"/>
              </w:rPr>
              <w:t>Por otro lado, de acuerdo a esta misma información remitida por CODELCO, la última mantención a los sensores meteorológicos se llevó a cabo el día 6 de mayo de 2018. Esta mantención se realizó a los sensores de velocidad del viento y temperatura (MetOne/010C-593A/N8708- N9835), y consistió en la limpieza del sensor y posteriormente la verificación de él por medio de una brújula y notebook en línea con CR-1000.</w:t>
            </w:r>
          </w:p>
          <w:p w14:paraId="17627EBC" w14:textId="77777777" w:rsidR="00CE728F" w:rsidRPr="00CE728F" w:rsidRDefault="00CE728F" w:rsidP="00CE728F">
            <w:pPr>
              <w:rPr>
                <w:rFonts w:ascii="Calibri" w:hAnsi="Calibri"/>
                <w:szCs w:val="22"/>
              </w:rPr>
            </w:pPr>
          </w:p>
          <w:p w14:paraId="00B2DE91" w14:textId="46D61151" w:rsidR="00BE1808" w:rsidRPr="00652F13" w:rsidRDefault="00CE728F" w:rsidP="003D1401">
            <w:r w:rsidRPr="00CE728F">
              <w:rPr>
                <w:rFonts w:ascii="Calibri" w:hAnsi="Calibri"/>
                <w:szCs w:val="22"/>
              </w:rPr>
              <w:t xml:space="preserve">En conclusión, se verificó que las calibraciones y mantenciones, así como sus registros son desarrollados </w:t>
            </w:r>
            <w:r w:rsidR="00307857">
              <w:rPr>
                <w:rFonts w:ascii="Calibri" w:hAnsi="Calibri"/>
                <w:szCs w:val="22"/>
              </w:rPr>
              <w:t>conforme</w:t>
            </w:r>
            <w:r w:rsidR="00307857" w:rsidRPr="00CE728F">
              <w:rPr>
                <w:rFonts w:ascii="Calibri" w:hAnsi="Calibri"/>
                <w:szCs w:val="22"/>
              </w:rPr>
              <w:t xml:space="preserve"> </w:t>
            </w:r>
            <w:r w:rsidRPr="00CE728F">
              <w:rPr>
                <w:rFonts w:ascii="Calibri" w:hAnsi="Calibri"/>
                <w:szCs w:val="22"/>
              </w:rPr>
              <w:t xml:space="preserve">a lo indicado en el </w:t>
            </w:r>
            <w:r w:rsidR="00292E45">
              <w:rPr>
                <w:rFonts w:ascii="Calibri" w:hAnsi="Calibri"/>
                <w:szCs w:val="22"/>
              </w:rPr>
              <w:t>a</w:t>
            </w:r>
            <w:r w:rsidRPr="00CE728F">
              <w:rPr>
                <w:rFonts w:ascii="Calibri" w:hAnsi="Calibri"/>
                <w:szCs w:val="22"/>
              </w:rPr>
              <w:t>rtículo 11° del D.S.</w:t>
            </w:r>
            <w:r w:rsidR="003D1401">
              <w:rPr>
                <w:rFonts w:ascii="Calibri" w:hAnsi="Calibri"/>
                <w:szCs w:val="22"/>
              </w:rPr>
              <w:t> </w:t>
            </w:r>
            <w:r w:rsidRPr="00CE728F">
              <w:rPr>
                <w:rFonts w:ascii="Calibri" w:hAnsi="Calibri"/>
                <w:szCs w:val="22"/>
              </w:rPr>
              <w:t>N°61/2008, modificado por D.S. N°30/2009 de MINSAL</w:t>
            </w:r>
          </w:p>
        </w:tc>
      </w:tr>
      <w:tr w:rsidR="00152FB9" w14:paraId="2FB4897E" w14:textId="77777777" w:rsidTr="007967D6">
        <w:trPr>
          <w:trHeight w:val="20"/>
        </w:trPr>
        <w:tc>
          <w:tcPr>
            <w:tcW w:w="229" w:type="pct"/>
          </w:tcPr>
          <w:p w14:paraId="4DF17CD8" w14:textId="05DC169C" w:rsidR="00152FB9" w:rsidRDefault="00152FB9" w:rsidP="00152FB9">
            <w:pPr>
              <w:spacing w:before="120" w:after="120"/>
              <w:rPr>
                <w:b/>
              </w:rPr>
            </w:pPr>
            <w:r>
              <w:rPr>
                <w:b/>
              </w:rPr>
              <w:lastRenderedPageBreak/>
              <w:t>15</w:t>
            </w:r>
          </w:p>
        </w:tc>
        <w:tc>
          <w:tcPr>
            <w:tcW w:w="1315" w:type="pct"/>
          </w:tcPr>
          <w:p w14:paraId="444F3AA4" w14:textId="66A596B5" w:rsidR="00152FB9" w:rsidRPr="00F524C8" w:rsidRDefault="00152FB9" w:rsidP="00152FB9">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2E898D0E" w14:textId="77777777" w:rsidR="00152FB9" w:rsidRDefault="00152FB9" w:rsidP="00152FB9">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6DF52601" w14:textId="77777777" w:rsidR="00152FB9" w:rsidRPr="00A477A6" w:rsidRDefault="00152FB9" w:rsidP="00152FB9">
            <w:pPr>
              <w:rPr>
                <w:rFonts w:cs="Arial"/>
              </w:rPr>
            </w:pPr>
            <w:r w:rsidRPr="00A477A6">
              <w:rPr>
                <w:rFonts w:cs="Arial"/>
              </w:rPr>
              <w:t>a)   Ficha de calibraciones:</w:t>
            </w:r>
          </w:p>
          <w:p w14:paraId="70BFDEFC" w14:textId="7D5F0676" w:rsidR="00152FB9" w:rsidRPr="00C12FB6" w:rsidRDefault="00152FB9" w:rsidP="00152FB9">
            <w:pPr>
              <w:pStyle w:val="Prrafodelista"/>
              <w:numPr>
                <w:ilvl w:val="1"/>
                <w:numId w:val="4"/>
              </w:numPr>
              <w:ind w:left="227" w:hanging="227"/>
              <w:rPr>
                <w:rFonts w:cs="Arial"/>
              </w:rPr>
            </w:pPr>
            <w:r w:rsidRPr="00C12FB6">
              <w:rPr>
                <w:rFonts w:cs="Arial"/>
              </w:rPr>
              <w:t>Identificación del equipo calibrado.</w:t>
            </w:r>
          </w:p>
          <w:p w14:paraId="0BDA55AC" w14:textId="77777777" w:rsidR="00152FB9" w:rsidRPr="009C7256" w:rsidRDefault="00152FB9" w:rsidP="00152FB9">
            <w:pPr>
              <w:pStyle w:val="Prrafodelista"/>
              <w:numPr>
                <w:ilvl w:val="1"/>
                <w:numId w:val="4"/>
              </w:numPr>
              <w:ind w:left="227" w:hanging="227"/>
              <w:rPr>
                <w:rFonts w:cs="Arial"/>
              </w:rPr>
            </w:pPr>
            <w:r w:rsidRPr="009C7256">
              <w:rPr>
                <w:rFonts w:cs="Arial"/>
              </w:rPr>
              <w:t>Nombre de la empresa, laboratorio o personal que realiza la calibración.</w:t>
            </w:r>
          </w:p>
          <w:p w14:paraId="52155F28" w14:textId="77777777" w:rsidR="00152FB9" w:rsidRPr="009C7256" w:rsidRDefault="00152FB9" w:rsidP="00152FB9">
            <w:pPr>
              <w:pStyle w:val="Prrafodelista"/>
              <w:numPr>
                <w:ilvl w:val="1"/>
                <w:numId w:val="4"/>
              </w:numPr>
              <w:ind w:left="227" w:hanging="227"/>
              <w:rPr>
                <w:rFonts w:cs="Arial"/>
              </w:rPr>
            </w:pPr>
            <w:r w:rsidRPr="009C7256">
              <w:rPr>
                <w:rFonts w:cs="Arial"/>
              </w:rPr>
              <w:t>Fecha de realización.</w:t>
            </w:r>
          </w:p>
          <w:p w14:paraId="18F059CD" w14:textId="77777777" w:rsidR="00152FB9" w:rsidRPr="009C7256" w:rsidRDefault="00152FB9" w:rsidP="00152FB9">
            <w:pPr>
              <w:pStyle w:val="Prrafodelista"/>
              <w:numPr>
                <w:ilvl w:val="1"/>
                <w:numId w:val="4"/>
              </w:numPr>
              <w:ind w:left="227" w:hanging="227"/>
              <w:rPr>
                <w:rFonts w:cs="Arial"/>
              </w:rPr>
            </w:pPr>
            <w:r w:rsidRPr="009C7256">
              <w:rPr>
                <w:rFonts w:cs="Arial"/>
              </w:rPr>
              <w:t>Hora de inicio y de término de la calibración.</w:t>
            </w:r>
          </w:p>
          <w:p w14:paraId="57B1BFE6" w14:textId="77777777" w:rsidR="00152FB9" w:rsidRPr="009C7256" w:rsidRDefault="00152FB9" w:rsidP="00152FB9">
            <w:pPr>
              <w:pStyle w:val="Prrafodelista"/>
              <w:numPr>
                <w:ilvl w:val="1"/>
                <w:numId w:val="4"/>
              </w:numPr>
              <w:ind w:left="227" w:hanging="227"/>
              <w:rPr>
                <w:rFonts w:cs="Arial"/>
              </w:rPr>
            </w:pPr>
            <w:r w:rsidRPr="009C7256">
              <w:rPr>
                <w:rFonts w:cs="Arial"/>
              </w:rPr>
              <w:t>Identificación del operador.</w:t>
            </w:r>
          </w:p>
          <w:p w14:paraId="591BBDC2" w14:textId="77777777" w:rsidR="00152FB9" w:rsidRPr="009C7256" w:rsidRDefault="00152FB9" w:rsidP="00152FB9">
            <w:pPr>
              <w:pStyle w:val="Prrafodelista"/>
              <w:numPr>
                <w:ilvl w:val="1"/>
                <w:numId w:val="4"/>
              </w:numPr>
              <w:ind w:left="227" w:hanging="227"/>
              <w:rPr>
                <w:rFonts w:cs="Arial"/>
              </w:rPr>
            </w:pPr>
            <w:r w:rsidRPr="009C7256">
              <w:rPr>
                <w:rFonts w:cs="Arial"/>
              </w:rPr>
              <w:t>Definición del patrón utilizado, de acuerdo al artículo 2º.</w:t>
            </w:r>
          </w:p>
          <w:p w14:paraId="184BA833" w14:textId="77777777" w:rsidR="00152FB9" w:rsidRPr="009C7256" w:rsidRDefault="00152FB9" w:rsidP="00152FB9">
            <w:pPr>
              <w:pStyle w:val="Prrafodelista"/>
              <w:numPr>
                <w:ilvl w:val="1"/>
                <w:numId w:val="4"/>
              </w:numPr>
              <w:ind w:left="227" w:hanging="227"/>
              <w:rPr>
                <w:rFonts w:cs="Arial"/>
              </w:rPr>
            </w:pPr>
            <w:r w:rsidRPr="009C7256">
              <w:rPr>
                <w:rFonts w:cs="Arial"/>
              </w:rPr>
              <w:t>Condiciones ambientales, como mínimo la temperatura ambiental.</w:t>
            </w:r>
          </w:p>
          <w:p w14:paraId="29807582" w14:textId="77777777" w:rsidR="00152FB9" w:rsidRPr="009C7256" w:rsidRDefault="00152FB9" w:rsidP="00152FB9">
            <w:pPr>
              <w:pStyle w:val="Textoindependiente2"/>
              <w:numPr>
                <w:ilvl w:val="1"/>
                <w:numId w:val="4"/>
              </w:numPr>
              <w:spacing w:after="0" w:line="240" w:lineRule="auto"/>
              <w:ind w:left="227" w:hanging="227"/>
              <w:rPr>
                <w:rFonts w:cs="Arial"/>
              </w:rPr>
            </w:pPr>
            <w:r w:rsidRPr="009C7256">
              <w:rPr>
                <w:rFonts w:cs="Arial"/>
              </w:rPr>
              <w:t>Cuadro comparativo con valores patrones o nominales.</w:t>
            </w:r>
          </w:p>
          <w:p w14:paraId="4028D2EB" w14:textId="29843B14" w:rsidR="00152FB9" w:rsidRPr="009C7256" w:rsidRDefault="00152FB9" w:rsidP="003D1401">
            <w:pPr>
              <w:pStyle w:val="Prrafodelista"/>
              <w:numPr>
                <w:ilvl w:val="1"/>
                <w:numId w:val="4"/>
              </w:numPr>
              <w:ind w:left="227" w:hanging="227"/>
              <w:rPr>
                <w:rFonts w:cs="Arial"/>
              </w:rPr>
            </w:pPr>
            <w:r w:rsidRPr="009C7256">
              <w:rPr>
                <w:rFonts w:cs="Arial"/>
              </w:rPr>
              <w:t>Cálculo de la exactitud del equipo calibrado</w:t>
            </w:r>
          </w:p>
        </w:tc>
        <w:tc>
          <w:tcPr>
            <w:tcW w:w="3457" w:type="pct"/>
          </w:tcPr>
          <w:p w14:paraId="5B1E7D35" w14:textId="77777777" w:rsidR="00152FB9" w:rsidRPr="00753E8C" w:rsidRDefault="00152FB9" w:rsidP="00152FB9">
            <w:r w:rsidRPr="00753E8C">
              <w:t>En la inspección se solicitó al operador los registros de las calibraciones realizadas al equipo, así como los correspondientes certificados de los patrones respectivos, éstos últimos se encontraban en la estación, sin embargo, las fichas de las calibraciones fueron enviadas posteriormente en formato digital por el titular, ya que no se encontraban físicamente en la estación.</w:t>
            </w:r>
          </w:p>
          <w:p w14:paraId="3BB65224" w14:textId="77777777" w:rsidR="00152FB9" w:rsidRPr="00753E8C" w:rsidRDefault="00152FB9" w:rsidP="00152FB9"/>
          <w:p w14:paraId="5C79FA88" w14:textId="77777777" w:rsidR="00152FB9" w:rsidRDefault="00152FB9" w:rsidP="00152FB9">
            <w:r>
              <w:t>Con respecto a los contenidos que figuran en las fichas utilizadas para el registro de las calibraciones, se constató lo siguiente:</w:t>
            </w:r>
          </w:p>
          <w:p w14:paraId="4E8D09DF" w14:textId="78DD1506" w:rsidR="00152FB9" w:rsidRDefault="00B94ACA" w:rsidP="0074374E">
            <w:pPr>
              <w:spacing w:before="120" w:after="120"/>
              <w:jc w:val="center"/>
            </w:pPr>
            <w:r w:rsidRPr="0064724E">
              <w:rPr>
                <w:sz w:val="16"/>
                <w:szCs w:val="16"/>
              </w:rPr>
              <w:t>Tabla N°</w:t>
            </w:r>
            <w:r w:rsidRPr="002C1E76">
              <w:rPr>
                <w:sz w:val="16"/>
                <w:szCs w:val="16"/>
              </w:rPr>
              <w:t xml:space="preserve"> </w:t>
            </w:r>
            <w:r w:rsidR="007A1112">
              <w:rPr>
                <w:sz w:val="16"/>
                <w:szCs w:val="16"/>
              </w:rPr>
              <w:t>7</w:t>
            </w:r>
            <w:r w:rsidRPr="0064724E">
              <w:rPr>
                <w:sz w:val="16"/>
                <w:szCs w:val="16"/>
              </w:rPr>
              <w:t xml:space="preserve"> Verificación del contenido de la Ficha de Calibración</w:t>
            </w:r>
          </w:p>
          <w:tbl>
            <w:tblPr>
              <w:tblStyle w:val="Tablaconcuadrcula"/>
              <w:tblW w:w="0" w:type="auto"/>
              <w:tblLook w:val="04A0" w:firstRow="1" w:lastRow="0" w:firstColumn="1" w:lastColumn="0" w:noHBand="0" w:noVBand="1"/>
            </w:tblPr>
            <w:tblGrid>
              <w:gridCol w:w="4078"/>
              <w:gridCol w:w="2033"/>
            </w:tblGrid>
            <w:tr w:rsidR="00152FB9" w:rsidRPr="00754ECC" w14:paraId="5BCA9CB4" w14:textId="77777777" w:rsidTr="00CF525D">
              <w:tc>
                <w:tcPr>
                  <w:tcW w:w="0" w:type="auto"/>
                  <w:shd w:val="clear" w:color="auto" w:fill="D9D9D9" w:themeFill="background1" w:themeFillShade="D9"/>
                  <w:vAlign w:val="center"/>
                </w:tcPr>
                <w:p w14:paraId="13C0A162" w14:textId="53697059" w:rsidR="00152FB9" w:rsidRPr="00754ECC" w:rsidRDefault="00152FB9" w:rsidP="00307857">
                  <w:pPr>
                    <w:jc w:val="center"/>
                    <w:rPr>
                      <w:b/>
                      <w:sz w:val="18"/>
                      <w:szCs w:val="18"/>
                    </w:rPr>
                  </w:pPr>
                  <w:r w:rsidRPr="00754ECC">
                    <w:rPr>
                      <w:b/>
                      <w:sz w:val="18"/>
                      <w:szCs w:val="18"/>
                    </w:rPr>
                    <w:t>Contenido exigido Art</w:t>
                  </w:r>
                  <w:r w:rsidR="00307857">
                    <w:rPr>
                      <w:b/>
                      <w:sz w:val="18"/>
                      <w:szCs w:val="18"/>
                    </w:rPr>
                    <w:t>.</w:t>
                  </w:r>
                  <w:r w:rsidRPr="00754ECC">
                    <w:rPr>
                      <w:b/>
                      <w:sz w:val="18"/>
                      <w:szCs w:val="18"/>
                    </w:rPr>
                    <w:t xml:space="preserve"> 12° D.S. N°61/2008 MINSAL</w:t>
                  </w:r>
                </w:p>
              </w:tc>
              <w:tc>
                <w:tcPr>
                  <w:tcW w:w="0" w:type="auto"/>
                  <w:shd w:val="clear" w:color="auto" w:fill="D9D9D9" w:themeFill="background1" w:themeFillShade="D9"/>
                  <w:vAlign w:val="center"/>
                </w:tcPr>
                <w:p w14:paraId="5FFBD942" w14:textId="77777777" w:rsidR="00152FB9" w:rsidRPr="00754ECC" w:rsidRDefault="00152FB9" w:rsidP="00307857">
                  <w:pPr>
                    <w:jc w:val="center"/>
                    <w:rPr>
                      <w:b/>
                      <w:sz w:val="18"/>
                      <w:szCs w:val="18"/>
                    </w:rPr>
                  </w:pPr>
                  <w:r w:rsidRPr="00754ECC">
                    <w:rPr>
                      <w:b/>
                      <w:sz w:val="18"/>
                      <w:szCs w:val="18"/>
                    </w:rPr>
                    <w:t>Observación al cumplimiento</w:t>
                  </w:r>
                </w:p>
              </w:tc>
            </w:tr>
            <w:tr w:rsidR="00152FB9" w:rsidRPr="00754ECC" w14:paraId="6571BC72" w14:textId="77777777" w:rsidTr="00CF525D">
              <w:tc>
                <w:tcPr>
                  <w:tcW w:w="0" w:type="auto"/>
                  <w:vAlign w:val="center"/>
                </w:tcPr>
                <w:p w14:paraId="06EA9C88" w14:textId="77777777" w:rsidR="00152FB9" w:rsidRPr="00754ECC" w:rsidRDefault="00152FB9" w:rsidP="003D1401">
                  <w:pPr>
                    <w:jc w:val="left"/>
                    <w:rPr>
                      <w:sz w:val="18"/>
                      <w:szCs w:val="18"/>
                    </w:rPr>
                  </w:pPr>
                  <w:r w:rsidRPr="00754ECC">
                    <w:rPr>
                      <w:sz w:val="18"/>
                      <w:szCs w:val="18"/>
                    </w:rPr>
                    <w:t>Identificación del equipo calibrado</w:t>
                  </w:r>
                </w:p>
              </w:tc>
              <w:tc>
                <w:tcPr>
                  <w:tcW w:w="0" w:type="auto"/>
                  <w:vAlign w:val="center"/>
                </w:tcPr>
                <w:p w14:paraId="7183B989" w14:textId="77777777" w:rsidR="00152FB9" w:rsidRPr="00754ECC" w:rsidRDefault="00152FB9" w:rsidP="00307857">
                  <w:pPr>
                    <w:jc w:val="center"/>
                    <w:rPr>
                      <w:sz w:val="18"/>
                      <w:szCs w:val="18"/>
                    </w:rPr>
                  </w:pPr>
                  <w:r>
                    <w:rPr>
                      <w:sz w:val="18"/>
                      <w:szCs w:val="18"/>
                    </w:rPr>
                    <w:t>Conforme</w:t>
                  </w:r>
                </w:p>
              </w:tc>
            </w:tr>
            <w:tr w:rsidR="00152FB9" w:rsidRPr="00754ECC" w14:paraId="032D430C" w14:textId="77777777" w:rsidTr="00CF525D">
              <w:tc>
                <w:tcPr>
                  <w:tcW w:w="0" w:type="auto"/>
                  <w:vAlign w:val="center"/>
                </w:tcPr>
                <w:p w14:paraId="57574F08" w14:textId="77777777" w:rsidR="00152FB9" w:rsidRPr="00754ECC" w:rsidRDefault="00152FB9" w:rsidP="003D1401">
                  <w:pPr>
                    <w:jc w:val="left"/>
                    <w:rPr>
                      <w:sz w:val="18"/>
                      <w:szCs w:val="18"/>
                    </w:rPr>
                  </w:pPr>
                  <w:r w:rsidRPr="00754ECC">
                    <w:rPr>
                      <w:sz w:val="18"/>
                      <w:szCs w:val="18"/>
                    </w:rPr>
                    <w:t>Nombre de la empresa, laboratorio o personal que realiza la calibración</w:t>
                  </w:r>
                </w:p>
              </w:tc>
              <w:tc>
                <w:tcPr>
                  <w:tcW w:w="0" w:type="auto"/>
                  <w:vAlign w:val="center"/>
                </w:tcPr>
                <w:p w14:paraId="4B7FDC25" w14:textId="77777777" w:rsidR="00152FB9" w:rsidRPr="00754ECC" w:rsidRDefault="00152FB9" w:rsidP="00307857">
                  <w:pPr>
                    <w:jc w:val="center"/>
                    <w:rPr>
                      <w:sz w:val="18"/>
                      <w:szCs w:val="18"/>
                    </w:rPr>
                  </w:pPr>
                  <w:r w:rsidRPr="00754ECC">
                    <w:rPr>
                      <w:sz w:val="18"/>
                      <w:szCs w:val="18"/>
                    </w:rPr>
                    <w:t>Conforme.</w:t>
                  </w:r>
                </w:p>
              </w:tc>
            </w:tr>
            <w:tr w:rsidR="00152FB9" w:rsidRPr="00754ECC" w14:paraId="3944A27C" w14:textId="77777777" w:rsidTr="00CF525D">
              <w:tc>
                <w:tcPr>
                  <w:tcW w:w="0" w:type="auto"/>
                  <w:vAlign w:val="center"/>
                </w:tcPr>
                <w:p w14:paraId="7A71E166" w14:textId="77777777" w:rsidR="00152FB9" w:rsidRPr="00754ECC" w:rsidRDefault="00152FB9" w:rsidP="003D1401">
                  <w:pPr>
                    <w:jc w:val="left"/>
                    <w:rPr>
                      <w:sz w:val="18"/>
                      <w:szCs w:val="18"/>
                    </w:rPr>
                  </w:pPr>
                  <w:r w:rsidRPr="00754ECC">
                    <w:rPr>
                      <w:sz w:val="18"/>
                      <w:szCs w:val="18"/>
                    </w:rPr>
                    <w:t>Fecha de realización</w:t>
                  </w:r>
                </w:p>
              </w:tc>
              <w:tc>
                <w:tcPr>
                  <w:tcW w:w="0" w:type="auto"/>
                  <w:vAlign w:val="center"/>
                </w:tcPr>
                <w:p w14:paraId="7DE0EF2E" w14:textId="77777777" w:rsidR="00152FB9" w:rsidRPr="00754ECC" w:rsidRDefault="00152FB9" w:rsidP="00307857">
                  <w:pPr>
                    <w:jc w:val="center"/>
                    <w:rPr>
                      <w:sz w:val="18"/>
                      <w:szCs w:val="18"/>
                    </w:rPr>
                  </w:pPr>
                  <w:r w:rsidRPr="00754ECC">
                    <w:rPr>
                      <w:sz w:val="18"/>
                      <w:szCs w:val="18"/>
                    </w:rPr>
                    <w:t>Conforme.</w:t>
                  </w:r>
                </w:p>
              </w:tc>
            </w:tr>
            <w:tr w:rsidR="00152FB9" w:rsidRPr="00754ECC" w14:paraId="71167311" w14:textId="77777777" w:rsidTr="00CF525D">
              <w:tc>
                <w:tcPr>
                  <w:tcW w:w="0" w:type="auto"/>
                  <w:vAlign w:val="center"/>
                </w:tcPr>
                <w:p w14:paraId="191A42BF" w14:textId="77777777" w:rsidR="00152FB9" w:rsidRPr="00754ECC" w:rsidRDefault="00152FB9" w:rsidP="003D1401">
                  <w:pPr>
                    <w:jc w:val="left"/>
                    <w:rPr>
                      <w:sz w:val="18"/>
                      <w:szCs w:val="18"/>
                    </w:rPr>
                  </w:pPr>
                  <w:r w:rsidRPr="00754ECC">
                    <w:rPr>
                      <w:sz w:val="18"/>
                      <w:szCs w:val="18"/>
                    </w:rPr>
                    <w:t>Hora de inicio y de término de la calibración</w:t>
                  </w:r>
                </w:p>
              </w:tc>
              <w:tc>
                <w:tcPr>
                  <w:tcW w:w="0" w:type="auto"/>
                  <w:vAlign w:val="center"/>
                </w:tcPr>
                <w:p w14:paraId="1F7F48BE" w14:textId="77777777" w:rsidR="00152FB9" w:rsidRPr="00754ECC" w:rsidRDefault="00152FB9" w:rsidP="00307857">
                  <w:pPr>
                    <w:jc w:val="center"/>
                    <w:rPr>
                      <w:sz w:val="18"/>
                      <w:szCs w:val="18"/>
                    </w:rPr>
                  </w:pPr>
                  <w:r w:rsidRPr="00754ECC">
                    <w:rPr>
                      <w:sz w:val="18"/>
                      <w:szCs w:val="18"/>
                    </w:rPr>
                    <w:t>Conforme.</w:t>
                  </w:r>
                </w:p>
              </w:tc>
            </w:tr>
            <w:tr w:rsidR="00152FB9" w:rsidRPr="00754ECC" w14:paraId="64C67491" w14:textId="77777777" w:rsidTr="00CF525D">
              <w:tc>
                <w:tcPr>
                  <w:tcW w:w="0" w:type="auto"/>
                  <w:vAlign w:val="center"/>
                </w:tcPr>
                <w:p w14:paraId="05494F69" w14:textId="77777777" w:rsidR="00152FB9" w:rsidRPr="00754ECC" w:rsidRDefault="00152FB9" w:rsidP="003D1401">
                  <w:pPr>
                    <w:jc w:val="left"/>
                    <w:rPr>
                      <w:sz w:val="18"/>
                      <w:szCs w:val="18"/>
                    </w:rPr>
                  </w:pPr>
                  <w:r w:rsidRPr="00754ECC">
                    <w:rPr>
                      <w:sz w:val="18"/>
                      <w:szCs w:val="18"/>
                    </w:rPr>
                    <w:t>Identificación del operador</w:t>
                  </w:r>
                </w:p>
              </w:tc>
              <w:tc>
                <w:tcPr>
                  <w:tcW w:w="0" w:type="auto"/>
                  <w:vAlign w:val="center"/>
                </w:tcPr>
                <w:p w14:paraId="687828E9" w14:textId="77777777" w:rsidR="00152FB9" w:rsidRPr="00754ECC" w:rsidRDefault="00152FB9" w:rsidP="00307857">
                  <w:pPr>
                    <w:jc w:val="center"/>
                    <w:rPr>
                      <w:sz w:val="18"/>
                      <w:szCs w:val="18"/>
                    </w:rPr>
                  </w:pPr>
                  <w:r w:rsidRPr="00754ECC">
                    <w:rPr>
                      <w:sz w:val="18"/>
                      <w:szCs w:val="18"/>
                    </w:rPr>
                    <w:t>Conforme.</w:t>
                  </w:r>
                </w:p>
              </w:tc>
            </w:tr>
            <w:tr w:rsidR="00152FB9" w:rsidRPr="00754ECC" w14:paraId="787D3680" w14:textId="77777777" w:rsidTr="00CF525D">
              <w:tc>
                <w:tcPr>
                  <w:tcW w:w="0" w:type="auto"/>
                  <w:vAlign w:val="center"/>
                </w:tcPr>
                <w:p w14:paraId="2C72DD88" w14:textId="77777777" w:rsidR="00152FB9" w:rsidRPr="00754ECC" w:rsidRDefault="00152FB9" w:rsidP="003D1401">
                  <w:pPr>
                    <w:jc w:val="left"/>
                    <w:rPr>
                      <w:sz w:val="18"/>
                      <w:szCs w:val="18"/>
                    </w:rPr>
                  </w:pPr>
                  <w:r w:rsidRPr="00754ECC">
                    <w:rPr>
                      <w:sz w:val="18"/>
                      <w:szCs w:val="18"/>
                    </w:rPr>
                    <w:t>Definición del patrón utilizado, de acuerdo al artículo 2º</w:t>
                  </w:r>
                </w:p>
              </w:tc>
              <w:tc>
                <w:tcPr>
                  <w:tcW w:w="0" w:type="auto"/>
                  <w:vAlign w:val="center"/>
                </w:tcPr>
                <w:p w14:paraId="4DA971BD" w14:textId="77777777" w:rsidR="00152FB9" w:rsidRPr="00754ECC" w:rsidRDefault="00152FB9" w:rsidP="00307857">
                  <w:pPr>
                    <w:jc w:val="center"/>
                    <w:rPr>
                      <w:sz w:val="18"/>
                      <w:szCs w:val="18"/>
                    </w:rPr>
                  </w:pPr>
                  <w:r>
                    <w:rPr>
                      <w:sz w:val="18"/>
                      <w:szCs w:val="18"/>
                    </w:rPr>
                    <w:t>Conforme</w:t>
                  </w:r>
                </w:p>
              </w:tc>
            </w:tr>
            <w:tr w:rsidR="00152FB9" w:rsidRPr="00754ECC" w14:paraId="662492CE" w14:textId="77777777" w:rsidTr="00CF525D">
              <w:tc>
                <w:tcPr>
                  <w:tcW w:w="0" w:type="auto"/>
                  <w:vAlign w:val="center"/>
                </w:tcPr>
                <w:p w14:paraId="76A0BA58" w14:textId="77777777" w:rsidR="00152FB9" w:rsidRPr="00754ECC" w:rsidRDefault="00152FB9" w:rsidP="003D1401">
                  <w:pPr>
                    <w:jc w:val="left"/>
                    <w:rPr>
                      <w:sz w:val="18"/>
                      <w:szCs w:val="18"/>
                    </w:rPr>
                  </w:pPr>
                  <w:r w:rsidRPr="00754ECC">
                    <w:rPr>
                      <w:sz w:val="18"/>
                      <w:szCs w:val="18"/>
                    </w:rPr>
                    <w:t>Condiciones ambientales, como mínimo la temperatura ambiental</w:t>
                  </w:r>
                </w:p>
              </w:tc>
              <w:tc>
                <w:tcPr>
                  <w:tcW w:w="0" w:type="auto"/>
                  <w:vAlign w:val="center"/>
                </w:tcPr>
                <w:p w14:paraId="0F19A6E7" w14:textId="77777777" w:rsidR="00152FB9" w:rsidRPr="00754ECC" w:rsidRDefault="00152FB9" w:rsidP="00307857">
                  <w:pPr>
                    <w:jc w:val="center"/>
                    <w:rPr>
                      <w:sz w:val="18"/>
                      <w:szCs w:val="18"/>
                    </w:rPr>
                  </w:pPr>
                  <w:r>
                    <w:rPr>
                      <w:sz w:val="18"/>
                      <w:szCs w:val="18"/>
                    </w:rPr>
                    <w:t>Conforme</w:t>
                  </w:r>
                </w:p>
              </w:tc>
            </w:tr>
            <w:tr w:rsidR="00152FB9" w:rsidRPr="00754ECC" w14:paraId="63959E82" w14:textId="77777777" w:rsidTr="00CF525D">
              <w:tc>
                <w:tcPr>
                  <w:tcW w:w="0" w:type="auto"/>
                  <w:vAlign w:val="center"/>
                </w:tcPr>
                <w:p w14:paraId="2420CD18" w14:textId="77777777" w:rsidR="00152FB9" w:rsidRPr="00754ECC" w:rsidRDefault="00152FB9" w:rsidP="003D1401">
                  <w:pPr>
                    <w:jc w:val="left"/>
                    <w:rPr>
                      <w:sz w:val="18"/>
                      <w:szCs w:val="18"/>
                    </w:rPr>
                  </w:pPr>
                  <w:r w:rsidRPr="00754ECC">
                    <w:rPr>
                      <w:sz w:val="18"/>
                      <w:szCs w:val="18"/>
                    </w:rPr>
                    <w:t>Cuadro comparativo con valores patrones o nominales</w:t>
                  </w:r>
                </w:p>
              </w:tc>
              <w:tc>
                <w:tcPr>
                  <w:tcW w:w="0" w:type="auto"/>
                  <w:vAlign w:val="center"/>
                </w:tcPr>
                <w:p w14:paraId="1968C68C" w14:textId="77777777" w:rsidR="00152FB9" w:rsidRPr="00754ECC" w:rsidRDefault="00152FB9" w:rsidP="00307857">
                  <w:pPr>
                    <w:jc w:val="center"/>
                    <w:rPr>
                      <w:sz w:val="18"/>
                      <w:szCs w:val="18"/>
                    </w:rPr>
                  </w:pPr>
                  <w:r w:rsidRPr="00754ECC">
                    <w:rPr>
                      <w:sz w:val="18"/>
                      <w:szCs w:val="18"/>
                    </w:rPr>
                    <w:t>Conforme.</w:t>
                  </w:r>
                </w:p>
              </w:tc>
            </w:tr>
            <w:tr w:rsidR="00152FB9" w:rsidRPr="00754ECC" w14:paraId="6CC38F4F" w14:textId="77777777" w:rsidTr="00CF525D">
              <w:tc>
                <w:tcPr>
                  <w:tcW w:w="0" w:type="auto"/>
                  <w:vAlign w:val="center"/>
                </w:tcPr>
                <w:p w14:paraId="7DEEBD29" w14:textId="77777777" w:rsidR="00152FB9" w:rsidRPr="00754ECC" w:rsidRDefault="00152FB9" w:rsidP="003D1401">
                  <w:pPr>
                    <w:jc w:val="left"/>
                    <w:rPr>
                      <w:sz w:val="18"/>
                      <w:szCs w:val="18"/>
                    </w:rPr>
                  </w:pPr>
                  <w:r w:rsidRPr="00754ECC">
                    <w:rPr>
                      <w:sz w:val="18"/>
                      <w:szCs w:val="18"/>
                    </w:rPr>
                    <w:t>Cálculo de la exactitud del equipo calibrado</w:t>
                  </w:r>
                </w:p>
              </w:tc>
              <w:tc>
                <w:tcPr>
                  <w:tcW w:w="0" w:type="auto"/>
                  <w:vAlign w:val="center"/>
                </w:tcPr>
                <w:p w14:paraId="4ADBC93A" w14:textId="77777777" w:rsidR="00152FB9" w:rsidRPr="00754ECC" w:rsidRDefault="00152FB9" w:rsidP="00307857">
                  <w:pPr>
                    <w:jc w:val="center"/>
                    <w:rPr>
                      <w:sz w:val="18"/>
                      <w:szCs w:val="18"/>
                    </w:rPr>
                  </w:pPr>
                  <w:r w:rsidRPr="00754ECC">
                    <w:rPr>
                      <w:sz w:val="18"/>
                      <w:szCs w:val="18"/>
                    </w:rPr>
                    <w:t>Conforme.</w:t>
                  </w:r>
                </w:p>
              </w:tc>
            </w:tr>
          </w:tbl>
          <w:p w14:paraId="255DB05A" w14:textId="77777777" w:rsidR="00152FB9" w:rsidRDefault="00152FB9" w:rsidP="00152FB9"/>
          <w:p w14:paraId="5010CDD0" w14:textId="4C671457" w:rsidR="00152FB9" w:rsidRPr="00061709" w:rsidRDefault="00CE728F" w:rsidP="003D1401">
            <w:pPr>
              <w:pStyle w:val="TABLA"/>
            </w:pPr>
            <w:r w:rsidRPr="00121A9A">
              <w:t xml:space="preserve">De acuerdo a lo constatado en terreno, las </w:t>
            </w:r>
            <w:r>
              <w:t>calibraciones</w:t>
            </w:r>
            <w:r w:rsidRPr="00121A9A">
              <w:t xml:space="preserve"> son registradas en sus respectivas fichas de acuerdo al contenido mínimo exigido en el </w:t>
            </w:r>
            <w:r w:rsidR="003D1401">
              <w:t>artículo</w:t>
            </w:r>
            <w:r w:rsidR="00307857">
              <w:t>.</w:t>
            </w:r>
            <w:r w:rsidRPr="00121A9A">
              <w:t xml:space="preserve"> 12° </w:t>
            </w:r>
            <w:r w:rsidR="00307857">
              <w:t xml:space="preserve">del </w:t>
            </w:r>
            <w:r w:rsidRPr="00121A9A">
              <w:t xml:space="preserve">D.S. N°61/2008 </w:t>
            </w:r>
            <w:r w:rsidR="00307857">
              <w:t xml:space="preserve">de </w:t>
            </w:r>
            <w:r w:rsidRPr="00121A9A">
              <w:t xml:space="preserve">MINSAL, </w:t>
            </w:r>
            <w:r w:rsidRPr="00620C21">
              <w:t xml:space="preserve">sin embargo, en la estación no se </w:t>
            </w:r>
            <w:r w:rsidR="00F1081A" w:rsidRPr="00620C21">
              <w:t>mant</w:t>
            </w:r>
            <w:r w:rsidR="00F1081A">
              <w:t>iene</w:t>
            </w:r>
            <w:r w:rsidR="00307857" w:rsidRPr="00620C21">
              <w:t xml:space="preserve"> </w:t>
            </w:r>
            <w:r w:rsidRPr="00620C21">
              <w:t xml:space="preserve">una copia física de las fichas de </w:t>
            </w:r>
            <w:r>
              <w:t>calibración</w:t>
            </w:r>
            <w:r w:rsidRPr="00620C21">
              <w:t xml:space="preserve"> de acuerdo a lo requerido en este punto.</w:t>
            </w:r>
          </w:p>
        </w:tc>
      </w:tr>
      <w:tr w:rsidR="00152FB9" w14:paraId="2AE38136" w14:textId="77777777" w:rsidTr="007967D6">
        <w:trPr>
          <w:trHeight w:val="20"/>
        </w:trPr>
        <w:tc>
          <w:tcPr>
            <w:tcW w:w="229" w:type="pct"/>
          </w:tcPr>
          <w:p w14:paraId="3C0B73F3" w14:textId="53A99C89" w:rsidR="00152FB9" w:rsidRDefault="00152FB9" w:rsidP="00152FB9">
            <w:pPr>
              <w:spacing w:before="120" w:after="120"/>
              <w:rPr>
                <w:b/>
              </w:rPr>
            </w:pPr>
            <w:r>
              <w:rPr>
                <w:b/>
              </w:rPr>
              <w:t>16</w:t>
            </w:r>
          </w:p>
        </w:tc>
        <w:tc>
          <w:tcPr>
            <w:tcW w:w="1315" w:type="pct"/>
          </w:tcPr>
          <w:p w14:paraId="1E6C0E91" w14:textId="129B6954" w:rsidR="00152FB9" w:rsidRPr="00F524C8" w:rsidRDefault="00152FB9" w:rsidP="00152FB9">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3277899F" w14:textId="77777777" w:rsidR="00152FB9" w:rsidRDefault="00152FB9" w:rsidP="00152FB9">
            <w:r w:rsidRPr="00D17B55">
              <w:rPr>
                <w:b/>
              </w:rPr>
              <w:t>Cumplimiento de D.S. N°61/2008, modificado por D.S. N°30/2009 de MINSAL.</w:t>
            </w:r>
            <w:r>
              <w:rPr>
                <w:b/>
              </w:rPr>
              <w:t xml:space="preserve"> </w:t>
            </w:r>
            <w:r w:rsidRPr="00026F3F">
              <w:t>Título</w:t>
            </w:r>
            <w:r w:rsidRPr="0030408D">
              <w:t xml:space="preserve"> II De las Instalaciones, Instrumental </w:t>
            </w:r>
            <w:r w:rsidRPr="0030408D">
              <w:lastRenderedPageBreak/>
              <w:t xml:space="preserve">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2EE77466" w14:textId="77777777" w:rsidR="00152FB9" w:rsidRPr="009C7256" w:rsidRDefault="00152FB9" w:rsidP="00152FB9">
            <w:pPr>
              <w:rPr>
                <w:rFonts w:cs="Arial"/>
              </w:rPr>
            </w:pPr>
            <w:r w:rsidRPr="009C7256">
              <w:rPr>
                <w:rFonts w:cs="Arial"/>
              </w:rPr>
              <w:t>b)  Ficha de mantención:</w:t>
            </w:r>
          </w:p>
          <w:p w14:paraId="00694C84" w14:textId="77777777" w:rsidR="00152FB9" w:rsidRPr="009C7256" w:rsidRDefault="00152FB9" w:rsidP="00152FB9">
            <w:pPr>
              <w:pStyle w:val="Prrafodelista"/>
              <w:numPr>
                <w:ilvl w:val="1"/>
                <w:numId w:val="4"/>
              </w:numPr>
              <w:ind w:left="227" w:hanging="227"/>
              <w:rPr>
                <w:rFonts w:cs="Arial"/>
              </w:rPr>
            </w:pPr>
            <w:r w:rsidRPr="009C7256">
              <w:rPr>
                <w:rFonts w:cs="Arial"/>
              </w:rPr>
              <w:t>Identificación del equipo al cual se le realizó la mantención.</w:t>
            </w:r>
          </w:p>
          <w:p w14:paraId="62A92729" w14:textId="77777777" w:rsidR="00152FB9" w:rsidRPr="009C7256" w:rsidRDefault="00152FB9" w:rsidP="00152FB9">
            <w:pPr>
              <w:pStyle w:val="Prrafodelista"/>
              <w:numPr>
                <w:ilvl w:val="1"/>
                <w:numId w:val="4"/>
              </w:numPr>
              <w:ind w:left="227" w:hanging="227"/>
              <w:rPr>
                <w:rFonts w:cs="Arial"/>
              </w:rPr>
            </w:pPr>
            <w:r w:rsidRPr="009C7256">
              <w:rPr>
                <w:rFonts w:cs="Arial"/>
              </w:rPr>
              <w:t>Nombre de la empresa, laboratorio o personal que realiza la mantención.</w:t>
            </w:r>
          </w:p>
          <w:p w14:paraId="0E504D7B" w14:textId="77777777" w:rsidR="00152FB9" w:rsidRPr="009C7256" w:rsidRDefault="00152FB9" w:rsidP="00152FB9">
            <w:pPr>
              <w:pStyle w:val="Prrafodelista"/>
              <w:numPr>
                <w:ilvl w:val="1"/>
                <w:numId w:val="4"/>
              </w:numPr>
              <w:ind w:left="227" w:hanging="227"/>
              <w:rPr>
                <w:rFonts w:cs="Arial"/>
              </w:rPr>
            </w:pPr>
            <w:r w:rsidRPr="009C7256">
              <w:rPr>
                <w:rFonts w:cs="Arial"/>
              </w:rPr>
              <w:t>Fecha de realización.</w:t>
            </w:r>
          </w:p>
          <w:p w14:paraId="39B913AB" w14:textId="77777777" w:rsidR="00152FB9" w:rsidRPr="009C7256" w:rsidRDefault="00152FB9" w:rsidP="00152FB9">
            <w:pPr>
              <w:pStyle w:val="Prrafodelista"/>
              <w:numPr>
                <w:ilvl w:val="1"/>
                <w:numId w:val="4"/>
              </w:numPr>
              <w:ind w:left="227" w:hanging="227"/>
              <w:rPr>
                <w:rFonts w:cs="Arial"/>
              </w:rPr>
            </w:pPr>
            <w:r w:rsidRPr="009C7256">
              <w:rPr>
                <w:rFonts w:cs="Arial"/>
              </w:rPr>
              <w:t>Hora de inicio y de término de la mantención. Especificar si la mantención es causa de pérdida de datos.</w:t>
            </w:r>
          </w:p>
          <w:p w14:paraId="0C345281" w14:textId="77777777" w:rsidR="00152FB9" w:rsidRPr="009C7256" w:rsidRDefault="00152FB9" w:rsidP="00152FB9">
            <w:pPr>
              <w:pStyle w:val="Prrafodelista"/>
              <w:numPr>
                <w:ilvl w:val="1"/>
                <w:numId w:val="4"/>
              </w:numPr>
              <w:ind w:left="227" w:hanging="227"/>
              <w:rPr>
                <w:rFonts w:cs="Arial"/>
              </w:rPr>
            </w:pPr>
            <w:r w:rsidRPr="009C7256">
              <w:rPr>
                <w:rFonts w:cs="Arial"/>
              </w:rPr>
              <w:t>Definición de si la manutención es preventiva o correctiva.</w:t>
            </w:r>
          </w:p>
          <w:p w14:paraId="4E4DC800" w14:textId="77777777" w:rsidR="00152FB9" w:rsidRPr="009C7256" w:rsidRDefault="00152FB9" w:rsidP="00152FB9">
            <w:pPr>
              <w:pStyle w:val="Prrafodelista"/>
              <w:numPr>
                <w:ilvl w:val="1"/>
                <w:numId w:val="4"/>
              </w:numPr>
              <w:ind w:left="227" w:hanging="227"/>
              <w:rPr>
                <w:rFonts w:cs="Arial"/>
              </w:rPr>
            </w:pPr>
            <w:r w:rsidRPr="009C7256">
              <w:rPr>
                <w:rFonts w:cs="Arial"/>
              </w:rPr>
              <w:t>Calibración preliminar del equipo (cuando es posible utilizar estos datos para el diagnóstico preliminar o para ajuste de datos anteriores a la mantención).</w:t>
            </w:r>
          </w:p>
          <w:p w14:paraId="18FE7721" w14:textId="77777777" w:rsidR="00152FB9" w:rsidRPr="009C7256" w:rsidRDefault="00152FB9" w:rsidP="00152FB9">
            <w:pPr>
              <w:pStyle w:val="Prrafodelista"/>
              <w:numPr>
                <w:ilvl w:val="1"/>
                <w:numId w:val="4"/>
              </w:numPr>
              <w:ind w:left="227" w:hanging="227"/>
              <w:rPr>
                <w:rFonts w:cs="Arial"/>
              </w:rPr>
            </w:pPr>
            <w:r w:rsidRPr="009C7256">
              <w:rPr>
                <w:rFonts w:cs="Arial"/>
              </w:rPr>
              <w:t>Diagnóstico preliminar del equipo.</w:t>
            </w:r>
          </w:p>
          <w:p w14:paraId="752CD945" w14:textId="77777777" w:rsidR="00152FB9" w:rsidRPr="009C7256" w:rsidRDefault="00152FB9" w:rsidP="00152FB9">
            <w:pPr>
              <w:pStyle w:val="Prrafodelista"/>
              <w:numPr>
                <w:ilvl w:val="1"/>
                <w:numId w:val="4"/>
              </w:numPr>
              <w:ind w:left="227" w:hanging="227"/>
              <w:rPr>
                <w:rFonts w:cs="Arial"/>
              </w:rPr>
            </w:pPr>
            <w:r w:rsidRPr="009C7256">
              <w:rPr>
                <w:rFonts w:cs="Arial"/>
              </w:rPr>
              <w:t>Detalle del trabajo efectuado con el equipo.</w:t>
            </w:r>
          </w:p>
          <w:p w14:paraId="54981351" w14:textId="77777777" w:rsidR="00152FB9" w:rsidRPr="009C7256" w:rsidRDefault="00152FB9" w:rsidP="00152FB9">
            <w:pPr>
              <w:pStyle w:val="Prrafodelista"/>
              <w:numPr>
                <w:ilvl w:val="1"/>
                <w:numId w:val="4"/>
              </w:numPr>
              <w:ind w:left="227" w:hanging="227"/>
              <w:rPr>
                <w:rFonts w:cs="Arial"/>
              </w:rPr>
            </w:pPr>
            <w:r w:rsidRPr="009C7256">
              <w:rPr>
                <w:rFonts w:cs="Arial"/>
              </w:rPr>
              <w:t>Resultados de la calibración final del equipo, para lo cual se deben adjuntar todos los datos que correspondan de la letra a), anterior.</w:t>
            </w:r>
          </w:p>
          <w:p w14:paraId="6929EFF4" w14:textId="2E44AF7A" w:rsidR="00152FB9" w:rsidRPr="00FC1A06" w:rsidRDefault="00152FB9" w:rsidP="009156AB">
            <w:pPr>
              <w:pStyle w:val="Textoindependiente2"/>
              <w:numPr>
                <w:ilvl w:val="1"/>
                <w:numId w:val="4"/>
              </w:numPr>
              <w:spacing w:after="0" w:line="240" w:lineRule="auto"/>
              <w:ind w:left="227" w:hanging="227"/>
              <w:rPr>
                <w:rFonts w:cs="Arial"/>
              </w:rPr>
            </w:pPr>
            <w:r w:rsidRPr="009156AB">
              <w:rPr>
                <w:rFonts w:cs="Arial"/>
              </w:rPr>
              <w:lastRenderedPageBreak/>
              <w:t>Diagnóstico final del equipo.</w:t>
            </w:r>
          </w:p>
        </w:tc>
        <w:tc>
          <w:tcPr>
            <w:tcW w:w="3457" w:type="pct"/>
          </w:tcPr>
          <w:p w14:paraId="0C09A3C1" w14:textId="77777777" w:rsidR="00152FB9" w:rsidRPr="00753E8C" w:rsidRDefault="00152FB9" w:rsidP="00152FB9">
            <w:r w:rsidRPr="00753E8C">
              <w:lastRenderedPageBreak/>
              <w:t xml:space="preserve">En la inspección se solicitó al operador los registros de las </w:t>
            </w:r>
            <w:r>
              <w:t xml:space="preserve">mantenciones </w:t>
            </w:r>
            <w:r w:rsidRPr="00753E8C">
              <w:t>realizadas al equipo</w:t>
            </w:r>
            <w:r>
              <w:t>, los que</w:t>
            </w:r>
            <w:r w:rsidRPr="00753E8C">
              <w:t xml:space="preserve"> fueron enviad</w:t>
            </w:r>
            <w:r>
              <w:t>o</w:t>
            </w:r>
            <w:r w:rsidRPr="00753E8C">
              <w:t>s posteriormente en formato digital por el titular, ya que no se encontraban físicamente en la estación.</w:t>
            </w:r>
          </w:p>
          <w:p w14:paraId="68DBD4DD" w14:textId="77777777" w:rsidR="00152FB9" w:rsidRDefault="00152FB9" w:rsidP="00152FB9"/>
          <w:p w14:paraId="064A73FF" w14:textId="147F7A5E" w:rsidR="003202B8" w:rsidRDefault="00152FB9" w:rsidP="00152FB9">
            <w:r>
              <w:t>Con respecto a los contenidos que figuran en las fichas utilizadas para el registro de las mantenciones, se constató lo siguiente:</w:t>
            </w:r>
          </w:p>
          <w:p w14:paraId="1D3300F3" w14:textId="446EB9DF" w:rsidR="00152FB9" w:rsidRDefault="0074374E" w:rsidP="0074374E">
            <w:pPr>
              <w:spacing w:before="120" w:after="120"/>
              <w:jc w:val="center"/>
            </w:pPr>
            <w:r w:rsidRPr="007872CB">
              <w:rPr>
                <w:sz w:val="16"/>
                <w:szCs w:val="16"/>
              </w:rPr>
              <w:lastRenderedPageBreak/>
              <w:t>Tabla N°</w:t>
            </w:r>
            <w:r w:rsidR="008E7D8D">
              <w:rPr>
                <w:sz w:val="16"/>
                <w:szCs w:val="16"/>
              </w:rPr>
              <w:t xml:space="preserve"> </w:t>
            </w:r>
            <w:r w:rsidR="007A1112">
              <w:rPr>
                <w:sz w:val="16"/>
                <w:szCs w:val="16"/>
              </w:rPr>
              <w:t>8</w:t>
            </w:r>
            <w:r w:rsidRPr="007872CB">
              <w:rPr>
                <w:sz w:val="16"/>
                <w:szCs w:val="16"/>
              </w:rPr>
              <w:t xml:space="preserve"> Verificación del contenido de la Ficha de </w:t>
            </w:r>
            <w:r>
              <w:rPr>
                <w:sz w:val="16"/>
                <w:szCs w:val="16"/>
              </w:rPr>
              <w:t>Mantención</w:t>
            </w:r>
          </w:p>
          <w:tbl>
            <w:tblPr>
              <w:tblStyle w:val="Tablaconcuadrcula"/>
              <w:tblW w:w="0" w:type="auto"/>
              <w:tblLook w:val="04A0" w:firstRow="1" w:lastRow="0" w:firstColumn="1" w:lastColumn="0" w:noHBand="0" w:noVBand="1"/>
            </w:tblPr>
            <w:tblGrid>
              <w:gridCol w:w="4312"/>
              <w:gridCol w:w="1799"/>
            </w:tblGrid>
            <w:tr w:rsidR="00152FB9" w:rsidRPr="00754ECC" w14:paraId="12EA7FF4" w14:textId="77777777" w:rsidTr="00307857">
              <w:tc>
                <w:tcPr>
                  <w:tcW w:w="0" w:type="auto"/>
                  <w:shd w:val="clear" w:color="auto" w:fill="D9D9D9" w:themeFill="background1" w:themeFillShade="D9"/>
                  <w:vAlign w:val="center"/>
                </w:tcPr>
                <w:p w14:paraId="48B82FE3" w14:textId="3CE7528C" w:rsidR="00152FB9" w:rsidRPr="00754ECC" w:rsidRDefault="00152FB9" w:rsidP="00307857">
                  <w:pPr>
                    <w:jc w:val="center"/>
                    <w:rPr>
                      <w:b/>
                      <w:sz w:val="18"/>
                      <w:szCs w:val="18"/>
                    </w:rPr>
                  </w:pPr>
                  <w:r w:rsidRPr="00754ECC">
                    <w:rPr>
                      <w:b/>
                      <w:sz w:val="18"/>
                      <w:szCs w:val="18"/>
                    </w:rPr>
                    <w:t>Contenido exigido Art</w:t>
                  </w:r>
                  <w:r w:rsidR="00307857">
                    <w:rPr>
                      <w:b/>
                      <w:sz w:val="18"/>
                      <w:szCs w:val="18"/>
                    </w:rPr>
                    <w:t>.</w:t>
                  </w:r>
                  <w:r w:rsidRPr="00754ECC">
                    <w:rPr>
                      <w:b/>
                      <w:sz w:val="18"/>
                      <w:szCs w:val="18"/>
                    </w:rPr>
                    <w:t xml:space="preserve"> 12° D.S. N°61/2008 MINSAL</w:t>
                  </w:r>
                </w:p>
              </w:tc>
              <w:tc>
                <w:tcPr>
                  <w:tcW w:w="0" w:type="auto"/>
                  <w:shd w:val="clear" w:color="auto" w:fill="D9D9D9" w:themeFill="background1" w:themeFillShade="D9"/>
                  <w:vAlign w:val="center"/>
                </w:tcPr>
                <w:p w14:paraId="5D11E77D" w14:textId="77777777" w:rsidR="00152FB9" w:rsidRPr="00754ECC" w:rsidRDefault="00152FB9" w:rsidP="00307857">
                  <w:pPr>
                    <w:jc w:val="center"/>
                    <w:rPr>
                      <w:b/>
                      <w:sz w:val="18"/>
                      <w:szCs w:val="18"/>
                    </w:rPr>
                  </w:pPr>
                  <w:r w:rsidRPr="00754ECC">
                    <w:rPr>
                      <w:b/>
                      <w:sz w:val="18"/>
                      <w:szCs w:val="18"/>
                    </w:rPr>
                    <w:t>Observación al cumplimiento</w:t>
                  </w:r>
                </w:p>
              </w:tc>
            </w:tr>
            <w:tr w:rsidR="00152FB9" w:rsidRPr="00754ECC" w14:paraId="10827C0B" w14:textId="77777777" w:rsidTr="00307857">
              <w:tc>
                <w:tcPr>
                  <w:tcW w:w="0" w:type="auto"/>
                  <w:vAlign w:val="center"/>
                </w:tcPr>
                <w:p w14:paraId="493B6970" w14:textId="77777777" w:rsidR="00152FB9" w:rsidRPr="00754ECC" w:rsidRDefault="00152FB9" w:rsidP="003D1401">
                  <w:pPr>
                    <w:jc w:val="left"/>
                    <w:rPr>
                      <w:sz w:val="18"/>
                      <w:szCs w:val="18"/>
                    </w:rPr>
                  </w:pPr>
                  <w:r w:rsidRPr="00BF7FD3">
                    <w:rPr>
                      <w:sz w:val="18"/>
                      <w:szCs w:val="18"/>
                    </w:rPr>
                    <w:t>Identificación del equipo al cual se le realizó la mantención</w:t>
                  </w:r>
                </w:p>
              </w:tc>
              <w:tc>
                <w:tcPr>
                  <w:tcW w:w="0" w:type="auto"/>
                  <w:vAlign w:val="center"/>
                </w:tcPr>
                <w:p w14:paraId="0748D791" w14:textId="77777777" w:rsidR="00152FB9" w:rsidRPr="00754ECC" w:rsidRDefault="00152FB9" w:rsidP="00307857">
                  <w:pPr>
                    <w:jc w:val="center"/>
                    <w:rPr>
                      <w:sz w:val="18"/>
                      <w:szCs w:val="18"/>
                    </w:rPr>
                  </w:pPr>
                  <w:r>
                    <w:rPr>
                      <w:sz w:val="18"/>
                      <w:szCs w:val="18"/>
                    </w:rPr>
                    <w:t>Conforme</w:t>
                  </w:r>
                </w:p>
              </w:tc>
            </w:tr>
            <w:tr w:rsidR="00152FB9" w:rsidRPr="00754ECC" w14:paraId="41DA8E07" w14:textId="77777777" w:rsidTr="00307857">
              <w:tc>
                <w:tcPr>
                  <w:tcW w:w="0" w:type="auto"/>
                  <w:vAlign w:val="center"/>
                </w:tcPr>
                <w:p w14:paraId="78DD6578" w14:textId="77777777" w:rsidR="00152FB9" w:rsidRPr="00BF7FD3" w:rsidRDefault="00152FB9" w:rsidP="003D1401">
                  <w:pPr>
                    <w:jc w:val="left"/>
                    <w:rPr>
                      <w:sz w:val="18"/>
                      <w:szCs w:val="18"/>
                    </w:rPr>
                  </w:pPr>
                  <w:r w:rsidRPr="00BF7FD3">
                    <w:rPr>
                      <w:sz w:val="18"/>
                      <w:szCs w:val="18"/>
                    </w:rPr>
                    <w:t>Nombre de la empresa, laboratorio o personal que realiza la mantención</w:t>
                  </w:r>
                </w:p>
              </w:tc>
              <w:tc>
                <w:tcPr>
                  <w:tcW w:w="0" w:type="auto"/>
                  <w:vAlign w:val="center"/>
                </w:tcPr>
                <w:p w14:paraId="608AA4A1" w14:textId="77777777" w:rsidR="00152FB9" w:rsidRPr="00754ECC" w:rsidRDefault="00152FB9" w:rsidP="00307857">
                  <w:pPr>
                    <w:jc w:val="center"/>
                    <w:rPr>
                      <w:sz w:val="18"/>
                      <w:szCs w:val="18"/>
                    </w:rPr>
                  </w:pPr>
                  <w:r>
                    <w:rPr>
                      <w:sz w:val="18"/>
                      <w:szCs w:val="18"/>
                    </w:rPr>
                    <w:t>Conforme</w:t>
                  </w:r>
                </w:p>
              </w:tc>
            </w:tr>
            <w:tr w:rsidR="00152FB9" w:rsidRPr="00754ECC" w14:paraId="10AE6282" w14:textId="77777777" w:rsidTr="00307857">
              <w:tc>
                <w:tcPr>
                  <w:tcW w:w="0" w:type="auto"/>
                  <w:vAlign w:val="center"/>
                </w:tcPr>
                <w:p w14:paraId="78877EB4" w14:textId="77777777" w:rsidR="00152FB9" w:rsidRPr="00BF7FD3" w:rsidRDefault="00152FB9" w:rsidP="003D1401">
                  <w:pPr>
                    <w:jc w:val="left"/>
                    <w:rPr>
                      <w:sz w:val="18"/>
                      <w:szCs w:val="18"/>
                    </w:rPr>
                  </w:pPr>
                  <w:r w:rsidRPr="00BF7FD3">
                    <w:rPr>
                      <w:sz w:val="18"/>
                      <w:szCs w:val="18"/>
                    </w:rPr>
                    <w:t>Fecha de realización</w:t>
                  </w:r>
                </w:p>
              </w:tc>
              <w:tc>
                <w:tcPr>
                  <w:tcW w:w="0" w:type="auto"/>
                  <w:vAlign w:val="center"/>
                </w:tcPr>
                <w:p w14:paraId="0114A945" w14:textId="77777777" w:rsidR="00152FB9" w:rsidRPr="00754ECC" w:rsidRDefault="00152FB9" w:rsidP="00307857">
                  <w:pPr>
                    <w:jc w:val="center"/>
                    <w:rPr>
                      <w:sz w:val="18"/>
                      <w:szCs w:val="18"/>
                    </w:rPr>
                  </w:pPr>
                  <w:r>
                    <w:rPr>
                      <w:sz w:val="18"/>
                      <w:szCs w:val="18"/>
                    </w:rPr>
                    <w:t>Conforme</w:t>
                  </w:r>
                </w:p>
              </w:tc>
            </w:tr>
            <w:tr w:rsidR="00152FB9" w:rsidRPr="00754ECC" w14:paraId="2825BA2F" w14:textId="77777777" w:rsidTr="00307857">
              <w:tc>
                <w:tcPr>
                  <w:tcW w:w="0" w:type="auto"/>
                  <w:vAlign w:val="center"/>
                </w:tcPr>
                <w:p w14:paraId="0D05CFAD" w14:textId="77777777" w:rsidR="00152FB9" w:rsidRPr="00BF7FD3" w:rsidRDefault="00152FB9" w:rsidP="003D1401">
                  <w:pPr>
                    <w:jc w:val="left"/>
                    <w:rPr>
                      <w:sz w:val="18"/>
                      <w:szCs w:val="18"/>
                    </w:rPr>
                  </w:pPr>
                  <w:r w:rsidRPr="00BF7FD3">
                    <w:rPr>
                      <w:sz w:val="18"/>
                      <w:szCs w:val="18"/>
                    </w:rPr>
                    <w:t>Hora de inicio y de término de la mantención. Especificar si la mantención es causa de pérdida de datos</w:t>
                  </w:r>
                </w:p>
              </w:tc>
              <w:tc>
                <w:tcPr>
                  <w:tcW w:w="0" w:type="auto"/>
                  <w:vAlign w:val="center"/>
                </w:tcPr>
                <w:p w14:paraId="32FCD28A" w14:textId="77777777" w:rsidR="00152FB9" w:rsidRPr="00754ECC" w:rsidRDefault="00152FB9" w:rsidP="00307857">
                  <w:pPr>
                    <w:jc w:val="center"/>
                    <w:rPr>
                      <w:sz w:val="18"/>
                      <w:szCs w:val="18"/>
                    </w:rPr>
                  </w:pPr>
                  <w:r>
                    <w:rPr>
                      <w:sz w:val="18"/>
                      <w:szCs w:val="18"/>
                    </w:rPr>
                    <w:t>Conforme</w:t>
                  </w:r>
                </w:p>
              </w:tc>
            </w:tr>
            <w:tr w:rsidR="00152FB9" w:rsidRPr="00754ECC" w14:paraId="100A650D" w14:textId="77777777" w:rsidTr="00307857">
              <w:tc>
                <w:tcPr>
                  <w:tcW w:w="0" w:type="auto"/>
                  <w:vAlign w:val="center"/>
                </w:tcPr>
                <w:p w14:paraId="4A646831" w14:textId="77777777" w:rsidR="00152FB9" w:rsidRPr="00BF7FD3" w:rsidRDefault="00152FB9" w:rsidP="003D1401">
                  <w:pPr>
                    <w:jc w:val="left"/>
                    <w:rPr>
                      <w:sz w:val="18"/>
                      <w:szCs w:val="18"/>
                    </w:rPr>
                  </w:pPr>
                  <w:r w:rsidRPr="00BF7FD3">
                    <w:rPr>
                      <w:sz w:val="18"/>
                      <w:szCs w:val="18"/>
                    </w:rPr>
                    <w:t>Definición de si la mantención es preventiva o correctiva</w:t>
                  </w:r>
                </w:p>
              </w:tc>
              <w:tc>
                <w:tcPr>
                  <w:tcW w:w="0" w:type="auto"/>
                  <w:vAlign w:val="center"/>
                </w:tcPr>
                <w:p w14:paraId="08FDEA19" w14:textId="77777777" w:rsidR="00152FB9" w:rsidRPr="00754ECC" w:rsidRDefault="00152FB9" w:rsidP="00307857">
                  <w:pPr>
                    <w:jc w:val="center"/>
                    <w:rPr>
                      <w:sz w:val="18"/>
                      <w:szCs w:val="18"/>
                    </w:rPr>
                  </w:pPr>
                  <w:r>
                    <w:rPr>
                      <w:sz w:val="18"/>
                      <w:szCs w:val="18"/>
                    </w:rPr>
                    <w:t>Conforme</w:t>
                  </w:r>
                </w:p>
              </w:tc>
            </w:tr>
            <w:tr w:rsidR="00152FB9" w:rsidRPr="00754ECC" w14:paraId="6C996091" w14:textId="77777777" w:rsidTr="00307857">
              <w:tc>
                <w:tcPr>
                  <w:tcW w:w="0" w:type="auto"/>
                  <w:vAlign w:val="center"/>
                </w:tcPr>
                <w:p w14:paraId="79D35E63" w14:textId="77777777" w:rsidR="00152FB9" w:rsidRPr="00BF7FD3" w:rsidRDefault="00152FB9" w:rsidP="003D1401">
                  <w:pPr>
                    <w:jc w:val="left"/>
                    <w:rPr>
                      <w:sz w:val="18"/>
                      <w:szCs w:val="18"/>
                    </w:rPr>
                  </w:pPr>
                  <w:r w:rsidRPr="00BF7FD3">
                    <w:rPr>
                      <w:sz w:val="18"/>
                      <w:szCs w:val="18"/>
                    </w:rPr>
                    <w:t>Calibración preliminar del equipo</w:t>
                  </w:r>
                </w:p>
              </w:tc>
              <w:tc>
                <w:tcPr>
                  <w:tcW w:w="0" w:type="auto"/>
                  <w:vAlign w:val="center"/>
                </w:tcPr>
                <w:p w14:paraId="3CD904C9" w14:textId="77777777" w:rsidR="00152FB9" w:rsidRPr="00754ECC" w:rsidRDefault="00152FB9" w:rsidP="00307857">
                  <w:pPr>
                    <w:jc w:val="center"/>
                    <w:rPr>
                      <w:sz w:val="18"/>
                      <w:szCs w:val="18"/>
                    </w:rPr>
                  </w:pPr>
                  <w:r>
                    <w:rPr>
                      <w:sz w:val="18"/>
                      <w:szCs w:val="18"/>
                    </w:rPr>
                    <w:t>Conforme</w:t>
                  </w:r>
                </w:p>
              </w:tc>
            </w:tr>
            <w:tr w:rsidR="00152FB9" w:rsidRPr="00754ECC" w14:paraId="3EAE9A63" w14:textId="77777777" w:rsidTr="00307857">
              <w:tc>
                <w:tcPr>
                  <w:tcW w:w="0" w:type="auto"/>
                  <w:vAlign w:val="center"/>
                </w:tcPr>
                <w:p w14:paraId="531A9ACD" w14:textId="77777777" w:rsidR="00152FB9" w:rsidRPr="00BF7FD3" w:rsidRDefault="00152FB9" w:rsidP="003D1401">
                  <w:pPr>
                    <w:jc w:val="left"/>
                    <w:rPr>
                      <w:sz w:val="18"/>
                      <w:szCs w:val="18"/>
                    </w:rPr>
                  </w:pPr>
                  <w:r w:rsidRPr="00BF7FD3">
                    <w:rPr>
                      <w:sz w:val="18"/>
                      <w:szCs w:val="18"/>
                    </w:rPr>
                    <w:t>Diagnóstico preliminar del equipo.</w:t>
                  </w:r>
                </w:p>
              </w:tc>
              <w:tc>
                <w:tcPr>
                  <w:tcW w:w="0" w:type="auto"/>
                  <w:vAlign w:val="center"/>
                </w:tcPr>
                <w:p w14:paraId="3EB19BB1" w14:textId="77777777" w:rsidR="00152FB9" w:rsidRPr="00754ECC" w:rsidRDefault="00152FB9" w:rsidP="00307857">
                  <w:pPr>
                    <w:jc w:val="center"/>
                    <w:rPr>
                      <w:sz w:val="18"/>
                      <w:szCs w:val="18"/>
                    </w:rPr>
                  </w:pPr>
                  <w:r>
                    <w:rPr>
                      <w:sz w:val="18"/>
                      <w:szCs w:val="18"/>
                    </w:rPr>
                    <w:t>Conforme</w:t>
                  </w:r>
                </w:p>
              </w:tc>
            </w:tr>
            <w:tr w:rsidR="00152FB9" w:rsidRPr="00754ECC" w14:paraId="0183FF24" w14:textId="77777777" w:rsidTr="00307857">
              <w:tc>
                <w:tcPr>
                  <w:tcW w:w="0" w:type="auto"/>
                  <w:vAlign w:val="center"/>
                </w:tcPr>
                <w:p w14:paraId="4B658D93" w14:textId="77777777" w:rsidR="00152FB9" w:rsidRPr="00BF7FD3" w:rsidRDefault="00152FB9" w:rsidP="003D1401">
                  <w:pPr>
                    <w:jc w:val="left"/>
                    <w:rPr>
                      <w:sz w:val="18"/>
                      <w:szCs w:val="18"/>
                    </w:rPr>
                  </w:pPr>
                  <w:r w:rsidRPr="00BF7FD3">
                    <w:rPr>
                      <w:sz w:val="18"/>
                      <w:szCs w:val="18"/>
                    </w:rPr>
                    <w:t>Detalle del trabajo efectuado con el equipo</w:t>
                  </w:r>
                </w:p>
              </w:tc>
              <w:tc>
                <w:tcPr>
                  <w:tcW w:w="0" w:type="auto"/>
                  <w:vAlign w:val="center"/>
                </w:tcPr>
                <w:p w14:paraId="11F5106E" w14:textId="77777777" w:rsidR="00152FB9" w:rsidRPr="00754ECC" w:rsidRDefault="00152FB9" w:rsidP="00307857">
                  <w:pPr>
                    <w:jc w:val="center"/>
                    <w:rPr>
                      <w:sz w:val="18"/>
                      <w:szCs w:val="18"/>
                    </w:rPr>
                  </w:pPr>
                  <w:r>
                    <w:rPr>
                      <w:sz w:val="18"/>
                      <w:szCs w:val="18"/>
                    </w:rPr>
                    <w:t>Conforme</w:t>
                  </w:r>
                </w:p>
              </w:tc>
            </w:tr>
            <w:tr w:rsidR="00152FB9" w:rsidRPr="00754ECC" w14:paraId="396F8371" w14:textId="77777777" w:rsidTr="00307857">
              <w:tc>
                <w:tcPr>
                  <w:tcW w:w="0" w:type="auto"/>
                  <w:vAlign w:val="center"/>
                </w:tcPr>
                <w:p w14:paraId="3FDFBDE1" w14:textId="77777777" w:rsidR="00152FB9" w:rsidRPr="00BF7FD3" w:rsidRDefault="00152FB9" w:rsidP="003D1401">
                  <w:pPr>
                    <w:jc w:val="left"/>
                    <w:rPr>
                      <w:sz w:val="18"/>
                      <w:szCs w:val="18"/>
                    </w:rPr>
                  </w:pPr>
                  <w:r w:rsidRPr="00BF7FD3">
                    <w:rPr>
                      <w:sz w:val="18"/>
                      <w:szCs w:val="18"/>
                    </w:rPr>
                    <w:t>Resultados de la calibración final del equipo</w:t>
                  </w:r>
                </w:p>
              </w:tc>
              <w:tc>
                <w:tcPr>
                  <w:tcW w:w="0" w:type="auto"/>
                  <w:vAlign w:val="center"/>
                </w:tcPr>
                <w:p w14:paraId="05842441" w14:textId="77777777" w:rsidR="00152FB9" w:rsidRPr="00754ECC" w:rsidRDefault="00152FB9" w:rsidP="00307857">
                  <w:pPr>
                    <w:jc w:val="center"/>
                    <w:rPr>
                      <w:sz w:val="18"/>
                      <w:szCs w:val="18"/>
                    </w:rPr>
                  </w:pPr>
                  <w:r>
                    <w:rPr>
                      <w:sz w:val="18"/>
                      <w:szCs w:val="18"/>
                    </w:rPr>
                    <w:t>Conforme</w:t>
                  </w:r>
                </w:p>
              </w:tc>
            </w:tr>
            <w:tr w:rsidR="00152FB9" w:rsidRPr="00754ECC" w14:paraId="12BAE897" w14:textId="77777777" w:rsidTr="00307857">
              <w:tc>
                <w:tcPr>
                  <w:tcW w:w="0" w:type="auto"/>
                  <w:vAlign w:val="center"/>
                </w:tcPr>
                <w:p w14:paraId="061257E0" w14:textId="77777777" w:rsidR="00152FB9" w:rsidRPr="00BF7FD3" w:rsidRDefault="00152FB9" w:rsidP="003D1401">
                  <w:pPr>
                    <w:jc w:val="left"/>
                    <w:rPr>
                      <w:sz w:val="18"/>
                      <w:szCs w:val="18"/>
                    </w:rPr>
                  </w:pPr>
                  <w:r w:rsidRPr="00BF7FD3">
                    <w:rPr>
                      <w:sz w:val="18"/>
                      <w:szCs w:val="18"/>
                    </w:rPr>
                    <w:t>Diagnóstico final del equipo.</w:t>
                  </w:r>
                </w:p>
              </w:tc>
              <w:tc>
                <w:tcPr>
                  <w:tcW w:w="0" w:type="auto"/>
                  <w:vAlign w:val="center"/>
                </w:tcPr>
                <w:p w14:paraId="08C1ED57" w14:textId="77777777" w:rsidR="00152FB9" w:rsidRPr="00754ECC" w:rsidRDefault="00152FB9" w:rsidP="00307857">
                  <w:pPr>
                    <w:jc w:val="center"/>
                    <w:rPr>
                      <w:sz w:val="18"/>
                      <w:szCs w:val="18"/>
                    </w:rPr>
                  </w:pPr>
                  <w:r>
                    <w:rPr>
                      <w:sz w:val="18"/>
                      <w:szCs w:val="18"/>
                    </w:rPr>
                    <w:t>Conforme</w:t>
                  </w:r>
                </w:p>
              </w:tc>
            </w:tr>
          </w:tbl>
          <w:p w14:paraId="2779B55C" w14:textId="77777777" w:rsidR="00152FB9" w:rsidRDefault="00152FB9" w:rsidP="00152FB9"/>
          <w:p w14:paraId="08E74234" w14:textId="2C7231E1" w:rsidR="00152FB9" w:rsidRDefault="00CE728F" w:rsidP="003D1401">
            <w:r w:rsidRPr="00121A9A">
              <w:t>De acuerdo a lo constatado en terreno, las mantenciones son registradas en sus respectivas fichas de acuerdo al co</w:t>
            </w:r>
            <w:r w:rsidR="003D1401">
              <w:t>ntenido mínimo exigido en el artículo</w:t>
            </w:r>
            <w:r w:rsidRPr="00121A9A">
              <w:t xml:space="preserve"> 12° </w:t>
            </w:r>
            <w:r w:rsidR="00307857">
              <w:t xml:space="preserve">del </w:t>
            </w:r>
            <w:r w:rsidRPr="00121A9A">
              <w:t xml:space="preserve">D.S. N°61/2008 </w:t>
            </w:r>
            <w:r w:rsidR="00307857">
              <w:t xml:space="preserve">de </w:t>
            </w:r>
            <w:r w:rsidRPr="00121A9A">
              <w:t xml:space="preserve">MINSAL, </w:t>
            </w:r>
            <w:r w:rsidRPr="00620C21">
              <w:t>sin embargo, en la estación no se mantenía una copia física de las fichas de mantención de acuerdo a lo requerido en este punto.</w:t>
            </w:r>
          </w:p>
        </w:tc>
      </w:tr>
      <w:tr w:rsidR="00BE1808" w14:paraId="192FCDF7" w14:textId="77777777" w:rsidTr="007967D6">
        <w:trPr>
          <w:trHeight w:val="20"/>
        </w:trPr>
        <w:tc>
          <w:tcPr>
            <w:tcW w:w="229" w:type="pct"/>
          </w:tcPr>
          <w:p w14:paraId="74E0B08F" w14:textId="368650E8" w:rsidR="00BE1808" w:rsidRDefault="00BE1808" w:rsidP="00BE1808">
            <w:pPr>
              <w:spacing w:before="120" w:after="120"/>
              <w:rPr>
                <w:b/>
              </w:rPr>
            </w:pPr>
            <w:r>
              <w:rPr>
                <w:b/>
              </w:rPr>
              <w:lastRenderedPageBreak/>
              <w:t>17</w:t>
            </w:r>
          </w:p>
        </w:tc>
        <w:tc>
          <w:tcPr>
            <w:tcW w:w="1315" w:type="pct"/>
          </w:tcPr>
          <w:p w14:paraId="6AE243C6" w14:textId="161DE0A5" w:rsidR="00BE1808" w:rsidRPr="00F524C8" w:rsidRDefault="00BE1808" w:rsidP="00BE1808">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054EFD71" w14:textId="77777777" w:rsidR="00BE1808" w:rsidRDefault="00BE1808" w:rsidP="00BE1808">
            <w:pPr>
              <w:pStyle w:val="Prrafodelista"/>
              <w:ind w:left="0"/>
              <w:rPr>
                <w:rFonts w:ascii="Calibri" w:hAnsi="Calibri" w:cs="Arial"/>
              </w:rPr>
            </w:pPr>
            <w:r w:rsidRPr="00D17B55">
              <w:rPr>
                <w:b/>
              </w:rPr>
              <w:t>Cumplimiento de D.S. N°61/2008, modificado por D.S. N°30/2009 de MINSAL.</w:t>
            </w:r>
            <w:r>
              <w:rPr>
                <w:b/>
              </w:rPr>
              <w:t xml:space="preserve"> </w:t>
            </w:r>
            <w:r w:rsidRPr="00026F3F">
              <w:t>Título</w:t>
            </w:r>
            <w:r w:rsidRPr="00F73C01">
              <w:t xml:space="preserve"> </w:t>
            </w:r>
            <w:r>
              <w:t xml:space="preserve">III </w:t>
            </w:r>
            <w:r w:rsidRPr="00F73C01">
              <w:t>De las Instalaciones, Instrumental e Insumos</w:t>
            </w:r>
            <w:r>
              <w:t>:</w:t>
            </w:r>
            <w:r w:rsidRPr="00F73C01">
              <w:t xml:space="preserve"> </w:t>
            </w:r>
            <w:r>
              <w:t xml:space="preserve">artículo 15°. </w:t>
            </w:r>
            <w:r w:rsidRPr="00752DE0">
              <w:rPr>
                <w:rFonts w:ascii="Calibri" w:hAnsi="Calibri" w:cs="Arial"/>
              </w:rPr>
              <w:t>El personal de instrumentación debe pertenecer a alguna de las siguientes tres áreas y poseer la calificación que, en cada caso, se indica:</w:t>
            </w:r>
          </w:p>
          <w:p w14:paraId="425D8AED" w14:textId="77777777" w:rsidR="00BE1808" w:rsidRDefault="00BE1808" w:rsidP="00BE1808">
            <w:pPr>
              <w:pStyle w:val="Textoindependiente2"/>
              <w:spacing w:after="0" w:line="240" w:lineRule="auto"/>
              <w:rPr>
                <w:rFonts w:ascii="Calibri" w:hAnsi="Calibri" w:cs="Arial"/>
              </w:rPr>
            </w:pPr>
            <w:r w:rsidRPr="00DE412D">
              <w:rPr>
                <w:rFonts w:ascii="Calibri" w:hAnsi="Calibri" w:cs="Arial"/>
              </w:rPr>
              <w:t>Supervisor de operación y mantención: capaz de establecer programas y procedimientos de trabajo en conjunto con instrumentistas y operadores, con el objetivo de mantener los analizadores, muestreadores, sensores y cada subsistema operando en óptimas condiciones para garantizar que el dato sea correctamente medido desde el punto de vista técnico.</w:t>
            </w:r>
            <w:r>
              <w:rPr>
                <w:rFonts w:ascii="Calibri" w:hAnsi="Calibri" w:cs="Arial"/>
              </w:rPr>
              <w:t xml:space="preserve">  </w:t>
            </w:r>
          </w:p>
          <w:p w14:paraId="19A78CC1" w14:textId="77777777" w:rsidR="00BE1808" w:rsidRPr="00B12974" w:rsidRDefault="00BE1808" w:rsidP="00CD196E">
            <w:pPr>
              <w:pStyle w:val="Prrafodelista"/>
              <w:numPr>
                <w:ilvl w:val="0"/>
                <w:numId w:val="5"/>
              </w:numPr>
              <w:ind w:left="0"/>
              <w:rPr>
                <w:rFonts w:ascii="Calibri" w:hAnsi="Calibri" w:cs="Arial"/>
              </w:rPr>
            </w:pPr>
            <w:r w:rsidRPr="00B12974">
              <w:rPr>
                <w:rFonts w:ascii="Calibri" w:hAnsi="Calibri" w:cs="Arial"/>
              </w:rPr>
              <w:t>Instrumentista especializado: profesional o técnico especializado en la mantención preventiva y correctiva de los analizadores, muestreadores, sensores y cada subsistema de una estación de monitoreo.</w:t>
            </w:r>
          </w:p>
          <w:p w14:paraId="4BCF75BF" w14:textId="77777777" w:rsidR="00BE1808" w:rsidRPr="00FC1A06" w:rsidRDefault="00BE1808" w:rsidP="00CD196E">
            <w:pPr>
              <w:pStyle w:val="Prrafodelista"/>
              <w:numPr>
                <w:ilvl w:val="0"/>
                <w:numId w:val="5"/>
              </w:numPr>
              <w:ind w:left="0"/>
              <w:rPr>
                <w:rFonts w:ascii="Calibri" w:hAnsi="Calibri" w:cs="Arial"/>
              </w:rPr>
            </w:pPr>
            <w:r w:rsidRPr="00B12974">
              <w:rPr>
                <w:rFonts w:ascii="Calibri" w:hAnsi="Calibri" w:cs="Arial"/>
              </w:rPr>
              <w:t xml:space="preserve">Operador: Persona calificada o entrenada para la utilización de todos los componentes de una estación a nivel de usuario, por lo que debe ser capaz de determinar el buen funcionamiento de estos componentes y detectar fallas en terreno para </w:t>
            </w:r>
            <w:r w:rsidRPr="00B12974">
              <w:rPr>
                <w:rFonts w:ascii="Calibri" w:hAnsi="Calibri" w:cs="Arial"/>
              </w:rPr>
              <w:lastRenderedPageBreak/>
              <w:t>comunicarlas al instrumentista especializado o supervisor. Además de calificación técnica, el operador debe estar calificado para la revisión del entorno de la estación y determinar la influencia de situaciones externas que puedan afectar el monitoreo.</w:t>
            </w:r>
          </w:p>
        </w:tc>
        <w:tc>
          <w:tcPr>
            <w:tcW w:w="3457" w:type="pct"/>
          </w:tcPr>
          <w:p w14:paraId="2A87CB06" w14:textId="248C32EB" w:rsidR="00273E64" w:rsidRDefault="002104C1" w:rsidP="008E7D8D">
            <w:r>
              <w:lastRenderedPageBreak/>
              <w:t>La revisión</w:t>
            </w:r>
            <w:r w:rsidRPr="00A71D9E">
              <w:t xml:space="preserve"> de currículos, enviados por CODELCO, correspondientes al personal que tiene directa relación con la supervisión, operación y mantención de la estación </w:t>
            </w:r>
            <w:r w:rsidR="0074374E">
              <w:t>Chiu-</w:t>
            </w:r>
            <w:r w:rsidR="00152FB9">
              <w:t>Chiu</w:t>
            </w:r>
            <w:r w:rsidRPr="00A71D9E">
              <w:t>, se resume en la siguiente tabla:</w:t>
            </w:r>
          </w:p>
          <w:p w14:paraId="1B314708" w14:textId="597E9308" w:rsidR="002104C1" w:rsidRPr="00A71D9E" w:rsidRDefault="00273E64" w:rsidP="00DD13BD">
            <w:pPr>
              <w:spacing w:before="120" w:after="120"/>
              <w:jc w:val="center"/>
              <w:rPr>
                <w:sz w:val="16"/>
                <w:szCs w:val="16"/>
              </w:rPr>
            </w:pPr>
            <w:r w:rsidRPr="0064724E">
              <w:rPr>
                <w:sz w:val="16"/>
                <w:szCs w:val="16"/>
              </w:rPr>
              <w:t>Tabla N°</w:t>
            </w:r>
            <w:r w:rsidR="008E7D8D">
              <w:rPr>
                <w:sz w:val="16"/>
                <w:szCs w:val="16"/>
              </w:rPr>
              <w:t xml:space="preserve"> </w:t>
            </w:r>
            <w:r w:rsidR="007A1112">
              <w:rPr>
                <w:sz w:val="16"/>
                <w:szCs w:val="16"/>
              </w:rPr>
              <w:t>9</w:t>
            </w:r>
            <w:r w:rsidRPr="0064724E">
              <w:rPr>
                <w:sz w:val="16"/>
                <w:szCs w:val="16"/>
              </w:rPr>
              <w:t>: Descripción del personal encargado de la operación de la estación</w:t>
            </w:r>
          </w:p>
          <w:tbl>
            <w:tblPr>
              <w:tblStyle w:val="Tablaconcuadrcula"/>
              <w:tblW w:w="0" w:type="auto"/>
              <w:jc w:val="center"/>
              <w:tblLook w:val="04A0" w:firstRow="1" w:lastRow="0" w:firstColumn="1" w:lastColumn="0" w:noHBand="0" w:noVBand="1"/>
            </w:tblPr>
            <w:tblGrid>
              <w:gridCol w:w="1268"/>
              <w:gridCol w:w="1319"/>
              <w:gridCol w:w="992"/>
              <w:gridCol w:w="2127"/>
            </w:tblGrid>
            <w:tr w:rsidR="002104C1" w:rsidRPr="00A71D9E" w14:paraId="697ADABB" w14:textId="77777777" w:rsidTr="00DB7B1A">
              <w:trPr>
                <w:trHeight w:val="345"/>
                <w:jc w:val="center"/>
              </w:trPr>
              <w:tc>
                <w:tcPr>
                  <w:tcW w:w="1268" w:type="dxa"/>
                  <w:shd w:val="clear" w:color="auto" w:fill="D9D9D9" w:themeFill="background1" w:themeFillShade="D9"/>
                  <w:vAlign w:val="center"/>
                </w:tcPr>
                <w:p w14:paraId="4C7EADEF" w14:textId="77777777" w:rsidR="002104C1" w:rsidRPr="00A71D9E" w:rsidRDefault="002104C1" w:rsidP="002104C1">
                  <w:pPr>
                    <w:jc w:val="center"/>
                    <w:rPr>
                      <w:b/>
                      <w:sz w:val="16"/>
                      <w:szCs w:val="16"/>
                    </w:rPr>
                  </w:pPr>
                  <w:r w:rsidRPr="00A71D9E">
                    <w:rPr>
                      <w:b/>
                      <w:sz w:val="16"/>
                      <w:szCs w:val="16"/>
                    </w:rPr>
                    <w:t>Cargo</w:t>
                  </w:r>
                </w:p>
              </w:tc>
              <w:tc>
                <w:tcPr>
                  <w:tcW w:w="1319" w:type="dxa"/>
                  <w:shd w:val="clear" w:color="auto" w:fill="D9D9D9" w:themeFill="background1" w:themeFillShade="D9"/>
                  <w:vAlign w:val="center"/>
                </w:tcPr>
                <w:p w14:paraId="32E39439" w14:textId="77777777" w:rsidR="002104C1" w:rsidRPr="00A71D9E" w:rsidRDefault="002104C1" w:rsidP="002104C1">
                  <w:pPr>
                    <w:jc w:val="center"/>
                    <w:rPr>
                      <w:b/>
                      <w:sz w:val="16"/>
                      <w:szCs w:val="16"/>
                    </w:rPr>
                  </w:pPr>
                  <w:r w:rsidRPr="00A71D9E">
                    <w:rPr>
                      <w:b/>
                      <w:sz w:val="16"/>
                      <w:szCs w:val="16"/>
                    </w:rPr>
                    <w:t>Estudios</w:t>
                  </w:r>
                </w:p>
              </w:tc>
              <w:tc>
                <w:tcPr>
                  <w:tcW w:w="992" w:type="dxa"/>
                  <w:shd w:val="clear" w:color="auto" w:fill="D9D9D9" w:themeFill="background1" w:themeFillShade="D9"/>
                  <w:vAlign w:val="center"/>
                </w:tcPr>
                <w:p w14:paraId="5FBA25D9" w14:textId="77777777" w:rsidR="002104C1" w:rsidRPr="00A71D9E" w:rsidRDefault="002104C1" w:rsidP="002104C1">
                  <w:pPr>
                    <w:jc w:val="center"/>
                    <w:rPr>
                      <w:b/>
                      <w:sz w:val="16"/>
                      <w:szCs w:val="16"/>
                    </w:rPr>
                  </w:pPr>
                  <w:r w:rsidRPr="00A71D9E">
                    <w:rPr>
                      <w:b/>
                      <w:sz w:val="16"/>
                      <w:szCs w:val="16"/>
                    </w:rPr>
                    <w:t>Experiencia</w:t>
                  </w:r>
                </w:p>
              </w:tc>
              <w:tc>
                <w:tcPr>
                  <w:tcW w:w="2127" w:type="dxa"/>
                  <w:shd w:val="clear" w:color="auto" w:fill="D9D9D9" w:themeFill="background1" w:themeFillShade="D9"/>
                  <w:vAlign w:val="center"/>
                </w:tcPr>
                <w:p w14:paraId="034AD931" w14:textId="77777777" w:rsidR="002104C1" w:rsidRPr="00A71D9E" w:rsidRDefault="002104C1" w:rsidP="002104C1">
                  <w:pPr>
                    <w:jc w:val="center"/>
                    <w:rPr>
                      <w:b/>
                      <w:sz w:val="16"/>
                      <w:szCs w:val="16"/>
                    </w:rPr>
                  </w:pPr>
                  <w:r w:rsidRPr="00A71D9E">
                    <w:rPr>
                      <w:b/>
                      <w:sz w:val="16"/>
                      <w:szCs w:val="16"/>
                    </w:rPr>
                    <w:t>Descripción</w:t>
                  </w:r>
                </w:p>
              </w:tc>
            </w:tr>
            <w:tr w:rsidR="002104C1" w:rsidRPr="00A71D9E" w14:paraId="0ED4BC33" w14:textId="77777777" w:rsidTr="00DB7B1A">
              <w:trPr>
                <w:trHeight w:val="359"/>
                <w:jc w:val="center"/>
              </w:trPr>
              <w:tc>
                <w:tcPr>
                  <w:tcW w:w="1268" w:type="dxa"/>
                  <w:vAlign w:val="center"/>
                </w:tcPr>
                <w:p w14:paraId="29261F0A" w14:textId="77777777" w:rsidR="002104C1" w:rsidRPr="00A71D9E" w:rsidRDefault="002104C1" w:rsidP="002104C1">
                  <w:pPr>
                    <w:jc w:val="center"/>
                    <w:rPr>
                      <w:sz w:val="16"/>
                      <w:szCs w:val="16"/>
                    </w:rPr>
                  </w:pPr>
                  <w:r w:rsidRPr="00A71D9E">
                    <w:rPr>
                      <w:rFonts w:cs="Arial"/>
                      <w:sz w:val="16"/>
                      <w:szCs w:val="16"/>
                    </w:rPr>
                    <w:t>Supervisor de operación y mantención</w:t>
                  </w:r>
                </w:p>
              </w:tc>
              <w:tc>
                <w:tcPr>
                  <w:tcW w:w="1319" w:type="dxa"/>
                  <w:vAlign w:val="center"/>
                </w:tcPr>
                <w:p w14:paraId="36818AB7" w14:textId="77777777" w:rsidR="002104C1" w:rsidRPr="00A71D9E" w:rsidRDefault="002104C1" w:rsidP="002104C1">
                  <w:pPr>
                    <w:jc w:val="center"/>
                    <w:rPr>
                      <w:sz w:val="16"/>
                      <w:szCs w:val="16"/>
                    </w:rPr>
                  </w:pPr>
                  <w:r w:rsidRPr="00A71D9E">
                    <w:rPr>
                      <w:sz w:val="16"/>
                      <w:szCs w:val="16"/>
                    </w:rPr>
                    <w:t>Ingeniero de Ejecución Metalurgia Extractiva; Magister en</w:t>
                  </w:r>
                </w:p>
                <w:p w14:paraId="22B35E48" w14:textId="77777777" w:rsidR="002104C1" w:rsidRPr="00A71D9E" w:rsidRDefault="002104C1" w:rsidP="002104C1">
                  <w:pPr>
                    <w:jc w:val="center"/>
                    <w:rPr>
                      <w:sz w:val="16"/>
                      <w:szCs w:val="16"/>
                    </w:rPr>
                  </w:pPr>
                  <w:r w:rsidRPr="00A71D9E">
                    <w:rPr>
                      <w:sz w:val="16"/>
                      <w:szCs w:val="16"/>
                    </w:rPr>
                    <w:t xml:space="preserve">Medio Ambiente </w:t>
                  </w:r>
                </w:p>
                <w:p w14:paraId="5634B4CA" w14:textId="77777777" w:rsidR="002104C1" w:rsidRPr="00A71D9E" w:rsidRDefault="002104C1" w:rsidP="002104C1">
                  <w:pPr>
                    <w:jc w:val="center"/>
                    <w:rPr>
                      <w:sz w:val="16"/>
                      <w:szCs w:val="16"/>
                    </w:rPr>
                  </w:pPr>
                </w:p>
              </w:tc>
              <w:tc>
                <w:tcPr>
                  <w:tcW w:w="992" w:type="dxa"/>
                  <w:vAlign w:val="center"/>
                </w:tcPr>
                <w:p w14:paraId="3F0891E8" w14:textId="77777777" w:rsidR="002104C1" w:rsidRPr="00A71D9E" w:rsidRDefault="002104C1" w:rsidP="002104C1">
                  <w:pPr>
                    <w:jc w:val="center"/>
                    <w:rPr>
                      <w:sz w:val="16"/>
                      <w:szCs w:val="16"/>
                    </w:rPr>
                  </w:pPr>
                  <w:r w:rsidRPr="00A71D9E">
                    <w:rPr>
                      <w:sz w:val="16"/>
                      <w:szCs w:val="16"/>
                    </w:rPr>
                    <w:t>20 años</w:t>
                  </w:r>
                </w:p>
              </w:tc>
              <w:tc>
                <w:tcPr>
                  <w:tcW w:w="2127" w:type="dxa"/>
                  <w:vAlign w:val="center"/>
                </w:tcPr>
                <w:p w14:paraId="46D25A08" w14:textId="77777777" w:rsidR="002104C1" w:rsidRPr="00A71D9E" w:rsidRDefault="002104C1" w:rsidP="002104C1">
                  <w:pPr>
                    <w:rPr>
                      <w:sz w:val="16"/>
                      <w:szCs w:val="16"/>
                    </w:rPr>
                  </w:pPr>
                  <w:r w:rsidRPr="00A71D9E">
                    <w:rPr>
                      <w:sz w:val="16"/>
                      <w:szCs w:val="16"/>
                    </w:rPr>
                    <w:t>El supervisor se ha desempeñado como administrador de contrato de la Red División Chuquicamata Distrito Norte (desde 2003), además de haber realizado labores de control y supervisión de proyectos.</w:t>
                  </w:r>
                </w:p>
              </w:tc>
            </w:tr>
            <w:tr w:rsidR="002104C1" w:rsidRPr="00A71D9E" w14:paraId="3D446D18" w14:textId="77777777" w:rsidTr="00DB7B1A">
              <w:trPr>
                <w:trHeight w:val="345"/>
                <w:jc w:val="center"/>
              </w:trPr>
              <w:tc>
                <w:tcPr>
                  <w:tcW w:w="1268" w:type="dxa"/>
                  <w:vAlign w:val="center"/>
                </w:tcPr>
                <w:p w14:paraId="1244BB75" w14:textId="77777777" w:rsidR="002104C1" w:rsidRPr="00A71D9E" w:rsidRDefault="002104C1" w:rsidP="002104C1">
                  <w:pPr>
                    <w:jc w:val="center"/>
                    <w:rPr>
                      <w:sz w:val="16"/>
                      <w:szCs w:val="16"/>
                    </w:rPr>
                  </w:pPr>
                  <w:r w:rsidRPr="00A71D9E">
                    <w:rPr>
                      <w:rFonts w:cs="Arial"/>
                      <w:sz w:val="16"/>
                      <w:szCs w:val="16"/>
                    </w:rPr>
                    <w:t>Instrumentista especializado</w:t>
                  </w:r>
                </w:p>
              </w:tc>
              <w:tc>
                <w:tcPr>
                  <w:tcW w:w="1319" w:type="dxa"/>
                  <w:vAlign w:val="center"/>
                </w:tcPr>
                <w:p w14:paraId="71D8438E" w14:textId="77777777" w:rsidR="002104C1" w:rsidRPr="00A71D9E" w:rsidRDefault="002104C1" w:rsidP="002104C1">
                  <w:pPr>
                    <w:pStyle w:val="Prrafodelista"/>
                    <w:numPr>
                      <w:ilvl w:val="0"/>
                      <w:numId w:val="14"/>
                    </w:numPr>
                    <w:ind w:left="71" w:right="40" w:hanging="142"/>
                    <w:jc w:val="center"/>
                    <w:rPr>
                      <w:sz w:val="16"/>
                      <w:szCs w:val="16"/>
                    </w:rPr>
                  </w:pPr>
                  <w:r w:rsidRPr="00A71D9E">
                    <w:rPr>
                      <w:sz w:val="16"/>
                      <w:szCs w:val="16"/>
                    </w:rPr>
                    <w:t>Técnico Electrónico</w:t>
                  </w:r>
                </w:p>
                <w:p w14:paraId="10A48671" w14:textId="77777777" w:rsidR="002104C1" w:rsidRPr="00A71D9E" w:rsidRDefault="002104C1" w:rsidP="002104C1">
                  <w:pPr>
                    <w:pStyle w:val="Prrafodelista"/>
                    <w:numPr>
                      <w:ilvl w:val="0"/>
                      <w:numId w:val="14"/>
                    </w:numPr>
                    <w:ind w:left="71" w:right="40" w:hanging="142"/>
                    <w:jc w:val="center"/>
                    <w:rPr>
                      <w:sz w:val="16"/>
                      <w:szCs w:val="16"/>
                    </w:rPr>
                  </w:pPr>
                  <w:r w:rsidRPr="00A71D9E">
                    <w:rPr>
                      <w:sz w:val="16"/>
                      <w:szCs w:val="16"/>
                    </w:rPr>
                    <w:t>Técnico de nivel medio en Electricidad</w:t>
                  </w:r>
                </w:p>
                <w:p w14:paraId="12C6473D" w14:textId="77777777" w:rsidR="002104C1" w:rsidRPr="00A71D9E" w:rsidRDefault="002104C1" w:rsidP="002104C1">
                  <w:pPr>
                    <w:pStyle w:val="Prrafodelista"/>
                    <w:numPr>
                      <w:ilvl w:val="0"/>
                      <w:numId w:val="14"/>
                    </w:numPr>
                    <w:ind w:left="71" w:right="40" w:hanging="142"/>
                    <w:jc w:val="center"/>
                    <w:rPr>
                      <w:sz w:val="16"/>
                      <w:szCs w:val="16"/>
                    </w:rPr>
                  </w:pPr>
                  <w:r w:rsidRPr="00A71D9E">
                    <w:rPr>
                      <w:sz w:val="16"/>
                      <w:szCs w:val="16"/>
                    </w:rPr>
                    <w:t>Técnico Sonido y Acústica</w:t>
                  </w:r>
                </w:p>
              </w:tc>
              <w:tc>
                <w:tcPr>
                  <w:tcW w:w="992" w:type="dxa"/>
                  <w:vAlign w:val="center"/>
                </w:tcPr>
                <w:p w14:paraId="5BA7ACC0" w14:textId="77777777" w:rsidR="002104C1" w:rsidRPr="00A71D9E" w:rsidRDefault="002104C1" w:rsidP="002104C1">
                  <w:pPr>
                    <w:jc w:val="center"/>
                    <w:rPr>
                      <w:sz w:val="16"/>
                      <w:szCs w:val="16"/>
                    </w:rPr>
                  </w:pPr>
                  <w:r w:rsidRPr="00A71D9E">
                    <w:rPr>
                      <w:sz w:val="16"/>
                      <w:szCs w:val="16"/>
                    </w:rPr>
                    <w:t>&gt;3 años</w:t>
                  </w:r>
                </w:p>
              </w:tc>
              <w:tc>
                <w:tcPr>
                  <w:tcW w:w="2127" w:type="dxa"/>
                  <w:vAlign w:val="center"/>
                </w:tcPr>
                <w:p w14:paraId="4A9B276D" w14:textId="77777777" w:rsidR="002104C1" w:rsidRPr="00A71D9E" w:rsidRDefault="002104C1" w:rsidP="002104C1">
                  <w:pPr>
                    <w:rPr>
                      <w:sz w:val="16"/>
                      <w:szCs w:val="16"/>
                    </w:rPr>
                  </w:pPr>
                  <w:r w:rsidRPr="00A71D9E">
                    <w:rPr>
                      <w:sz w:val="16"/>
                      <w:szCs w:val="16"/>
                    </w:rPr>
                    <w:t>Operación, mantención, manejo y monitoreo de equipos de calidad del aire y meteorología.</w:t>
                  </w:r>
                </w:p>
              </w:tc>
            </w:tr>
            <w:tr w:rsidR="002104C1" w:rsidRPr="00A71D9E" w14:paraId="2459C3A5" w14:textId="77777777" w:rsidTr="00DB7B1A">
              <w:trPr>
                <w:trHeight w:val="345"/>
                <w:jc w:val="center"/>
              </w:trPr>
              <w:tc>
                <w:tcPr>
                  <w:tcW w:w="1268" w:type="dxa"/>
                  <w:vAlign w:val="center"/>
                </w:tcPr>
                <w:p w14:paraId="051A0C29" w14:textId="77777777" w:rsidR="002104C1" w:rsidRPr="00A71D9E" w:rsidRDefault="002104C1" w:rsidP="002104C1">
                  <w:pPr>
                    <w:jc w:val="center"/>
                    <w:rPr>
                      <w:rFonts w:cs="Arial"/>
                      <w:sz w:val="16"/>
                      <w:szCs w:val="16"/>
                    </w:rPr>
                  </w:pPr>
                  <w:r w:rsidRPr="00A71D9E">
                    <w:rPr>
                      <w:rFonts w:cs="Arial"/>
                      <w:sz w:val="16"/>
                      <w:szCs w:val="16"/>
                    </w:rPr>
                    <w:t>Operador</w:t>
                  </w:r>
                </w:p>
              </w:tc>
              <w:tc>
                <w:tcPr>
                  <w:tcW w:w="1319" w:type="dxa"/>
                  <w:vAlign w:val="center"/>
                </w:tcPr>
                <w:p w14:paraId="53513D96" w14:textId="77777777" w:rsidR="002104C1" w:rsidRPr="00A71D9E" w:rsidRDefault="002104C1" w:rsidP="002104C1">
                  <w:pPr>
                    <w:pStyle w:val="Prrafodelista"/>
                    <w:numPr>
                      <w:ilvl w:val="0"/>
                      <w:numId w:val="15"/>
                    </w:numPr>
                    <w:ind w:left="71" w:hanging="142"/>
                    <w:jc w:val="center"/>
                    <w:rPr>
                      <w:sz w:val="16"/>
                      <w:szCs w:val="16"/>
                    </w:rPr>
                  </w:pPr>
                  <w:r w:rsidRPr="00A71D9E">
                    <w:rPr>
                      <w:sz w:val="16"/>
                      <w:szCs w:val="16"/>
                    </w:rPr>
                    <w:t>Ingeniero de Ejecución en Sonido.</w:t>
                  </w:r>
                </w:p>
                <w:p w14:paraId="6EB48246" w14:textId="77777777" w:rsidR="002104C1" w:rsidRPr="00A71D9E" w:rsidRDefault="002104C1" w:rsidP="002104C1">
                  <w:pPr>
                    <w:pStyle w:val="Prrafodelista"/>
                    <w:numPr>
                      <w:ilvl w:val="0"/>
                      <w:numId w:val="15"/>
                    </w:numPr>
                    <w:ind w:left="212" w:hanging="141"/>
                    <w:jc w:val="center"/>
                    <w:rPr>
                      <w:sz w:val="16"/>
                      <w:szCs w:val="16"/>
                    </w:rPr>
                  </w:pPr>
                  <w:r w:rsidRPr="00A71D9E">
                    <w:rPr>
                      <w:sz w:val="16"/>
                      <w:szCs w:val="16"/>
                    </w:rPr>
                    <w:t>Ingeniero en Informática</w:t>
                  </w:r>
                </w:p>
              </w:tc>
              <w:tc>
                <w:tcPr>
                  <w:tcW w:w="992" w:type="dxa"/>
                  <w:vAlign w:val="center"/>
                </w:tcPr>
                <w:p w14:paraId="1DF6AF05" w14:textId="77777777" w:rsidR="002104C1" w:rsidRPr="00A71D9E" w:rsidRDefault="002104C1" w:rsidP="002104C1">
                  <w:pPr>
                    <w:jc w:val="center"/>
                    <w:rPr>
                      <w:sz w:val="16"/>
                      <w:szCs w:val="16"/>
                    </w:rPr>
                  </w:pPr>
                  <w:r w:rsidRPr="00A71D9E">
                    <w:rPr>
                      <w:sz w:val="16"/>
                      <w:szCs w:val="16"/>
                    </w:rPr>
                    <w:t>&gt;3 años</w:t>
                  </w:r>
                </w:p>
              </w:tc>
              <w:tc>
                <w:tcPr>
                  <w:tcW w:w="2127" w:type="dxa"/>
                  <w:vAlign w:val="center"/>
                </w:tcPr>
                <w:p w14:paraId="1BA50266" w14:textId="77777777" w:rsidR="002104C1" w:rsidRPr="00A71D9E" w:rsidRDefault="002104C1" w:rsidP="002104C1">
                  <w:pPr>
                    <w:rPr>
                      <w:sz w:val="16"/>
                      <w:szCs w:val="16"/>
                    </w:rPr>
                  </w:pPr>
                  <w:r w:rsidRPr="00A71D9E">
                    <w:rPr>
                      <w:sz w:val="16"/>
                      <w:szCs w:val="16"/>
                    </w:rPr>
                    <w:t>Operación y mantención de equipos de calidad del aire y meteorología a nivel usuario.</w:t>
                  </w:r>
                </w:p>
              </w:tc>
            </w:tr>
          </w:tbl>
          <w:p w14:paraId="22B35A73" w14:textId="77777777" w:rsidR="002104C1" w:rsidRPr="00A71D9E" w:rsidRDefault="002104C1" w:rsidP="002104C1"/>
          <w:p w14:paraId="55A1A885" w14:textId="0908579C" w:rsidR="002104C1" w:rsidRPr="00A71D9E" w:rsidRDefault="002104C1" w:rsidP="002104C1">
            <w:pPr>
              <w:rPr>
                <w:lang w:val="es-ES"/>
              </w:rPr>
            </w:pPr>
            <w:r w:rsidRPr="00A71D9E">
              <w:t xml:space="preserve">De acuerdo al </w:t>
            </w:r>
            <w:r w:rsidR="00292E45">
              <w:t>a</w:t>
            </w:r>
            <w:r w:rsidRPr="00A71D9E">
              <w:t xml:space="preserve">rtículo 4° del D.S. N° 38/2013 del MMA, en el cual se establecen los requisitos para la autorización de los Inspectores Ambientales, se realizó de manera referencial la revisión de cada currículo y su función, a través de lo que se pudo concluir que la experiencia y nivel académico del Supervisor, del instrumentista especializado y del operador está de acuerdo a los requisitos establecidos. </w:t>
            </w:r>
            <w:r w:rsidR="0074374E" w:rsidRPr="0074374E">
              <w:t>No obstante lo expuesto</w:t>
            </w:r>
            <w:r w:rsidR="002C6F5F">
              <w:t>,</w:t>
            </w:r>
            <w:r w:rsidR="0074374E" w:rsidRPr="0074374E">
              <w:t xml:space="preserve"> y mientras no se encuentre desarrollado el alcance para calidad del aire como parte del proceso de autorización de entidades técnicas, se aceptará como operadores de estaciones de monitoreo a profesionales con la calificación técnica sobre la materia.</w:t>
            </w:r>
          </w:p>
          <w:p w14:paraId="70E4EB9D" w14:textId="5EF5D6DF" w:rsidR="00BE1808" w:rsidRPr="00C45A31" w:rsidRDefault="00BE1808" w:rsidP="00BE1808">
            <w:pPr>
              <w:spacing w:before="120" w:after="120"/>
              <w:rPr>
                <w:lang w:val="es-ES"/>
              </w:rPr>
            </w:pPr>
          </w:p>
        </w:tc>
      </w:tr>
    </w:tbl>
    <w:p w14:paraId="08224E5A" w14:textId="77777777" w:rsidR="007A203E" w:rsidRPr="00C549BE" w:rsidRDefault="007A203E" w:rsidP="0043513C">
      <w:pPr>
        <w:rPr>
          <w:highlight w:val="yellow"/>
          <w:lang w:eastAsia="es-CL"/>
        </w:rPr>
      </w:pPr>
    </w:p>
    <w:p w14:paraId="3E1D46C3" w14:textId="77777777" w:rsidR="0043513C" w:rsidRPr="0043513C" w:rsidRDefault="0043513C" w:rsidP="0043513C"/>
    <w:p w14:paraId="738BF466" w14:textId="77777777" w:rsidR="00313CF8" w:rsidRPr="00CE23DD" w:rsidRDefault="00313CF8" w:rsidP="00313CF8">
      <w:pPr>
        <w:rPr>
          <w:sz w:val="12"/>
        </w:rPr>
      </w:pPr>
    </w:p>
    <w:p w14:paraId="4C4AC3BF" w14:textId="303455F2" w:rsidR="005B03BC" w:rsidRDefault="005B03BC">
      <w:pPr>
        <w:jc w:val="left"/>
        <w:rPr>
          <w:rFonts w:cstheme="minorHAnsi"/>
          <w:b/>
          <w:sz w:val="24"/>
          <w:szCs w:val="20"/>
        </w:rPr>
      </w:pPr>
      <w:bookmarkStart w:id="128" w:name="_Toc353998131"/>
      <w:bookmarkStart w:id="129" w:name="_Toc353998204"/>
      <w:bookmarkStart w:id="130" w:name="_Toc352840404"/>
      <w:bookmarkStart w:id="131" w:name="_Toc352841464"/>
      <w:bookmarkStart w:id="132" w:name="_Toc390777042"/>
      <w:bookmarkStart w:id="133" w:name="_Toc404955756"/>
      <w:bookmarkEnd w:id="128"/>
      <w:bookmarkEnd w:id="129"/>
      <w:r>
        <w:br w:type="page"/>
      </w:r>
    </w:p>
    <w:p w14:paraId="6B445864" w14:textId="77777777" w:rsidR="007015BE" w:rsidRPr="00A8505F" w:rsidRDefault="007015BE" w:rsidP="00C958D0">
      <w:pPr>
        <w:pStyle w:val="Ttulo1"/>
      </w:pPr>
      <w:bookmarkStart w:id="134" w:name="_Toc426359960"/>
      <w:bookmarkStart w:id="135" w:name="_Toc426362632"/>
      <w:bookmarkStart w:id="136" w:name="_Toc529437141"/>
      <w:r w:rsidRPr="00A8505F">
        <w:lastRenderedPageBreak/>
        <w:t>CONCLUSIONES.</w:t>
      </w:r>
      <w:bookmarkEnd w:id="130"/>
      <w:bookmarkEnd w:id="131"/>
      <w:bookmarkEnd w:id="132"/>
      <w:bookmarkEnd w:id="133"/>
      <w:bookmarkEnd w:id="134"/>
      <w:bookmarkEnd w:id="135"/>
      <w:bookmarkEnd w:id="136"/>
    </w:p>
    <w:p w14:paraId="40477D4A" w14:textId="77777777" w:rsidR="00C71261" w:rsidRDefault="00C71261" w:rsidP="00663B64">
      <w:pPr>
        <w:autoSpaceDE w:val="0"/>
        <w:autoSpaceDN w:val="0"/>
        <w:adjustRightInd w:val="0"/>
        <w:spacing w:after="120"/>
        <w:rPr>
          <w:rFonts w:ascii="Calibri" w:hAnsi="Calibri" w:cs="Calibri"/>
          <w:color w:val="000000"/>
          <w:lang w:eastAsia="es-ES"/>
        </w:rPr>
      </w:pPr>
    </w:p>
    <w:p w14:paraId="31116275" w14:textId="16FB51F5" w:rsidR="00663B64" w:rsidRPr="00663B64" w:rsidRDefault="00663B64" w:rsidP="00663B64">
      <w:pPr>
        <w:autoSpaceDE w:val="0"/>
        <w:autoSpaceDN w:val="0"/>
        <w:adjustRightInd w:val="0"/>
        <w:spacing w:after="120"/>
        <w:rPr>
          <w:rFonts w:ascii="Calibri" w:hAnsi="Calibri" w:cs="Calibri"/>
          <w:color w:val="000000"/>
          <w:lang w:eastAsia="es-ES"/>
        </w:rPr>
      </w:pPr>
      <w:r w:rsidRPr="00663B64">
        <w:rPr>
          <w:rFonts w:ascii="Calibri" w:hAnsi="Calibri" w:cs="Calibri"/>
          <w:color w:val="000000"/>
          <w:lang w:eastAsia="es-ES"/>
        </w:rPr>
        <w:t>La actividad de verificación de la estación</w:t>
      </w:r>
      <w:r>
        <w:rPr>
          <w:rFonts w:ascii="Calibri" w:hAnsi="Calibri" w:cs="Calibri"/>
          <w:color w:val="000000"/>
          <w:lang w:eastAsia="es-ES"/>
        </w:rPr>
        <w:t xml:space="preserve"> </w:t>
      </w:r>
      <w:r w:rsidR="00152FB9">
        <w:rPr>
          <w:rFonts w:ascii="Calibri" w:hAnsi="Calibri" w:cs="Calibri"/>
          <w:color w:val="000000"/>
          <w:lang w:eastAsia="es-ES"/>
        </w:rPr>
        <w:t>Chiu Chiu</w:t>
      </w:r>
      <w:r w:rsidRPr="00663B64">
        <w:rPr>
          <w:rFonts w:ascii="Calibri" w:hAnsi="Calibri" w:cs="Calibri"/>
          <w:color w:val="000000"/>
          <w:lang w:eastAsia="es-ES"/>
        </w:rPr>
        <w:t xml:space="preserve"> como EMRP para MP</w:t>
      </w:r>
      <w:r w:rsidR="00E517DC">
        <w:rPr>
          <w:rFonts w:ascii="Calibri" w:hAnsi="Calibri" w:cs="Calibri"/>
          <w:color w:val="000000"/>
          <w:lang w:eastAsia="es-ES"/>
        </w:rPr>
        <w:t>10</w:t>
      </w:r>
      <w:r w:rsidRPr="00663B64">
        <w:rPr>
          <w:rFonts w:ascii="Calibri" w:hAnsi="Calibri" w:cs="Calibri"/>
          <w:color w:val="000000"/>
          <w:lang w:eastAsia="es-ES"/>
        </w:rPr>
        <w:t>, consideró las exigencias asociadas a</w:t>
      </w:r>
      <w:r w:rsidR="002C6F5F">
        <w:rPr>
          <w:rFonts w:ascii="Calibri" w:hAnsi="Calibri" w:cs="Calibri"/>
          <w:color w:val="000000"/>
          <w:lang w:eastAsia="es-ES"/>
        </w:rPr>
        <w:t xml:space="preserve"> la</w:t>
      </w:r>
      <w:r w:rsidRPr="00663B64">
        <w:rPr>
          <w:rFonts w:ascii="Calibri" w:hAnsi="Calibri" w:cs="Calibri"/>
          <w:color w:val="000000"/>
          <w:lang w:eastAsia="es-ES"/>
        </w:rPr>
        <w:t xml:space="preserve"> Norma de Calidad Primaria</w:t>
      </w:r>
      <w:r w:rsidR="00B65D16">
        <w:rPr>
          <w:rFonts w:ascii="Calibri" w:hAnsi="Calibri" w:cs="Calibri"/>
          <w:color w:val="000000"/>
          <w:lang w:eastAsia="es-ES"/>
        </w:rPr>
        <w:t xml:space="preserve"> para Material Particulado </w:t>
      </w:r>
      <w:r w:rsidRPr="00663B64">
        <w:rPr>
          <w:rFonts w:ascii="Calibri" w:hAnsi="Calibri" w:cs="Calibri"/>
          <w:color w:val="000000"/>
          <w:lang w:eastAsia="es-ES"/>
        </w:rPr>
        <w:t>Respirable MP</w:t>
      </w:r>
      <w:r w:rsidR="00E517DC">
        <w:rPr>
          <w:rFonts w:ascii="Calibri" w:hAnsi="Calibri" w:cs="Calibri"/>
          <w:color w:val="000000"/>
          <w:lang w:eastAsia="es-ES"/>
        </w:rPr>
        <w:t>10</w:t>
      </w:r>
      <w:r w:rsidRPr="00663B64">
        <w:rPr>
          <w:rFonts w:ascii="Calibri" w:hAnsi="Calibri" w:cs="Calibri"/>
          <w:color w:val="000000"/>
          <w:lang w:eastAsia="es-ES"/>
        </w:rPr>
        <w:t xml:space="preserve">, </w:t>
      </w:r>
      <w:r w:rsidR="002C6F5F">
        <w:rPr>
          <w:rFonts w:ascii="Calibri" w:hAnsi="Calibri" w:cs="Calibri"/>
          <w:color w:val="000000"/>
          <w:lang w:eastAsia="es-ES"/>
        </w:rPr>
        <w:t xml:space="preserve">el </w:t>
      </w:r>
      <w:r w:rsidRPr="00663B64">
        <w:rPr>
          <w:rFonts w:ascii="Calibri" w:hAnsi="Calibri" w:cs="Calibri"/>
          <w:color w:val="000000"/>
          <w:lang w:eastAsia="es-ES"/>
        </w:rPr>
        <w:t>D.S. N°</w:t>
      </w:r>
      <w:r w:rsidR="00E517DC">
        <w:rPr>
          <w:rFonts w:ascii="Calibri" w:hAnsi="Calibri" w:cs="Calibri"/>
          <w:color w:val="000000"/>
          <w:lang w:eastAsia="es-ES"/>
        </w:rPr>
        <w:t>59</w:t>
      </w:r>
      <w:r w:rsidRPr="00663B64">
        <w:rPr>
          <w:rFonts w:ascii="Calibri" w:hAnsi="Calibri" w:cs="Calibri"/>
          <w:color w:val="000000"/>
          <w:lang w:eastAsia="es-ES"/>
        </w:rPr>
        <w:t>/</w:t>
      </w:r>
      <w:r w:rsidR="00E517DC">
        <w:rPr>
          <w:rFonts w:ascii="Calibri" w:hAnsi="Calibri" w:cs="Calibri"/>
          <w:color w:val="000000"/>
          <w:lang w:eastAsia="es-ES"/>
        </w:rPr>
        <w:t>1998</w:t>
      </w:r>
      <w:r w:rsidR="002C6F5F">
        <w:rPr>
          <w:rFonts w:ascii="Calibri" w:hAnsi="Calibri" w:cs="Calibri"/>
          <w:color w:val="000000"/>
          <w:lang w:eastAsia="es-ES"/>
        </w:rPr>
        <w:t xml:space="preserve"> del</w:t>
      </w:r>
      <w:r w:rsidRPr="00663B64">
        <w:rPr>
          <w:rFonts w:ascii="Calibri" w:hAnsi="Calibri" w:cs="Calibri"/>
          <w:color w:val="000000"/>
          <w:lang w:eastAsia="es-ES"/>
        </w:rPr>
        <w:t xml:space="preserve"> </w:t>
      </w:r>
      <w:r w:rsidR="00E517DC">
        <w:rPr>
          <w:rFonts w:ascii="Calibri" w:hAnsi="Calibri" w:cs="Calibri"/>
          <w:color w:val="000000"/>
          <w:lang w:eastAsia="es-ES"/>
        </w:rPr>
        <w:t>MINSEGPRES</w:t>
      </w:r>
      <w:r w:rsidRPr="00663B64">
        <w:rPr>
          <w:rFonts w:ascii="Calibri" w:hAnsi="Calibri" w:cs="Calibri"/>
          <w:color w:val="000000"/>
          <w:lang w:eastAsia="es-ES"/>
        </w:rPr>
        <w:t xml:space="preserve">, la Resolución Exenta N° </w:t>
      </w:r>
      <w:r w:rsidR="00E517DC">
        <w:rPr>
          <w:rFonts w:ascii="Calibri" w:hAnsi="Calibri" w:cs="Calibri"/>
          <w:color w:val="000000"/>
          <w:lang w:eastAsia="es-ES"/>
        </w:rPr>
        <w:t>744/2017</w:t>
      </w:r>
      <w:r w:rsidRPr="00663B64">
        <w:rPr>
          <w:rFonts w:ascii="Calibri" w:hAnsi="Calibri" w:cs="Calibri"/>
          <w:color w:val="000000"/>
          <w:lang w:eastAsia="es-ES"/>
        </w:rPr>
        <w:t xml:space="preserve"> de la Superintendencia del Medio Ambiente y el D.S. N°61/2008, modificado por D.S. N°30/2009 del MINSAL, en relación al cumplimiento de las condiciones para otorgar la Representatividad Poblacional para la estación de monitoreo de mater</w:t>
      </w:r>
      <w:r w:rsidR="00E517DC">
        <w:rPr>
          <w:rFonts w:ascii="Calibri" w:hAnsi="Calibri" w:cs="Calibri"/>
          <w:color w:val="000000"/>
          <w:lang w:eastAsia="es-ES"/>
        </w:rPr>
        <w:t xml:space="preserve">ial particulado respirable </w:t>
      </w:r>
      <w:r w:rsidRPr="00663B64">
        <w:rPr>
          <w:rFonts w:ascii="Calibri" w:hAnsi="Calibri" w:cs="Calibri"/>
          <w:color w:val="000000"/>
          <w:lang w:eastAsia="es-ES"/>
        </w:rPr>
        <w:t>(MP</w:t>
      </w:r>
      <w:r w:rsidR="00E517DC">
        <w:rPr>
          <w:rFonts w:ascii="Calibri" w:hAnsi="Calibri" w:cs="Calibri"/>
          <w:color w:val="000000"/>
          <w:lang w:eastAsia="es-ES"/>
        </w:rPr>
        <w:t>10</w:t>
      </w:r>
      <w:r w:rsidRPr="00663B64">
        <w:rPr>
          <w:rFonts w:ascii="Calibri" w:hAnsi="Calibri" w:cs="Calibri"/>
          <w:color w:val="000000"/>
          <w:lang w:eastAsia="es-ES"/>
        </w:rPr>
        <w:t>)</w:t>
      </w:r>
      <w:r w:rsidR="002D5B62">
        <w:rPr>
          <w:rFonts w:ascii="Calibri" w:hAnsi="Calibri" w:cs="Calibri"/>
          <w:color w:val="000000"/>
          <w:lang w:eastAsia="es-ES"/>
        </w:rPr>
        <w:t>.</w:t>
      </w:r>
    </w:p>
    <w:p w14:paraId="02FB026B" w14:textId="08BC0363" w:rsidR="00663B64" w:rsidRPr="00663B64" w:rsidRDefault="00663B64" w:rsidP="00663B64">
      <w:pPr>
        <w:autoSpaceDE w:val="0"/>
        <w:autoSpaceDN w:val="0"/>
        <w:adjustRightInd w:val="0"/>
        <w:spacing w:after="120"/>
        <w:rPr>
          <w:rFonts w:ascii="Calibri" w:hAnsi="Calibri" w:cs="Calibri"/>
          <w:color w:val="000000"/>
          <w:lang w:eastAsia="es-ES"/>
        </w:rPr>
      </w:pPr>
      <w:r w:rsidRPr="00663B64">
        <w:rPr>
          <w:rFonts w:ascii="Calibri" w:hAnsi="Calibri" w:cs="Calibri"/>
          <w:color w:val="000000"/>
          <w:lang w:eastAsia="es-ES"/>
        </w:rPr>
        <w:t xml:space="preserve">Del total de exigencias verificadas, se identificaron los siguientes </w:t>
      </w:r>
      <w:r w:rsidR="00B65D16">
        <w:rPr>
          <w:rFonts w:ascii="Calibri" w:hAnsi="Calibri" w:cs="Calibri"/>
          <w:color w:val="000000"/>
          <w:lang w:eastAsia="es-ES"/>
        </w:rPr>
        <w:t>hallazgos:</w:t>
      </w:r>
    </w:p>
    <w:tbl>
      <w:tblPr>
        <w:tblStyle w:val="Tablaconcuadrcula"/>
        <w:tblW w:w="0" w:type="auto"/>
        <w:tblLook w:val="04A0" w:firstRow="1" w:lastRow="0" w:firstColumn="1" w:lastColumn="0" w:noHBand="0" w:noVBand="1"/>
      </w:tblPr>
      <w:tblGrid>
        <w:gridCol w:w="419"/>
        <w:gridCol w:w="4401"/>
        <w:gridCol w:w="4348"/>
      </w:tblGrid>
      <w:tr w:rsidR="000C3E33" w:rsidRPr="00676234" w14:paraId="66F82C2B" w14:textId="77777777" w:rsidTr="00CE728F">
        <w:trPr>
          <w:trHeight w:val="324"/>
        </w:trPr>
        <w:tc>
          <w:tcPr>
            <w:tcW w:w="0" w:type="auto"/>
            <w:shd w:val="clear" w:color="auto" w:fill="D9D9D9" w:themeFill="background1" w:themeFillShade="D9"/>
            <w:vAlign w:val="center"/>
          </w:tcPr>
          <w:p w14:paraId="04634150" w14:textId="77777777" w:rsidR="000C3E33" w:rsidRPr="0086337C" w:rsidRDefault="000C3E33" w:rsidP="00ED1956">
            <w:pPr>
              <w:jc w:val="center"/>
              <w:rPr>
                <w:b/>
              </w:rPr>
            </w:pPr>
            <w:r w:rsidRPr="0086337C">
              <w:rPr>
                <w:b/>
              </w:rPr>
              <w:t>N°</w:t>
            </w:r>
          </w:p>
        </w:tc>
        <w:tc>
          <w:tcPr>
            <w:tcW w:w="0" w:type="auto"/>
            <w:shd w:val="clear" w:color="auto" w:fill="D9D9D9" w:themeFill="background1" w:themeFillShade="D9"/>
          </w:tcPr>
          <w:p w14:paraId="6ECD5F72" w14:textId="77777777" w:rsidR="000C3E33" w:rsidRPr="0086337C" w:rsidRDefault="000C3E33" w:rsidP="005A7A56">
            <w:pPr>
              <w:pStyle w:val="Default"/>
              <w:spacing w:before="120" w:after="120"/>
              <w:jc w:val="center"/>
              <w:rPr>
                <w:b/>
                <w:bCs/>
                <w:sz w:val="20"/>
                <w:szCs w:val="20"/>
              </w:rPr>
            </w:pPr>
            <w:r w:rsidRPr="0086337C">
              <w:rPr>
                <w:b/>
                <w:bCs/>
                <w:sz w:val="20"/>
                <w:szCs w:val="20"/>
              </w:rPr>
              <w:t>Exigencia asociada</w:t>
            </w:r>
          </w:p>
        </w:tc>
        <w:tc>
          <w:tcPr>
            <w:tcW w:w="0" w:type="auto"/>
            <w:shd w:val="clear" w:color="auto" w:fill="D9D9D9" w:themeFill="background1" w:themeFillShade="D9"/>
          </w:tcPr>
          <w:p w14:paraId="57D379E5" w14:textId="58C8A604" w:rsidR="000C3E33" w:rsidRPr="0086337C" w:rsidRDefault="00B65D16" w:rsidP="002C6F5F">
            <w:pPr>
              <w:pStyle w:val="Prrafodelista"/>
              <w:spacing w:before="120"/>
              <w:ind w:left="0"/>
              <w:jc w:val="center"/>
              <w:rPr>
                <w:b/>
              </w:rPr>
            </w:pPr>
            <w:r>
              <w:rPr>
                <w:b/>
              </w:rPr>
              <w:t>Hallazgos</w:t>
            </w:r>
          </w:p>
        </w:tc>
      </w:tr>
      <w:tr w:rsidR="00CE728F" w:rsidRPr="00676234" w14:paraId="6E054E73" w14:textId="77777777" w:rsidTr="00CE728F">
        <w:trPr>
          <w:trHeight w:val="3521"/>
        </w:trPr>
        <w:tc>
          <w:tcPr>
            <w:tcW w:w="0" w:type="auto"/>
          </w:tcPr>
          <w:p w14:paraId="2920253F" w14:textId="63021309" w:rsidR="00CE728F" w:rsidRPr="0086337C" w:rsidRDefault="00CE728F" w:rsidP="00152FB9">
            <w:pPr>
              <w:jc w:val="center"/>
              <w:rPr>
                <w:b/>
              </w:rPr>
            </w:pPr>
            <w:r>
              <w:rPr>
                <w:b/>
              </w:rPr>
              <w:t>1</w:t>
            </w:r>
          </w:p>
        </w:tc>
        <w:tc>
          <w:tcPr>
            <w:tcW w:w="0" w:type="auto"/>
          </w:tcPr>
          <w:p w14:paraId="61A132C2" w14:textId="77777777" w:rsidR="00CE728F" w:rsidRDefault="00CE728F" w:rsidP="00152FB9">
            <w:pPr>
              <w:autoSpaceDE w:val="0"/>
              <w:autoSpaceDN w:val="0"/>
              <w:adjustRightInd w:val="0"/>
              <w:rPr>
                <w:rFonts w:cs="Arial"/>
                <w:szCs w:val="22"/>
              </w:rPr>
            </w:pPr>
            <w:r w:rsidRPr="00BB6068">
              <w:rPr>
                <w:rFonts w:cs="Arial"/>
                <w:b/>
                <w:szCs w:val="22"/>
              </w:rPr>
              <w:t>D.S. N° 59/1998 del MINSEGPRES, Art. 1°, Letra f)</w:t>
            </w:r>
            <w:r>
              <w:rPr>
                <w:rFonts w:cs="Arial"/>
                <w:b/>
                <w:szCs w:val="22"/>
              </w:rPr>
              <w:t xml:space="preserve"> </w:t>
            </w:r>
            <w:r w:rsidRPr="00BB6068">
              <w:rPr>
                <w:rFonts w:cs="Arial"/>
                <w:b/>
                <w:szCs w:val="22"/>
              </w:rPr>
              <w:t xml:space="preserve">Estación de monitoreo de material particulado respirable MP10 con representatividad </w:t>
            </w:r>
            <w:r>
              <w:rPr>
                <w:rFonts w:cs="Arial"/>
                <w:b/>
                <w:szCs w:val="22"/>
              </w:rPr>
              <w:t xml:space="preserve"> p</w:t>
            </w:r>
            <w:r w:rsidRPr="00BB6068">
              <w:rPr>
                <w:rFonts w:cs="Arial"/>
                <w:b/>
                <w:szCs w:val="22"/>
              </w:rPr>
              <w:t>oblacional</w:t>
            </w:r>
            <w:r>
              <w:rPr>
                <w:rFonts w:cs="Arial"/>
                <w:b/>
                <w:szCs w:val="22"/>
              </w:rPr>
              <w:t xml:space="preserve"> </w:t>
            </w:r>
            <w:r w:rsidRPr="00BB6068">
              <w:rPr>
                <w:rFonts w:cs="Arial"/>
                <w:b/>
                <w:szCs w:val="22"/>
              </w:rPr>
              <w:t>(EMRP): Una estación de monitoreo podrá clasificarse como EMRP si se cumplen simultáneamente</w:t>
            </w:r>
            <w:r>
              <w:rPr>
                <w:rFonts w:cs="Arial"/>
                <w:b/>
                <w:szCs w:val="22"/>
              </w:rPr>
              <w:t xml:space="preserve"> </w:t>
            </w:r>
            <w:r w:rsidRPr="00BB6068">
              <w:rPr>
                <w:rFonts w:cs="Arial"/>
                <w:b/>
                <w:szCs w:val="22"/>
              </w:rPr>
              <w:t>los siguientes criterios:</w:t>
            </w:r>
            <w:r w:rsidRPr="00537252">
              <w:rPr>
                <w:rFonts w:cs="Arial"/>
                <w:szCs w:val="22"/>
              </w:rPr>
              <w:t xml:space="preserve"> </w:t>
            </w:r>
          </w:p>
          <w:p w14:paraId="7196EA61" w14:textId="77777777" w:rsidR="00CE728F" w:rsidRDefault="00CE728F" w:rsidP="002B4E90">
            <w:pPr>
              <w:autoSpaceDE w:val="0"/>
              <w:autoSpaceDN w:val="0"/>
              <w:adjustRightInd w:val="0"/>
              <w:spacing w:after="120"/>
            </w:pPr>
          </w:p>
          <w:p w14:paraId="5141A82B" w14:textId="004C3A2F" w:rsidR="00CE728F" w:rsidRPr="0086337C" w:rsidRDefault="00CE728F" w:rsidP="002B4E90">
            <w:pPr>
              <w:autoSpaceDE w:val="0"/>
              <w:autoSpaceDN w:val="0"/>
              <w:adjustRightInd w:val="0"/>
              <w:spacing w:after="120"/>
              <w:rPr>
                <w:b/>
                <w:bCs/>
              </w:rPr>
            </w:pPr>
            <w:r w:rsidRPr="002B4E90">
              <w:t xml:space="preserve">ii) que esté colocada a más de 15 m de la calle o avenida más cercana, y a más de 50 m de la calle o avenida más cercana que tenga un flujo igual o superior a 2.500 vehículos/día; </w:t>
            </w:r>
          </w:p>
        </w:tc>
        <w:tc>
          <w:tcPr>
            <w:tcW w:w="0" w:type="auto"/>
          </w:tcPr>
          <w:p w14:paraId="5EDD61FF" w14:textId="41E970CD" w:rsidR="00CE728F" w:rsidRPr="0086337C" w:rsidRDefault="00CE728F" w:rsidP="002C6F5F">
            <w:pPr>
              <w:autoSpaceDE w:val="0"/>
              <w:autoSpaceDN w:val="0"/>
              <w:adjustRightInd w:val="0"/>
              <w:spacing w:after="120"/>
              <w:rPr>
                <w:b/>
              </w:rPr>
            </w:pPr>
            <w:r>
              <w:t>En la inspección se constató que al costado Oeste (O)</w:t>
            </w:r>
            <w:r w:rsidR="002C6F5F">
              <w:t xml:space="preserve"> de la estación Chiu-Chiu y a 6</w:t>
            </w:r>
            <w:r>
              <w:t xml:space="preserve">m del cabezal del equipo de MP10 se ubica </w:t>
            </w:r>
            <w:r w:rsidRPr="002B4E90">
              <w:t>un camino no pavimentado</w:t>
            </w:r>
            <w:r>
              <w:t xml:space="preserve"> (tierra).</w:t>
            </w:r>
            <w:r w:rsidRPr="002B4E90">
              <w:t xml:space="preserve"> </w:t>
            </w:r>
            <w:r>
              <w:t>De acuerdo a los antecedentes recabados y lo corroborado por el fiscalizador</w:t>
            </w:r>
            <w:r w:rsidR="003202B8">
              <w:t>,</w:t>
            </w:r>
            <w:r>
              <w:t xml:space="preserve"> no se cumple con el criterio establecido en este punto</w:t>
            </w:r>
            <w:r w:rsidR="002C6F5F">
              <w:t>, el cual indica</w:t>
            </w:r>
            <w:r>
              <w:t xml:space="preserve"> que </w:t>
            </w:r>
            <w:r w:rsidR="002C6F5F">
              <w:t xml:space="preserve">la estación de monitoreo </w:t>
            </w:r>
            <w:r>
              <w:t>debe ubicarse a m</w:t>
            </w:r>
            <w:r w:rsidR="002C6F5F">
              <w:t>ás de 15</w:t>
            </w:r>
            <w:r>
              <w:t>m de una calle.</w:t>
            </w:r>
          </w:p>
        </w:tc>
      </w:tr>
      <w:tr w:rsidR="009B3F27" w:rsidRPr="00676234" w14:paraId="2B64BBF0" w14:textId="77777777" w:rsidTr="00CE728F">
        <w:trPr>
          <w:tblHeader/>
        </w:trPr>
        <w:tc>
          <w:tcPr>
            <w:tcW w:w="0" w:type="auto"/>
          </w:tcPr>
          <w:p w14:paraId="5321CCB2" w14:textId="3D9E7261" w:rsidR="009B3F27" w:rsidRDefault="009B3F27" w:rsidP="009B3F27">
            <w:pPr>
              <w:jc w:val="center"/>
              <w:rPr>
                <w:b/>
              </w:rPr>
            </w:pPr>
            <w:r>
              <w:rPr>
                <w:b/>
              </w:rPr>
              <w:t>4</w:t>
            </w:r>
          </w:p>
        </w:tc>
        <w:tc>
          <w:tcPr>
            <w:tcW w:w="0" w:type="auto"/>
          </w:tcPr>
          <w:p w14:paraId="6CDC1A3B" w14:textId="77777777" w:rsidR="009B3F27" w:rsidRPr="009C1EB0" w:rsidRDefault="009B3F27" w:rsidP="009B3F27">
            <w:pPr>
              <w:pStyle w:val="Default"/>
              <w:jc w:val="both"/>
              <w:rPr>
                <w:b/>
                <w:bCs/>
                <w:sz w:val="20"/>
                <w:szCs w:val="20"/>
              </w:rPr>
            </w:pPr>
            <w:r w:rsidRPr="00F026B9">
              <w:rPr>
                <w:b/>
                <w:bCs/>
                <w:sz w:val="20"/>
                <w:szCs w:val="20"/>
              </w:rPr>
              <w:t>R. E. N°744/2017 SMA.</w:t>
            </w:r>
            <w:r w:rsidRPr="009C1EB0">
              <w:rPr>
                <w:b/>
                <w:bCs/>
                <w:sz w:val="20"/>
                <w:szCs w:val="20"/>
              </w:rPr>
              <w:t xml:space="preserve"> </w:t>
            </w:r>
          </w:p>
          <w:p w14:paraId="52E7375B" w14:textId="77777777" w:rsidR="009B3F27" w:rsidRDefault="009B3F27" w:rsidP="009B3F27">
            <w:pPr>
              <w:autoSpaceDE w:val="0"/>
              <w:autoSpaceDN w:val="0"/>
              <w:adjustRightInd w:val="0"/>
              <w:rPr>
                <w:rFonts w:cs="Arial"/>
                <w:b/>
                <w:bCs/>
                <w:color w:val="131313"/>
                <w:lang w:eastAsia="es-ES"/>
              </w:rPr>
            </w:pPr>
            <w:r w:rsidRPr="0036407B">
              <w:rPr>
                <w:rFonts w:cs="Arial"/>
                <w:b/>
                <w:bCs/>
                <w:color w:val="131313"/>
                <w:lang w:eastAsia="es-ES"/>
              </w:rPr>
              <w:t>Artículo Tercero.</w:t>
            </w:r>
          </w:p>
          <w:p w14:paraId="0B437A73" w14:textId="77777777" w:rsidR="009B3F27" w:rsidRPr="0036407B" w:rsidRDefault="009B3F27" w:rsidP="009B3F27">
            <w:pPr>
              <w:autoSpaceDE w:val="0"/>
              <w:autoSpaceDN w:val="0"/>
              <w:adjustRightInd w:val="0"/>
              <w:rPr>
                <w:b/>
              </w:rPr>
            </w:pPr>
            <w:r w:rsidRPr="0036407B">
              <w:rPr>
                <w:rFonts w:cs="Arial"/>
                <w:b/>
                <w:bCs/>
                <w:iCs/>
                <w:color w:val="131313"/>
                <w:lang w:eastAsia="es-ES"/>
              </w:rPr>
              <w:t xml:space="preserve">Distancia del cabezal del instrumento </w:t>
            </w:r>
            <w:r w:rsidRPr="0036407B">
              <w:rPr>
                <w:b/>
                <w:lang w:eastAsia="es-ES"/>
              </w:rPr>
              <w:t>de medición de MP10 a fuentes emisoras de material particulado.</w:t>
            </w:r>
          </w:p>
          <w:p w14:paraId="36BD3FD5" w14:textId="77777777" w:rsidR="009B3F27" w:rsidRPr="00361EC8" w:rsidRDefault="009B3F27" w:rsidP="009B3F27">
            <w:pPr>
              <w:autoSpaceDE w:val="0"/>
              <w:autoSpaceDN w:val="0"/>
              <w:adjustRightInd w:val="0"/>
              <w:rPr>
                <w:rFonts w:cs="Arial"/>
                <w:color w:val="131313"/>
                <w:lang w:eastAsia="es-ES"/>
              </w:rPr>
            </w:pPr>
            <w:r>
              <w:rPr>
                <w:rFonts w:cs="Arial"/>
                <w:color w:val="131313"/>
                <w:lang w:eastAsia="es-ES"/>
              </w:rPr>
              <w:t>…</w:t>
            </w:r>
            <w:r w:rsidRPr="00361EC8">
              <w:rPr>
                <w:rFonts w:cs="Arial"/>
                <w:color w:val="131313"/>
                <w:lang w:eastAsia="es-ES"/>
              </w:rPr>
              <w:t>deberá</w:t>
            </w:r>
            <w:r>
              <w:rPr>
                <w:rFonts w:cs="Arial"/>
                <w:color w:val="131313"/>
                <w:lang w:eastAsia="es-ES"/>
              </w:rPr>
              <w:t xml:space="preserve"> </w:t>
            </w:r>
            <w:r w:rsidRPr="00361EC8">
              <w:rPr>
                <w:rFonts w:cs="Arial"/>
                <w:color w:val="131313"/>
                <w:lang w:eastAsia="es-ES"/>
              </w:rPr>
              <w:t xml:space="preserve">emplazarse a una distancia mayor o igual a </w:t>
            </w:r>
            <w:r>
              <w:rPr>
                <w:rFonts w:cs="Arial"/>
                <w:b/>
                <w:color w:val="131313"/>
                <w:lang w:eastAsia="es-ES"/>
              </w:rPr>
              <w:t>50</w:t>
            </w:r>
            <w:r w:rsidRPr="00361EC8">
              <w:rPr>
                <w:rFonts w:cs="Arial"/>
                <w:color w:val="131313"/>
                <w:lang w:eastAsia="es-ES"/>
              </w:rPr>
              <w:t xml:space="preserve"> metros, medidos desde fuentes de combustión</w:t>
            </w:r>
            <w:r>
              <w:rPr>
                <w:rFonts w:cs="Arial"/>
                <w:color w:val="131313"/>
                <w:lang w:eastAsia="es-ES"/>
              </w:rPr>
              <w:t xml:space="preserve"> </w:t>
            </w:r>
            <w:r w:rsidRPr="00361EC8">
              <w:rPr>
                <w:rFonts w:cs="Arial"/>
                <w:color w:val="131313"/>
                <w:lang w:eastAsia="es-ES"/>
              </w:rPr>
              <w:t xml:space="preserve">en base a carbón, </w:t>
            </w:r>
            <w:r w:rsidRPr="00361EC8">
              <w:rPr>
                <w:rFonts w:cs="Arial"/>
                <w:color w:val="2A2A2A"/>
                <w:lang w:eastAsia="es-ES"/>
              </w:rPr>
              <w:t xml:space="preserve">leña </w:t>
            </w:r>
            <w:r w:rsidRPr="00361EC8">
              <w:rPr>
                <w:rFonts w:cs="Arial"/>
                <w:color w:val="131313"/>
                <w:lang w:eastAsia="es-ES"/>
              </w:rPr>
              <w:t>o petróleo</w:t>
            </w:r>
            <w:r w:rsidRPr="00361EC8">
              <w:rPr>
                <w:rFonts w:cs="Arial"/>
                <w:color w:val="3B3A3B"/>
                <w:lang w:eastAsia="es-ES"/>
              </w:rPr>
              <w:t xml:space="preserve">, </w:t>
            </w:r>
            <w:r w:rsidRPr="00361EC8">
              <w:rPr>
                <w:rFonts w:cs="Arial"/>
                <w:color w:val="131313"/>
                <w:lang w:eastAsia="es-ES"/>
              </w:rPr>
              <w:t>y otras fuentes fijas similares. No obstante lo anterior</w:t>
            </w:r>
            <w:r w:rsidRPr="00361EC8">
              <w:rPr>
                <w:rFonts w:cs="Arial"/>
                <w:color w:val="3B3A3B"/>
                <w:lang w:eastAsia="es-ES"/>
              </w:rPr>
              <w:t xml:space="preserve">, </w:t>
            </w:r>
            <w:r w:rsidRPr="00361EC8">
              <w:rPr>
                <w:rFonts w:cs="Arial"/>
                <w:color w:val="131313"/>
                <w:lang w:eastAsia="es-ES"/>
              </w:rPr>
              <w:t>en el caso de</w:t>
            </w:r>
            <w:r>
              <w:rPr>
                <w:rFonts w:cs="Arial"/>
                <w:color w:val="131313"/>
                <w:lang w:eastAsia="es-ES"/>
              </w:rPr>
              <w:t xml:space="preserve"> </w:t>
            </w:r>
            <w:r w:rsidRPr="00361EC8">
              <w:rPr>
                <w:rFonts w:cs="Arial"/>
                <w:color w:val="131313"/>
                <w:lang w:eastAsia="es-ES"/>
              </w:rPr>
              <w:t>fuentes residenciales que utilicen como combustible leña o biomasa se podrán aceptar distancias</w:t>
            </w:r>
            <w:r>
              <w:rPr>
                <w:rFonts w:cs="Arial"/>
                <w:color w:val="131313"/>
                <w:lang w:eastAsia="es-ES"/>
              </w:rPr>
              <w:t xml:space="preserve"> </w:t>
            </w:r>
            <w:r w:rsidRPr="00361EC8">
              <w:rPr>
                <w:rFonts w:cs="Arial"/>
                <w:color w:val="131313"/>
                <w:lang w:eastAsia="es-ES"/>
              </w:rPr>
              <w:t xml:space="preserve">menores, siempre y cuando </w:t>
            </w:r>
            <w:r w:rsidRPr="00361EC8">
              <w:rPr>
                <w:rFonts w:cs="Arial"/>
                <w:color w:val="2A2A2A"/>
                <w:lang w:eastAsia="es-ES"/>
              </w:rPr>
              <w:t xml:space="preserve">la </w:t>
            </w:r>
            <w:r w:rsidRPr="00361EC8">
              <w:rPr>
                <w:rFonts w:cs="Arial"/>
                <w:color w:val="131313"/>
                <w:lang w:eastAsia="es-ES"/>
              </w:rPr>
              <w:t xml:space="preserve">fuente no </w:t>
            </w:r>
            <w:r w:rsidRPr="00361EC8">
              <w:rPr>
                <w:rFonts w:cs="Arial"/>
                <w:color w:val="2A2A2A"/>
                <w:lang w:eastAsia="es-ES"/>
              </w:rPr>
              <w:t xml:space="preserve">impacte </w:t>
            </w:r>
            <w:r w:rsidRPr="00361EC8">
              <w:rPr>
                <w:rFonts w:cs="Arial"/>
                <w:color w:val="131313"/>
                <w:lang w:eastAsia="es-ES"/>
              </w:rPr>
              <w:t>en la estación, considerando la dirección de</w:t>
            </w:r>
            <w:r w:rsidRPr="00361EC8">
              <w:rPr>
                <w:rFonts w:cs="Arial"/>
                <w:color w:val="3B3A3B"/>
                <w:lang w:eastAsia="es-ES"/>
              </w:rPr>
              <w:t xml:space="preserve">l </w:t>
            </w:r>
            <w:r w:rsidRPr="00361EC8">
              <w:rPr>
                <w:rFonts w:cs="Arial"/>
                <w:color w:val="131313"/>
                <w:lang w:eastAsia="es-ES"/>
              </w:rPr>
              <w:t>viento</w:t>
            </w:r>
            <w:r>
              <w:rPr>
                <w:rFonts w:cs="Arial"/>
                <w:color w:val="131313"/>
                <w:lang w:eastAsia="es-ES"/>
              </w:rPr>
              <w:t xml:space="preserve"> </w:t>
            </w:r>
            <w:r w:rsidRPr="00361EC8">
              <w:rPr>
                <w:rFonts w:cs="Arial"/>
                <w:color w:val="131313"/>
                <w:lang w:eastAsia="es-ES"/>
              </w:rPr>
              <w:t>predominante medida en dicha estación</w:t>
            </w:r>
            <w:r w:rsidRPr="00361EC8">
              <w:rPr>
                <w:rFonts w:cs="Arial"/>
                <w:color w:val="3B3A3B"/>
                <w:lang w:eastAsia="es-ES"/>
              </w:rPr>
              <w:t>.</w:t>
            </w:r>
            <w:r>
              <w:rPr>
                <w:rFonts w:cs="Arial"/>
                <w:color w:val="3B3A3B"/>
                <w:lang w:eastAsia="es-ES"/>
              </w:rPr>
              <w:t xml:space="preserve"> </w:t>
            </w:r>
            <w:r w:rsidRPr="00361EC8">
              <w:rPr>
                <w:rFonts w:cs="Arial"/>
                <w:color w:val="131313"/>
                <w:lang w:eastAsia="es-ES"/>
              </w:rPr>
              <w:t>Para la ubicación del cabeza</w:t>
            </w:r>
            <w:r w:rsidRPr="00361EC8">
              <w:rPr>
                <w:rFonts w:cs="Arial"/>
                <w:color w:val="3B3A3B"/>
                <w:lang w:eastAsia="es-ES"/>
              </w:rPr>
              <w:t xml:space="preserve">l </w:t>
            </w:r>
            <w:r w:rsidRPr="00361EC8">
              <w:rPr>
                <w:rFonts w:cs="Arial"/>
                <w:color w:val="131313"/>
                <w:lang w:eastAsia="es-ES"/>
              </w:rPr>
              <w:t>de</w:t>
            </w:r>
            <w:r w:rsidRPr="00361EC8">
              <w:rPr>
                <w:rFonts w:cs="Arial"/>
                <w:color w:val="3B3A3B"/>
                <w:lang w:eastAsia="es-ES"/>
              </w:rPr>
              <w:t xml:space="preserve">l </w:t>
            </w:r>
            <w:r w:rsidRPr="00361EC8">
              <w:rPr>
                <w:rFonts w:cs="Arial"/>
                <w:color w:val="131313"/>
                <w:lang w:eastAsia="es-ES"/>
              </w:rPr>
              <w:t>instrumento de medición</w:t>
            </w:r>
          </w:p>
          <w:p w14:paraId="52B69DDB" w14:textId="15468EBF" w:rsidR="009B3F27" w:rsidRPr="00893228" w:rsidRDefault="009B3F27" w:rsidP="009B3F27">
            <w:pPr>
              <w:autoSpaceDE w:val="0"/>
              <w:autoSpaceDN w:val="0"/>
              <w:adjustRightInd w:val="0"/>
              <w:rPr>
                <w:b/>
              </w:rPr>
            </w:pPr>
            <w:r w:rsidRPr="00361EC8">
              <w:rPr>
                <w:rFonts w:cs="Arial"/>
                <w:color w:val="131313"/>
                <w:lang w:eastAsia="es-ES"/>
              </w:rPr>
              <w:t xml:space="preserve">se deberá considerar que éste debe emplazarse a una distancia mayor o </w:t>
            </w:r>
            <w:r w:rsidRPr="00361EC8">
              <w:rPr>
                <w:rFonts w:cs="Arial"/>
                <w:color w:val="2A2A2A"/>
                <w:lang w:eastAsia="es-ES"/>
              </w:rPr>
              <w:t xml:space="preserve">igual </w:t>
            </w:r>
            <w:r w:rsidRPr="00361EC8">
              <w:rPr>
                <w:rFonts w:cs="Arial"/>
                <w:color w:val="131313"/>
                <w:lang w:eastAsia="es-ES"/>
              </w:rPr>
              <w:t xml:space="preserve">a </w:t>
            </w:r>
            <w:r w:rsidRPr="003202B8">
              <w:rPr>
                <w:rFonts w:cs="Arial"/>
                <w:b/>
                <w:color w:val="131313"/>
                <w:lang w:eastAsia="es-ES"/>
              </w:rPr>
              <w:t xml:space="preserve">10 </w:t>
            </w:r>
            <w:r w:rsidRPr="00361EC8">
              <w:rPr>
                <w:rFonts w:cs="Arial"/>
                <w:color w:val="131313"/>
                <w:lang w:eastAsia="es-ES"/>
              </w:rPr>
              <w:t>metros</w:t>
            </w:r>
            <w:r w:rsidRPr="00361EC8">
              <w:rPr>
                <w:rFonts w:cs="Arial"/>
                <w:color w:val="3B3A3B"/>
                <w:lang w:eastAsia="es-ES"/>
              </w:rPr>
              <w:t xml:space="preserve">, </w:t>
            </w:r>
            <w:r w:rsidRPr="00361EC8">
              <w:rPr>
                <w:rFonts w:cs="Arial"/>
                <w:color w:val="131313"/>
                <w:lang w:eastAsia="es-ES"/>
              </w:rPr>
              <w:t>de calles</w:t>
            </w:r>
            <w:r>
              <w:rPr>
                <w:rFonts w:cs="Arial"/>
                <w:color w:val="131313"/>
                <w:lang w:eastAsia="es-ES"/>
              </w:rPr>
              <w:t xml:space="preserve"> </w:t>
            </w:r>
            <w:r w:rsidRPr="00361EC8">
              <w:rPr>
                <w:rFonts w:cs="Arial"/>
                <w:color w:val="131313"/>
                <w:lang w:eastAsia="es-ES"/>
              </w:rPr>
              <w:t>internas de pueblos y localidades</w:t>
            </w:r>
            <w:r w:rsidRPr="00361EC8">
              <w:rPr>
                <w:rFonts w:cs="Arial"/>
                <w:color w:val="3B3A3B"/>
                <w:lang w:eastAsia="es-ES"/>
              </w:rPr>
              <w:t xml:space="preserve">; </w:t>
            </w:r>
            <w:r w:rsidRPr="00361EC8">
              <w:rPr>
                <w:rFonts w:cs="Arial"/>
                <w:color w:val="131313"/>
                <w:lang w:eastAsia="es-ES"/>
              </w:rPr>
              <w:t xml:space="preserve">mayor o </w:t>
            </w:r>
            <w:r w:rsidRPr="00361EC8">
              <w:rPr>
                <w:rFonts w:cs="Arial"/>
                <w:color w:val="2A2A2A"/>
                <w:lang w:eastAsia="es-ES"/>
              </w:rPr>
              <w:t xml:space="preserve">igual </w:t>
            </w:r>
            <w:r w:rsidRPr="00361EC8">
              <w:rPr>
                <w:rFonts w:cs="Arial"/>
                <w:color w:val="131313"/>
                <w:lang w:eastAsia="es-ES"/>
              </w:rPr>
              <w:t xml:space="preserve">a </w:t>
            </w:r>
            <w:r>
              <w:rPr>
                <w:rFonts w:cs="Arial"/>
                <w:b/>
                <w:color w:val="131313"/>
                <w:lang w:eastAsia="es-ES"/>
              </w:rPr>
              <w:t>15</w:t>
            </w:r>
            <w:r w:rsidRPr="00361EC8">
              <w:rPr>
                <w:rFonts w:cs="Arial"/>
                <w:color w:val="131313"/>
                <w:lang w:eastAsia="es-ES"/>
              </w:rPr>
              <w:t xml:space="preserve"> metros, de avenidas o cal</w:t>
            </w:r>
            <w:r w:rsidRPr="00361EC8">
              <w:rPr>
                <w:rFonts w:cs="Arial"/>
                <w:color w:val="3B3A3B"/>
                <w:lang w:eastAsia="es-ES"/>
              </w:rPr>
              <w:t>l</w:t>
            </w:r>
            <w:r w:rsidRPr="00361EC8">
              <w:rPr>
                <w:rFonts w:cs="Arial"/>
                <w:color w:val="131313"/>
                <w:lang w:eastAsia="es-ES"/>
              </w:rPr>
              <w:t>es principales; y</w:t>
            </w:r>
            <w:r>
              <w:rPr>
                <w:rFonts w:cs="Arial"/>
                <w:color w:val="131313"/>
                <w:lang w:eastAsia="es-ES"/>
              </w:rPr>
              <w:t xml:space="preserve"> </w:t>
            </w:r>
            <w:r w:rsidRPr="00361EC8">
              <w:rPr>
                <w:rFonts w:cs="Arial"/>
                <w:color w:val="131313"/>
                <w:lang w:eastAsia="es-ES"/>
              </w:rPr>
              <w:t xml:space="preserve">mayor o igual a </w:t>
            </w:r>
            <w:r>
              <w:rPr>
                <w:rFonts w:cs="Arial"/>
                <w:b/>
                <w:color w:val="131313"/>
                <w:lang w:eastAsia="es-ES"/>
              </w:rPr>
              <w:t>50</w:t>
            </w:r>
            <w:r w:rsidRPr="00361EC8">
              <w:rPr>
                <w:rFonts w:cs="Arial"/>
                <w:color w:val="131313"/>
                <w:lang w:eastAsia="es-ES"/>
              </w:rPr>
              <w:t xml:space="preserve"> metros de distancia entre la ubicación del cabezal del instrumento y</w:t>
            </w:r>
            <w:r>
              <w:rPr>
                <w:rFonts w:cs="Arial"/>
                <w:color w:val="131313"/>
                <w:lang w:eastAsia="es-ES"/>
              </w:rPr>
              <w:t xml:space="preserve"> </w:t>
            </w:r>
            <w:r w:rsidRPr="00361EC8">
              <w:rPr>
                <w:rFonts w:cs="Arial"/>
                <w:color w:val="131313"/>
                <w:lang w:eastAsia="es-ES"/>
              </w:rPr>
              <w:t>autopistas urbanas y carreteras.</w:t>
            </w:r>
          </w:p>
        </w:tc>
        <w:tc>
          <w:tcPr>
            <w:tcW w:w="0" w:type="auto"/>
          </w:tcPr>
          <w:p w14:paraId="58F314AD" w14:textId="051EB91D" w:rsidR="009B3F27" w:rsidRDefault="009B3F27" w:rsidP="009B3F27">
            <w:r>
              <w:t xml:space="preserve">Se constató que al Oeste (O) de la estación, a 6 metros medidos desde el cabezal, se extiende un camino de tierra, </w:t>
            </w:r>
            <w:r w:rsidRPr="00846327">
              <w:t>el cual consiste en un sitio emisor de polvo contiguo a la localización de la estación.</w:t>
            </w:r>
          </w:p>
          <w:p w14:paraId="006D22D1" w14:textId="77777777" w:rsidR="009B3F27" w:rsidRDefault="009B3F27" w:rsidP="009B3F27"/>
          <w:p w14:paraId="42D2C88E" w14:textId="2AD24146" w:rsidR="009B3F27" w:rsidRDefault="009B3F27" w:rsidP="009B3F27">
            <w:pPr>
              <w:autoSpaceDE w:val="0"/>
              <w:autoSpaceDN w:val="0"/>
              <w:adjustRightInd w:val="0"/>
              <w:spacing w:after="120"/>
            </w:pPr>
            <w:r w:rsidRPr="009B3F27">
              <w:t xml:space="preserve">De acuerdo a lo anterior, se verificó que la estación no cumple con la distancia del cabezal del instrumento de medición de MP10 a fuentes emisoras de material particulado, y en este caso en particular no se cumple con la distancia mayor o igual a 10 metros de calles internas de pueblos y localidades, establecido en el </w:t>
            </w:r>
            <w:r w:rsidR="009C42B3" w:rsidRPr="009B3F27">
              <w:t>artículo</w:t>
            </w:r>
            <w:r w:rsidRPr="009B3F27">
              <w:t xml:space="preserve"> 3° de la R.E. N° 744/2017 de la SMA. </w:t>
            </w:r>
          </w:p>
        </w:tc>
      </w:tr>
      <w:tr w:rsidR="009B3F27" w:rsidRPr="00676234" w14:paraId="729DAAB3" w14:textId="77777777" w:rsidTr="00CE728F">
        <w:trPr>
          <w:tblHeader/>
        </w:trPr>
        <w:tc>
          <w:tcPr>
            <w:tcW w:w="0" w:type="auto"/>
          </w:tcPr>
          <w:p w14:paraId="749AC6F6" w14:textId="7F4F98F3" w:rsidR="009B3F27" w:rsidRDefault="009B3F27" w:rsidP="009B3F27">
            <w:pPr>
              <w:jc w:val="center"/>
              <w:rPr>
                <w:b/>
              </w:rPr>
            </w:pPr>
            <w:r>
              <w:rPr>
                <w:b/>
              </w:rPr>
              <w:lastRenderedPageBreak/>
              <w:t>13</w:t>
            </w:r>
          </w:p>
        </w:tc>
        <w:tc>
          <w:tcPr>
            <w:tcW w:w="0" w:type="auto"/>
          </w:tcPr>
          <w:p w14:paraId="39FAF310" w14:textId="77777777" w:rsidR="009B3F27" w:rsidRPr="00F524C8" w:rsidRDefault="009B3F27" w:rsidP="009B3F27">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6B4B8048" w14:textId="77777777" w:rsidR="009B3F27" w:rsidRDefault="009B3F27" w:rsidP="009B3F27">
            <w:r w:rsidRPr="00A92A98">
              <w:rPr>
                <w:b/>
              </w:rPr>
              <w:t xml:space="preserve">Cumplimiento de D.S. N°61/2008, modificado por D.S. N°30/2009 de MINSAL. </w:t>
            </w:r>
            <w:r w:rsidRPr="00A92A98">
              <w:t>Título</w:t>
            </w:r>
            <w:r w:rsidRPr="0030408D">
              <w:t xml:space="preserve"> II De las Instalaciones, Instrumental e Insumos: artículo </w:t>
            </w:r>
            <w:r>
              <w:t>11°.</w:t>
            </w:r>
          </w:p>
          <w:p w14:paraId="70CFCCC4" w14:textId="5C773A7B" w:rsidR="009B3F27" w:rsidRPr="00F84FB3" w:rsidRDefault="009B3F27" w:rsidP="009B3F27">
            <w:pPr>
              <w:autoSpaceDE w:val="0"/>
              <w:autoSpaceDN w:val="0"/>
              <w:adjustRightInd w:val="0"/>
              <w:rPr>
                <w:b/>
                <w:bCs/>
              </w:rPr>
            </w:pPr>
            <w:r w:rsidRPr="00A477A6">
              <w:t>a) Calib</w:t>
            </w:r>
            <w:r>
              <w:t>ración de flujos y presiones</w:t>
            </w:r>
          </w:p>
        </w:tc>
        <w:tc>
          <w:tcPr>
            <w:tcW w:w="0" w:type="auto"/>
          </w:tcPr>
          <w:p w14:paraId="6EEF6FB7" w14:textId="4CCAD71A" w:rsidR="009B3F27" w:rsidRPr="004C7012" w:rsidRDefault="009B3F27" w:rsidP="009B3F27">
            <w:pPr>
              <w:autoSpaceDE w:val="0"/>
              <w:autoSpaceDN w:val="0"/>
              <w:adjustRightInd w:val="0"/>
              <w:spacing w:after="120"/>
              <w:rPr>
                <w:highlight w:val="yellow"/>
              </w:rPr>
            </w:pPr>
            <w:r>
              <w:t xml:space="preserve">De los antecedentes presentados, se verificó que el equipo monitor de MP10 se encontraba operando con un flujo dentro del rango de desviación aceptable del </w:t>
            </w:r>
            <w:r>
              <w:rPr>
                <w:rFonts w:cstheme="minorHAnsi"/>
              </w:rPr>
              <w:t>±</w:t>
            </w:r>
            <w:r>
              <w:t xml:space="preserve">10%, sin embargo, el patrón utilizado para calibrar el flujo se encontraba con su calibración vencida desde el 13 de marzo de 2018, situación que debe ser corregida por el titular para futuras calibraciones. De todas formas, el fiscalizador realizó una medición de flujo utilizando un patrón propio de la SMA con calibración vigente, y se constató que el equipo monitor de MP10 se encontraba operando en las condiciones exigidas por el fabricante y el </w:t>
            </w:r>
            <w:r w:rsidRPr="00CE5771">
              <w:t>D.S. N°61/2008, modificado por D.S. N°30/2009 de MINSAL.</w:t>
            </w:r>
          </w:p>
        </w:tc>
      </w:tr>
      <w:tr w:rsidR="009B3F27" w:rsidRPr="00676234" w14:paraId="4E5C4DFB" w14:textId="77777777" w:rsidTr="00CE728F">
        <w:trPr>
          <w:tblHeader/>
        </w:trPr>
        <w:tc>
          <w:tcPr>
            <w:tcW w:w="0" w:type="auto"/>
          </w:tcPr>
          <w:p w14:paraId="30DC5DD3" w14:textId="48DA6512" w:rsidR="009B3F27" w:rsidRDefault="009B3F27" w:rsidP="009B3F27">
            <w:pPr>
              <w:jc w:val="center"/>
              <w:rPr>
                <w:b/>
              </w:rPr>
            </w:pPr>
            <w:r>
              <w:rPr>
                <w:b/>
              </w:rPr>
              <w:t>15</w:t>
            </w:r>
          </w:p>
        </w:tc>
        <w:tc>
          <w:tcPr>
            <w:tcW w:w="0" w:type="auto"/>
          </w:tcPr>
          <w:p w14:paraId="7D644CE3" w14:textId="77777777" w:rsidR="009B3F27" w:rsidRPr="00F524C8" w:rsidRDefault="009B3F27" w:rsidP="009B3F27">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1108319C" w14:textId="01CD1F23" w:rsidR="009B3F27" w:rsidRPr="00A35588" w:rsidRDefault="009B3F27" w:rsidP="009B3F27">
            <w:pPr>
              <w:rPr>
                <w:b/>
                <w:bCs/>
              </w:rPr>
            </w:pPr>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r>
              <w:t xml:space="preserve"> Letra a)</w:t>
            </w:r>
          </w:p>
        </w:tc>
        <w:tc>
          <w:tcPr>
            <w:tcW w:w="0" w:type="auto"/>
          </w:tcPr>
          <w:p w14:paraId="7C8B2DB5" w14:textId="77777777" w:rsidR="009B3F27" w:rsidRPr="00CE5771" w:rsidRDefault="009B3F27" w:rsidP="009B3F27">
            <w:pPr>
              <w:rPr>
                <w:rFonts w:ascii="Calibri" w:hAnsi="Calibri"/>
                <w:szCs w:val="22"/>
              </w:rPr>
            </w:pPr>
            <w:r w:rsidRPr="00CE5771">
              <w:rPr>
                <w:rFonts w:ascii="Calibri" w:hAnsi="Calibri"/>
                <w:szCs w:val="22"/>
              </w:rPr>
              <w:t>En la inspección se solicitó al operador los registros de las calibraciones realizadas al equipo, así como los correspondientes certificados de los patrones respectivos, éstos últimos se encontraban en la estación, sin embargo, las fichas de las calibraciones fueron enviadas posteriormente en formato digital por el titular, ya que no se encontraban físicamente en la estación.</w:t>
            </w:r>
          </w:p>
          <w:p w14:paraId="0263EBDE" w14:textId="425F217C" w:rsidR="009B3F27" w:rsidRPr="00A40458" w:rsidRDefault="009B3F27" w:rsidP="003D1401">
            <w:pPr>
              <w:autoSpaceDE w:val="0"/>
              <w:autoSpaceDN w:val="0"/>
              <w:adjustRightInd w:val="0"/>
              <w:spacing w:after="120"/>
              <w:rPr>
                <w:rFonts w:ascii="Calibri" w:hAnsi="Calibri" w:cs="Calibri"/>
                <w:color w:val="000000"/>
                <w:lang w:eastAsia="es-ES"/>
              </w:rPr>
            </w:pPr>
            <w:r w:rsidRPr="00CE5771">
              <w:rPr>
                <w:rFonts w:ascii="Calibri" w:hAnsi="Calibri"/>
                <w:szCs w:val="22"/>
              </w:rPr>
              <w:t>De acuerdo a lo constatado en terreno, las calibr</w:t>
            </w:r>
            <w:r>
              <w:rPr>
                <w:rFonts w:ascii="Calibri" w:hAnsi="Calibri"/>
                <w:szCs w:val="22"/>
              </w:rPr>
              <w:t>a</w:t>
            </w:r>
            <w:r w:rsidRPr="00CE5771">
              <w:rPr>
                <w:rFonts w:ascii="Calibri" w:hAnsi="Calibri"/>
                <w:szCs w:val="22"/>
              </w:rPr>
              <w:t>ciones son registradas en sus respectivas fichas de acuerdo al contenido mínimo exigido en el</w:t>
            </w:r>
            <w:r w:rsidR="003D1401">
              <w:rPr>
                <w:rFonts w:ascii="Calibri" w:hAnsi="Calibri"/>
                <w:szCs w:val="22"/>
              </w:rPr>
              <w:t xml:space="preserve"> artículo</w:t>
            </w:r>
            <w:r w:rsidRPr="00CE5771">
              <w:rPr>
                <w:rFonts w:ascii="Calibri" w:hAnsi="Calibri"/>
                <w:szCs w:val="22"/>
              </w:rPr>
              <w:t xml:space="preserve"> 12° </w:t>
            </w:r>
            <w:r>
              <w:rPr>
                <w:rFonts w:ascii="Calibri" w:hAnsi="Calibri"/>
                <w:szCs w:val="22"/>
              </w:rPr>
              <w:t xml:space="preserve">del </w:t>
            </w:r>
            <w:r w:rsidRPr="00CE5771">
              <w:rPr>
                <w:rFonts w:ascii="Calibri" w:hAnsi="Calibri"/>
                <w:szCs w:val="22"/>
              </w:rPr>
              <w:t xml:space="preserve">D.S. N°61/2008 </w:t>
            </w:r>
            <w:r>
              <w:rPr>
                <w:rFonts w:ascii="Calibri" w:hAnsi="Calibri"/>
                <w:szCs w:val="22"/>
              </w:rPr>
              <w:t xml:space="preserve">de </w:t>
            </w:r>
            <w:r w:rsidRPr="00CE5771">
              <w:rPr>
                <w:rFonts w:ascii="Calibri" w:hAnsi="Calibri"/>
                <w:szCs w:val="22"/>
              </w:rPr>
              <w:t>MINSAL, sin embargo, en la estación no se mantenía una copia física de las fichas de calibración de acuerdo a lo requerido en este punto.</w:t>
            </w:r>
          </w:p>
        </w:tc>
      </w:tr>
      <w:tr w:rsidR="009B3F27" w:rsidRPr="00676234" w14:paraId="2D7917CE" w14:textId="77777777" w:rsidTr="00CE728F">
        <w:trPr>
          <w:tblHeader/>
        </w:trPr>
        <w:tc>
          <w:tcPr>
            <w:tcW w:w="0" w:type="auto"/>
          </w:tcPr>
          <w:p w14:paraId="3CC8692F" w14:textId="16867243" w:rsidR="009B3F27" w:rsidRDefault="009B3F27" w:rsidP="009B3F27">
            <w:pPr>
              <w:jc w:val="center"/>
              <w:rPr>
                <w:b/>
              </w:rPr>
            </w:pPr>
            <w:r>
              <w:rPr>
                <w:b/>
              </w:rPr>
              <w:t>16</w:t>
            </w:r>
          </w:p>
        </w:tc>
        <w:tc>
          <w:tcPr>
            <w:tcW w:w="0" w:type="auto"/>
          </w:tcPr>
          <w:p w14:paraId="3EDA37C7" w14:textId="77777777" w:rsidR="009B3F27" w:rsidRPr="00F524C8" w:rsidRDefault="009B3F27" w:rsidP="009B3F27">
            <w:pPr>
              <w:autoSpaceDE w:val="0"/>
              <w:autoSpaceDN w:val="0"/>
              <w:adjustRightInd w:val="0"/>
              <w:rPr>
                <w:b/>
                <w:bCs/>
              </w:rPr>
            </w:pPr>
            <w:r w:rsidRPr="00893228">
              <w:rPr>
                <w:b/>
              </w:rPr>
              <w:t xml:space="preserve">Artículo </w:t>
            </w:r>
            <w:r>
              <w:rPr>
                <w:b/>
              </w:rPr>
              <w:t xml:space="preserve">Transitorio </w:t>
            </w:r>
            <w:r w:rsidRPr="00F026B9">
              <w:rPr>
                <w:b/>
                <w:bCs/>
              </w:rPr>
              <w:t>R. E. N°744/2017 SMA</w:t>
            </w:r>
            <w:r w:rsidRPr="00E525A8" w:rsidDel="00F026B9">
              <w:rPr>
                <w:b/>
                <w:bCs/>
              </w:rPr>
              <w:t xml:space="preserve"> </w:t>
            </w:r>
          </w:p>
          <w:p w14:paraId="6F77F96D" w14:textId="650B6922" w:rsidR="009B3F27" w:rsidRPr="00471A96" w:rsidRDefault="009B3F27" w:rsidP="009B3F27">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r>
              <w:t xml:space="preserve"> Letra b)</w:t>
            </w:r>
          </w:p>
        </w:tc>
        <w:tc>
          <w:tcPr>
            <w:tcW w:w="0" w:type="auto"/>
          </w:tcPr>
          <w:p w14:paraId="32587A97" w14:textId="77777777" w:rsidR="009B3F27" w:rsidRPr="00CE5771" w:rsidRDefault="009B3F27" w:rsidP="009B3F27">
            <w:pPr>
              <w:rPr>
                <w:rFonts w:ascii="Calibri" w:hAnsi="Calibri"/>
                <w:szCs w:val="22"/>
              </w:rPr>
            </w:pPr>
            <w:r w:rsidRPr="00CE5771">
              <w:rPr>
                <w:rFonts w:ascii="Calibri" w:hAnsi="Calibri"/>
                <w:szCs w:val="22"/>
              </w:rPr>
              <w:t>En la inspección se solicitó al operador los registros de las mantenciones realizadas al equipo, los que fueron enviados posteriormente en formato digital por el titular, ya que no se encontraban físicamente en la estación.</w:t>
            </w:r>
          </w:p>
          <w:p w14:paraId="0763C4C2" w14:textId="77777777" w:rsidR="009B3F27" w:rsidRPr="00CE5771" w:rsidRDefault="009B3F27" w:rsidP="009B3F27">
            <w:pPr>
              <w:rPr>
                <w:rFonts w:ascii="Calibri" w:hAnsi="Calibri"/>
                <w:szCs w:val="22"/>
              </w:rPr>
            </w:pPr>
          </w:p>
          <w:p w14:paraId="68A8C421" w14:textId="48BDA7C2" w:rsidR="009B3F27" w:rsidRPr="00A24B4C" w:rsidRDefault="009B3F27" w:rsidP="003D1401">
            <w:pPr>
              <w:spacing w:after="120"/>
            </w:pPr>
            <w:r w:rsidRPr="00CE5771">
              <w:rPr>
                <w:rFonts w:ascii="Calibri" w:hAnsi="Calibri"/>
                <w:szCs w:val="22"/>
              </w:rPr>
              <w:t xml:space="preserve">De acuerdo a lo constatado en terreno, las mantenciones son registradas en sus respectivas fichas de acuerdo al contenido mínimo exigido en el </w:t>
            </w:r>
            <w:r w:rsidR="003D1401">
              <w:rPr>
                <w:rFonts w:ascii="Calibri" w:hAnsi="Calibri"/>
                <w:szCs w:val="22"/>
              </w:rPr>
              <w:t>artículo</w:t>
            </w:r>
            <w:r w:rsidRPr="00CE5771">
              <w:rPr>
                <w:rFonts w:ascii="Calibri" w:hAnsi="Calibri"/>
                <w:szCs w:val="22"/>
              </w:rPr>
              <w:t xml:space="preserve"> 12° </w:t>
            </w:r>
            <w:r>
              <w:rPr>
                <w:rFonts w:ascii="Calibri" w:hAnsi="Calibri"/>
                <w:szCs w:val="22"/>
              </w:rPr>
              <w:t xml:space="preserve">del </w:t>
            </w:r>
            <w:r w:rsidRPr="00CE5771">
              <w:rPr>
                <w:rFonts w:ascii="Calibri" w:hAnsi="Calibri"/>
                <w:szCs w:val="22"/>
              </w:rPr>
              <w:t xml:space="preserve">D.S. N°61/2008 </w:t>
            </w:r>
            <w:r>
              <w:rPr>
                <w:rFonts w:ascii="Calibri" w:hAnsi="Calibri"/>
                <w:szCs w:val="22"/>
              </w:rPr>
              <w:t xml:space="preserve">de </w:t>
            </w:r>
            <w:r w:rsidRPr="00CE5771">
              <w:rPr>
                <w:rFonts w:ascii="Calibri" w:hAnsi="Calibri"/>
                <w:szCs w:val="22"/>
              </w:rPr>
              <w:t>MINSAL, sin embargo, en la estación no se mantenía una copia física de las fichas de mantención de acuerdo a lo requerido en este punto.</w:t>
            </w:r>
          </w:p>
        </w:tc>
      </w:tr>
    </w:tbl>
    <w:p w14:paraId="6E18B8DF" w14:textId="77777777" w:rsidR="00663B64" w:rsidRDefault="00663B64" w:rsidP="00663B64">
      <w:pPr>
        <w:jc w:val="left"/>
        <w:rPr>
          <w:sz w:val="20"/>
          <w:szCs w:val="20"/>
        </w:rPr>
      </w:pPr>
      <w:bookmarkStart w:id="137" w:name="_Toc352840407"/>
      <w:bookmarkStart w:id="138" w:name="_Toc352841467"/>
      <w:bookmarkStart w:id="139" w:name="_Toc353998137"/>
      <w:bookmarkStart w:id="140" w:name="_Toc353998211"/>
      <w:bookmarkStart w:id="141" w:name="_Toc382383563"/>
      <w:bookmarkStart w:id="142" w:name="_Toc382472384"/>
      <w:bookmarkStart w:id="143" w:name="_Toc390184291"/>
      <w:bookmarkStart w:id="144" w:name="_Toc390777043"/>
      <w:bookmarkStart w:id="145" w:name="_Toc404955757"/>
      <w:bookmarkStart w:id="146" w:name="_Toc426359961"/>
      <w:bookmarkStart w:id="147" w:name="_Toc426362633"/>
    </w:p>
    <w:p w14:paraId="7C746C35" w14:textId="77777777" w:rsidR="003D1401" w:rsidRDefault="00D96C83" w:rsidP="003721B5">
      <w:pPr>
        <w:autoSpaceDE w:val="0"/>
        <w:autoSpaceDN w:val="0"/>
        <w:adjustRightInd w:val="0"/>
        <w:spacing w:after="120"/>
        <w:rPr>
          <w:rFonts w:ascii="Calibri" w:hAnsi="Calibri" w:cs="Calibri"/>
          <w:color w:val="000000"/>
          <w:lang w:eastAsia="es-ES"/>
        </w:rPr>
      </w:pPr>
      <w:r w:rsidRPr="003721B5">
        <w:rPr>
          <w:rFonts w:ascii="Calibri" w:hAnsi="Calibri" w:cs="Calibri"/>
          <w:color w:val="000000"/>
          <w:lang w:eastAsia="es-ES"/>
        </w:rPr>
        <w:t>La evaluación de la EMRP por MP10, constató que la estación de calidad del aire “</w:t>
      </w:r>
      <w:r w:rsidR="00471A96" w:rsidRPr="003721B5">
        <w:rPr>
          <w:rFonts w:ascii="Calibri" w:hAnsi="Calibri" w:cs="Calibri"/>
          <w:color w:val="000000"/>
          <w:lang w:eastAsia="es-ES"/>
        </w:rPr>
        <w:t>Chiu-</w:t>
      </w:r>
      <w:r w:rsidRPr="003721B5">
        <w:rPr>
          <w:rFonts w:ascii="Calibri" w:hAnsi="Calibri" w:cs="Calibri"/>
          <w:color w:val="000000"/>
          <w:lang w:eastAsia="es-ES"/>
        </w:rPr>
        <w:t xml:space="preserve">Chiu” se encuentra emplazada en un área rural, utiliza un equipo de medición de material particulado MP10 que se encuentra dentro del listado de métodos de la EPA, cuenta con una exposición óptima </w:t>
      </w:r>
      <w:r w:rsidR="002C6F5F">
        <w:rPr>
          <w:rFonts w:ascii="Calibri" w:hAnsi="Calibri" w:cs="Calibri"/>
          <w:color w:val="000000"/>
          <w:lang w:eastAsia="es-ES"/>
        </w:rPr>
        <w:t>del cabezal del equipo a la atmó</w:t>
      </w:r>
      <w:r w:rsidRPr="003721B5">
        <w:rPr>
          <w:rFonts w:ascii="Calibri" w:hAnsi="Calibri" w:cs="Calibri"/>
          <w:color w:val="000000"/>
          <w:lang w:eastAsia="es-ES"/>
        </w:rPr>
        <w:t>sfera</w:t>
      </w:r>
      <w:r w:rsidR="00565FBD">
        <w:rPr>
          <w:rFonts w:ascii="Calibri" w:hAnsi="Calibri" w:cs="Calibri"/>
          <w:color w:val="000000"/>
          <w:lang w:eastAsia="es-ES"/>
        </w:rPr>
        <w:t xml:space="preserve"> y</w:t>
      </w:r>
      <w:r w:rsidRPr="003721B5">
        <w:rPr>
          <w:rFonts w:ascii="Calibri" w:hAnsi="Calibri" w:cs="Calibri"/>
          <w:color w:val="000000"/>
          <w:lang w:eastAsia="es-ES"/>
        </w:rPr>
        <w:t xml:space="preserve"> mantiene una distancia adecuada a equipos y obstrucciones</w:t>
      </w:r>
      <w:r w:rsidR="00565FBD">
        <w:rPr>
          <w:rFonts w:ascii="Calibri" w:hAnsi="Calibri" w:cs="Calibri"/>
          <w:color w:val="000000"/>
          <w:lang w:eastAsia="es-ES"/>
        </w:rPr>
        <w:t>. No obstante,</w:t>
      </w:r>
      <w:r w:rsidRPr="003721B5">
        <w:rPr>
          <w:rFonts w:ascii="Calibri" w:hAnsi="Calibri" w:cs="Calibri"/>
          <w:color w:val="000000"/>
          <w:lang w:eastAsia="es-ES"/>
        </w:rPr>
        <w:t xml:space="preserve"> </w:t>
      </w:r>
      <w:r w:rsidR="003D1401" w:rsidRPr="003D1401">
        <w:rPr>
          <w:rFonts w:ascii="Calibri" w:hAnsi="Calibri" w:cs="Calibri"/>
          <w:color w:val="000000"/>
          <w:lang w:eastAsia="es-ES"/>
        </w:rPr>
        <w:t xml:space="preserve">la distancia del cabezal del instrumento de medición de MP10 a fuentes emisoras de material particulado no se cumple, debido a que éste se localiza a menos de 10 metros de un camino de tierra, </w:t>
      </w:r>
      <w:r w:rsidR="003D1401" w:rsidRPr="003D1401">
        <w:rPr>
          <w:rFonts w:ascii="Calibri" w:hAnsi="Calibri" w:cs="Calibri"/>
          <w:color w:val="000000"/>
          <w:lang w:eastAsia="es-ES"/>
        </w:rPr>
        <w:lastRenderedPageBreak/>
        <w:t xml:space="preserve">no ajustándose al criterio de contar con una distancia mayor o igual a 10 metros de calles internas de pueblos y localidades, establecido en el artículo 3° de la R.E. N° 744/2017 de la SMA y con la distancia mínima de 15 metros establecida en la letra f) del D.S. N° 59/1998 del MINSEGPRES. </w:t>
      </w:r>
    </w:p>
    <w:p w14:paraId="330B7DF6" w14:textId="1968218C" w:rsidR="00D96C83" w:rsidRPr="003721B5" w:rsidRDefault="00D96C83" w:rsidP="003721B5">
      <w:pPr>
        <w:autoSpaceDE w:val="0"/>
        <w:autoSpaceDN w:val="0"/>
        <w:adjustRightInd w:val="0"/>
        <w:spacing w:after="120"/>
        <w:rPr>
          <w:rFonts w:ascii="Calibri" w:hAnsi="Calibri" w:cs="Calibri"/>
          <w:color w:val="000000"/>
          <w:lang w:eastAsia="es-ES"/>
        </w:rPr>
      </w:pPr>
      <w:r w:rsidRPr="003721B5">
        <w:rPr>
          <w:rFonts w:ascii="Calibri" w:hAnsi="Calibri" w:cs="Calibri"/>
          <w:color w:val="000000"/>
          <w:lang w:eastAsia="es-ES"/>
        </w:rPr>
        <w:t xml:space="preserve">En virtud de lo anterior, se concluyó que la estación </w:t>
      </w:r>
      <w:r w:rsidR="003721B5">
        <w:rPr>
          <w:rFonts w:ascii="Calibri" w:hAnsi="Calibri" w:cs="Calibri"/>
          <w:color w:val="000000"/>
          <w:lang w:eastAsia="es-ES"/>
        </w:rPr>
        <w:t>Chiu-</w:t>
      </w:r>
      <w:r w:rsidR="004C330B" w:rsidRPr="003721B5">
        <w:rPr>
          <w:rFonts w:ascii="Calibri" w:hAnsi="Calibri" w:cs="Calibri"/>
          <w:color w:val="000000"/>
          <w:lang w:eastAsia="es-ES"/>
        </w:rPr>
        <w:t>Chiu</w:t>
      </w:r>
      <w:r w:rsidRPr="003721B5">
        <w:rPr>
          <w:rFonts w:ascii="Calibri" w:hAnsi="Calibri" w:cs="Calibri"/>
          <w:color w:val="000000"/>
          <w:lang w:eastAsia="es-ES"/>
        </w:rPr>
        <w:t xml:space="preserve"> no cumple con los requisitos de un emplazamiento óptimo para las mediciones de material particulado MP</w:t>
      </w:r>
      <w:r w:rsidR="004C330B" w:rsidRPr="003721B5">
        <w:rPr>
          <w:rFonts w:ascii="Calibri" w:hAnsi="Calibri" w:cs="Calibri"/>
          <w:color w:val="000000"/>
          <w:lang w:eastAsia="es-ES"/>
        </w:rPr>
        <w:t xml:space="preserve">10 </w:t>
      </w:r>
      <w:r w:rsidRPr="003721B5">
        <w:rPr>
          <w:rFonts w:ascii="Calibri" w:hAnsi="Calibri" w:cs="Calibri"/>
          <w:color w:val="000000"/>
          <w:lang w:eastAsia="es-ES"/>
        </w:rPr>
        <w:t xml:space="preserve">y no es representativa de las condiciones ambientales de la zona. </w:t>
      </w:r>
      <w:r w:rsidR="00565FBD">
        <w:rPr>
          <w:rFonts w:ascii="Calibri" w:hAnsi="Calibri" w:cs="Calibri"/>
          <w:color w:val="000000"/>
          <w:lang w:eastAsia="es-ES"/>
        </w:rPr>
        <w:t>Por lo que el</w:t>
      </w:r>
      <w:r w:rsidRPr="003721B5">
        <w:rPr>
          <w:rFonts w:ascii="Calibri" w:hAnsi="Calibri" w:cs="Calibri"/>
          <w:color w:val="000000"/>
          <w:lang w:eastAsia="es-ES"/>
        </w:rPr>
        <w:t xml:space="preserve"> Informe de evaluación de la representatividad población para MP</w:t>
      </w:r>
      <w:r w:rsidR="004C330B" w:rsidRPr="003721B5">
        <w:rPr>
          <w:rFonts w:ascii="Calibri" w:hAnsi="Calibri" w:cs="Calibri"/>
          <w:color w:val="000000"/>
          <w:lang w:eastAsia="es-ES"/>
        </w:rPr>
        <w:t>10</w:t>
      </w:r>
      <w:r w:rsidRPr="003721B5">
        <w:rPr>
          <w:rFonts w:ascii="Calibri" w:hAnsi="Calibri" w:cs="Calibri"/>
          <w:color w:val="000000"/>
          <w:lang w:eastAsia="es-ES"/>
        </w:rPr>
        <w:t>, concluye que no es posible otorgarle la representatividad poblacional por MP</w:t>
      </w:r>
      <w:r w:rsidR="004C330B" w:rsidRPr="003721B5">
        <w:rPr>
          <w:rFonts w:ascii="Calibri" w:hAnsi="Calibri" w:cs="Calibri"/>
          <w:color w:val="000000"/>
          <w:lang w:eastAsia="es-ES"/>
        </w:rPr>
        <w:t xml:space="preserve">10 </w:t>
      </w:r>
      <w:r w:rsidRPr="003721B5">
        <w:rPr>
          <w:rFonts w:ascii="Calibri" w:hAnsi="Calibri" w:cs="Calibri"/>
          <w:color w:val="000000"/>
          <w:lang w:eastAsia="es-ES"/>
        </w:rPr>
        <w:t xml:space="preserve">a la estación </w:t>
      </w:r>
      <w:r w:rsidR="004C330B" w:rsidRPr="003721B5">
        <w:rPr>
          <w:rFonts w:ascii="Calibri" w:hAnsi="Calibri" w:cs="Calibri"/>
          <w:color w:val="000000"/>
          <w:lang w:eastAsia="es-ES"/>
        </w:rPr>
        <w:t>Chiu Chiu</w:t>
      </w:r>
      <w:r w:rsidRPr="003721B5">
        <w:rPr>
          <w:rFonts w:ascii="Calibri" w:hAnsi="Calibri" w:cs="Calibri"/>
          <w:color w:val="000000"/>
          <w:lang w:eastAsia="es-ES"/>
        </w:rPr>
        <w:t>.</w:t>
      </w:r>
    </w:p>
    <w:p w14:paraId="53DFAF24" w14:textId="235D3841" w:rsidR="006F2993" w:rsidRDefault="006F2993" w:rsidP="00663B64">
      <w:pPr>
        <w:autoSpaceDE w:val="0"/>
        <w:autoSpaceDN w:val="0"/>
        <w:adjustRightInd w:val="0"/>
        <w:spacing w:after="120"/>
        <w:rPr>
          <w:rFonts w:cstheme="minorHAnsi"/>
          <w:b/>
          <w:sz w:val="24"/>
          <w:szCs w:val="20"/>
        </w:rPr>
      </w:pPr>
      <w:r>
        <w:br w:type="page"/>
      </w:r>
    </w:p>
    <w:p w14:paraId="59AD7F50" w14:textId="77777777" w:rsidR="008E7D8D" w:rsidRPr="007E37F2" w:rsidRDefault="008E7D8D" w:rsidP="008E7D8D">
      <w:pPr>
        <w:pStyle w:val="Ttulo1"/>
        <w:ind w:left="567" w:hanging="567"/>
      </w:pPr>
      <w:bookmarkStart w:id="148" w:name="_Toc478735183"/>
      <w:bookmarkStart w:id="149" w:name="_Toc529437142"/>
      <w:bookmarkEnd w:id="137"/>
      <w:bookmarkEnd w:id="138"/>
      <w:bookmarkEnd w:id="139"/>
      <w:bookmarkEnd w:id="140"/>
      <w:bookmarkEnd w:id="141"/>
      <w:bookmarkEnd w:id="142"/>
      <w:bookmarkEnd w:id="143"/>
      <w:bookmarkEnd w:id="144"/>
      <w:bookmarkEnd w:id="145"/>
      <w:bookmarkEnd w:id="146"/>
      <w:bookmarkEnd w:id="147"/>
      <w:r w:rsidRPr="007E37F2">
        <w:lastRenderedPageBreak/>
        <w:t xml:space="preserve">DOCUMENTACIÓN SOLICITADA Y </w:t>
      </w:r>
      <w:r>
        <w:t>RECEPCIONADA</w:t>
      </w:r>
      <w:r w:rsidRPr="007E37F2">
        <w:t>.</w:t>
      </w:r>
      <w:bookmarkEnd w:id="148"/>
      <w:bookmarkEnd w:id="149"/>
    </w:p>
    <w:p w14:paraId="6FFA1480" w14:textId="77777777" w:rsidR="008E7D8D" w:rsidRDefault="008E7D8D" w:rsidP="008E7D8D"/>
    <w:tbl>
      <w:tblPr>
        <w:tblStyle w:val="Tablaconcuadrcula"/>
        <w:tblW w:w="0" w:type="auto"/>
        <w:tblLook w:val="04A0" w:firstRow="1" w:lastRow="0" w:firstColumn="1" w:lastColumn="0" w:noHBand="0" w:noVBand="1"/>
      </w:tblPr>
      <w:tblGrid>
        <w:gridCol w:w="417"/>
        <w:gridCol w:w="1416"/>
        <w:gridCol w:w="2505"/>
        <w:gridCol w:w="903"/>
        <w:gridCol w:w="1475"/>
        <w:gridCol w:w="2452"/>
      </w:tblGrid>
      <w:tr w:rsidR="008E7D8D" w:rsidRPr="0025129B" w14:paraId="63524115" w14:textId="77777777" w:rsidTr="00A2178A">
        <w:trPr>
          <w:trHeight w:val="395"/>
        </w:trPr>
        <w:tc>
          <w:tcPr>
            <w:tcW w:w="0" w:type="auto"/>
            <w:shd w:val="clear" w:color="auto" w:fill="D9D9D9" w:themeFill="background1" w:themeFillShade="D9"/>
            <w:vAlign w:val="center"/>
          </w:tcPr>
          <w:p w14:paraId="67F156AD" w14:textId="77777777" w:rsidR="008E7D8D" w:rsidRPr="002E6CD9" w:rsidRDefault="008E7D8D" w:rsidP="00A2178A">
            <w:pPr>
              <w:jc w:val="center"/>
              <w:rPr>
                <w:rFonts w:cstheme="minorHAnsi"/>
                <w:b/>
                <w:color w:val="A6A6A6" w:themeColor="background1" w:themeShade="A6"/>
              </w:rPr>
            </w:pPr>
            <w:r w:rsidRPr="002E6CD9">
              <w:rPr>
                <w:rFonts w:cstheme="minorHAnsi"/>
                <w:b/>
              </w:rPr>
              <w:t>N°</w:t>
            </w:r>
          </w:p>
        </w:tc>
        <w:tc>
          <w:tcPr>
            <w:tcW w:w="0" w:type="auto"/>
            <w:shd w:val="clear" w:color="auto" w:fill="D9D9D9" w:themeFill="background1" w:themeFillShade="D9"/>
            <w:vAlign w:val="center"/>
          </w:tcPr>
          <w:p w14:paraId="30972582" w14:textId="77777777" w:rsidR="008E7D8D" w:rsidRPr="005636FF" w:rsidRDefault="008E7D8D" w:rsidP="00A2178A">
            <w:pPr>
              <w:jc w:val="center"/>
              <w:rPr>
                <w:b/>
              </w:rPr>
            </w:pPr>
            <w:r w:rsidRPr="005636FF">
              <w:rPr>
                <w:b/>
              </w:rPr>
              <w:t>N° de Documento y Fecha</w:t>
            </w:r>
          </w:p>
        </w:tc>
        <w:tc>
          <w:tcPr>
            <w:tcW w:w="0" w:type="auto"/>
            <w:shd w:val="clear" w:color="auto" w:fill="D9D9D9" w:themeFill="background1" w:themeFillShade="D9"/>
            <w:vAlign w:val="center"/>
          </w:tcPr>
          <w:p w14:paraId="3186ACF7" w14:textId="77777777" w:rsidR="008E7D8D" w:rsidRPr="005636FF" w:rsidRDefault="008E7D8D" w:rsidP="00A2178A">
            <w:pPr>
              <w:jc w:val="center"/>
              <w:rPr>
                <w:b/>
              </w:rPr>
            </w:pPr>
            <w:r w:rsidRPr="005636FF">
              <w:rPr>
                <w:b/>
              </w:rPr>
              <w:t>Documentos solicitados</w:t>
            </w:r>
          </w:p>
        </w:tc>
        <w:tc>
          <w:tcPr>
            <w:tcW w:w="0" w:type="auto"/>
            <w:shd w:val="clear" w:color="auto" w:fill="D9D9D9" w:themeFill="background1" w:themeFillShade="D9"/>
            <w:vAlign w:val="center"/>
          </w:tcPr>
          <w:p w14:paraId="16A6572D" w14:textId="77777777" w:rsidR="008E7D8D" w:rsidRPr="005636FF" w:rsidRDefault="008E7D8D" w:rsidP="00A2178A">
            <w:pPr>
              <w:jc w:val="center"/>
              <w:rPr>
                <w:b/>
              </w:rPr>
            </w:pPr>
            <w:r w:rsidRPr="005636FF">
              <w:rPr>
                <w:b/>
              </w:rPr>
              <w:t>Plazo de entrega</w:t>
            </w:r>
          </w:p>
        </w:tc>
        <w:tc>
          <w:tcPr>
            <w:tcW w:w="0" w:type="auto"/>
            <w:shd w:val="clear" w:color="auto" w:fill="D9D9D9" w:themeFill="background1" w:themeFillShade="D9"/>
            <w:vAlign w:val="center"/>
          </w:tcPr>
          <w:p w14:paraId="066B0BDA" w14:textId="77777777" w:rsidR="008E7D8D" w:rsidRPr="005636FF" w:rsidRDefault="008E7D8D" w:rsidP="00A2178A">
            <w:pPr>
              <w:jc w:val="center"/>
              <w:rPr>
                <w:b/>
              </w:rPr>
            </w:pPr>
            <w:r w:rsidRPr="005636FF">
              <w:rPr>
                <w:b/>
              </w:rPr>
              <w:t>Documento/</w:t>
            </w:r>
          </w:p>
          <w:p w14:paraId="53B26E01" w14:textId="77777777" w:rsidR="008E7D8D" w:rsidRPr="005636FF" w:rsidRDefault="008E7D8D" w:rsidP="00A2178A">
            <w:pPr>
              <w:jc w:val="center"/>
              <w:rPr>
                <w:b/>
              </w:rPr>
            </w:pPr>
            <w:r w:rsidRPr="005636FF">
              <w:rPr>
                <w:b/>
              </w:rPr>
              <w:t>Fecha entrega</w:t>
            </w:r>
          </w:p>
        </w:tc>
        <w:tc>
          <w:tcPr>
            <w:tcW w:w="0" w:type="auto"/>
            <w:shd w:val="clear" w:color="auto" w:fill="D9D9D9" w:themeFill="background1" w:themeFillShade="D9"/>
            <w:vAlign w:val="center"/>
          </w:tcPr>
          <w:p w14:paraId="7F3304F6" w14:textId="77777777" w:rsidR="008E7D8D" w:rsidRPr="005636FF" w:rsidRDefault="008E7D8D" w:rsidP="00A2178A">
            <w:pPr>
              <w:jc w:val="center"/>
              <w:rPr>
                <w:b/>
              </w:rPr>
            </w:pPr>
            <w:r w:rsidRPr="005636FF">
              <w:rPr>
                <w:b/>
              </w:rPr>
              <w:t>Observaciones</w:t>
            </w:r>
          </w:p>
        </w:tc>
      </w:tr>
      <w:tr w:rsidR="008E7D8D" w:rsidRPr="0025129B" w14:paraId="0B791175" w14:textId="77777777" w:rsidTr="00C4209C">
        <w:tc>
          <w:tcPr>
            <w:tcW w:w="0" w:type="auto"/>
            <w:vAlign w:val="center"/>
          </w:tcPr>
          <w:p w14:paraId="6597BC3C" w14:textId="77777777" w:rsidR="008E7D8D" w:rsidRPr="00D813AD" w:rsidRDefault="008E7D8D" w:rsidP="00C4209C">
            <w:pPr>
              <w:widowControl w:val="0"/>
              <w:overflowPunct w:val="0"/>
              <w:autoSpaceDE w:val="0"/>
              <w:autoSpaceDN w:val="0"/>
              <w:adjustRightInd w:val="0"/>
              <w:spacing w:after="120" w:line="285" w:lineRule="auto"/>
              <w:jc w:val="center"/>
              <w:rPr>
                <w:rFonts w:cstheme="minorHAnsi"/>
                <w:iCs/>
              </w:rPr>
            </w:pPr>
            <w:r w:rsidRPr="00D813AD">
              <w:rPr>
                <w:rFonts w:cstheme="minorHAnsi"/>
                <w:iCs/>
              </w:rPr>
              <w:t>1</w:t>
            </w:r>
          </w:p>
        </w:tc>
        <w:tc>
          <w:tcPr>
            <w:tcW w:w="0" w:type="auto"/>
            <w:vAlign w:val="center"/>
          </w:tcPr>
          <w:p w14:paraId="091D426F" w14:textId="353F67F0" w:rsidR="008E7D8D" w:rsidRPr="00D813AD" w:rsidRDefault="008E7D8D" w:rsidP="00C4209C">
            <w:pPr>
              <w:jc w:val="center"/>
              <w:rPr>
                <w:lang w:eastAsia="es-CL"/>
              </w:rPr>
            </w:pPr>
            <w:r>
              <w:rPr>
                <w:lang w:eastAsia="es-CL"/>
              </w:rPr>
              <w:t xml:space="preserve">Solicitado por correo </w:t>
            </w:r>
            <w:r w:rsidR="00565FBD">
              <w:rPr>
                <w:lang w:eastAsia="es-CL"/>
              </w:rPr>
              <w:t>electrónico</w:t>
            </w:r>
            <w:r>
              <w:rPr>
                <w:lang w:eastAsia="es-CL"/>
              </w:rPr>
              <w:t xml:space="preserve"> el día 26 de junio de 2018</w:t>
            </w:r>
          </w:p>
        </w:tc>
        <w:tc>
          <w:tcPr>
            <w:tcW w:w="0" w:type="auto"/>
            <w:vAlign w:val="center"/>
          </w:tcPr>
          <w:p w14:paraId="428A60BC" w14:textId="2015D8BB" w:rsidR="008E7D8D" w:rsidRPr="00D813AD" w:rsidRDefault="008E7D8D" w:rsidP="00C4209C">
            <w:pPr>
              <w:pStyle w:val="Prrafodelista"/>
              <w:numPr>
                <w:ilvl w:val="0"/>
                <w:numId w:val="19"/>
              </w:numPr>
              <w:ind w:left="91" w:hanging="142"/>
              <w:jc w:val="center"/>
            </w:pPr>
            <w:r w:rsidRPr="00D813AD">
              <w:t>Currículos del personal que tiene directa relación con la supervisión, operación y mantención de las estaciones</w:t>
            </w:r>
          </w:p>
        </w:tc>
        <w:tc>
          <w:tcPr>
            <w:tcW w:w="0" w:type="auto"/>
            <w:vAlign w:val="center"/>
          </w:tcPr>
          <w:p w14:paraId="51ADDFEB" w14:textId="77777777" w:rsidR="008E7D8D" w:rsidRPr="00D813AD" w:rsidRDefault="008E7D8D" w:rsidP="00C4209C">
            <w:pPr>
              <w:jc w:val="center"/>
              <w:rPr>
                <w:rFonts w:cstheme="minorHAnsi"/>
              </w:rPr>
            </w:pPr>
          </w:p>
        </w:tc>
        <w:tc>
          <w:tcPr>
            <w:tcW w:w="0" w:type="auto"/>
            <w:vAlign w:val="center"/>
          </w:tcPr>
          <w:p w14:paraId="16740920" w14:textId="77777777" w:rsidR="008E7D8D" w:rsidRPr="00D813AD" w:rsidRDefault="008E7D8D" w:rsidP="00C4209C">
            <w:pPr>
              <w:jc w:val="center"/>
              <w:rPr>
                <w:rFonts w:cstheme="minorHAnsi"/>
              </w:rPr>
            </w:pPr>
            <w:r w:rsidRPr="00D813AD">
              <w:rPr>
                <w:rFonts w:cstheme="minorHAnsi"/>
              </w:rPr>
              <w:t>Remitido por correo electrónico el día 03 de julio 2018</w:t>
            </w:r>
          </w:p>
        </w:tc>
        <w:tc>
          <w:tcPr>
            <w:tcW w:w="0" w:type="auto"/>
            <w:vAlign w:val="center"/>
          </w:tcPr>
          <w:p w14:paraId="7C8EC06D" w14:textId="7619288C" w:rsidR="008E7D8D" w:rsidRPr="00D813AD" w:rsidRDefault="008E7D8D" w:rsidP="00C4209C">
            <w:pPr>
              <w:jc w:val="center"/>
              <w:rPr>
                <w:rFonts w:cstheme="minorHAnsi"/>
              </w:rPr>
            </w:pPr>
            <w:r>
              <w:rPr>
                <w:rFonts w:cstheme="minorHAnsi"/>
              </w:rPr>
              <w:t>L</w:t>
            </w:r>
            <w:r w:rsidRPr="00D813AD">
              <w:rPr>
                <w:rFonts w:cstheme="minorHAnsi"/>
              </w:rPr>
              <w:t xml:space="preserve">a información ha sido entregada </w:t>
            </w:r>
            <w:r>
              <w:rPr>
                <w:rFonts w:cstheme="minorHAnsi"/>
              </w:rPr>
              <w:t xml:space="preserve">por CODELCO </w:t>
            </w:r>
            <w:r w:rsidRPr="00D813AD">
              <w:rPr>
                <w:rFonts w:cstheme="minorHAnsi"/>
              </w:rPr>
              <w:t>a la SMA mediante correo electrónico</w:t>
            </w:r>
            <w:r>
              <w:rPr>
                <w:rFonts w:cstheme="minorHAnsi"/>
              </w:rPr>
              <w:t>,</w:t>
            </w:r>
            <w:r w:rsidRPr="00D813AD">
              <w:rPr>
                <w:rFonts w:cstheme="minorHAnsi"/>
              </w:rPr>
              <w:t xml:space="preserve"> a la espera de que dichos antecedentes sean remitidos de manera </w:t>
            </w:r>
            <w:r w:rsidR="00565FBD" w:rsidRPr="00D813AD">
              <w:rPr>
                <w:rFonts w:cstheme="minorHAnsi"/>
              </w:rPr>
              <w:t>formal</w:t>
            </w:r>
            <w:r w:rsidRPr="00D813AD">
              <w:rPr>
                <w:rFonts w:cstheme="minorHAnsi"/>
              </w:rPr>
              <w:t xml:space="preserve"> en respuesta a requerimiento de información emitido por la SMA.</w:t>
            </w:r>
          </w:p>
        </w:tc>
      </w:tr>
      <w:tr w:rsidR="008E7D8D" w:rsidRPr="0025129B" w14:paraId="3A2DA09E" w14:textId="77777777" w:rsidTr="00C4209C">
        <w:tc>
          <w:tcPr>
            <w:tcW w:w="0" w:type="auto"/>
            <w:vAlign w:val="center"/>
          </w:tcPr>
          <w:p w14:paraId="3E9F72B9" w14:textId="77777777" w:rsidR="008E7D8D" w:rsidRPr="00D813AD" w:rsidRDefault="008E7D8D" w:rsidP="00C4209C">
            <w:pPr>
              <w:widowControl w:val="0"/>
              <w:overflowPunct w:val="0"/>
              <w:autoSpaceDE w:val="0"/>
              <w:autoSpaceDN w:val="0"/>
              <w:adjustRightInd w:val="0"/>
              <w:spacing w:after="120" w:line="285" w:lineRule="auto"/>
              <w:jc w:val="center"/>
              <w:rPr>
                <w:rFonts w:cstheme="minorHAnsi"/>
                <w:iCs/>
              </w:rPr>
            </w:pPr>
            <w:r w:rsidRPr="00D813AD">
              <w:rPr>
                <w:rFonts w:cstheme="minorHAnsi"/>
                <w:iCs/>
              </w:rPr>
              <w:t>2</w:t>
            </w:r>
          </w:p>
        </w:tc>
        <w:tc>
          <w:tcPr>
            <w:tcW w:w="0" w:type="auto"/>
            <w:vAlign w:val="center"/>
          </w:tcPr>
          <w:p w14:paraId="0600E60C" w14:textId="23CCC730" w:rsidR="008E7D8D" w:rsidRPr="00D813AD" w:rsidRDefault="008E7D8D" w:rsidP="00C4209C">
            <w:pPr>
              <w:jc w:val="center"/>
              <w:rPr>
                <w:lang w:eastAsia="es-CL"/>
              </w:rPr>
            </w:pPr>
            <w:r w:rsidRPr="005949FE">
              <w:t xml:space="preserve">Solicitado por correo </w:t>
            </w:r>
            <w:r w:rsidR="00565FBD" w:rsidRPr="005949FE">
              <w:t>electrónico</w:t>
            </w:r>
            <w:r w:rsidRPr="005949FE">
              <w:t xml:space="preserve"> el día </w:t>
            </w:r>
            <w:r>
              <w:t>27</w:t>
            </w:r>
            <w:r w:rsidRPr="005949FE">
              <w:t xml:space="preserve"> de junio de 2018</w:t>
            </w:r>
          </w:p>
        </w:tc>
        <w:tc>
          <w:tcPr>
            <w:tcW w:w="0" w:type="auto"/>
            <w:vAlign w:val="center"/>
          </w:tcPr>
          <w:p w14:paraId="6B860EBB" w14:textId="77777777" w:rsidR="008E7D8D" w:rsidRPr="00D813AD" w:rsidRDefault="008E7D8D" w:rsidP="00C4209C">
            <w:pPr>
              <w:pStyle w:val="Prrafodelista"/>
              <w:numPr>
                <w:ilvl w:val="0"/>
                <w:numId w:val="19"/>
              </w:numPr>
              <w:ind w:left="91" w:hanging="142"/>
              <w:jc w:val="center"/>
            </w:pPr>
            <w:r w:rsidRPr="00D813AD">
              <w:t>Fichas de las calibraciones realizadas en el último año para todos los equipos de las estaciones inspeccionadas los días 14 y 15 de mayo 2018  y los sensores meteorológicos que operan para cada uno de ellos</w:t>
            </w:r>
          </w:p>
        </w:tc>
        <w:tc>
          <w:tcPr>
            <w:tcW w:w="0" w:type="auto"/>
            <w:vAlign w:val="center"/>
          </w:tcPr>
          <w:p w14:paraId="10F01ADE" w14:textId="77777777" w:rsidR="008E7D8D" w:rsidRPr="00D813AD" w:rsidRDefault="008E7D8D" w:rsidP="00C4209C">
            <w:pPr>
              <w:jc w:val="center"/>
              <w:rPr>
                <w:rFonts w:cstheme="minorHAnsi"/>
              </w:rPr>
            </w:pPr>
          </w:p>
        </w:tc>
        <w:tc>
          <w:tcPr>
            <w:tcW w:w="0" w:type="auto"/>
            <w:vAlign w:val="center"/>
          </w:tcPr>
          <w:p w14:paraId="66435EBC" w14:textId="77777777" w:rsidR="008E7D8D" w:rsidRPr="00D813AD" w:rsidRDefault="008E7D8D" w:rsidP="00C4209C">
            <w:pPr>
              <w:jc w:val="center"/>
              <w:rPr>
                <w:rStyle w:val="Refdecomentario"/>
              </w:rPr>
            </w:pPr>
            <w:r w:rsidRPr="00D813AD">
              <w:rPr>
                <w:rFonts w:cstheme="minorHAnsi"/>
              </w:rPr>
              <w:t>Remitido por correo electrónico el día 03 de julio 2018</w:t>
            </w:r>
          </w:p>
        </w:tc>
        <w:tc>
          <w:tcPr>
            <w:tcW w:w="0" w:type="auto"/>
            <w:vAlign w:val="center"/>
          </w:tcPr>
          <w:p w14:paraId="419632F4" w14:textId="69BF0F48" w:rsidR="008E7D8D" w:rsidRPr="00D813AD" w:rsidRDefault="008E7D8D" w:rsidP="00C4209C">
            <w:pPr>
              <w:jc w:val="center"/>
              <w:rPr>
                <w:rFonts w:cstheme="minorHAnsi"/>
              </w:rPr>
            </w:pPr>
            <w:r>
              <w:rPr>
                <w:rFonts w:cstheme="minorHAnsi"/>
              </w:rPr>
              <w:t>L</w:t>
            </w:r>
            <w:r w:rsidRPr="00D813AD">
              <w:rPr>
                <w:rFonts w:cstheme="minorHAnsi"/>
              </w:rPr>
              <w:t xml:space="preserve">a información ha sido entregada por CODELCO a la SMA mediante correo electrónico, a la espera de que dichos antecedentes sean remitidos de manera </w:t>
            </w:r>
            <w:r w:rsidR="00565FBD" w:rsidRPr="00D813AD">
              <w:rPr>
                <w:rFonts w:cstheme="minorHAnsi"/>
              </w:rPr>
              <w:t>formal</w:t>
            </w:r>
            <w:r w:rsidRPr="00D813AD">
              <w:rPr>
                <w:rFonts w:cstheme="minorHAnsi"/>
              </w:rPr>
              <w:t xml:space="preserve"> en respuesta a requerimiento de información emitido por la SMA.</w:t>
            </w:r>
          </w:p>
        </w:tc>
      </w:tr>
      <w:tr w:rsidR="008E7D8D" w:rsidRPr="0025129B" w14:paraId="20EABE0A" w14:textId="77777777" w:rsidTr="00C4209C">
        <w:tc>
          <w:tcPr>
            <w:tcW w:w="0" w:type="auto"/>
            <w:vAlign w:val="center"/>
          </w:tcPr>
          <w:p w14:paraId="0377AF69" w14:textId="77777777" w:rsidR="008E7D8D" w:rsidRPr="00D813AD" w:rsidRDefault="008E7D8D" w:rsidP="00C4209C">
            <w:pPr>
              <w:widowControl w:val="0"/>
              <w:overflowPunct w:val="0"/>
              <w:autoSpaceDE w:val="0"/>
              <w:autoSpaceDN w:val="0"/>
              <w:adjustRightInd w:val="0"/>
              <w:spacing w:after="120" w:line="285" w:lineRule="auto"/>
              <w:jc w:val="center"/>
              <w:rPr>
                <w:rFonts w:cstheme="minorHAnsi"/>
                <w:iCs/>
              </w:rPr>
            </w:pPr>
            <w:r w:rsidRPr="00D813AD">
              <w:rPr>
                <w:rFonts w:cstheme="minorHAnsi"/>
                <w:iCs/>
              </w:rPr>
              <w:t>3</w:t>
            </w:r>
          </w:p>
        </w:tc>
        <w:tc>
          <w:tcPr>
            <w:tcW w:w="0" w:type="auto"/>
            <w:vAlign w:val="center"/>
          </w:tcPr>
          <w:p w14:paraId="2190F2BD" w14:textId="3FD0EF9B" w:rsidR="008E7D8D" w:rsidRPr="00D813AD" w:rsidRDefault="008E7D8D" w:rsidP="00C4209C">
            <w:pPr>
              <w:jc w:val="center"/>
              <w:rPr>
                <w:lang w:eastAsia="es-CL"/>
              </w:rPr>
            </w:pPr>
            <w:r w:rsidRPr="005949FE">
              <w:t xml:space="preserve">Solicitado por correo </w:t>
            </w:r>
            <w:r w:rsidR="00565FBD" w:rsidRPr="005949FE">
              <w:t>electrónico</w:t>
            </w:r>
            <w:r w:rsidRPr="005949FE">
              <w:t xml:space="preserve"> el día 2</w:t>
            </w:r>
            <w:r>
              <w:t>7</w:t>
            </w:r>
            <w:r w:rsidRPr="005949FE">
              <w:t xml:space="preserve"> de junio de 2018</w:t>
            </w:r>
          </w:p>
        </w:tc>
        <w:tc>
          <w:tcPr>
            <w:tcW w:w="0" w:type="auto"/>
            <w:vAlign w:val="center"/>
          </w:tcPr>
          <w:p w14:paraId="50BCFADA" w14:textId="77777777" w:rsidR="008E7D8D" w:rsidRPr="00D813AD" w:rsidRDefault="008E7D8D" w:rsidP="00C4209C">
            <w:pPr>
              <w:pStyle w:val="Prrafodelista"/>
              <w:numPr>
                <w:ilvl w:val="0"/>
                <w:numId w:val="19"/>
              </w:numPr>
              <w:ind w:left="91" w:hanging="142"/>
              <w:jc w:val="center"/>
            </w:pPr>
            <w:r w:rsidRPr="00D813AD">
              <w:t>Fichas de las mantenciones realizadas en el último año para todos los equipos de las estaciones inspeccionadas los días 14 y 15 de mayo 2018  y los sensores meteorológicos que operan para cada uno de ellos</w:t>
            </w:r>
          </w:p>
        </w:tc>
        <w:tc>
          <w:tcPr>
            <w:tcW w:w="0" w:type="auto"/>
            <w:vAlign w:val="center"/>
          </w:tcPr>
          <w:p w14:paraId="7CF04DE4" w14:textId="77777777" w:rsidR="008E7D8D" w:rsidRPr="00D813AD" w:rsidRDefault="008E7D8D" w:rsidP="00C4209C">
            <w:pPr>
              <w:jc w:val="center"/>
              <w:rPr>
                <w:rFonts w:cstheme="minorHAnsi"/>
              </w:rPr>
            </w:pPr>
          </w:p>
        </w:tc>
        <w:tc>
          <w:tcPr>
            <w:tcW w:w="0" w:type="auto"/>
            <w:vAlign w:val="center"/>
          </w:tcPr>
          <w:p w14:paraId="29E915B9" w14:textId="77777777" w:rsidR="008E7D8D" w:rsidRPr="00D813AD" w:rsidRDefault="008E7D8D" w:rsidP="00C4209C">
            <w:pPr>
              <w:jc w:val="center"/>
              <w:rPr>
                <w:rStyle w:val="Refdecomentario"/>
              </w:rPr>
            </w:pPr>
            <w:r w:rsidRPr="00D813AD">
              <w:rPr>
                <w:rFonts w:cstheme="minorHAnsi"/>
              </w:rPr>
              <w:t>Remitido por correo electrónico el día 03 de julio 2018</w:t>
            </w:r>
          </w:p>
        </w:tc>
        <w:tc>
          <w:tcPr>
            <w:tcW w:w="0" w:type="auto"/>
            <w:vAlign w:val="center"/>
          </w:tcPr>
          <w:p w14:paraId="6DF31147" w14:textId="03A58AF8" w:rsidR="008E7D8D" w:rsidRPr="00D813AD" w:rsidRDefault="008E7D8D" w:rsidP="00C4209C">
            <w:pPr>
              <w:jc w:val="center"/>
              <w:rPr>
                <w:rFonts w:cstheme="minorHAnsi"/>
              </w:rPr>
            </w:pPr>
            <w:r>
              <w:rPr>
                <w:rFonts w:cstheme="minorHAnsi"/>
              </w:rPr>
              <w:t>L</w:t>
            </w:r>
            <w:r w:rsidRPr="00D813AD">
              <w:rPr>
                <w:rFonts w:cstheme="minorHAnsi"/>
              </w:rPr>
              <w:t xml:space="preserve">a información ha sido entregada por CODELCO a la SMA mediante correo electrónico, a la espera de que dichos antecedentes sean remitidos de manera </w:t>
            </w:r>
            <w:r w:rsidR="00565FBD" w:rsidRPr="00D813AD">
              <w:rPr>
                <w:rFonts w:cstheme="minorHAnsi"/>
              </w:rPr>
              <w:t>formal</w:t>
            </w:r>
            <w:r w:rsidRPr="00D813AD">
              <w:rPr>
                <w:rFonts w:cstheme="minorHAnsi"/>
              </w:rPr>
              <w:t xml:space="preserve"> en respuesta a requerimiento de información emitido por la SMA.</w:t>
            </w:r>
          </w:p>
        </w:tc>
      </w:tr>
    </w:tbl>
    <w:p w14:paraId="6889592D" w14:textId="77777777" w:rsidR="008E7D8D" w:rsidRDefault="008E7D8D" w:rsidP="008E7D8D"/>
    <w:p w14:paraId="782F017D" w14:textId="77777777" w:rsidR="008E7D8D" w:rsidRDefault="008E7D8D" w:rsidP="008E7D8D">
      <w:pPr>
        <w:jc w:val="left"/>
        <w:rPr>
          <w:rFonts w:cstheme="minorHAnsi"/>
          <w:b/>
          <w:sz w:val="24"/>
          <w:szCs w:val="20"/>
        </w:rPr>
      </w:pPr>
      <w:bookmarkStart w:id="150" w:name="_Toc352840405"/>
      <w:bookmarkStart w:id="151" w:name="_Toc352841465"/>
      <w:bookmarkStart w:id="152" w:name="_Toc390777044"/>
      <w:bookmarkStart w:id="153" w:name="_Toc404955758"/>
      <w:r>
        <w:br w:type="page"/>
      </w:r>
    </w:p>
    <w:p w14:paraId="3E591910" w14:textId="77777777" w:rsidR="008E7D8D" w:rsidRPr="0025129B" w:rsidRDefault="008E7D8D" w:rsidP="008E7D8D">
      <w:pPr>
        <w:pStyle w:val="Ttulo1"/>
      </w:pPr>
      <w:bookmarkStart w:id="154" w:name="_Toc478735184"/>
      <w:bookmarkStart w:id="155" w:name="_Toc529437143"/>
      <w:r w:rsidRPr="0025129B">
        <w:lastRenderedPageBreak/>
        <w:t>ANEXOS.</w:t>
      </w:r>
      <w:bookmarkEnd w:id="150"/>
      <w:bookmarkEnd w:id="151"/>
      <w:bookmarkEnd w:id="152"/>
      <w:bookmarkEnd w:id="153"/>
      <w:bookmarkEnd w:id="154"/>
      <w:bookmarkEnd w:id="155"/>
    </w:p>
    <w:p w14:paraId="7B235001" w14:textId="77777777" w:rsidR="008E7D8D" w:rsidRDefault="008E7D8D" w:rsidP="008E7D8D"/>
    <w:tbl>
      <w:tblPr>
        <w:tblStyle w:val="Tablaconcuadrcula"/>
        <w:tblW w:w="5000" w:type="pct"/>
        <w:jc w:val="center"/>
        <w:tblLook w:val="04A0" w:firstRow="1" w:lastRow="0" w:firstColumn="1" w:lastColumn="0" w:noHBand="0" w:noVBand="1"/>
      </w:tblPr>
      <w:tblGrid>
        <w:gridCol w:w="1903"/>
        <w:gridCol w:w="7265"/>
      </w:tblGrid>
      <w:tr w:rsidR="008E7D8D" w:rsidRPr="0025129B" w14:paraId="2529EE4B" w14:textId="77777777" w:rsidTr="00A2178A">
        <w:trPr>
          <w:trHeight w:val="286"/>
          <w:jc w:val="center"/>
        </w:trPr>
        <w:tc>
          <w:tcPr>
            <w:tcW w:w="1038" w:type="pct"/>
            <w:shd w:val="clear" w:color="auto" w:fill="D9D9D9" w:themeFill="background1" w:themeFillShade="D9"/>
          </w:tcPr>
          <w:p w14:paraId="14C1245C" w14:textId="77777777" w:rsidR="008E7D8D" w:rsidRPr="0025129B" w:rsidRDefault="008E7D8D" w:rsidP="00A2178A">
            <w:pPr>
              <w:jc w:val="center"/>
              <w:rPr>
                <w:rFonts w:cstheme="minorHAnsi"/>
                <w:b/>
              </w:rPr>
            </w:pPr>
            <w:r w:rsidRPr="0025129B">
              <w:rPr>
                <w:rFonts w:cstheme="minorHAnsi"/>
                <w:b/>
              </w:rPr>
              <w:t>N° Anexo</w:t>
            </w:r>
          </w:p>
        </w:tc>
        <w:tc>
          <w:tcPr>
            <w:tcW w:w="3962" w:type="pct"/>
            <w:shd w:val="clear" w:color="auto" w:fill="D9D9D9" w:themeFill="background1" w:themeFillShade="D9"/>
          </w:tcPr>
          <w:p w14:paraId="509CA9C6" w14:textId="77777777" w:rsidR="008E7D8D" w:rsidRPr="0025129B" w:rsidRDefault="008E7D8D" w:rsidP="00A2178A">
            <w:pPr>
              <w:jc w:val="center"/>
              <w:rPr>
                <w:rFonts w:cstheme="minorHAnsi"/>
                <w:b/>
              </w:rPr>
            </w:pPr>
            <w:r w:rsidRPr="0025129B">
              <w:rPr>
                <w:rFonts w:cstheme="minorHAnsi"/>
                <w:b/>
              </w:rPr>
              <w:t>Nombre Anexo</w:t>
            </w:r>
          </w:p>
        </w:tc>
      </w:tr>
      <w:tr w:rsidR="008E7D8D" w:rsidRPr="0025129B" w14:paraId="26CA72FB" w14:textId="77777777" w:rsidTr="00A2178A">
        <w:trPr>
          <w:trHeight w:val="264"/>
          <w:jc w:val="center"/>
        </w:trPr>
        <w:tc>
          <w:tcPr>
            <w:tcW w:w="1038" w:type="pct"/>
            <w:vAlign w:val="center"/>
          </w:tcPr>
          <w:p w14:paraId="54A77329" w14:textId="77777777" w:rsidR="008E7D8D" w:rsidRPr="0025129B" w:rsidRDefault="008E7D8D" w:rsidP="00A2178A">
            <w:pPr>
              <w:jc w:val="center"/>
              <w:rPr>
                <w:rFonts w:cstheme="minorHAnsi"/>
              </w:rPr>
            </w:pPr>
            <w:r>
              <w:rPr>
                <w:rFonts w:cstheme="minorHAnsi"/>
              </w:rPr>
              <w:t>1</w:t>
            </w:r>
          </w:p>
        </w:tc>
        <w:tc>
          <w:tcPr>
            <w:tcW w:w="3962" w:type="pct"/>
            <w:vAlign w:val="center"/>
          </w:tcPr>
          <w:p w14:paraId="36F9C369" w14:textId="77777777" w:rsidR="008E7D8D" w:rsidRPr="00F4312D" w:rsidRDefault="008E7D8D" w:rsidP="00A2178A">
            <w:pPr>
              <w:rPr>
                <w:rFonts w:cstheme="minorHAnsi"/>
                <w:highlight w:val="yellow"/>
              </w:rPr>
            </w:pPr>
            <w:r>
              <w:rPr>
                <w:rFonts w:cstheme="minorHAnsi"/>
              </w:rPr>
              <w:t>Acta de inspección Día 1</w:t>
            </w:r>
          </w:p>
        </w:tc>
      </w:tr>
      <w:tr w:rsidR="008E7D8D" w:rsidRPr="0025129B" w14:paraId="68D34CBE" w14:textId="77777777" w:rsidTr="00A2178A">
        <w:trPr>
          <w:trHeight w:val="264"/>
          <w:jc w:val="center"/>
        </w:trPr>
        <w:tc>
          <w:tcPr>
            <w:tcW w:w="1038" w:type="pct"/>
            <w:vAlign w:val="center"/>
          </w:tcPr>
          <w:p w14:paraId="3FA9C6DF" w14:textId="77777777" w:rsidR="008E7D8D" w:rsidRDefault="008E7D8D" w:rsidP="00A2178A">
            <w:pPr>
              <w:jc w:val="center"/>
              <w:rPr>
                <w:rFonts w:cstheme="minorHAnsi"/>
              </w:rPr>
            </w:pPr>
            <w:r>
              <w:rPr>
                <w:rFonts w:cstheme="minorHAnsi"/>
              </w:rPr>
              <w:t>2</w:t>
            </w:r>
          </w:p>
        </w:tc>
        <w:tc>
          <w:tcPr>
            <w:tcW w:w="3962" w:type="pct"/>
            <w:vAlign w:val="center"/>
          </w:tcPr>
          <w:p w14:paraId="6F3F41FC" w14:textId="77777777" w:rsidR="008E7D8D" w:rsidRPr="00100EBB" w:rsidRDefault="008E7D8D" w:rsidP="00A2178A">
            <w:pPr>
              <w:rPr>
                <w:rFonts w:cstheme="minorHAnsi"/>
              </w:rPr>
            </w:pPr>
            <w:r>
              <w:rPr>
                <w:rFonts w:cstheme="minorHAnsi"/>
              </w:rPr>
              <w:t>Acta de inspección Día 2</w:t>
            </w:r>
          </w:p>
        </w:tc>
      </w:tr>
    </w:tbl>
    <w:p w14:paraId="176545A8" w14:textId="77777777" w:rsidR="00C12FB6" w:rsidRPr="005B38F1" w:rsidRDefault="00C12FB6" w:rsidP="00C12FB6"/>
    <w:sectPr w:rsidR="00C12FB6" w:rsidRPr="005B38F1" w:rsidSect="00463937">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22FD6" w14:textId="77777777" w:rsidR="00466DF1" w:rsidRDefault="00466DF1" w:rsidP="00870FF2">
      <w:r>
        <w:separator/>
      </w:r>
    </w:p>
    <w:p w14:paraId="7302009A" w14:textId="77777777" w:rsidR="00466DF1" w:rsidRDefault="00466DF1" w:rsidP="00870FF2"/>
    <w:p w14:paraId="2EDE084F" w14:textId="77777777" w:rsidR="00466DF1" w:rsidRDefault="00466DF1"/>
  </w:endnote>
  <w:endnote w:type="continuationSeparator" w:id="0">
    <w:p w14:paraId="4DF9F1DB" w14:textId="77777777" w:rsidR="00466DF1" w:rsidRDefault="00466DF1" w:rsidP="00870FF2">
      <w:r>
        <w:continuationSeparator/>
      </w:r>
    </w:p>
    <w:p w14:paraId="08C03A33" w14:textId="77777777" w:rsidR="00466DF1" w:rsidRDefault="00466DF1" w:rsidP="00870FF2"/>
    <w:p w14:paraId="51856F9F" w14:textId="77777777" w:rsidR="00466DF1" w:rsidRDefault="00466DF1"/>
  </w:endnote>
  <w:endnote w:type="continuationNotice" w:id="1">
    <w:p w14:paraId="41378A75" w14:textId="77777777" w:rsidR="00466DF1" w:rsidRDefault="00466DF1"/>
    <w:p w14:paraId="0AC794D5" w14:textId="77777777" w:rsidR="00466DF1" w:rsidRDefault="00466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143873"/>
      <w:docPartObj>
        <w:docPartGallery w:val="Page Numbers (Bottom of Page)"/>
        <w:docPartUnique/>
      </w:docPartObj>
    </w:sdtPr>
    <w:sdtEndPr/>
    <w:sdtContent>
      <w:p w14:paraId="35886435" w14:textId="77777777" w:rsidR="009B3F27" w:rsidRDefault="009B3F27">
        <w:pPr>
          <w:pStyle w:val="Piedepgina"/>
          <w:jc w:val="right"/>
        </w:pPr>
        <w:r w:rsidRPr="004E5529">
          <w:fldChar w:fldCharType="begin"/>
        </w:r>
        <w:r w:rsidRPr="004E5529">
          <w:instrText>PAGE   \* MERGEFORMAT</w:instrText>
        </w:r>
        <w:r w:rsidRPr="004E5529">
          <w:fldChar w:fldCharType="separate"/>
        </w:r>
        <w:r w:rsidR="000C5E31" w:rsidRPr="000C5E31">
          <w:rPr>
            <w:noProof/>
            <w:lang w:val="es-ES"/>
          </w:rPr>
          <w:t>21</w:t>
        </w:r>
        <w:r w:rsidRPr="004E5529">
          <w:fldChar w:fldCharType="end"/>
        </w:r>
      </w:p>
    </w:sdtContent>
  </w:sdt>
  <w:p w14:paraId="3EAB778F" w14:textId="77777777" w:rsidR="009B3F27" w:rsidRPr="004E2142" w:rsidRDefault="009B3F27" w:rsidP="004E2142">
    <w:pPr>
      <w:tabs>
        <w:tab w:val="center" w:pos="4419"/>
        <w:tab w:val="right" w:pos="8838"/>
      </w:tabs>
      <w:jc w:val="center"/>
      <w:rPr>
        <w:rFonts w:ascii="Calibri" w:hAnsi="Calibri"/>
        <w:color w:val="7F7F7F"/>
        <w:sz w:val="16"/>
      </w:rPr>
    </w:pPr>
    <w:r w:rsidRPr="004E2142">
      <w:rPr>
        <w:rFonts w:ascii="Calibri" w:hAnsi="Calibri"/>
        <w:color w:val="7F7F7F"/>
        <w:sz w:val="16"/>
      </w:rPr>
      <w:t>Superintendencia del Medio Ambiente</w:t>
    </w:r>
  </w:p>
  <w:p w14:paraId="53168E40" w14:textId="1D723CEA" w:rsidR="009B3F27" w:rsidRPr="004E2142" w:rsidRDefault="009B3F27" w:rsidP="004E2142">
    <w:pPr>
      <w:tabs>
        <w:tab w:val="center" w:pos="4419"/>
        <w:tab w:val="right" w:pos="8838"/>
      </w:tabs>
      <w:ind w:left="46"/>
      <w:jc w:val="center"/>
      <w:rPr>
        <w:rFonts w:ascii="Calibri" w:hAnsi="Calibri" w:cs="Calibri"/>
        <w:color w:val="7F7F7F"/>
        <w:sz w:val="16"/>
        <w:u w:val="single"/>
      </w:rPr>
    </w:pPr>
    <w:r w:rsidRPr="004E2142">
      <w:rPr>
        <w:rFonts w:ascii="Calibri" w:hAnsi="Calibri" w:cs="Calibri"/>
        <w:color w:val="7F7F7F"/>
        <w:sz w:val="16"/>
      </w:rPr>
      <w:t xml:space="preserve">Teatinos 280 pisos </w:t>
    </w:r>
    <w:r>
      <w:rPr>
        <w:rFonts w:ascii="Calibri" w:hAnsi="Calibri" w:cs="Calibri"/>
        <w:color w:val="7F7F7F"/>
        <w:sz w:val="16"/>
      </w:rPr>
      <w:t xml:space="preserve">7, </w:t>
    </w:r>
    <w:r w:rsidRPr="004E2142">
      <w:rPr>
        <w:rFonts w:ascii="Calibri" w:hAnsi="Calibri" w:cs="Calibri"/>
        <w:color w:val="7F7F7F"/>
        <w:sz w:val="16"/>
      </w:rPr>
      <w:t xml:space="preserve">8 y 9, Santiago / </w:t>
    </w:r>
    <w:hyperlink r:id="rId1" w:history="1">
      <w:r w:rsidRPr="004E2142">
        <w:rPr>
          <w:rFonts w:ascii="Calibri" w:hAnsi="Calibri" w:cs="Calibri"/>
          <w:color w:val="7F7F7F"/>
          <w:sz w:val="16"/>
          <w:u w:val="single"/>
        </w:rPr>
        <w:t>contacto.sma@sma.gob.cl</w:t>
      </w:r>
    </w:hyperlink>
    <w:r w:rsidRPr="004E2142">
      <w:rPr>
        <w:rFonts w:ascii="Calibri" w:hAnsi="Calibri" w:cs="Calibri"/>
        <w:color w:val="7F7F7F"/>
        <w:sz w:val="16"/>
      </w:rPr>
      <w:t xml:space="preserve"> / </w:t>
    </w:r>
    <w:hyperlink r:id="rId2" w:history="1">
      <w:r w:rsidRPr="004E2142">
        <w:rPr>
          <w:rFonts w:ascii="Calibri" w:hAnsi="Calibri" w:cs="Calibri"/>
          <w:color w:val="7F7F7F"/>
          <w:sz w:val="16"/>
          <w:u w:val="single"/>
        </w:rPr>
        <w:t>www.sma.gob.cl</w:t>
      </w:r>
    </w:hyperlink>
  </w:p>
  <w:p w14:paraId="3A85E7B5" w14:textId="0337BF1F" w:rsidR="009B3F27" w:rsidRPr="004E2142" w:rsidRDefault="009B3F27" w:rsidP="00407589">
    <w:pPr>
      <w:spacing w:line="276" w:lineRule="auto"/>
      <w:jc w:val="center"/>
      <w:rPr>
        <w:rFonts w:ascii="Calibri" w:hAnsi="Calibri" w:cs="Calibri"/>
        <w:color w:val="7F7F7F"/>
        <w:sz w:val="16"/>
      </w:rPr>
    </w:pPr>
    <w:r w:rsidRPr="00407589">
      <w:rPr>
        <w:rFonts w:ascii="Calibri" w:hAnsi="Calibri" w:cs="Calibri"/>
        <w:color w:val="7F7F7F"/>
        <w:sz w:val="16"/>
        <w:u w:val="single"/>
      </w:rPr>
      <w:t>DFZ-2018-2269-II-NC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834AC" w14:textId="77777777" w:rsidR="009B3F27" w:rsidRPr="004E2142" w:rsidRDefault="009B3F27" w:rsidP="00463937">
    <w:pPr>
      <w:tabs>
        <w:tab w:val="center" w:pos="4419"/>
        <w:tab w:val="right" w:pos="8838"/>
      </w:tabs>
      <w:jc w:val="center"/>
      <w:rPr>
        <w:rFonts w:ascii="Calibri" w:hAnsi="Calibri"/>
        <w:color w:val="7F7F7F"/>
        <w:sz w:val="16"/>
      </w:rPr>
    </w:pPr>
    <w:r w:rsidRPr="004E2142">
      <w:rPr>
        <w:rFonts w:ascii="Calibri" w:hAnsi="Calibri"/>
        <w:color w:val="7F7F7F"/>
        <w:sz w:val="16"/>
      </w:rPr>
      <w:t>Superintendencia del Medio Ambiente</w:t>
    </w:r>
  </w:p>
  <w:p w14:paraId="58796946" w14:textId="77777777" w:rsidR="009B3F27" w:rsidRPr="004E2142" w:rsidRDefault="009B3F27" w:rsidP="00463937">
    <w:pPr>
      <w:tabs>
        <w:tab w:val="center" w:pos="4419"/>
        <w:tab w:val="right" w:pos="8838"/>
      </w:tabs>
      <w:ind w:left="46"/>
      <w:jc w:val="center"/>
      <w:rPr>
        <w:rFonts w:ascii="Calibri" w:hAnsi="Calibri" w:cs="Calibri"/>
        <w:color w:val="7F7F7F"/>
        <w:sz w:val="16"/>
        <w:u w:val="single"/>
      </w:rPr>
    </w:pPr>
    <w:r w:rsidRPr="004E2142">
      <w:rPr>
        <w:rFonts w:ascii="Calibri" w:hAnsi="Calibri" w:cs="Calibri"/>
        <w:color w:val="7F7F7F"/>
        <w:sz w:val="16"/>
      </w:rPr>
      <w:t xml:space="preserve">Teatinos 280 pisos </w:t>
    </w:r>
    <w:r>
      <w:rPr>
        <w:rFonts w:ascii="Calibri" w:hAnsi="Calibri" w:cs="Calibri"/>
        <w:color w:val="7F7F7F"/>
        <w:sz w:val="16"/>
      </w:rPr>
      <w:t xml:space="preserve">7, </w:t>
    </w:r>
    <w:r w:rsidRPr="004E2142">
      <w:rPr>
        <w:rFonts w:ascii="Calibri" w:hAnsi="Calibri" w:cs="Calibri"/>
        <w:color w:val="7F7F7F"/>
        <w:sz w:val="16"/>
      </w:rPr>
      <w:t xml:space="preserve">8 y 9, Santiago / </w:t>
    </w:r>
    <w:hyperlink r:id="rId1" w:history="1">
      <w:r w:rsidRPr="004E2142">
        <w:rPr>
          <w:rFonts w:ascii="Calibri" w:hAnsi="Calibri" w:cs="Calibri"/>
          <w:color w:val="7F7F7F"/>
          <w:sz w:val="16"/>
          <w:u w:val="single"/>
        </w:rPr>
        <w:t>contacto.sma@sma.gob.cl</w:t>
      </w:r>
    </w:hyperlink>
    <w:r w:rsidRPr="004E2142">
      <w:rPr>
        <w:rFonts w:ascii="Calibri" w:hAnsi="Calibri" w:cs="Calibri"/>
        <w:color w:val="7F7F7F"/>
        <w:sz w:val="16"/>
      </w:rPr>
      <w:t xml:space="preserve"> / </w:t>
    </w:r>
    <w:hyperlink r:id="rId2" w:history="1">
      <w:r w:rsidRPr="004E2142">
        <w:rPr>
          <w:rFonts w:ascii="Calibri" w:hAnsi="Calibri" w:cs="Calibri"/>
          <w:color w:val="7F7F7F"/>
          <w:sz w:val="16"/>
          <w:u w:val="single"/>
        </w:rPr>
        <w:t>www.sma.gob.cl</w:t>
      </w:r>
    </w:hyperlink>
  </w:p>
  <w:p w14:paraId="7E2C7816" w14:textId="4F6BB393" w:rsidR="009B3F27" w:rsidRDefault="009B3F27" w:rsidP="00407589">
    <w:pPr>
      <w:spacing w:line="276" w:lineRule="auto"/>
      <w:jc w:val="center"/>
    </w:pPr>
    <w:r w:rsidRPr="00407589">
      <w:rPr>
        <w:rFonts w:ascii="Calibri" w:hAnsi="Calibri" w:cs="Calibri"/>
        <w:color w:val="7F7F7F"/>
        <w:sz w:val="16"/>
        <w:u w:val="single"/>
      </w:rPr>
      <w:t>DFZ-2018-2269-II-NC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D00D9" w14:textId="77777777" w:rsidR="00466DF1" w:rsidRDefault="00466DF1"/>
  </w:footnote>
  <w:footnote w:type="continuationSeparator" w:id="0">
    <w:p w14:paraId="033DA882" w14:textId="77777777" w:rsidR="00466DF1" w:rsidRDefault="00466DF1" w:rsidP="00870FF2">
      <w:r>
        <w:continuationSeparator/>
      </w:r>
    </w:p>
    <w:p w14:paraId="6F763B6C" w14:textId="77777777" w:rsidR="00466DF1" w:rsidRDefault="00466DF1" w:rsidP="00870FF2"/>
    <w:p w14:paraId="25D280EB" w14:textId="77777777" w:rsidR="00466DF1" w:rsidRDefault="00466DF1"/>
  </w:footnote>
  <w:footnote w:type="continuationNotice" w:id="1">
    <w:p w14:paraId="37CF2230" w14:textId="77777777" w:rsidR="00466DF1" w:rsidRDefault="00466DF1"/>
    <w:p w14:paraId="205F6055" w14:textId="77777777" w:rsidR="00466DF1" w:rsidRDefault="00466D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B5EF" w14:textId="2D5212D2" w:rsidR="009B3F27" w:rsidRDefault="009B3F27">
    <w:pPr>
      <w:pStyle w:val="Encabezado"/>
    </w:pPr>
    <w:r>
      <w:rPr>
        <w:noProof/>
        <w:lang w:eastAsia="es-CL"/>
      </w:rPr>
      <w:drawing>
        <wp:inline distT="0" distB="0" distL="0" distR="0" wp14:anchorId="3C28B24D" wp14:editId="38339118">
          <wp:extent cx="2493645" cy="615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DF703" w14:textId="12D969FF" w:rsidR="009B3F27" w:rsidRDefault="009B3F27">
    <w:pPr>
      <w:pStyle w:val="Encabezado"/>
    </w:pPr>
    <w:r>
      <w:rPr>
        <w:noProof/>
        <w:lang w:eastAsia="es-CL"/>
      </w:rPr>
      <w:drawing>
        <wp:inline distT="0" distB="0" distL="0" distR="0" wp14:anchorId="7232DE46" wp14:editId="409E4567">
          <wp:extent cx="2493645" cy="615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645" cy="61595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963A7"/>
    <w:multiLevelType w:val="hybridMultilevel"/>
    <w:tmpl w:val="889A19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AB3749E"/>
    <w:multiLevelType w:val="hybridMultilevel"/>
    <w:tmpl w:val="34ECB2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EC76FED"/>
    <w:multiLevelType w:val="hybridMultilevel"/>
    <w:tmpl w:val="54E409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66531F4"/>
    <w:multiLevelType w:val="hybridMultilevel"/>
    <w:tmpl w:val="1664487E"/>
    <w:lvl w:ilvl="0" w:tplc="A8263628">
      <w:numFmt w:val="bullet"/>
      <w:lvlText w:val="•"/>
      <w:lvlJc w:val="left"/>
      <w:pPr>
        <w:ind w:left="1065" w:hanging="705"/>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C253FF7"/>
    <w:multiLevelType w:val="hybridMultilevel"/>
    <w:tmpl w:val="14A08A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DC772F7"/>
    <w:multiLevelType w:val="hybridMultilevel"/>
    <w:tmpl w:val="915015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DCA4AC3"/>
    <w:multiLevelType w:val="hybridMultilevel"/>
    <w:tmpl w:val="14A08A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388372C"/>
    <w:multiLevelType w:val="hybridMultilevel"/>
    <w:tmpl w:val="A1860B2C"/>
    <w:lvl w:ilvl="0" w:tplc="C68A4212">
      <w:start w:val="1"/>
      <w:numFmt w:val="bullet"/>
      <w:lvlText w:val="-"/>
      <w:lvlJc w:val="left"/>
      <w:pPr>
        <w:ind w:left="360" w:hanging="360"/>
      </w:pPr>
      <w:rPr>
        <w:rFonts w:ascii="Cambria" w:eastAsia="Cambria" w:hAnsi="Cambria" w:cs="Times New Roman" w:hint="default"/>
      </w:rPr>
    </w:lvl>
    <w:lvl w:ilvl="1" w:tplc="35623954">
      <w:numFmt w:val="bullet"/>
      <w:lvlText w:val="•"/>
      <w:lvlJc w:val="left"/>
      <w:pPr>
        <w:ind w:left="1140" w:hanging="420"/>
      </w:pPr>
      <w:rPr>
        <w:rFonts w:ascii="Calibri" w:eastAsia="Calibri" w:hAnsi="Calibri" w:cs="Arial"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366F7660"/>
    <w:multiLevelType w:val="hybridMultilevel"/>
    <w:tmpl w:val="14A08A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F360090"/>
    <w:multiLevelType w:val="hybridMultilevel"/>
    <w:tmpl w:val="B78E4F14"/>
    <w:lvl w:ilvl="0" w:tplc="518AA0E2">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nsid w:val="50E17F12"/>
    <w:multiLevelType w:val="hybridMultilevel"/>
    <w:tmpl w:val="14A08A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A3F7A03"/>
    <w:multiLevelType w:val="hybridMultilevel"/>
    <w:tmpl w:val="42923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1DD1583"/>
    <w:multiLevelType w:val="hybridMultilevel"/>
    <w:tmpl w:val="638C6A5A"/>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66E77EAB"/>
    <w:multiLevelType w:val="hybridMultilevel"/>
    <w:tmpl w:val="83DE7A6C"/>
    <w:lvl w:ilvl="0" w:tplc="340A0001">
      <w:start w:val="1"/>
      <w:numFmt w:val="bullet"/>
      <w:lvlText w:val=""/>
      <w:lvlJc w:val="left"/>
      <w:pPr>
        <w:ind w:left="567" w:hanging="360"/>
      </w:pPr>
      <w:rPr>
        <w:rFonts w:ascii="Symbol" w:hAnsi="Symbol" w:hint="default"/>
      </w:rPr>
    </w:lvl>
    <w:lvl w:ilvl="1" w:tplc="340A0019">
      <w:start w:val="1"/>
      <w:numFmt w:val="lowerLetter"/>
      <w:lvlText w:val="%2."/>
      <w:lvlJc w:val="left"/>
      <w:pPr>
        <w:ind w:left="1287" w:hanging="360"/>
      </w:pPr>
    </w:lvl>
    <w:lvl w:ilvl="2" w:tplc="340A001B">
      <w:start w:val="1"/>
      <w:numFmt w:val="lowerRoman"/>
      <w:lvlText w:val="%3."/>
      <w:lvlJc w:val="right"/>
      <w:pPr>
        <w:ind w:left="2007" w:hanging="180"/>
      </w:pPr>
    </w:lvl>
    <w:lvl w:ilvl="3" w:tplc="340A0001">
      <w:start w:val="1"/>
      <w:numFmt w:val="bullet"/>
      <w:lvlText w:val=""/>
      <w:lvlJc w:val="left"/>
      <w:pPr>
        <w:ind w:left="2727" w:hanging="360"/>
      </w:pPr>
      <w:rPr>
        <w:rFonts w:ascii="Symbol" w:hAnsi="Symbol" w:hint="default"/>
      </w:rPr>
    </w:lvl>
    <w:lvl w:ilvl="4" w:tplc="340A0019" w:tentative="1">
      <w:start w:val="1"/>
      <w:numFmt w:val="lowerLetter"/>
      <w:lvlText w:val="%5."/>
      <w:lvlJc w:val="left"/>
      <w:pPr>
        <w:ind w:left="3447" w:hanging="360"/>
      </w:pPr>
    </w:lvl>
    <w:lvl w:ilvl="5" w:tplc="340A001B" w:tentative="1">
      <w:start w:val="1"/>
      <w:numFmt w:val="lowerRoman"/>
      <w:lvlText w:val="%6."/>
      <w:lvlJc w:val="right"/>
      <w:pPr>
        <w:ind w:left="4167" w:hanging="180"/>
      </w:pPr>
    </w:lvl>
    <w:lvl w:ilvl="6" w:tplc="340A000F" w:tentative="1">
      <w:start w:val="1"/>
      <w:numFmt w:val="decimal"/>
      <w:lvlText w:val="%7."/>
      <w:lvlJc w:val="left"/>
      <w:pPr>
        <w:ind w:left="4887" w:hanging="360"/>
      </w:pPr>
    </w:lvl>
    <w:lvl w:ilvl="7" w:tplc="340A0019" w:tentative="1">
      <w:start w:val="1"/>
      <w:numFmt w:val="lowerLetter"/>
      <w:lvlText w:val="%8."/>
      <w:lvlJc w:val="left"/>
      <w:pPr>
        <w:ind w:left="5607" w:hanging="360"/>
      </w:pPr>
    </w:lvl>
    <w:lvl w:ilvl="8" w:tplc="340A001B" w:tentative="1">
      <w:start w:val="1"/>
      <w:numFmt w:val="lowerRoman"/>
      <w:lvlText w:val="%9."/>
      <w:lvlJc w:val="right"/>
      <w:pPr>
        <w:ind w:left="6327" w:hanging="180"/>
      </w:pPr>
    </w:lvl>
  </w:abstractNum>
  <w:abstractNum w:abstractNumId="15">
    <w:nsid w:val="67D0539C"/>
    <w:multiLevelType w:val="hybridMultilevel"/>
    <w:tmpl w:val="9572D4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E4C273E"/>
    <w:multiLevelType w:val="hybridMultilevel"/>
    <w:tmpl w:val="845AE7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80A624B"/>
    <w:multiLevelType w:val="hybridMultilevel"/>
    <w:tmpl w:val="650E469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7B4D1E84"/>
    <w:multiLevelType w:val="hybridMultilevel"/>
    <w:tmpl w:val="0AEA2F0E"/>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nsid w:val="7FCB5E83"/>
    <w:multiLevelType w:val="hybridMultilevel"/>
    <w:tmpl w:val="889A19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10"/>
  </w:num>
  <w:num w:numId="3">
    <w:abstractNumId w:val="13"/>
  </w:num>
  <w:num w:numId="4">
    <w:abstractNumId w:val="7"/>
  </w:num>
  <w:num w:numId="5">
    <w:abstractNumId w:val="1"/>
  </w:num>
  <w:num w:numId="6">
    <w:abstractNumId w:val="2"/>
  </w:num>
  <w:num w:numId="7">
    <w:abstractNumId w:val="18"/>
  </w:num>
  <w:num w:numId="8">
    <w:abstractNumId w:val="0"/>
  </w:num>
  <w:num w:numId="9">
    <w:abstractNumId w:val="19"/>
  </w:num>
  <w:num w:numId="10">
    <w:abstractNumId w:val="11"/>
  </w:num>
  <w:num w:numId="11">
    <w:abstractNumId w:val="6"/>
  </w:num>
  <w:num w:numId="12">
    <w:abstractNumId w:val="8"/>
  </w:num>
  <w:num w:numId="13">
    <w:abstractNumId w:val="4"/>
  </w:num>
  <w:num w:numId="14">
    <w:abstractNumId w:val="16"/>
  </w:num>
  <w:num w:numId="15">
    <w:abstractNumId w:val="15"/>
  </w:num>
  <w:num w:numId="16">
    <w:abstractNumId w:val="14"/>
  </w:num>
  <w:num w:numId="17">
    <w:abstractNumId w:val="17"/>
  </w:num>
  <w:num w:numId="18">
    <w:abstractNumId w:val="3"/>
  </w:num>
  <w:num w:numId="19">
    <w:abstractNumId w:val="12"/>
  </w:num>
  <w:num w:numId="20">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1FC4"/>
    <w:rsid w:val="00002A64"/>
    <w:rsid w:val="00003201"/>
    <w:rsid w:val="00004329"/>
    <w:rsid w:val="00004C82"/>
    <w:rsid w:val="00004D1D"/>
    <w:rsid w:val="00004DA9"/>
    <w:rsid w:val="0000504B"/>
    <w:rsid w:val="000050B6"/>
    <w:rsid w:val="000053DA"/>
    <w:rsid w:val="000063B5"/>
    <w:rsid w:val="0000671C"/>
    <w:rsid w:val="0000680A"/>
    <w:rsid w:val="0000686C"/>
    <w:rsid w:val="00006FE0"/>
    <w:rsid w:val="000070A0"/>
    <w:rsid w:val="000073AD"/>
    <w:rsid w:val="00007F36"/>
    <w:rsid w:val="00010951"/>
    <w:rsid w:val="00010F10"/>
    <w:rsid w:val="000111CD"/>
    <w:rsid w:val="0001171E"/>
    <w:rsid w:val="00011B43"/>
    <w:rsid w:val="00011B4E"/>
    <w:rsid w:val="00012236"/>
    <w:rsid w:val="0001223F"/>
    <w:rsid w:val="00012AA2"/>
    <w:rsid w:val="00012EFD"/>
    <w:rsid w:val="000132B4"/>
    <w:rsid w:val="000143C8"/>
    <w:rsid w:val="00015199"/>
    <w:rsid w:val="000151C7"/>
    <w:rsid w:val="0001653F"/>
    <w:rsid w:val="000165D1"/>
    <w:rsid w:val="00016950"/>
    <w:rsid w:val="00017147"/>
    <w:rsid w:val="0001781A"/>
    <w:rsid w:val="000179CE"/>
    <w:rsid w:val="00017B97"/>
    <w:rsid w:val="0002008E"/>
    <w:rsid w:val="0002019C"/>
    <w:rsid w:val="000201D0"/>
    <w:rsid w:val="000201ED"/>
    <w:rsid w:val="00020237"/>
    <w:rsid w:val="000209B6"/>
    <w:rsid w:val="00021B10"/>
    <w:rsid w:val="00022D91"/>
    <w:rsid w:val="00023D86"/>
    <w:rsid w:val="00024A72"/>
    <w:rsid w:val="00024B75"/>
    <w:rsid w:val="00024ECF"/>
    <w:rsid w:val="000250E0"/>
    <w:rsid w:val="000254B9"/>
    <w:rsid w:val="00025B2E"/>
    <w:rsid w:val="00025CB5"/>
    <w:rsid w:val="00025D19"/>
    <w:rsid w:val="000261BD"/>
    <w:rsid w:val="00026275"/>
    <w:rsid w:val="00026898"/>
    <w:rsid w:val="00026918"/>
    <w:rsid w:val="00026F3F"/>
    <w:rsid w:val="00027135"/>
    <w:rsid w:val="0003006F"/>
    <w:rsid w:val="0003074D"/>
    <w:rsid w:val="00030FFA"/>
    <w:rsid w:val="000314CF"/>
    <w:rsid w:val="00031A20"/>
    <w:rsid w:val="00031CDC"/>
    <w:rsid w:val="00032BC7"/>
    <w:rsid w:val="00032CEC"/>
    <w:rsid w:val="00032D4D"/>
    <w:rsid w:val="00032DB0"/>
    <w:rsid w:val="0003408B"/>
    <w:rsid w:val="00035709"/>
    <w:rsid w:val="0003599B"/>
    <w:rsid w:val="00035E71"/>
    <w:rsid w:val="000361B9"/>
    <w:rsid w:val="000361F7"/>
    <w:rsid w:val="00036213"/>
    <w:rsid w:val="00036314"/>
    <w:rsid w:val="00036D37"/>
    <w:rsid w:val="00037725"/>
    <w:rsid w:val="000378D0"/>
    <w:rsid w:val="00037D08"/>
    <w:rsid w:val="00037F70"/>
    <w:rsid w:val="00037FA1"/>
    <w:rsid w:val="00040F4E"/>
    <w:rsid w:val="00041C3F"/>
    <w:rsid w:val="00041FA4"/>
    <w:rsid w:val="00042CA6"/>
    <w:rsid w:val="00043318"/>
    <w:rsid w:val="0004340C"/>
    <w:rsid w:val="00043B71"/>
    <w:rsid w:val="00043DDD"/>
    <w:rsid w:val="00044B58"/>
    <w:rsid w:val="00044ED6"/>
    <w:rsid w:val="00044FC9"/>
    <w:rsid w:val="00045406"/>
    <w:rsid w:val="00045AE9"/>
    <w:rsid w:val="00045DA2"/>
    <w:rsid w:val="000463A5"/>
    <w:rsid w:val="0004795B"/>
    <w:rsid w:val="00047D2A"/>
    <w:rsid w:val="00050D4E"/>
    <w:rsid w:val="00050FA9"/>
    <w:rsid w:val="00051C01"/>
    <w:rsid w:val="00051EDB"/>
    <w:rsid w:val="000521CD"/>
    <w:rsid w:val="00053102"/>
    <w:rsid w:val="000532FE"/>
    <w:rsid w:val="000534A8"/>
    <w:rsid w:val="00053B98"/>
    <w:rsid w:val="00053FAE"/>
    <w:rsid w:val="0005403F"/>
    <w:rsid w:val="000542ED"/>
    <w:rsid w:val="00054F6E"/>
    <w:rsid w:val="00055067"/>
    <w:rsid w:val="000559DE"/>
    <w:rsid w:val="00055CA3"/>
    <w:rsid w:val="00055E3E"/>
    <w:rsid w:val="00055E6D"/>
    <w:rsid w:val="000563EB"/>
    <w:rsid w:val="00056D41"/>
    <w:rsid w:val="00056D80"/>
    <w:rsid w:val="000570D6"/>
    <w:rsid w:val="000572EE"/>
    <w:rsid w:val="00057509"/>
    <w:rsid w:val="00060328"/>
    <w:rsid w:val="0006095C"/>
    <w:rsid w:val="00060CEE"/>
    <w:rsid w:val="000613BF"/>
    <w:rsid w:val="00061709"/>
    <w:rsid w:val="00061DDE"/>
    <w:rsid w:val="000624CE"/>
    <w:rsid w:val="0006259B"/>
    <w:rsid w:val="00062D5F"/>
    <w:rsid w:val="000643D4"/>
    <w:rsid w:val="000644EA"/>
    <w:rsid w:val="00064B76"/>
    <w:rsid w:val="00065147"/>
    <w:rsid w:val="000655AA"/>
    <w:rsid w:val="0006599F"/>
    <w:rsid w:val="00065CBB"/>
    <w:rsid w:val="0006612E"/>
    <w:rsid w:val="00066188"/>
    <w:rsid w:val="000667E1"/>
    <w:rsid w:val="00066A1C"/>
    <w:rsid w:val="00066E7A"/>
    <w:rsid w:val="00067155"/>
    <w:rsid w:val="00067269"/>
    <w:rsid w:val="00067715"/>
    <w:rsid w:val="00071004"/>
    <w:rsid w:val="000710FC"/>
    <w:rsid w:val="0007139D"/>
    <w:rsid w:val="00071ABB"/>
    <w:rsid w:val="00071B2E"/>
    <w:rsid w:val="0007229B"/>
    <w:rsid w:val="000728A8"/>
    <w:rsid w:val="000730EC"/>
    <w:rsid w:val="00073342"/>
    <w:rsid w:val="000745F3"/>
    <w:rsid w:val="0007466F"/>
    <w:rsid w:val="000747F0"/>
    <w:rsid w:val="00074A64"/>
    <w:rsid w:val="00074EC7"/>
    <w:rsid w:val="00075A70"/>
    <w:rsid w:val="00075D6D"/>
    <w:rsid w:val="000766E6"/>
    <w:rsid w:val="00077563"/>
    <w:rsid w:val="0008091D"/>
    <w:rsid w:val="00081E11"/>
    <w:rsid w:val="00082230"/>
    <w:rsid w:val="0008249D"/>
    <w:rsid w:val="00082629"/>
    <w:rsid w:val="00082C6F"/>
    <w:rsid w:val="00083084"/>
    <w:rsid w:val="000830DD"/>
    <w:rsid w:val="00083A21"/>
    <w:rsid w:val="00083B96"/>
    <w:rsid w:val="00084320"/>
    <w:rsid w:val="00084EBF"/>
    <w:rsid w:val="00085485"/>
    <w:rsid w:val="00085879"/>
    <w:rsid w:val="00085CB7"/>
    <w:rsid w:val="00086D89"/>
    <w:rsid w:val="00086DEA"/>
    <w:rsid w:val="00087118"/>
    <w:rsid w:val="00087258"/>
    <w:rsid w:val="0009113B"/>
    <w:rsid w:val="00091159"/>
    <w:rsid w:val="0009119B"/>
    <w:rsid w:val="000914A4"/>
    <w:rsid w:val="00091C81"/>
    <w:rsid w:val="00091D16"/>
    <w:rsid w:val="000927D0"/>
    <w:rsid w:val="00092FAB"/>
    <w:rsid w:val="0009302D"/>
    <w:rsid w:val="000932E2"/>
    <w:rsid w:val="000936B4"/>
    <w:rsid w:val="00093700"/>
    <w:rsid w:val="00094E56"/>
    <w:rsid w:val="000959D8"/>
    <w:rsid w:val="00095A4A"/>
    <w:rsid w:val="00095DB4"/>
    <w:rsid w:val="00095DE7"/>
    <w:rsid w:val="00096213"/>
    <w:rsid w:val="00096366"/>
    <w:rsid w:val="00096587"/>
    <w:rsid w:val="000975B5"/>
    <w:rsid w:val="00097809"/>
    <w:rsid w:val="00097C39"/>
    <w:rsid w:val="000A004C"/>
    <w:rsid w:val="000A0154"/>
    <w:rsid w:val="000A027D"/>
    <w:rsid w:val="000A0A40"/>
    <w:rsid w:val="000A10B0"/>
    <w:rsid w:val="000A216C"/>
    <w:rsid w:val="000A3133"/>
    <w:rsid w:val="000A321B"/>
    <w:rsid w:val="000A3227"/>
    <w:rsid w:val="000A34DC"/>
    <w:rsid w:val="000A38C4"/>
    <w:rsid w:val="000A39B1"/>
    <w:rsid w:val="000A41F5"/>
    <w:rsid w:val="000A46D4"/>
    <w:rsid w:val="000A48D7"/>
    <w:rsid w:val="000A4D15"/>
    <w:rsid w:val="000A4EC8"/>
    <w:rsid w:val="000A58D1"/>
    <w:rsid w:val="000A597B"/>
    <w:rsid w:val="000A64DE"/>
    <w:rsid w:val="000A6543"/>
    <w:rsid w:val="000A68A5"/>
    <w:rsid w:val="000A6BEE"/>
    <w:rsid w:val="000A7307"/>
    <w:rsid w:val="000A7B10"/>
    <w:rsid w:val="000A7C42"/>
    <w:rsid w:val="000B0411"/>
    <w:rsid w:val="000B0D17"/>
    <w:rsid w:val="000B1041"/>
    <w:rsid w:val="000B12C1"/>
    <w:rsid w:val="000B1A46"/>
    <w:rsid w:val="000B2A8F"/>
    <w:rsid w:val="000B32AE"/>
    <w:rsid w:val="000B34B2"/>
    <w:rsid w:val="000B41A3"/>
    <w:rsid w:val="000B41DD"/>
    <w:rsid w:val="000B4852"/>
    <w:rsid w:val="000B4A26"/>
    <w:rsid w:val="000B4C91"/>
    <w:rsid w:val="000B4F86"/>
    <w:rsid w:val="000B52F8"/>
    <w:rsid w:val="000B5555"/>
    <w:rsid w:val="000B5C2E"/>
    <w:rsid w:val="000B5FEC"/>
    <w:rsid w:val="000B6651"/>
    <w:rsid w:val="000B6CA6"/>
    <w:rsid w:val="000B7063"/>
    <w:rsid w:val="000B7468"/>
    <w:rsid w:val="000B76EF"/>
    <w:rsid w:val="000B795B"/>
    <w:rsid w:val="000B7F06"/>
    <w:rsid w:val="000C0311"/>
    <w:rsid w:val="000C0369"/>
    <w:rsid w:val="000C052E"/>
    <w:rsid w:val="000C07FD"/>
    <w:rsid w:val="000C0E94"/>
    <w:rsid w:val="000C128D"/>
    <w:rsid w:val="000C16CB"/>
    <w:rsid w:val="000C1BED"/>
    <w:rsid w:val="000C2348"/>
    <w:rsid w:val="000C2811"/>
    <w:rsid w:val="000C3AFB"/>
    <w:rsid w:val="000C3E33"/>
    <w:rsid w:val="000C48A5"/>
    <w:rsid w:val="000C4C72"/>
    <w:rsid w:val="000C4C74"/>
    <w:rsid w:val="000C5064"/>
    <w:rsid w:val="000C51D9"/>
    <w:rsid w:val="000C5E31"/>
    <w:rsid w:val="000C63A4"/>
    <w:rsid w:val="000C76C0"/>
    <w:rsid w:val="000C7AFD"/>
    <w:rsid w:val="000D023A"/>
    <w:rsid w:val="000D03DA"/>
    <w:rsid w:val="000D079E"/>
    <w:rsid w:val="000D0FA9"/>
    <w:rsid w:val="000D1466"/>
    <w:rsid w:val="000D1CFD"/>
    <w:rsid w:val="000D227D"/>
    <w:rsid w:val="000D2378"/>
    <w:rsid w:val="000D259C"/>
    <w:rsid w:val="000D390C"/>
    <w:rsid w:val="000D3D2A"/>
    <w:rsid w:val="000D4297"/>
    <w:rsid w:val="000D4FFE"/>
    <w:rsid w:val="000D5DA4"/>
    <w:rsid w:val="000D607C"/>
    <w:rsid w:val="000D6468"/>
    <w:rsid w:val="000D6F8D"/>
    <w:rsid w:val="000D703E"/>
    <w:rsid w:val="000D7453"/>
    <w:rsid w:val="000E0232"/>
    <w:rsid w:val="000E03A6"/>
    <w:rsid w:val="000E057F"/>
    <w:rsid w:val="000E0ADA"/>
    <w:rsid w:val="000E0AF3"/>
    <w:rsid w:val="000E0B34"/>
    <w:rsid w:val="000E257A"/>
    <w:rsid w:val="000E3427"/>
    <w:rsid w:val="000E34F7"/>
    <w:rsid w:val="000E4500"/>
    <w:rsid w:val="000E4719"/>
    <w:rsid w:val="000E4A95"/>
    <w:rsid w:val="000E5424"/>
    <w:rsid w:val="000E5869"/>
    <w:rsid w:val="000E5A25"/>
    <w:rsid w:val="000E6410"/>
    <w:rsid w:val="000E6839"/>
    <w:rsid w:val="000E7781"/>
    <w:rsid w:val="000E7F5E"/>
    <w:rsid w:val="000E7F69"/>
    <w:rsid w:val="000F0389"/>
    <w:rsid w:val="000F04B7"/>
    <w:rsid w:val="000F0EF2"/>
    <w:rsid w:val="000F2852"/>
    <w:rsid w:val="000F2EBF"/>
    <w:rsid w:val="000F319E"/>
    <w:rsid w:val="000F3BD6"/>
    <w:rsid w:val="000F5383"/>
    <w:rsid w:val="000F57A1"/>
    <w:rsid w:val="000F59DD"/>
    <w:rsid w:val="000F5A90"/>
    <w:rsid w:val="000F5C7C"/>
    <w:rsid w:val="000F672C"/>
    <w:rsid w:val="000F6B45"/>
    <w:rsid w:val="000F75A2"/>
    <w:rsid w:val="000F7853"/>
    <w:rsid w:val="000F7BB4"/>
    <w:rsid w:val="000F7CAB"/>
    <w:rsid w:val="0010049A"/>
    <w:rsid w:val="0010059B"/>
    <w:rsid w:val="00100AA4"/>
    <w:rsid w:val="00101423"/>
    <w:rsid w:val="00101474"/>
    <w:rsid w:val="001016D5"/>
    <w:rsid w:val="00101E3C"/>
    <w:rsid w:val="001033AA"/>
    <w:rsid w:val="0010359D"/>
    <w:rsid w:val="00103B5C"/>
    <w:rsid w:val="001046C2"/>
    <w:rsid w:val="00104C0D"/>
    <w:rsid w:val="001051A0"/>
    <w:rsid w:val="00105331"/>
    <w:rsid w:val="0010633A"/>
    <w:rsid w:val="0010657A"/>
    <w:rsid w:val="001066B9"/>
    <w:rsid w:val="001067D2"/>
    <w:rsid w:val="00106E74"/>
    <w:rsid w:val="00106EC8"/>
    <w:rsid w:val="00106F43"/>
    <w:rsid w:val="0010707C"/>
    <w:rsid w:val="001078C3"/>
    <w:rsid w:val="00107D00"/>
    <w:rsid w:val="00107ED7"/>
    <w:rsid w:val="0011126A"/>
    <w:rsid w:val="001113C1"/>
    <w:rsid w:val="0011210B"/>
    <w:rsid w:val="00112892"/>
    <w:rsid w:val="00112F5A"/>
    <w:rsid w:val="00113AB2"/>
    <w:rsid w:val="00114819"/>
    <w:rsid w:val="00114CDD"/>
    <w:rsid w:val="00114F6F"/>
    <w:rsid w:val="001157D9"/>
    <w:rsid w:val="00115A19"/>
    <w:rsid w:val="00116B34"/>
    <w:rsid w:val="00116F26"/>
    <w:rsid w:val="00117070"/>
    <w:rsid w:val="001173C8"/>
    <w:rsid w:val="00117CCF"/>
    <w:rsid w:val="00120199"/>
    <w:rsid w:val="00120CFA"/>
    <w:rsid w:val="00120E20"/>
    <w:rsid w:val="001213FE"/>
    <w:rsid w:val="00122206"/>
    <w:rsid w:val="00124798"/>
    <w:rsid w:val="00124E81"/>
    <w:rsid w:val="001258AF"/>
    <w:rsid w:val="001258E8"/>
    <w:rsid w:val="00125EBB"/>
    <w:rsid w:val="001261EB"/>
    <w:rsid w:val="001262E8"/>
    <w:rsid w:val="00126FA8"/>
    <w:rsid w:val="001271F2"/>
    <w:rsid w:val="001274CC"/>
    <w:rsid w:val="00127654"/>
    <w:rsid w:val="00127992"/>
    <w:rsid w:val="00130696"/>
    <w:rsid w:val="001308C7"/>
    <w:rsid w:val="00131490"/>
    <w:rsid w:val="00131BE3"/>
    <w:rsid w:val="00131EEB"/>
    <w:rsid w:val="00132E75"/>
    <w:rsid w:val="0013313C"/>
    <w:rsid w:val="00133F13"/>
    <w:rsid w:val="0013411C"/>
    <w:rsid w:val="00134366"/>
    <w:rsid w:val="00134710"/>
    <w:rsid w:val="00134744"/>
    <w:rsid w:val="00134757"/>
    <w:rsid w:val="00134AFF"/>
    <w:rsid w:val="0013592F"/>
    <w:rsid w:val="00136697"/>
    <w:rsid w:val="001367F2"/>
    <w:rsid w:val="001369AA"/>
    <w:rsid w:val="0013718E"/>
    <w:rsid w:val="0013747F"/>
    <w:rsid w:val="00137D79"/>
    <w:rsid w:val="00137F52"/>
    <w:rsid w:val="00140182"/>
    <w:rsid w:val="00140395"/>
    <w:rsid w:val="001405F0"/>
    <w:rsid w:val="0014078E"/>
    <w:rsid w:val="00140D14"/>
    <w:rsid w:val="00140E0D"/>
    <w:rsid w:val="00140FAE"/>
    <w:rsid w:val="00141036"/>
    <w:rsid w:val="001421EF"/>
    <w:rsid w:val="00142515"/>
    <w:rsid w:val="001427F8"/>
    <w:rsid w:val="00142D73"/>
    <w:rsid w:val="00143D2D"/>
    <w:rsid w:val="00144005"/>
    <w:rsid w:val="001440FE"/>
    <w:rsid w:val="00144175"/>
    <w:rsid w:val="00145001"/>
    <w:rsid w:val="00145CEB"/>
    <w:rsid w:val="0014621A"/>
    <w:rsid w:val="001462E0"/>
    <w:rsid w:val="00146BF2"/>
    <w:rsid w:val="00147ADF"/>
    <w:rsid w:val="0015012C"/>
    <w:rsid w:val="001502FD"/>
    <w:rsid w:val="00150313"/>
    <w:rsid w:val="0015043C"/>
    <w:rsid w:val="00151203"/>
    <w:rsid w:val="001516D4"/>
    <w:rsid w:val="00152606"/>
    <w:rsid w:val="001528A4"/>
    <w:rsid w:val="00152BEC"/>
    <w:rsid w:val="00152FB9"/>
    <w:rsid w:val="00153445"/>
    <w:rsid w:val="00153E87"/>
    <w:rsid w:val="00154606"/>
    <w:rsid w:val="00154906"/>
    <w:rsid w:val="0015505B"/>
    <w:rsid w:val="00155ECF"/>
    <w:rsid w:val="00156631"/>
    <w:rsid w:val="0015698E"/>
    <w:rsid w:val="00157FB2"/>
    <w:rsid w:val="001600A8"/>
    <w:rsid w:val="001601E6"/>
    <w:rsid w:val="0016103C"/>
    <w:rsid w:val="0016128E"/>
    <w:rsid w:val="001612E8"/>
    <w:rsid w:val="0016166E"/>
    <w:rsid w:val="001619D7"/>
    <w:rsid w:val="00161A44"/>
    <w:rsid w:val="00161AD4"/>
    <w:rsid w:val="0016238F"/>
    <w:rsid w:val="0016278E"/>
    <w:rsid w:val="00162AC3"/>
    <w:rsid w:val="00162ADD"/>
    <w:rsid w:val="001630E3"/>
    <w:rsid w:val="00163B55"/>
    <w:rsid w:val="001643A2"/>
    <w:rsid w:val="00165987"/>
    <w:rsid w:val="00165BD2"/>
    <w:rsid w:val="00167055"/>
    <w:rsid w:val="00167133"/>
    <w:rsid w:val="001672BB"/>
    <w:rsid w:val="00167315"/>
    <w:rsid w:val="0016756B"/>
    <w:rsid w:val="00167879"/>
    <w:rsid w:val="001678BF"/>
    <w:rsid w:val="00167BCB"/>
    <w:rsid w:val="00167E77"/>
    <w:rsid w:val="00167F1F"/>
    <w:rsid w:val="00170726"/>
    <w:rsid w:val="00170FB4"/>
    <w:rsid w:val="001710A7"/>
    <w:rsid w:val="0017134A"/>
    <w:rsid w:val="00171C41"/>
    <w:rsid w:val="001720C9"/>
    <w:rsid w:val="001721D3"/>
    <w:rsid w:val="00172324"/>
    <w:rsid w:val="001727B0"/>
    <w:rsid w:val="0017295D"/>
    <w:rsid w:val="00172A1E"/>
    <w:rsid w:val="00172EB1"/>
    <w:rsid w:val="001732A7"/>
    <w:rsid w:val="00173317"/>
    <w:rsid w:val="001738C0"/>
    <w:rsid w:val="001745DB"/>
    <w:rsid w:val="001749EF"/>
    <w:rsid w:val="00174F2C"/>
    <w:rsid w:val="00175895"/>
    <w:rsid w:val="001762A9"/>
    <w:rsid w:val="0017720F"/>
    <w:rsid w:val="0017723F"/>
    <w:rsid w:val="001779AA"/>
    <w:rsid w:val="00180229"/>
    <w:rsid w:val="0018023D"/>
    <w:rsid w:val="001806E7"/>
    <w:rsid w:val="001807FE"/>
    <w:rsid w:val="00180DC5"/>
    <w:rsid w:val="00183A24"/>
    <w:rsid w:val="00184755"/>
    <w:rsid w:val="00184873"/>
    <w:rsid w:val="00184F46"/>
    <w:rsid w:val="00185DE6"/>
    <w:rsid w:val="00186447"/>
    <w:rsid w:val="001879F6"/>
    <w:rsid w:val="0019037C"/>
    <w:rsid w:val="001905F9"/>
    <w:rsid w:val="00190A29"/>
    <w:rsid w:val="00190C5C"/>
    <w:rsid w:val="001913B4"/>
    <w:rsid w:val="00191BC7"/>
    <w:rsid w:val="00191BD3"/>
    <w:rsid w:val="00191C79"/>
    <w:rsid w:val="00191D82"/>
    <w:rsid w:val="00193149"/>
    <w:rsid w:val="00193576"/>
    <w:rsid w:val="00193926"/>
    <w:rsid w:val="001941E2"/>
    <w:rsid w:val="0019441D"/>
    <w:rsid w:val="00194AA0"/>
    <w:rsid w:val="00194EC6"/>
    <w:rsid w:val="00195342"/>
    <w:rsid w:val="001955C8"/>
    <w:rsid w:val="001958DF"/>
    <w:rsid w:val="00195F40"/>
    <w:rsid w:val="001966A1"/>
    <w:rsid w:val="0019673D"/>
    <w:rsid w:val="001967A4"/>
    <w:rsid w:val="00196D24"/>
    <w:rsid w:val="00196DD8"/>
    <w:rsid w:val="00197322"/>
    <w:rsid w:val="00197DBA"/>
    <w:rsid w:val="001A0A7C"/>
    <w:rsid w:val="001A13BC"/>
    <w:rsid w:val="001A145E"/>
    <w:rsid w:val="001A1CD5"/>
    <w:rsid w:val="001A1E2D"/>
    <w:rsid w:val="001A1E8F"/>
    <w:rsid w:val="001A20BA"/>
    <w:rsid w:val="001A2A49"/>
    <w:rsid w:val="001A30A8"/>
    <w:rsid w:val="001A3AA6"/>
    <w:rsid w:val="001A4615"/>
    <w:rsid w:val="001A47BC"/>
    <w:rsid w:val="001A58D0"/>
    <w:rsid w:val="001A619F"/>
    <w:rsid w:val="001A68CB"/>
    <w:rsid w:val="001A6958"/>
    <w:rsid w:val="001A7BB3"/>
    <w:rsid w:val="001B00A7"/>
    <w:rsid w:val="001B168E"/>
    <w:rsid w:val="001B19B0"/>
    <w:rsid w:val="001B26EC"/>
    <w:rsid w:val="001B2A74"/>
    <w:rsid w:val="001B2AAF"/>
    <w:rsid w:val="001B2C5E"/>
    <w:rsid w:val="001B35C5"/>
    <w:rsid w:val="001B3685"/>
    <w:rsid w:val="001B3D23"/>
    <w:rsid w:val="001B3E84"/>
    <w:rsid w:val="001B40C7"/>
    <w:rsid w:val="001B5335"/>
    <w:rsid w:val="001B559A"/>
    <w:rsid w:val="001B5E27"/>
    <w:rsid w:val="001B68F3"/>
    <w:rsid w:val="001B6BA6"/>
    <w:rsid w:val="001B6DAC"/>
    <w:rsid w:val="001B6EFE"/>
    <w:rsid w:val="001B73DB"/>
    <w:rsid w:val="001B7C1A"/>
    <w:rsid w:val="001C0020"/>
    <w:rsid w:val="001C0959"/>
    <w:rsid w:val="001C0C19"/>
    <w:rsid w:val="001C21EB"/>
    <w:rsid w:val="001C249A"/>
    <w:rsid w:val="001C2587"/>
    <w:rsid w:val="001C2936"/>
    <w:rsid w:val="001C2F84"/>
    <w:rsid w:val="001C3AF7"/>
    <w:rsid w:val="001C3D6B"/>
    <w:rsid w:val="001C4159"/>
    <w:rsid w:val="001C450E"/>
    <w:rsid w:val="001C4DB1"/>
    <w:rsid w:val="001C55A8"/>
    <w:rsid w:val="001C5C33"/>
    <w:rsid w:val="001C643F"/>
    <w:rsid w:val="001C73A6"/>
    <w:rsid w:val="001C7ADB"/>
    <w:rsid w:val="001D0E57"/>
    <w:rsid w:val="001D15DA"/>
    <w:rsid w:val="001D1C40"/>
    <w:rsid w:val="001D1DFA"/>
    <w:rsid w:val="001D3055"/>
    <w:rsid w:val="001D4382"/>
    <w:rsid w:val="001D4892"/>
    <w:rsid w:val="001D4E85"/>
    <w:rsid w:val="001D5ED2"/>
    <w:rsid w:val="001D628F"/>
    <w:rsid w:val="001D62BA"/>
    <w:rsid w:val="001D671B"/>
    <w:rsid w:val="001D7091"/>
    <w:rsid w:val="001D778B"/>
    <w:rsid w:val="001D7BF0"/>
    <w:rsid w:val="001D7DC5"/>
    <w:rsid w:val="001E02FB"/>
    <w:rsid w:val="001E034C"/>
    <w:rsid w:val="001E08E9"/>
    <w:rsid w:val="001E1431"/>
    <w:rsid w:val="001E1A4D"/>
    <w:rsid w:val="001E2073"/>
    <w:rsid w:val="001E296D"/>
    <w:rsid w:val="001E2D93"/>
    <w:rsid w:val="001E2E03"/>
    <w:rsid w:val="001E3E66"/>
    <w:rsid w:val="001E42ED"/>
    <w:rsid w:val="001E4527"/>
    <w:rsid w:val="001E5BF3"/>
    <w:rsid w:val="001E6419"/>
    <w:rsid w:val="001E6904"/>
    <w:rsid w:val="001E6DD9"/>
    <w:rsid w:val="001E7E0C"/>
    <w:rsid w:val="001F0D23"/>
    <w:rsid w:val="001F0DA6"/>
    <w:rsid w:val="001F13F3"/>
    <w:rsid w:val="001F19D3"/>
    <w:rsid w:val="001F2440"/>
    <w:rsid w:val="001F2527"/>
    <w:rsid w:val="001F29C4"/>
    <w:rsid w:val="001F2C82"/>
    <w:rsid w:val="001F2D03"/>
    <w:rsid w:val="001F30D1"/>
    <w:rsid w:val="001F316E"/>
    <w:rsid w:val="001F3214"/>
    <w:rsid w:val="001F3AC3"/>
    <w:rsid w:val="001F4C6D"/>
    <w:rsid w:val="001F5098"/>
    <w:rsid w:val="001F510B"/>
    <w:rsid w:val="001F5C4D"/>
    <w:rsid w:val="001F61FF"/>
    <w:rsid w:val="001F693A"/>
    <w:rsid w:val="001F69B3"/>
    <w:rsid w:val="001F6C7F"/>
    <w:rsid w:val="001F6D88"/>
    <w:rsid w:val="001F6F6B"/>
    <w:rsid w:val="001F7142"/>
    <w:rsid w:val="001F7250"/>
    <w:rsid w:val="0020034A"/>
    <w:rsid w:val="00201037"/>
    <w:rsid w:val="0020148B"/>
    <w:rsid w:val="00201871"/>
    <w:rsid w:val="00201E7D"/>
    <w:rsid w:val="00201F5E"/>
    <w:rsid w:val="002023A9"/>
    <w:rsid w:val="0020261D"/>
    <w:rsid w:val="00202A97"/>
    <w:rsid w:val="00202C10"/>
    <w:rsid w:val="00202CA3"/>
    <w:rsid w:val="00203904"/>
    <w:rsid w:val="002041E0"/>
    <w:rsid w:val="00204F4A"/>
    <w:rsid w:val="002055A7"/>
    <w:rsid w:val="00205C59"/>
    <w:rsid w:val="00205F3E"/>
    <w:rsid w:val="00206465"/>
    <w:rsid w:val="00206810"/>
    <w:rsid w:val="0020734B"/>
    <w:rsid w:val="0020745E"/>
    <w:rsid w:val="002075BD"/>
    <w:rsid w:val="002101DD"/>
    <w:rsid w:val="002104C1"/>
    <w:rsid w:val="00210DC6"/>
    <w:rsid w:val="00210E1A"/>
    <w:rsid w:val="00211110"/>
    <w:rsid w:val="00211207"/>
    <w:rsid w:val="002114B0"/>
    <w:rsid w:val="00211D72"/>
    <w:rsid w:val="002120D1"/>
    <w:rsid w:val="00213626"/>
    <w:rsid w:val="00213FEE"/>
    <w:rsid w:val="002142CA"/>
    <w:rsid w:val="00215AFD"/>
    <w:rsid w:val="0021682E"/>
    <w:rsid w:val="00216F4B"/>
    <w:rsid w:val="0021777C"/>
    <w:rsid w:val="00220239"/>
    <w:rsid w:val="002205ED"/>
    <w:rsid w:val="00220810"/>
    <w:rsid w:val="0022099E"/>
    <w:rsid w:val="00220F45"/>
    <w:rsid w:val="00221036"/>
    <w:rsid w:val="0022148F"/>
    <w:rsid w:val="002215AB"/>
    <w:rsid w:val="00221648"/>
    <w:rsid w:val="00222186"/>
    <w:rsid w:val="00222A33"/>
    <w:rsid w:val="00222AE4"/>
    <w:rsid w:val="00222DC9"/>
    <w:rsid w:val="00223350"/>
    <w:rsid w:val="00223908"/>
    <w:rsid w:val="002239B3"/>
    <w:rsid w:val="00223D5D"/>
    <w:rsid w:val="00224479"/>
    <w:rsid w:val="00224527"/>
    <w:rsid w:val="00224FE5"/>
    <w:rsid w:val="00224FEB"/>
    <w:rsid w:val="00225251"/>
    <w:rsid w:val="0022587E"/>
    <w:rsid w:val="00226BE3"/>
    <w:rsid w:val="002273C4"/>
    <w:rsid w:val="00227623"/>
    <w:rsid w:val="002279A7"/>
    <w:rsid w:val="00230321"/>
    <w:rsid w:val="002303A7"/>
    <w:rsid w:val="00230483"/>
    <w:rsid w:val="002306D5"/>
    <w:rsid w:val="00230753"/>
    <w:rsid w:val="00230781"/>
    <w:rsid w:val="00231280"/>
    <w:rsid w:val="00231629"/>
    <w:rsid w:val="00231679"/>
    <w:rsid w:val="00231757"/>
    <w:rsid w:val="00231EAB"/>
    <w:rsid w:val="00232492"/>
    <w:rsid w:val="00232607"/>
    <w:rsid w:val="0023288E"/>
    <w:rsid w:val="00232E90"/>
    <w:rsid w:val="00233386"/>
    <w:rsid w:val="00234186"/>
    <w:rsid w:val="00234A03"/>
    <w:rsid w:val="00234AA0"/>
    <w:rsid w:val="00234EFE"/>
    <w:rsid w:val="00235364"/>
    <w:rsid w:val="00235DC7"/>
    <w:rsid w:val="0023602F"/>
    <w:rsid w:val="00236583"/>
    <w:rsid w:val="0023660A"/>
    <w:rsid w:val="002366E9"/>
    <w:rsid w:val="00237C62"/>
    <w:rsid w:val="002403C0"/>
    <w:rsid w:val="0024106B"/>
    <w:rsid w:val="002413E0"/>
    <w:rsid w:val="00241AF3"/>
    <w:rsid w:val="00242E68"/>
    <w:rsid w:val="0024310D"/>
    <w:rsid w:val="002437CC"/>
    <w:rsid w:val="002449F3"/>
    <w:rsid w:val="00244B8C"/>
    <w:rsid w:val="0024544A"/>
    <w:rsid w:val="00245881"/>
    <w:rsid w:val="00245C77"/>
    <w:rsid w:val="00245C96"/>
    <w:rsid w:val="00245D35"/>
    <w:rsid w:val="0024620A"/>
    <w:rsid w:val="00246EA6"/>
    <w:rsid w:val="00247085"/>
    <w:rsid w:val="0024720C"/>
    <w:rsid w:val="0024731E"/>
    <w:rsid w:val="002508D1"/>
    <w:rsid w:val="00250E09"/>
    <w:rsid w:val="00250F03"/>
    <w:rsid w:val="002511A9"/>
    <w:rsid w:val="0025129B"/>
    <w:rsid w:val="002513B2"/>
    <w:rsid w:val="002515D2"/>
    <w:rsid w:val="00252113"/>
    <w:rsid w:val="00252A13"/>
    <w:rsid w:val="002536D9"/>
    <w:rsid w:val="00253B53"/>
    <w:rsid w:val="00253E44"/>
    <w:rsid w:val="00255BCB"/>
    <w:rsid w:val="00255D3F"/>
    <w:rsid w:val="00255FEC"/>
    <w:rsid w:val="0025629B"/>
    <w:rsid w:val="0025659B"/>
    <w:rsid w:val="0025679A"/>
    <w:rsid w:val="00256CEC"/>
    <w:rsid w:val="00256E28"/>
    <w:rsid w:val="0025751D"/>
    <w:rsid w:val="00257735"/>
    <w:rsid w:val="0025780B"/>
    <w:rsid w:val="00257FDA"/>
    <w:rsid w:val="00260F3B"/>
    <w:rsid w:val="002610B0"/>
    <w:rsid w:val="00261C21"/>
    <w:rsid w:val="00261EC8"/>
    <w:rsid w:val="0026233F"/>
    <w:rsid w:val="00262345"/>
    <w:rsid w:val="0026265A"/>
    <w:rsid w:val="00262705"/>
    <w:rsid w:val="002628E3"/>
    <w:rsid w:val="00263977"/>
    <w:rsid w:val="0026419B"/>
    <w:rsid w:val="00265340"/>
    <w:rsid w:val="002663EA"/>
    <w:rsid w:val="002667BF"/>
    <w:rsid w:val="0026707D"/>
    <w:rsid w:val="0026719D"/>
    <w:rsid w:val="00270321"/>
    <w:rsid w:val="002706FF"/>
    <w:rsid w:val="0027149E"/>
    <w:rsid w:val="002719E4"/>
    <w:rsid w:val="00272050"/>
    <w:rsid w:val="00272ADE"/>
    <w:rsid w:val="00273D9D"/>
    <w:rsid w:val="00273E64"/>
    <w:rsid w:val="00273FC0"/>
    <w:rsid w:val="00274081"/>
    <w:rsid w:val="00274084"/>
    <w:rsid w:val="00274331"/>
    <w:rsid w:val="002745BD"/>
    <w:rsid w:val="00274698"/>
    <w:rsid w:val="00275382"/>
    <w:rsid w:val="002754B3"/>
    <w:rsid w:val="00275782"/>
    <w:rsid w:val="00275B65"/>
    <w:rsid w:val="00275C9A"/>
    <w:rsid w:val="00275F8C"/>
    <w:rsid w:val="00276829"/>
    <w:rsid w:val="00276BDC"/>
    <w:rsid w:val="00276C4E"/>
    <w:rsid w:val="00277045"/>
    <w:rsid w:val="002770D6"/>
    <w:rsid w:val="002773AD"/>
    <w:rsid w:val="002776D1"/>
    <w:rsid w:val="002804A9"/>
    <w:rsid w:val="002809B9"/>
    <w:rsid w:val="00280C2F"/>
    <w:rsid w:val="0028256B"/>
    <w:rsid w:val="00282614"/>
    <w:rsid w:val="00282D18"/>
    <w:rsid w:val="00282E21"/>
    <w:rsid w:val="00282F9A"/>
    <w:rsid w:val="00283370"/>
    <w:rsid w:val="00283A07"/>
    <w:rsid w:val="00283E02"/>
    <w:rsid w:val="002840A6"/>
    <w:rsid w:val="00284B2B"/>
    <w:rsid w:val="00284C1A"/>
    <w:rsid w:val="00285CF8"/>
    <w:rsid w:val="00285DFE"/>
    <w:rsid w:val="00285EBE"/>
    <w:rsid w:val="0028608A"/>
    <w:rsid w:val="00286C61"/>
    <w:rsid w:val="00286D51"/>
    <w:rsid w:val="00286E65"/>
    <w:rsid w:val="002878BF"/>
    <w:rsid w:val="00290008"/>
    <w:rsid w:val="002906BC"/>
    <w:rsid w:val="00290B15"/>
    <w:rsid w:val="00290C4F"/>
    <w:rsid w:val="002911A5"/>
    <w:rsid w:val="00291C23"/>
    <w:rsid w:val="00291DEC"/>
    <w:rsid w:val="00292E45"/>
    <w:rsid w:val="00293341"/>
    <w:rsid w:val="0029336A"/>
    <w:rsid w:val="002941AB"/>
    <w:rsid w:val="00294545"/>
    <w:rsid w:val="0029468E"/>
    <w:rsid w:val="00294A5D"/>
    <w:rsid w:val="00295270"/>
    <w:rsid w:val="002958A7"/>
    <w:rsid w:val="002962EE"/>
    <w:rsid w:val="00296585"/>
    <w:rsid w:val="00296EB1"/>
    <w:rsid w:val="002A052B"/>
    <w:rsid w:val="002A0631"/>
    <w:rsid w:val="002A08E2"/>
    <w:rsid w:val="002A145D"/>
    <w:rsid w:val="002A1F56"/>
    <w:rsid w:val="002A234E"/>
    <w:rsid w:val="002A2426"/>
    <w:rsid w:val="002A2507"/>
    <w:rsid w:val="002A2E40"/>
    <w:rsid w:val="002A2EBE"/>
    <w:rsid w:val="002A2FA4"/>
    <w:rsid w:val="002A339C"/>
    <w:rsid w:val="002A35CA"/>
    <w:rsid w:val="002A3A2D"/>
    <w:rsid w:val="002A3F87"/>
    <w:rsid w:val="002A4D22"/>
    <w:rsid w:val="002A5978"/>
    <w:rsid w:val="002A6EEE"/>
    <w:rsid w:val="002A71DD"/>
    <w:rsid w:val="002A7530"/>
    <w:rsid w:val="002A767C"/>
    <w:rsid w:val="002A7933"/>
    <w:rsid w:val="002A7BB9"/>
    <w:rsid w:val="002A7CCA"/>
    <w:rsid w:val="002A7F02"/>
    <w:rsid w:val="002B0541"/>
    <w:rsid w:val="002B0A57"/>
    <w:rsid w:val="002B15D6"/>
    <w:rsid w:val="002B1940"/>
    <w:rsid w:val="002B1ACE"/>
    <w:rsid w:val="002B237A"/>
    <w:rsid w:val="002B24CF"/>
    <w:rsid w:val="002B25FE"/>
    <w:rsid w:val="002B27B4"/>
    <w:rsid w:val="002B3046"/>
    <w:rsid w:val="002B38EB"/>
    <w:rsid w:val="002B39D3"/>
    <w:rsid w:val="002B3D93"/>
    <w:rsid w:val="002B43F8"/>
    <w:rsid w:val="002B4962"/>
    <w:rsid w:val="002B4E90"/>
    <w:rsid w:val="002B5199"/>
    <w:rsid w:val="002B6084"/>
    <w:rsid w:val="002B640A"/>
    <w:rsid w:val="002B6CF4"/>
    <w:rsid w:val="002B70DE"/>
    <w:rsid w:val="002B721F"/>
    <w:rsid w:val="002B745D"/>
    <w:rsid w:val="002B78CB"/>
    <w:rsid w:val="002B7E96"/>
    <w:rsid w:val="002C0608"/>
    <w:rsid w:val="002C104B"/>
    <w:rsid w:val="002C1127"/>
    <w:rsid w:val="002C12FB"/>
    <w:rsid w:val="002C149B"/>
    <w:rsid w:val="002C2080"/>
    <w:rsid w:val="002C2466"/>
    <w:rsid w:val="002C26EF"/>
    <w:rsid w:val="002C2A84"/>
    <w:rsid w:val="002C3114"/>
    <w:rsid w:val="002C31C9"/>
    <w:rsid w:val="002C3879"/>
    <w:rsid w:val="002C3BA1"/>
    <w:rsid w:val="002C3E40"/>
    <w:rsid w:val="002C3F6F"/>
    <w:rsid w:val="002C445A"/>
    <w:rsid w:val="002C4F99"/>
    <w:rsid w:val="002C55AB"/>
    <w:rsid w:val="002C5BB7"/>
    <w:rsid w:val="002C5DC5"/>
    <w:rsid w:val="002C6F5F"/>
    <w:rsid w:val="002C6FE7"/>
    <w:rsid w:val="002C765D"/>
    <w:rsid w:val="002D0947"/>
    <w:rsid w:val="002D0965"/>
    <w:rsid w:val="002D0A4F"/>
    <w:rsid w:val="002D0E74"/>
    <w:rsid w:val="002D1575"/>
    <w:rsid w:val="002D1A2C"/>
    <w:rsid w:val="002D1D1D"/>
    <w:rsid w:val="002D2038"/>
    <w:rsid w:val="002D226C"/>
    <w:rsid w:val="002D2D00"/>
    <w:rsid w:val="002D3466"/>
    <w:rsid w:val="002D35E5"/>
    <w:rsid w:val="002D3B7A"/>
    <w:rsid w:val="002D3C2D"/>
    <w:rsid w:val="002D40E6"/>
    <w:rsid w:val="002D40FA"/>
    <w:rsid w:val="002D4125"/>
    <w:rsid w:val="002D43C9"/>
    <w:rsid w:val="002D4814"/>
    <w:rsid w:val="002D4BC1"/>
    <w:rsid w:val="002D4FC0"/>
    <w:rsid w:val="002D5305"/>
    <w:rsid w:val="002D5999"/>
    <w:rsid w:val="002D5B62"/>
    <w:rsid w:val="002D5D04"/>
    <w:rsid w:val="002D5D12"/>
    <w:rsid w:val="002D5F4F"/>
    <w:rsid w:val="002D781C"/>
    <w:rsid w:val="002D798B"/>
    <w:rsid w:val="002E0155"/>
    <w:rsid w:val="002E1826"/>
    <w:rsid w:val="002E1A50"/>
    <w:rsid w:val="002E2432"/>
    <w:rsid w:val="002E2658"/>
    <w:rsid w:val="002E28D3"/>
    <w:rsid w:val="002E356D"/>
    <w:rsid w:val="002E49EE"/>
    <w:rsid w:val="002E56AC"/>
    <w:rsid w:val="002E606C"/>
    <w:rsid w:val="002E6CF9"/>
    <w:rsid w:val="002E7609"/>
    <w:rsid w:val="002E7D02"/>
    <w:rsid w:val="002E7E1D"/>
    <w:rsid w:val="002E7E85"/>
    <w:rsid w:val="002F0562"/>
    <w:rsid w:val="002F0FA6"/>
    <w:rsid w:val="002F10EE"/>
    <w:rsid w:val="002F275D"/>
    <w:rsid w:val="002F2B91"/>
    <w:rsid w:val="002F3175"/>
    <w:rsid w:val="002F4826"/>
    <w:rsid w:val="002F4F36"/>
    <w:rsid w:val="002F5007"/>
    <w:rsid w:val="002F50E1"/>
    <w:rsid w:val="002F53E8"/>
    <w:rsid w:val="002F55F3"/>
    <w:rsid w:val="002F5A3E"/>
    <w:rsid w:val="002F65C4"/>
    <w:rsid w:val="002F763A"/>
    <w:rsid w:val="002F7B06"/>
    <w:rsid w:val="002F7F5A"/>
    <w:rsid w:val="003001D8"/>
    <w:rsid w:val="003001F1"/>
    <w:rsid w:val="00300B92"/>
    <w:rsid w:val="003015AF"/>
    <w:rsid w:val="00301A56"/>
    <w:rsid w:val="00301B60"/>
    <w:rsid w:val="00301D14"/>
    <w:rsid w:val="00301DCD"/>
    <w:rsid w:val="003020B7"/>
    <w:rsid w:val="00302A6A"/>
    <w:rsid w:val="00303666"/>
    <w:rsid w:val="003037FD"/>
    <w:rsid w:val="0030408D"/>
    <w:rsid w:val="00304586"/>
    <w:rsid w:val="00304B84"/>
    <w:rsid w:val="00304E76"/>
    <w:rsid w:val="00304EE3"/>
    <w:rsid w:val="00305BFA"/>
    <w:rsid w:val="003062BB"/>
    <w:rsid w:val="0030651D"/>
    <w:rsid w:val="00306700"/>
    <w:rsid w:val="00307857"/>
    <w:rsid w:val="003078D8"/>
    <w:rsid w:val="00310685"/>
    <w:rsid w:val="00311183"/>
    <w:rsid w:val="003115E5"/>
    <w:rsid w:val="003117EE"/>
    <w:rsid w:val="003126A6"/>
    <w:rsid w:val="00312859"/>
    <w:rsid w:val="0031288C"/>
    <w:rsid w:val="003130EE"/>
    <w:rsid w:val="00313356"/>
    <w:rsid w:val="00313A76"/>
    <w:rsid w:val="00313C07"/>
    <w:rsid w:val="00313CF8"/>
    <w:rsid w:val="00313DCE"/>
    <w:rsid w:val="00313DD9"/>
    <w:rsid w:val="00313E65"/>
    <w:rsid w:val="0031423A"/>
    <w:rsid w:val="003143D7"/>
    <w:rsid w:val="003145BB"/>
    <w:rsid w:val="00314BD9"/>
    <w:rsid w:val="003151B8"/>
    <w:rsid w:val="003154A4"/>
    <w:rsid w:val="00315E83"/>
    <w:rsid w:val="003161C4"/>
    <w:rsid w:val="00316D2F"/>
    <w:rsid w:val="00316D78"/>
    <w:rsid w:val="00317353"/>
    <w:rsid w:val="00317531"/>
    <w:rsid w:val="0031764D"/>
    <w:rsid w:val="00317CDB"/>
    <w:rsid w:val="00320050"/>
    <w:rsid w:val="0032011E"/>
    <w:rsid w:val="00320209"/>
    <w:rsid w:val="003202B8"/>
    <w:rsid w:val="00320535"/>
    <w:rsid w:val="00321539"/>
    <w:rsid w:val="00321F87"/>
    <w:rsid w:val="0032256D"/>
    <w:rsid w:val="00322B23"/>
    <w:rsid w:val="00323004"/>
    <w:rsid w:val="003230C2"/>
    <w:rsid w:val="0032310D"/>
    <w:rsid w:val="003233D3"/>
    <w:rsid w:val="003237AE"/>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1C3"/>
    <w:rsid w:val="0033451A"/>
    <w:rsid w:val="0033492C"/>
    <w:rsid w:val="00334D6D"/>
    <w:rsid w:val="003354B6"/>
    <w:rsid w:val="0033586E"/>
    <w:rsid w:val="00335E8A"/>
    <w:rsid w:val="00335F8D"/>
    <w:rsid w:val="00336F2A"/>
    <w:rsid w:val="00337AC4"/>
    <w:rsid w:val="00337C34"/>
    <w:rsid w:val="003402EA"/>
    <w:rsid w:val="00340F4B"/>
    <w:rsid w:val="003410F3"/>
    <w:rsid w:val="0034110B"/>
    <w:rsid w:val="0034154F"/>
    <w:rsid w:val="00341A61"/>
    <w:rsid w:val="00341ACD"/>
    <w:rsid w:val="00341B09"/>
    <w:rsid w:val="00341CF8"/>
    <w:rsid w:val="00341E30"/>
    <w:rsid w:val="00342394"/>
    <w:rsid w:val="00342CC3"/>
    <w:rsid w:val="00342F07"/>
    <w:rsid w:val="00343542"/>
    <w:rsid w:val="003440E5"/>
    <w:rsid w:val="00344651"/>
    <w:rsid w:val="00344A0E"/>
    <w:rsid w:val="0034592D"/>
    <w:rsid w:val="00345CB7"/>
    <w:rsid w:val="00345DA7"/>
    <w:rsid w:val="0034675E"/>
    <w:rsid w:val="003469F6"/>
    <w:rsid w:val="00346AC3"/>
    <w:rsid w:val="00347146"/>
    <w:rsid w:val="00347457"/>
    <w:rsid w:val="0035002F"/>
    <w:rsid w:val="003505C5"/>
    <w:rsid w:val="003506F5"/>
    <w:rsid w:val="003509D6"/>
    <w:rsid w:val="00351985"/>
    <w:rsid w:val="0035202D"/>
    <w:rsid w:val="003528FA"/>
    <w:rsid w:val="00352D1E"/>
    <w:rsid w:val="003531F3"/>
    <w:rsid w:val="00353892"/>
    <w:rsid w:val="00353D48"/>
    <w:rsid w:val="00354006"/>
    <w:rsid w:val="003543D5"/>
    <w:rsid w:val="00354988"/>
    <w:rsid w:val="00355227"/>
    <w:rsid w:val="00355B73"/>
    <w:rsid w:val="003562F3"/>
    <w:rsid w:val="003564D0"/>
    <w:rsid w:val="00356891"/>
    <w:rsid w:val="00356F1D"/>
    <w:rsid w:val="00357A5B"/>
    <w:rsid w:val="00357B3F"/>
    <w:rsid w:val="00357D28"/>
    <w:rsid w:val="003608D4"/>
    <w:rsid w:val="00360A74"/>
    <w:rsid w:val="003618B3"/>
    <w:rsid w:val="0036257B"/>
    <w:rsid w:val="003639D0"/>
    <w:rsid w:val="00363C92"/>
    <w:rsid w:val="00363D24"/>
    <w:rsid w:val="0036407B"/>
    <w:rsid w:val="003653BC"/>
    <w:rsid w:val="003653EF"/>
    <w:rsid w:val="00365780"/>
    <w:rsid w:val="00365929"/>
    <w:rsid w:val="003659C7"/>
    <w:rsid w:val="00365B7A"/>
    <w:rsid w:val="00365E48"/>
    <w:rsid w:val="00365F91"/>
    <w:rsid w:val="003661A8"/>
    <w:rsid w:val="003664D2"/>
    <w:rsid w:val="00366A5F"/>
    <w:rsid w:val="00367921"/>
    <w:rsid w:val="00370B44"/>
    <w:rsid w:val="00370DE0"/>
    <w:rsid w:val="003714C8"/>
    <w:rsid w:val="003721B5"/>
    <w:rsid w:val="003726DF"/>
    <w:rsid w:val="00372A1A"/>
    <w:rsid w:val="003730DF"/>
    <w:rsid w:val="00373C3B"/>
    <w:rsid w:val="00373F0F"/>
    <w:rsid w:val="00374302"/>
    <w:rsid w:val="00374603"/>
    <w:rsid w:val="00374A12"/>
    <w:rsid w:val="00374B8B"/>
    <w:rsid w:val="003751EC"/>
    <w:rsid w:val="003753AB"/>
    <w:rsid w:val="003755FC"/>
    <w:rsid w:val="00375CDF"/>
    <w:rsid w:val="00375D46"/>
    <w:rsid w:val="00375F52"/>
    <w:rsid w:val="00376413"/>
    <w:rsid w:val="00377234"/>
    <w:rsid w:val="00377549"/>
    <w:rsid w:val="003775A5"/>
    <w:rsid w:val="003804FD"/>
    <w:rsid w:val="00380BC0"/>
    <w:rsid w:val="003810FC"/>
    <w:rsid w:val="0038111A"/>
    <w:rsid w:val="003812E3"/>
    <w:rsid w:val="00381E9A"/>
    <w:rsid w:val="00381EFF"/>
    <w:rsid w:val="0038271F"/>
    <w:rsid w:val="00382B82"/>
    <w:rsid w:val="00382CA0"/>
    <w:rsid w:val="00382E82"/>
    <w:rsid w:val="0038320F"/>
    <w:rsid w:val="00383341"/>
    <w:rsid w:val="0038378C"/>
    <w:rsid w:val="003846D5"/>
    <w:rsid w:val="00384D4E"/>
    <w:rsid w:val="00384D6E"/>
    <w:rsid w:val="00384E35"/>
    <w:rsid w:val="00384E8E"/>
    <w:rsid w:val="00384EC7"/>
    <w:rsid w:val="003851BA"/>
    <w:rsid w:val="003857FB"/>
    <w:rsid w:val="00385A04"/>
    <w:rsid w:val="00385BAE"/>
    <w:rsid w:val="00385EA0"/>
    <w:rsid w:val="00386140"/>
    <w:rsid w:val="00386180"/>
    <w:rsid w:val="0038636B"/>
    <w:rsid w:val="0038688C"/>
    <w:rsid w:val="0038698F"/>
    <w:rsid w:val="00386A72"/>
    <w:rsid w:val="00386B33"/>
    <w:rsid w:val="00387877"/>
    <w:rsid w:val="00387F6F"/>
    <w:rsid w:val="003902F9"/>
    <w:rsid w:val="003903DE"/>
    <w:rsid w:val="00390AC2"/>
    <w:rsid w:val="00390F9A"/>
    <w:rsid w:val="003911EC"/>
    <w:rsid w:val="00391226"/>
    <w:rsid w:val="00391345"/>
    <w:rsid w:val="003914B1"/>
    <w:rsid w:val="00391A4F"/>
    <w:rsid w:val="00392405"/>
    <w:rsid w:val="00393779"/>
    <w:rsid w:val="00393D6E"/>
    <w:rsid w:val="003945FE"/>
    <w:rsid w:val="00394BD6"/>
    <w:rsid w:val="003958B2"/>
    <w:rsid w:val="00396086"/>
    <w:rsid w:val="003960EE"/>
    <w:rsid w:val="003964D4"/>
    <w:rsid w:val="0039664E"/>
    <w:rsid w:val="0039671E"/>
    <w:rsid w:val="003968F2"/>
    <w:rsid w:val="00396C32"/>
    <w:rsid w:val="00396E5D"/>
    <w:rsid w:val="00397923"/>
    <w:rsid w:val="003A02CC"/>
    <w:rsid w:val="003A0428"/>
    <w:rsid w:val="003A0B59"/>
    <w:rsid w:val="003A0DCD"/>
    <w:rsid w:val="003A0EA4"/>
    <w:rsid w:val="003A0FE3"/>
    <w:rsid w:val="003A141A"/>
    <w:rsid w:val="003A14ED"/>
    <w:rsid w:val="003A15A0"/>
    <w:rsid w:val="003A16C3"/>
    <w:rsid w:val="003A1E28"/>
    <w:rsid w:val="003A231D"/>
    <w:rsid w:val="003A29C8"/>
    <w:rsid w:val="003A3080"/>
    <w:rsid w:val="003A368C"/>
    <w:rsid w:val="003A3B4F"/>
    <w:rsid w:val="003A3F2C"/>
    <w:rsid w:val="003A526C"/>
    <w:rsid w:val="003A568C"/>
    <w:rsid w:val="003A6114"/>
    <w:rsid w:val="003A617E"/>
    <w:rsid w:val="003A68E5"/>
    <w:rsid w:val="003A68F5"/>
    <w:rsid w:val="003A6A24"/>
    <w:rsid w:val="003A6D7E"/>
    <w:rsid w:val="003A7450"/>
    <w:rsid w:val="003A7596"/>
    <w:rsid w:val="003A7CCC"/>
    <w:rsid w:val="003A7E9C"/>
    <w:rsid w:val="003B1A9B"/>
    <w:rsid w:val="003B24F3"/>
    <w:rsid w:val="003B2614"/>
    <w:rsid w:val="003B2F78"/>
    <w:rsid w:val="003B306C"/>
    <w:rsid w:val="003B4023"/>
    <w:rsid w:val="003B4468"/>
    <w:rsid w:val="003B471E"/>
    <w:rsid w:val="003B4803"/>
    <w:rsid w:val="003B4AE1"/>
    <w:rsid w:val="003B5469"/>
    <w:rsid w:val="003B5C56"/>
    <w:rsid w:val="003B5D72"/>
    <w:rsid w:val="003B5DD0"/>
    <w:rsid w:val="003B616A"/>
    <w:rsid w:val="003B644E"/>
    <w:rsid w:val="003B7804"/>
    <w:rsid w:val="003B78F8"/>
    <w:rsid w:val="003B7E73"/>
    <w:rsid w:val="003C07EE"/>
    <w:rsid w:val="003C0E2F"/>
    <w:rsid w:val="003C115D"/>
    <w:rsid w:val="003C1524"/>
    <w:rsid w:val="003C1790"/>
    <w:rsid w:val="003C18B6"/>
    <w:rsid w:val="003C2165"/>
    <w:rsid w:val="003C2AEE"/>
    <w:rsid w:val="003C2CAA"/>
    <w:rsid w:val="003C2D73"/>
    <w:rsid w:val="003C32AD"/>
    <w:rsid w:val="003C3727"/>
    <w:rsid w:val="003C3CE7"/>
    <w:rsid w:val="003C4280"/>
    <w:rsid w:val="003C434F"/>
    <w:rsid w:val="003C46B1"/>
    <w:rsid w:val="003C5651"/>
    <w:rsid w:val="003C5CBD"/>
    <w:rsid w:val="003C67ED"/>
    <w:rsid w:val="003C70A0"/>
    <w:rsid w:val="003C72DE"/>
    <w:rsid w:val="003C73D6"/>
    <w:rsid w:val="003C7457"/>
    <w:rsid w:val="003C7576"/>
    <w:rsid w:val="003C7CE4"/>
    <w:rsid w:val="003C7FBD"/>
    <w:rsid w:val="003D0187"/>
    <w:rsid w:val="003D08F7"/>
    <w:rsid w:val="003D121F"/>
    <w:rsid w:val="003D1401"/>
    <w:rsid w:val="003D157A"/>
    <w:rsid w:val="003D16AF"/>
    <w:rsid w:val="003D2044"/>
    <w:rsid w:val="003D24B7"/>
    <w:rsid w:val="003D28C1"/>
    <w:rsid w:val="003D2CBC"/>
    <w:rsid w:val="003D310F"/>
    <w:rsid w:val="003D3A8A"/>
    <w:rsid w:val="003D3E6E"/>
    <w:rsid w:val="003D448D"/>
    <w:rsid w:val="003D44DA"/>
    <w:rsid w:val="003D4D60"/>
    <w:rsid w:val="003D58AA"/>
    <w:rsid w:val="003D5DFA"/>
    <w:rsid w:val="003D64E2"/>
    <w:rsid w:val="003D660B"/>
    <w:rsid w:val="003D6833"/>
    <w:rsid w:val="003D69F3"/>
    <w:rsid w:val="003D70F8"/>
    <w:rsid w:val="003D75A1"/>
    <w:rsid w:val="003D77E1"/>
    <w:rsid w:val="003D7E96"/>
    <w:rsid w:val="003E087A"/>
    <w:rsid w:val="003E22AE"/>
    <w:rsid w:val="003E253C"/>
    <w:rsid w:val="003E2784"/>
    <w:rsid w:val="003E2A86"/>
    <w:rsid w:val="003E33BE"/>
    <w:rsid w:val="003E3B59"/>
    <w:rsid w:val="003E3C4D"/>
    <w:rsid w:val="003E3CD8"/>
    <w:rsid w:val="003E3D67"/>
    <w:rsid w:val="003E3E42"/>
    <w:rsid w:val="003E4013"/>
    <w:rsid w:val="003E405A"/>
    <w:rsid w:val="003E452C"/>
    <w:rsid w:val="003E490F"/>
    <w:rsid w:val="003E52FB"/>
    <w:rsid w:val="003E5948"/>
    <w:rsid w:val="003E5B75"/>
    <w:rsid w:val="003E677C"/>
    <w:rsid w:val="003E7370"/>
    <w:rsid w:val="003E73E7"/>
    <w:rsid w:val="003E7607"/>
    <w:rsid w:val="003E7DFA"/>
    <w:rsid w:val="003F0CD0"/>
    <w:rsid w:val="003F108E"/>
    <w:rsid w:val="003F2503"/>
    <w:rsid w:val="003F2553"/>
    <w:rsid w:val="003F298D"/>
    <w:rsid w:val="003F29F5"/>
    <w:rsid w:val="003F2A1E"/>
    <w:rsid w:val="003F2DDE"/>
    <w:rsid w:val="003F2E83"/>
    <w:rsid w:val="003F348F"/>
    <w:rsid w:val="003F42D1"/>
    <w:rsid w:val="003F445D"/>
    <w:rsid w:val="003F45CD"/>
    <w:rsid w:val="003F4D1C"/>
    <w:rsid w:val="003F5557"/>
    <w:rsid w:val="003F6A79"/>
    <w:rsid w:val="003F7C20"/>
    <w:rsid w:val="00400A0A"/>
    <w:rsid w:val="004013DF"/>
    <w:rsid w:val="004013FD"/>
    <w:rsid w:val="0040146B"/>
    <w:rsid w:val="0040162E"/>
    <w:rsid w:val="00401BD2"/>
    <w:rsid w:val="00401CB4"/>
    <w:rsid w:val="00401D74"/>
    <w:rsid w:val="00401ED3"/>
    <w:rsid w:val="00401FDD"/>
    <w:rsid w:val="00401FFD"/>
    <w:rsid w:val="00402F58"/>
    <w:rsid w:val="00403251"/>
    <w:rsid w:val="0040340B"/>
    <w:rsid w:val="0040396F"/>
    <w:rsid w:val="004041CB"/>
    <w:rsid w:val="00404652"/>
    <w:rsid w:val="00404685"/>
    <w:rsid w:val="00404AA7"/>
    <w:rsid w:val="00404CB8"/>
    <w:rsid w:val="0040501E"/>
    <w:rsid w:val="00405128"/>
    <w:rsid w:val="0040533B"/>
    <w:rsid w:val="004054DD"/>
    <w:rsid w:val="004055ED"/>
    <w:rsid w:val="00405BF1"/>
    <w:rsid w:val="00406022"/>
    <w:rsid w:val="00406414"/>
    <w:rsid w:val="00406C7D"/>
    <w:rsid w:val="00407008"/>
    <w:rsid w:val="00407045"/>
    <w:rsid w:val="00407392"/>
    <w:rsid w:val="00407589"/>
    <w:rsid w:val="004079E5"/>
    <w:rsid w:val="0041027F"/>
    <w:rsid w:val="00410B2C"/>
    <w:rsid w:val="00410E97"/>
    <w:rsid w:val="00411E4F"/>
    <w:rsid w:val="00411F7E"/>
    <w:rsid w:val="004120B0"/>
    <w:rsid w:val="00412AF1"/>
    <w:rsid w:val="004130E0"/>
    <w:rsid w:val="00413732"/>
    <w:rsid w:val="00413B60"/>
    <w:rsid w:val="00413BDE"/>
    <w:rsid w:val="00413EC4"/>
    <w:rsid w:val="004142EF"/>
    <w:rsid w:val="004144D0"/>
    <w:rsid w:val="004155AC"/>
    <w:rsid w:val="004155C8"/>
    <w:rsid w:val="004157CE"/>
    <w:rsid w:val="00417062"/>
    <w:rsid w:val="00420B77"/>
    <w:rsid w:val="004210EA"/>
    <w:rsid w:val="00421B7F"/>
    <w:rsid w:val="00421FA9"/>
    <w:rsid w:val="00422113"/>
    <w:rsid w:val="0042246F"/>
    <w:rsid w:val="004227AB"/>
    <w:rsid w:val="00423337"/>
    <w:rsid w:val="0042374D"/>
    <w:rsid w:val="0042378D"/>
    <w:rsid w:val="00423A56"/>
    <w:rsid w:val="00423AEA"/>
    <w:rsid w:val="00425361"/>
    <w:rsid w:val="00426252"/>
    <w:rsid w:val="00426952"/>
    <w:rsid w:val="0042727C"/>
    <w:rsid w:val="004277A0"/>
    <w:rsid w:val="00427839"/>
    <w:rsid w:val="00427D04"/>
    <w:rsid w:val="00430040"/>
    <w:rsid w:val="00430271"/>
    <w:rsid w:val="00430772"/>
    <w:rsid w:val="00430B42"/>
    <w:rsid w:val="00430BF8"/>
    <w:rsid w:val="00431E10"/>
    <w:rsid w:val="004322D7"/>
    <w:rsid w:val="004343C5"/>
    <w:rsid w:val="00434883"/>
    <w:rsid w:val="004349E8"/>
    <w:rsid w:val="0043513C"/>
    <w:rsid w:val="00435985"/>
    <w:rsid w:val="00435D7F"/>
    <w:rsid w:val="00435F87"/>
    <w:rsid w:val="004369F2"/>
    <w:rsid w:val="00436FC3"/>
    <w:rsid w:val="004379EE"/>
    <w:rsid w:val="00437A64"/>
    <w:rsid w:val="00437DFF"/>
    <w:rsid w:val="004404C2"/>
    <w:rsid w:val="00440575"/>
    <w:rsid w:val="00440C5F"/>
    <w:rsid w:val="00440CC0"/>
    <w:rsid w:val="00440CF3"/>
    <w:rsid w:val="00441823"/>
    <w:rsid w:val="00442623"/>
    <w:rsid w:val="00442855"/>
    <w:rsid w:val="004428E4"/>
    <w:rsid w:val="00442C02"/>
    <w:rsid w:val="00443701"/>
    <w:rsid w:val="00443A04"/>
    <w:rsid w:val="00443E10"/>
    <w:rsid w:val="00443FF3"/>
    <w:rsid w:val="0044417B"/>
    <w:rsid w:val="0044471D"/>
    <w:rsid w:val="00444804"/>
    <w:rsid w:val="004449C5"/>
    <w:rsid w:val="004451A0"/>
    <w:rsid w:val="00445553"/>
    <w:rsid w:val="00445A7F"/>
    <w:rsid w:val="00445DA8"/>
    <w:rsid w:val="00445E24"/>
    <w:rsid w:val="00446035"/>
    <w:rsid w:val="00446AB4"/>
    <w:rsid w:val="00446BB4"/>
    <w:rsid w:val="00447749"/>
    <w:rsid w:val="0045092A"/>
    <w:rsid w:val="0045093A"/>
    <w:rsid w:val="00450B79"/>
    <w:rsid w:val="00450E1D"/>
    <w:rsid w:val="00450EF0"/>
    <w:rsid w:val="00451344"/>
    <w:rsid w:val="004516AC"/>
    <w:rsid w:val="00451D48"/>
    <w:rsid w:val="00452486"/>
    <w:rsid w:val="0045292B"/>
    <w:rsid w:val="00452BD8"/>
    <w:rsid w:val="00453471"/>
    <w:rsid w:val="00453A9B"/>
    <w:rsid w:val="00453DF7"/>
    <w:rsid w:val="00454853"/>
    <w:rsid w:val="00454BAD"/>
    <w:rsid w:val="00455000"/>
    <w:rsid w:val="0045519A"/>
    <w:rsid w:val="0045600B"/>
    <w:rsid w:val="004563A7"/>
    <w:rsid w:val="0045696E"/>
    <w:rsid w:val="00456EC8"/>
    <w:rsid w:val="00457A78"/>
    <w:rsid w:val="004608BE"/>
    <w:rsid w:val="00461B5E"/>
    <w:rsid w:val="0046206E"/>
    <w:rsid w:val="0046285D"/>
    <w:rsid w:val="00462BB1"/>
    <w:rsid w:val="004638B4"/>
    <w:rsid w:val="00463937"/>
    <w:rsid w:val="00463950"/>
    <w:rsid w:val="00463EF7"/>
    <w:rsid w:val="004648A4"/>
    <w:rsid w:val="00464AD7"/>
    <w:rsid w:val="0046541D"/>
    <w:rsid w:val="004655DB"/>
    <w:rsid w:val="0046592F"/>
    <w:rsid w:val="00465A70"/>
    <w:rsid w:val="00466427"/>
    <w:rsid w:val="00466594"/>
    <w:rsid w:val="00466DF1"/>
    <w:rsid w:val="00467477"/>
    <w:rsid w:val="00467D41"/>
    <w:rsid w:val="0047051D"/>
    <w:rsid w:val="00470831"/>
    <w:rsid w:val="00470E80"/>
    <w:rsid w:val="0047130A"/>
    <w:rsid w:val="00471430"/>
    <w:rsid w:val="004715AF"/>
    <w:rsid w:val="00471A96"/>
    <w:rsid w:val="00471F8E"/>
    <w:rsid w:val="004722C8"/>
    <w:rsid w:val="00473CEA"/>
    <w:rsid w:val="00474868"/>
    <w:rsid w:val="0047548F"/>
    <w:rsid w:val="00475A32"/>
    <w:rsid w:val="00476725"/>
    <w:rsid w:val="004772E3"/>
    <w:rsid w:val="004775D1"/>
    <w:rsid w:val="0048056A"/>
    <w:rsid w:val="004809BD"/>
    <w:rsid w:val="00480C33"/>
    <w:rsid w:val="00480C7E"/>
    <w:rsid w:val="00481188"/>
    <w:rsid w:val="00481401"/>
    <w:rsid w:val="00481469"/>
    <w:rsid w:val="00481922"/>
    <w:rsid w:val="00482969"/>
    <w:rsid w:val="00482C11"/>
    <w:rsid w:val="00483B2C"/>
    <w:rsid w:val="00483FB9"/>
    <w:rsid w:val="00485A37"/>
    <w:rsid w:val="00486F12"/>
    <w:rsid w:val="00486F67"/>
    <w:rsid w:val="0048757C"/>
    <w:rsid w:val="004877DA"/>
    <w:rsid w:val="00487ACA"/>
    <w:rsid w:val="00487F3B"/>
    <w:rsid w:val="00490357"/>
    <w:rsid w:val="00490E0D"/>
    <w:rsid w:val="00491B2C"/>
    <w:rsid w:val="00491CDA"/>
    <w:rsid w:val="00492B3E"/>
    <w:rsid w:val="00492D68"/>
    <w:rsid w:val="004931A6"/>
    <w:rsid w:val="00493279"/>
    <w:rsid w:val="00494E75"/>
    <w:rsid w:val="0049548E"/>
    <w:rsid w:val="00495A90"/>
    <w:rsid w:val="00495F0A"/>
    <w:rsid w:val="0049640A"/>
    <w:rsid w:val="00496D5F"/>
    <w:rsid w:val="00496E02"/>
    <w:rsid w:val="00497242"/>
    <w:rsid w:val="0049726D"/>
    <w:rsid w:val="0049765A"/>
    <w:rsid w:val="00497690"/>
    <w:rsid w:val="004A0065"/>
    <w:rsid w:val="004A034C"/>
    <w:rsid w:val="004A0B4B"/>
    <w:rsid w:val="004A0BCE"/>
    <w:rsid w:val="004A0DEA"/>
    <w:rsid w:val="004A177B"/>
    <w:rsid w:val="004A17B4"/>
    <w:rsid w:val="004A18FC"/>
    <w:rsid w:val="004A26F7"/>
    <w:rsid w:val="004A33DC"/>
    <w:rsid w:val="004A366B"/>
    <w:rsid w:val="004A3B87"/>
    <w:rsid w:val="004A3E38"/>
    <w:rsid w:val="004A462A"/>
    <w:rsid w:val="004A4B2E"/>
    <w:rsid w:val="004A5B61"/>
    <w:rsid w:val="004A636C"/>
    <w:rsid w:val="004A643E"/>
    <w:rsid w:val="004A6995"/>
    <w:rsid w:val="004A6C09"/>
    <w:rsid w:val="004A6FAF"/>
    <w:rsid w:val="004A7056"/>
    <w:rsid w:val="004A7073"/>
    <w:rsid w:val="004A79D8"/>
    <w:rsid w:val="004B0636"/>
    <w:rsid w:val="004B116B"/>
    <w:rsid w:val="004B1613"/>
    <w:rsid w:val="004B1647"/>
    <w:rsid w:val="004B19F7"/>
    <w:rsid w:val="004B1B78"/>
    <w:rsid w:val="004B1F2E"/>
    <w:rsid w:val="004B2F8D"/>
    <w:rsid w:val="004B3427"/>
    <w:rsid w:val="004B35AA"/>
    <w:rsid w:val="004B3828"/>
    <w:rsid w:val="004B3990"/>
    <w:rsid w:val="004B429B"/>
    <w:rsid w:val="004B449A"/>
    <w:rsid w:val="004B4B9A"/>
    <w:rsid w:val="004B552B"/>
    <w:rsid w:val="004B560E"/>
    <w:rsid w:val="004B5875"/>
    <w:rsid w:val="004B5AEF"/>
    <w:rsid w:val="004B61BE"/>
    <w:rsid w:val="004B6F25"/>
    <w:rsid w:val="004C0886"/>
    <w:rsid w:val="004C0B67"/>
    <w:rsid w:val="004C0C1E"/>
    <w:rsid w:val="004C1811"/>
    <w:rsid w:val="004C19B4"/>
    <w:rsid w:val="004C2673"/>
    <w:rsid w:val="004C2838"/>
    <w:rsid w:val="004C3272"/>
    <w:rsid w:val="004C330B"/>
    <w:rsid w:val="004C3542"/>
    <w:rsid w:val="004C4105"/>
    <w:rsid w:val="004C4432"/>
    <w:rsid w:val="004C4A5A"/>
    <w:rsid w:val="004C4B8E"/>
    <w:rsid w:val="004C4BB0"/>
    <w:rsid w:val="004C4C3D"/>
    <w:rsid w:val="004C4F88"/>
    <w:rsid w:val="004C5519"/>
    <w:rsid w:val="004C56F6"/>
    <w:rsid w:val="004C643F"/>
    <w:rsid w:val="004C6570"/>
    <w:rsid w:val="004C7012"/>
    <w:rsid w:val="004C743C"/>
    <w:rsid w:val="004C7B37"/>
    <w:rsid w:val="004C7C79"/>
    <w:rsid w:val="004C7CCD"/>
    <w:rsid w:val="004D0BF8"/>
    <w:rsid w:val="004D1812"/>
    <w:rsid w:val="004D1B8A"/>
    <w:rsid w:val="004D1C20"/>
    <w:rsid w:val="004D2283"/>
    <w:rsid w:val="004D2832"/>
    <w:rsid w:val="004D37E2"/>
    <w:rsid w:val="004D3E8B"/>
    <w:rsid w:val="004D43F0"/>
    <w:rsid w:val="004D4CB9"/>
    <w:rsid w:val="004D4E2C"/>
    <w:rsid w:val="004D51BF"/>
    <w:rsid w:val="004D5847"/>
    <w:rsid w:val="004D5960"/>
    <w:rsid w:val="004D5D71"/>
    <w:rsid w:val="004D7210"/>
    <w:rsid w:val="004D7305"/>
    <w:rsid w:val="004E01FE"/>
    <w:rsid w:val="004E0C67"/>
    <w:rsid w:val="004E10D5"/>
    <w:rsid w:val="004E19E0"/>
    <w:rsid w:val="004E1B5A"/>
    <w:rsid w:val="004E2142"/>
    <w:rsid w:val="004E2A8C"/>
    <w:rsid w:val="004E2E7C"/>
    <w:rsid w:val="004E3A28"/>
    <w:rsid w:val="004E3C13"/>
    <w:rsid w:val="004E3CD6"/>
    <w:rsid w:val="004E3F33"/>
    <w:rsid w:val="004E436E"/>
    <w:rsid w:val="004E44DE"/>
    <w:rsid w:val="004E461D"/>
    <w:rsid w:val="004E4851"/>
    <w:rsid w:val="004E495F"/>
    <w:rsid w:val="004E4D13"/>
    <w:rsid w:val="004E4E18"/>
    <w:rsid w:val="004E5529"/>
    <w:rsid w:val="004E583C"/>
    <w:rsid w:val="004E59A5"/>
    <w:rsid w:val="004E5F77"/>
    <w:rsid w:val="004E5FCA"/>
    <w:rsid w:val="004E62BD"/>
    <w:rsid w:val="004E659A"/>
    <w:rsid w:val="004E74FC"/>
    <w:rsid w:val="004E7807"/>
    <w:rsid w:val="004F0276"/>
    <w:rsid w:val="004F0562"/>
    <w:rsid w:val="004F074C"/>
    <w:rsid w:val="004F0924"/>
    <w:rsid w:val="004F09CF"/>
    <w:rsid w:val="004F0FF5"/>
    <w:rsid w:val="004F1096"/>
    <w:rsid w:val="004F129C"/>
    <w:rsid w:val="004F1334"/>
    <w:rsid w:val="004F1733"/>
    <w:rsid w:val="004F1B25"/>
    <w:rsid w:val="004F1FFD"/>
    <w:rsid w:val="004F284D"/>
    <w:rsid w:val="004F337B"/>
    <w:rsid w:val="004F3438"/>
    <w:rsid w:val="004F3484"/>
    <w:rsid w:val="004F3C95"/>
    <w:rsid w:val="004F3E7E"/>
    <w:rsid w:val="004F4E51"/>
    <w:rsid w:val="004F4EE7"/>
    <w:rsid w:val="004F545B"/>
    <w:rsid w:val="004F6634"/>
    <w:rsid w:val="004F68EA"/>
    <w:rsid w:val="004F75A5"/>
    <w:rsid w:val="004F789B"/>
    <w:rsid w:val="004F7F2A"/>
    <w:rsid w:val="00500090"/>
    <w:rsid w:val="00500749"/>
    <w:rsid w:val="005007A3"/>
    <w:rsid w:val="00501997"/>
    <w:rsid w:val="005020C5"/>
    <w:rsid w:val="00502979"/>
    <w:rsid w:val="00502B80"/>
    <w:rsid w:val="00503112"/>
    <w:rsid w:val="00503221"/>
    <w:rsid w:val="00503B47"/>
    <w:rsid w:val="00504254"/>
    <w:rsid w:val="00504C09"/>
    <w:rsid w:val="00504E79"/>
    <w:rsid w:val="00505AE9"/>
    <w:rsid w:val="00505ED2"/>
    <w:rsid w:val="005060EB"/>
    <w:rsid w:val="005065F1"/>
    <w:rsid w:val="00506EA7"/>
    <w:rsid w:val="00506F88"/>
    <w:rsid w:val="00507892"/>
    <w:rsid w:val="00507A14"/>
    <w:rsid w:val="00507ABC"/>
    <w:rsid w:val="00510002"/>
    <w:rsid w:val="00511A96"/>
    <w:rsid w:val="00511AE3"/>
    <w:rsid w:val="00511B92"/>
    <w:rsid w:val="00512A7D"/>
    <w:rsid w:val="00512B2D"/>
    <w:rsid w:val="005130D2"/>
    <w:rsid w:val="005130F4"/>
    <w:rsid w:val="00513296"/>
    <w:rsid w:val="00513796"/>
    <w:rsid w:val="00513B7E"/>
    <w:rsid w:val="00513CB5"/>
    <w:rsid w:val="00513CF8"/>
    <w:rsid w:val="005140CE"/>
    <w:rsid w:val="005143C1"/>
    <w:rsid w:val="00514C8B"/>
    <w:rsid w:val="00514E99"/>
    <w:rsid w:val="005156E5"/>
    <w:rsid w:val="00515A65"/>
    <w:rsid w:val="00516E42"/>
    <w:rsid w:val="005212B3"/>
    <w:rsid w:val="00522616"/>
    <w:rsid w:val="00522CBC"/>
    <w:rsid w:val="00522EB1"/>
    <w:rsid w:val="00523290"/>
    <w:rsid w:val="005236BD"/>
    <w:rsid w:val="00523C18"/>
    <w:rsid w:val="00523DB2"/>
    <w:rsid w:val="00524A42"/>
    <w:rsid w:val="005250EB"/>
    <w:rsid w:val="00525CD9"/>
    <w:rsid w:val="00525FA6"/>
    <w:rsid w:val="005264B4"/>
    <w:rsid w:val="0052658E"/>
    <w:rsid w:val="0052764E"/>
    <w:rsid w:val="00527851"/>
    <w:rsid w:val="005279FE"/>
    <w:rsid w:val="00527C43"/>
    <w:rsid w:val="00530545"/>
    <w:rsid w:val="005307F6"/>
    <w:rsid w:val="00530BFB"/>
    <w:rsid w:val="00532107"/>
    <w:rsid w:val="00532381"/>
    <w:rsid w:val="005325B1"/>
    <w:rsid w:val="005327F6"/>
    <w:rsid w:val="00532BE0"/>
    <w:rsid w:val="00533637"/>
    <w:rsid w:val="00534223"/>
    <w:rsid w:val="005342C7"/>
    <w:rsid w:val="00534C73"/>
    <w:rsid w:val="00535058"/>
    <w:rsid w:val="005354BC"/>
    <w:rsid w:val="00535969"/>
    <w:rsid w:val="00535AA5"/>
    <w:rsid w:val="00535E69"/>
    <w:rsid w:val="005366A4"/>
    <w:rsid w:val="00536D47"/>
    <w:rsid w:val="00537252"/>
    <w:rsid w:val="00537821"/>
    <w:rsid w:val="00537885"/>
    <w:rsid w:val="00540978"/>
    <w:rsid w:val="00541737"/>
    <w:rsid w:val="0054179E"/>
    <w:rsid w:val="00542757"/>
    <w:rsid w:val="005430E2"/>
    <w:rsid w:val="00544322"/>
    <w:rsid w:val="005446A6"/>
    <w:rsid w:val="00544A49"/>
    <w:rsid w:val="005456D6"/>
    <w:rsid w:val="00545BA6"/>
    <w:rsid w:val="005461B1"/>
    <w:rsid w:val="00546E2F"/>
    <w:rsid w:val="0054739D"/>
    <w:rsid w:val="0054784C"/>
    <w:rsid w:val="0055048E"/>
    <w:rsid w:val="00550570"/>
    <w:rsid w:val="00550DB4"/>
    <w:rsid w:val="00551662"/>
    <w:rsid w:val="00551817"/>
    <w:rsid w:val="00551901"/>
    <w:rsid w:val="00551E33"/>
    <w:rsid w:val="005521FF"/>
    <w:rsid w:val="0055272F"/>
    <w:rsid w:val="00553469"/>
    <w:rsid w:val="00553D2C"/>
    <w:rsid w:val="00553E0A"/>
    <w:rsid w:val="005553B9"/>
    <w:rsid w:val="00555597"/>
    <w:rsid w:val="005557ED"/>
    <w:rsid w:val="0055588D"/>
    <w:rsid w:val="00556C53"/>
    <w:rsid w:val="00556C99"/>
    <w:rsid w:val="005575C0"/>
    <w:rsid w:val="0055760F"/>
    <w:rsid w:val="00557733"/>
    <w:rsid w:val="0055774E"/>
    <w:rsid w:val="00557C83"/>
    <w:rsid w:val="00560855"/>
    <w:rsid w:val="00561360"/>
    <w:rsid w:val="00561FE6"/>
    <w:rsid w:val="00562576"/>
    <w:rsid w:val="005626CB"/>
    <w:rsid w:val="00562E33"/>
    <w:rsid w:val="00565056"/>
    <w:rsid w:val="0056524C"/>
    <w:rsid w:val="00565489"/>
    <w:rsid w:val="00565FBD"/>
    <w:rsid w:val="00566134"/>
    <w:rsid w:val="005665B5"/>
    <w:rsid w:val="00567077"/>
    <w:rsid w:val="0056791E"/>
    <w:rsid w:val="00567BDF"/>
    <w:rsid w:val="00570699"/>
    <w:rsid w:val="00570BD0"/>
    <w:rsid w:val="00570BEE"/>
    <w:rsid w:val="00570CBA"/>
    <w:rsid w:val="00570CF4"/>
    <w:rsid w:val="0057110E"/>
    <w:rsid w:val="00571A1B"/>
    <w:rsid w:val="00571A79"/>
    <w:rsid w:val="00571CB4"/>
    <w:rsid w:val="00571DE4"/>
    <w:rsid w:val="00571F24"/>
    <w:rsid w:val="005730AA"/>
    <w:rsid w:val="00573427"/>
    <w:rsid w:val="0057395B"/>
    <w:rsid w:val="00573D29"/>
    <w:rsid w:val="00574144"/>
    <w:rsid w:val="005745FB"/>
    <w:rsid w:val="005749E1"/>
    <w:rsid w:val="00574B15"/>
    <w:rsid w:val="00575467"/>
    <w:rsid w:val="00575A19"/>
    <w:rsid w:val="00575A39"/>
    <w:rsid w:val="00576283"/>
    <w:rsid w:val="0057657D"/>
    <w:rsid w:val="00576D82"/>
    <w:rsid w:val="00576ED0"/>
    <w:rsid w:val="0057701C"/>
    <w:rsid w:val="005771B1"/>
    <w:rsid w:val="005774DD"/>
    <w:rsid w:val="005777AF"/>
    <w:rsid w:val="00577AFB"/>
    <w:rsid w:val="00577DF0"/>
    <w:rsid w:val="00580036"/>
    <w:rsid w:val="005803A9"/>
    <w:rsid w:val="005804AE"/>
    <w:rsid w:val="00580798"/>
    <w:rsid w:val="00580A96"/>
    <w:rsid w:val="0058124E"/>
    <w:rsid w:val="005814A8"/>
    <w:rsid w:val="00582DBD"/>
    <w:rsid w:val="00583124"/>
    <w:rsid w:val="0058386E"/>
    <w:rsid w:val="005838CB"/>
    <w:rsid w:val="00583A3A"/>
    <w:rsid w:val="00583E47"/>
    <w:rsid w:val="0058506B"/>
    <w:rsid w:val="00585427"/>
    <w:rsid w:val="005855AE"/>
    <w:rsid w:val="00585935"/>
    <w:rsid w:val="00585F85"/>
    <w:rsid w:val="005863F2"/>
    <w:rsid w:val="0058693A"/>
    <w:rsid w:val="00586943"/>
    <w:rsid w:val="00586F88"/>
    <w:rsid w:val="005902C5"/>
    <w:rsid w:val="00590501"/>
    <w:rsid w:val="00590632"/>
    <w:rsid w:val="00590961"/>
    <w:rsid w:val="00590B9E"/>
    <w:rsid w:val="00590F2F"/>
    <w:rsid w:val="00591584"/>
    <w:rsid w:val="0059159E"/>
    <w:rsid w:val="0059185C"/>
    <w:rsid w:val="00591882"/>
    <w:rsid w:val="005920F3"/>
    <w:rsid w:val="005932E9"/>
    <w:rsid w:val="005941AE"/>
    <w:rsid w:val="005958F6"/>
    <w:rsid w:val="0059598C"/>
    <w:rsid w:val="00595C0A"/>
    <w:rsid w:val="00595D11"/>
    <w:rsid w:val="00595FAB"/>
    <w:rsid w:val="00596346"/>
    <w:rsid w:val="0059679E"/>
    <w:rsid w:val="00596DB6"/>
    <w:rsid w:val="005A00CD"/>
    <w:rsid w:val="005A03DB"/>
    <w:rsid w:val="005A046E"/>
    <w:rsid w:val="005A0753"/>
    <w:rsid w:val="005A19DF"/>
    <w:rsid w:val="005A2238"/>
    <w:rsid w:val="005A289C"/>
    <w:rsid w:val="005A2D54"/>
    <w:rsid w:val="005A3194"/>
    <w:rsid w:val="005A36D8"/>
    <w:rsid w:val="005A3FF2"/>
    <w:rsid w:val="005A47D0"/>
    <w:rsid w:val="005A49B7"/>
    <w:rsid w:val="005A4A73"/>
    <w:rsid w:val="005A5169"/>
    <w:rsid w:val="005A5188"/>
    <w:rsid w:val="005A5C60"/>
    <w:rsid w:val="005A6786"/>
    <w:rsid w:val="005A6BE1"/>
    <w:rsid w:val="005A707B"/>
    <w:rsid w:val="005A787E"/>
    <w:rsid w:val="005A7964"/>
    <w:rsid w:val="005A7A56"/>
    <w:rsid w:val="005A7AE1"/>
    <w:rsid w:val="005A7B47"/>
    <w:rsid w:val="005A7FB2"/>
    <w:rsid w:val="005B03BC"/>
    <w:rsid w:val="005B070B"/>
    <w:rsid w:val="005B0A3E"/>
    <w:rsid w:val="005B0DDC"/>
    <w:rsid w:val="005B1122"/>
    <w:rsid w:val="005B1E47"/>
    <w:rsid w:val="005B309A"/>
    <w:rsid w:val="005B38F1"/>
    <w:rsid w:val="005B39A7"/>
    <w:rsid w:val="005B3B53"/>
    <w:rsid w:val="005B3ECB"/>
    <w:rsid w:val="005B4A70"/>
    <w:rsid w:val="005B4E41"/>
    <w:rsid w:val="005B4E8C"/>
    <w:rsid w:val="005B5515"/>
    <w:rsid w:val="005B5632"/>
    <w:rsid w:val="005B674D"/>
    <w:rsid w:val="005B6CC1"/>
    <w:rsid w:val="005B72EA"/>
    <w:rsid w:val="005B73BA"/>
    <w:rsid w:val="005B752B"/>
    <w:rsid w:val="005B76B0"/>
    <w:rsid w:val="005B7D61"/>
    <w:rsid w:val="005C0DC7"/>
    <w:rsid w:val="005C1196"/>
    <w:rsid w:val="005C14D3"/>
    <w:rsid w:val="005C1760"/>
    <w:rsid w:val="005C20AF"/>
    <w:rsid w:val="005C247E"/>
    <w:rsid w:val="005C2A02"/>
    <w:rsid w:val="005C2C0A"/>
    <w:rsid w:val="005C2EB3"/>
    <w:rsid w:val="005C3396"/>
    <w:rsid w:val="005C3B00"/>
    <w:rsid w:val="005C3CB5"/>
    <w:rsid w:val="005C3CEF"/>
    <w:rsid w:val="005C4BF1"/>
    <w:rsid w:val="005C5714"/>
    <w:rsid w:val="005C5A92"/>
    <w:rsid w:val="005C6BB8"/>
    <w:rsid w:val="005C71AA"/>
    <w:rsid w:val="005C7820"/>
    <w:rsid w:val="005C7B1F"/>
    <w:rsid w:val="005D0362"/>
    <w:rsid w:val="005D04EB"/>
    <w:rsid w:val="005D1342"/>
    <w:rsid w:val="005D13E6"/>
    <w:rsid w:val="005D141B"/>
    <w:rsid w:val="005D20F1"/>
    <w:rsid w:val="005D2ED0"/>
    <w:rsid w:val="005D32DB"/>
    <w:rsid w:val="005D34ED"/>
    <w:rsid w:val="005D3716"/>
    <w:rsid w:val="005D3B3A"/>
    <w:rsid w:val="005D4D9F"/>
    <w:rsid w:val="005D53B4"/>
    <w:rsid w:val="005D5A85"/>
    <w:rsid w:val="005D6975"/>
    <w:rsid w:val="005D6F69"/>
    <w:rsid w:val="005D728A"/>
    <w:rsid w:val="005D74DB"/>
    <w:rsid w:val="005E0675"/>
    <w:rsid w:val="005E1B47"/>
    <w:rsid w:val="005E34DE"/>
    <w:rsid w:val="005E396B"/>
    <w:rsid w:val="005E4562"/>
    <w:rsid w:val="005E49C4"/>
    <w:rsid w:val="005E5C17"/>
    <w:rsid w:val="005E652B"/>
    <w:rsid w:val="005E6921"/>
    <w:rsid w:val="005E6B2C"/>
    <w:rsid w:val="005E6BD7"/>
    <w:rsid w:val="005E795F"/>
    <w:rsid w:val="005F0594"/>
    <w:rsid w:val="005F07A0"/>
    <w:rsid w:val="005F165A"/>
    <w:rsid w:val="005F1C45"/>
    <w:rsid w:val="005F1D40"/>
    <w:rsid w:val="005F32AE"/>
    <w:rsid w:val="005F3632"/>
    <w:rsid w:val="005F401E"/>
    <w:rsid w:val="005F5177"/>
    <w:rsid w:val="005F5BB2"/>
    <w:rsid w:val="005F5F58"/>
    <w:rsid w:val="005F6443"/>
    <w:rsid w:val="005F67E9"/>
    <w:rsid w:val="005F722C"/>
    <w:rsid w:val="005F731A"/>
    <w:rsid w:val="005F7CE3"/>
    <w:rsid w:val="00601380"/>
    <w:rsid w:val="00601821"/>
    <w:rsid w:val="006024CA"/>
    <w:rsid w:val="0060261D"/>
    <w:rsid w:val="00602DDC"/>
    <w:rsid w:val="00602F5E"/>
    <w:rsid w:val="006030EE"/>
    <w:rsid w:val="00603110"/>
    <w:rsid w:val="00603725"/>
    <w:rsid w:val="00603ED1"/>
    <w:rsid w:val="00604474"/>
    <w:rsid w:val="006044DA"/>
    <w:rsid w:val="0060557B"/>
    <w:rsid w:val="0060607F"/>
    <w:rsid w:val="00606692"/>
    <w:rsid w:val="00606C35"/>
    <w:rsid w:val="00606CE2"/>
    <w:rsid w:val="00606FA5"/>
    <w:rsid w:val="00607071"/>
    <w:rsid w:val="0060748E"/>
    <w:rsid w:val="0060752B"/>
    <w:rsid w:val="006100DA"/>
    <w:rsid w:val="00610124"/>
    <w:rsid w:val="006107B5"/>
    <w:rsid w:val="00610B07"/>
    <w:rsid w:val="00611093"/>
    <w:rsid w:val="00611125"/>
    <w:rsid w:val="006113AF"/>
    <w:rsid w:val="006115FA"/>
    <w:rsid w:val="00611E07"/>
    <w:rsid w:val="006127EB"/>
    <w:rsid w:val="00612E3B"/>
    <w:rsid w:val="00612EF2"/>
    <w:rsid w:val="00613057"/>
    <w:rsid w:val="006139D5"/>
    <w:rsid w:val="006139D9"/>
    <w:rsid w:val="00613A0F"/>
    <w:rsid w:val="006145EF"/>
    <w:rsid w:val="006156B8"/>
    <w:rsid w:val="00615757"/>
    <w:rsid w:val="00615AEE"/>
    <w:rsid w:val="006165E2"/>
    <w:rsid w:val="00616A6B"/>
    <w:rsid w:val="006173F1"/>
    <w:rsid w:val="00620382"/>
    <w:rsid w:val="00620768"/>
    <w:rsid w:val="00620857"/>
    <w:rsid w:val="0062270E"/>
    <w:rsid w:val="00622A41"/>
    <w:rsid w:val="00622DC1"/>
    <w:rsid w:val="0062309A"/>
    <w:rsid w:val="0062316E"/>
    <w:rsid w:val="006231A5"/>
    <w:rsid w:val="00623394"/>
    <w:rsid w:val="00623FDF"/>
    <w:rsid w:val="00624559"/>
    <w:rsid w:val="00624861"/>
    <w:rsid w:val="00624C7F"/>
    <w:rsid w:val="006250F4"/>
    <w:rsid w:val="006251A9"/>
    <w:rsid w:val="0062585B"/>
    <w:rsid w:val="00625D9E"/>
    <w:rsid w:val="00626046"/>
    <w:rsid w:val="006269AD"/>
    <w:rsid w:val="006270FF"/>
    <w:rsid w:val="00627407"/>
    <w:rsid w:val="00627676"/>
    <w:rsid w:val="00627F19"/>
    <w:rsid w:val="00627F25"/>
    <w:rsid w:val="006308E9"/>
    <w:rsid w:val="00630A95"/>
    <w:rsid w:val="0063120E"/>
    <w:rsid w:val="006317D2"/>
    <w:rsid w:val="00631EF3"/>
    <w:rsid w:val="00631F67"/>
    <w:rsid w:val="0063222E"/>
    <w:rsid w:val="00632A84"/>
    <w:rsid w:val="00632DD4"/>
    <w:rsid w:val="00632EB8"/>
    <w:rsid w:val="00633274"/>
    <w:rsid w:val="00633843"/>
    <w:rsid w:val="006347A4"/>
    <w:rsid w:val="00634A6D"/>
    <w:rsid w:val="00634CAA"/>
    <w:rsid w:val="00635343"/>
    <w:rsid w:val="00635D23"/>
    <w:rsid w:val="00635EC6"/>
    <w:rsid w:val="006364B3"/>
    <w:rsid w:val="00636E65"/>
    <w:rsid w:val="00637A5C"/>
    <w:rsid w:val="00637E2C"/>
    <w:rsid w:val="0064007E"/>
    <w:rsid w:val="006401B3"/>
    <w:rsid w:val="00640957"/>
    <w:rsid w:val="00641B16"/>
    <w:rsid w:val="00641B98"/>
    <w:rsid w:val="00641CF4"/>
    <w:rsid w:val="00641DA9"/>
    <w:rsid w:val="00641DE9"/>
    <w:rsid w:val="00641F01"/>
    <w:rsid w:val="00642490"/>
    <w:rsid w:val="00642529"/>
    <w:rsid w:val="00642600"/>
    <w:rsid w:val="0064272A"/>
    <w:rsid w:val="00642EBD"/>
    <w:rsid w:val="0064325B"/>
    <w:rsid w:val="00643353"/>
    <w:rsid w:val="0064367E"/>
    <w:rsid w:val="006447BF"/>
    <w:rsid w:val="006451DA"/>
    <w:rsid w:val="006453C1"/>
    <w:rsid w:val="00645824"/>
    <w:rsid w:val="00646222"/>
    <w:rsid w:val="0065031C"/>
    <w:rsid w:val="00651CDE"/>
    <w:rsid w:val="0065224C"/>
    <w:rsid w:val="00652A7B"/>
    <w:rsid w:val="00652B32"/>
    <w:rsid w:val="00652F13"/>
    <w:rsid w:val="00653159"/>
    <w:rsid w:val="00653573"/>
    <w:rsid w:val="00653686"/>
    <w:rsid w:val="006537F5"/>
    <w:rsid w:val="00653DEA"/>
    <w:rsid w:val="00654129"/>
    <w:rsid w:val="006545E2"/>
    <w:rsid w:val="006551B5"/>
    <w:rsid w:val="0065543E"/>
    <w:rsid w:val="00655D0C"/>
    <w:rsid w:val="00656287"/>
    <w:rsid w:val="00657169"/>
    <w:rsid w:val="006577B8"/>
    <w:rsid w:val="006578B4"/>
    <w:rsid w:val="006579A5"/>
    <w:rsid w:val="00660089"/>
    <w:rsid w:val="006603B5"/>
    <w:rsid w:val="00660E8C"/>
    <w:rsid w:val="00661200"/>
    <w:rsid w:val="0066138C"/>
    <w:rsid w:val="0066142F"/>
    <w:rsid w:val="006614F6"/>
    <w:rsid w:val="00661669"/>
    <w:rsid w:val="00662453"/>
    <w:rsid w:val="0066261F"/>
    <w:rsid w:val="006629E9"/>
    <w:rsid w:val="006631B7"/>
    <w:rsid w:val="006632E4"/>
    <w:rsid w:val="00663B64"/>
    <w:rsid w:val="006641C8"/>
    <w:rsid w:val="00664562"/>
    <w:rsid w:val="006655C3"/>
    <w:rsid w:val="00665ED5"/>
    <w:rsid w:val="00666B2A"/>
    <w:rsid w:val="00666D24"/>
    <w:rsid w:val="00666D69"/>
    <w:rsid w:val="00667C57"/>
    <w:rsid w:val="00667E24"/>
    <w:rsid w:val="0067005A"/>
    <w:rsid w:val="006703F2"/>
    <w:rsid w:val="006707F5"/>
    <w:rsid w:val="00670A2B"/>
    <w:rsid w:val="00670BEB"/>
    <w:rsid w:val="00671017"/>
    <w:rsid w:val="006711FE"/>
    <w:rsid w:val="006717B7"/>
    <w:rsid w:val="00671A79"/>
    <w:rsid w:val="0067245E"/>
    <w:rsid w:val="00672569"/>
    <w:rsid w:val="0067295E"/>
    <w:rsid w:val="006729AB"/>
    <w:rsid w:val="006731F7"/>
    <w:rsid w:val="006745B4"/>
    <w:rsid w:val="0067540E"/>
    <w:rsid w:val="0067615C"/>
    <w:rsid w:val="00676234"/>
    <w:rsid w:val="00676A0A"/>
    <w:rsid w:val="00677332"/>
    <w:rsid w:val="0067752A"/>
    <w:rsid w:val="00677A75"/>
    <w:rsid w:val="00677E4D"/>
    <w:rsid w:val="00677E91"/>
    <w:rsid w:val="00677FFE"/>
    <w:rsid w:val="0068114C"/>
    <w:rsid w:val="006823DD"/>
    <w:rsid w:val="00682516"/>
    <w:rsid w:val="0068279C"/>
    <w:rsid w:val="00682DD8"/>
    <w:rsid w:val="00683143"/>
    <w:rsid w:val="006831A1"/>
    <w:rsid w:val="006835B8"/>
    <w:rsid w:val="00683ECC"/>
    <w:rsid w:val="00684994"/>
    <w:rsid w:val="0068528C"/>
    <w:rsid w:val="0068563D"/>
    <w:rsid w:val="00685700"/>
    <w:rsid w:val="00685C6D"/>
    <w:rsid w:val="00685F97"/>
    <w:rsid w:val="00686E9B"/>
    <w:rsid w:val="006875CB"/>
    <w:rsid w:val="00687F3B"/>
    <w:rsid w:val="00690718"/>
    <w:rsid w:val="00690EE4"/>
    <w:rsid w:val="00691394"/>
    <w:rsid w:val="0069152D"/>
    <w:rsid w:val="00692519"/>
    <w:rsid w:val="006925CE"/>
    <w:rsid w:val="00692A36"/>
    <w:rsid w:val="006931B2"/>
    <w:rsid w:val="006931D8"/>
    <w:rsid w:val="00693992"/>
    <w:rsid w:val="00693DC6"/>
    <w:rsid w:val="00693DED"/>
    <w:rsid w:val="0069426F"/>
    <w:rsid w:val="006946B5"/>
    <w:rsid w:val="00694B31"/>
    <w:rsid w:val="00694F27"/>
    <w:rsid w:val="006954A4"/>
    <w:rsid w:val="00695DCE"/>
    <w:rsid w:val="00696095"/>
    <w:rsid w:val="00696409"/>
    <w:rsid w:val="0069666F"/>
    <w:rsid w:val="00696921"/>
    <w:rsid w:val="00696EB7"/>
    <w:rsid w:val="00697171"/>
    <w:rsid w:val="00697654"/>
    <w:rsid w:val="00697B17"/>
    <w:rsid w:val="006A0C26"/>
    <w:rsid w:val="006A0D3B"/>
    <w:rsid w:val="006A0D83"/>
    <w:rsid w:val="006A2724"/>
    <w:rsid w:val="006A344E"/>
    <w:rsid w:val="006A3702"/>
    <w:rsid w:val="006A3D75"/>
    <w:rsid w:val="006A3DF9"/>
    <w:rsid w:val="006A42F1"/>
    <w:rsid w:val="006A4327"/>
    <w:rsid w:val="006A53BB"/>
    <w:rsid w:val="006A6500"/>
    <w:rsid w:val="006A65A5"/>
    <w:rsid w:val="006A7B3F"/>
    <w:rsid w:val="006B046F"/>
    <w:rsid w:val="006B0DB0"/>
    <w:rsid w:val="006B0F73"/>
    <w:rsid w:val="006B1328"/>
    <w:rsid w:val="006B1B2C"/>
    <w:rsid w:val="006B1CFF"/>
    <w:rsid w:val="006B2783"/>
    <w:rsid w:val="006B27B8"/>
    <w:rsid w:val="006B2A2F"/>
    <w:rsid w:val="006B3197"/>
    <w:rsid w:val="006B32DE"/>
    <w:rsid w:val="006B35F4"/>
    <w:rsid w:val="006B367A"/>
    <w:rsid w:val="006B4FA6"/>
    <w:rsid w:val="006B4FB2"/>
    <w:rsid w:val="006B56DA"/>
    <w:rsid w:val="006B572D"/>
    <w:rsid w:val="006B6789"/>
    <w:rsid w:val="006B6AB0"/>
    <w:rsid w:val="006B6C7E"/>
    <w:rsid w:val="006B6D00"/>
    <w:rsid w:val="006B79F9"/>
    <w:rsid w:val="006B7CF0"/>
    <w:rsid w:val="006C035E"/>
    <w:rsid w:val="006C1A14"/>
    <w:rsid w:val="006C1AD4"/>
    <w:rsid w:val="006C1D49"/>
    <w:rsid w:val="006C22C1"/>
    <w:rsid w:val="006C2C03"/>
    <w:rsid w:val="006C300B"/>
    <w:rsid w:val="006C3A04"/>
    <w:rsid w:val="006C3BDE"/>
    <w:rsid w:val="006C4137"/>
    <w:rsid w:val="006C48DD"/>
    <w:rsid w:val="006C4D3C"/>
    <w:rsid w:val="006C4F34"/>
    <w:rsid w:val="006C5B13"/>
    <w:rsid w:val="006C5EBC"/>
    <w:rsid w:val="006C5FB6"/>
    <w:rsid w:val="006C6129"/>
    <w:rsid w:val="006C63B8"/>
    <w:rsid w:val="006C6860"/>
    <w:rsid w:val="006C692B"/>
    <w:rsid w:val="006C733E"/>
    <w:rsid w:val="006C7C6B"/>
    <w:rsid w:val="006C7F52"/>
    <w:rsid w:val="006D07A6"/>
    <w:rsid w:val="006D0D49"/>
    <w:rsid w:val="006D0D75"/>
    <w:rsid w:val="006D0F70"/>
    <w:rsid w:val="006D1EA7"/>
    <w:rsid w:val="006D21D7"/>
    <w:rsid w:val="006D224E"/>
    <w:rsid w:val="006D28A7"/>
    <w:rsid w:val="006D2E9C"/>
    <w:rsid w:val="006D3D70"/>
    <w:rsid w:val="006D4096"/>
    <w:rsid w:val="006D4238"/>
    <w:rsid w:val="006D52E8"/>
    <w:rsid w:val="006D5B98"/>
    <w:rsid w:val="006D5CC9"/>
    <w:rsid w:val="006D673F"/>
    <w:rsid w:val="006D6FAB"/>
    <w:rsid w:val="006D7104"/>
    <w:rsid w:val="006D72EB"/>
    <w:rsid w:val="006D7AB7"/>
    <w:rsid w:val="006E02D5"/>
    <w:rsid w:val="006E0439"/>
    <w:rsid w:val="006E0FC9"/>
    <w:rsid w:val="006E113C"/>
    <w:rsid w:val="006E145A"/>
    <w:rsid w:val="006E1660"/>
    <w:rsid w:val="006E16B8"/>
    <w:rsid w:val="006E25D6"/>
    <w:rsid w:val="006E2AF7"/>
    <w:rsid w:val="006E3F50"/>
    <w:rsid w:val="006E7463"/>
    <w:rsid w:val="006E76D9"/>
    <w:rsid w:val="006E7872"/>
    <w:rsid w:val="006E7AA9"/>
    <w:rsid w:val="006F0E7E"/>
    <w:rsid w:val="006F19B0"/>
    <w:rsid w:val="006F2916"/>
    <w:rsid w:val="006F2993"/>
    <w:rsid w:val="006F3719"/>
    <w:rsid w:val="006F3DBE"/>
    <w:rsid w:val="006F4936"/>
    <w:rsid w:val="006F4974"/>
    <w:rsid w:val="006F4EA9"/>
    <w:rsid w:val="006F5390"/>
    <w:rsid w:val="006F5503"/>
    <w:rsid w:val="006F5DCC"/>
    <w:rsid w:val="006F6CAC"/>
    <w:rsid w:val="00700554"/>
    <w:rsid w:val="00700BEE"/>
    <w:rsid w:val="00700FFA"/>
    <w:rsid w:val="007015BE"/>
    <w:rsid w:val="00701801"/>
    <w:rsid w:val="00701906"/>
    <w:rsid w:val="00701A88"/>
    <w:rsid w:val="007027DC"/>
    <w:rsid w:val="0070376C"/>
    <w:rsid w:val="00703ACB"/>
    <w:rsid w:val="0070405D"/>
    <w:rsid w:val="00704161"/>
    <w:rsid w:val="00704213"/>
    <w:rsid w:val="00705869"/>
    <w:rsid w:val="00705BBA"/>
    <w:rsid w:val="00705EA8"/>
    <w:rsid w:val="00706101"/>
    <w:rsid w:val="007064B8"/>
    <w:rsid w:val="00706B29"/>
    <w:rsid w:val="00707679"/>
    <w:rsid w:val="00707B84"/>
    <w:rsid w:val="00710073"/>
    <w:rsid w:val="007103CE"/>
    <w:rsid w:val="00710781"/>
    <w:rsid w:val="00710D1E"/>
    <w:rsid w:val="00711340"/>
    <w:rsid w:val="007115E0"/>
    <w:rsid w:val="00711A3E"/>
    <w:rsid w:val="00711DBB"/>
    <w:rsid w:val="00712330"/>
    <w:rsid w:val="0071270C"/>
    <w:rsid w:val="0071289F"/>
    <w:rsid w:val="0071371F"/>
    <w:rsid w:val="0071379D"/>
    <w:rsid w:val="00713C22"/>
    <w:rsid w:val="0071438E"/>
    <w:rsid w:val="00714B77"/>
    <w:rsid w:val="00714B9E"/>
    <w:rsid w:val="00714C4E"/>
    <w:rsid w:val="00715D6A"/>
    <w:rsid w:val="0071656E"/>
    <w:rsid w:val="007173D3"/>
    <w:rsid w:val="007177D0"/>
    <w:rsid w:val="00720178"/>
    <w:rsid w:val="0072047F"/>
    <w:rsid w:val="00720B22"/>
    <w:rsid w:val="00721261"/>
    <w:rsid w:val="007217D2"/>
    <w:rsid w:val="007217F4"/>
    <w:rsid w:val="00721960"/>
    <w:rsid w:val="00721C96"/>
    <w:rsid w:val="00721FD5"/>
    <w:rsid w:val="007223A9"/>
    <w:rsid w:val="007227B4"/>
    <w:rsid w:val="007236AF"/>
    <w:rsid w:val="0072446A"/>
    <w:rsid w:val="00724855"/>
    <w:rsid w:val="007248D7"/>
    <w:rsid w:val="00724A5F"/>
    <w:rsid w:val="00724B0A"/>
    <w:rsid w:val="007252DB"/>
    <w:rsid w:val="007267C6"/>
    <w:rsid w:val="00726DAC"/>
    <w:rsid w:val="00726F7A"/>
    <w:rsid w:val="0072716C"/>
    <w:rsid w:val="0072757A"/>
    <w:rsid w:val="007304B0"/>
    <w:rsid w:val="00731B77"/>
    <w:rsid w:val="00731C0C"/>
    <w:rsid w:val="00731C3C"/>
    <w:rsid w:val="0073249E"/>
    <w:rsid w:val="00732693"/>
    <w:rsid w:val="00732A2A"/>
    <w:rsid w:val="00732B40"/>
    <w:rsid w:val="00732F31"/>
    <w:rsid w:val="007334C3"/>
    <w:rsid w:val="00733D76"/>
    <w:rsid w:val="00733ED7"/>
    <w:rsid w:val="00733F81"/>
    <w:rsid w:val="00734384"/>
    <w:rsid w:val="007346FB"/>
    <w:rsid w:val="00734E17"/>
    <w:rsid w:val="007351EE"/>
    <w:rsid w:val="00735419"/>
    <w:rsid w:val="00735A5F"/>
    <w:rsid w:val="00735A8A"/>
    <w:rsid w:val="00735A99"/>
    <w:rsid w:val="00736349"/>
    <w:rsid w:val="00736395"/>
    <w:rsid w:val="007365A4"/>
    <w:rsid w:val="00737FBF"/>
    <w:rsid w:val="00740AAA"/>
    <w:rsid w:val="00741A71"/>
    <w:rsid w:val="007423C9"/>
    <w:rsid w:val="0074374E"/>
    <w:rsid w:val="00743879"/>
    <w:rsid w:val="00743C9B"/>
    <w:rsid w:val="00744C29"/>
    <w:rsid w:val="0074576C"/>
    <w:rsid w:val="00746135"/>
    <w:rsid w:val="007463D1"/>
    <w:rsid w:val="007464C8"/>
    <w:rsid w:val="00746992"/>
    <w:rsid w:val="00746B14"/>
    <w:rsid w:val="007507B6"/>
    <w:rsid w:val="00750DE2"/>
    <w:rsid w:val="007512B3"/>
    <w:rsid w:val="00751648"/>
    <w:rsid w:val="00751B47"/>
    <w:rsid w:val="00751BB9"/>
    <w:rsid w:val="00751F36"/>
    <w:rsid w:val="007526E8"/>
    <w:rsid w:val="007533F9"/>
    <w:rsid w:val="0075418D"/>
    <w:rsid w:val="0075428D"/>
    <w:rsid w:val="0075483B"/>
    <w:rsid w:val="00754962"/>
    <w:rsid w:val="00754E46"/>
    <w:rsid w:val="0075527A"/>
    <w:rsid w:val="00755E8F"/>
    <w:rsid w:val="0075682A"/>
    <w:rsid w:val="007570CB"/>
    <w:rsid w:val="0075729F"/>
    <w:rsid w:val="00757894"/>
    <w:rsid w:val="00757C33"/>
    <w:rsid w:val="00757CCB"/>
    <w:rsid w:val="00760457"/>
    <w:rsid w:val="00760531"/>
    <w:rsid w:val="0076143A"/>
    <w:rsid w:val="00761BE8"/>
    <w:rsid w:val="00761F0D"/>
    <w:rsid w:val="00761F40"/>
    <w:rsid w:val="00762039"/>
    <w:rsid w:val="007620EC"/>
    <w:rsid w:val="007624CE"/>
    <w:rsid w:val="0076498E"/>
    <w:rsid w:val="0076510F"/>
    <w:rsid w:val="007652EE"/>
    <w:rsid w:val="00765FAC"/>
    <w:rsid w:val="00766258"/>
    <w:rsid w:val="007662C6"/>
    <w:rsid w:val="0076690A"/>
    <w:rsid w:val="007669D5"/>
    <w:rsid w:val="00766A85"/>
    <w:rsid w:val="007671E8"/>
    <w:rsid w:val="0076727E"/>
    <w:rsid w:val="00767346"/>
    <w:rsid w:val="0076760B"/>
    <w:rsid w:val="007676ED"/>
    <w:rsid w:val="00767EBC"/>
    <w:rsid w:val="00767F33"/>
    <w:rsid w:val="00770816"/>
    <w:rsid w:val="0077091A"/>
    <w:rsid w:val="00770F92"/>
    <w:rsid w:val="007718FE"/>
    <w:rsid w:val="0077192F"/>
    <w:rsid w:val="007719D4"/>
    <w:rsid w:val="00772346"/>
    <w:rsid w:val="00772C88"/>
    <w:rsid w:val="00774918"/>
    <w:rsid w:val="00774CC5"/>
    <w:rsid w:val="00775147"/>
    <w:rsid w:val="007765B6"/>
    <w:rsid w:val="007768B9"/>
    <w:rsid w:val="00776EE3"/>
    <w:rsid w:val="0077725A"/>
    <w:rsid w:val="007778B6"/>
    <w:rsid w:val="00777E94"/>
    <w:rsid w:val="007809AE"/>
    <w:rsid w:val="00780B8F"/>
    <w:rsid w:val="00781488"/>
    <w:rsid w:val="00781587"/>
    <w:rsid w:val="007827FB"/>
    <w:rsid w:val="00782AB6"/>
    <w:rsid w:val="00783AB2"/>
    <w:rsid w:val="00783B82"/>
    <w:rsid w:val="00783ECD"/>
    <w:rsid w:val="00784368"/>
    <w:rsid w:val="0078470F"/>
    <w:rsid w:val="00784B73"/>
    <w:rsid w:val="00784C3B"/>
    <w:rsid w:val="007850B6"/>
    <w:rsid w:val="0078512A"/>
    <w:rsid w:val="007853AF"/>
    <w:rsid w:val="00785C01"/>
    <w:rsid w:val="00786A25"/>
    <w:rsid w:val="00787A2D"/>
    <w:rsid w:val="00787B71"/>
    <w:rsid w:val="00787DE1"/>
    <w:rsid w:val="00787E1F"/>
    <w:rsid w:val="00787F3B"/>
    <w:rsid w:val="00790629"/>
    <w:rsid w:val="00791465"/>
    <w:rsid w:val="007926B6"/>
    <w:rsid w:val="00792C4C"/>
    <w:rsid w:val="00792D32"/>
    <w:rsid w:val="007934D0"/>
    <w:rsid w:val="00793959"/>
    <w:rsid w:val="00793F34"/>
    <w:rsid w:val="007946A1"/>
    <w:rsid w:val="007948BD"/>
    <w:rsid w:val="00794AB0"/>
    <w:rsid w:val="00794C25"/>
    <w:rsid w:val="00794FE7"/>
    <w:rsid w:val="007951B4"/>
    <w:rsid w:val="007951D2"/>
    <w:rsid w:val="007958B7"/>
    <w:rsid w:val="007966D5"/>
    <w:rsid w:val="007967D6"/>
    <w:rsid w:val="007968A4"/>
    <w:rsid w:val="00796AD5"/>
    <w:rsid w:val="00797330"/>
    <w:rsid w:val="007977E1"/>
    <w:rsid w:val="00797832"/>
    <w:rsid w:val="00797A0F"/>
    <w:rsid w:val="00797D4C"/>
    <w:rsid w:val="007A03C4"/>
    <w:rsid w:val="007A067A"/>
    <w:rsid w:val="007A06FA"/>
    <w:rsid w:val="007A0DF0"/>
    <w:rsid w:val="007A1112"/>
    <w:rsid w:val="007A1DEE"/>
    <w:rsid w:val="007A1F83"/>
    <w:rsid w:val="007A203E"/>
    <w:rsid w:val="007A285E"/>
    <w:rsid w:val="007A399E"/>
    <w:rsid w:val="007A3A01"/>
    <w:rsid w:val="007A3B50"/>
    <w:rsid w:val="007A3C01"/>
    <w:rsid w:val="007A3D7E"/>
    <w:rsid w:val="007A3DE8"/>
    <w:rsid w:val="007A4189"/>
    <w:rsid w:val="007A434A"/>
    <w:rsid w:val="007A434E"/>
    <w:rsid w:val="007A43F4"/>
    <w:rsid w:val="007A49BD"/>
    <w:rsid w:val="007A533C"/>
    <w:rsid w:val="007A552D"/>
    <w:rsid w:val="007A58F5"/>
    <w:rsid w:val="007A6B3B"/>
    <w:rsid w:val="007A771C"/>
    <w:rsid w:val="007A7FAC"/>
    <w:rsid w:val="007B01D0"/>
    <w:rsid w:val="007B0B6B"/>
    <w:rsid w:val="007B15F5"/>
    <w:rsid w:val="007B19DD"/>
    <w:rsid w:val="007B3CE6"/>
    <w:rsid w:val="007B40B6"/>
    <w:rsid w:val="007B453F"/>
    <w:rsid w:val="007B48D4"/>
    <w:rsid w:val="007B4F9C"/>
    <w:rsid w:val="007B5E84"/>
    <w:rsid w:val="007B6517"/>
    <w:rsid w:val="007B696F"/>
    <w:rsid w:val="007B7525"/>
    <w:rsid w:val="007B7A14"/>
    <w:rsid w:val="007B7B0F"/>
    <w:rsid w:val="007B7F16"/>
    <w:rsid w:val="007C06CA"/>
    <w:rsid w:val="007C0893"/>
    <w:rsid w:val="007C099C"/>
    <w:rsid w:val="007C1035"/>
    <w:rsid w:val="007C15CC"/>
    <w:rsid w:val="007C25AB"/>
    <w:rsid w:val="007C2616"/>
    <w:rsid w:val="007C264D"/>
    <w:rsid w:val="007C2FDE"/>
    <w:rsid w:val="007C387F"/>
    <w:rsid w:val="007C38A5"/>
    <w:rsid w:val="007C3CD7"/>
    <w:rsid w:val="007C4020"/>
    <w:rsid w:val="007C443C"/>
    <w:rsid w:val="007C4647"/>
    <w:rsid w:val="007C48DF"/>
    <w:rsid w:val="007C4D33"/>
    <w:rsid w:val="007C4E43"/>
    <w:rsid w:val="007C546E"/>
    <w:rsid w:val="007C547B"/>
    <w:rsid w:val="007C54FE"/>
    <w:rsid w:val="007C555E"/>
    <w:rsid w:val="007C55DF"/>
    <w:rsid w:val="007C60EE"/>
    <w:rsid w:val="007C6521"/>
    <w:rsid w:val="007C6654"/>
    <w:rsid w:val="007C6958"/>
    <w:rsid w:val="007C6C2B"/>
    <w:rsid w:val="007C6CB4"/>
    <w:rsid w:val="007C7490"/>
    <w:rsid w:val="007C79D3"/>
    <w:rsid w:val="007C7AE1"/>
    <w:rsid w:val="007D0E03"/>
    <w:rsid w:val="007D10B2"/>
    <w:rsid w:val="007D11D4"/>
    <w:rsid w:val="007D144D"/>
    <w:rsid w:val="007D16BC"/>
    <w:rsid w:val="007D256A"/>
    <w:rsid w:val="007D2D6A"/>
    <w:rsid w:val="007D2F2F"/>
    <w:rsid w:val="007D3E26"/>
    <w:rsid w:val="007D4288"/>
    <w:rsid w:val="007D42BA"/>
    <w:rsid w:val="007D4A9B"/>
    <w:rsid w:val="007D60F1"/>
    <w:rsid w:val="007D612E"/>
    <w:rsid w:val="007D639C"/>
    <w:rsid w:val="007D6740"/>
    <w:rsid w:val="007D6A09"/>
    <w:rsid w:val="007D6D8A"/>
    <w:rsid w:val="007D703D"/>
    <w:rsid w:val="007D74EB"/>
    <w:rsid w:val="007D77D5"/>
    <w:rsid w:val="007D7CB5"/>
    <w:rsid w:val="007E1169"/>
    <w:rsid w:val="007E141A"/>
    <w:rsid w:val="007E1704"/>
    <w:rsid w:val="007E1C1B"/>
    <w:rsid w:val="007E252B"/>
    <w:rsid w:val="007E2D5C"/>
    <w:rsid w:val="007E37BA"/>
    <w:rsid w:val="007E37F2"/>
    <w:rsid w:val="007E3C0A"/>
    <w:rsid w:val="007E3CCB"/>
    <w:rsid w:val="007E3DA3"/>
    <w:rsid w:val="007E4EAB"/>
    <w:rsid w:val="007E6664"/>
    <w:rsid w:val="007E698F"/>
    <w:rsid w:val="007E6EBD"/>
    <w:rsid w:val="007E7B00"/>
    <w:rsid w:val="007E7C90"/>
    <w:rsid w:val="007E7D76"/>
    <w:rsid w:val="007E7F84"/>
    <w:rsid w:val="007E7FA2"/>
    <w:rsid w:val="007F12A9"/>
    <w:rsid w:val="007F1567"/>
    <w:rsid w:val="007F189B"/>
    <w:rsid w:val="007F1DFD"/>
    <w:rsid w:val="007F2A76"/>
    <w:rsid w:val="007F3591"/>
    <w:rsid w:val="007F35DA"/>
    <w:rsid w:val="007F3D9D"/>
    <w:rsid w:val="007F4E95"/>
    <w:rsid w:val="007F58CB"/>
    <w:rsid w:val="007F59D0"/>
    <w:rsid w:val="007F5AA1"/>
    <w:rsid w:val="007F5AD0"/>
    <w:rsid w:val="007F5D9D"/>
    <w:rsid w:val="007F6210"/>
    <w:rsid w:val="007F623B"/>
    <w:rsid w:val="007F6685"/>
    <w:rsid w:val="007F69D8"/>
    <w:rsid w:val="007F766C"/>
    <w:rsid w:val="00800FC9"/>
    <w:rsid w:val="00801399"/>
    <w:rsid w:val="0080185C"/>
    <w:rsid w:val="00801D5A"/>
    <w:rsid w:val="00801E75"/>
    <w:rsid w:val="008030B9"/>
    <w:rsid w:val="0080350B"/>
    <w:rsid w:val="00803791"/>
    <w:rsid w:val="0080382F"/>
    <w:rsid w:val="00803E5C"/>
    <w:rsid w:val="00804771"/>
    <w:rsid w:val="0080502A"/>
    <w:rsid w:val="008053A4"/>
    <w:rsid w:val="00805682"/>
    <w:rsid w:val="00805C4A"/>
    <w:rsid w:val="00805F3E"/>
    <w:rsid w:val="008064D5"/>
    <w:rsid w:val="0080660F"/>
    <w:rsid w:val="008069E9"/>
    <w:rsid w:val="00806BF5"/>
    <w:rsid w:val="008070DA"/>
    <w:rsid w:val="008102C6"/>
    <w:rsid w:val="00810B33"/>
    <w:rsid w:val="00811341"/>
    <w:rsid w:val="008118D1"/>
    <w:rsid w:val="0081213E"/>
    <w:rsid w:val="00813866"/>
    <w:rsid w:val="00813B13"/>
    <w:rsid w:val="00814E97"/>
    <w:rsid w:val="00815765"/>
    <w:rsid w:val="0081689B"/>
    <w:rsid w:val="00816C77"/>
    <w:rsid w:val="00816CEF"/>
    <w:rsid w:val="00816FFE"/>
    <w:rsid w:val="0081722E"/>
    <w:rsid w:val="00817280"/>
    <w:rsid w:val="0081767D"/>
    <w:rsid w:val="0082053E"/>
    <w:rsid w:val="00820A31"/>
    <w:rsid w:val="0082113C"/>
    <w:rsid w:val="00821713"/>
    <w:rsid w:val="008227BF"/>
    <w:rsid w:val="008229FE"/>
    <w:rsid w:val="00822AA6"/>
    <w:rsid w:val="00823029"/>
    <w:rsid w:val="00823EA7"/>
    <w:rsid w:val="00824587"/>
    <w:rsid w:val="0082492D"/>
    <w:rsid w:val="00825230"/>
    <w:rsid w:val="00826DB9"/>
    <w:rsid w:val="00827D10"/>
    <w:rsid w:val="00830361"/>
    <w:rsid w:val="0083056C"/>
    <w:rsid w:val="0083072D"/>
    <w:rsid w:val="008312B7"/>
    <w:rsid w:val="00831E8A"/>
    <w:rsid w:val="00832755"/>
    <w:rsid w:val="00833225"/>
    <w:rsid w:val="00833532"/>
    <w:rsid w:val="00834C85"/>
    <w:rsid w:val="00835716"/>
    <w:rsid w:val="00835E6B"/>
    <w:rsid w:val="008360F1"/>
    <w:rsid w:val="00836848"/>
    <w:rsid w:val="00837502"/>
    <w:rsid w:val="00840743"/>
    <w:rsid w:val="0084123C"/>
    <w:rsid w:val="008417C9"/>
    <w:rsid w:val="00841D49"/>
    <w:rsid w:val="00842C4E"/>
    <w:rsid w:val="00842D35"/>
    <w:rsid w:val="00844132"/>
    <w:rsid w:val="00844837"/>
    <w:rsid w:val="00845E8E"/>
    <w:rsid w:val="00846F29"/>
    <w:rsid w:val="00847242"/>
    <w:rsid w:val="00847391"/>
    <w:rsid w:val="008478A8"/>
    <w:rsid w:val="00847ABE"/>
    <w:rsid w:val="00847CC0"/>
    <w:rsid w:val="00850385"/>
    <w:rsid w:val="00851DFB"/>
    <w:rsid w:val="00852006"/>
    <w:rsid w:val="008525C0"/>
    <w:rsid w:val="00852CD0"/>
    <w:rsid w:val="008530DC"/>
    <w:rsid w:val="00853370"/>
    <w:rsid w:val="008539A8"/>
    <w:rsid w:val="00853C81"/>
    <w:rsid w:val="008540D5"/>
    <w:rsid w:val="00854180"/>
    <w:rsid w:val="00854390"/>
    <w:rsid w:val="008549D3"/>
    <w:rsid w:val="00854A29"/>
    <w:rsid w:val="00854AAB"/>
    <w:rsid w:val="00854BCF"/>
    <w:rsid w:val="00854F50"/>
    <w:rsid w:val="00855A92"/>
    <w:rsid w:val="008569DE"/>
    <w:rsid w:val="00856AC4"/>
    <w:rsid w:val="00857207"/>
    <w:rsid w:val="00857743"/>
    <w:rsid w:val="00857784"/>
    <w:rsid w:val="008600F3"/>
    <w:rsid w:val="008604BE"/>
    <w:rsid w:val="00860731"/>
    <w:rsid w:val="00860E9A"/>
    <w:rsid w:val="00860FB3"/>
    <w:rsid w:val="008612EB"/>
    <w:rsid w:val="00862578"/>
    <w:rsid w:val="00862596"/>
    <w:rsid w:val="00862D92"/>
    <w:rsid w:val="0086304F"/>
    <w:rsid w:val="0086337C"/>
    <w:rsid w:val="008636E5"/>
    <w:rsid w:val="0086377C"/>
    <w:rsid w:val="0086381C"/>
    <w:rsid w:val="0086387D"/>
    <w:rsid w:val="00863A7D"/>
    <w:rsid w:val="008642C8"/>
    <w:rsid w:val="00864726"/>
    <w:rsid w:val="00864C9D"/>
    <w:rsid w:val="00865023"/>
    <w:rsid w:val="00865629"/>
    <w:rsid w:val="0086595E"/>
    <w:rsid w:val="00865CB8"/>
    <w:rsid w:val="00865D77"/>
    <w:rsid w:val="00865DC4"/>
    <w:rsid w:val="00865FBD"/>
    <w:rsid w:val="0086631B"/>
    <w:rsid w:val="008668A6"/>
    <w:rsid w:val="00867877"/>
    <w:rsid w:val="008700A3"/>
    <w:rsid w:val="0087071B"/>
    <w:rsid w:val="00870FF2"/>
    <w:rsid w:val="0087148E"/>
    <w:rsid w:val="0087168E"/>
    <w:rsid w:val="00871A73"/>
    <w:rsid w:val="00871FEC"/>
    <w:rsid w:val="008723E2"/>
    <w:rsid w:val="00872CF9"/>
    <w:rsid w:val="00873408"/>
    <w:rsid w:val="00873CB9"/>
    <w:rsid w:val="00873D5F"/>
    <w:rsid w:val="00874115"/>
    <w:rsid w:val="008744BF"/>
    <w:rsid w:val="00874E6F"/>
    <w:rsid w:val="00875FEB"/>
    <w:rsid w:val="00876696"/>
    <w:rsid w:val="008768B5"/>
    <w:rsid w:val="0087691F"/>
    <w:rsid w:val="00876A69"/>
    <w:rsid w:val="00876B4C"/>
    <w:rsid w:val="0087782C"/>
    <w:rsid w:val="00880704"/>
    <w:rsid w:val="008809AB"/>
    <w:rsid w:val="0088151F"/>
    <w:rsid w:val="008816F2"/>
    <w:rsid w:val="00882292"/>
    <w:rsid w:val="0088303A"/>
    <w:rsid w:val="0088305A"/>
    <w:rsid w:val="00883459"/>
    <w:rsid w:val="008836D2"/>
    <w:rsid w:val="00883778"/>
    <w:rsid w:val="008837DB"/>
    <w:rsid w:val="0088480B"/>
    <w:rsid w:val="00884A4F"/>
    <w:rsid w:val="0088504E"/>
    <w:rsid w:val="0088577C"/>
    <w:rsid w:val="0088597A"/>
    <w:rsid w:val="00885B91"/>
    <w:rsid w:val="00885D19"/>
    <w:rsid w:val="00886702"/>
    <w:rsid w:val="00886D47"/>
    <w:rsid w:val="0088752C"/>
    <w:rsid w:val="00887C14"/>
    <w:rsid w:val="00890344"/>
    <w:rsid w:val="00890606"/>
    <w:rsid w:val="00890A91"/>
    <w:rsid w:val="00891289"/>
    <w:rsid w:val="00891866"/>
    <w:rsid w:val="00891958"/>
    <w:rsid w:val="00891A4C"/>
    <w:rsid w:val="00891AD8"/>
    <w:rsid w:val="00892186"/>
    <w:rsid w:val="008921EB"/>
    <w:rsid w:val="00892629"/>
    <w:rsid w:val="00893228"/>
    <w:rsid w:val="00893521"/>
    <w:rsid w:val="00893A4E"/>
    <w:rsid w:val="00893B37"/>
    <w:rsid w:val="008945AC"/>
    <w:rsid w:val="0089492C"/>
    <w:rsid w:val="00894C7E"/>
    <w:rsid w:val="00894CDD"/>
    <w:rsid w:val="00894DA5"/>
    <w:rsid w:val="008953F0"/>
    <w:rsid w:val="00895646"/>
    <w:rsid w:val="008958F1"/>
    <w:rsid w:val="008959EC"/>
    <w:rsid w:val="00896079"/>
    <w:rsid w:val="008962A0"/>
    <w:rsid w:val="00896B2E"/>
    <w:rsid w:val="00896E1E"/>
    <w:rsid w:val="00896E65"/>
    <w:rsid w:val="00897A92"/>
    <w:rsid w:val="00897B91"/>
    <w:rsid w:val="008A03C1"/>
    <w:rsid w:val="008A1729"/>
    <w:rsid w:val="008A175E"/>
    <w:rsid w:val="008A1BC9"/>
    <w:rsid w:val="008A1D24"/>
    <w:rsid w:val="008A20FE"/>
    <w:rsid w:val="008A21BB"/>
    <w:rsid w:val="008A24C2"/>
    <w:rsid w:val="008A2A7E"/>
    <w:rsid w:val="008A2B86"/>
    <w:rsid w:val="008A2C1B"/>
    <w:rsid w:val="008A4063"/>
    <w:rsid w:val="008A4106"/>
    <w:rsid w:val="008A4793"/>
    <w:rsid w:val="008A47CD"/>
    <w:rsid w:val="008A5176"/>
    <w:rsid w:val="008A56BD"/>
    <w:rsid w:val="008A5983"/>
    <w:rsid w:val="008A5F69"/>
    <w:rsid w:val="008A6419"/>
    <w:rsid w:val="008A65EF"/>
    <w:rsid w:val="008A6E0D"/>
    <w:rsid w:val="008A6FA0"/>
    <w:rsid w:val="008A74EB"/>
    <w:rsid w:val="008A7620"/>
    <w:rsid w:val="008A768B"/>
    <w:rsid w:val="008A7EF8"/>
    <w:rsid w:val="008B0BBA"/>
    <w:rsid w:val="008B0D81"/>
    <w:rsid w:val="008B1371"/>
    <w:rsid w:val="008B16FD"/>
    <w:rsid w:val="008B178D"/>
    <w:rsid w:val="008B2604"/>
    <w:rsid w:val="008B276A"/>
    <w:rsid w:val="008B3E1E"/>
    <w:rsid w:val="008B3ED9"/>
    <w:rsid w:val="008B3F5E"/>
    <w:rsid w:val="008B3FD4"/>
    <w:rsid w:val="008B49A0"/>
    <w:rsid w:val="008B52CE"/>
    <w:rsid w:val="008B5498"/>
    <w:rsid w:val="008B5BF5"/>
    <w:rsid w:val="008B6037"/>
    <w:rsid w:val="008B65D2"/>
    <w:rsid w:val="008B7341"/>
    <w:rsid w:val="008B79AC"/>
    <w:rsid w:val="008B7E11"/>
    <w:rsid w:val="008C0040"/>
    <w:rsid w:val="008C0545"/>
    <w:rsid w:val="008C1301"/>
    <w:rsid w:val="008C1CAB"/>
    <w:rsid w:val="008C1E10"/>
    <w:rsid w:val="008C27D6"/>
    <w:rsid w:val="008C28C7"/>
    <w:rsid w:val="008C2A6A"/>
    <w:rsid w:val="008C3190"/>
    <w:rsid w:val="008C329A"/>
    <w:rsid w:val="008C395E"/>
    <w:rsid w:val="008C3C29"/>
    <w:rsid w:val="008C436C"/>
    <w:rsid w:val="008C4867"/>
    <w:rsid w:val="008C495D"/>
    <w:rsid w:val="008C55D7"/>
    <w:rsid w:val="008C56D2"/>
    <w:rsid w:val="008C5ABE"/>
    <w:rsid w:val="008C6419"/>
    <w:rsid w:val="008C6764"/>
    <w:rsid w:val="008C69E5"/>
    <w:rsid w:val="008C70D4"/>
    <w:rsid w:val="008C7A84"/>
    <w:rsid w:val="008D004D"/>
    <w:rsid w:val="008D0465"/>
    <w:rsid w:val="008D0A7F"/>
    <w:rsid w:val="008D10D1"/>
    <w:rsid w:val="008D12A1"/>
    <w:rsid w:val="008D14E8"/>
    <w:rsid w:val="008D188D"/>
    <w:rsid w:val="008D4767"/>
    <w:rsid w:val="008D52B4"/>
    <w:rsid w:val="008D5521"/>
    <w:rsid w:val="008D5803"/>
    <w:rsid w:val="008D5990"/>
    <w:rsid w:val="008D5A2A"/>
    <w:rsid w:val="008D5D1D"/>
    <w:rsid w:val="008D6661"/>
    <w:rsid w:val="008D748F"/>
    <w:rsid w:val="008D7696"/>
    <w:rsid w:val="008D7CE0"/>
    <w:rsid w:val="008D7DE9"/>
    <w:rsid w:val="008E05D7"/>
    <w:rsid w:val="008E137D"/>
    <w:rsid w:val="008E1670"/>
    <w:rsid w:val="008E1747"/>
    <w:rsid w:val="008E233E"/>
    <w:rsid w:val="008E249F"/>
    <w:rsid w:val="008E2AAC"/>
    <w:rsid w:val="008E34C9"/>
    <w:rsid w:val="008E3CF7"/>
    <w:rsid w:val="008E4AB3"/>
    <w:rsid w:val="008E5601"/>
    <w:rsid w:val="008E5B00"/>
    <w:rsid w:val="008E5DB7"/>
    <w:rsid w:val="008E5EDD"/>
    <w:rsid w:val="008E60DA"/>
    <w:rsid w:val="008E6804"/>
    <w:rsid w:val="008E7D8D"/>
    <w:rsid w:val="008E7E3B"/>
    <w:rsid w:val="008F0091"/>
    <w:rsid w:val="008F031D"/>
    <w:rsid w:val="008F04D6"/>
    <w:rsid w:val="008F0869"/>
    <w:rsid w:val="008F08B6"/>
    <w:rsid w:val="008F0D85"/>
    <w:rsid w:val="008F0EA7"/>
    <w:rsid w:val="008F1858"/>
    <w:rsid w:val="008F1938"/>
    <w:rsid w:val="008F1A0A"/>
    <w:rsid w:val="008F2135"/>
    <w:rsid w:val="008F2E58"/>
    <w:rsid w:val="008F3472"/>
    <w:rsid w:val="008F467F"/>
    <w:rsid w:val="008F4BA2"/>
    <w:rsid w:val="008F4C80"/>
    <w:rsid w:val="008F4D0E"/>
    <w:rsid w:val="008F55BE"/>
    <w:rsid w:val="008F5D99"/>
    <w:rsid w:val="008F5FCE"/>
    <w:rsid w:val="008F642B"/>
    <w:rsid w:val="008F6DA0"/>
    <w:rsid w:val="008F74FC"/>
    <w:rsid w:val="008F751D"/>
    <w:rsid w:val="008F7C31"/>
    <w:rsid w:val="00900418"/>
    <w:rsid w:val="00900640"/>
    <w:rsid w:val="009006C8"/>
    <w:rsid w:val="009009EB"/>
    <w:rsid w:val="00901F47"/>
    <w:rsid w:val="0090252F"/>
    <w:rsid w:val="00902969"/>
    <w:rsid w:val="00902FB6"/>
    <w:rsid w:val="009031EC"/>
    <w:rsid w:val="00903909"/>
    <w:rsid w:val="00904077"/>
    <w:rsid w:val="00904793"/>
    <w:rsid w:val="009049CA"/>
    <w:rsid w:val="00904ED6"/>
    <w:rsid w:val="009055C7"/>
    <w:rsid w:val="00905A2B"/>
    <w:rsid w:val="00905C7E"/>
    <w:rsid w:val="00906386"/>
    <w:rsid w:val="009065FB"/>
    <w:rsid w:val="00906AE0"/>
    <w:rsid w:val="00906BBA"/>
    <w:rsid w:val="00906E52"/>
    <w:rsid w:val="00907280"/>
    <w:rsid w:val="00907504"/>
    <w:rsid w:val="009075D0"/>
    <w:rsid w:val="00907C8C"/>
    <w:rsid w:val="009102FD"/>
    <w:rsid w:val="00910760"/>
    <w:rsid w:val="00910CB2"/>
    <w:rsid w:val="00910E39"/>
    <w:rsid w:val="00910E8A"/>
    <w:rsid w:val="00911198"/>
    <w:rsid w:val="0091154E"/>
    <w:rsid w:val="00911A33"/>
    <w:rsid w:val="0091258C"/>
    <w:rsid w:val="0091285E"/>
    <w:rsid w:val="00912F49"/>
    <w:rsid w:val="00914251"/>
    <w:rsid w:val="00914C65"/>
    <w:rsid w:val="0091502F"/>
    <w:rsid w:val="00915097"/>
    <w:rsid w:val="009156AB"/>
    <w:rsid w:val="00915A51"/>
    <w:rsid w:val="009165A6"/>
    <w:rsid w:val="00916722"/>
    <w:rsid w:val="00917121"/>
    <w:rsid w:val="00917358"/>
    <w:rsid w:val="00917859"/>
    <w:rsid w:val="00917CED"/>
    <w:rsid w:val="009202EE"/>
    <w:rsid w:val="0092041A"/>
    <w:rsid w:val="0092042A"/>
    <w:rsid w:val="009205EA"/>
    <w:rsid w:val="00920DBA"/>
    <w:rsid w:val="00921350"/>
    <w:rsid w:val="00921510"/>
    <w:rsid w:val="00921C45"/>
    <w:rsid w:val="00921E40"/>
    <w:rsid w:val="0092210C"/>
    <w:rsid w:val="00922269"/>
    <w:rsid w:val="00922E17"/>
    <w:rsid w:val="0092340E"/>
    <w:rsid w:val="00923CEB"/>
    <w:rsid w:val="00923D11"/>
    <w:rsid w:val="00923DB2"/>
    <w:rsid w:val="00923F12"/>
    <w:rsid w:val="00924879"/>
    <w:rsid w:val="00924C7F"/>
    <w:rsid w:val="00924D2B"/>
    <w:rsid w:val="00925A9F"/>
    <w:rsid w:val="00925F4F"/>
    <w:rsid w:val="009270FB"/>
    <w:rsid w:val="009277A1"/>
    <w:rsid w:val="00930583"/>
    <w:rsid w:val="009310C3"/>
    <w:rsid w:val="00931423"/>
    <w:rsid w:val="00931F61"/>
    <w:rsid w:val="009336BF"/>
    <w:rsid w:val="00933771"/>
    <w:rsid w:val="00933847"/>
    <w:rsid w:val="00934F54"/>
    <w:rsid w:val="00935865"/>
    <w:rsid w:val="0093752E"/>
    <w:rsid w:val="00937C17"/>
    <w:rsid w:val="0094023B"/>
    <w:rsid w:val="009402F2"/>
    <w:rsid w:val="00940342"/>
    <w:rsid w:val="00940606"/>
    <w:rsid w:val="00940F38"/>
    <w:rsid w:val="00941238"/>
    <w:rsid w:val="009413C7"/>
    <w:rsid w:val="009415AA"/>
    <w:rsid w:val="009421F0"/>
    <w:rsid w:val="00942AF8"/>
    <w:rsid w:val="009434A9"/>
    <w:rsid w:val="00943525"/>
    <w:rsid w:val="00943F93"/>
    <w:rsid w:val="009443AA"/>
    <w:rsid w:val="00944662"/>
    <w:rsid w:val="0094486E"/>
    <w:rsid w:val="00944ACE"/>
    <w:rsid w:val="0094511C"/>
    <w:rsid w:val="00945D84"/>
    <w:rsid w:val="00945E21"/>
    <w:rsid w:val="00945E33"/>
    <w:rsid w:val="00945F0D"/>
    <w:rsid w:val="009463AB"/>
    <w:rsid w:val="00946463"/>
    <w:rsid w:val="00946A19"/>
    <w:rsid w:val="00946A3C"/>
    <w:rsid w:val="00946F38"/>
    <w:rsid w:val="00947052"/>
    <w:rsid w:val="0094720E"/>
    <w:rsid w:val="00947CDE"/>
    <w:rsid w:val="00947E0F"/>
    <w:rsid w:val="00950574"/>
    <w:rsid w:val="00950A96"/>
    <w:rsid w:val="009519DC"/>
    <w:rsid w:val="00951B2F"/>
    <w:rsid w:val="009524F3"/>
    <w:rsid w:val="00952620"/>
    <w:rsid w:val="00952826"/>
    <w:rsid w:val="00952A3D"/>
    <w:rsid w:val="00953453"/>
    <w:rsid w:val="0095362A"/>
    <w:rsid w:val="00953634"/>
    <w:rsid w:val="00953882"/>
    <w:rsid w:val="00953BF0"/>
    <w:rsid w:val="00953C51"/>
    <w:rsid w:val="00954454"/>
    <w:rsid w:val="00954A0A"/>
    <w:rsid w:val="00955724"/>
    <w:rsid w:val="00955837"/>
    <w:rsid w:val="0095619B"/>
    <w:rsid w:val="00956C23"/>
    <w:rsid w:val="009578F3"/>
    <w:rsid w:val="00957D9F"/>
    <w:rsid w:val="00957F52"/>
    <w:rsid w:val="00960216"/>
    <w:rsid w:val="009604F6"/>
    <w:rsid w:val="0096071F"/>
    <w:rsid w:val="00961031"/>
    <w:rsid w:val="009612C8"/>
    <w:rsid w:val="0096194F"/>
    <w:rsid w:val="00961D5A"/>
    <w:rsid w:val="009620FC"/>
    <w:rsid w:val="00962135"/>
    <w:rsid w:val="00963323"/>
    <w:rsid w:val="0096428C"/>
    <w:rsid w:val="00964A5E"/>
    <w:rsid w:val="00964EC4"/>
    <w:rsid w:val="00964F01"/>
    <w:rsid w:val="00964FB9"/>
    <w:rsid w:val="009664C9"/>
    <w:rsid w:val="00966F6C"/>
    <w:rsid w:val="00967134"/>
    <w:rsid w:val="009674D0"/>
    <w:rsid w:val="0097060E"/>
    <w:rsid w:val="0097096B"/>
    <w:rsid w:val="00970D41"/>
    <w:rsid w:val="00970D93"/>
    <w:rsid w:val="009717A5"/>
    <w:rsid w:val="00972374"/>
    <w:rsid w:val="009725C6"/>
    <w:rsid w:val="00972887"/>
    <w:rsid w:val="009729F6"/>
    <w:rsid w:val="00972E0C"/>
    <w:rsid w:val="0097351F"/>
    <w:rsid w:val="0097354C"/>
    <w:rsid w:val="00973B40"/>
    <w:rsid w:val="009742AE"/>
    <w:rsid w:val="00974953"/>
    <w:rsid w:val="00974C86"/>
    <w:rsid w:val="00974DC0"/>
    <w:rsid w:val="00975854"/>
    <w:rsid w:val="00975D30"/>
    <w:rsid w:val="009762AA"/>
    <w:rsid w:val="0097744F"/>
    <w:rsid w:val="00977F00"/>
    <w:rsid w:val="0098022D"/>
    <w:rsid w:val="009802F2"/>
    <w:rsid w:val="00980312"/>
    <w:rsid w:val="009803F0"/>
    <w:rsid w:val="00980829"/>
    <w:rsid w:val="009809E3"/>
    <w:rsid w:val="009812B4"/>
    <w:rsid w:val="009819B1"/>
    <w:rsid w:val="00981A14"/>
    <w:rsid w:val="00981DA6"/>
    <w:rsid w:val="00982E88"/>
    <w:rsid w:val="00983159"/>
    <w:rsid w:val="0098394F"/>
    <w:rsid w:val="00983F30"/>
    <w:rsid w:val="009847C7"/>
    <w:rsid w:val="00984992"/>
    <w:rsid w:val="00984BC7"/>
    <w:rsid w:val="00984DBE"/>
    <w:rsid w:val="009855D7"/>
    <w:rsid w:val="00985990"/>
    <w:rsid w:val="00985EEB"/>
    <w:rsid w:val="009860C3"/>
    <w:rsid w:val="0098640F"/>
    <w:rsid w:val="009867CF"/>
    <w:rsid w:val="00986A2B"/>
    <w:rsid w:val="00987CD1"/>
    <w:rsid w:val="00987CD6"/>
    <w:rsid w:val="00987FC9"/>
    <w:rsid w:val="009900D8"/>
    <w:rsid w:val="009902C4"/>
    <w:rsid w:val="0099058E"/>
    <w:rsid w:val="00990903"/>
    <w:rsid w:val="00990C35"/>
    <w:rsid w:val="00991382"/>
    <w:rsid w:val="009914AB"/>
    <w:rsid w:val="0099175E"/>
    <w:rsid w:val="0099198F"/>
    <w:rsid w:val="00991DA4"/>
    <w:rsid w:val="00992757"/>
    <w:rsid w:val="00992B09"/>
    <w:rsid w:val="00992C86"/>
    <w:rsid w:val="0099308E"/>
    <w:rsid w:val="00993D1F"/>
    <w:rsid w:val="00995041"/>
    <w:rsid w:val="00995276"/>
    <w:rsid w:val="009953BC"/>
    <w:rsid w:val="00995411"/>
    <w:rsid w:val="009954FB"/>
    <w:rsid w:val="009958EF"/>
    <w:rsid w:val="00996448"/>
    <w:rsid w:val="0099648D"/>
    <w:rsid w:val="009965B5"/>
    <w:rsid w:val="00997B98"/>
    <w:rsid w:val="009A1344"/>
    <w:rsid w:val="009A1BC1"/>
    <w:rsid w:val="009A1CAD"/>
    <w:rsid w:val="009A229D"/>
    <w:rsid w:val="009A2C3E"/>
    <w:rsid w:val="009A2CF1"/>
    <w:rsid w:val="009A361F"/>
    <w:rsid w:val="009A3B8F"/>
    <w:rsid w:val="009A3D79"/>
    <w:rsid w:val="009A468A"/>
    <w:rsid w:val="009A598D"/>
    <w:rsid w:val="009A5BAD"/>
    <w:rsid w:val="009A5C0A"/>
    <w:rsid w:val="009A5CBA"/>
    <w:rsid w:val="009A5EB7"/>
    <w:rsid w:val="009A6259"/>
    <w:rsid w:val="009A6566"/>
    <w:rsid w:val="009A65D7"/>
    <w:rsid w:val="009A6C5D"/>
    <w:rsid w:val="009A6DA0"/>
    <w:rsid w:val="009A796E"/>
    <w:rsid w:val="009A7A51"/>
    <w:rsid w:val="009A7EDF"/>
    <w:rsid w:val="009B0594"/>
    <w:rsid w:val="009B0824"/>
    <w:rsid w:val="009B0D07"/>
    <w:rsid w:val="009B0F6F"/>
    <w:rsid w:val="009B139A"/>
    <w:rsid w:val="009B2E8F"/>
    <w:rsid w:val="009B35A1"/>
    <w:rsid w:val="009B3F27"/>
    <w:rsid w:val="009B4BB2"/>
    <w:rsid w:val="009B5943"/>
    <w:rsid w:val="009B65ED"/>
    <w:rsid w:val="009B68F1"/>
    <w:rsid w:val="009B6BC9"/>
    <w:rsid w:val="009B74E0"/>
    <w:rsid w:val="009B76C6"/>
    <w:rsid w:val="009B76F0"/>
    <w:rsid w:val="009C016D"/>
    <w:rsid w:val="009C0300"/>
    <w:rsid w:val="009C0A10"/>
    <w:rsid w:val="009C0A27"/>
    <w:rsid w:val="009C0C29"/>
    <w:rsid w:val="009C176A"/>
    <w:rsid w:val="009C1B45"/>
    <w:rsid w:val="009C2095"/>
    <w:rsid w:val="009C2389"/>
    <w:rsid w:val="009C25E1"/>
    <w:rsid w:val="009C28C7"/>
    <w:rsid w:val="009C2A70"/>
    <w:rsid w:val="009C2B42"/>
    <w:rsid w:val="009C2D43"/>
    <w:rsid w:val="009C42B3"/>
    <w:rsid w:val="009C4537"/>
    <w:rsid w:val="009C4E09"/>
    <w:rsid w:val="009C5488"/>
    <w:rsid w:val="009C60CE"/>
    <w:rsid w:val="009C62CD"/>
    <w:rsid w:val="009C643A"/>
    <w:rsid w:val="009C6AAE"/>
    <w:rsid w:val="009C7256"/>
    <w:rsid w:val="009C74D5"/>
    <w:rsid w:val="009C7B04"/>
    <w:rsid w:val="009C7F21"/>
    <w:rsid w:val="009D08D8"/>
    <w:rsid w:val="009D11BF"/>
    <w:rsid w:val="009D1727"/>
    <w:rsid w:val="009D2491"/>
    <w:rsid w:val="009D2610"/>
    <w:rsid w:val="009D2AE5"/>
    <w:rsid w:val="009D2C75"/>
    <w:rsid w:val="009D2C9E"/>
    <w:rsid w:val="009D36A5"/>
    <w:rsid w:val="009D4C53"/>
    <w:rsid w:val="009D4D3C"/>
    <w:rsid w:val="009D4FA3"/>
    <w:rsid w:val="009D5512"/>
    <w:rsid w:val="009D5533"/>
    <w:rsid w:val="009D5C2B"/>
    <w:rsid w:val="009D600F"/>
    <w:rsid w:val="009D622F"/>
    <w:rsid w:val="009D68DF"/>
    <w:rsid w:val="009D6CED"/>
    <w:rsid w:val="009D6EB5"/>
    <w:rsid w:val="009E08FF"/>
    <w:rsid w:val="009E0BCE"/>
    <w:rsid w:val="009E0D6A"/>
    <w:rsid w:val="009E12A3"/>
    <w:rsid w:val="009E166B"/>
    <w:rsid w:val="009E1D6C"/>
    <w:rsid w:val="009E1E0E"/>
    <w:rsid w:val="009E2D14"/>
    <w:rsid w:val="009E36FA"/>
    <w:rsid w:val="009E38BB"/>
    <w:rsid w:val="009E391B"/>
    <w:rsid w:val="009E3D01"/>
    <w:rsid w:val="009E436C"/>
    <w:rsid w:val="009E44A7"/>
    <w:rsid w:val="009E4EFF"/>
    <w:rsid w:val="009E5166"/>
    <w:rsid w:val="009E5A55"/>
    <w:rsid w:val="009E5E4D"/>
    <w:rsid w:val="009E6449"/>
    <w:rsid w:val="009E6664"/>
    <w:rsid w:val="009E69C9"/>
    <w:rsid w:val="009E734E"/>
    <w:rsid w:val="009E775E"/>
    <w:rsid w:val="009E7982"/>
    <w:rsid w:val="009F056B"/>
    <w:rsid w:val="009F0A83"/>
    <w:rsid w:val="009F0C43"/>
    <w:rsid w:val="009F0D3E"/>
    <w:rsid w:val="009F15D8"/>
    <w:rsid w:val="009F18DE"/>
    <w:rsid w:val="009F1CA0"/>
    <w:rsid w:val="009F275E"/>
    <w:rsid w:val="009F27F1"/>
    <w:rsid w:val="009F2BD4"/>
    <w:rsid w:val="009F3293"/>
    <w:rsid w:val="009F3CF6"/>
    <w:rsid w:val="009F3DCE"/>
    <w:rsid w:val="009F3E64"/>
    <w:rsid w:val="009F46F2"/>
    <w:rsid w:val="009F5946"/>
    <w:rsid w:val="009F5B94"/>
    <w:rsid w:val="009F5CB7"/>
    <w:rsid w:val="009F5D92"/>
    <w:rsid w:val="009F5DB6"/>
    <w:rsid w:val="009F642F"/>
    <w:rsid w:val="009F7A6E"/>
    <w:rsid w:val="009F7B8C"/>
    <w:rsid w:val="009F7E49"/>
    <w:rsid w:val="00A00D33"/>
    <w:rsid w:val="00A0132E"/>
    <w:rsid w:val="00A01589"/>
    <w:rsid w:val="00A015BD"/>
    <w:rsid w:val="00A020F5"/>
    <w:rsid w:val="00A02130"/>
    <w:rsid w:val="00A021FF"/>
    <w:rsid w:val="00A0340E"/>
    <w:rsid w:val="00A03532"/>
    <w:rsid w:val="00A03AD6"/>
    <w:rsid w:val="00A03D28"/>
    <w:rsid w:val="00A03E27"/>
    <w:rsid w:val="00A0472C"/>
    <w:rsid w:val="00A04B1E"/>
    <w:rsid w:val="00A04C9A"/>
    <w:rsid w:val="00A0533C"/>
    <w:rsid w:val="00A058BC"/>
    <w:rsid w:val="00A05A96"/>
    <w:rsid w:val="00A062E1"/>
    <w:rsid w:val="00A063F8"/>
    <w:rsid w:val="00A06DFF"/>
    <w:rsid w:val="00A10812"/>
    <w:rsid w:val="00A11194"/>
    <w:rsid w:val="00A11393"/>
    <w:rsid w:val="00A11892"/>
    <w:rsid w:val="00A11C2F"/>
    <w:rsid w:val="00A123AA"/>
    <w:rsid w:val="00A12449"/>
    <w:rsid w:val="00A126AE"/>
    <w:rsid w:val="00A126FA"/>
    <w:rsid w:val="00A12C0F"/>
    <w:rsid w:val="00A13338"/>
    <w:rsid w:val="00A137D3"/>
    <w:rsid w:val="00A13CF4"/>
    <w:rsid w:val="00A153CE"/>
    <w:rsid w:val="00A1554F"/>
    <w:rsid w:val="00A15B20"/>
    <w:rsid w:val="00A15E6D"/>
    <w:rsid w:val="00A16E8F"/>
    <w:rsid w:val="00A1701D"/>
    <w:rsid w:val="00A17A74"/>
    <w:rsid w:val="00A20507"/>
    <w:rsid w:val="00A20669"/>
    <w:rsid w:val="00A20BD7"/>
    <w:rsid w:val="00A21157"/>
    <w:rsid w:val="00A2118D"/>
    <w:rsid w:val="00A21676"/>
    <w:rsid w:val="00A2178A"/>
    <w:rsid w:val="00A217DE"/>
    <w:rsid w:val="00A22DDE"/>
    <w:rsid w:val="00A22E32"/>
    <w:rsid w:val="00A22E95"/>
    <w:rsid w:val="00A23366"/>
    <w:rsid w:val="00A243AA"/>
    <w:rsid w:val="00A249A6"/>
    <w:rsid w:val="00A24B4C"/>
    <w:rsid w:val="00A24E57"/>
    <w:rsid w:val="00A252E0"/>
    <w:rsid w:val="00A25A85"/>
    <w:rsid w:val="00A25C39"/>
    <w:rsid w:val="00A2659D"/>
    <w:rsid w:val="00A268DC"/>
    <w:rsid w:val="00A26D30"/>
    <w:rsid w:val="00A30059"/>
    <w:rsid w:val="00A30716"/>
    <w:rsid w:val="00A3099D"/>
    <w:rsid w:val="00A3196E"/>
    <w:rsid w:val="00A32423"/>
    <w:rsid w:val="00A32C6F"/>
    <w:rsid w:val="00A336AB"/>
    <w:rsid w:val="00A3379B"/>
    <w:rsid w:val="00A34027"/>
    <w:rsid w:val="00A34796"/>
    <w:rsid w:val="00A3497F"/>
    <w:rsid w:val="00A34E25"/>
    <w:rsid w:val="00A34FCF"/>
    <w:rsid w:val="00A35185"/>
    <w:rsid w:val="00A3533A"/>
    <w:rsid w:val="00A3538B"/>
    <w:rsid w:val="00A354F0"/>
    <w:rsid w:val="00A35588"/>
    <w:rsid w:val="00A35783"/>
    <w:rsid w:val="00A35D21"/>
    <w:rsid w:val="00A35E07"/>
    <w:rsid w:val="00A36377"/>
    <w:rsid w:val="00A366CA"/>
    <w:rsid w:val="00A37A87"/>
    <w:rsid w:val="00A37C59"/>
    <w:rsid w:val="00A4026E"/>
    <w:rsid w:val="00A40458"/>
    <w:rsid w:val="00A40EE5"/>
    <w:rsid w:val="00A40FB0"/>
    <w:rsid w:val="00A41177"/>
    <w:rsid w:val="00A415D5"/>
    <w:rsid w:val="00A41F41"/>
    <w:rsid w:val="00A4398E"/>
    <w:rsid w:val="00A43C65"/>
    <w:rsid w:val="00A43D28"/>
    <w:rsid w:val="00A443AE"/>
    <w:rsid w:val="00A4561F"/>
    <w:rsid w:val="00A45D56"/>
    <w:rsid w:val="00A45ECD"/>
    <w:rsid w:val="00A46A36"/>
    <w:rsid w:val="00A46C2F"/>
    <w:rsid w:val="00A477A6"/>
    <w:rsid w:val="00A4794E"/>
    <w:rsid w:val="00A47EF9"/>
    <w:rsid w:val="00A50454"/>
    <w:rsid w:val="00A511B5"/>
    <w:rsid w:val="00A51848"/>
    <w:rsid w:val="00A51E07"/>
    <w:rsid w:val="00A51F56"/>
    <w:rsid w:val="00A5317D"/>
    <w:rsid w:val="00A535E9"/>
    <w:rsid w:val="00A53681"/>
    <w:rsid w:val="00A53B3C"/>
    <w:rsid w:val="00A53F27"/>
    <w:rsid w:val="00A55050"/>
    <w:rsid w:val="00A552BC"/>
    <w:rsid w:val="00A55CAD"/>
    <w:rsid w:val="00A56071"/>
    <w:rsid w:val="00A56141"/>
    <w:rsid w:val="00A567BB"/>
    <w:rsid w:val="00A56B1E"/>
    <w:rsid w:val="00A56BC2"/>
    <w:rsid w:val="00A57469"/>
    <w:rsid w:val="00A60055"/>
    <w:rsid w:val="00A604EC"/>
    <w:rsid w:val="00A608D5"/>
    <w:rsid w:val="00A61940"/>
    <w:rsid w:val="00A61985"/>
    <w:rsid w:val="00A61F91"/>
    <w:rsid w:val="00A635C5"/>
    <w:rsid w:val="00A63A28"/>
    <w:rsid w:val="00A64445"/>
    <w:rsid w:val="00A64564"/>
    <w:rsid w:val="00A64D8A"/>
    <w:rsid w:val="00A64F10"/>
    <w:rsid w:val="00A65031"/>
    <w:rsid w:val="00A6521A"/>
    <w:rsid w:val="00A6522A"/>
    <w:rsid w:val="00A65C7B"/>
    <w:rsid w:val="00A66051"/>
    <w:rsid w:val="00A666C7"/>
    <w:rsid w:val="00A6683B"/>
    <w:rsid w:val="00A66B67"/>
    <w:rsid w:val="00A66BAF"/>
    <w:rsid w:val="00A66E6B"/>
    <w:rsid w:val="00A66F45"/>
    <w:rsid w:val="00A671BF"/>
    <w:rsid w:val="00A672B3"/>
    <w:rsid w:val="00A678C3"/>
    <w:rsid w:val="00A70F8F"/>
    <w:rsid w:val="00A71E7C"/>
    <w:rsid w:val="00A721DA"/>
    <w:rsid w:val="00A7247A"/>
    <w:rsid w:val="00A7265C"/>
    <w:rsid w:val="00A732FB"/>
    <w:rsid w:val="00A735FA"/>
    <w:rsid w:val="00A736E5"/>
    <w:rsid w:val="00A736F4"/>
    <w:rsid w:val="00A74310"/>
    <w:rsid w:val="00A7441F"/>
    <w:rsid w:val="00A755F7"/>
    <w:rsid w:val="00A75789"/>
    <w:rsid w:val="00A764D6"/>
    <w:rsid w:val="00A7676D"/>
    <w:rsid w:val="00A767F5"/>
    <w:rsid w:val="00A768C0"/>
    <w:rsid w:val="00A76AEC"/>
    <w:rsid w:val="00A77336"/>
    <w:rsid w:val="00A80C32"/>
    <w:rsid w:val="00A80F75"/>
    <w:rsid w:val="00A8192B"/>
    <w:rsid w:val="00A81E8F"/>
    <w:rsid w:val="00A823C2"/>
    <w:rsid w:val="00A82682"/>
    <w:rsid w:val="00A830EB"/>
    <w:rsid w:val="00A8353A"/>
    <w:rsid w:val="00A83915"/>
    <w:rsid w:val="00A83BB7"/>
    <w:rsid w:val="00A83D8B"/>
    <w:rsid w:val="00A84B82"/>
    <w:rsid w:val="00A8505F"/>
    <w:rsid w:val="00A86792"/>
    <w:rsid w:val="00A8710E"/>
    <w:rsid w:val="00A87273"/>
    <w:rsid w:val="00A87C51"/>
    <w:rsid w:val="00A90028"/>
    <w:rsid w:val="00A9115B"/>
    <w:rsid w:val="00A911D3"/>
    <w:rsid w:val="00A91326"/>
    <w:rsid w:val="00A91A71"/>
    <w:rsid w:val="00A920A2"/>
    <w:rsid w:val="00A92655"/>
    <w:rsid w:val="00A92A98"/>
    <w:rsid w:val="00A92AA4"/>
    <w:rsid w:val="00A938C0"/>
    <w:rsid w:val="00A93D1F"/>
    <w:rsid w:val="00A9424B"/>
    <w:rsid w:val="00A94E9D"/>
    <w:rsid w:val="00A96110"/>
    <w:rsid w:val="00A9635B"/>
    <w:rsid w:val="00A96712"/>
    <w:rsid w:val="00A96A22"/>
    <w:rsid w:val="00A96D7D"/>
    <w:rsid w:val="00A973B8"/>
    <w:rsid w:val="00A975E9"/>
    <w:rsid w:val="00AA00B9"/>
    <w:rsid w:val="00AA02FD"/>
    <w:rsid w:val="00AA0A35"/>
    <w:rsid w:val="00AA0D84"/>
    <w:rsid w:val="00AA11B0"/>
    <w:rsid w:val="00AA191E"/>
    <w:rsid w:val="00AA1C25"/>
    <w:rsid w:val="00AA1EA1"/>
    <w:rsid w:val="00AA31BD"/>
    <w:rsid w:val="00AA3E7B"/>
    <w:rsid w:val="00AA554E"/>
    <w:rsid w:val="00AA57AB"/>
    <w:rsid w:val="00AA7464"/>
    <w:rsid w:val="00AA7528"/>
    <w:rsid w:val="00AA7607"/>
    <w:rsid w:val="00AA788F"/>
    <w:rsid w:val="00AA79F3"/>
    <w:rsid w:val="00AA7E5C"/>
    <w:rsid w:val="00AB04F5"/>
    <w:rsid w:val="00AB0996"/>
    <w:rsid w:val="00AB0D3B"/>
    <w:rsid w:val="00AB0E28"/>
    <w:rsid w:val="00AB1F71"/>
    <w:rsid w:val="00AB212F"/>
    <w:rsid w:val="00AB23E0"/>
    <w:rsid w:val="00AB2FCC"/>
    <w:rsid w:val="00AB3D28"/>
    <w:rsid w:val="00AB3EDA"/>
    <w:rsid w:val="00AB51EC"/>
    <w:rsid w:val="00AB5E6C"/>
    <w:rsid w:val="00AB60F4"/>
    <w:rsid w:val="00AB67A2"/>
    <w:rsid w:val="00AB6EB8"/>
    <w:rsid w:val="00AB711F"/>
    <w:rsid w:val="00AB77BD"/>
    <w:rsid w:val="00AB7888"/>
    <w:rsid w:val="00AB7C65"/>
    <w:rsid w:val="00AB7D21"/>
    <w:rsid w:val="00AB7F83"/>
    <w:rsid w:val="00AC0243"/>
    <w:rsid w:val="00AC061F"/>
    <w:rsid w:val="00AC0F95"/>
    <w:rsid w:val="00AC1CFA"/>
    <w:rsid w:val="00AC2103"/>
    <w:rsid w:val="00AC21FE"/>
    <w:rsid w:val="00AC28DD"/>
    <w:rsid w:val="00AC3602"/>
    <w:rsid w:val="00AC3887"/>
    <w:rsid w:val="00AC3AD6"/>
    <w:rsid w:val="00AC3B96"/>
    <w:rsid w:val="00AC4013"/>
    <w:rsid w:val="00AC424E"/>
    <w:rsid w:val="00AC48B5"/>
    <w:rsid w:val="00AC4B53"/>
    <w:rsid w:val="00AC5F18"/>
    <w:rsid w:val="00AC67FF"/>
    <w:rsid w:val="00AC6B51"/>
    <w:rsid w:val="00AC74E8"/>
    <w:rsid w:val="00AD0173"/>
    <w:rsid w:val="00AD02E0"/>
    <w:rsid w:val="00AD0C36"/>
    <w:rsid w:val="00AD12D9"/>
    <w:rsid w:val="00AD1552"/>
    <w:rsid w:val="00AD190F"/>
    <w:rsid w:val="00AD24A4"/>
    <w:rsid w:val="00AD2572"/>
    <w:rsid w:val="00AD2644"/>
    <w:rsid w:val="00AD275D"/>
    <w:rsid w:val="00AD27E5"/>
    <w:rsid w:val="00AD31B1"/>
    <w:rsid w:val="00AD354F"/>
    <w:rsid w:val="00AD3AA8"/>
    <w:rsid w:val="00AD3AAB"/>
    <w:rsid w:val="00AD3B93"/>
    <w:rsid w:val="00AD4ECA"/>
    <w:rsid w:val="00AD5AC1"/>
    <w:rsid w:val="00AD624F"/>
    <w:rsid w:val="00AD658E"/>
    <w:rsid w:val="00AD678E"/>
    <w:rsid w:val="00AD699F"/>
    <w:rsid w:val="00AD7220"/>
    <w:rsid w:val="00AE11ED"/>
    <w:rsid w:val="00AE1D04"/>
    <w:rsid w:val="00AE2439"/>
    <w:rsid w:val="00AE3062"/>
    <w:rsid w:val="00AE326F"/>
    <w:rsid w:val="00AE35DC"/>
    <w:rsid w:val="00AE3F4C"/>
    <w:rsid w:val="00AE4069"/>
    <w:rsid w:val="00AE52B0"/>
    <w:rsid w:val="00AE549D"/>
    <w:rsid w:val="00AE5987"/>
    <w:rsid w:val="00AE6B39"/>
    <w:rsid w:val="00AE6B78"/>
    <w:rsid w:val="00AE6F10"/>
    <w:rsid w:val="00AE6F5B"/>
    <w:rsid w:val="00AF12E8"/>
    <w:rsid w:val="00AF158A"/>
    <w:rsid w:val="00AF17A2"/>
    <w:rsid w:val="00AF1A13"/>
    <w:rsid w:val="00AF1E07"/>
    <w:rsid w:val="00AF2309"/>
    <w:rsid w:val="00AF26A0"/>
    <w:rsid w:val="00AF28FD"/>
    <w:rsid w:val="00AF2AEC"/>
    <w:rsid w:val="00AF33E4"/>
    <w:rsid w:val="00AF37A3"/>
    <w:rsid w:val="00AF3FDB"/>
    <w:rsid w:val="00AF4041"/>
    <w:rsid w:val="00AF537F"/>
    <w:rsid w:val="00AF5E61"/>
    <w:rsid w:val="00AF6071"/>
    <w:rsid w:val="00AF61A0"/>
    <w:rsid w:val="00AF63B0"/>
    <w:rsid w:val="00AF68A8"/>
    <w:rsid w:val="00AF7431"/>
    <w:rsid w:val="00AF7B53"/>
    <w:rsid w:val="00AF7CB8"/>
    <w:rsid w:val="00AF7FC5"/>
    <w:rsid w:val="00B0060D"/>
    <w:rsid w:val="00B00771"/>
    <w:rsid w:val="00B01A1B"/>
    <w:rsid w:val="00B03680"/>
    <w:rsid w:val="00B0380E"/>
    <w:rsid w:val="00B03920"/>
    <w:rsid w:val="00B0406A"/>
    <w:rsid w:val="00B05624"/>
    <w:rsid w:val="00B0594B"/>
    <w:rsid w:val="00B05DA2"/>
    <w:rsid w:val="00B06300"/>
    <w:rsid w:val="00B063F2"/>
    <w:rsid w:val="00B06493"/>
    <w:rsid w:val="00B06670"/>
    <w:rsid w:val="00B06894"/>
    <w:rsid w:val="00B07996"/>
    <w:rsid w:val="00B07E20"/>
    <w:rsid w:val="00B10DE2"/>
    <w:rsid w:val="00B111CE"/>
    <w:rsid w:val="00B11E93"/>
    <w:rsid w:val="00B12391"/>
    <w:rsid w:val="00B12680"/>
    <w:rsid w:val="00B133EA"/>
    <w:rsid w:val="00B136BF"/>
    <w:rsid w:val="00B13BF4"/>
    <w:rsid w:val="00B15822"/>
    <w:rsid w:val="00B15D50"/>
    <w:rsid w:val="00B1722C"/>
    <w:rsid w:val="00B172D9"/>
    <w:rsid w:val="00B17323"/>
    <w:rsid w:val="00B173F7"/>
    <w:rsid w:val="00B175A0"/>
    <w:rsid w:val="00B17808"/>
    <w:rsid w:val="00B17E47"/>
    <w:rsid w:val="00B213A4"/>
    <w:rsid w:val="00B214C6"/>
    <w:rsid w:val="00B21618"/>
    <w:rsid w:val="00B21D89"/>
    <w:rsid w:val="00B21DB3"/>
    <w:rsid w:val="00B2336B"/>
    <w:rsid w:val="00B2375B"/>
    <w:rsid w:val="00B2399A"/>
    <w:rsid w:val="00B239A7"/>
    <w:rsid w:val="00B23A82"/>
    <w:rsid w:val="00B23D61"/>
    <w:rsid w:val="00B23D9D"/>
    <w:rsid w:val="00B23F58"/>
    <w:rsid w:val="00B245DB"/>
    <w:rsid w:val="00B24B40"/>
    <w:rsid w:val="00B25211"/>
    <w:rsid w:val="00B252F6"/>
    <w:rsid w:val="00B25995"/>
    <w:rsid w:val="00B25ACB"/>
    <w:rsid w:val="00B261DA"/>
    <w:rsid w:val="00B266FD"/>
    <w:rsid w:val="00B26C05"/>
    <w:rsid w:val="00B30B3E"/>
    <w:rsid w:val="00B31532"/>
    <w:rsid w:val="00B318E7"/>
    <w:rsid w:val="00B31AA4"/>
    <w:rsid w:val="00B31C10"/>
    <w:rsid w:val="00B31C3E"/>
    <w:rsid w:val="00B31CD2"/>
    <w:rsid w:val="00B32054"/>
    <w:rsid w:val="00B32288"/>
    <w:rsid w:val="00B32895"/>
    <w:rsid w:val="00B3354E"/>
    <w:rsid w:val="00B336E0"/>
    <w:rsid w:val="00B34588"/>
    <w:rsid w:val="00B346A6"/>
    <w:rsid w:val="00B34A01"/>
    <w:rsid w:val="00B34B82"/>
    <w:rsid w:val="00B34D80"/>
    <w:rsid w:val="00B35098"/>
    <w:rsid w:val="00B351D8"/>
    <w:rsid w:val="00B35541"/>
    <w:rsid w:val="00B35A06"/>
    <w:rsid w:val="00B360D2"/>
    <w:rsid w:val="00B36330"/>
    <w:rsid w:val="00B364B3"/>
    <w:rsid w:val="00B36A24"/>
    <w:rsid w:val="00B3758D"/>
    <w:rsid w:val="00B3788D"/>
    <w:rsid w:val="00B402B4"/>
    <w:rsid w:val="00B4038F"/>
    <w:rsid w:val="00B4051B"/>
    <w:rsid w:val="00B40A59"/>
    <w:rsid w:val="00B40B60"/>
    <w:rsid w:val="00B417C3"/>
    <w:rsid w:val="00B4188B"/>
    <w:rsid w:val="00B41C1F"/>
    <w:rsid w:val="00B42044"/>
    <w:rsid w:val="00B4206A"/>
    <w:rsid w:val="00B421C6"/>
    <w:rsid w:val="00B423C9"/>
    <w:rsid w:val="00B42446"/>
    <w:rsid w:val="00B4328A"/>
    <w:rsid w:val="00B441E0"/>
    <w:rsid w:val="00B442B5"/>
    <w:rsid w:val="00B442DC"/>
    <w:rsid w:val="00B44310"/>
    <w:rsid w:val="00B445D8"/>
    <w:rsid w:val="00B45152"/>
    <w:rsid w:val="00B45EC3"/>
    <w:rsid w:val="00B464A0"/>
    <w:rsid w:val="00B464BC"/>
    <w:rsid w:val="00B467E5"/>
    <w:rsid w:val="00B47A11"/>
    <w:rsid w:val="00B513D3"/>
    <w:rsid w:val="00B5141B"/>
    <w:rsid w:val="00B51B11"/>
    <w:rsid w:val="00B52BEE"/>
    <w:rsid w:val="00B53550"/>
    <w:rsid w:val="00B538CF"/>
    <w:rsid w:val="00B53B9B"/>
    <w:rsid w:val="00B53D6D"/>
    <w:rsid w:val="00B54365"/>
    <w:rsid w:val="00B546CF"/>
    <w:rsid w:val="00B5481C"/>
    <w:rsid w:val="00B54979"/>
    <w:rsid w:val="00B54C06"/>
    <w:rsid w:val="00B551FC"/>
    <w:rsid w:val="00B55BDE"/>
    <w:rsid w:val="00B55C4E"/>
    <w:rsid w:val="00B55DD0"/>
    <w:rsid w:val="00B560F1"/>
    <w:rsid w:val="00B56605"/>
    <w:rsid w:val="00B56F0A"/>
    <w:rsid w:val="00B5753B"/>
    <w:rsid w:val="00B61E34"/>
    <w:rsid w:val="00B61F3C"/>
    <w:rsid w:val="00B61FA1"/>
    <w:rsid w:val="00B627F5"/>
    <w:rsid w:val="00B6360B"/>
    <w:rsid w:val="00B63BDA"/>
    <w:rsid w:val="00B63D7B"/>
    <w:rsid w:val="00B63F3D"/>
    <w:rsid w:val="00B63FD3"/>
    <w:rsid w:val="00B64407"/>
    <w:rsid w:val="00B64910"/>
    <w:rsid w:val="00B64E7F"/>
    <w:rsid w:val="00B6557E"/>
    <w:rsid w:val="00B65D16"/>
    <w:rsid w:val="00B65D57"/>
    <w:rsid w:val="00B663CD"/>
    <w:rsid w:val="00B668BA"/>
    <w:rsid w:val="00B66E32"/>
    <w:rsid w:val="00B67007"/>
    <w:rsid w:val="00B67463"/>
    <w:rsid w:val="00B702B7"/>
    <w:rsid w:val="00B70330"/>
    <w:rsid w:val="00B70AED"/>
    <w:rsid w:val="00B70B8C"/>
    <w:rsid w:val="00B70BC3"/>
    <w:rsid w:val="00B7173F"/>
    <w:rsid w:val="00B718B8"/>
    <w:rsid w:val="00B71A3A"/>
    <w:rsid w:val="00B71F05"/>
    <w:rsid w:val="00B734AF"/>
    <w:rsid w:val="00B735A3"/>
    <w:rsid w:val="00B73B23"/>
    <w:rsid w:val="00B743A9"/>
    <w:rsid w:val="00B75474"/>
    <w:rsid w:val="00B75F92"/>
    <w:rsid w:val="00B76604"/>
    <w:rsid w:val="00B772D1"/>
    <w:rsid w:val="00B77677"/>
    <w:rsid w:val="00B77A73"/>
    <w:rsid w:val="00B801F8"/>
    <w:rsid w:val="00B80715"/>
    <w:rsid w:val="00B80CE3"/>
    <w:rsid w:val="00B81448"/>
    <w:rsid w:val="00B814BB"/>
    <w:rsid w:val="00B82286"/>
    <w:rsid w:val="00B825D2"/>
    <w:rsid w:val="00B82B89"/>
    <w:rsid w:val="00B831F0"/>
    <w:rsid w:val="00B8361B"/>
    <w:rsid w:val="00B83AA5"/>
    <w:rsid w:val="00B841FC"/>
    <w:rsid w:val="00B84C90"/>
    <w:rsid w:val="00B84DC4"/>
    <w:rsid w:val="00B85920"/>
    <w:rsid w:val="00B85DC1"/>
    <w:rsid w:val="00B865B5"/>
    <w:rsid w:val="00B86A0B"/>
    <w:rsid w:val="00B86E07"/>
    <w:rsid w:val="00B8713C"/>
    <w:rsid w:val="00B87A80"/>
    <w:rsid w:val="00B907C8"/>
    <w:rsid w:val="00B90EC4"/>
    <w:rsid w:val="00B91847"/>
    <w:rsid w:val="00B919EC"/>
    <w:rsid w:val="00B929EC"/>
    <w:rsid w:val="00B941F5"/>
    <w:rsid w:val="00B94ACA"/>
    <w:rsid w:val="00B94C7A"/>
    <w:rsid w:val="00B950E2"/>
    <w:rsid w:val="00B9732F"/>
    <w:rsid w:val="00BA00DD"/>
    <w:rsid w:val="00BA01BC"/>
    <w:rsid w:val="00BA0521"/>
    <w:rsid w:val="00BA0FDE"/>
    <w:rsid w:val="00BA11D7"/>
    <w:rsid w:val="00BA183A"/>
    <w:rsid w:val="00BA189D"/>
    <w:rsid w:val="00BA1D2C"/>
    <w:rsid w:val="00BA292C"/>
    <w:rsid w:val="00BA2EA1"/>
    <w:rsid w:val="00BA3822"/>
    <w:rsid w:val="00BA3889"/>
    <w:rsid w:val="00BA460B"/>
    <w:rsid w:val="00BA4966"/>
    <w:rsid w:val="00BA4D1E"/>
    <w:rsid w:val="00BA5057"/>
    <w:rsid w:val="00BA5633"/>
    <w:rsid w:val="00BA591E"/>
    <w:rsid w:val="00BA5B3D"/>
    <w:rsid w:val="00BA63D5"/>
    <w:rsid w:val="00BA67D9"/>
    <w:rsid w:val="00BA6810"/>
    <w:rsid w:val="00BA6983"/>
    <w:rsid w:val="00BA711B"/>
    <w:rsid w:val="00BB0548"/>
    <w:rsid w:val="00BB05AB"/>
    <w:rsid w:val="00BB0C89"/>
    <w:rsid w:val="00BB11FC"/>
    <w:rsid w:val="00BB1285"/>
    <w:rsid w:val="00BB22F6"/>
    <w:rsid w:val="00BB26CB"/>
    <w:rsid w:val="00BB2AA3"/>
    <w:rsid w:val="00BB2D52"/>
    <w:rsid w:val="00BB2D68"/>
    <w:rsid w:val="00BB2ECB"/>
    <w:rsid w:val="00BB3476"/>
    <w:rsid w:val="00BB360C"/>
    <w:rsid w:val="00BB3947"/>
    <w:rsid w:val="00BB40A9"/>
    <w:rsid w:val="00BB413F"/>
    <w:rsid w:val="00BB4599"/>
    <w:rsid w:val="00BB48BC"/>
    <w:rsid w:val="00BB6068"/>
    <w:rsid w:val="00BB6A4D"/>
    <w:rsid w:val="00BB7F9D"/>
    <w:rsid w:val="00BC035B"/>
    <w:rsid w:val="00BC049E"/>
    <w:rsid w:val="00BC05D6"/>
    <w:rsid w:val="00BC0774"/>
    <w:rsid w:val="00BC0B4F"/>
    <w:rsid w:val="00BC19A0"/>
    <w:rsid w:val="00BC19BB"/>
    <w:rsid w:val="00BC1BC6"/>
    <w:rsid w:val="00BC2D9F"/>
    <w:rsid w:val="00BC3906"/>
    <w:rsid w:val="00BC473F"/>
    <w:rsid w:val="00BC4897"/>
    <w:rsid w:val="00BC5514"/>
    <w:rsid w:val="00BC56FA"/>
    <w:rsid w:val="00BC59AA"/>
    <w:rsid w:val="00BC59E7"/>
    <w:rsid w:val="00BC6619"/>
    <w:rsid w:val="00BC6A16"/>
    <w:rsid w:val="00BC77A3"/>
    <w:rsid w:val="00BC796E"/>
    <w:rsid w:val="00BC7B02"/>
    <w:rsid w:val="00BC7EBA"/>
    <w:rsid w:val="00BC7F90"/>
    <w:rsid w:val="00BC7F97"/>
    <w:rsid w:val="00BD0010"/>
    <w:rsid w:val="00BD05F6"/>
    <w:rsid w:val="00BD0C3A"/>
    <w:rsid w:val="00BD154F"/>
    <w:rsid w:val="00BD21AE"/>
    <w:rsid w:val="00BD22B6"/>
    <w:rsid w:val="00BD22E7"/>
    <w:rsid w:val="00BD24FE"/>
    <w:rsid w:val="00BD2661"/>
    <w:rsid w:val="00BD28FC"/>
    <w:rsid w:val="00BD3E3A"/>
    <w:rsid w:val="00BD3E5D"/>
    <w:rsid w:val="00BD3ED0"/>
    <w:rsid w:val="00BD3FD5"/>
    <w:rsid w:val="00BD45EB"/>
    <w:rsid w:val="00BD4654"/>
    <w:rsid w:val="00BD475F"/>
    <w:rsid w:val="00BD479D"/>
    <w:rsid w:val="00BD4A32"/>
    <w:rsid w:val="00BD4B0C"/>
    <w:rsid w:val="00BD4E2F"/>
    <w:rsid w:val="00BD4E3B"/>
    <w:rsid w:val="00BD577F"/>
    <w:rsid w:val="00BD5823"/>
    <w:rsid w:val="00BD5B24"/>
    <w:rsid w:val="00BD6515"/>
    <w:rsid w:val="00BD6CF2"/>
    <w:rsid w:val="00BD6DD3"/>
    <w:rsid w:val="00BD72F2"/>
    <w:rsid w:val="00BD7904"/>
    <w:rsid w:val="00BD7911"/>
    <w:rsid w:val="00BE0782"/>
    <w:rsid w:val="00BE1808"/>
    <w:rsid w:val="00BE188F"/>
    <w:rsid w:val="00BE19E9"/>
    <w:rsid w:val="00BE1DA3"/>
    <w:rsid w:val="00BE2386"/>
    <w:rsid w:val="00BE2540"/>
    <w:rsid w:val="00BE27CB"/>
    <w:rsid w:val="00BE2A1A"/>
    <w:rsid w:val="00BE2CAB"/>
    <w:rsid w:val="00BE35C5"/>
    <w:rsid w:val="00BE36C3"/>
    <w:rsid w:val="00BE3B28"/>
    <w:rsid w:val="00BE4515"/>
    <w:rsid w:val="00BE49D4"/>
    <w:rsid w:val="00BE4CA3"/>
    <w:rsid w:val="00BE50BF"/>
    <w:rsid w:val="00BE5F83"/>
    <w:rsid w:val="00BE617A"/>
    <w:rsid w:val="00BE6698"/>
    <w:rsid w:val="00BE68C0"/>
    <w:rsid w:val="00BE7153"/>
    <w:rsid w:val="00BE7985"/>
    <w:rsid w:val="00BF0C97"/>
    <w:rsid w:val="00BF1356"/>
    <w:rsid w:val="00BF1AE9"/>
    <w:rsid w:val="00BF1C5D"/>
    <w:rsid w:val="00BF1CCA"/>
    <w:rsid w:val="00BF2245"/>
    <w:rsid w:val="00BF255F"/>
    <w:rsid w:val="00BF29DB"/>
    <w:rsid w:val="00BF2CB3"/>
    <w:rsid w:val="00BF33CB"/>
    <w:rsid w:val="00BF4957"/>
    <w:rsid w:val="00BF4A1C"/>
    <w:rsid w:val="00BF53BB"/>
    <w:rsid w:val="00BF5674"/>
    <w:rsid w:val="00BF5833"/>
    <w:rsid w:val="00BF5DFD"/>
    <w:rsid w:val="00BF6264"/>
    <w:rsid w:val="00BF6345"/>
    <w:rsid w:val="00BF7010"/>
    <w:rsid w:val="00BF7234"/>
    <w:rsid w:val="00BF7553"/>
    <w:rsid w:val="00C000BB"/>
    <w:rsid w:val="00C0025D"/>
    <w:rsid w:val="00C0057A"/>
    <w:rsid w:val="00C008B3"/>
    <w:rsid w:val="00C00947"/>
    <w:rsid w:val="00C01444"/>
    <w:rsid w:val="00C0187C"/>
    <w:rsid w:val="00C01DA8"/>
    <w:rsid w:val="00C01E79"/>
    <w:rsid w:val="00C027FB"/>
    <w:rsid w:val="00C02DF8"/>
    <w:rsid w:val="00C034CC"/>
    <w:rsid w:val="00C03B80"/>
    <w:rsid w:val="00C03CEF"/>
    <w:rsid w:val="00C03E48"/>
    <w:rsid w:val="00C041CC"/>
    <w:rsid w:val="00C046FC"/>
    <w:rsid w:val="00C04AA1"/>
    <w:rsid w:val="00C04C0A"/>
    <w:rsid w:val="00C05167"/>
    <w:rsid w:val="00C0541B"/>
    <w:rsid w:val="00C0631E"/>
    <w:rsid w:val="00C063F3"/>
    <w:rsid w:val="00C0670E"/>
    <w:rsid w:val="00C06C92"/>
    <w:rsid w:val="00C07655"/>
    <w:rsid w:val="00C076D8"/>
    <w:rsid w:val="00C07EBA"/>
    <w:rsid w:val="00C10501"/>
    <w:rsid w:val="00C11035"/>
    <w:rsid w:val="00C11CA9"/>
    <w:rsid w:val="00C11E1E"/>
    <w:rsid w:val="00C12138"/>
    <w:rsid w:val="00C12775"/>
    <w:rsid w:val="00C12993"/>
    <w:rsid w:val="00C129B2"/>
    <w:rsid w:val="00C12ADF"/>
    <w:rsid w:val="00C12E77"/>
    <w:rsid w:val="00C12FB6"/>
    <w:rsid w:val="00C130F1"/>
    <w:rsid w:val="00C132CE"/>
    <w:rsid w:val="00C134DE"/>
    <w:rsid w:val="00C1449C"/>
    <w:rsid w:val="00C14820"/>
    <w:rsid w:val="00C148DE"/>
    <w:rsid w:val="00C14A95"/>
    <w:rsid w:val="00C1538E"/>
    <w:rsid w:val="00C15402"/>
    <w:rsid w:val="00C1544B"/>
    <w:rsid w:val="00C154AF"/>
    <w:rsid w:val="00C17BC0"/>
    <w:rsid w:val="00C17CE3"/>
    <w:rsid w:val="00C17DE0"/>
    <w:rsid w:val="00C17DEC"/>
    <w:rsid w:val="00C203CA"/>
    <w:rsid w:val="00C2061C"/>
    <w:rsid w:val="00C20F9D"/>
    <w:rsid w:val="00C216D1"/>
    <w:rsid w:val="00C21754"/>
    <w:rsid w:val="00C21763"/>
    <w:rsid w:val="00C21F50"/>
    <w:rsid w:val="00C220A1"/>
    <w:rsid w:val="00C22876"/>
    <w:rsid w:val="00C22895"/>
    <w:rsid w:val="00C228D0"/>
    <w:rsid w:val="00C22EAD"/>
    <w:rsid w:val="00C2301A"/>
    <w:rsid w:val="00C23BB5"/>
    <w:rsid w:val="00C25E42"/>
    <w:rsid w:val="00C25F27"/>
    <w:rsid w:val="00C26226"/>
    <w:rsid w:val="00C2762F"/>
    <w:rsid w:val="00C2799E"/>
    <w:rsid w:val="00C30833"/>
    <w:rsid w:val="00C30969"/>
    <w:rsid w:val="00C30F00"/>
    <w:rsid w:val="00C31811"/>
    <w:rsid w:val="00C320CD"/>
    <w:rsid w:val="00C322FE"/>
    <w:rsid w:val="00C3257A"/>
    <w:rsid w:val="00C32C7E"/>
    <w:rsid w:val="00C33030"/>
    <w:rsid w:val="00C3303A"/>
    <w:rsid w:val="00C333F3"/>
    <w:rsid w:val="00C33ACA"/>
    <w:rsid w:val="00C3400B"/>
    <w:rsid w:val="00C344A1"/>
    <w:rsid w:val="00C3500F"/>
    <w:rsid w:val="00C3575E"/>
    <w:rsid w:val="00C36394"/>
    <w:rsid w:val="00C37013"/>
    <w:rsid w:val="00C37223"/>
    <w:rsid w:val="00C3748F"/>
    <w:rsid w:val="00C37579"/>
    <w:rsid w:val="00C37B36"/>
    <w:rsid w:val="00C37DEB"/>
    <w:rsid w:val="00C40993"/>
    <w:rsid w:val="00C4209C"/>
    <w:rsid w:val="00C42310"/>
    <w:rsid w:val="00C426ED"/>
    <w:rsid w:val="00C42A31"/>
    <w:rsid w:val="00C42B93"/>
    <w:rsid w:val="00C42F21"/>
    <w:rsid w:val="00C4324D"/>
    <w:rsid w:val="00C4366B"/>
    <w:rsid w:val="00C43C75"/>
    <w:rsid w:val="00C44806"/>
    <w:rsid w:val="00C448FC"/>
    <w:rsid w:val="00C4511A"/>
    <w:rsid w:val="00C452D7"/>
    <w:rsid w:val="00C45A31"/>
    <w:rsid w:val="00C45DC1"/>
    <w:rsid w:val="00C475B6"/>
    <w:rsid w:val="00C476C4"/>
    <w:rsid w:val="00C476F5"/>
    <w:rsid w:val="00C47A6B"/>
    <w:rsid w:val="00C47AD6"/>
    <w:rsid w:val="00C47D40"/>
    <w:rsid w:val="00C47D51"/>
    <w:rsid w:val="00C50567"/>
    <w:rsid w:val="00C514DE"/>
    <w:rsid w:val="00C51BB5"/>
    <w:rsid w:val="00C51EFB"/>
    <w:rsid w:val="00C52971"/>
    <w:rsid w:val="00C52E77"/>
    <w:rsid w:val="00C5323D"/>
    <w:rsid w:val="00C53254"/>
    <w:rsid w:val="00C53723"/>
    <w:rsid w:val="00C53A1A"/>
    <w:rsid w:val="00C540BB"/>
    <w:rsid w:val="00C547DE"/>
    <w:rsid w:val="00C549BE"/>
    <w:rsid w:val="00C549BF"/>
    <w:rsid w:val="00C55845"/>
    <w:rsid w:val="00C56952"/>
    <w:rsid w:val="00C56CBD"/>
    <w:rsid w:val="00C56E7C"/>
    <w:rsid w:val="00C56F21"/>
    <w:rsid w:val="00C57E35"/>
    <w:rsid w:val="00C60057"/>
    <w:rsid w:val="00C609E7"/>
    <w:rsid w:val="00C60DD0"/>
    <w:rsid w:val="00C61157"/>
    <w:rsid w:val="00C616AF"/>
    <w:rsid w:val="00C62328"/>
    <w:rsid w:val="00C633B6"/>
    <w:rsid w:val="00C637A3"/>
    <w:rsid w:val="00C63CBA"/>
    <w:rsid w:val="00C64025"/>
    <w:rsid w:val="00C6404C"/>
    <w:rsid w:val="00C649FD"/>
    <w:rsid w:val="00C65033"/>
    <w:rsid w:val="00C655FB"/>
    <w:rsid w:val="00C65C51"/>
    <w:rsid w:val="00C65CAD"/>
    <w:rsid w:val="00C65ED1"/>
    <w:rsid w:val="00C67037"/>
    <w:rsid w:val="00C6720B"/>
    <w:rsid w:val="00C678F7"/>
    <w:rsid w:val="00C67F64"/>
    <w:rsid w:val="00C70244"/>
    <w:rsid w:val="00C70CF1"/>
    <w:rsid w:val="00C71210"/>
    <w:rsid w:val="00C71261"/>
    <w:rsid w:val="00C7173D"/>
    <w:rsid w:val="00C71838"/>
    <w:rsid w:val="00C719D0"/>
    <w:rsid w:val="00C71F0D"/>
    <w:rsid w:val="00C72709"/>
    <w:rsid w:val="00C728DE"/>
    <w:rsid w:val="00C7377D"/>
    <w:rsid w:val="00C75104"/>
    <w:rsid w:val="00C752C4"/>
    <w:rsid w:val="00C7590C"/>
    <w:rsid w:val="00C76539"/>
    <w:rsid w:val="00C76B5A"/>
    <w:rsid w:val="00C76C31"/>
    <w:rsid w:val="00C76DBD"/>
    <w:rsid w:val="00C77247"/>
    <w:rsid w:val="00C773EA"/>
    <w:rsid w:val="00C777A0"/>
    <w:rsid w:val="00C777B4"/>
    <w:rsid w:val="00C77A1F"/>
    <w:rsid w:val="00C8103D"/>
    <w:rsid w:val="00C81090"/>
    <w:rsid w:val="00C81456"/>
    <w:rsid w:val="00C8180B"/>
    <w:rsid w:val="00C81C62"/>
    <w:rsid w:val="00C82327"/>
    <w:rsid w:val="00C847E7"/>
    <w:rsid w:val="00C84C69"/>
    <w:rsid w:val="00C854E4"/>
    <w:rsid w:val="00C85545"/>
    <w:rsid w:val="00C8580D"/>
    <w:rsid w:val="00C85B56"/>
    <w:rsid w:val="00C86752"/>
    <w:rsid w:val="00C86D0B"/>
    <w:rsid w:val="00C871C7"/>
    <w:rsid w:val="00C87D64"/>
    <w:rsid w:val="00C87F0D"/>
    <w:rsid w:val="00C87FC8"/>
    <w:rsid w:val="00C9004B"/>
    <w:rsid w:val="00C906EC"/>
    <w:rsid w:val="00C9098B"/>
    <w:rsid w:val="00C90F84"/>
    <w:rsid w:val="00C911BD"/>
    <w:rsid w:val="00C91525"/>
    <w:rsid w:val="00C917B3"/>
    <w:rsid w:val="00C91BD0"/>
    <w:rsid w:val="00C92DF2"/>
    <w:rsid w:val="00C931BB"/>
    <w:rsid w:val="00C93288"/>
    <w:rsid w:val="00C933CC"/>
    <w:rsid w:val="00C9351C"/>
    <w:rsid w:val="00C93811"/>
    <w:rsid w:val="00C94191"/>
    <w:rsid w:val="00C9441C"/>
    <w:rsid w:val="00C9467D"/>
    <w:rsid w:val="00C94689"/>
    <w:rsid w:val="00C947C9"/>
    <w:rsid w:val="00C94C39"/>
    <w:rsid w:val="00C94C56"/>
    <w:rsid w:val="00C94F11"/>
    <w:rsid w:val="00C95046"/>
    <w:rsid w:val="00C95504"/>
    <w:rsid w:val="00C95874"/>
    <w:rsid w:val="00C958D0"/>
    <w:rsid w:val="00C95BB4"/>
    <w:rsid w:val="00C95E2A"/>
    <w:rsid w:val="00C96448"/>
    <w:rsid w:val="00C96865"/>
    <w:rsid w:val="00C96A58"/>
    <w:rsid w:val="00C96B18"/>
    <w:rsid w:val="00C97438"/>
    <w:rsid w:val="00C974A1"/>
    <w:rsid w:val="00C97715"/>
    <w:rsid w:val="00C9779C"/>
    <w:rsid w:val="00C97F01"/>
    <w:rsid w:val="00CA0510"/>
    <w:rsid w:val="00CA0FB0"/>
    <w:rsid w:val="00CA11D5"/>
    <w:rsid w:val="00CA2664"/>
    <w:rsid w:val="00CA279C"/>
    <w:rsid w:val="00CA38B8"/>
    <w:rsid w:val="00CA3F78"/>
    <w:rsid w:val="00CA443C"/>
    <w:rsid w:val="00CA44D2"/>
    <w:rsid w:val="00CA525A"/>
    <w:rsid w:val="00CA5297"/>
    <w:rsid w:val="00CA53FD"/>
    <w:rsid w:val="00CA61DB"/>
    <w:rsid w:val="00CA6620"/>
    <w:rsid w:val="00CA76ED"/>
    <w:rsid w:val="00CA7AF8"/>
    <w:rsid w:val="00CB0641"/>
    <w:rsid w:val="00CB0AC4"/>
    <w:rsid w:val="00CB15D3"/>
    <w:rsid w:val="00CB1FD5"/>
    <w:rsid w:val="00CB2006"/>
    <w:rsid w:val="00CB208C"/>
    <w:rsid w:val="00CB29C1"/>
    <w:rsid w:val="00CB2B40"/>
    <w:rsid w:val="00CB33DD"/>
    <w:rsid w:val="00CB36AF"/>
    <w:rsid w:val="00CB38D6"/>
    <w:rsid w:val="00CB3ED2"/>
    <w:rsid w:val="00CB4079"/>
    <w:rsid w:val="00CB49C1"/>
    <w:rsid w:val="00CB4A05"/>
    <w:rsid w:val="00CB563F"/>
    <w:rsid w:val="00CB57CF"/>
    <w:rsid w:val="00CB5BC0"/>
    <w:rsid w:val="00CB6204"/>
    <w:rsid w:val="00CB636A"/>
    <w:rsid w:val="00CB6A41"/>
    <w:rsid w:val="00CB6C25"/>
    <w:rsid w:val="00CB7C52"/>
    <w:rsid w:val="00CC076B"/>
    <w:rsid w:val="00CC0F95"/>
    <w:rsid w:val="00CC1273"/>
    <w:rsid w:val="00CC18AD"/>
    <w:rsid w:val="00CC1D3F"/>
    <w:rsid w:val="00CC2707"/>
    <w:rsid w:val="00CC2A72"/>
    <w:rsid w:val="00CC30A3"/>
    <w:rsid w:val="00CC390A"/>
    <w:rsid w:val="00CC39FE"/>
    <w:rsid w:val="00CC3A4F"/>
    <w:rsid w:val="00CC45AD"/>
    <w:rsid w:val="00CC4B33"/>
    <w:rsid w:val="00CC4BCA"/>
    <w:rsid w:val="00CC4D97"/>
    <w:rsid w:val="00CC5BC9"/>
    <w:rsid w:val="00CC5E4B"/>
    <w:rsid w:val="00CC5E66"/>
    <w:rsid w:val="00CC5F87"/>
    <w:rsid w:val="00CC70F7"/>
    <w:rsid w:val="00CC76C9"/>
    <w:rsid w:val="00CD1295"/>
    <w:rsid w:val="00CD16CA"/>
    <w:rsid w:val="00CD196E"/>
    <w:rsid w:val="00CD263C"/>
    <w:rsid w:val="00CD3244"/>
    <w:rsid w:val="00CD33A9"/>
    <w:rsid w:val="00CD3643"/>
    <w:rsid w:val="00CD3E54"/>
    <w:rsid w:val="00CD478A"/>
    <w:rsid w:val="00CD4CBC"/>
    <w:rsid w:val="00CD511E"/>
    <w:rsid w:val="00CD558A"/>
    <w:rsid w:val="00CD6491"/>
    <w:rsid w:val="00CD66DE"/>
    <w:rsid w:val="00CD6D80"/>
    <w:rsid w:val="00CD6E57"/>
    <w:rsid w:val="00CD721C"/>
    <w:rsid w:val="00CD74F1"/>
    <w:rsid w:val="00CD784F"/>
    <w:rsid w:val="00CD7E0B"/>
    <w:rsid w:val="00CD7E39"/>
    <w:rsid w:val="00CE010E"/>
    <w:rsid w:val="00CE08BD"/>
    <w:rsid w:val="00CE0DCF"/>
    <w:rsid w:val="00CE15CB"/>
    <w:rsid w:val="00CE18B2"/>
    <w:rsid w:val="00CE1FD1"/>
    <w:rsid w:val="00CE23DD"/>
    <w:rsid w:val="00CE28EE"/>
    <w:rsid w:val="00CE29A9"/>
    <w:rsid w:val="00CE2C70"/>
    <w:rsid w:val="00CE3415"/>
    <w:rsid w:val="00CE38F1"/>
    <w:rsid w:val="00CE3BBB"/>
    <w:rsid w:val="00CE3E9C"/>
    <w:rsid w:val="00CE4A93"/>
    <w:rsid w:val="00CE4AD5"/>
    <w:rsid w:val="00CE505A"/>
    <w:rsid w:val="00CE5380"/>
    <w:rsid w:val="00CE5E8F"/>
    <w:rsid w:val="00CE6369"/>
    <w:rsid w:val="00CE63CD"/>
    <w:rsid w:val="00CE6898"/>
    <w:rsid w:val="00CE71AB"/>
    <w:rsid w:val="00CE728F"/>
    <w:rsid w:val="00CE731C"/>
    <w:rsid w:val="00CE79FC"/>
    <w:rsid w:val="00CE7BE5"/>
    <w:rsid w:val="00CE7C7A"/>
    <w:rsid w:val="00CF0863"/>
    <w:rsid w:val="00CF1209"/>
    <w:rsid w:val="00CF1B87"/>
    <w:rsid w:val="00CF1F11"/>
    <w:rsid w:val="00CF2530"/>
    <w:rsid w:val="00CF262D"/>
    <w:rsid w:val="00CF2EA6"/>
    <w:rsid w:val="00CF4394"/>
    <w:rsid w:val="00CF525D"/>
    <w:rsid w:val="00CF687F"/>
    <w:rsid w:val="00CF68E5"/>
    <w:rsid w:val="00CF6EE7"/>
    <w:rsid w:val="00CF7A04"/>
    <w:rsid w:val="00CF7B82"/>
    <w:rsid w:val="00CF7C2F"/>
    <w:rsid w:val="00D0095D"/>
    <w:rsid w:val="00D00F57"/>
    <w:rsid w:val="00D0121B"/>
    <w:rsid w:val="00D014D2"/>
    <w:rsid w:val="00D0182D"/>
    <w:rsid w:val="00D02243"/>
    <w:rsid w:val="00D03836"/>
    <w:rsid w:val="00D03E8A"/>
    <w:rsid w:val="00D03F37"/>
    <w:rsid w:val="00D04A32"/>
    <w:rsid w:val="00D04DB5"/>
    <w:rsid w:val="00D05174"/>
    <w:rsid w:val="00D0593F"/>
    <w:rsid w:val="00D05C25"/>
    <w:rsid w:val="00D064D5"/>
    <w:rsid w:val="00D0655F"/>
    <w:rsid w:val="00D0660D"/>
    <w:rsid w:val="00D0668D"/>
    <w:rsid w:val="00D07A88"/>
    <w:rsid w:val="00D07D74"/>
    <w:rsid w:val="00D11000"/>
    <w:rsid w:val="00D110D4"/>
    <w:rsid w:val="00D112A1"/>
    <w:rsid w:val="00D125EE"/>
    <w:rsid w:val="00D127ED"/>
    <w:rsid w:val="00D128CB"/>
    <w:rsid w:val="00D1327E"/>
    <w:rsid w:val="00D14EA8"/>
    <w:rsid w:val="00D14EB5"/>
    <w:rsid w:val="00D1626B"/>
    <w:rsid w:val="00D16926"/>
    <w:rsid w:val="00D16EBE"/>
    <w:rsid w:val="00D16F25"/>
    <w:rsid w:val="00D17284"/>
    <w:rsid w:val="00D1782B"/>
    <w:rsid w:val="00D17B55"/>
    <w:rsid w:val="00D17CB6"/>
    <w:rsid w:val="00D20651"/>
    <w:rsid w:val="00D207B6"/>
    <w:rsid w:val="00D20991"/>
    <w:rsid w:val="00D20C2A"/>
    <w:rsid w:val="00D21006"/>
    <w:rsid w:val="00D21B89"/>
    <w:rsid w:val="00D229CB"/>
    <w:rsid w:val="00D2315A"/>
    <w:rsid w:val="00D235C7"/>
    <w:rsid w:val="00D23B40"/>
    <w:rsid w:val="00D240DC"/>
    <w:rsid w:val="00D248FF"/>
    <w:rsid w:val="00D24A4F"/>
    <w:rsid w:val="00D24FEA"/>
    <w:rsid w:val="00D25326"/>
    <w:rsid w:val="00D25333"/>
    <w:rsid w:val="00D25BE5"/>
    <w:rsid w:val="00D25EF6"/>
    <w:rsid w:val="00D26108"/>
    <w:rsid w:val="00D26767"/>
    <w:rsid w:val="00D2774D"/>
    <w:rsid w:val="00D279C6"/>
    <w:rsid w:val="00D27F7A"/>
    <w:rsid w:val="00D30622"/>
    <w:rsid w:val="00D30623"/>
    <w:rsid w:val="00D3091A"/>
    <w:rsid w:val="00D31243"/>
    <w:rsid w:val="00D31661"/>
    <w:rsid w:val="00D31A0D"/>
    <w:rsid w:val="00D31B4E"/>
    <w:rsid w:val="00D3294E"/>
    <w:rsid w:val="00D33105"/>
    <w:rsid w:val="00D33859"/>
    <w:rsid w:val="00D34F14"/>
    <w:rsid w:val="00D35A1A"/>
    <w:rsid w:val="00D37352"/>
    <w:rsid w:val="00D37443"/>
    <w:rsid w:val="00D377D7"/>
    <w:rsid w:val="00D37A8A"/>
    <w:rsid w:val="00D42111"/>
    <w:rsid w:val="00D43010"/>
    <w:rsid w:val="00D4329E"/>
    <w:rsid w:val="00D433DB"/>
    <w:rsid w:val="00D4371E"/>
    <w:rsid w:val="00D43979"/>
    <w:rsid w:val="00D43C5B"/>
    <w:rsid w:val="00D4468B"/>
    <w:rsid w:val="00D448A4"/>
    <w:rsid w:val="00D44D73"/>
    <w:rsid w:val="00D45169"/>
    <w:rsid w:val="00D45335"/>
    <w:rsid w:val="00D45350"/>
    <w:rsid w:val="00D453AC"/>
    <w:rsid w:val="00D456EC"/>
    <w:rsid w:val="00D457C3"/>
    <w:rsid w:val="00D45967"/>
    <w:rsid w:val="00D45E51"/>
    <w:rsid w:val="00D45EFF"/>
    <w:rsid w:val="00D46741"/>
    <w:rsid w:val="00D46DE8"/>
    <w:rsid w:val="00D46ECD"/>
    <w:rsid w:val="00D47149"/>
    <w:rsid w:val="00D47361"/>
    <w:rsid w:val="00D47390"/>
    <w:rsid w:val="00D47744"/>
    <w:rsid w:val="00D47944"/>
    <w:rsid w:val="00D47C59"/>
    <w:rsid w:val="00D47E22"/>
    <w:rsid w:val="00D50732"/>
    <w:rsid w:val="00D50C47"/>
    <w:rsid w:val="00D51122"/>
    <w:rsid w:val="00D520B3"/>
    <w:rsid w:val="00D526FD"/>
    <w:rsid w:val="00D52F07"/>
    <w:rsid w:val="00D536AC"/>
    <w:rsid w:val="00D540CA"/>
    <w:rsid w:val="00D55400"/>
    <w:rsid w:val="00D55861"/>
    <w:rsid w:val="00D55D5E"/>
    <w:rsid w:val="00D5620A"/>
    <w:rsid w:val="00D56799"/>
    <w:rsid w:val="00D56ECD"/>
    <w:rsid w:val="00D56FC8"/>
    <w:rsid w:val="00D578E2"/>
    <w:rsid w:val="00D6150F"/>
    <w:rsid w:val="00D61805"/>
    <w:rsid w:val="00D61C70"/>
    <w:rsid w:val="00D61D62"/>
    <w:rsid w:val="00D6332E"/>
    <w:rsid w:val="00D6370E"/>
    <w:rsid w:val="00D63CD6"/>
    <w:rsid w:val="00D63E36"/>
    <w:rsid w:val="00D64262"/>
    <w:rsid w:val="00D64D83"/>
    <w:rsid w:val="00D6505F"/>
    <w:rsid w:val="00D65EE0"/>
    <w:rsid w:val="00D65F23"/>
    <w:rsid w:val="00D6772E"/>
    <w:rsid w:val="00D67751"/>
    <w:rsid w:val="00D701C7"/>
    <w:rsid w:val="00D70312"/>
    <w:rsid w:val="00D7068E"/>
    <w:rsid w:val="00D70AB8"/>
    <w:rsid w:val="00D70CF5"/>
    <w:rsid w:val="00D71470"/>
    <w:rsid w:val="00D7173A"/>
    <w:rsid w:val="00D719AD"/>
    <w:rsid w:val="00D71B77"/>
    <w:rsid w:val="00D72441"/>
    <w:rsid w:val="00D72663"/>
    <w:rsid w:val="00D72734"/>
    <w:rsid w:val="00D72C06"/>
    <w:rsid w:val="00D73295"/>
    <w:rsid w:val="00D732FC"/>
    <w:rsid w:val="00D735AF"/>
    <w:rsid w:val="00D74EC5"/>
    <w:rsid w:val="00D75B8B"/>
    <w:rsid w:val="00D76376"/>
    <w:rsid w:val="00D76AB9"/>
    <w:rsid w:val="00D778D5"/>
    <w:rsid w:val="00D808C7"/>
    <w:rsid w:val="00D81229"/>
    <w:rsid w:val="00D81C34"/>
    <w:rsid w:val="00D84313"/>
    <w:rsid w:val="00D8486B"/>
    <w:rsid w:val="00D84A17"/>
    <w:rsid w:val="00D84ACF"/>
    <w:rsid w:val="00D84BD0"/>
    <w:rsid w:val="00D84E71"/>
    <w:rsid w:val="00D85C73"/>
    <w:rsid w:val="00D85D5E"/>
    <w:rsid w:val="00D85F85"/>
    <w:rsid w:val="00D86113"/>
    <w:rsid w:val="00D86114"/>
    <w:rsid w:val="00D86230"/>
    <w:rsid w:val="00D866B2"/>
    <w:rsid w:val="00D869D7"/>
    <w:rsid w:val="00D87120"/>
    <w:rsid w:val="00D87465"/>
    <w:rsid w:val="00D878CB"/>
    <w:rsid w:val="00D90227"/>
    <w:rsid w:val="00D90341"/>
    <w:rsid w:val="00D9108A"/>
    <w:rsid w:val="00D91C47"/>
    <w:rsid w:val="00D9332F"/>
    <w:rsid w:val="00D93745"/>
    <w:rsid w:val="00D939BA"/>
    <w:rsid w:val="00D93B65"/>
    <w:rsid w:val="00D93CD7"/>
    <w:rsid w:val="00D948DC"/>
    <w:rsid w:val="00D94CA2"/>
    <w:rsid w:val="00D9579D"/>
    <w:rsid w:val="00D95974"/>
    <w:rsid w:val="00D95B5D"/>
    <w:rsid w:val="00D95B8E"/>
    <w:rsid w:val="00D95E11"/>
    <w:rsid w:val="00D95F91"/>
    <w:rsid w:val="00D961CF"/>
    <w:rsid w:val="00D96600"/>
    <w:rsid w:val="00D96A6F"/>
    <w:rsid w:val="00D96C83"/>
    <w:rsid w:val="00D96D6A"/>
    <w:rsid w:val="00D96F4A"/>
    <w:rsid w:val="00D97992"/>
    <w:rsid w:val="00D97C11"/>
    <w:rsid w:val="00D97C63"/>
    <w:rsid w:val="00DA0110"/>
    <w:rsid w:val="00DA06FF"/>
    <w:rsid w:val="00DA1B66"/>
    <w:rsid w:val="00DA1EF9"/>
    <w:rsid w:val="00DA2A3B"/>
    <w:rsid w:val="00DA316F"/>
    <w:rsid w:val="00DA41AF"/>
    <w:rsid w:val="00DA4C90"/>
    <w:rsid w:val="00DA4EEC"/>
    <w:rsid w:val="00DA596A"/>
    <w:rsid w:val="00DA6040"/>
    <w:rsid w:val="00DA662B"/>
    <w:rsid w:val="00DA6A16"/>
    <w:rsid w:val="00DA6CCD"/>
    <w:rsid w:val="00DA77EB"/>
    <w:rsid w:val="00DA7841"/>
    <w:rsid w:val="00DA7C16"/>
    <w:rsid w:val="00DA7D7D"/>
    <w:rsid w:val="00DB0281"/>
    <w:rsid w:val="00DB13D1"/>
    <w:rsid w:val="00DB1816"/>
    <w:rsid w:val="00DB1ADB"/>
    <w:rsid w:val="00DB2101"/>
    <w:rsid w:val="00DB25C3"/>
    <w:rsid w:val="00DB26AF"/>
    <w:rsid w:val="00DB2B21"/>
    <w:rsid w:val="00DB3CFF"/>
    <w:rsid w:val="00DB4ADF"/>
    <w:rsid w:val="00DB526D"/>
    <w:rsid w:val="00DB52B0"/>
    <w:rsid w:val="00DB5884"/>
    <w:rsid w:val="00DB58D3"/>
    <w:rsid w:val="00DB59CA"/>
    <w:rsid w:val="00DB5CD8"/>
    <w:rsid w:val="00DB5D2C"/>
    <w:rsid w:val="00DB5FA8"/>
    <w:rsid w:val="00DB6E19"/>
    <w:rsid w:val="00DB713F"/>
    <w:rsid w:val="00DB7417"/>
    <w:rsid w:val="00DB74AF"/>
    <w:rsid w:val="00DB7B1A"/>
    <w:rsid w:val="00DB7C60"/>
    <w:rsid w:val="00DC05D1"/>
    <w:rsid w:val="00DC0C01"/>
    <w:rsid w:val="00DC10C2"/>
    <w:rsid w:val="00DC1491"/>
    <w:rsid w:val="00DC1DB4"/>
    <w:rsid w:val="00DC1E21"/>
    <w:rsid w:val="00DC247C"/>
    <w:rsid w:val="00DC2890"/>
    <w:rsid w:val="00DC2E56"/>
    <w:rsid w:val="00DC32B4"/>
    <w:rsid w:val="00DC3D27"/>
    <w:rsid w:val="00DC3DF6"/>
    <w:rsid w:val="00DC3F2A"/>
    <w:rsid w:val="00DC44B8"/>
    <w:rsid w:val="00DC46C3"/>
    <w:rsid w:val="00DC49B5"/>
    <w:rsid w:val="00DC4BF2"/>
    <w:rsid w:val="00DC57B3"/>
    <w:rsid w:val="00DC738C"/>
    <w:rsid w:val="00DD032D"/>
    <w:rsid w:val="00DD06FC"/>
    <w:rsid w:val="00DD0A7B"/>
    <w:rsid w:val="00DD0BC8"/>
    <w:rsid w:val="00DD13BD"/>
    <w:rsid w:val="00DD169F"/>
    <w:rsid w:val="00DD16A0"/>
    <w:rsid w:val="00DD1EF0"/>
    <w:rsid w:val="00DD1FE8"/>
    <w:rsid w:val="00DD2171"/>
    <w:rsid w:val="00DD2172"/>
    <w:rsid w:val="00DD22B9"/>
    <w:rsid w:val="00DD2D75"/>
    <w:rsid w:val="00DD3396"/>
    <w:rsid w:val="00DD34C0"/>
    <w:rsid w:val="00DD4B76"/>
    <w:rsid w:val="00DD508D"/>
    <w:rsid w:val="00DD52E3"/>
    <w:rsid w:val="00DD5DA3"/>
    <w:rsid w:val="00DD6DC2"/>
    <w:rsid w:val="00DD7953"/>
    <w:rsid w:val="00DD79B6"/>
    <w:rsid w:val="00DD7F9F"/>
    <w:rsid w:val="00DE048B"/>
    <w:rsid w:val="00DE0AF4"/>
    <w:rsid w:val="00DE1410"/>
    <w:rsid w:val="00DE24C6"/>
    <w:rsid w:val="00DE2886"/>
    <w:rsid w:val="00DE2C76"/>
    <w:rsid w:val="00DE2CB4"/>
    <w:rsid w:val="00DE2F31"/>
    <w:rsid w:val="00DE35D8"/>
    <w:rsid w:val="00DE3CA7"/>
    <w:rsid w:val="00DE4334"/>
    <w:rsid w:val="00DE4429"/>
    <w:rsid w:val="00DE4C12"/>
    <w:rsid w:val="00DE4E9E"/>
    <w:rsid w:val="00DE65E4"/>
    <w:rsid w:val="00DE7039"/>
    <w:rsid w:val="00DE7656"/>
    <w:rsid w:val="00DF057D"/>
    <w:rsid w:val="00DF077D"/>
    <w:rsid w:val="00DF10D8"/>
    <w:rsid w:val="00DF115E"/>
    <w:rsid w:val="00DF1545"/>
    <w:rsid w:val="00DF2D4D"/>
    <w:rsid w:val="00DF3CE7"/>
    <w:rsid w:val="00DF3FD2"/>
    <w:rsid w:val="00DF41DC"/>
    <w:rsid w:val="00DF4206"/>
    <w:rsid w:val="00DF4A4A"/>
    <w:rsid w:val="00DF4CE8"/>
    <w:rsid w:val="00DF4F80"/>
    <w:rsid w:val="00DF5091"/>
    <w:rsid w:val="00DF57A5"/>
    <w:rsid w:val="00DF5922"/>
    <w:rsid w:val="00DF6930"/>
    <w:rsid w:val="00DF6D13"/>
    <w:rsid w:val="00DF7173"/>
    <w:rsid w:val="00DF71F1"/>
    <w:rsid w:val="00DF72A9"/>
    <w:rsid w:val="00DF7BD2"/>
    <w:rsid w:val="00DF7C4F"/>
    <w:rsid w:val="00DF7ECC"/>
    <w:rsid w:val="00E01907"/>
    <w:rsid w:val="00E01B54"/>
    <w:rsid w:val="00E0242B"/>
    <w:rsid w:val="00E0394F"/>
    <w:rsid w:val="00E03A75"/>
    <w:rsid w:val="00E044D8"/>
    <w:rsid w:val="00E047E4"/>
    <w:rsid w:val="00E04B4C"/>
    <w:rsid w:val="00E04DD9"/>
    <w:rsid w:val="00E04F02"/>
    <w:rsid w:val="00E059C6"/>
    <w:rsid w:val="00E05A5B"/>
    <w:rsid w:val="00E05F00"/>
    <w:rsid w:val="00E0684E"/>
    <w:rsid w:val="00E10155"/>
    <w:rsid w:val="00E10D02"/>
    <w:rsid w:val="00E1177E"/>
    <w:rsid w:val="00E11937"/>
    <w:rsid w:val="00E11B48"/>
    <w:rsid w:val="00E124DB"/>
    <w:rsid w:val="00E13492"/>
    <w:rsid w:val="00E1385D"/>
    <w:rsid w:val="00E13F9F"/>
    <w:rsid w:val="00E1425E"/>
    <w:rsid w:val="00E1447D"/>
    <w:rsid w:val="00E14570"/>
    <w:rsid w:val="00E146A3"/>
    <w:rsid w:val="00E15180"/>
    <w:rsid w:val="00E152FF"/>
    <w:rsid w:val="00E15654"/>
    <w:rsid w:val="00E15860"/>
    <w:rsid w:val="00E15C15"/>
    <w:rsid w:val="00E15D41"/>
    <w:rsid w:val="00E16546"/>
    <w:rsid w:val="00E17BCD"/>
    <w:rsid w:val="00E200A3"/>
    <w:rsid w:val="00E2010B"/>
    <w:rsid w:val="00E2084F"/>
    <w:rsid w:val="00E20CAA"/>
    <w:rsid w:val="00E210C1"/>
    <w:rsid w:val="00E21235"/>
    <w:rsid w:val="00E2170D"/>
    <w:rsid w:val="00E21D0E"/>
    <w:rsid w:val="00E21F78"/>
    <w:rsid w:val="00E22AE1"/>
    <w:rsid w:val="00E23B56"/>
    <w:rsid w:val="00E23B91"/>
    <w:rsid w:val="00E24253"/>
    <w:rsid w:val="00E24BEC"/>
    <w:rsid w:val="00E24D61"/>
    <w:rsid w:val="00E24FCD"/>
    <w:rsid w:val="00E2596A"/>
    <w:rsid w:val="00E25AD8"/>
    <w:rsid w:val="00E25CD6"/>
    <w:rsid w:val="00E25D34"/>
    <w:rsid w:val="00E26248"/>
    <w:rsid w:val="00E26E05"/>
    <w:rsid w:val="00E27531"/>
    <w:rsid w:val="00E276AD"/>
    <w:rsid w:val="00E277B3"/>
    <w:rsid w:val="00E27D7D"/>
    <w:rsid w:val="00E3038C"/>
    <w:rsid w:val="00E309B4"/>
    <w:rsid w:val="00E30C68"/>
    <w:rsid w:val="00E31143"/>
    <w:rsid w:val="00E31662"/>
    <w:rsid w:val="00E31BB0"/>
    <w:rsid w:val="00E32541"/>
    <w:rsid w:val="00E32A65"/>
    <w:rsid w:val="00E32CFA"/>
    <w:rsid w:val="00E32E5D"/>
    <w:rsid w:val="00E32EBC"/>
    <w:rsid w:val="00E33120"/>
    <w:rsid w:val="00E33AA0"/>
    <w:rsid w:val="00E3487B"/>
    <w:rsid w:val="00E349AF"/>
    <w:rsid w:val="00E34B8A"/>
    <w:rsid w:val="00E34D61"/>
    <w:rsid w:val="00E34E1D"/>
    <w:rsid w:val="00E3517B"/>
    <w:rsid w:val="00E352D2"/>
    <w:rsid w:val="00E356B9"/>
    <w:rsid w:val="00E3620F"/>
    <w:rsid w:val="00E36D0C"/>
    <w:rsid w:val="00E37071"/>
    <w:rsid w:val="00E3738A"/>
    <w:rsid w:val="00E37741"/>
    <w:rsid w:val="00E40194"/>
    <w:rsid w:val="00E4028F"/>
    <w:rsid w:val="00E406CE"/>
    <w:rsid w:val="00E411A1"/>
    <w:rsid w:val="00E41326"/>
    <w:rsid w:val="00E414DA"/>
    <w:rsid w:val="00E41B8D"/>
    <w:rsid w:val="00E41DBA"/>
    <w:rsid w:val="00E42666"/>
    <w:rsid w:val="00E438D7"/>
    <w:rsid w:val="00E43D02"/>
    <w:rsid w:val="00E43D53"/>
    <w:rsid w:val="00E44362"/>
    <w:rsid w:val="00E44A04"/>
    <w:rsid w:val="00E4516F"/>
    <w:rsid w:val="00E45419"/>
    <w:rsid w:val="00E45C8B"/>
    <w:rsid w:val="00E4624D"/>
    <w:rsid w:val="00E47677"/>
    <w:rsid w:val="00E5042D"/>
    <w:rsid w:val="00E50AC3"/>
    <w:rsid w:val="00E511DC"/>
    <w:rsid w:val="00E517DC"/>
    <w:rsid w:val="00E52480"/>
    <w:rsid w:val="00E52659"/>
    <w:rsid w:val="00E531A6"/>
    <w:rsid w:val="00E532A0"/>
    <w:rsid w:val="00E53AEA"/>
    <w:rsid w:val="00E541D6"/>
    <w:rsid w:val="00E542DF"/>
    <w:rsid w:val="00E54BDD"/>
    <w:rsid w:val="00E54D0B"/>
    <w:rsid w:val="00E551AA"/>
    <w:rsid w:val="00E55BD7"/>
    <w:rsid w:val="00E55D1E"/>
    <w:rsid w:val="00E55FD8"/>
    <w:rsid w:val="00E5656F"/>
    <w:rsid w:val="00E5682F"/>
    <w:rsid w:val="00E57459"/>
    <w:rsid w:val="00E6031E"/>
    <w:rsid w:val="00E6094F"/>
    <w:rsid w:val="00E60D58"/>
    <w:rsid w:val="00E61243"/>
    <w:rsid w:val="00E612E4"/>
    <w:rsid w:val="00E619FD"/>
    <w:rsid w:val="00E61EA5"/>
    <w:rsid w:val="00E61F33"/>
    <w:rsid w:val="00E624D0"/>
    <w:rsid w:val="00E62DAF"/>
    <w:rsid w:val="00E6312C"/>
    <w:rsid w:val="00E63B50"/>
    <w:rsid w:val="00E645B3"/>
    <w:rsid w:val="00E64763"/>
    <w:rsid w:val="00E648DA"/>
    <w:rsid w:val="00E6492B"/>
    <w:rsid w:val="00E66057"/>
    <w:rsid w:val="00E66218"/>
    <w:rsid w:val="00E66902"/>
    <w:rsid w:val="00E67697"/>
    <w:rsid w:val="00E67CBA"/>
    <w:rsid w:val="00E7001A"/>
    <w:rsid w:val="00E707A0"/>
    <w:rsid w:val="00E70BA9"/>
    <w:rsid w:val="00E70EB6"/>
    <w:rsid w:val="00E7144D"/>
    <w:rsid w:val="00E716FD"/>
    <w:rsid w:val="00E71C3A"/>
    <w:rsid w:val="00E726CD"/>
    <w:rsid w:val="00E72B30"/>
    <w:rsid w:val="00E73715"/>
    <w:rsid w:val="00E73C11"/>
    <w:rsid w:val="00E73ECE"/>
    <w:rsid w:val="00E7400F"/>
    <w:rsid w:val="00E74DB9"/>
    <w:rsid w:val="00E74DC9"/>
    <w:rsid w:val="00E75095"/>
    <w:rsid w:val="00E7527E"/>
    <w:rsid w:val="00E75C49"/>
    <w:rsid w:val="00E76073"/>
    <w:rsid w:val="00E76295"/>
    <w:rsid w:val="00E7691E"/>
    <w:rsid w:val="00E76CA8"/>
    <w:rsid w:val="00E775A9"/>
    <w:rsid w:val="00E77666"/>
    <w:rsid w:val="00E77F27"/>
    <w:rsid w:val="00E80968"/>
    <w:rsid w:val="00E815E2"/>
    <w:rsid w:val="00E82562"/>
    <w:rsid w:val="00E82F5B"/>
    <w:rsid w:val="00E838DE"/>
    <w:rsid w:val="00E83A61"/>
    <w:rsid w:val="00E83EC8"/>
    <w:rsid w:val="00E840A1"/>
    <w:rsid w:val="00E841C7"/>
    <w:rsid w:val="00E8429B"/>
    <w:rsid w:val="00E84997"/>
    <w:rsid w:val="00E84C0A"/>
    <w:rsid w:val="00E84C4D"/>
    <w:rsid w:val="00E856D1"/>
    <w:rsid w:val="00E8635E"/>
    <w:rsid w:val="00E864C6"/>
    <w:rsid w:val="00E869F4"/>
    <w:rsid w:val="00E86E8B"/>
    <w:rsid w:val="00E86E90"/>
    <w:rsid w:val="00E872D6"/>
    <w:rsid w:val="00E87378"/>
    <w:rsid w:val="00E87606"/>
    <w:rsid w:val="00E87C1E"/>
    <w:rsid w:val="00E90CA6"/>
    <w:rsid w:val="00E914C4"/>
    <w:rsid w:val="00E91FD3"/>
    <w:rsid w:val="00E9228F"/>
    <w:rsid w:val="00E92831"/>
    <w:rsid w:val="00E92BFA"/>
    <w:rsid w:val="00E92C8B"/>
    <w:rsid w:val="00E92DBB"/>
    <w:rsid w:val="00E9364A"/>
    <w:rsid w:val="00E936EE"/>
    <w:rsid w:val="00E93981"/>
    <w:rsid w:val="00E951D5"/>
    <w:rsid w:val="00E95663"/>
    <w:rsid w:val="00E95BBB"/>
    <w:rsid w:val="00E969CC"/>
    <w:rsid w:val="00E96A89"/>
    <w:rsid w:val="00E96B20"/>
    <w:rsid w:val="00E97B4B"/>
    <w:rsid w:val="00E97E51"/>
    <w:rsid w:val="00EA0D97"/>
    <w:rsid w:val="00EA12E7"/>
    <w:rsid w:val="00EA1B50"/>
    <w:rsid w:val="00EA2992"/>
    <w:rsid w:val="00EA2DB9"/>
    <w:rsid w:val="00EA4024"/>
    <w:rsid w:val="00EA529A"/>
    <w:rsid w:val="00EA550B"/>
    <w:rsid w:val="00EA5C03"/>
    <w:rsid w:val="00EA61DD"/>
    <w:rsid w:val="00EA689E"/>
    <w:rsid w:val="00EA6DA3"/>
    <w:rsid w:val="00EA731F"/>
    <w:rsid w:val="00EA736B"/>
    <w:rsid w:val="00EA7B6B"/>
    <w:rsid w:val="00EA7B81"/>
    <w:rsid w:val="00EA7C53"/>
    <w:rsid w:val="00EA7E59"/>
    <w:rsid w:val="00EB0143"/>
    <w:rsid w:val="00EB0309"/>
    <w:rsid w:val="00EB08B2"/>
    <w:rsid w:val="00EB159B"/>
    <w:rsid w:val="00EB1755"/>
    <w:rsid w:val="00EB1B1E"/>
    <w:rsid w:val="00EB279E"/>
    <w:rsid w:val="00EB4622"/>
    <w:rsid w:val="00EB526D"/>
    <w:rsid w:val="00EB54D2"/>
    <w:rsid w:val="00EB5CCC"/>
    <w:rsid w:val="00EB5EC3"/>
    <w:rsid w:val="00EB6CAC"/>
    <w:rsid w:val="00EB6CCD"/>
    <w:rsid w:val="00EB6F44"/>
    <w:rsid w:val="00EB7126"/>
    <w:rsid w:val="00EB7157"/>
    <w:rsid w:val="00EB7EDD"/>
    <w:rsid w:val="00EC00F8"/>
    <w:rsid w:val="00EC1033"/>
    <w:rsid w:val="00EC161B"/>
    <w:rsid w:val="00EC1FC4"/>
    <w:rsid w:val="00EC33C5"/>
    <w:rsid w:val="00EC3644"/>
    <w:rsid w:val="00EC3C0D"/>
    <w:rsid w:val="00EC4391"/>
    <w:rsid w:val="00EC4920"/>
    <w:rsid w:val="00EC4BE2"/>
    <w:rsid w:val="00EC4C47"/>
    <w:rsid w:val="00EC4F81"/>
    <w:rsid w:val="00EC500B"/>
    <w:rsid w:val="00EC588E"/>
    <w:rsid w:val="00EC5A18"/>
    <w:rsid w:val="00EC5F28"/>
    <w:rsid w:val="00EC6790"/>
    <w:rsid w:val="00EC6BC1"/>
    <w:rsid w:val="00EC742A"/>
    <w:rsid w:val="00EC7450"/>
    <w:rsid w:val="00EC7722"/>
    <w:rsid w:val="00EC7EAE"/>
    <w:rsid w:val="00ED0235"/>
    <w:rsid w:val="00ED0874"/>
    <w:rsid w:val="00ED0C41"/>
    <w:rsid w:val="00ED1956"/>
    <w:rsid w:val="00ED1AD4"/>
    <w:rsid w:val="00ED2098"/>
    <w:rsid w:val="00ED274A"/>
    <w:rsid w:val="00ED2B1C"/>
    <w:rsid w:val="00ED2C51"/>
    <w:rsid w:val="00ED2F45"/>
    <w:rsid w:val="00ED33D1"/>
    <w:rsid w:val="00ED4112"/>
    <w:rsid w:val="00ED4317"/>
    <w:rsid w:val="00ED466D"/>
    <w:rsid w:val="00ED48A3"/>
    <w:rsid w:val="00ED48BC"/>
    <w:rsid w:val="00ED4D9C"/>
    <w:rsid w:val="00ED502E"/>
    <w:rsid w:val="00ED685E"/>
    <w:rsid w:val="00ED6D98"/>
    <w:rsid w:val="00ED762E"/>
    <w:rsid w:val="00ED78A6"/>
    <w:rsid w:val="00EE01F7"/>
    <w:rsid w:val="00EE07EA"/>
    <w:rsid w:val="00EE0912"/>
    <w:rsid w:val="00EE145C"/>
    <w:rsid w:val="00EE1587"/>
    <w:rsid w:val="00EE1635"/>
    <w:rsid w:val="00EE19D5"/>
    <w:rsid w:val="00EE26D7"/>
    <w:rsid w:val="00EE26E7"/>
    <w:rsid w:val="00EE2EBF"/>
    <w:rsid w:val="00EE308C"/>
    <w:rsid w:val="00EE336B"/>
    <w:rsid w:val="00EE3915"/>
    <w:rsid w:val="00EE3CD8"/>
    <w:rsid w:val="00EE4598"/>
    <w:rsid w:val="00EE471C"/>
    <w:rsid w:val="00EE5314"/>
    <w:rsid w:val="00EE5FBE"/>
    <w:rsid w:val="00EE6149"/>
    <w:rsid w:val="00EE6820"/>
    <w:rsid w:val="00EE782C"/>
    <w:rsid w:val="00EE78C9"/>
    <w:rsid w:val="00EE7BB3"/>
    <w:rsid w:val="00EF0090"/>
    <w:rsid w:val="00EF0949"/>
    <w:rsid w:val="00EF094D"/>
    <w:rsid w:val="00EF09E6"/>
    <w:rsid w:val="00EF0FAE"/>
    <w:rsid w:val="00EF13BF"/>
    <w:rsid w:val="00EF1C62"/>
    <w:rsid w:val="00EF28CA"/>
    <w:rsid w:val="00EF2C0A"/>
    <w:rsid w:val="00EF414C"/>
    <w:rsid w:val="00EF4253"/>
    <w:rsid w:val="00EF4596"/>
    <w:rsid w:val="00EF4D23"/>
    <w:rsid w:val="00EF5011"/>
    <w:rsid w:val="00EF510F"/>
    <w:rsid w:val="00EF5351"/>
    <w:rsid w:val="00EF58A6"/>
    <w:rsid w:val="00EF5AE1"/>
    <w:rsid w:val="00EF5BA8"/>
    <w:rsid w:val="00EF5C8D"/>
    <w:rsid w:val="00EF6233"/>
    <w:rsid w:val="00EF6342"/>
    <w:rsid w:val="00EF6BFE"/>
    <w:rsid w:val="00EF6CDD"/>
    <w:rsid w:val="00EF6CE4"/>
    <w:rsid w:val="00EF7209"/>
    <w:rsid w:val="00EF7532"/>
    <w:rsid w:val="00EF7EDA"/>
    <w:rsid w:val="00F000B3"/>
    <w:rsid w:val="00F00AD5"/>
    <w:rsid w:val="00F00CB6"/>
    <w:rsid w:val="00F02510"/>
    <w:rsid w:val="00F026B9"/>
    <w:rsid w:val="00F02841"/>
    <w:rsid w:val="00F029BF"/>
    <w:rsid w:val="00F03161"/>
    <w:rsid w:val="00F033B4"/>
    <w:rsid w:val="00F03E07"/>
    <w:rsid w:val="00F041E3"/>
    <w:rsid w:val="00F04D47"/>
    <w:rsid w:val="00F05442"/>
    <w:rsid w:val="00F058A0"/>
    <w:rsid w:val="00F06182"/>
    <w:rsid w:val="00F06712"/>
    <w:rsid w:val="00F074BA"/>
    <w:rsid w:val="00F07A93"/>
    <w:rsid w:val="00F07BDF"/>
    <w:rsid w:val="00F07C0A"/>
    <w:rsid w:val="00F07DC9"/>
    <w:rsid w:val="00F1016F"/>
    <w:rsid w:val="00F101F1"/>
    <w:rsid w:val="00F1037C"/>
    <w:rsid w:val="00F104A8"/>
    <w:rsid w:val="00F106F8"/>
    <w:rsid w:val="00F10739"/>
    <w:rsid w:val="00F1081A"/>
    <w:rsid w:val="00F10900"/>
    <w:rsid w:val="00F10A88"/>
    <w:rsid w:val="00F11299"/>
    <w:rsid w:val="00F12041"/>
    <w:rsid w:val="00F1257D"/>
    <w:rsid w:val="00F12945"/>
    <w:rsid w:val="00F12971"/>
    <w:rsid w:val="00F13440"/>
    <w:rsid w:val="00F13E0A"/>
    <w:rsid w:val="00F1430E"/>
    <w:rsid w:val="00F14C1F"/>
    <w:rsid w:val="00F1516D"/>
    <w:rsid w:val="00F15E51"/>
    <w:rsid w:val="00F15F8C"/>
    <w:rsid w:val="00F162F9"/>
    <w:rsid w:val="00F16BED"/>
    <w:rsid w:val="00F16DEA"/>
    <w:rsid w:val="00F16F8F"/>
    <w:rsid w:val="00F17287"/>
    <w:rsid w:val="00F17B46"/>
    <w:rsid w:val="00F20F60"/>
    <w:rsid w:val="00F21B35"/>
    <w:rsid w:val="00F21D37"/>
    <w:rsid w:val="00F21D38"/>
    <w:rsid w:val="00F22BB1"/>
    <w:rsid w:val="00F23297"/>
    <w:rsid w:val="00F232B7"/>
    <w:rsid w:val="00F2388E"/>
    <w:rsid w:val="00F23FC9"/>
    <w:rsid w:val="00F241BE"/>
    <w:rsid w:val="00F25566"/>
    <w:rsid w:val="00F265C2"/>
    <w:rsid w:val="00F265EB"/>
    <w:rsid w:val="00F26991"/>
    <w:rsid w:val="00F26A9A"/>
    <w:rsid w:val="00F26AB2"/>
    <w:rsid w:val="00F26BB4"/>
    <w:rsid w:val="00F26DA3"/>
    <w:rsid w:val="00F26ECD"/>
    <w:rsid w:val="00F27596"/>
    <w:rsid w:val="00F2780C"/>
    <w:rsid w:val="00F27915"/>
    <w:rsid w:val="00F27BB3"/>
    <w:rsid w:val="00F30200"/>
    <w:rsid w:val="00F30209"/>
    <w:rsid w:val="00F325F7"/>
    <w:rsid w:val="00F3268C"/>
    <w:rsid w:val="00F345A3"/>
    <w:rsid w:val="00F34FE9"/>
    <w:rsid w:val="00F36F7C"/>
    <w:rsid w:val="00F37827"/>
    <w:rsid w:val="00F4078E"/>
    <w:rsid w:val="00F40832"/>
    <w:rsid w:val="00F40D87"/>
    <w:rsid w:val="00F415B3"/>
    <w:rsid w:val="00F418A6"/>
    <w:rsid w:val="00F41D2C"/>
    <w:rsid w:val="00F42417"/>
    <w:rsid w:val="00F43294"/>
    <w:rsid w:val="00F43E54"/>
    <w:rsid w:val="00F44919"/>
    <w:rsid w:val="00F44EF9"/>
    <w:rsid w:val="00F450F8"/>
    <w:rsid w:val="00F45118"/>
    <w:rsid w:val="00F478FD"/>
    <w:rsid w:val="00F51949"/>
    <w:rsid w:val="00F51A72"/>
    <w:rsid w:val="00F524C8"/>
    <w:rsid w:val="00F52607"/>
    <w:rsid w:val="00F52A6E"/>
    <w:rsid w:val="00F53388"/>
    <w:rsid w:val="00F5451D"/>
    <w:rsid w:val="00F548E8"/>
    <w:rsid w:val="00F551C3"/>
    <w:rsid w:val="00F556DD"/>
    <w:rsid w:val="00F55C39"/>
    <w:rsid w:val="00F55D0C"/>
    <w:rsid w:val="00F55D44"/>
    <w:rsid w:val="00F56063"/>
    <w:rsid w:val="00F5688D"/>
    <w:rsid w:val="00F5718C"/>
    <w:rsid w:val="00F5790C"/>
    <w:rsid w:val="00F57A3A"/>
    <w:rsid w:val="00F57CC8"/>
    <w:rsid w:val="00F600C1"/>
    <w:rsid w:val="00F618D5"/>
    <w:rsid w:val="00F6195C"/>
    <w:rsid w:val="00F621CE"/>
    <w:rsid w:val="00F626A0"/>
    <w:rsid w:val="00F63D03"/>
    <w:rsid w:val="00F64DF2"/>
    <w:rsid w:val="00F659CA"/>
    <w:rsid w:val="00F65CE0"/>
    <w:rsid w:val="00F672A0"/>
    <w:rsid w:val="00F67AA5"/>
    <w:rsid w:val="00F67BC0"/>
    <w:rsid w:val="00F67C31"/>
    <w:rsid w:val="00F70158"/>
    <w:rsid w:val="00F70321"/>
    <w:rsid w:val="00F71E3A"/>
    <w:rsid w:val="00F71F08"/>
    <w:rsid w:val="00F7216E"/>
    <w:rsid w:val="00F737DB"/>
    <w:rsid w:val="00F740FC"/>
    <w:rsid w:val="00F7413F"/>
    <w:rsid w:val="00F74319"/>
    <w:rsid w:val="00F747E9"/>
    <w:rsid w:val="00F74EBC"/>
    <w:rsid w:val="00F75022"/>
    <w:rsid w:val="00F7506F"/>
    <w:rsid w:val="00F7553B"/>
    <w:rsid w:val="00F75576"/>
    <w:rsid w:val="00F75E9E"/>
    <w:rsid w:val="00F75F10"/>
    <w:rsid w:val="00F8001F"/>
    <w:rsid w:val="00F80CA6"/>
    <w:rsid w:val="00F8104A"/>
    <w:rsid w:val="00F814D0"/>
    <w:rsid w:val="00F81E2F"/>
    <w:rsid w:val="00F8294E"/>
    <w:rsid w:val="00F82E8F"/>
    <w:rsid w:val="00F836B6"/>
    <w:rsid w:val="00F83F72"/>
    <w:rsid w:val="00F83FA8"/>
    <w:rsid w:val="00F84078"/>
    <w:rsid w:val="00F84CF6"/>
    <w:rsid w:val="00F84FB3"/>
    <w:rsid w:val="00F853E1"/>
    <w:rsid w:val="00F85500"/>
    <w:rsid w:val="00F85F89"/>
    <w:rsid w:val="00F86903"/>
    <w:rsid w:val="00F86C55"/>
    <w:rsid w:val="00F90048"/>
    <w:rsid w:val="00F90275"/>
    <w:rsid w:val="00F90553"/>
    <w:rsid w:val="00F91989"/>
    <w:rsid w:val="00F91ED4"/>
    <w:rsid w:val="00F925D4"/>
    <w:rsid w:val="00F925ED"/>
    <w:rsid w:val="00F93893"/>
    <w:rsid w:val="00F93A91"/>
    <w:rsid w:val="00F93D4F"/>
    <w:rsid w:val="00F93F28"/>
    <w:rsid w:val="00F93F3E"/>
    <w:rsid w:val="00F94065"/>
    <w:rsid w:val="00F943DC"/>
    <w:rsid w:val="00F94CDE"/>
    <w:rsid w:val="00F9664C"/>
    <w:rsid w:val="00F967E4"/>
    <w:rsid w:val="00F976A4"/>
    <w:rsid w:val="00F97796"/>
    <w:rsid w:val="00F978A4"/>
    <w:rsid w:val="00F97A3A"/>
    <w:rsid w:val="00F97CD6"/>
    <w:rsid w:val="00F97E5F"/>
    <w:rsid w:val="00FA02DC"/>
    <w:rsid w:val="00FA02DE"/>
    <w:rsid w:val="00FA0346"/>
    <w:rsid w:val="00FA05AA"/>
    <w:rsid w:val="00FA101E"/>
    <w:rsid w:val="00FA154F"/>
    <w:rsid w:val="00FA1D17"/>
    <w:rsid w:val="00FA1E2A"/>
    <w:rsid w:val="00FA25C9"/>
    <w:rsid w:val="00FA2771"/>
    <w:rsid w:val="00FA2B85"/>
    <w:rsid w:val="00FA2F3D"/>
    <w:rsid w:val="00FA3577"/>
    <w:rsid w:val="00FA3770"/>
    <w:rsid w:val="00FA37A6"/>
    <w:rsid w:val="00FA3D06"/>
    <w:rsid w:val="00FA4FC4"/>
    <w:rsid w:val="00FA509D"/>
    <w:rsid w:val="00FA569C"/>
    <w:rsid w:val="00FA5F2C"/>
    <w:rsid w:val="00FA6589"/>
    <w:rsid w:val="00FA6607"/>
    <w:rsid w:val="00FA6FA0"/>
    <w:rsid w:val="00FA72A6"/>
    <w:rsid w:val="00FA76FB"/>
    <w:rsid w:val="00FA7A17"/>
    <w:rsid w:val="00FB02B3"/>
    <w:rsid w:val="00FB03EE"/>
    <w:rsid w:val="00FB0F57"/>
    <w:rsid w:val="00FB0FED"/>
    <w:rsid w:val="00FB29E6"/>
    <w:rsid w:val="00FB3342"/>
    <w:rsid w:val="00FB3562"/>
    <w:rsid w:val="00FB36CA"/>
    <w:rsid w:val="00FB36DC"/>
    <w:rsid w:val="00FB4461"/>
    <w:rsid w:val="00FB451B"/>
    <w:rsid w:val="00FB4539"/>
    <w:rsid w:val="00FB45B3"/>
    <w:rsid w:val="00FB486D"/>
    <w:rsid w:val="00FB4BA9"/>
    <w:rsid w:val="00FB4E1A"/>
    <w:rsid w:val="00FB54D8"/>
    <w:rsid w:val="00FB6A42"/>
    <w:rsid w:val="00FB757B"/>
    <w:rsid w:val="00FB7842"/>
    <w:rsid w:val="00FB7C56"/>
    <w:rsid w:val="00FB7F26"/>
    <w:rsid w:val="00FC0918"/>
    <w:rsid w:val="00FC12C9"/>
    <w:rsid w:val="00FC17DC"/>
    <w:rsid w:val="00FC1A06"/>
    <w:rsid w:val="00FC23C2"/>
    <w:rsid w:val="00FC27BF"/>
    <w:rsid w:val="00FC2953"/>
    <w:rsid w:val="00FC2B50"/>
    <w:rsid w:val="00FC340D"/>
    <w:rsid w:val="00FC3995"/>
    <w:rsid w:val="00FC3B77"/>
    <w:rsid w:val="00FC3F6F"/>
    <w:rsid w:val="00FC405E"/>
    <w:rsid w:val="00FC423B"/>
    <w:rsid w:val="00FC4DAF"/>
    <w:rsid w:val="00FC5386"/>
    <w:rsid w:val="00FC5442"/>
    <w:rsid w:val="00FC5499"/>
    <w:rsid w:val="00FC69D0"/>
    <w:rsid w:val="00FC7262"/>
    <w:rsid w:val="00FC743A"/>
    <w:rsid w:val="00FC77A7"/>
    <w:rsid w:val="00FC7832"/>
    <w:rsid w:val="00FC795E"/>
    <w:rsid w:val="00FC7B7C"/>
    <w:rsid w:val="00FD0F0E"/>
    <w:rsid w:val="00FD1C08"/>
    <w:rsid w:val="00FD1CAD"/>
    <w:rsid w:val="00FD20B7"/>
    <w:rsid w:val="00FD2803"/>
    <w:rsid w:val="00FD2E68"/>
    <w:rsid w:val="00FD2F8E"/>
    <w:rsid w:val="00FD3209"/>
    <w:rsid w:val="00FD3C46"/>
    <w:rsid w:val="00FD483A"/>
    <w:rsid w:val="00FD49C2"/>
    <w:rsid w:val="00FD4C50"/>
    <w:rsid w:val="00FD4D8C"/>
    <w:rsid w:val="00FD54B5"/>
    <w:rsid w:val="00FD5551"/>
    <w:rsid w:val="00FD5E3B"/>
    <w:rsid w:val="00FD6098"/>
    <w:rsid w:val="00FD6A96"/>
    <w:rsid w:val="00FD6C5E"/>
    <w:rsid w:val="00FD6DB3"/>
    <w:rsid w:val="00FD6ECE"/>
    <w:rsid w:val="00FD6FC0"/>
    <w:rsid w:val="00FD7F19"/>
    <w:rsid w:val="00FE05AE"/>
    <w:rsid w:val="00FE06A1"/>
    <w:rsid w:val="00FE0A2E"/>
    <w:rsid w:val="00FE0CFC"/>
    <w:rsid w:val="00FE0F63"/>
    <w:rsid w:val="00FE113F"/>
    <w:rsid w:val="00FE1903"/>
    <w:rsid w:val="00FE2334"/>
    <w:rsid w:val="00FE26EC"/>
    <w:rsid w:val="00FE363A"/>
    <w:rsid w:val="00FE473A"/>
    <w:rsid w:val="00FE54B5"/>
    <w:rsid w:val="00FE5769"/>
    <w:rsid w:val="00FE594E"/>
    <w:rsid w:val="00FE5A1D"/>
    <w:rsid w:val="00FE6393"/>
    <w:rsid w:val="00FE6841"/>
    <w:rsid w:val="00FE762F"/>
    <w:rsid w:val="00FE7640"/>
    <w:rsid w:val="00FE7758"/>
    <w:rsid w:val="00FE78E9"/>
    <w:rsid w:val="00FE7C30"/>
    <w:rsid w:val="00FF022E"/>
    <w:rsid w:val="00FF058E"/>
    <w:rsid w:val="00FF08D8"/>
    <w:rsid w:val="00FF10A4"/>
    <w:rsid w:val="00FF1226"/>
    <w:rsid w:val="00FF1A33"/>
    <w:rsid w:val="00FF1EB4"/>
    <w:rsid w:val="00FF203D"/>
    <w:rsid w:val="00FF3167"/>
    <w:rsid w:val="00FF320E"/>
    <w:rsid w:val="00FF3228"/>
    <w:rsid w:val="00FF33FC"/>
    <w:rsid w:val="00FF33FE"/>
    <w:rsid w:val="00FF4531"/>
    <w:rsid w:val="00FF46B3"/>
    <w:rsid w:val="00FF4CC3"/>
    <w:rsid w:val="00FF513B"/>
    <w:rsid w:val="00FF54EE"/>
    <w:rsid w:val="00FF588D"/>
    <w:rsid w:val="00FF62EE"/>
    <w:rsid w:val="00FF698E"/>
    <w:rsid w:val="00FF6A42"/>
    <w:rsid w:val="00FF721F"/>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082693"/>
  <w15:docId w15:val="{C71551ED-DCC2-4FDB-8A41-36A83FF5E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6C4137"/>
    <w:pPr>
      <w:tabs>
        <w:tab w:val="left" w:pos="440"/>
        <w:tab w:val="right" w:leader="dot" w:pos="9214"/>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323E4F"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 w:type="table" w:customStyle="1" w:styleId="Cuadrculadetablaclara1">
    <w:name w:val="Cuadrícula de tabla clara1"/>
    <w:basedOn w:val="Tablanormal"/>
    <w:uiPriority w:val="40"/>
    <w:rsid w:val="003C70A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A">
    <w:name w:val="TABLA"/>
    <w:basedOn w:val="Normal"/>
    <w:qFormat/>
    <w:rsid w:val="00473CEA"/>
    <w:pPr>
      <w:spacing w:before="120" w:after="120"/>
    </w:pPr>
    <w:rPr>
      <w:rFonts w:eastAsia="Times New Roman"/>
      <w:sz w:val="20"/>
      <w:szCs w:val="20"/>
    </w:rPr>
  </w:style>
  <w:style w:type="paragraph" w:styleId="HTMLconformatoprevio">
    <w:name w:val="HTML Preformatted"/>
    <w:basedOn w:val="Normal"/>
    <w:link w:val="HTMLconformatoprevioCar"/>
    <w:uiPriority w:val="99"/>
    <w:unhideWhenUsed/>
    <w:locked/>
    <w:rsid w:val="00603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603110"/>
    <w:rPr>
      <w:rFonts w:ascii="Courier New" w:eastAsia="Times New Roman" w:hAnsi="Courier New" w:cs="Courier New"/>
      <w:sz w:val="20"/>
      <w:szCs w:val="20"/>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7109">
      <w:bodyDiv w:val="1"/>
      <w:marLeft w:val="0"/>
      <w:marRight w:val="0"/>
      <w:marTop w:val="0"/>
      <w:marBottom w:val="0"/>
      <w:divBdr>
        <w:top w:val="none" w:sz="0" w:space="0" w:color="auto"/>
        <w:left w:val="none" w:sz="0" w:space="0" w:color="auto"/>
        <w:bottom w:val="none" w:sz="0" w:space="0" w:color="auto"/>
        <w:right w:val="none" w:sz="0" w:space="0" w:color="auto"/>
      </w:divBdr>
    </w:div>
    <w:div w:id="35744311">
      <w:bodyDiv w:val="1"/>
      <w:marLeft w:val="0"/>
      <w:marRight w:val="0"/>
      <w:marTop w:val="0"/>
      <w:marBottom w:val="0"/>
      <w:divBdr>
        <w:top w:val="none" w:sz="0" w:space="0" w:color="auto"/>
        <w:left w:val="none" w:sz="0" w:space="0" w:color="auto"/>
        <w:bottom w:val="none" w:sz="0" w:space="0" w:color="auto"/>
        <w:right w:val="none" w:sz="0" w:space="0" w:color="auto"/>
      </w:divBdr>
    </w:div>
    <w:div w:id="4791909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9629754">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4200177">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99132307">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eader" Target="header2.xml"/><Relationship Id="rId33"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emf"/></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kSApJ2sQKNxy0GKSCu05cRss7sR5p+/daQhArcWF5Fk=</DigestValue>
    </Reference>
    <Reference Type="http://www.w3.org/2000/09/xmldsig#Object" URI="#idOfficeObject">
      <DigestMethod Algorithm="http://www.w3.org/2001/04/xmlenc#sha256"/>
      <DigestValue>+s1BTBhN68zAj49fSl0jD08V8XzLKpcL94ai613KJ9k=</DigestValue>
    </Reference>
    <Reference Type="http://uri.etsi.org/01903#SignedProperties" URI="#idSignedProperties">
      <Transforms>
        <Transform Algorithm="http://www.w3.org/TR/2001/REC-xml-c14n-20010315"/>
      </Transforms>
      <DigestMethod Algorithm="http://www.w3.org/2001/04/xmlenc#sha256"/>
      <DigestValue>vyBqle7Ixce7HJTi5VaJkbkG7BpXtLdO05sercg0ufs=</DigestValue>
    </Reference>
    <Reference Type="http://www.w3.org/2000/09/xmldsig#Object" URI="#idValidSigLnImg">
      <DigestMethod Algorithm="http://www.w3.org/2001/04/xmlenc#sha256"/>
      <DigestValue>XB1pe1VvUqybrNZaMiLR1CEJs8DP13IpV9BrTjXMs+U=</DigestValue>
    </Reference>
    <Reference Type="http://www.w3.org/2000/09/xmldsig#Object" URI="#idInvalidSigLnImg">
      <DigestMethod Algorithm="http://www.w3.org/2001/04/xmlenc#sha256"/>
      <DigestValue>CnagTlX3Udl/VGO1AA4EmHusD/5dqXhxb05NUF7Eb7o=</DigestValue>
    </Reference>
  </SignedInfo>
  <SignatureValue>qwJsr9YOf6sysVoV7n3TyVHXdnBmsmVUgDgS+xNKkewDxzT4e2belBLg0hD7F8VwDKpE7ZsIgqXr
042TzQA6Z/p99PiN8FJo8lmOXjHcwkaUFgu+I5ZecVkI9ytROufM9OPJslxqdXXp0b5DK2U4Kzah
696zFB/zeNlSznb6MORQzeFPwNxEcPWVVnGa/F8K+brkxBOmr6ffVbtEK6l8lnBzyZNxNCIe6ntx
HOQOodpOFBg6DQBWkCD9s0ap2PCnHrCH5hsnGyKFH4KN3yJxyzQRUJyeY3bqwSsLNjJ5a6f7dx1d
EUKV3kurZpfGRofNGUPIHHBkM9Ck5X/WpDek0g==</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FBo1N8DwVM09g9cYiyFLxiT9kclXKi+12TdI8f0RxMg=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lpDS978OcRdBs4qtuBGtJg4BM+4ww8dxaiz0xgsjBHY=</DigestValue>
      </Reference>
      <Reference URI="/word/endnotes.xml?ContentType=application/vnd.openxmlformats-officedocument.wordprocessingml.endnotes+xml">
        <DigestMethod Algorithm="http://www.w3.org/2001/04/xmlenc#sha256"/>
        <DigestValue>+HSXZti8lZLfWFedZfTP7hHIGNOJZPJH8d6RTRtRooc=</DigestValue>
      </Reference>
      <Reference URI="/word/fontTable.xml?ContentType=application/vnd.openxmlformats-officedocument.wordprocessingml.fontTable+xml">
        <DigestMethod Algorithm="http://www.w3.org/2001/04/xmlenc#sha256"/>
        <DigestValue>Q9tQt6CrZRBtQ4ouNsEd3qPLUoz693McEfH4SNKwLYE=</DigestValue>
      </Reference>
      <Reference URI="/word/footer1.xml?ContentType=application/vnd.openxmlformats-officedocument.wordprocessingml.footer+xml">
        <DigestMethod Algorithm="http://www.w3.org/2001/04/xmlenc#sha256"/>
        <DigestValue>Lwjc/Wuz2jJCy39IOzTyPP51OPnYVtqztAzkVcWfnXY=</DigestValue>
      </Reference>
      <Reference URI="/word/footer2.xml?ContentType=application/vnd.openxmlformats-officedocument.wordprocessingml.footer+xml">
        <DigestMethod Algorithm="http://www.w3.org/2001/04/xmlenc#sha256"/>
        <DigestValue>U2Tz/p+2t90DMRZByEQ85CFFaYzv8p3n+JL8guv0NJU=</DigestValue>
      </Reference>
      <Reference URI="/word/footnotes.xml?ContentType=application/vnd.openxmlformats-officedocument.wordprocessingml.footnotes+xml">
        <DigestMethod Algorithm="http://www.w3.org/2001/04/xmlenc#sha256"/>
        <DigestValue>68+y/BmhjJQK3ewdrrvy1+fPcYZY1WWh99ZS0ogfHnI=</DigestValue>
      </Reference>
      <Reference URI="/word/header1.xml?ContentType=application/vnd.openxmlformats-officedocument.wordprocessingml.header+xml">
        <DigestMethod Algorithm="http://www.w3.org/2001/04/xmlenc#sha256"/>
        <DigestValue>qnJVnYBCUDLjLDqQcODnBn/EzInMJPNnBAGXndAOiCQ=</DigestValue>
      </Reference>
      <Reference URI="/word/header2.xml?ContentType=application/vnd.openxmlformats-officedocument.wordprocessingml.header+xml">
        <DigestMethod Algorithm="http://www.w3.org/2001/04/xmlenc#sha256"/>
        <DigestValue>JdUlvSkbl2tp+BXfaK3JwXQryn9QaS8yA3vDpKSOxmU=</DigestValue>
      </Reference>
      <Reference URI="/word/media/image1.png?ContentType=image/png">
        <DigestMethod Algorithm="http://www.w3.org/2001/04/xmlenc#sha256"/>
        <DigestValue>+wA0g8WSV7xPBup8a8RZaeFVEXsWkZ/IdHfGb3SlioA=</DigestValue>
      </Reference>
      <Reference URI="/word/media/image10.png?ContentType=image/png">
        <DigestMethod Algorithm="http://www.w3.org/2001/04/xmlenc#sha256"/>
        <DigestValue>n6YPbMcyIg9sMjpdyq1iRfItDJqk5fUj6ShjLXUxtHM=</DigestValue>
      </Reference>
      <Reference URI="/word/media/image11.png?ContentType=image/png">
        <DigestMethod Algorithm="http://www.w3.org/2001/04/xmlenc#sha256"/>
        <DigestValue>tDIwm4ZOJerQ/uJeYoffIdRgRrmlKdiLskwZaiYSlgM=</DigestValue>
      </Reference>
      <Reference URI="/word/media/image12.emf?ContentType=image/x-emf">
        <DigestMethod Algorithm="http://www.w3.org/2001/04/xmlenc#sha256"/>
        <DigestValue>w3ZF2Pv0zsAS0SZNCNEEQQDNXArmrJHcByS0IpkVvu0=</DigestValue>
      </Reference>
      <Reference URI="/word/media/image13.emf?ContentType=image/x-emf">
        <DigestMethod Algorithm="http://www.w3.org/2001/04/xmlenc#sha256"/>
        <DigestValue>aQ8CBlyItKnwUcupo9usK47pgqLTEZeHdb9YiZeVplk=</DigestValue>
      </Reference>
      <Reference URI="/word/media/image14.emf?ContentType=image/x-emf">
        <DigestMethod Algorithm="http://www.w3.org/2001/04/xmlenc#sha256"/>
        <DigestValue>T6yO/bb6awRv3D8CEapLRUYTfNEQz0gI73MAIKXQpjM=</DigestValue>
      </Reference>
      <Reference URI="/word/media/image15.emf?ContentType=image/x-emf">
        <DigestMethod Algorithm="http://www.w3.org/2001/04/xmlenc#sha256"/>
        <DigestValue>AEI6c5qgO/qbttNvqfvDtbxZwOyHq5grFaAAnCoIY4Y=</DigestValue>
      </Reference>
      <Reference URI="/word/media/image2.emf?ContentType=image/x-emf">
        <DigestMethod Algorithm="http://www.w3.org/2001/04/xmlenc#sha256"/>
        <DigestValue>Fy9TJU5AnsGplnShudasnikk1EQH1JMVrl4JZdi+J5o=</DigestValue>
      </Reference>
      <Reference URI="/word/media/image3.emf?ContentType=image/x-emf">
        <DigestMethod Algorithm="http://www.w3.org/2001/04/xmlenc#sha256"/>
        <DigestValue>MfkFa1/wBpS/eg8P8pYuD34VczRS4JpIC5aqQv8cPUg=</DigestValue>
      </Reference>
      <Reference URI="/word/media/image4.emf?ContentType=image/x-emf">
        <DigestMethod Algorithm="http://www.w3.org/2001/04/xmlenc#sha256"/>
        <DigestValue>iHO5rfQ0kF/cVtAsEqpr+lFF9KIC+9wbSLOg1OfY3Gs=</DigestValue>
      </Reference>
      <Reference URI="/word/media/image5.png?ContentType=image/png">
        <DigestMethod Algorithm="http://www.w3.org/2001/04/xmlenc#sha256"/>
        <DigestValue>sklYJ2ibd5H9ImINE+gMxw/mX3rExX6DrskLotLkiTg=</DigestValue>
      </Reference>
      <Reference URI="/word/media/image6.png?ContentType=image/png">
        <DigestMethod Algorithm="http://www.w3.org/2001/04/xmlenc#sha256"/>
        <DigestValue>G4QylT3Nyvx5N0zrmwmVZzpA4VNSwiFBw+rDL/vcymY=</DigestValue>
      </Reference>
      <Reference URI="/word/media/image7.emf?ContentType=image/x-emf">
        <DigestMethod Algorithm="http://www.w3.org/2001/04/xmlenc#sha256"/>
        <DigestValue>o/ZBS82delu1RQ8/jLt5TXs9Bd7L4hHxnsyvIqwXZrA=</DigestValue>
      </Reference>
      <Reference URI="/word/media/image8.emf?ContentType=image/x-emf">
        <DigestMethod Algorithm="http://www.w3.org/2001/04/xmlenc#sha256"/>
        <DigestValue>EbtP0MDd+nf1vzpFwpfelOoUVWpZPGhIOWPCI/OGiYU=</DigestValue>
      </Reference>
      <Reference URI="/word/media/image9.png?ContentType=image/png">
        <DigestMethod Algorithm="http://www.w3.org/2001/04/xmlenc#sha256"/>
        <DigestValue>En2ZaerXoYVznrYneiNIks5CfdiYwNclj16d4GyX2tA=</DigestValue>
      </Reference>
      <Reference URI="/word/numbering.xml?ContentType=application/vnd.openxmlformats-officedocument.wordprocessingml.numbering+xml">
        <DigestMethod Algorithm="http://www.w3.org/2001/04/xmlenc#sha256"/>
        <DigestValue>j6C1PukM+gA9YedVY4Dkjy4t3L5aSjDHM3xYpnz9q7M=</DigestValue>
      </Reference>
      <Reference URI="/word/settings.xml?ContentType=application/vnd.openxmlformats-officedocument.wordprocessingml.settings+xml">
        <DigestMethod Algorithm="http://www.w3.org/2001/04/xmlenc#sha256"/>
        <DigestValue>c8/6+hxvfGphcjZeerPLfuvtWDoHZ01Zqzhp37iJspA=</DigestValue>
      </Reference>
      <Reference URI="/word/styles.xml?ContentType=application/vnd.openxmlformats-officedocument.wordprocessingml.styles+xml">
        <DigestMethod Algorithm="http://www.w3.org/2001/04/xmlenc#sha256"/>
        <DigestValue>iXip+5qbefgWIMYIkpn3gtfglWhI7qSjC3cXLlYLyGE=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QTQdj7266k+BrlJqnUGUZUN/fCMfynnuDqDoiOfn8tk=</DigestValue>
      </Reference>
    </Manifest>
    <SignatureProperties>
      <SignatureProperty Id="idSignatureTime" Target="#idPackageSignature">
        <mdssi:SignatureTime xmlns:mdssi="http://schemas.openxmlformats.org/package/2006/digital-signature">
          <mdssi:Format>YYYY-MM-DDThh:mm:ssTZD</mdssi:Format>
          <mdssi:Value>2018-11-28T18:16:45Z</mdssi:Value>
        </mdssi:SignatureTime>
      </SignatureProperty>
    </SignatureProperties>
  </Object>
  <Object Id="idOfficeObject">
    <SignatureProperties>
      <SignatureProperty Id="idOfficeV1Details" Target="#idPackageSignature">
        <SignatureInfoV1 xmlns="http://schemas.microsoft.com/office/2006/digsig">
          <SetupID>{BE322B64-3944-48A0-99F8-A0222543DBE9}</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2018-11-28T18:16:45Z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fAqg+P//8gEAAAAAAAD8K8MDgPj//wgAWH779v//AAAAAAAAAADgK8MDgPj/////AAAAAKgD9HBFAP+/nW9LDXMJHw1zCT6OqW/AS/cKAAAAAHwkIZAiAIoBIA0AhLhwRQCMcEUA8I3+CiANAIRMc0UADY+pbyANAIQAAAAAiJGsB2gKpwM4ckUAWNjObxY//AoAAAAAWNjObyANAAAUP/wKAQAAAAAAAAAHAAAAFD/8CgAAAAAAAAAAwHBFAOJ5nW8gAAAA/////wAAAAAAAAAAFQAAAAAAAABwAAAAAQAAAAEAAAAkAAAAJAAAABAAAAAAAAAAiJGsB2gKpwMBcQEAAAAAAIYVCgWAcUUAgHFFANB4qW8AAAAArHNFAIiRrAfgeKlvhhUKBTxxRQAvME11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C93fJFNdx6m63AYS+tw//8AAAAAxXZ+WgAA/JlFAAcAAAAAAAAAKL18AFCZRQBQ88Z2AAAAAAAAQ2hhclVwcGVyVwCCegC4g3oAMPuzB0iLegComUUAgAFRdQ5cTHXgW0x1qJlFAGQBAACBYs51gWLOdaitgwAACAAAAAIAAAAAAADImUUAFmrOdQAAAAAAAAAAAptFAAkAAADwmkUACQAAAAAAAAAAAAAA8JpFAACaRQDi6s11AAAAAAACAAAAAEUACQAAAPCaRQAJAAAATBLPdQAAAAAAAAAA8JpFAAkAAAAAAAAALJpFAIouzXUAAAAAAAIAAPCaRQAJAAAAZHYACAAAAAAlAAAADAAAAAMAAAAYAAAADAAAAAAAAAISAAAADAAAAAEAAAAeAAAAGAAAAAkAAABQAAAA9wAAAF0AAAAlAAAADAAAAAM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ym8AAACcz+7S6ffb7fnC0t1haH0hMm8aLXIuT8ggOIwoRKslP58cK08AAAEAAAAAAMHg9P///////////+bm5k9SXjw/SzBRzTFU0y1NwSAyVzFGXwEBAn15CA8mnM/u69/SvI9jt4tgjIR9FBosDBEjMVTUMlXWMVPRKUSeDxk4AAAAAAAAAADT6ff///////+Tk5MjK0krSbkvUcsuT8YVJFoTIFIrSbgtTcEQHEeAPwAAAJzP7vT6/bTa8kRleixHhy1Nwi5PxiQtTnBwcJKSki81SRwtZAgOIwBsAAAAweD02+35gsLqZ5q6Jz1jNEJyOUZ4qamp+/v7////wdPeVnCJAQECgD8AAACv1/Ho8/ubzu6CwuqMudS3u769vb3////////////L5fZymsABAgPhaQAAAK/X8fz9/uLx+snk9uTy+vz9/v///////////////8vl9nKawAECA4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vd3yRTXceputwGEvrcP//AAAAAMV2floAAPyZRQAHAAAAAAAAACi9fABQmUUAUPPGdgAAAAAAAENoYXJVcHBlclcAgnoAuIN6ADD7swdIi3oAqJlFAIABUXUOXEx14FtMdaiZRQBkAQAAgWLOdYFiznWorYMAAAgAAAACAAAAAAAAyJlFABZqznUAAAAAAAAAAAKbRQAJAAAA8JpFAAkAAAAAAAAAAAAAAPCaRQAAmkUA4urNdQAAAAAAAgAAAABFAAkAAADwmkUACQAAAEwSz3UAAAAAAAAAAPCaRQAJAAAAAAAAACyaRQCKLs11AAAAAAACAADwmkU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HwKoPj///IBAAAAAAAA/CvDA4D4//8IAFh++/b//wAAAAAAAAAA4CvDA4D4/////wAAAABFAPVxM3fwYkUA9XEzd6jaJgD+////jOMud/LgLnf0bP4K6IZ9ADhr/gqAXEUAFmrOdQAAAAAAAAAAtF1FAAYAAACoXUUABgAAAAAAAAAAAAAATGv+Crid+ApMa/4KAAAAALid+ArQXEUAgWLOdYFiznUAAAAAAAgAAAACAAAAAAAA2FxFABZqznUAAAAAAAAAAA5eRQAHAAAAAF5FAAcAAAAAAAAAAAAAAABeRQAQXUUA4urNdQAAAAAAAgAAAABFAAcAAAAAXkUABwAAAEwSz3UAAAAAAAAAAABeRQAHAAAAAAAAADxdRQCKLs11AAAAAAACAAAAX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93ZFRNdwAAAAAwEeAKUEV6AAEAAAC4+d8KAAAAAFCa/goDAAAAUEV6AKCP/goAAAAAUJr+CuOFnW8DAAAAAgAAAAAAAABYAAAAaM3ObzhcRQApXkx1AAB6AA5cTHXgW0x1YFxFAGQBAACBYs51gWLOdZhUDwsACAAAAAIAAAAAAACAXEUAFmrOdQAAAAAAAAAAtF1FAAYAAACoXUUABgAAAAAAAAAAAAAAqF1FALhcRQDi6s11AAAAAAACAAAAAEUABgAAAKhdRQAGAAAATBLPdQAAAAAAAAAAqF1FAAYAAAAAAAAA5FxFAIouzXUAAAAAAAIAAKhdR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B8CqD4///yAQAAAAAAAPwrwwOA+P//CABYfvv2//8AAAAAAAAAAOArwwOA+P////8AAAAArAcAAAAAYP1pIv6dTHXYrMBwzR8BZcBL9woAAAAAeyIhNiIAigFkcEUAXvSLcORwRQAAAAAAiJGsByRyRQAkiIASLHFFAFMAZQBnAG8AZQAgAFUASQAAAAAAAAAAACXki3DhAAAAoHBFAJozqm+gx90K4QAAAAEAAAB+/WkiAABFADozqm8EAAAABQAAAAAAAAAAAAAAAAAAAH79aSKsckUAJN+LcCCetgcEAAAAiJGsBwAAAACl44twEAAAAAAAAABTAGUAZwBvAGUAIABVAEkAAAAKAoBxRQCAcUUA4QAAAAAAAABg/WkiAAAAAAEAAAAAAAAAPHFFAC8wTX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I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Dw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aysJlmWIxYH3hCDCsaH81ai2Y0y8LgMwSUodIBAuOhg=</DigestValue>
    </Reference>
    <Reference Type="http://www.w3.org/2000/09/xmldsig#Object" URI="#idOfficeObject">
      <DigestMethod Algorithm="http://www.w3.org/2001/04/xmlenc#sha256"/>
      <DigestValue>dMW+/xmIIqfpTQ2BJg/YF2WzoE20c11vlSJ7A8Jhzlw=</DigestValue>
    </Reference>
    <Reference Type="http://uri.etsi.org/01903#SignedProperties" URI="#idSignedProperties">
      <Transforms>
        <Transform Algorithm="http://www.w3.org/TR/2001/REC-xml-c14n-20010315"/>
      </Transforms>
      <DigestMethod Algorithm="http://www.w3.org/2001/04/xmlenc#sha256"/>
      <DigestValue>oa9G64+PlVwvf4Mt7PGvBRiCe0mH6gnu0TUpLXz2ANY=</DigestValue>
    </Reference>
    <Reference Type="http://www.w3.org/2000/09/xmldsig#Object" URI="#idValidSigLnImg">
      <DigestMethod Algorithm="http://www.w3.org/2001/04/xmlenc#sha256"/>
      <DigestValue>sYqGnmc48IdG+/NHaStH4kQEWpqzfYaMsf2Q97/L+Ss=</DigestValue>
    </Reference>
    <Reference Type="http://www.w3.org/2000/09/xmldsig#Object" URI="#idInvalidSigLnImg">
      <DigestMethod Algorithm="http://www.w3.org/2001/04/xmlenc#sha256"/>
      <DigestValue>StlV/p0spLM1eZ7HJTftHuCTrWvH38rTwPA6/tuWqe0=</DigestValue>
    </Reference>
  </SignedInfo>
  <SignatureValue>nnsWQBHnaWuSlAzJM+ouIl0Czr7GFiljvu52Nx2pzxq49FPnSnDlJ54+Ux2H/cw1fDc1lVXBDJHV
P8BvKDca5MO+evGeJIiaml5X1lMZolFiotPKuUwrRlfQRALhbH/0WjNiIhmWG+DE9YBJhVUFaJGE
T/PI+tNTh5hHJRjlPhbPW84HCGVfcZBoSpQKHAIZDDj0p/BHnhPDt08H6s5V9huRz+YdLGEk5214
HHUzcf4M/vNB1gic8DkA5uAmwOfG2b5YnZw2ksANWHPUMKBeqiP8HP38R1lgt5AtUmz4195/ZJMU
r+XvbKUFEeXTonrioeLtAZhOIPPgvJHT0OEdkg==</SignatureValue>
  <KeyInfo>
    <X509Data>
      <X509Certificate>MIIHLjCCBhagAwIBAgIQYYADwxIhg8hvNDAErlA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wwsy7CgIAJ/AMvqKS3VZnCIYgqlyQZuQ7q+P6jGNZ3GlklXdq/Sn+ybMtPnr6PONxgT+lSpxuo5ocvq2sgDakSmGUkfXJaKdUnK+y3pyYEsmeG1YOLtH/YXv0165abOLAe1Px7EfmxHHQK+1I+w2i48vlbdfvHVE4mXyvEntNvhpGcPuUQS72divFE8SYyO59eAUp+AzNRSJ8pe5SYnZ/soGDuPGRiuQUXdjphp+poID82ZtBU7oK0foTwT/5TljbTS54Pa/Gl12TIItGOJZpMzMozMfVcEPeGLlxt2Tn9ftHZj2lTtuwo+QwmlRkEPQkPbY04hT1ExDFhDp/aiJ9</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FBo1N8DwVM09g9cYiyFLxiT9kclXKi+12TdI8f0RxMg=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lpDS978OcRdBs4qtuBGtJg4BM+4ww8dxaiz0xgsjBHY=</DigestValue>
      </Reference>
      <Reference URI="/word/endnotes.xml?ContentType=application/vnd.openxmlformats-officedocument.wordprocessingml.endnotes+xml">
        <DigestMethod Algorithm="http://www.w3.org/2001/04/xmlenc#sha256"/>
        <DigestValue>+HSXZti8lZLfWFedZfTP7hHIGNOJZPJH8d6RTRtRooc=</DigestValue>
      </Reference>
      <Reference URI="/word/fontTable.xml?ContentType=application/vnd.openxmlformats-officedocument.wordprocessingml.fontTable+xml">
        <DigestMethod Algorithm="http://www.w3.org/2001/04/xmlenc#sha256"/>
        <DigestValue>Q9tQt6CrZRBtQ4ouNsEd3qPLUoz693McEfH4SNKwLYE=</DigestValue>
      </Reference>
      <Reference URI="/word/footer1.xml?ContentType=application/vnd.openxmlformats-officedocument.wordprocessingml.footer+xml">
        <DigestMethod Algorithm="http://www.w3.org/2001/04/xmlenc#sha256"/>
        <DigestValue>Lwjc/Wuz2jJCy39IOzTyPP51OPnYVtqztAzkVcWfnXY=</DigestValue>
      </Reference>
      <Reference URI="/word/footer2.xml?ContentType=application/vnd.openxmlformats-officedocument.wordprocessingml.footer+xml">
        <DigestMethod Algorithm="http://www.w3.org/2001/04/xmlenc#sha256"/>
        <DigestValue>U2Tz/p+2t90DMRZByEQ85CFFaYzv8p3n+JL8guv0NJU=</DigestValue>
      </Reference>
      <Reference URI="/word/footnotes.xml?ContentType=application/vnd.openxmlformats-officedocument.wordprocessingml.footnotes+xml">
        <DigestMethod Algorithm="http://www.w3.org/2001/04/xmlenc#sha256"/>
        <DigestValue>68+y/BmhjJQK3ewdrrvy1+fPcYZY1WWh99ZS0ogfHnI=</DigestValue>
      </Reference>
      <Reference URI="/word/header1.xml?ContentType=application/vnd.openxmlformats-officedocument.wordprocessingml.header+xml">
        <DigestMethod Algorithm="http://www.w3.org/2001/04/xmlenc#sha256"/>
        <DigestValue>qnJVnYBCUDLjLDqQcODnBn/EzInMJPNnBAGXndAOiCQ=</DigestValue>
      </Reference>
      <Reference URI="/word/header2.xml?ContentType=application/vnd.openxmlformats-officedocument.wordprocessingml.header+xml">
        <DigestMethod Algorithm="http://www.w3.org/2001/04/xmlenc#sha256"/>
        <DigestValue>JdUlvSkbl2tp+BXfaK3JwXQryn9QaS8yA3vDpKSOxmU=</DigestValue>
      </Reference>
      <Reference URI="/word/media/image1.png?ContentType=image/png">
        <DigestMethod Algorithm="http://www.w3.org/2001/04/xmlenc#sha256"/>
        <DigestValue>+wA0g8WSV7xPBup8a8RZaeFVEXsWkZ/IdHfGb3SlioA=</DigestValue>
      </Reference>
      <Reference URI="/word/media/image10.png?ContentType=image/png">
        <DigestMethod Algorithm="http://www.w3.org/2001/04/xmlenc#sha256"/>
        <DigestValue>n6YPbMcyIg9sMjpdyq1iRfItDJqk5fUj6ShjLXUxtHM=</DigestValue>
      </Reference>
      <Reference URI="/word/media/image11.png?ContentType=image/png">
        <DigestMethod Algorithm="http://www.w3.org/2001/04/xmlenc#sha256"/>
        <DigestValue>tDIwm4ZOJerQ/uJeYoffIdRgRrmlKdiLskwZaiYSlgM=</DigestValue>
      </Reference>
      <Reference URI="/word/media/image12.emf?ContentType=image/x-emf">
        <DigestMethod Algorithm="http://www.w3.org/2001/04/xmlenc#sha256"/>
        <DigestValue>w3ZF2Pv0zsAS0SZNCNEEQQDNXArmrJHcByS0IpkVvu0=</DigestValue>
      </Reference>
      <Reference URI="/word/media/image13.emf?ContentType=image/x-emf">
        <DigestMethod Algorithm="http://www.w3.org/2001/04/xmlenc#sha256"/>
        <DigestValue>aQ8CBlyItKnwUcupo9usK47pgqLTEZeHdb9YiZeVplk=</DigestValue>
      </Reference>
      <Reference URI="/word/media/image14.emf?ContentType=image/x-emf">
        <DigestMethod Algorithm="http://www.w3.org/2001/04/xmlenc#sha256"/>
        <DigestValue>T6yO/bb6awRv3D8CEapLRUYTfNEQz0gI73MAIKXQpjM=</DigestValue>
      </Reference>
      <Reference URI="/word/media/image15.emf?ContentType=image/x-emf">
        <DigestMethod Algorithm="http://www.w3.org/2001/04/xmlenc#sha256"/>
        <DigestValue>AEI6c5qgO/qbttNvqfvDtbxZwOyHq5grFaAAnCoIY4Y=</DigestValue>
      </Reference>
      <Reference URI="/word/media/image2.emf?ContentType=image/x-emf">
        <DigestMethod Algorithm="http://www.w3.org/2001/04/xmlenc#sha256"/>
        <DigestValue>Fy9TJU5AnsGplnShudasnikk1EQH1JMVrl4JZdi+J5o=</DigestValue>
      </Reference>
      <Reference URI="/word/media/image3.emf?ContentType=image/x-emf">
        <DigestMethod Algorithm="http://www.w3.org/2001/04/xmlenc#sha256"/>
        <DigestValue>MfkFa1/wBpS/eg8P8pYuD34VczRS4JpIC5aqQv8cPUg=</DigestValue>
      </Reference>
      <Reference URI="/word/media/image4.emf?ContentType=image/x-emf">
        <DigestMethod Algorithm="http://www.w3.org/2001/04/xmlenc#sha256"/>
        <DigestValue>iHO5rfQ0kF/cVtAsEqpr+lFF9KIC+9wbSLOg1OfY3Gs=</DigestValue>
      </Reference>
      <Reference URI="/word/media/image5.png?ContentType=image/png">
        <DigestMethod Algorithm="http://www.w3.org/2001/04/xmlenc#sha256"/>
        <DigestValue>sklYJ2ibd5H9ImINE+gMxw/mX3rExX6DrskLotLkiTg=</DigestValue>
      </Reference>
      <Reference URI="/word/media/image6.png?ContentType=image/png">
        <DigestMethod Algorithm="http://www.w3.org/2001/04/xmlenc#sha256"/>
        <DigestValue>G4QylT3Nyvx5N0zrmwmVZzpA4VNSwiFBw+rDL/vcymY=</DigestValue>
      </Reference>
      <Reference URI="/word/media/image7.emf?ContentType=image/x-emf">
        <DigestMethod Algorithm="http://www.w3.org/2001/04/xmlenc#sha256"/>
        <DigestValue>o/ZBS82delu1RQ8/jLt5TXs9Bd7L4hHxnsyvIqwXZrA=</DigestValue>
      </Reference>
      <Reference URI="/word/media/image8.emf?ContentType=image/x-emf">
        <DigestMethod Algorithm="http://www.w3.org/2001/04/xmlenc#sha256"/>
        <DigestValue>EbtP0MDd+nf1vzpFwpfelOoUVWpZPGhIOWPCI/OGiYU=</DigestValue>
      </Reference>
      <Reference URI="/word/media/image9.png?ContentType=image/png">
        <DigestMethod Algorithm="http://www.w3.org/2001/04/xmlenc#sha256"/>
        <DigestValue>En2ZaerXoYVznrYneiNIks5CfdiYwNclj16d4GyX2tA=</DigestValue>
      </Reference>
      <Reference URI="/word/numbering.xml?ContentType=application/vnd.openxmlformats-officedocument.wordprocessingml.numbering+xml">
        <DigestMethod Algorithm="http://www.w3.org/2001/04/xmlenc#sha256"/>
        <DigestValue>j6C1PukM+gA9YedVY4Dkjy4t3L5aSjDHM3xYpnz9q7M=</DigestValue>
      </Reference>
      <Reference URI="/word/settings.xml?ContentType=application/vnd.openxmlformats-officedocument.wordprocessingml.settings+xml">
        <DigestMethod Algorithm="http://www.w3.org/2001/04/xmlenc#sha256"/>
        <DigestValue>c8/6+hxvfGphcjZeerPLfuvtWDoHZ01Zqzhp37iJspA=</DigestValue>
      </Reference>
      <Reference URI="/word/styles.xml?ContentType=application/vnd.openxmlformats-officedocument.wordprocessingml.styles+xml">
        <DigestMethod Algorithm="http://www.w3.org/2001/04/xmlenc#sha256"/>
        <DigestValue>iXip+5qbefgWIMYIkpn3gtfglWhI7qSjC3cXLlYLyGE=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QTQdj7266k+BrlJqnUGUZUN/fCMfynnuDqDoiOfn8tk=</DigestValue>
      </Reference>
    </Manifest>
    <SignatureProperties>
      <SignatureProperty Id="idSignatureTime" Target="#idPackageSignature">
        <mdssi:SignatureTime xmlns:mdssi="http://schemas.openxmlformats.org/package/2006/digital-signature">
          <mdssi:Format>YYYY-MM-DDThh:mm:ssTZD</mdssi:Format>
          <mdssi:Value>2018-11-28T17:36:16Z</mdssi:Value>
        </mdssi:SignatureTime>
      </SignatureProperty>
    </SignatureProperties>
  </Object>
  <Object Id="idOfficeObject">
    <SignatureProperties>
      <SignatureProperty Id="idOfficeV1Details" Target="#idPackageSignature">
        <SignatureInfoV1 xmlns="http://schemas.microsoft.com/office/2006/digsig">
          <SetupID>{97F4ED4C-46AE-4A75-B01D-9FCFF04CA9E7}</SetupID>
          <SignatureText/>
          <SignatureImage>AQAAAGwAAAAAAAAAAAAAAFMAAAA5AAAAAAAAAAAAAACUCwAA/gcAACBFTUYAAAEAKEsAAAwAAAABAAAAAAAAAAAAAAAAAAAAUAUAAAADAADgAQAADwEAAAAAAAAAAAAAAAAAACFSBwBVIgQARgAAACwAAAAgAAAARU1GKwFAAQAcAAAAEAAAAAIQwNsBAAAAYAAAAGAAAABGAAAAPCMAADAjAABFTUYrIkAEAAwAAAAAAAAAHkAJAAwAAAAAAAAAJEABAAwAAAAAAAAAMEACABAAAAAEAAAAAACAPyFABwAMAAAAAAAAAAhAAAWIIgAAfCIAAAIQwNsBAAAAAAAAAAAAAAAAAAAAAAAAAAEAAAD/2P/gABBKRklGAAEBAQBgAGAAAP/hEQ5FeGlmAABNTQAqAAAACAAEATsAAgAAABcAAAhKh2kABAAAAAEAAAhinJ0AAQAAACwAABDa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mFsZXNrYSAgTXXDsW96IFRvcnJlcwAAAAWQAwACAAAAFAAAELCQBAACAAAAFAAAEMSSkQACAAAAAzg2AACSkgACAAAAAzg2AADqHAAHAAAIDAAACKQ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3OjA4OjE2IDE2OjExOjM4ADIwMTc6MDg6MTYgMTY6MTE6MzgAAABWAGEAbABlAHMAawBhACAAIABNAHUA8QBvAHoAIABUAG8AcgByAGUAcwAAAP/hCyl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3LTA4LTE2VDE2OjExOjM4Ljg2MD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WYWxlc2thICBNdcOxb3ogVG9ycmVz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DoAV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FMAAAA5AAAAAAAAAAAAAABUAAAAOg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2018-11-28T17:36:16Z</xd:SigningTime>
          <xd:SigningCertificate>
            <xd:Cert>
              <xd:CertDigest>
                <DigestMethod Algorithm="http://www.w3.org/2001/04/xmlenc#sha256"/>
                <DigestValue>wd6FOEUSVS4HHLQUyxKG08DVcZGR1SdUsxcrPHZ0SPo=</DigestValue>
              </xd:CertDigest>
              <xd:IssuerSerial>
                <X509IssuerName>E=e-sign@e-sign.cl, CN=E-Sign Firma Electronica Avanzada para Estado de Chile CA, OU=Class 2 Managed PKI Individual Subscriber CA, OU=Symantec Trust Network, O=E-Sign S.A., C=CL</X509IssuerName>
                <X509SerialNumber>129599805891361045900880938059063886075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aEEAAL4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Lt3Yt9Mdx6m92sYS/dr//8AAAAAHnYSWgAA/JRBAAAAAAAAAAAAALVGAFCUQQCB6R92AAAAAAAAQ2hhclVwcGVyVwCWQQDt4Ld3blS2AP7///+olEEAQJHYd/Sr1HfPq9R3qJRBAGQBAAApbvt1KW77dUjlUAAACAAAAAIAAAAAAADIlEEAfZT7dQAAAAAAAAAAApZBAAkAAADwlUEACQAAAAAAAAAAAAAA8JVBAACVQQDyk/t1AAAAAAACAAAAAEEACQAAAPCVQQAJAAAAkEn/dQAAAAAAAAAA8JVBAAkAAAAAAAAALJVBADGT+3UAAAAAAAIAAPCVQQAJAAAAZHYACAAAAAAlAAAADAAAAAMAAAAYAAAADAAAAAAAAAISAAAADAAAAAEAAAAeAAAAGAAAAAkAAABQAAAA9wAAAF0AAAAlAAAADAAAAAM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Object Id="idInvalidSigLnImg">AQAAAGwAAAAAAAAAAAAAAP8AAAB/AAAAAAAAAAAAAABMIwAApREAACBFTUYAAAEAwEYA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UQAAAAcKDQcKDQcJDQ4WMShFrjFU1TJV1gECBAIDBAECBQoRKyZBowsTMVVR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YgAAAFwAAAABAAAALS0NQlUlDUIKAAAAUAAAABAAAABMAAAAAAAAAAAAAAAAAAAA//////////9sAAAAVgBhAGwAZQBzAGsAYQAgAE0AdQDxAG8AegAgAFQALgAHAAAABgAAAAMAAAAGAAAABQAAAAYAAAAGAAAAAwAAAAoAAAAHAAAABwAAAAcAAAAFAAAAAwAAAAU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EAAAoAAABgAAAAwgAAAGwAAAABAAAALS0NQlUl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8AQAACgAAAHAAAADhAAAAfAAAAAEAAAAtLQ1CVSUNQgoAAABwAAAAKAAAAEwAAAAEAAAACQAAAHAAAADjAAAAfQAAAJwAAABGAGkAcgBtAGEAZABvACAAcABvAHIAOgAgAFYAYQBsAGUAcwBrAGEAIABOAGEAdABhAGwAeQAgAE0AdQDxAG8AegAgAFQAbwByAHIAZQBzAAYAAAADAAAABAAAAAkAAAAGAAAABwAAAAcAAAADAAAABwAAAAcAAAAEAAAAAwAAAAMAAAAHAAAABgAAAAMAAAAGAAAABQAAAAYAAAAGAAAAAwAAAAgAAAAGAAAABAAAAAYAAAADAAAABQAAAAMAAAAKAAAABwAAAAcAAAAHAAAABQAAAAMAAAAFAAAABwAAAAQAAAAEAAAABgAAAAU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zzkmOS+kqA/eixg739nBaBLR75goH43YPTKGC2AyryE=</DigestValue>
    </Reference>
    <Reference Type="http://www.w3.org/2000/09/xmldsig#Object" URI="#idOfficeObject">
      <DigestMethod Algorithm="http://www.w3.org/2001/04/xmlenc#sha256"/>
      <DigestValue>YNXlSsVXcOpWL1oAdN8u8ZxC6VBYyP7KCqNq+jMzN0U=</DigestValue>
    </Reference>
    <Reference Type="http://uri.etsi.org/01903#SignedProperties" URI="#idSignedProperties">
      <Transforms>
        <Transform Algorithm="http://www.w3.org/TR/2001/REC-xml-c14n-20010315"/>
      </Transforms>
      <DigestMethod Algorithm="http://www.w3.org/2001/04/xmlenc#sha256"/>
      <DigestValue>tVaKY8roB7OgUdoeVYQLMb+RkYPBAWo3NtebBC/vQhI=</DigestValue>
    </Reference>
    <Reference Type="http://www.w3.org/2000/09/xmldsig#Object" URI="#idValidSigLnImg">
      <DigestMethod Algorithm="http://www.w3.org/2001/04/xmlenc#sha256"/>
      <DigestValue>42oG7hpG1taoxbuwZy2bjfnjgtIJ2hbbTZzd0KcjF6o=</DigestValue>
    </Reference>
    <Reference Type="http://www.w3.org/2000/09/xmldsig#Object" URI="#idInvalidSigLnImg">
      <DigestMethod Algorithm="http://www.w3.org/2001/04/xmlenc#sha256"/>
      <DigestValue>vTnupQUH+rYyL2xxA6Y/5BkTvPmIal3En9hovw6Q29I=</DigestValue>
    </Reference>
  </SignedInfo>
  <SignatureValue>Q9bsrQQEh3prtn8qJmK1cEfbdkE5td+5GAqqfUgbZyJwk1jqq9o97KTmXSFIABlszbp8i1geXd9Z
EGIXlP/G3CSvbnMgU/5JDyL2A7bNinTlv16u9QyyaUVXk9G7IDnK/gUb+3CeyLeLFBfOAe+4wH6z
L5ghc6xnzl3PNwGyoZVK/MYN9TuoSMKoNwtF+BVLVp2k8s6/CQsfoWvcQYrQDElyCrg/hG28c0Xp
cSSzoGwj9mUPlpfTcqjWiu1z41v6o/sqAiP8KlFyblfoB4NqFxXUR/L5bGezYbTvxAx6hxNMrqVF
hf6cyaCRRWLkClrDclWYohynJ16EAFHTvrJJ0Q==</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FBo1N8DwVM09g9cYiyFLxiT9kclXKi+12TdI8f0RxMg=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lpDS978OcRdBs4qtuBGtJg4BM+4ww8dxaiz0xgsjBHY=</DigestValue>
      </Reference>
      <Reference URI="/word/endnotes.xml?ContentType=application/vnd.openxmlformats-officedocument.wordprocessingml.endnotes+xml">
        <DigestMethod Algorithm="http://www.w3.org/2001/04/xmlenc#sha256"/>
        <DigestValue>+HSXZti8lZLfWFedZfTP7hHIGNOJZPJH8d6RTRtRooc=</DigestValue>
      </Reference>
      <Reference URI="/word/fontTable.xml?ContentType=application/vnd.openxmlformats-officedocument.wordprocessingml.fontTable+xml">
        <DigestMethod Algorithm="http://www.w3.org/2001/04/xmlenc#sha256"/>
        <DigestValue>Q9tQt6CrZRBtQ4ouNsEd3qPLUoz693McEfH4SNKwLYE=</DigestValue>
      </Reference>
      <Reference URI="/word/footer1.xml?ContentType=application/vnd.openxmlformats-officedocument.wordprocessingml.footer+xml">
        <DigestMethod Algorithm="http://www.w3.org/2001/04/xmlenc#sha256"/>
        <DigestValue>Lwjc/Wuz2jJCy39IOzTyPP51OPnYVtqztAzkVcWfnXY=</DigestValue>
      </Reference>
      <Reference URI="/word/footer2.xml?ContentType=application/vnd.openxmlformats-officedocument.wordprocessingml.footer+xml">
        <DigestMethod Algorithm="http://www.w3.org/2001/04/xmlenc#sha256"/>
        <DigestValue>U2Tz/p+2t90DMRZByEQ85CFFaYzv8p3n+JL8guv0NJU=</DigestValue>
      </Reference>
      <Reference URI="/word/footnotes.xml?ContentType=application/vnd.openxmlformats-officedocument.wordprocessingml.footnotes+xml">
        <DigestMethod Algorithm="http://www.w3.org/2001/04/xmlenc#sha256"/>
        <DigestValue>68+y/BmhjJQK3ewdrrvy1+fPcYZY1WWh99ZS0ogfHnI=</DigestValue>
      </Reference>
      <Reference URI="/word/header1.xml?ContentType=application/vnd.openxmlformats-officedocument.wordprocessingml.header+xml">
        <DigestMethod Algorithm="http://www.w3.org/2001/04/xmlenc#sha256"/>
        <DigestValue>qnJVnYBCUDLjLDqQcODnBn/EzInMJPNnBAGXndAOiCQ=</DigestValue>
      </Reference>
      <Reference URI="/word/header2.xml?ContentType=application/vnd.openxmlformats-officedocument.wordprocessingml.header+xml">
        <DigestMethod Algorithm="http://www.w3.org/2001/04/xmlenc#sha256"/>
        <DigestValue>JdUlvSkbl2tp+BXfaK3JwXQryn9QaS8yA3vDpKSOxmU=</DigestValue>
      </Reference>
      <Reference URI="/word/media/image1.png?ContentType=image/png">
        <DigestMethod Algorithm="http://www.w3.org/2001/04/xmlenc#sha256"/>
        <DigestValue>+wA0g8WSV7xPBup8a8RZaeFVEXsWkZ/IdHfGb3SlioA=</DigestValue>
      </Reference>
      <Reference URI="/word/media/image10.png?ContentType=image/png">
        <DigestMethod Algorithm="http://www.w3.org/2001/04/xmlenc#sha256"/>
        <DigestValue>n6YPbMcyIg9sMjpdyq1iRfItDJqk5fUj6ShjLXUxtHM=</DigestValue>
      </Reference>
      <Reference URI="/word/media/image11.png?ContentType=image/png">
        <DigestMethod Algorithm="http://www.w3.org/2001/04/xmlenc#sha256"/>
        <DigestValue>tDIwm4ZOJerQ/uJeYoffIdRgRrmlKdiLskwZaiYSlgM=</DigestValue>
      </Reference>
      <Reference URI="/word/media/image12.emf?ContentType=image/x-emf">
        <DigestMethod Algorithm="http://www.w3.org/2001/04/xmlenc#sha256"/>
        <DigestValue>w3ZF2Pv0zsAS0SZNCNEEQQDNXArmrJHcByS0IpkVvu0=</DigestValue>
      </Reference>
      <Reference URI="/word/media/image13.emf?ContentType=image/x-emf">
        <DigestMethod Algorithm="http://www.w3.org/2001/04/xmlenc#sha256"/>
        <DigestValue>aQ8CBlyItKnwUcupo9usK47pgqLTEZeHdb9YiZeVplk=</DigestValue>
      </Reference>
      <Reference URI="/word/media/image14.emf?ContentType=image/x-emf">
        <DigestMethod Algorithm="http://www.w3.org/2001/04/xmlenc#sha256"/>
        <DigestValue>T6yO/bb6awRv3D8CEapLRUYTfNEQz0gI73MAIKXQpjM=</DigestValue>
      </Reference>
      <Reference URI="/word/media/image15.emf?ContentType=image/x-emf">
        <DigestMethod Algorithm="http://www.w3.org/2001/04/xmlenc#sha256"/>
        <DigestValue>AEI6c5qgO/qbttNvqfvDtbxZwOyHq5grFaAAnCoIY4Y=</DigestValue>
      </Reference>
      <Reference URI="/word/media/image2.emf?ContentType=image/x-emf">
        <DigestMethod Algorithm="http://www.w3.org/2001/04/xmlenc#sha256"/>
        <DigestValue>Fy9TJU5AnsGplnShudasnikk1EQH1JMVrl4JZdi+J5o=</DigestValue>
      </Reference>
      <Reference URI="/word/media/image3.emf?ContentType=image/x-emf">
        <DigestMethod Algorithm="http://www.w3.org/2001/04/xmlenc#sha256"/>
        <DigestValue>MfkFa1/wBpS/eg8P8pYuD34VczRS4JpIC5aqQv8cPUg=</DigestValue>
      </Reference>
      <Reference URI="/word/media/image4.emf?ContentType=image/x-emf">
        <DigestMethod Algorithm="http://www.w3.org/2001/04/xmlenc#sha256"/>
        <DigestValue>iHO5rfQ0kF/cVtAsEqpr+lFF9KIC+9wbSLOg1OfY3Gs=</DigestValue>
      </Reference>
      <Reference URI="/word/media/image5.png?ContentType=image/png">
        <DigestMethod Algorithm="http://www.w3.org/2001/04/xmlenc#sha256"/>
        <DigestValue>sklYJ2ibd5H9ImINE+gMxw/mX3rExX6DrskLotLkiTg=</DigestValue>
      </Reference>
      <Reference URI="/word/media/image6.png?ContentType=image/png">
        <DigestMethod Algorithm="http://www.w3.org/2001/04/xmlenc#sha256"/>
        <DigestValue>G4QylT3Nyvx5N0zrmwmVZzpA4VNSwiFBw+rDL/vcymY=</DigestValue>
      </Reference>
      <Reference URI="/word/media/image7.emf?ContentType=image/x-emf">
        <DigestMethod Algorithm="http://www.w3.org/2001/04/xmlenc#sha256"/>
        <DigestValue>o/ZBS82delu1RQ8/jLt5TXs9Bd7L4hHxnsyvIqwXZrA=</DigestValue>
      </Reference>
      <Reference URI="/word/media/image8.emf?ContentType=image/x-emf">
        <DigestMethod Algorithm="http://www.w3.org/2001/04/xmlenc#sha256"/>
        <DigestValue>EbtP0MDd+nf1vzpFwpfelOoUVWpZPGhIOWPCI/OGiYU=</DigestValue>
      </Reference>
      <Reference URI="/word/media/image9.png?ContentType=image/png">
        <DigestMethod Algorithm="http://www.w3.org/2001/04/xmlenc#sha256"/>
        <DigestValue>En2ZaerXoYVznrYneiNIks5CfdiYwNclj16d4GyX2tA=</DigestValue>
      </Reference>
      <Reference URI="/word/numbering.xml?ContentType=application/vnd.openxmlformats-officedocument.wordprocessingml.numbering+xml">
        <DigestMethod Algorithm="http://www.w3.org/2001/04/xmlenc#sha256"/>
        <DigestValue>j6C1PukM+gA9YedVY4Dkjy4t3L5aSjDHM3xYpnz9q7M=</DigestValue>
      </Reference>
      <Reference URI="/word/settings.xml?ContentType=application/vnd.openxmlformats-officedocument.wordprocessingml.settings+xml">
        <DigestMethod Algorithm="http://www.w3.org/2001/04/xmlenc#sha256"/>
        <DigestValue>c8/6+hxvfGphcjZeerPLfuvtWDoHZ01Zqzhp37iJspA=</DigestValue>
      </Reference>
      <Reference URI="/word/styles.xml?ContentType=application/vnd.openxmlformats-officedocument.wordprocessingml.styles+xml">
        <DigestMethod Algorithm="http://www.w3.org/2001/04/xmlenc#sha256"/>
        <DigestValue>iXip+5qbefgWIMYIkpn3gtfglWhI7qSjC3cXLlYLyGE=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QTQdj7266k+BrlJqnUGUZUN/fCMfynnuDqDoiOfn8tk=</DigestValue>
      </Reference>
    </Manifest>
    <SignatureProperties>
      <SignatureProperty Id="idSignatureTime" Target="#idPackageSignature">
        <mdssi:SignatureTime xmlns:mdssi="http://schemas.openxmlformats.org/package/2006/digital-signature">
          <mdssi:Format>YYYY-MM-DDThh:mm:ssTZD</mdssi:Format>
          <mdssi:Value>2018-12-14T13:03:59Z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2018-12-14T13:03:59Z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FEo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pAMVYgHfwXCkAxViAd8QftQD+////DOR7d3Lhe3f89XsMANBDAED0ewyAVikAl2xSdgAAAAAAAAAAtFcpAAYAAACoVykABgAAAAIAAAAAAAAAVPR7DBi8fQxU9HsMAAAAABi8fQzQVikABGVSdgRlUnYAAAAAAAgAAAACAAAAAAAA2FYpAJdsUnYAAAAAAAAAAA5YKQAHAAAAAFgpAAcAAAAAAAAAAAAAAABYKQAQVykAmuxRdgAAAAAAAgAAAAApAAcAAAAAWCkABwAAAEwSU3YAAAAAAAAAAABYKQAHAAAAAAAAADxXKQBAMFF2AAAAAAACAAAAWC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x3OJrndwAAAADgNaoMAFVAAAEAAACYZlkMAAAAAJg9lAwDAAAAAFVAAOhElAwAAAAAmD2UDDdan20DAAAAQFqfbQEAAADQiHYMQDHVbbmPmm1gVikAgAEzdQ1cLnXfWy51YFYpAGQBAAAEZVJ2BGVSdrhA0QkACAAAAAIAAAAAAACAVikAl2xSdgAAAAAAAAAAtFcpAAYAAACoVykABgAAAAAAAAAAAAAAqFcpALhWKQCa7FF2AAAAAAACAAAAACkABgAAAKhXKQAGAAAATBJTdgAAAAAAAAAAqFcpAAYAAAAAAAAA5FYpAEAwUXYAAAAAAAIAAKhXKQ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D1AAAANZWFlpmShZaXvq1tKI+qCeh5lAxU+XYMTRkhliIAigGcbSkAcG0pAKhClAwgDQCENHApAGa/rW0gDQCEAAAAACiPqgkwo+0DIG8pABB81W1W+XYMAAAAABB81W0gDQAAVPl2DAEAAAAAAAAABwAAAFT5dgwAAAAAAAAAAKRtKQBFK59tIAAAAP////8AAAAAAAAAABUAAAAAAAAAcAAAAAEAAAABAAAAJAAAACQAAAAQAAAAAAAAAAAAqgkwo+0DAR0BAAAAAAD6GAoCZG4pAGRuKQAwha1tAAAAAAAAAABYAbcJAAAAAAEAAAAAAAAAJG4pAFY5L3V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FwBAAAMAAAAdgAAAA4BAACGAAAAAQAAAKsKDUIAAA1CDAAAAHYAAAAtAAAATAAAAAAAAAAAAAAAAAAAAP//////////qAAAAEoAZQBmAGEAIABVAG4AaQBkAGEAZAAgAFQA6QBjAG4AaQBjAGEAIABEAGkAdgBpAHMAaQDzAG4AIABkAGUAIABGAGkAcwBjAGEAbABpAHoAYQBjAGkA8wBuAIA/BQAAAAcAAAAEAAAABwAAAAQAAAAJAAAABwAAAAMAAAAIAAAABwAAAAgAAAAEAAAABwAAAAcAAAAGAAAABwAAAAMAAAAGAAAAB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Object Id="idInvalidSigLnImg">AQAAAGwAAAAAAAAAAAAAAD8BAACfAAAAAAAAAAAAAAAULAAACBYAACBFTUYAAAEAS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Hx3GFrnd0i5+W50Xflu//8AAAAAG3V+WgAA5JYpAAwAAAAAAAAAWNhCADiWKQBo8xx1AAAAAAAAQ2hhclVwcGVyVwCSQABok0AAiJioCfiaQACQlikAgAEzdQ1cLnXfWy51kJYpAGQBAAAEZVJ2BGVSdmAB7gMACAAAAAIAAAAAAACwlikAl2xSdgAAAAAAAAAA6pcpAAkAAADYlykACQAAAAAAAAAAAAAA2JcpAOiWKQCa7FF2AAAAAAACAAAAACkACQAAANiXKQAJAAAATBJTdgAAAAAAAAAA2JcpAAkAAAAAAAAAFJcpAEAwUXYAAAAAAAIAANiXKQ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CkAxViAd/BcKQDFWIB3xB+1AP7///8M5Ht3cuF7d/z1ewwA0EMAQPR7DIBWKQCXbFJ2AAAAAAAAAAC0VykABgAAAKhXKQAGAAAAAgAAAAAAAABU9HsMGLx9DFT0ewwAAAAAGLx9DNBWKQAEZVJ2BGVSdgAAAAAACAAAAAIAAAAAAADYVikAl2xSdgAAAAAAAAAADlgpAAcAAAAAWCkABwAAAAAAAAAAAAAAAFgpABBXKQCa7FF2AAAAAAACAAAAACkABwAAAABYKQAHAAAATBJTdgAAAAAAAAAAAFgpAAcAAAAAAAAAPFcpAEAwUXYAAAAAAAIAAABYK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qCZg+GhMDoy51fyb3bYQZAREAAAAA6HmUDAhvKQBoGSEjIgCKAVkp923IbSkAAAAAACiPqgkIbykAJIiAEhBuKQDpKPdtUwBlAGcAbwBlACAAVQBJAAAAAAAFKfdt4G4pAOEAAACIbSkAO1yubTCJqwzhAAAAAQAAALY+GhMAACkA2luubQQAAAAFAAAAAAAAAAAAAAAAAAAAtj4aE5RvKQA1KPdtIOaVDAQAAAAoj6oJAAAAAFko920AAAAAAABlAGcAbwBlACAAVQBJAAAACtlkbikAZG4pAOEAAAAAbikAAAAAAJg+GhMAAAAAAQAAAAAAAAAkbikAVjkv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XAEAAAwAAAB2AAAADgEAAIYAAAABAAAAqwoNQgAADUIMAAAAdgAAAC0AAABMAAAAAAAAAAAAAAAAAAAA//////////+oAAAASgBlAGYAYQAgAFUAbgBpAGQAYQBkACAAVADpAGMAbgBpAGMAYQAgAEQAaQB2AGkAcwBpAPMAbgAgAGQAZQAgAEYAaQBzAGMAYQBsAGkAegBhAGMAaQDzAG4A//8FAAAABwAAAAQAAAAHAAAABAAAAAkAAAAHAAAAAwAAAAgAAAAHAAAACA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QAAABgAAAAMAAAAAAAAAhIAAAAMAAAAAQAAABYAAAAMAAAAAAAAAFQAAABQAQAADAAAAIsAAAAaAQAAmwAAAAEAAACrCg1CAAANQgwAAACLAAAAKwAAAEwAAAAEAAAACwAAAIsAAAAcAQAAnAAAAKQAAABGAGkAcgBtAGEAZABvACAAcABvAHIAOgAgAEoAdQBhAG4AIABQAGEAYgBsAG8AIABSAG8AZAByAGkAZwB1AGUAegAgAEYAZQByAG4AYQBuAGQAZQB6AP//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CAC46B98-FCAC-46B8-8784-037C36107E92}">
  <ds:schemaRefs>
    <ds:schemaRef ds:uri="http://schemas.openxmlformats.org/officeDocument/2006/bibliography"/>
  </ds:schemaRefs>
</ds:datastoreItem>
</file>

<file path=customXml/itemProps11.xml><?xml version="1.0" encoding="utf-8"?>
<ds:datastoreItem xmlns:ds="http://schemas.openxmlformats.org/officeDocument/2006/customXml" ds:itemID="{77F03FD8-D4BE-433B-B366-F761CC1B49FE}">
  <ds:schemaRefs>
    <ds:schemaRef ds:uri="http://schemas.openxmlformats.org/officeDocument/2006/bibliography"/>
  </ds:schemaRefs>
</ds:datastoreItem>
</file>

<file path=customXml/itemProps12.xml><?xml version="1.0" encoding="utf-8"?>
<ds:datastoreItem xmlns:ds="http://schemas.openxmlformats.org/officeDocument/2006/customXml" ds:itemID="{49A693BC-E3B7-4159-8663-E1A8989FCABD}">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B77EA7-6C94-4755-9211-B648CD7ED40E}">
  <ds:schemaRefs>
    <ds:schemaRef ds:uri="http://schemas.openxmlformats.org/officeDocument/2006/bibliography"/>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51711536-8704-48B6-BD46-66F73C598295}">
  <ds:schemaRefs>
    <ds:schemaRef ds:uri="http://schemas.openxmlformats.org/officeDocument/2006/bibliography"/>
  </ds:schemaRefs>
</ds:datastoreItem>
</file>

<file path=customXml/itemProps6.xml><?xml version="1.0" encoding="utf-8"?>
<ds:datastoreItem xmlns:ds="http://schemas.openxmlformats.org/officeDocument/2006/customXml" ds:itemID="{C9189BEA-99BD-4B0A-A105-A0EC1F5B5B76}">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D21240C5-F941-4E72-9CC5-321C6C83C5BD}">
  <ds:schemaRefs>
    <ds:schemaRef ds:uri="http://schemas.openxmlformats.org/officeDocument/2006/bibliography"/>
  </ds:schemaRefs>
</ds:datastoreItem>
</file>

<file path=customXml/itemProps9.xml><?xml version="1.0" encoding="utf-8"?>
<ds:datastoreItem xmlns:ds="http://schemas.openxmlformats.org/officeDocument/2006/customXml" ds:itemID="{1D849757-A2CE-40BA-8FD8-2A93E154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7739</Words>
  <Characters>42570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50209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Isabel Leiva</cp:lastModifiedBy>
  <cp:revision>2</cp:revision>
  <cp:lastPrinted>2016-05-13T14:29:00Z</cp:lastPrinted>
  <dcterms:created xsi:type="dcterms:W3CDTF">2018-11-28T17:29:00Z</dcterms:created>
  <dcterms:modified xsi:type="dcterms:W3CDTF">2018-11-28T17:29:00Z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dlc_DocId">
    <vt:lpwstr>636UEWMD4YA6-16-76</vt:lpwstr>
  </property>
  <property fmtid="{D5CDD505-2E9C-101B-9397-08002B2CF9AE}" pid="5" name="_dlc_DocIdUrl">
    <vt:lpwstr>http://sharepoint2/dfz/_layouts/DocIdRedir.aspx?ID=636UEWMD4YA6-16-76, 636UEWMD4YA6-16-76</vt:lpwstr>
  </property>
</Properties>
</file>