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b/>
          <w:bCs/>
          <w:caps/>
          <w:sz w:val="26"/>
          <w:szCs w:val="26"/>
          <w:highlight w:val="yellow"/>
        </w:rPr>
        <w:id w:val="-145980814"/>
        <w:docPartObj>
          <w:docPartGallery w:val="Cover Pages"/>
          <w:docPartUnique/>
        </w:docPartObj>
      </w:sdtPr>
      <w:sdtEndPr>
        <w:rPr>
          <w:bCs w:val="0"/>
          <w:highlight w:val="none"/>
        </w:rPr>
      </w:sdtEndPr>
      <w:sdtContent>
        <w:p w:rsidR="00D149DA" w:rsidRPr="00565855" w:rsidRDefault="0038055A" w:rsidP="0038055A">
          <w:pPr>
            <w:ind w:left="708" w:hanging="708"/>
            <w:jc w:val="center"/>
            <w:rPr>
              <w:rFonts w:ascii="Calibri" w:eastAsia="Calibri" w:hAnsi="Calibri" w:cs="Calibri"/>
              <w:highlight w:val="yellow"/>
            </w:rPr>
          </w:pPr>
          <w:r>
            <w:rPr>
              <w:noProof/>
            </w:rPr>
            <w:drawing>
              <wp:inline distT="0" distB="0" distL="0" distR="0" wp14:anchorId="072A43FA" wp14:editId="7B7E868A">
                <wp:extent cx="3592800" cy="265320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 centrado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2800" cy="265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B6FBA" w:rsidRPr="00FD3B51" w:rsidRDefault="00621642" w:rsidP="0038055A">
          <w:pPr>
            <w:pStyle w:val="SubtituloPortada"/>
            <w:ind w:left="708" w:hanging="708"/>
            <w:rPr>
              <w:sz w:val="28"/>
            </w:rPr>
          </w:pPr>
          <w:bookmarkStart w:id="0" w:name="_Toc350847214"/>
          <w:bookmarkStart w:id="1" w:name="_Toc350928658"/>
          <w:bookmarkStart w:id="2" w:name="_Toc350937995"/>
          <w:bookmarkStart w:id="3" w:name="_Toc351623557"/>
          <w:r>
            <w:rPr>
              <w:sz w:val="28"/>
            </w:rPr>
            <w:t>INFORME TÉCNICO</w:t>
          </w:r>
          <w:r w:rsidR="002E2679">
            <w:rPr>
              <w:sz w:val="28"/>
            </w:rPr>
            <w:t xml:space="preserve"> 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 xml:space="preserve">cumplimiento de NORMAs DE CALIDAD DEL AIRE POR 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>MP10, NO</w:t>
          </w:r>
          <w:r w:rsidRPr="00FD3B51">
            <w:rPr>
              <w:sz w:val="28"/>
              <w:vertAlign w:val="subscript"/>
            </w:rPr>
            <w:t xml:space="preserve">2 </w:t>
          </w:r>
          <w:r w:rsidRPr="00FD3B51">
            <w:rPr>
              <w:sz w:val="28"/>
            </w:rPr>
            <w:t xml:space="preserve">y CO 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</w:p>
        <w:p w:rsidR="006B6FBA" w:rsidRPr="00FD3B51" w:rsidRDefault="006B6FBA" w:rsidP="00C40F8E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>RED de calidad del aire de</w:t>
          </w:r>
          <w:r w:rsidR="00C40F8E">
            <w:rPr>
              <w:sz w:val="28"/>
            </w:rPr>
            <w:t xml:space="preserve"> </w:t>
          </w:r>
          <w:r w:rsidRPr="00FD3B51">
            <w:rPr>
              <w:sz w:val="28"/>
            </w:rPr>
            <w:t>mejillones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>REGIÓN de Antofagasta</w:t>
          </w:r>
        </w:p>
        <w:bookmarkEnd w:id="0"/>
        <w:bookmarkEnd w:id="1"/>
        <w:bookmarkEnd w:id="2"/>
        <w:bookmarkEnd w:id="3"/>
        <w:p w:rsidR="006B6FBA" w:rsidRPr="00FD3B51" w:rsidRDefault="006B6FBA" w:rsidP="0038055A">
          <w:pPr>
            <w:spacing w:after="0"/>
            <w:ind w:left="708" w:hanging="708"/>
            <w:jc w:val="center"/>
            <w:rPr>
              <w:rFonts w:ascii="Calibri" w:eastAsia="Calibri" w:hAnsi="Calibri" w:cs="Calibri"/>
              <w:b/>
              <w:sz w:val="20"/>
            </w:rPr>
          </w:pPr>
        </w:p>
        <w:p w:rsidR="006B6FBA" w:rsidRPr="00FD3B51" w:rsidRDefault="00E94357" w:rsidP="0038055A">
          <w:pPr>
            <w:spacing w:after="0" w:line="240" w:lineRule="auto"/>
            <w:ind w:left="708" w:hanging="708"/>
            <w:jc w:val="center"/>
            <w:rPr>
              <w:rFonts w:ascii="Calibri" w:eastAsia="Calibri" w:hAnsi="Calibri" w:cs="Times New Roman"/>
              <w:b/>
              <w:sz w:val="24"/>
              <w:szCs w:val="28"/>
            </w:rPr>
          </w:pPr>
          <w:r>
            <w:rPr>
              <w:rFonts w:ascii="Calibri" w:eastAsia="Calibri" w:hAnsi="Calibri" w:cs="Times New Roman"/>
              <w:b/>
              <w:sz w:val="24"/>
              <w:szCs w:val="28"/>
            </w:rPr>
            <w:t>Sección</w:t>
          </w:r>
          <w:r w:rsidR="006B6FBA" w:rsidRPr="00FD3B51">
            <w:rPr>
              <w:rFonts w:ascii="Calibri" w:eastAsia="Calibri" w:hAnsi="Calibri" w:cs="Times New Roman"/>
              <w:b/>
              <w:sz w:val="24"/>
              <w:szCs w:val="28"/>
            </w:rPr>
            <w:t xml:space="preserve"> Técnica</w:t>
          </w:r>
        </w:p>
        <w:p w:rsidR="006B6FBA" w:rsidRPr="00FD3B51" w:rsidRDefault="006B6FBA" w:rsidP="0038055A">
          <w:pPr>
            <w:spacing w:after="0" w:line="240" w:lineRule="auto"/>
            <w:ind w:left="708" w:hanging="708"/>
            <w:jc w:val="center"/>
            <w:rPr>
              <w:rFonts w:ascii="Calibri" w:eastAsia="Calibri" w:hAnsi="Calibri" w:cs="Times New Roman"/>
              <w:b/>
              <w:sz w:val="24"/>
              <w:szCs w:val="28"/>
            </w:rPr>
          </w:pPr>
          <w:r w:rsidRPr="00FD3B51">
            <w:rPr>
              <w:rFonts w:ascii="Calibri" w:eastAsia="Calibri" w:hAnsi="Calibri" w:cs="Times New Roman"/>
              <w:b/>
              <w:sz w:val="24"/>
              <w:szCs w:val="28"/>
            </w:rPr>
            <w:t>División de Fiscalización</w:t>
          </w:r>
        </w:p>
        <w:p w:rsidR="001E6FB6" w:rsidRPr="00FD3B51" w:rsidRDefault="001E6FB6" w:rsidP="0038055A">
          <w:pPr>
            <w:tabs>
              <w:tab w:val="left" w:pos="3940"/>
            </w:tabs>
            <w:spacing w:after="0" w:line="240" w:lineRule="auto"/>
            <w:ind w:left="708" w:hanging="708"/>
            <w:jc w:val="center"/>
            <w:rPr>
              <w:rFonts w:ascii="Calibri" w:eastAsia="Calibri" w:hAnsi="Calibri" w:cs="Times New Roman"/>
              <w:b/>
              <w:sz w:val="24"/>
              <w:szCs w:val="28"/>
            </w:rPr>
          </w:pPr>
        </w:p>
        <w:p w:rsidR="007F34F7" w:rsidRPr="008A1263" w:rsidRDefault="008A1263" w:rsidP="0038055A">
          <w:pPr>
            <w:spacing w:after="120"/>
            <w:ind w:left="708" w:hanging="708"/>
            <w:jc w:val="center"/>
            <w:rPr>
              <w:b/>
            </w:rPr>
          </w:pPr>
          <w:r w:rsidRPr="008A1263">
            <w:rPr>
              <w:b/>
            </w:rPr>
            <w:t>DFZ-2018</w:t>
          </w:r>
          <w:r w:rsidR="007F34F7" w:rsidRPr="008A1263">
            <w:rPr>
              <w:b/>
            </w:rPr>
            <w:t>-</w:t>
          </w:r>
          <w:r w:rsidRPr="008A1263">
            <w:rPr>
              <w:b/>
            </w:rPr>
            <w:t>2727</w:t>
          </w:r>
          <w:r w:rsidR="00A74162">
            <w:rPr>
              <w:b/>
            </w:rPr>
            <w:t>-II-NC</w:t>
          </w:r>
        </w:p>
        <w:p w:rsidR="000E6EF0" w:rsidRDefault="00A74162" w:rsidP="000E6EF0">
          <w:pPr>
            <w:spacing w:after="120"/>
            <w:ind w:left="708" w:hanging="708"/>
            <w:jc w:val="center"/>
            <w:rPr>
              <w:b/>
            </w:rPr>
          </w:pPr>
          <w:r>
            <w:rPr>
              <w:b/>
            </w:rPr>
            <w:t>DICIEMBRE</w:t>
          </w:r>
          <w:r w:rsidR="00C40F8E" w:rsidRPr="003F1724">
            <w:rPr>
              <w:b/>
            </w:rPr>
            <w:t xml:space="preserve"> 201</w:t>
          </w:r>
          <w:r w:rsidR="003F1724" w:rsidRPr="003F1724">
            <w:rPr>
              <w:b/>
            </w:rPr>
            <w:t>8</w:t>
          </w:r>
        </w:p>
        <w:p w:rsidR="000E6EF0" w:rsidRDefault="000E6EF0" w:rsidP="0038055A">
          <w:pPr>
            <w:spacing w:after="120"/>
            <w:ind w:left="708" w:hanging="708"/>
            <w:jc w:val="center"/>
            <w:rPr>
              <w:b/>
            </w:rPr>
          </w:pPr>
        </w:p>
        <w:tbl>
          <w:tblPr>
            <w:tblW w:w="742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707"/>
            <w:gridCol w:w="2189"/>
            <w:gridCol w:w="3529"/>
          </w:tblGrid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shd w:val="clear" w:color="auto" w:fill="D9D9D9" w:themeFill="background1" w:themeFillShade="D9"/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</w:p>
            </w:tc>
            <w:tc>
              <w:tcPr>
                <w:tcW w:w="2189" w:type="dxa"/>
                <w:shd w:val="clear" w:color="auto" w:fill="D9D9D9" w:themeFill="background1" w:themeFillShade="D9"/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Nombre</w:t>
                </w:r>
              </w:p>
            </w:tc>
            <w:tc>
              <w:tcPr>
                <w:tcW w:w="3529" w:type="dxa"/>
                <w:shd w:val="clear" w:color="auto" w:fill="D9D9D9" w:themeFill="background1" w:themeFillShade="D9"/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Firma</w:t>
                </w:r>
              </w:p>
            </w:tc>
          </w:tr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sz w:val="18"/>
                    <w:szCs w:val="18"/>
                    <w:lang w:val="es-ES_tradnl"/>
                  </w:rPr>
                  <w:t>Aprobado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3F1724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Juan Pablo Rodríguez</w:t>
                </w:r>
              </w:p>
            </w:tc>
            <w:tc>
              <w:tcPr>
                <w:tcW w:w="3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C300BB" w:rsidP="0038055A">
                <w:pPr>
                  <w:ind w:left="708" w:hanging="708"/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pict w14:anchorId="20EA45E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Línea de firma de Microsoft Office..." style="width:115pt;height:51pt">
                      <v:imagedata r:id="rId9" o:title=""/>
                      <o:lock v:ext="edit" ungrouping="t" rotation="t" cropping="t" verticies="t" text="t" grouping="t"/>
                      <o:signatureline v:ext="edit" id="{8CD1052E-DD7C-4B2C-BD52-B6630CC862B3}" provid="{00000000-0000-0000-0000-000000000000}" o:suggestedsigner="Juan Pablo Rodríguez F." o:suggestedsigner2="Jefe Sección Técnica División de Fiscalización" showsigndate="f" issignatureline="t"/>
                    </v:shape>
                  </w:pict>
                </w:r>
              </w:p>
            </w:tc>
          </w:tr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0E6EF0" w:rsidP="0038055A">
                <w:pPr>
                  <w:ind w:left="708" w:hanging="708"/>
                  <w:jc w:val="center"/>
                  <w:rPr>
                    <w:rFonts w:cstheme="minorHAnsi"/>
                    <w:sz w:val="18"/>
                    <w:szCs w:val="18"/>
                    <w:lang w:val="es-ES_tradnl"/>
                  </w:rPr>
                </w:pPr>
                <w:r>
                  <w:rPr>
                    <w:rFonts w:cstheme="minorHAnsi"/>
                    <w:sz w:val="18"/>
                    <w:szCs w:val="18"/>
                    <w:lang w:val="es-ES_tradnl"/>
                  </w:rPr>
                  <w:t>Elaborado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B44391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Isabel Leiva C.</w:t>
                </w:r>
              </w:p>
            </w:tc>
            <w:tc>
              <w:tcPr>
                <w:tcW w:w="3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C300BB" w:rsidP="0038055A">
                <w:pPr>
                  <w:ind w:left="708" w:hanging="708"/>
                  <w:jc w:val="center"/>
                  <w:rPr>
                    <w:rFonts w:cs="Calibri"/>
                    <w:sz w:val="18"/>
                    <w:szCs w:val="18"/>
                    <w:lang w:val="es-ES_tradnl"/>
                  </w:rPr>
                </w:pPr>
                <w:bookmarkStart w:id="4" w:name="_GoBack"/>
                <w:r>
                  <w:rPr>
                    <w:rFonts w:cs="Calibri"/>
                    <w:sz w:val="18"/>
                    <w:szCs w:val="18"/>
                  </w:rPr>
                  <w:pict w14:anchorId="5687C3C5">
                    <v:shape id="_x0000_i1026" type="#_x0000_t75" alt="Línea de firma de Microsoft Office..." style="width:122.5pt;height:47.5pt">
                      <v:imagedata r:id="rId10" o:title=""/>
                      <o:lock v:ext="edit" ungrouping="t" rotation="t" cropping="t" verticies="t" text="t" grouping="t"/>
                      <o:signatureline v:ext="edit" id="{659D7487-4B1C-421B-8ABC-5167D62256C6}" provid="{00000000-0000-0000-0000-000000000000}" o:suggestedsigner="Isabel Leiva C." o:suggestedsigner2="Profesional División de Fiscalización" showsigndate="f" issignatureline="t"/>
                    </v:shape>
                  </w:pict>
                </w:r>
                <w:bookmarkEnd w:id="4"/>
              </w:p>
            </w:tc>
          </w:tr>
        </w:tbl>
        <w:sdt>
          <w:sdtPr>
            <w:rPr>
              <w:rFonts w:ascii="Cambria" w:eastAsia="Calibri" w:hAnsi="Cambria" w:cs="Calibri"/>
              <w:b/>
              <w:color w:val="365F91"/>
              <w:sz w:val="18"/>
              <w:szCs w:val="20"/>
              <w:highlight w:val="yellow"/>
            </w:rPr>
            <w:id w:val="-1724749095"/>
            <w:docPartObj>
              <w:docPartGallery w:val="Table of Contents"/>
              <w:docPartUnique/>
            </w:docPartObj>
          </w:sdtPr>
          <w:sdtEndPr>
            <w:rPr>
              <w:rFonts w:asciiTheme="minorHAnsi" w:eastAsiaTheme="minorEastAsia" w:hAnsiTheme="minorHAnsi" w:cstheme="minorBidi"/>
              <w:bCs/>
              <w:color w:val="auto"/>
              <w:szCs w:val="22"/>
            </w:rPr>
          </w:sdtEndPr>
          <w:sdtContent>
            <w:p w:rsidR="000E6EF0" w:rsidRPr="00F87580" w:rsidRDefault="000E6EF0" w:rsidP="0038055A">
              <w:pPr>
                <w:keepLines/>
                <w:spacing w:before="480" w:after="0" w:line="240" w:lineRule="auto"/>
                <w:ind w:left="708" w:hanging="708"/>
                <w:contextualSpacing/>
                <w:jc w:val="center"/>
                <w:rPr>
                  <w:rFonts w:ascii="Cambria" w:eastAsia="Calibri" w:hAnsi="Cambria" w:cs="Calibri"/>
                  <w:b/>
                  <w:color w:val="365F91"/>
                  <w:sz w:val="18"/>
                  <w:szCs w:val="20"/>
                  <w:highlight w:val="yellow"/>
                </w:rPr>
              </w:pPr>
            </w:p>
            <w:p w:rsidR="000E6EF0" w:rsidRPr="00F87580" w:rsidRDefault="000E6EF0">
              <w:pPr>
                <w:rPr>
                  <w:rFonts w:ascii="Cambria" w:eastAsia="Calibri" w:hAnsi="Cambria" w:cs="Calibri"/>
                  <w:b/>
                  <w:color w:val="365F91"/>
                  <w:sz w:val="18"/>
                  <w:szCs w:val="20"/>
                  <w:highlight w:val="yellow"/>
                </w:rPr>
              </w:pPr>
              <w:r w:rsidRPr="00F87580">
                <w:rPr>
                  <w:rFonts w:ascii="Cambria" w:eastAsia="Calibri" w:hAnsi="Cambria" w:cs="Calibri"/>
                  <w:b/>
                  <w:color w:val="365F91"/>
                  <w:sz w:val="18"/>
                  <w:szCs w:val="20"/>
                  <w:highlight w:val="yellow"/>
                </w:rPr>
                <w:br w:type="page"/>
              </w:r>
            </w:p>
            <w:p w:rsidR="00D149DA" w:rsidRPr="00F87580" w:rsidRDefault="00D07797" w:rsidP="0038055A">
              <w:pPr>
                <w:keepLines/>
                <w:spacing w:before="480" w:after="0" w:line="240" w:lineRule="auto"/>
                <w:ind w:left="708" w:hanging="708"/>
                <w:contextualSpacing/>
                <w:jc w:val="center"/>
                <w:rPr>
                  <w:rFonts w:eastAsia="Calibri" w:cs="Calibri"/>
                  <w:b/>
                  <w:sz w:val="18"/>
                  <w:szCs w:val="28"/>
                </w:rPr>
              </w:pPr>
              <w:r w:rsidRPr="00F87580">
                <w:rPr>
                  <w:rFonts w:eastAsia="Calibri" w:cs="Calibri"/>
                  <w:b/>
                  <w:sz w:val="18"/>
                  <w:szCs w:val="28"/>
                </w:rPr>
                <w:lastRenderedPageBreak/>
                <w:t>CONTENIDO</w:t>
              </w:r>
            </w:p>
            <w:p w:rsidR="00D661A7" w:rsidRPr="00F87580" w:rsidRDefault="00D661A7" w:rsidP="0038055A">
              <w:pPr>
                <w:keepLines/>
                <w:spacing w:after="0" w:line="240" w:lineRule="auto"/>
                <w:ind w:left="708" w:hanging="708"/>
                <w:contextualSpacing/>
                <w:jc w:val="both"/>
                <w:rPr>
                  <w:rFonts w:ascii="Calibri" w:eastAsia="Calibri" w:hAnsi="Calibri" w:cs="Times New Roman"/>
                  <w:b/>
                  <w:sz w:val="18"/>
                  <w:szCs w:val="20"/>
                  <w:highlight w:val="yellow"/>
                </w:rPr>
              </w:pPr>
            </w:p>
            <w:p w:rsidR="003F1724" w:rsidRPr="003F1724" w:rsidRDefault="00144EC9">
              <w:pPr>
                <w:pStyle w:val="TDC1"/>
                <w:rPr>
                  <w:noProof/>
                  <w:sz w:val="18"/>
                </w:rPr>
              </w:pPr>
              <w:r w:rsidRPr="003F1724">
                <w:rPr>
                  <w:rFonts w:eastAsia="Calibri" w:cs="Times New Roman"/>
                  <w:b/>
                  <w:bCs/>
                  <w:caps/>
                  <w:sz w:val="18"/>
                  <w:szCs w:val="20"/>
                  <w:highlight w:val="yellow"/>
                </w:rPr>
                <w:fldChar w:fldCharType="begin"/>
              </w:r>
              <w:r w:rsidR="00D149DA" w:rsidRPr="003F1724">
                <w:rPr>
                  <w:rFonts w:eastAsia="Calibri" w:cs="Times New Roman"/>
                  <w:b/>
                  <w:bCs/>
                  <w:caps/>
                  <w:sz w:val="18"/>
                  <w:szCs w:val="20"/>
                  <w:highlight w:val="yellow"/>
                </w:rPr>
                <w:instrText xml:space="preserve"> TOC \o "1-3" \h \z \u </w:instrText>
              </w:r>
              <w:r w:rsidRPr="003F1724">
                <w:rPr>
                  <w:rFonts w:eastAsia="Calibri" w:cs="Times New Roman"/>
                  <w:b/>
                  <w:bCs/>
                  <w:caps/>
                  <w:sz w:val="18"/>
                  <w:szCs w:val="20"/>
                  <w:highlight w:val="yellow"/>
                </w:rPr>
                <w:fldChar w:fldCharType="separate"/>
              </w:r>
              <w:hyperlink w:anchor="_Toc531784850" w:history="1">
                <w:r w:rsidR="003F1724" w:rsidRPr="003F1724">
                  <w:rPr>
                    <w:rStyle w:val="Hipervnculo"/>
                    <w:noProof/>
                    <w:sz w:val="18"/>
                  </w:rPr>
                  <w:t>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RESUMEN EJECUTIVO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_Toc531784850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3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51" w:history="1">
                <w:r w:rsidR="003F1724" w:rsidRPr="003F1724">
                  <w:rPr>
                    <w:rStyle w:val="Hipervnculo"/>
                    <w:noProof/>
                    <w:sz w:val="18"/>
                  </w:rPr>
                  <w:t>2.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INTRODUCCIÓN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_Toc531784851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5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52" w:history="1">
                <w:r w:rsidR="003F1724" w:rsidRPr="003F1724">
                  <w:rPr>
                    <w:rStyle w:val="Hipervnculo"/>
                    <w:noProof/>
                    <w:sz w:val="18"/>
                  </w:rPr>
                  <w:t>3.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OBJETIVOS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_Toc531784852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6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53" w:history="1">
                <w:r w:rsidR="003F1724" w:rsidRPr="003F1724">
                  <w:rPr>
                    <w:rStyle w:val="Hipervnculo"/>
                    <w:noProof/>
                    <w:sz w:val="18"/>
                  </w:rPr>
                  <w:t>4.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ALCANCE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_Toc531784853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6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54" w:history="1">
                <w:r w:rsidR="003F1724" w:rsidRPr="003F1724">
                  <w:rPr>
                    <w:rStyle w:val="Hipervnculo"/>
                    <w:noProof/>
                    <w:sz w:val="18"/>
                  </w:rPr>
                  <w:t>5.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VALIDEZ DE LOS DATOS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_Toc531784854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7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2"/>
                <w:rPr>
                  <w:noProof/>
                  <w:sz w:val="18"/>
                </w:rPr>
              </w:pPr>
              <w:hyperlink w:anchor="_Toc531784855" w:history="1">
                <w:r w:rsidR="003F1724" w:rsidRPr="003F1724">
                  <w:rPr>
                    <w:rStyle w:val="Hipervnculo"/>
                    <w:noProof/>
                    <w:sz w:val="18"/>
                  </w:rPr>
                  <w:t>5.1.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Estaciones declaradas como EMRP-MP10 y EMRPG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_Toc531784855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7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2"/>
                <w:rPr>
                  <w:noProof/>
                  <w:sz w:val="18"/>
                </w:rPr>
              </w:pPr>
              <w:hyperlink w:anchor="_Toc531784856" w:history="1">
                <w:r w:rsidR="003F1724" w:rsidRPr="003F1724">
                  <w:rPr>
                    <w:rStyle w:val="Hipervnculo"/>
                    <w:noProof/>
                    <w:sz w:val="18"/>
                  </w:rPr>
                  <w:t>5.2.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Descripción de equipos de medición utilizados en la Red de monitoreo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_Toc531784856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8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2"/>
                <w:rPr>
                  <w:noProof/>
                  <w:sz w:val="18"/>
                </w:rPr>
              </w:pPr>
              <w:hyperlink w:anchor="_Toc531784857" w:history="1">
                <w:r w:rsidR="003F1724" w:rsidRPr="003F1724">
                  <w:rPr>
                    <w:rStyle w:val="Hipervnculo"/>
                    <w:noProof/>
                    <w:sz w:val="18"/>
                  </w:rPr>
                  <w:t>5.3.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Auditoría de datos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_Toc531784857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9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58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RESULTADOS DEL ANÁLISIS DE SUPERACIÓN DE NORMA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_Toc531784858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11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2"/>
                <w:rPr>
                  <w:noProof/>
                  <w:sz w:val="18"/>
                </w:rPr>
              </w:pPr>
              <w:hyperlink w:anchor="_Toc531784859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para MP10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_Toc531784859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11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  <w:sz w:val="18"/>
                </w:rPr>
              </w:pPr>
              <w:hyperlink w:anchor="_Toc531784860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6.1.1.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24 horas para MP10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_Toc531784860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11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  <w:sz w:val="18"/>
                </w:rPr>
              </w:pPr>
              <w:hyperlink w:anchor="_Toc531784861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6.1.2.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anual para MP10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_Toc531784861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12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2"/>
                <w:rPr>
                  <w:noProof/>
                  <w:sz w:val="18"/>
                </w:rPr>
              </w:pPr>
              <w:hyperlink w:anchor="_Toc531784862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NO</w:t>
                </w:r>
                <w:r w:rsidR="003F1724" w:rsidRPr="003F1724">
                  <w:rPr>
                    <w:rStyle w:val="Hipervnculo"/>
                    <w:noProof/>
                    <w:sz w:val="18"/>
                    <w:vertAlign w:val="subscript"/>
                  </w:rPr>
                  <w:t>2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_Toc531784862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13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  <w:sz w:val="18"/>
                </w:rPr>
              </w:pPr>
              <w:hyperlink w:anchor="_Toc531784863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6.1.1.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1 hora para NO</w:t>
                </w:r>
                <w:r w:rsidR="003F1724" w:rsidRPr="003F1724">
                  <w:rPr>
                    <w:rStyle w:val="Hipervnculo"/>
                    <w:noProof/>
                    <w:sz w:val="18"/>
                    <w:vertAlign w:val="subscript"/>
                  </w:rPr>
                  <w:t>2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_Toc531784863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13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  <w:sz w:val="18"/>
                </w:rPr>
              </w:pPr>
              <w:hyperlink w:anchor="_Toc531784864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6.1.2.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anual para NO</w:t>
                </w:r>
                <w:r w:rsidR="003F1724" w:rsidRPr="003F1724">
                  <w:rPr>
                    <w:rStyle w:val="Hipervnculo"/>
                    <w:noProof/>
                    <w:sz w:val="18"/>
                    <w:vertAlign w:val="subscript"/>
                  </w:rPr>
                  <w:t>2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_Toc531784864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14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2"/>
                <w:rPr>
                  <w:noProof/>
                  <w:sz w:val="18"/>
                </w:rPr>
              </w:pPr>
              <w:hyperlink w:anchor="_Toc531784865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6.2.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CO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_Toc531784865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15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  <w:sz w:val="18"/>
                </w:rPr>
              </w:pPr>
              <w:hyperlink w:anchor="_Toc531784866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6.2.1.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1 hora para CO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_Toc531784866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15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  <w:sz w:val="18"/>
                </w:rPr>
              </w:pPr>
              <w:hyperlink w:anchor="_Toc531784867" w:history="1">
                <w:r w:rsidR="003F1724" w:rsidRPr="003F1724">
                  <w:rPr>
                    <w:rStyle w:val="Hipervnculo"/>
                    <w:noProof/>
                    <w:sz w:val="18"/>
                  </w:rPr>
                  <w:t>6.2.2.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Evaluación de la norma 8 horas para CO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_Toc531784867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16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68" w:history="1">
                <w:r w:rsidR="003F1724" w:rsidRPr="003F1724">
                  <w:rPr>
                    <w:rStyle w:val="Hipervnculo"/>
                    <w:noProof/>
                    <w:sz w:val="18"/>
                  </w:rPr>
                  <w:t>7.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CONCLUSIONES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_Toc531784868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17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3F1724" w:rsidRPr="003F1724" w:rsidRDefault="00C300BB">
              <w:pPr>
                <w:pStyle w:val="TDC1"/>
                <w:rPr>
                  <w:noProof/>
                  <w:sz w:val="18"/>
                </w:rPr>
              </w:pPr>
              <w:hyperlink w:anchor="_Toc531784869" w:history="1">
                <w:r w:rsidR="003F1724" w:rsidRPr="003F1724">
                  <w:rPr>
                    <w:rStyle w:val="Hipervnculo"/>
                    <w:noProof/>
                    <w:sz w:val="18"/>
                  </w:rPr>
                  <w:t>8.</w:t>
                </w:r>
                <w:r w:rsidR="003F1724" w:rsidRPr="003F1724">
                  <w:rPr>
                    <w:noProof/>
                    <w:sz w:val="18"/>
                  </w:rPr>
                  <w:tab/>
                </w:r>
                <w:r w:rsidR="003F1724" w:rsidRPr="003F1724">
                  <w:rPr>
                    <w:rStyle w:val="Hipervnculo"/>
                    <w:noProof/>
                    <w:sz w:val="18"/>
                  </w:rPr>
                  <w:t>ANEXOS</w:t>
                </w:r>
                <w:r w:rsidR="003F1724" w:rsidRPr="003F1724">
                  <w:rPr>
                    <w:noProof/>
                    <w:webHidden/>
                    <w:sz w:val="18"/>
                  </w:rPr>
                  <w:tab/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begin"/>
                </w:r>
                <w:r w:rsidR="003F1724" w:rsidRPr="003F1724">
                  <w:rPr>
                    <w:noProof/>
                    <w:webHidden/>
                    <w:sz w:val="18"/>
                  </w:rPr>
                  <w:instrText xml:space="preserve"> PAGEREF _Toc531784869 \h </w:instrText>
                </w:r>
                <w:r w:rsidR="003F1724" w:rsidRPr="003F1724">
                  <w:rPr>
                    <w:noProof/>
                    <w:webHidden/>
                    <w:sz w:val="18"/>
                  </w:rPr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separate"/>
                </w:r>
                <w:r w:rsidR="003F1724" w:rsidRPr="003F1724">
                  <w:rPr>
                    <w:noProof/>
                    <w:webHidden/>
                    <w:sz w:val="18"/>
                  </w:rPr>
                  <w:t>18</w:t>
                </w:r>
                <w:r w:rsidR="003F1724" w:rsidRPr="003F1724">
                  <w:rPr>
                    <w:noProof/>
                    <w:webHidden/>
                    <w:sz w:val="18"/>
                  </w:rPr>
                  <w:fldChar w:fldCharType="end"/>
                </w:r>
              </w:hyperlink>
            </w:p>
            <w:p w:rsidR="00AC3010" w:rsidRPr="003F1724" w:rsidRDefault="00144EC9" w:rsidP="0038055A">
              <w:pPr>
                <w:pStyle w:val="TDC3"/>
                <w:tabs>
                  <w:tab w:val="right" w:leader="dot" w:pos="9962"/>
                </w:tabs>
                <w:ind w:left="708" w:hanging="708"/>
                <w:jc w:val="both"/>
                <w:rPr>
                  <w:sz w:val="18"/>
                  <w:highlight w:val="yellow"/>
                </w:rPr>
              </w:pPr>
              <w:r w:rsidRPr="003F1724">
                <w:rPr>
                  <w:b/>
                  <w:bCs/>
                  <w:sz w:val="18"/>
                  <w:highlight w:val="yellow"/>
                </w:rPr>
                <w:fldChar w:fldCharType="end"/>
              </w:r>
            </w:p>
          </w:sdtContent>
        </w:sdt>
        <w:p w:rsidR="00503666" w:rsidRPr="001811E9" w:rsidRDefault="00724F8C" w:rsidP="0038055A">
          <w:pPr>
            <w:pStyle w:val="Ttulo1"/>
            <w:ind w:left="708" w:hanging="708"/>
            <w:rPr>
              <w:caps w:val="0"/>
            </w:rPr>
          </w:pPr>
          <w:r w:rsidRPr="00565855">
            <w:rPr>
              <w:highlight w:val="yellow"/>
            </w:rPr>
            <w:br w:type="page"/>
          </w:r>
          <w:bookmarkStart w:id="5" w:name="_Toc531784850"/>
          <w:bookmarkStart w:id="6" w:name="_Toc365562057"/>
          <w:r w:rsidR="00503666" w:rsidRPr="001811E9">
            <w:rPr>
              <w:caps w:val="0"/>
            </w:rPr>
            <w:lastRenderedPageBreak/>
            <w:t>RESUMEN EJECUTIVO</w:t>
          </w:r>
          <w:bookmarkEnd w:id="5"/>
        </w:p>
        <w:p w:rsidR="007B6913" w:rsidRPr="001811E9" w:rsidRDefault="007B6913" w:rsidP="002B1A24">
          <w:pPr>
            <w:jc w:val="both"/>
          </w:pPr>
          <w:r w:rsidRPr="001811E9">
            <w:t>El presente documento da cuenta de</w:t>
          </w:r>
          <w:r w:rsidR="00E16786">
            <w:t xml:space="preserve"> una actividad de fiscalización ambiental consistente en evaluar el </w:t>
          </w:r>
          <w:r w:rsidRPr="001811E9">
            <w:t>cumplimiento de la</w:t>
          </w:r>
          <w:r w:rsidR="003569C5" w:rsidRPr="001811E9">
            <w:t>s</w:t>
          </w:r>
          <w:r w:rsidRPr="001811E9">
            <w:t xml:space="preserve"> norma</w:t>
          </w:r>
          <w:r w:rsidR="002B1A24">
            <w:t xml:space="preserve">s de calidad del </w:t>
          </w:r>
          <w:r w:rsidR="00B82A51" w:rsidRPr="001811E9">
            <w:t>aire</w:t>
          </w:r>
          <w:r w:rsidR="003569C5" w:rsidRPr="001811E9">
            <w:t xml:space="preserve"> para </w:t>
          </w:r>
          <w:r w:rsidR="004727FF">
            <w:t>Material Particulado (</w:t>
          </w:r>
          <w:r w:rsidR="003569C5" w:rsidRPr="001811E9">
            <w:t>MP10</w:t>
          </w:r>
          <w:r w:rsidR="004727FF">
            <w:t>)</w:t>
          </w:r>
          <w:r w:rsidR="003569C5" w:rsidRPr="001811E9">
            <w:t>, contenida en el D.S. N°</w:t>
          </w:r>
          <w:r w:rsidR="00A63D6E" w:rsidRPr="001811E9">
            <w:t xml:space="preserve"> </w:t>
          </w:r>
          <w:r w:rsidR="00D52BC3" w:rsidRPr="001811E9">
            <w:t>59</w:t>
          </w:r>
          <w:r w:rsidR="003569C5" w:rsidRPr="001811E9">
            <w:t>/</w:t>
          </w:r>
          <w:r w:rsidR="00D52BC3" w:rsidRPr="001811E9">
            <w:t>1998</w:t>
          </w:r>
          <w:r w:rsidR="008506A8" w:rsidRPr="001811E9">
            <w:t>, modificado por el D.S. N°</w:t>
          </w:r>
          <w:r w:rsidR="00A63D6E" w:rsidRPr="001811E9">
            <w:t xml:space="preserve"> </w:t>
          </w:r>
          <w:r w:rsidR="00D52BC3" w:rsidRPr="001811E9">
            <w:t>45</w:t>
          </w:r>
          <w:r w:rsidR="008506A8" w:rsidRPr="001811E9">
            <w:t>/2</w:t>
          </w:r>
          <w:r w:rsidR="00D52BC3" w:rsidRPr="001811E9">
            <w:t>001</w:t>
          </w:r>
          <w:r w:rsidR="00883D8D" w:rsidRPr="001811E9">
            <w:t xml:space="preserve"> </w:t>
          </w:r>
          <w:r w:rsidR="00D52BC3" w:rsidRPr="001811E9">
            <w:t xml:space="preserve">del </w:t>
          </w:r>
          <w:hyperlink r:id="rId11" w:history="1">
            <w:r w:rsidR="00D52BC3" w:rsidRPr="001811E9">
              <w:t>Ministerio Secretaria General de la Presidencia</w:t>
            </w:r>
          </w:hyperlink>
          <w:r w:rsidR="009F2535">
            <w:t xml:space="preserve"> (</w:t>
          </w:r>
          <w:r w:rsidR="009F2535" w:rsidRPr="00CC38DA">
            <w:t>MINSEGPRES</w:t>
          </w:r>
          <w:r w:rsidR="009F2535">
            <w:t>)</w:t>
          </w:r>
          <w:r w:rsidR="008F276D" w:rsidRPr="001811E9">
            <w:t>;</w:t>
          </w:r>
          <w:r w:rsidR="007373CA" w:rsidRPr="001811E9">
            <w:t xml:space="preserve"> norma primaria para</w:t>
          </w:r>
          <w:r w:rsidR="00A63D6E" w:rsidRPr="001811E9">
            <w:t xml:space="preserve"> </w:t>
          </w:r>
          <w:r w:rsidR="00E16786">
            <w:t>dióxido de nitrógeno (</w:t>
          </w:r>
          <w:r w:rsidR="00442BF0" w:rsidRPr="001811E9">
            <w:t>N</w:t>
          </w:r>
          <w:r w:rsidR="003569C5" w:rsidRPr="001811E9">
            <w:t>O</w:t>
          </w:r>
          <w:r w:rsidR="003569C5" w:rsidRPr="001811E9">
            <w:rPr>
              <w:vertAlign w:val="subscript"/>
            </w:rPr>
            <w:t>2</w:t>
          </w:r>
          <w:r w:rsidR="00E16786">
            <w:t>)</w:t>
          </w:r>
          <w:r w:rsidR="003569C5" w:rsidRPr="001811E9">
            <w:t>, contenida en el D.S.</w:t>
          </w:r>
          <w:r w:rsidR="009F2535">
            <w:t> </w:t>
          </w:r>
          <w:r w:rsidR="003569C5" w:rsidRPr="001811E9">
            <w:t>N°</w:t>
          </w:r>
          <w:r w:rsidR="00A63D6E" w:rsidRPr="001811E9">
            <w:t xml:space="preserve"> </w:t>
          </w:r>
          <w:r w:rsidR="00442BF0" w:rsidRPr="001811E9">
            <w:t>114</w:t>
          </w:r>
          <w:r w:rsidR="003569C5" w:rsidRPr="001811E9">
            <w:t xml:space="preserve">/2002 del </w:t>
          </w:r>
          <w:r w:rsidR="008C05CE" w:rsidRPr="00CC38DA">
            <w:t>MINSEGPRES</w:t>
          </w:r>
          <w:r w:rsidR="006B6FBA" w:rsidRPr="001811E9">
            <w:t xml:space="preserve">; y la </w:t>
          </w:r>
          <w:r w:rsidR="007373CA" w:rsidRPr="001811E9">
            <w:t xml:space="preserve">norma </w:t>
          </w:r>
          <w:r w:rsidR="006B6FBA" w:rsidRPr="001811E9">
            <w:t>primaria</w:t>
          </w:r>
          <w:r w:rsidR="007373CA" w:rsidRPr="001811E9">
            <w:t xml:space="preserve"> para </w:t>
          </w:r>
          <w:r w:rsidR="00E16786">
            <w:t>monóxido de carbono (</w:t>
          </w:r>
          <w:r w:rsidR="006B6FBA" w:rsidRPr="001811E9">
            <w:t>CO</w:t>
          </w:r>
          <w:r w:rsidR="00E16786">
            <w:t>)</w:t>
          </w:r>
          <w:r w:rsidR="00A5459C" w:rsidRPr="001811E9">
            <w:t xml:space="preserve">, </w:t>
          </w:r>
          <w:r w:rsidR="007373CA" w:rsidRPr="001811E9">
            <w:t>contenida en el D.S.</w:t>
          </w:r>
          <w:r w:rsidR="00C12F20">
            <w:t xml:space="preserve"> </w:t>
          </w:r>
          <w:r w:rsidR="007373CA" w:rsidRPr="001811E9">
            <w:t>N°</w:t>
          </w:r>
          <w:r w:rsidR="00A63D6E" w:rsidRPr="001811E9">
            <w:t xml:space="preserve"> </w:t>
          </w:r>
          <w:r w:rsidR="006B6FBA" w:rsidRPr="001811E9">
            <w:t>115</w:t>
          </w:r>
          <w:r w:rsidR="000E2116" w:rsidRPr="001811E9">
            <w:t>/20</w:t>
          </w:r>
          <w:r w:rsidR="006B6FBA" w:rsidRPr="001811E9">
            <w:t>02</w:t>
          </w:r>
          <w:r w:rsidR="00D065B9" w:rsidRPr="001811E9">
            <w:t xml:space="preserve"> </w:t>
          </w:r>
          <w:r w:rsidR="008C05CE" w:rsidRPr="008C05CE">
            <w:t>del MINSEGPRES</w:t>
          </w:r>
          <w:r w:rsidR="006B6FBA" w:rsidRPr="001811E9">
            <w:t>.</w:t>
          </w:r>
          <w:r w:rsidR="002F4F89" w:rsidRPr="001811E9">
            <w:t xml:space="preserve"> Lo anterior</w:t>
          </w:r>
          <w:r w:rsidR="007F444A" w:rsidRPr="001811E9">
            <w:t xml:space="preserve"> </w:t>
          </w:r>
          <w:r w:rsidR="00A5459C" w:rsidRPr="001811E9">
            <w:t xml:space="preserve">de acuerdo a lo establecido </w:t>
          </w:r>
          <w:r w:rsidR="009770C0" w:rsidRPr="001811E9">
            <w:t xml:space="preserve">en el Artículo </w:t>
          </w:r>
          <w:r w:rsidR="008506A8" w:rsidRPr="001811E9">
            <w:t xml:space="preserve">16° del párrafo ll, </w:t>
          </w:r>
          <w:r w:rsidR="008506A8" w:rsidRPr="001811E9">
            <w:rPr>
              <w:rFonts w:ascii="Calibri" w:hAnsi="Calibri" w:cs="Calibri"/>
              <w:szCs w:val="20"/>
            </w:rPr>
            <w:t>de la Ley Orgánica de la Superintendencia del Medio Ambiente</w:t>
          </w:r>
          <w:r w:rsidR="00E16786">
            <w:t>, que establece que</w:t>
          </w:r>
          <w:r w:rsidR="009770C0" w:rsidRPr="001811E9">
            <w:t xml:space="preserve"> “Corresponderá a la Superintendencia del Medio Ambiente, fiscalizar el cumplimiento de las </w:t>
          </w:r>
          <w:r w:rsidR="008506A8" w:rsidRPr="001811E9">
            <w:t>normas de calidad y normas de emisión de cada región</w:t>
          </w:r>
          <w:r w:rsidR="007467D5" w:rsidRPr="001811E9">
            <w:t>, incluida la Metropolitana</w:t>
          </w:r>
          <w:r w:rsidR="006C0F2F">
            <w:t>”</w:t>
          </w:r>
          <w:r w:rsidR="009770C0" w:rsidRPr="001811E9">
            <w:t>.</w:t>
          </w:r>
        </w:p>
        <w:p w:rsidR="007B6913" w:rsidRPr="001811E9" w:rsidRDefault="007B6913" w:rsidP="002B1A24">
          <w:pPr>
            <w:jc w:val="both"/>
          </w:pPr>
          <w:r w:rsidRPr="001811E9">
            <w:t xml:space="preserve">La actividad de fiscalización </w:t>
          </w:r>
          <w:r w:rsidR="00F94F65" w:rsidRPr="001811E9">
            <w:t>de la</w:t>
          </w:r>
          <w:r w:rsidR="00D01D87" w:rsidRPr="001811E9">
            <w:t>s</w:t>
          </w:r>
          <w:r w:rsidR="00F94F65" w:rsidRPr="001811E9">
            <w:t xml:space="preserve"> norma</w:t>
          </w:r>
          <w:r w:rsidR="00D01D87" w:rsidRPr="001811E9">
            <w:t>s</w:t>
          </w:r>
          <w:r w:rsidR="007F444A" w:rsidRPr="001811E9">
            <w:t xml:space="preserve"> </w:t>
          </w:r>
          <w:r w:rsidR="00D01D87" w:rsidRPr="001811E9">
            <w:t xml:space="preserve">de calidad del aire </w:t>
          </w:r>
          <w:r w:rsidR="0072117A" w:rsidRPr="001811E9">
            <w:t>correspond</w:t>
          </w:r>
          <w:r w:rsidR="00664695">
            <w:t>ió</w:t>
          </w:r>
          <w:r w:rsidR="0072117A" w:rsidRPr="001811E9">
            <w:t xml:space="preserve"> a un examen de información</w:t>
          </w:r>
          <w:r w:rsidR="005502EB">
            <w:t xml:space="preserve"> de los datos validados proporcionados por el titular Gas Atacama,</w:t>
          </w:r>
          <w:r w:rsidR="0072117A" w:rsidRPr="001811E9">
            <w:t xml:space="preserve"> </w:t>
          </w:r>
          <w:r w:rsidR="00F94F65" w:rsidRPr="001811E9">
            <w:t>para</w:t>
          </w:r>
          <w:r w:rsidR="00B44391">
            <w:t xml:space="preserve"> los contaminantes</w:t>
          </w:r>
          <w:r w:rsidR="007F444A" w:rsidRPr="001811E9">
            <w:t xml:space="preserve"> </w:t>
          </w:r>
          <w:r w:rsidR="00B91094" w:rsidRPr="001811E9">
            <w:t>MP10</w:t>
          </w:r>
          <w:r w:rsidR="009136C1" w:rsidRPr="001811E9">
            <w:t>, NO</w:t>
          </w:r>
          <w:r w:rsidR="009136C1" w:rsidRPr="00122467">
            <w:rPr>
              <w:vertAlign w:val="subscript"/>
            </w:rPr>
            <w:t>2</w:t>
          </w:r>
          <w:r w:rsidR="00B91094" w:rsidRPr="001811E9">
            <w:t xml:space="preserve"> y </w:t>
          </w:r>
          <w:r w:rsidR="006B6FBA" w:rsidRPr="001811E9">
            <w:t>CO.</w:t>
          </w:r>
          <w:r w:rsidR="00D01D87" w:rsidRPr="001811E9">
            <w:t xml:space="preserve"> </w:t>
          </w:r>
          <w:r w:rsidR="009019CB">
            <w:t>Con la información remitida</w:t>
          </w:r>
          <w:r w:rsidR="004E74D5">
            <w:t xml:space="preserve"> por el titular</w:t>
          </w:r>
          <w:r w:rsidR="009019CB">
            <w:t>, s</w:t>
          </w:r>
          <w:r w:rsidR="00B44391">
            <w:t>e</w:t>
          </w:r>
          <w:r w:rsidR="00413B4B">
            <w:t xml:space="preserve"> realizó una auditorí</w:t>
          </w:r>
          <w:r w:rsidR="00D01D87" w:rsidRPr="001811E9">
            <w:t xml:space="preserve">a </w:t>
          </w:r>
          <w:r w:rsidR="00656E27">
            <w:t xml:space="preserve">a </w:t>
          </w:r>
          <w:r w:rsidR="00D01D87" w:rsidRPr="001811E9">
            <w:t>los datos</w:t>
          </w:r>
          <w:r w:rsidR="009C609F" w:rsidRPr="001811E9">
            <w:t>, correspondientes a la estaci</w:t>
          </w:r>
          <w:r w:rsidR="00413B4B">
            <w:t>ón</w:t>
          </w:r>
          <w:r w:rsidR="005502EB">
            <w:t xml:space="preserve"> de monitoreo de calidad del aire</w:t>
          </w:r>
          <w:r w:rsidR="00413B4B">
            <w:t xml:space="preserve"> Compañía de Bomberos de Mejillones, perteneciente al titular Gas Atacama, y</w:t>
          </w:r>
          <w:r w:rsidR="009C609F" w:rsidRPr="001811E9">
            <w:t xml:space="preserve"> </w:t>
          </w:r>
          <w:r w:rsidR="00F94F65" w:rsidRPr="001811E9">
            <w:t xml:space="preserve">declarada </w:t>
          </w:r>
          <w:r w:rsidR="00656E27">
            <w:t>con</w:t>
          </w:r>
          <w:r w:rsidR="00F94F65" w:rsidRPr="001811E9">
            <w:t xml:space="preserve"> representatividad poblacional para </w:t>
          </w:r>
          <w:r w:rsidR="006B6FBA" w:rsidRPr="001811E9">
            <w:t xml:space="preserve">MP10 </w:t>
          </w:r>
          <w:r w:rsidR="00656E27">
            <w:t xml:space="preserve">(EMRP) </w:t>
          </w:r>
          <w:r w:rsidR="006B6FBA" w:rsidRPr="001811E9">
            <w:t xml:space="preserve">y </w:t>
          </w:r>
          <w:r w:rsidR="00D01D87" w:rsidRPr="001811E9">
            <w:t>representatividad poblacional para gases (EMRPG)</w:t>
          </w:r>
          <w:r w:rsidR="006B6FBA" w:rsidRPr="001811E9">
            <w:t xml:space="preserve">. </w:t>
          </w:r>
        </w:p>
        <w:p w:rsidR="0097667D" w:rsidRPr="001811E9" w:rsidRDefault="0097667D" w:rsidP="002B1A24">
          <w:pPr>
            <w:jc w:val="both"/>
          </w:pPr>
          <w:r w:rsidRPr="001811E9">
            <w:t>El anál</w:t>
          </w:r>
          <w:r w:rsidR="00026B51" w:rsidRPr="001811E9">
            <w:t>isis de dat</w:t>
          </w:r>
          <w:r w:rsidR="00D01D87" w:rsidRPr="001811E9">
            <w:t>os de MP10</w:t>
          </w:r>
          <w:r w:rsidR="009136C1" w:rsidRPr="001811E9">
            <w:t>, NO</w:t>
          </w:r>
          <w:r w:rsidR="009136C1" w:rsidRPr="00122467">
            <w:rPr>
              <w:vertAlign w:val="subscript"/>
            </w:rPr>
            <w:t>2</w:t>
          </w:r>
          <w:r w:rsidR="00D01D87" w:rsidRPr="001811E9">
            <w:t xml:space="preserve"> y </w:t>
          </w:r>
          <w:r w:rsidR="006B6FBA" w:rsidRPr="001811E9">
            <w:t>CO</w:t>
          </w:r>
          <w:r w:rsidR="00A63D6E" w:rsidRPr="002B1A24">
            <w:t xml:space="preserve"> </w:t>
          </w:r>
          <w:r w:rsidR="007C6D61" w:rsidRPr="001811E9">
            <w:t>se realizó con la</w:t>
          </w:r>
          <w:r w:rsidR="002F4F89" w:rsidRPr="001811E9">
            <w:t>s</w:t>
          </w:r>
          <w:r w:rsidR="007C6D61" w:rsidRPr="001811E9">
            <w:t xml:space="preserve"> mediciones d</w:t>
          </w:r>
          <w:r w:rsidRPr="001811E9">
            <w:t>el per</w:t>
          </w:r>
          <w:r w:rsidR="00413B4B">
            <w:t>i</w:t>
          </w:r>
          <w:r w:rsidRPr="001811E9">
            <w:t xml:space="preserve">odo </w:t>
          </w:r>
          <w:r w:rsidR="007C6D61" w:rsidRPr="001811E9">
            <w:t>comprendido entre el</w:t>
          </w:r>
          <w:r w:rsidRPr="001811E9">
            <w:t xml:space="preserve"> 1° de enero </w:t>
          </w:r>
          <w:r w:rsidR="00C247A4" w:rsidRPr="001811E9">
            <w:t>de 201</w:t>
          </w:r>
          <w:r w:rsidR="000E6EF0">
            <w:t>5</w:t>
          </w:r>
          <w:r w:rsidR="001E6FB6" w:rsidRPr="001811E9">
            <w:t xml:space="preserve"> </w:t>
          </w:r>
          <w:r w:rsidR="000E2116" w:rsidRPr="001811E9">
            <w:t xml:space="preserve">y </w:t>
          </w:r>
          <w:r w:rsidRPr="001811E9">
            <w:t xml:space="preserve">31 de </w:t>
          </w:r>
          <w:r w:rsidR="00C12F20">
            <w:t>diciembre de 201</w:t>
          </w:r>
          <w:r w:rsidR="000E6EF0">
            <w:t>7</w:t>
          </w:r>
          <w:r w:rsidRPr="001811E9">
            <w:t>,</w:t>
          </w:r>
          <w:r w:rsidR="007C6D61" w:rsidRPr="001811E9">
            <w:t xml:space="preserve"> </w:t>
          </w:r>
          <w:r w:rsidR="00664695">
            <w:t>datos obtenidos a través de la utilización de</w:t>
          </w:r>
          <w:r w:rsidRPr="001811E9">
            <w:t xml:space="preserve"> instrumento</w:t>
          </w:r>
          <w:r w:rsidR="007467D5" w:rsidRPr="001811E9">
            <w:t>s</w:t>
          </w:r>
          <w:r w:rsidR="007F444A" w:rsidRPr="001811E9">
            <w:t xml:space="preserve"> </w:t>
          </w:r>
          <w:r w:rsidR="00AA21CF" w:rsidRPr="001811E9">
            <w:t xml:space="preserve">de medición </w:t>
          </w:r>
          <w:r w:rsidRPr="001811E9">
            <w:t>con aprobación EPA.</w:t>
          </w:r>
          <w:r w:rsidR="000E6EF0">
            <w:t xml:space="preserve"> </w:t>
          </w:r>
        </w:p>
        <w:p w:rsidR="007D50FE" w:rsidRPr="001811E9" w:rsidRDefault="007654B4" w:rsidP="002B1A24">
          <w:pPr>
            <w:jc w:val="both"/>
          </w:pPr>
          <w:r w:rsidRPr="001811E9">
            <w:t xml:space="preserve">Para la </w:t>
          </w:r>
          <w:r w:rsidR="0003189B" w:rsidRPr="001811E9">
            <w:t>auditoría</w:t>
          </w:r>
          <w:r w:rsidR="007F444A" w:rsidRPr="001811E9">
            <w:t xml:space="preserve"> </w:t>
          </w:r>
          <w:r w:rsidR="001631BF" w:rsidRPr="001811E9">
            <w:t xml:space="preserve">de los datos horarios </w:t>
          </w:r>
          <w:r w:rsidRPr="001811E9">
            <w:t>se consider</w:t>
          </w:r>
          <w:r w:rsidR="002F63B9" w:rsidRPr="001811E9">
            <w:t>aron</w:t>
          </w:r>
          <w:r w:rsidR="007F444A" w:rsidRPr="001811E9">
            <w:t xml:space="preserve"> </w:t>
          </w:r>
          <w:r w:rsidR="007467D5" w:rsidRPr="001811E9">
            <w:t>los</w:t>
          </w:r>
          <w:r w:rsidRPr="001811E9">
            <w:t xml:space="preserve"> criterio</w:t>
          </w:r>
          <w:r w:rsidR="007467D5" w:rsidRPr="001811E9">
            <w:t>s</w:t>
          </w:r>
          <w:r w:rsidRPr="001811E9">
            <w:t xml:space="preserve"> establecido</w:t>
          </w:r>
          <w:r w:rsidR="007467D5" w:rsidRPr="001811E9">
            <w:t>s</w:t>
          </w:r>
          <w:r w:rsidR="007F444A" w:rsidRPr="001811E9">
            <w:t xml:space="preserve"> </w:t>
          </w:r>
          <w:r w:rsidR="00B6350E" w:rsidRPr="001811E9">
            <w:t xml:space="preserve">en </w:t>
          </w:r>
          <w:r w:rsidR="00D065B9" w:rsidRPr="001811E9">
            <w:t>las normas primaria</w:t>
          </w:r>
          <w:r w:rsidR="00664695">
            <w:t>s</w:t>
          </w:r>
          <w:r w:rsidR="007467D5" w:rsidRPr="001811E9">
            <w:t xml:space="preserve">, </w:t>
          </w:r>
          <w:r w:rsidR="00146D00" w:rsidRPr="001811E9">
            <w:t>que indica</w:t>
          </w:r>
          <w:r w:rsidR="00D751FC" w:rsidRPr="001811E9">
            <w:t>n</w:t>
          </w:r>
          <w:r w:rsidR="00146D00" w:rsidRPr="001811E9">
            <w:t xml:space="preserve"> que </w:t>
          </w:r>
          <w:r w:rsidR="00AF7438" w:rsidRPr="001811E9">
            <w:t xml:space="preserve">los datos </w:t>
          </w:r>
          <w:r w:rsidR="00146D00" w:rsidRPr="001811E9">
            <w:t>debe</w:t>
          </w:r>
          <w:r w:rsidR="00AF7438" w:rsidRPr="001811E9">
            <w:t>n ser reportados de acuerdo a lo establecido</w:t>
          </w:r>
          <w:r w:rsidR="00C12F20">
            <w:t xml:space="preserve"> en</w:t>
          </w:r>
          <w:r w:rsidR="00146D00" w:rsidRPr="001811E9">
            <w:t xml:space="preserve"> el Reglamento de Estaciones de Medición de Contaminantes Atmosféricos, </w:t>
          </w:r>
          <w:r w:rsidRPr="001811E9">
            <w:t>D.S.</w:t>
          </w:r>
          <w:r w:rsidR="00C12F20">
            <w:t xml:space="preserve"> </w:t>
          </w:r>
          <w:r w:rsidRPr="001811E9">
            <w:t>N°</w:t>
          </w:r>
          <w:r w:rsidR="00C12F20">
            <w:t xml:space="preserve"> </w:t>
          </w:r>
          <w:r w:rsidRPr="001811E9">
            <w:t>61/2008, modificado p</w:t>
          </w:r>
          <w:r w:rsidR="004B0837" w:rsidRPr="001811E9">
            <w:t>or el D.S. N°</w:t>
          </w:r>
          <w:r w:rsidR="00A63D6E" w:rsidRPr="001811E9">
            <w:t xml:space="preserve"> </w:t>
          </w:r>
          <w:r w:rsidR="004B0837" w:rsidRPr="001811E9">
            <w:t>30/2009, de</w:t>
          </w:r>
          <w:r w:rsidR="00C12F20">
            <w:t>l</w:t>
          </w:r>
          <w:r w:rsidR="004B0837" w:rsidRPr="001811E9">
            <w:t xml:space="preserve"> M</w:t>
          </w:r>
          <w:r w:rsidR="002F63B9" w:rsidRPr="001811E9">
            <w:t>inisterio de Salud</w:t>
          </w:r>
          <w:r w:rsidR="00664695">
            <w:t xml:space="preserve"> (MINSAL)</w:t>
          </w:r>
          <w:r w:rsidR="004B0837" w:rsidRPr="001811E9">
            <w:t>. Para el cálculo del promedio diario</w:t>
          </w:r>
          <w:r w:rsidR="007F444A" w:rsidRPr="001811E9">
            <w:t xml:space="preserve"> </w:t>
          </w:r>
          <w:r w:rsidR="00D16444" w:rsidRPr="001811E9">
            <w:t xml:space="preserve">en equipos de tipo gravimétrico, en </w:t>
          </w:r>
          <w:r w:rsidR="00DE4F62" w:rsidRPr="001811E9">
            <w:t xml:space="preserve">el </w:t>
          </w:r>
          <w:r w:rsidR="00D16444" w:rsidRPr="001811E9">
            <w:t xml:space="preserve">caso </w:t>
          </w:r>
          <w:r w:rsidR="00DE4F62" w:rsidRPr="001811E9">
            <w:t xml:space="preserve">del </w:t>
          </w:r>
          <w:r w:rsidR="00897E15" w:rsidRPr="001811E9">
            <w:t>MP10</w:t>
          </w:r>
          <w:r w:rsidR="00D16444" w:rsidRPr="001811E9">
            <w:t xml:space="preserve">, </w:t>
          </w:r>
          <w:r w:rsidR="00D751FC" w:rsidRPr="001811E9">
            <w:t xml:space="preserve">se utilizó como criterio lo dispuesto en </w:t>
          </w:r>
          <w:r w:rsidR="00E60209" w:rsidRPr="001811E9">
            <w:t xml:space="preserve">el </w:t>
          </w:r>
          <w:r w:rsidR="004B0837" w:rsidRPr="001811E9">
            <w:t xml:space="preserve">decreto antes mencionado, </w:t>
          </w:r>
          <w:r w:rsidRPr="001811E9">
            <w:t xml:space="preserve">que establece </w:t>
          </w:r>
          <w:r w:rsidR="00D751FC" w:rsidRPr="001811E9">
            <w:t>el cálculo diario sobre la</w:t>
          </w:r>
          <w:r w:rsidR="009F2EA3" w:rsidRPr="001811E9">
            <w:t xml:space="preserve"> base de 18 horas continuas de medición</w:t>
          </w:r>
          <w:r w:rsidRPr="001811E9">
            <w:t>.</w:t>
          </w:r>
          <w:r w:rsidR="007F444A" w:rsidRPr="001811E9">
            <w:t xml:space="preserve"> </w:t>
          </w:r>
          <w:r w:rsidR="00D16444" w:rsidRPr="001811E9">
            <w:t>En el caso de</w:t>
          </w:r>
          <w:r w:rsidR="009F2EA3" w:rsidRPr="001811E9">
            <w:t>l</w:t>
          </w:r>
          <w:r w:rsidR="001E33BC" w:rsidRPr="001811E9">
            <w:t xml:space="preserve"> </w:t>
          </w:r>
          <w:r w:rsidR="006B6FBA" w:rsidRPr="001811E9">
            <w:t>CO</w:t>
          </w:r>
          <w:r w:rsidR="00D16444" w:rsidRPr="001811E9">
            <w:t xml:space="preserve"> </w:t>
          </w:r>
          <w:r w:rsidR="007D50FE" w:rsidRPr="001811E9">
            <w:t>y NO</w:t>
          </w:r>
          <w:r w:rsidR="007D50FE" w:rsidRPr="00122467">
            <w:rPr>
              <w:vertAlign w:val="subscript"/>
            </w:rPr>
            <w:t>2</w:t>
          </w:r>
          <w:r w:rsidR="007D50FE" w:rsidRPr="001811E9">
            <w:t xml:space="preserve"> </w:t>
          </w:r>
          <w:r w:rsidR="00D16444" w:rsidRPr="001811E9">
            <w:t>se utilizó como criterio</w:t>
          </w:r>
          <w:r w:rsidR="002F63B9" w:rsidRPr="001811E9">
            <w:t xml:space="preserve">, </w:t>
          </w:r>
          <w:r w:rsidR="009F2EA3" w:rsidRPr="001811E9">
            <w:t>para el</w:t>
          </w:r>
          <w:r w:rsidR="007F444A" w:rsidRPr="001811E9">
            <w:t xml:space="preserve"> </w:t>
          </w:r>
          <w:r w:rsidR="00DE4F62" w:rsidRPr="001811E9">
            <w:t>cálculo</w:t>
          </w:r>
          <w:r w:rsidR="009F2EA3" w:rsidRPr="001811E9">
            <w:t xml:space="preserve"> del promedio anual </w:t>
          </w:r>
          <w:r w:rsidR="00D751FC" w:rsidRPr="001811E9">
            <w:t xml:space="preserve">las concentraciones </w:t>
          </w:r>
          <w:r w:rsidR="001E6FB6" w:rsidRPr="001811E9">
            <w:t xml:space="preserve">mensuales </w:t>
          </w:r>
          <w:r w:rsidR="00D16444" w:rsidRPr="001811E9">
            <w:t xml:space="preserve">y </w:t>
          </w:r>
          <w:r w:rsidR="001E6FB6" w:rsidRPr="001811E9">
            <w:t>para el</w:t>
          </w:r>
          <w:r w:rsidR="00D751FC" w:rsidRPr="001811E9">
            <w:t xml:space="preserve"> promedio </w:t>
          </w:r>
          <w:r w:rsidR="001E6FB6" w:rsidRPr="001811E9">
            <w:t>de 24 horas los promedios horarios</w:t>
          </w:r>
          <w:r w:rsidR="00D751FC" w:rsidRPr="001811E9">
            <w:t>,</w:t>
          </w:r>
          <w:r w:rsidR="009F2EA3" w:rsidRPr="001811E9">
            <w:t xml:space="preserve"> </w:t>
          </w:r>
          <w:r w:rsidR="001E6FB6" w:rsidRPr="001811E9">
            <w:t>de acuerdo a los</w:t>
          </w:r>
          <w:r w:rsidR="00D45D5E" w:rsidRPr="001811E9">
            <w:t xml:space="preserve"> criterios establecidos en la norma</w:t>
          </w:r>
          <w:r w:rsidR="001E6FB6" w:rsidRPr="001811E9">
            <w:t xml:space="preserve"> de </w:t>
          </w:r>
          <w:r w:rsidR="006B6FBA" w:rsidRPr="001811E9">
            <w:t>CO y NO</w:t>
          </w:r>
          <w:r w:rsidR="006B6FBA" w:rsidRPr="00122467">
            <w:rPr>
              <w:vertAlign w:val="subscript"/>
            </w:rPr>
            <w:t>2</w:t>
          </w:r>
          <w:r w:rsidR="00E86587">
            <w:t>, respectivamente.</w:t>
          </w:r>
        </w:p>
        <w:p w:rsidR="00E86587" w:rsidRPr="00470CFB" w:rsidRDefault="00E86587" w:rsidP="0038055A">
          <w:pPr>
            <w:spacing w:before="200"/>
            <w:ind w:left="708" w:hanging="708"/>
            <w:jc w:val="both"/>
          </w:pPr>
          <w:r w:rsidRPr="00470CFB">
            <w:rPr>
              <w:b/>
            </w:rPr>
            <w:t>Norma primaria de calidad del aire para MP10</w:t>
          </w:r>
        </w:p>
        <w:p w:rsidR="00470CFB" w:rsidRPr="001C5424" w:rsidRDefault="001C5424" w:rsidP="00470CFB">
          <w:pPr>
            <w:spacing w:before="200"/>
            <w:jc w:val="both"/>
          </w:pPr>
          <w:r w:rsidRPr="00470CFB">
            <w:t>La evaluación de la norma 24 horas para MP10 determinó que los valores correspondientes al percentil 98 de las concentrac</w:t>
          </w:r>
          <w:r w:rsidR="000E6EF0" w:rsidRPr="00470CFB">
            <w:t>iones diarias para los años 2015, 2016 y 2017</w:t>
          </w:r>
          <w:r w:rsidRPr="00470CFB">
            <w:t xml:space="preserve"> no superaron el límite de 150 </w:t>
          </w:r>
          <w:r w:rsidR="00470CFB" w:rsidRPr="00470CFB">
            <w:t>µ</w:t>
          </w:r>
          <w:r w:rsidRPr="00470CFB">
            <w:t>g/m</w:t>
          </w:r>
          <w:r w:rsidRPr="00470CFB">
            <w:rPr>
              <w:vertAlign w:val="superscript"/>
            </w:rPr>
            <w:t>3</w:t>
          </w:r>
          <w:r w:rsidR="0076041F" w:rsidRPr="00470CFB">
            <w:t xml:space="preserve">N </w:t>
          </w:r>
          <w:r w:rsidRPr="00470CFB">
            <w:t>establecido en la normativa</w:t>
          </w:r>
          <w:r w:rsidR="00470CFB">
            <w:t>. Para el año 2017</w:t>
          </w:r>
          <w:r w:rsidR="000047E6" w:rsidRPr="00470CFB">
            <w:t xml:space="preserve"> el valor de la concentración, obtenido mediante al cálculo del percentil 98, </w:t>
          </w:r>
          <w:r w:rsidR="00470CFB" w:rsidRPr="00470CFB">
            <w:t>fue de 36 μg/m</w:t>
          </w:r>
          <w:r w:rsidR="00470CFB" w:rsidRPr="00470CFB">
            <w:rPr>
              <w:vertAlign w:val="superscript"/>
            </w:rPr>
            <w:t>3</w:t>
          </w:r>
          <w:r w:rsidR="00470CFB" w:rsidRPr="00470CFB">
            <w:t>N correspondiente al 24% de la norma de 24 horas.</w:t>
          </w:r>
          <w:r w:rsidR="00470CFB">
            <w:t xml:space="preserve"> </w:t>
          </w:r>
        </w:p>
        <w:p w:rsidR="00952E13" w:rsidRPr="0076041F" w:rsidRDefault="009E2992" w:rsidP="00470CFB">
          <w:pPr>
            <w:ind w:firstLine="1"/>
            <w:jc w:val="both"/>
          </w:pPr>
          <w:r w:rsidRPr="00470CFB">
            <w:lastRenderedPageBreak/>
            <w:t>De la evaluación de la norma anual para MP10 se obtuvo que la concentración del promedio trianual de los años 201</w:t>
          </w:r>
          <w:r w:rsidR="00D827AD" w:rsidRPr="00470CFB">
            <w:t>5</w:t>
          </w:r>
          <w:r w:rsidRPr="00470CFB">
            <w:t>, 201</w:t>
          </w:r>
          <w:r w:rsidR="00D827AD" w:rsidRPr="00470CFB">
            <w:t>6</w:t>
          </w:r>
          <w:r w:rsidRPr="00470CFB">
            <w:t xml:space="preserve"> y 201</w:t>
          </w:r>
          <w:r w:rsidR="00D827AD" w:rsidRPr="00470CFB">
            <w:t>7</w:t>
          </w:r>
          <w:r w:rsidRPr="00470CFB">
            <w:t xml:space="preserve">, no </w:t>
          </w:r>
          <w:r w:rsidR="00470CFB" w:rsidRPr="00470CFB">
            <w:t>superó</w:t>
          </w:r>
          <w:r w:rsidR="0076041F" w:rsidRPr="00470CFB">
            <w:t xml:space="preserve"> el límite de 50 </w:t>
          </w:r>
          <w:r w:rsidR="00D827AD" w:rsidRPr="00470CFB">
            <w:t>µ</w:t>
          </w:r>
          <w:r w:rsidR="0076041F" w:rsidRPr="00470CFB">
            <w:t>g/m</w:t>
          </w:r>
          <w:r w:rsidR="0076041F" w:rsidRPr="00470CFB">
            <w:rPr>
              <w:vertAlign w:val="superscript"/>
            </w:rPr>
            <w:t>3</w:t>
          </w:r>
          <w:r w:rsidR="0076041F" w:rsidRPr="00470CFB">
            <w:t>N establecido en la normativa</w:t>
          </w:r>
          <w:r w:rsidR="000047E6" w:rsidRPr="00470CFB">
            <w:t xml:space="preserve">. El valor obtenido mediante el cálculo del promedio trianual fue de </w:t>
          </w:r>
          <w:r w:rsidR="00470CFB" w:rsidRPr="00470CFB">
            <w:t>19</w:t>
          </w:r>
          <w:r w:rsidR="000047E6" w:rsidRPr="00470CFB">
            <w:t xml:space="preserve"> μg/m</w:t>
          </w:r>
          <w:r w:rsidR="000047E6" w:rsidRPr="00470CFB">
            <w:rPr>
              <w:vertAlign w:val="superscript"/>
            </w:rPr>
            <w:t>3</w:t>
          </w:r>
          <w:r w:rsidR="000047E6" w:rsidRPr="00470CFB">
            <w:t xml:space="preserve">N, correspondiente al </w:t>
          </w:r>
          <w:r w:rsidR="00470CFB" w:rsidRPr="00470CFB">
            <w:t>38</w:t>
          </w:r>
          <w:r w:rsidR="000047E6" w:rsidRPr="00470CFB">
            <w:t>% de la norma anual.</w:t>
          </w:r>
        </w:p>
        <w:p w:rsidR="00C50268" w:rsidRPr="00470CFB" w:rsidRDefault="00C50268" w:rsidP="0038055A">
          <w:pPr>
            <w:spacing w:before="240" w:after="120" w:line="240" w:lineRule="auto"/>
            <w:ind w:left="708" w:hanging="708"/>
            <w:jc w:val="both"/>
            <w:rPr>
              <w:b/>
            </w:rPr>
          </w:pPr>
          <w:r w:rsidRPr="00470CFB">
            <w:rPr>
              <w:b/>
            </w:rPr>
            <w:t>Norma primaria de calidad del aire para NO</w:t>
          </w:r>
          <w:r w:rsidRPr="00470CFB">
            <w:rPr>
              <w:b/>
              <w:vertAlign w:val="subscript"/>
            </w:rPr>
            <w:t>2</w:t>
          </w:r>
        </w:p>
        <w:p w:rsidR="00470CFB" w:rsidRPr="00E766D2" w:rsidRDefault="00470CFB" w:rsidP="00470CFB">
          <w:pPr>
            <w:spacing w:before="240"/>
            <w:ind w:firstLine="1"/>
            <w:jc w:val="both"/>
          </w:pPr>
          <w:r w:rsidRPr="00E766D2">
            <w:t>La evaluación de la norma 1 hora para NO</w:t>
          </w:r>
          <w:r w:rsidRPr="00E766D2">
            <w:rPr>
              <w:vertAlign w:val="subscript"/>
            </w:rPr>
            <w:t xml:space="preserve">2 </w:t>
          </w:r>
          <w:r w:rsidRPr="00E766D2">
            <w:t xml:space="preserve">obtuvo como resultado que los valores del percentil 99 de las concentraciones de 1 hora no superaron </w:t>
          </w:r>
          <w:r>
            <w:t xml:space="preserve">el límite de </w:t>
          </w:r>
          <w:r w:rsidRPr="00E766D2">
            <w:t xml:space="preserve">los 213 ppbv establecidos en la norma, alcanzando el promedio </w:t>
          </w:r>
          <w:r w:rsidRPr="006E2BBE">
            <w:t>anual de 63</w:t>
          </w:r>
          <w:r>
            <w:t>,35 ppbv, equivalente al 30% de la norma de 1 hora.</w:t>
          </w:r>
        </w:p>
        <w:p w:rsidR="00470CFB" w:rsidRPr="009F0545" w:rsidRDefault="00470CFB" w:rsidP="00470CFB">
          <w:pPr>
            <w:spacing w:before="240"/>
            <w:ind w:firstLine="1"/>
            <w:jc w:val="both"/>
          </w:pPr>
          <w:r w:rsidRPr="008F072A">
            <w:t>Con respecto a la</w:t>
          </w:r>
          <w:r>
            <w:t xml:space="preserve"> evaluación de la norma anual para NO</w:t>
          </w:r>
          <w:r w:rsidRPr="009F0545">
            <w:rPr>
              <w:vertAlign w:val="subscript"/>
            </w:rPr>
            <w:t>2</w:t>
          </w:r>
          <w:r>
            <w:t>, no fue posible realizar la evaluación de la norma mediante el cálculo del promedio trianual de las concentraciones, para el periodo del 2015 al 2017, debido a que el año 2016 se presentó incompleto para el primer y tercer semestre, por lo tanto no se contó con el 75% de datos válidos que establece la normativa.</w:t>
          </w:r>
        </w:p>
        <w:p w:rsidR="00B31EEE" w:rsidRPr="00470CFB" w:rsidRDefault="00B31EEE" w:rsidP="0038055A">
          <w:pPr>
            <w:spacing w:before="240" w:after="120" w:line="240" w:lineRule="auto"/>
            <w:ind w:left="708" w:hanging="708"/>
            <w:jc w:val="both"/>
            <w:rPr>
              <w:b/>
            </w:rPr>
          </w:pPr>
          <w:r w:rsidRPr="00470CFB">
            <w:rPr>
              <w:b/>
            </w:rPr>
            <w:t xml:space="preserve">Norma de calidad del aire para </w:t>
          </w:r>
          <w:r w:rsidR="00E46BB3" w:rsidRPr="00470CFB">
            <w:rPr>
              <w:b/>
            </w:rPr>
            <w:t>CO</w:t>
          </w:r>
        </w:p>
        <w:p w:rsidR="00470CFB" w:rsidRDefault="00470CFB" w:rsidP="007653AF">
          <w:pPr>
            <w:spacing w:before="200"/>
            <w:jc w:val="both"/>
          </w:pPr>
          <w:r w:rsidRPr="009F0545">
            <w:t xml:space="preserve">La evaluación de la norma 1 hora </w:t>
          </w:r>
          <w:r>
            <w:t xml:space="preserve">y la norma de 8 horas para CO, de acuerdo al análisis estadístico realizado a los datos válidos, se </w:t>
          </w:r>
          <w:r w:rsidRPr="009F0545">
            <w:t xml:space="preserve">determinó que </w:t>
          </w:r>
          <w:r>
            <w:t>la norma no fue posible evaluarla</w:t>
          </w:r>
          <w:r w:rsidRPr="002B32FB">
            <w:t xml:space="preserve"> en la estación Compañía de Bomberos</w:t>
          </w:r>
          <w:r>
            <w:t xml:space="preserve">, debido a que en el año 2017 se presentaron 5 meses con datos validos inferior al 75% requerido en la norma de CO. </w:t>
          </w:r>
        </w:p>
        <w:p w:rsidR="00AC3010" w:rsidRPr="00565855" w:rsidRDefault="00AC3010" w:rsidP="007653AF">
          <w:pPr>
            <w:spacing w:before="240"/>
            <w:ind w:firstLine="1"/>
            <w:jc w:val="both"/>
            <w:rPr>
              <w:highlight w:val="yellow"/>
            </w:rPr>
          </w:pPr>
          <w:r w:rsidRPr="00565855">
            <w:rPr>
              <w:highlight w:val="yellow"/>
            </w:rPr>
            <w:br w:type="page"/>
          </w:r>
        </w:p>
        <w:p w:rsidR="00D149DA" w:rsidRPr="00514F9A" w:rsidRDefault="00503666" w:rsidP="0038055A">
          <w:pPr>
            <w:pStyle w:val="Ttulo1"/>
            <w:ind w:left="708" w:hanging="708"/>
            <w:rPr>
              <w:caps w:val="0"/>
            </w:rPr>
          </w:pPr>
          <w:bookmarkStart w:id="7" w:name="_Toc531784851"/>
          <w:r w:rsidRPr="00514F9A">
            <w:rPr>
              <w:caps w:val="0"/>
            </w:rPr>
            <w:lastRenderedPageBreak/>
            <w:t>INTRODUCCIÓN</w:t>
          </w:r>
          <w:bookmarkEnd w:id="7"/>
        </w:p>
        <w:p w:rsidR="001417AE" w:rsidRPr="00514F9A" w:rsidRDefault="001417AE" w:rsidP="002B1A24">
          <w:pPr>
            <w:ind w:firstLine="1"/>
            <w:jc w:val="both"/>
          </w:pPr>
          <w:bookmarkStart w:id="8" w:name="_Toc372792362"/>
          <w:bookmarkStart w:id="9" w:name="_Toc378231974"/>
          <w:r w:rsidRPr="00514F9A">
            <w:t xml:space="preserve">La comuna de </w:t>
          </w:r>
          <w:r w:rsidR="00514F9A" w:rsidRPr="00514F9A">
            <w:t>Mejillones</w:t>
          </w:r>
          <w:r w:rsidRPr="00514F9A">
            <w:t xml:space="preserve"> </w:t>
          </w:r>
          <w:r w:rsidR="00514F9A" w:rsidRPr="00514F9A">
            <w:t xml:space="preserve">se ubica en la II Región de Antofagasta, </w:t>
          </w:r>
          <w:r w:rsidR="00514F9A" w:rsidRPr="00AC5976">
            <w:t>a 65 km al norte de la ciudad de</w:t>
          </w:r>
          <w:r w:rsidR="00C12F20">
            <w:t xml:space="preserve"> </w:t>
          </w:r>
          <w:hyperlink r:id="rId12" w:tooltip="Antofagasta" w:history="1">
            <w:r w:rsidR="00514F9A" w:rsidRPr="00AC5976">
              <w:t>Antofagasta</w:t>
            </w:r>
          </w:hyperlink>
          <w:r w:rsidR="00514F9A" w:rsidRPr="00514F9A">
            <w:t>. Mejillones</w:t>
          </w:r>
          <w:r w:rsidRPr="00514F9A">
            <w:t xml:space="preserve"> tiene una población </w:t>
          </w:r>
          <w:r w:rsidR="00454FE3">
            <w:t xml:space="preserve">estimada </w:t>
          </w:r>
          <w:r w:rsidRPr="00514F9A">
            <w:t xml:space="preserve">de </w:t>
          </w:r>
          <w:r w:rsidR="00CB3CF1" w:rsidRPr="00CB3CF1">
            <w:t>11.309</w:t>
          </w:r>
          <w:r w:rsidR="00CB3CF1">
            <w:t xml:space="preserve"> </w:t>
          </w:r>
          <w:r w:rsidRPr="00514F9A">
            <w:t xml:space="preserve">habitantes </w:t>
          </w:r>
          <w:r w:rsidR="00861F1D" w:rsidRPr="00514F9A">
            <w:t>(</w:t>
          </w:r>
          <w:r w:rsidR="00CB3CF1">
            <w:t>CENSO</w:t>
          </w:r>
          <w:r w:rsidR="00CB3CF1" w:rsidRPr="00CB3CF1">
            <w:t xml:space="preserve"> 2002 y Proyección de población 2015, INE</w:t>
          </w:r>
          <w:r w:rsidR="00861F1D" w:rsidRPr="00514F9A">
            <w:t xml:space="preserve">) </w:t>
          </w:r>
          <w:r w:rsidRPr="00514F9A">
            <w:t xml:space="preserve">y una superficie de </w:t>
          </w:r>
          <w:r w:rsidR="00514F9A" w:rsidRPr="00514F9A">
            <w:t>3.803,9</w:t>
          </w:r>
          <w:r w:rsidRPr="00514F9A">
            <w:t xml:space="preserve"> km</w:t>
          </w:r>
          <w:r w:rsidRPr="00514F9A">
            <w:rPr>
              <w:vertAlign w:val="superscript"/>
            </w:rPr>
            <w:t>2</w:t>
          </w:r>
          <w:r w:rsidR="00514F9A">
            <w:t>.</w:t>
          </w:r>
        </w:p>
        <w:p w:rsidR="00514F9A" w:rsidRPr="00514F9A" w:rsidRDefault="00514F9A" w:rsidP="002B1A24">
          <w:pPr>
            <w:ind w:firstLine="1"/>
            <w:jc w:val="both"/>
          </w:pPr>
          <w:r w:rsidRPr="00514F9A">
            <w:t xml:space="preserve">La creciente actividad económica de la Región de Antofagasta en especial el desarrollo de la gran minería, ha tenido como consecuencia </w:t>
          </w:r>
          <w:r w:rsidR="006B1297">
            <w:t>un aumento de</w:t>
          </w:r>
          <w:r w:rsidRPr="00514F9A">
            <w:t xml:space="preserve"> la actividad de importación y exportación a través de los puertos y de la demanda de energía eléctrica.</w:t>
          </w:r>
        </w:p>
        <w:p w:rsidR="00514F9A" w:rsidRPr="00514F9A" w:rsidRDefault="00275B02" w:rsidP="002B1A24">
          <w:pPr>
            <w:ind w:firstLine="1"/>
            <w:jc w:val="both"/>
          </w:pPr>
          <w:r>
            <w:t>La</w:t>
          </w:r>
          <w:r w:rsidR="00514F9A" w:rsidRPr="00514F9A">
            <w:t xml:space="preserve"> ciudad de Mejillones ha </w:t>
          </w:r>
          <w:r>
            <w:t>experimentado</w:t>
          </w:r>
          <w:r w:rsidR="00514F9A" w:rsidRPr="00514F9A">
            <w:t xml:space="preserve"> un sostenido aumento de proyectos</w:t>
          </w:r>
          <w:r w:rsidR="006B1297">
            <w:t>, tanto de g</w:t>
          </w:r>
          <w:r w:rsidR="00514F9A" w:rsidRPr="00514F9A">
            <w:t xml:space="preserve">eneración de energía eléctrica, de insumos para la minería y de servicios de importación y exportación, que se han </w:t>
          </w:r>
          <w:r>
            <w:t xml:space="preserve">ubicado en el sector industrial </w:t>
          </w:r>
          <w:r w:rsidR="00514F9A">
            <w:t xml:space="preserve">al Noroeste de la ciudad. </w:t>
          </w:r>
        </w:p>
        <w:p w:rsidR="00514F9A" w:rsidRPr="00D06AF1" w:rsidRDefault="00275B02" w:rsidP="002B1A24">
          <w:pPr>
            <w:ind w:firstLine="1"/>
            <w:jc w:val="both"/>
            <w:rPr>
              <w:lang w:val="es-ES_tradnl"/>
            </w:rPr>
          </w:pPr>
          <w:r>
            <w:t xml:space="preserve">Desde </w:t>
          </w:r>
          <w:r w:rsidRPr="00514F9A">
            <w:t xml:space="preserve">la promulgación </w:t>
          </w:r>
          <w:r>
            <w:t>en el</w:t>
          </w:r>
          <w:r w:rsidR="00514F9A" w:rsidRPr="00514F9A">
            <w:t xml:space="preserve"> año 1994 de la Ley de Bases del Medio Ambiente y posteriormente del Reglamento del Sistema de Evaluación de Impacto Ambiental, la mayoría de los proyectos han sido </w:t>
          </w:r>
          <w:r>
            <w:t xml:space="preserve">sometidos a </w:t>
          </w:r>
          <w:r w:rsidR="00514F9A" w:rsidRPr="00514F9A">
            <w:t>evalua</w:t>
          </w:r>
          <w:r>
            <w:t>ción</w:t>
          </w:r>
          <w:r w:rsidR="00514F9A">
            <w:t xml:space="preserve"> am</w:t>
          </w:r>
          <w:r>
            <w:t>biental</w:t>
          </w:r>
          <w:r w:rsidR="00514F9A">
            <w:t xml:space="preserve"> en el SEIA. </w:t>
          </w:r>
          <w:r w:rsidR="00514F9A" w:rsidRPr="00514F9A">
            <w:t xml:space="preserve">Lo anterior, ha </w:t>
          </w:r>
          <w:r w:rsidR="005502EB">
            <w:t>determin</w:t>
          </w:r>
          <w:r w:rsidR="005502EB" w:rsidRPr="00514F9A">
            <w:t xml:space="preserve">ado </w:t>
          </w:r>
          <w:r w:rsidR="00514F9A" w:rsidRPr="00514F9A">
            <w:t>que el componente</w:t>
          </w:r>
          <w:r w:rsidR="0003750F">
            <w:t xml:space="preserve"> ambiental</w:t>
          </w:r>
          <w:r w:rsidR="00514F9A" w:rsidRPr="00514F9A">
            <w:t xml:space="preserve"> aire</w:t>
          </w:r>
          <w:r w:rsidR="006B1297">
            <w:t xml:space="preserve">, se mantenga </w:t>
          </w:r>
          <w:r w:rsidR="00514F9A" w:rsidRPr="00514F9A">
            <w:t xml:space="preserve">con un programa de vigilancia que incorpora estaciones de monitoreo de la calidad del aire ubicadas en la ciudad de Mejillones. </w:t>
          </w:r>
        </w:p>
        <w:p w:rsidR="001417AE" w:rsidRDefault="001417AE" w:rsidP="00122467">
          <w:pPr>
            <w:ind w:firstLine="1"/>
            <w:jc w:val="both"/>
          </w:pPr>
          <w:r w:rsidRPr="00122467">
            <w:t>Considerando lo establecido en el artículo 16 del Título ll de la Ley Orgánica de la Superintendencia del Medio Ambiente, corresponderá a esta Superintendencia fiscalizar el cumplimiento de las normas de calidad.</w:t>
          </w:r>
          <w:r w:rsidR="006B1297">
            <w:t xml:space="preserve"> </w:t>
          </w:r>
          <w:r w:rsidRPr="00D06AF1">
            <w:t>Para lo anterior, la SMA realizó una auditoría y análisis de los datos para los años 201</w:t>
          </w:r>
          <w:r w:rsidR="00470CFB">
            <w:t>5</w:t>
          </w:r>
          <w:r w:rsidRPr="00D06AF1">
            <w:t>, 201</w:t>
          </w:r>
          <w:r w:rsidR="00470CFB">
            <w:t>6</w:t>
          </w:r>
          <w:r w:rsidR="00FF478E">
            <w:t xml:space="preserve"> y 201</w:t>
          </w:r>
          <w:r w:rsidR="00470CFB">
            <w:t>7</w:t>
          </w:r>
          <w:r w:rsidRPr="00D06AF1">
            <w:t>, con el fin de obtener información v</w:t>
          </w:r>
          <w:r w:rsidR="006B1297">
            <w:t>á</w:t>
          </w:r>
          <w:r w:rsidRPr="00D06AF1">
            <w:t>lida que permita evaluar las normas de calidad del aire.</w:t>
          </w:r>
        </w:p>
        <w:p w:rsidR="001417AE" w:rsidRPr="00D06AF1" w:rsidRDefault="00D06AF1" w:rsidP="002B1A24">
          <w:pPr>
            <w:ind w:firstLine="1"/>
            <w:jc w:val="both"/>
          </w:pPr>
          <w:r w:rsidRPr="00D06AF1">
            <w:t>La estación informada</w:t>
          </w:r>
          <w:r w:rsidR="0003750F">
            <w:t>, denominada “Compañía de Bomberos de Mejillones”,</w:t>
          </w:r>
          <w:r w:rsidR="001417AE" w:rsidRPr="00D06AF1">
            <w:t xml:space="preserve"> c</w:t>
          </w:r>
          <w:r w:rsidRPr="00D06AF1">
            <w:t>uenta</w:t>
          </w:r>
          <w:r w:rsidR="001417AE" w:rsidRPr="00D06AF1">
            <w:t xml:space="preserve"> con declaración de representatividad poblacional (</w:t>
          </w:r>
          <w:r w:rsidR="0003750F" w:rsidRPr="00D06AF1">
            <w:t>en adelante</w:t>
          </w:r>
          <w:r w:rsidR="0003750F">
            <w:t xml:space="preserve">, </w:t>
          </w:r>
          <w:r w:rsidR="001417AE" w:rsidRPr="00D06AF1">
            <w:t>EMRP) por MP10 y representatividad poblacional de gases (</w:t>
          </w:r>
          <w:r w:rsidR="0003750F" w:rsidRPr="00D06AF1">
            <w:t>en adelante</w:t>
          </w:r>
          <w:r w:rsidR="0003750F">
            <w:t xml:space="preserve">, </w:t>
          </w:r>
          <w:r w:rsidR="001417AE" w:rsidRPr="00D06AF1">
            <w:t xml:space="preserve">EMRPG) por </w:t>
          </w:r>
          <w:r w:rsidR="002F09ED" w:rsidRPr="00D06AF1">
            <w:t>N</w:t>
          </w:r>
          <w:r w:rsidR="001417AE" w:rsidRPr="00D06AF1">
            <w:t>O</w:t>
          </w:r>
          <w:r w:rsidR="001417AE" w:rsidRPr="00D06AF1">
            <w:rPr>
              <w:vertAlign w:val="subscript"/>
            </w:rPr>
            <w:t>2</w:t>
          </w:r>
          <w:r w:rsidR="001417AE" w:rsidRPr="00D06AF1">
            <w:t xml:space="preserve"> </w:t>
          </w:r>
          <w:r w:rsidRPr="00D06AF1">
            <w:t>y CO.</w:t>
          </w:r>
          <w:r w:rsidR="001417AE" w:rsidRPr="00D06AF1">
            <w:t xml:space="preserve"> El proceso de auditoría y análisis de los datos consideró la verificación del cumplimiento normativo de las normas primarias calidad del aire de cada contaminante y el </w:t>
          </w:r>
          <w:r w:rsidR="002F09ED" w:rsidRPr="00D06AF1">
            <w:t xml:space="preserve">D.S. N° 61/2008, modificado por </w:t>
          </w:r>
          <w:r w:rsidR="001417AE" w:rsidRPr="00D06AF1">
            <w:t>D.S.</w:t>
          </w:r>
          <w:r w:rsidR="00413B4B">
            <w:t> </w:t>
          </w:r>
          <w:r w:rsidR="001417AE" w:rsidRPr="00D06AF1">
            <w:t>N°</w:t>
          </w:r>
          <w:r w:rsidR="00413B4B">
            <w:t> </w:t>
          </w:r>
          <w:r w:rsidR="001417AE" w:rsidRPr="00D06AF1">
            <w:t>30/2009, del Ministerio de Salud</w:t>
          </w:r>
          <w:r w:rsidR="008044BF">
            <w:t xml:space="preserve"> (en adelante MINSAL)</w:t>
          </w:r>
          <w:r w:rsidR="001417AE" w:rsidRPr="00D06AF1">
            <w:t>.</w:t>
          </w:r>
        </w:p>
        <w:p w:rsidR="001417AE" w:rsidRPr="00D06AF1" w:rsidRDefault="001417AE" w:rsidP="002B1A24">
          <w:pPr>
            <w:ind w:firstLine="1"/>
            <w:jc w:val="both"/>
          </w:pPr>
          <w:r w:rsidRPr="00D06AF1">
            <w:t>Estos antecedentes permitirán al Ministerio del Medio Ambiente activar los instrumentos de política pública que correspondan, de acuerdo a lo establecido en la Resoluc</w:t>
          </w:r>
          <w:r w:rsidR="00C50268" w:rsidRPr="00D06AF1">
            <w:t>ión Exenta N° 302 de 2011 del s</w:t>
          </w:r>
          <w:r w:rsidRPr="00D06AF1">
            <w:t xml:space="preserve">ubsecretario del Medio Ambiente, que instruye sobre modificaciones al procedimiento de declaración de zona saturada y latente, a partir de la </w:t>
          </w:r>
          <w:r w:rsidR="00C50268" w:rsidRPr="00D06AF1">
            <w:t xml:space="preserve">entrada en vigencia de la nueva </w:t>
          </w:r>
          <w:r w:rsidRPr="00D06AF1">
            <w:t>Institucionalidad Ambiental, modificada por la Resolución Exenta N° 422 de 2012.</w:t>
          </w:r>
        </w:p>
        <w:p w:rsidR="009640D8" w:rsidRPr="00565855" w:rsidRDefault="00C3606A" w:rsidP="0038055A">
          <w:pPr>
            <w:ind w:left="708" w:hanging="708"/>
            <w:jc w:val="both"/>
            <w:rPr>
              <w:rFonts w:cs="Times New Roman"/>
              <w:b/>
              <w:caps/>
              <w:sz w:val="26"/>
              <w:szCs w:val="26"/>
              <w:highlight w:val="yellow"/>
            </w:rPr>
          </w:pPr>
          <w:r w:rsidRPr="00565855">
            <w:rPr>
              <w:highlight w:val="yellow"/>
            </w:rPr>
            <w:br w:type="page"/>
          </w:r>
          <w:bookmarkEnd w:id="8"/>
          <w:bookmarkEnd w:id="9"/>
        </w:p>
        <w:p w:rsidR="00616147" w:rsidRPr="00AC122D" w:rsidRDefault="00503666" w:rsidP="0038055A">
          <w:pPr>
            <w:pStyle w:val="Ttulo1"/>
            <w:ind w:left="708" w:hanging="708"/>
          </w:pPr>
          <w:bookmarkStart w:id="10" w:name="_Toc531784852"/>
          <w:r w:rsidRPr="00AC122D">
            <w:rPr>
              <w:caps w:val="0"/>
            </w:rPr>
            <w:lastRenderedPageBreak/>
            <w:t>OBJETIVOS</w:t>
          </w:r>
          <w:bookmarkEnd w:id="10"/>
        </w:p>
        <w:p w:rsidR="009700C7" w:rsidRPr="00AC122D" w:rsidRDefault="00817606" w:rsidP="002B1A24">
          <w:pPr>
            <w:ind w:firstLine="1"/>
            <w:jc w:val="both"/>
          </w:pPr>
          <w:r w:rsidRPr="00AC122D">
            <w:t>El objetivo</w:t>
          </w:r>
          <w:r w:rsidR="00FB2942" w:rsidRPr="00AC122D">
            <w:t xml:space="preserve"> </w:t>
          </w:r>
          <w:r w:rsidR="008044BF">
            <w:t>de la actividad de fiscalización ambiental desarrollada,</w:t>
          </w:r>
          <w:r w:rsidR="008044BF" w:rsidRPr="00AC122D">
            <w:t xml:space="preserve"> </w:t>
          </w:r>
          <w:r w:rsidR="003F6AC3" w:rsidRPr="00AC122D">
            <w:t xml:space="preserve">es evaluar </w:t>
          </w:r>
          <w:r w:rsidR="00884A34" w:rsidRPr="00AC122D">
            <w:t>el cumplimiento de la</w:t>
          </w:r>
          <w:r w:rsidR="00D01D87" w:rsidRPr="00AC122D">
            <w:t>s</w:t>
          </w:r>
          <w:r w:rsidR="005F328E">
            <w:t xml:space="preserve"> </w:t>
          </w:r>
          <w:r w:rsidR="00884A34" w:rsidRPr="00AC122D">
            <w:t>norma</w:t>
          </w:r>
          <w:r w:rsidR="00D01D87" w:rsidRPr="00AC122D">
            <w:t>s</w:t>
          </w:r>
          <w:r w:rsidR="00884A34" w:rsidRPr="00AC122D">
            <w:t xml:space="preserve"> de calidad del aire </w:t>
          </w:r>
          <w:r w:rsidR="00AB5D83">
            <w:t xml:space="preserve">primarias </w:t>
          </w:r>
          <w:r w:rsidR="00884A34" w:rsidRPr="00AC122D">
            <w:t xml:space="preserve">para </w:t>
          </w:r>
          <w:r w:rsidR="00916DFE" w:rsidRPr="00AC122D">
            <w:t>MP10,</w:t>
          </w:r>
          <w:r w:rsidR="00E92A40" w:rsidRPr="00AC122D">
            <w:t xml:space="preserve"> </w:t>
          </w:r>
          <w:r w:rsidR="00BC3EB1" w:rsidRPr="00AC122D">
            <w:t>NO</w:t>
          </w:r>
          <w:r w:rsidR="00BC3EB1" w:rsidRPr="00AC122D">
            <w:rPr>
              <w:vertAlign w:val="subscript"/>
            </w:rPr>
            <w:t>2</w:t>
          </w:r>
          <w:r w:rsidR="00916DFE" w:rsidRPr="00AC122D">
            <w:t xml:space="preserve"> y </w:t>
          </w:r>
          <w:r w:rsidR="00D574EE" w:rsidRPr="00AC122D">
            <w:t>CO</w:t>
          </w:r>
          <w:r w:rsidR="00884A34" w:rsidRPr="00AC122D">
            <w:t>;</w:t>
          </w:r>
          <w:r w:rsidR="00D574EE" w:rsidRPr="00AC122D">
            <w:t xml:space="preserve"> en su nivel horario, diario</w:t>
          </w:r>
          <w:r w:rsidR="00E92A40" w:rsidRPr="00AC122D">
            <w:t xml:space="preserve"> </w:t>
          </w:r>
          <w:r w:rsidR="002357D2" w:rsidRPr="00AC122D">
            <w:t>y anual</w:t>
          </w:r>
          <w:r w:rsidR="00AA21CF" w:rsidRPr="00AC122D">
            <w:t>,</w:t>
          </w:r>
          <w:r w:rsidR="009700C7" w:rsidRPr="00AC122D">
            <w:t xml:space="preserve"> según corresponda,</w:t>
          </w:r>
          <w:r w:rsidR="00AA21CF" w:rsidRPr="00AC122D">
            <w:t xml:space="preserve"> </w:t>
          </w:r>
          <w:r w:rsidR="009700C7" w:rsidRPr="00AC122D">
            <w:t>considerando el período de información comprendido entre el 1° de enero de 20</w:t>
          </w:r>
          <w:r w:rsidR="00D31985">
            <w:t>15 y el 31 de diciembre de 2017</w:t>
          </w:r>
          <w:r w:rsidR="00F1484E" w:rsidRPr="00AC122D">
            <w:t>,</w:t>
          </w:r>
          <w:r w:rsidR="009700C7" w:rsidRPr="00AC122D">
            <w:t xml:space="preserve"> </w:t>
          </w:r>
          <w:r w:rsidR="00D31985">
            <w:t>en la estación</w:t>
          </w:r>
          <w:r w:rsidR="005F328E">
            <w:t xml:space="preserve"> que cuente</w:t>
          </w:r>
          <w:r w:rsidR="00AA21CF" w:rsidRPr="00AC122D">
            <w:t xml:space="preserve"> con representatividad poblacional </w:t>
          </w:r>
          <w:r w:rsidR="00884A34" w:rsidRPr="00AC122D">
            <w:t xml:space="preserve">para </w:t>
          </w:r>
          <w:r w:rsidR="00916DFE" w:rsidRPr="00AC122D">
            <w:t xml:space="preserve">material particulado </w:t>
          </w:r>
          <w:r w:rsidR="00D01D87" w:rsidRPr="00AC122D">
            <w:t>MP10</w:t>
          </w:r>
          <w:r w:rsidR="00AC122D" w:rsidRPr="00AC122D">
            <w:t xml:space="preserve">, gases </w:t>
          </w:r>
          <w:r w:rsidR="00565D29" w:rsidRPr="00AC122D">
            <w:t>NO</w:t>
          </w:r>
          <w:r w:rsidR="00565D29" w:rsidRPr="00AC122D">
            <w:rPr>
              <w:vertAlign w:val="subscript"/>
            </w:rPr>
            <w:t>2</w:t>
          </w:r>
          <w:r w:rsidR="00DB7E17" w:rsidRPr="00AC122D">
            <w:t xml:space="preserve"> y </w:t>
          </w:r>
          <w:r w:rsidR="00D574EE" w:rsidRPr="00AC122D">
            <w:t>CO</w:t>
          </w:r>
          <w:r w:rsidR="009700C7" w:rsidRPr="00AC122D">
            <w:t>.</w:t>
          </w:r>
        </w:p>
        <w:p w:rsidR="00977E11" w:rsidRPr="00AC122D" w:rsidRDefault="00AA21CF" w:rsidP="002B1A24">
          <w:pPr>
            <w:ind w:firstLine="1"/>
            <w:jc w:val="both"/>
          </w:pPr>
          <w:r w:rsidRPr="00AC122D">
            <w:t>Para lo anterior</w:t>
          </w:r>
          <w:r w:rsidR="00413B4B">
            <w:t>,</w:t>
          </w:r>
          <w:r w:rsidRPr="00AC122D">
            <w:t xml:space="preserve"> </w:t>
          </w:r>
          <w:r w:rsidR="00AF7E9D" w:rsidRPr="00AC122D">
            <w:t>se determin</w:t>
          </w:r>
          <w:r w:rsidR="00657983" w:rsidRPr="00AC122D">
            <w:t>ó</w:t>
          </w:r>
          <w:r w:rsidR="00526CE7" w:rsidRPr="00AC122D">
            <w:t xml:space="preserve"> la validez de las mediciones de </w:t>
          </w:r>
          <w:r w:rsidR="00637C0B" w:rsidRPr="00AC122D">
            <w:t>MP10</w:t>
          </w:r>
          <w:r w:rsidR="004C42C8" w:rsidRPr="00AC122D">
            <w:t xml:space="preserve">, </w:t>
          </w:r>
          <w:r w:rsidR="00D574EE" w:rsidRPr="00AC122D">
            <w:t>CO</w:t>
          </w:r>
          <w:r w:rsidR="001E33BC" w:rsidRPr="00AC122D">
            <w:t xml:space="preserve"> </w:t>
          </w:r>
          <w:r w:rsidR="00BC3EB1" w:rsidRPr="00AC122D">
            <w:t>y</w:t>
          </w:r>
          <w:r w:rsidR="00BC3EB1" w:rsidRPr="00AC122D">
            <w:rPr>
              <w:vertAlign w:val="subscript"/>
            </w:rPr>
            <w:t xml:space="preserve"> </w:t>
          </w:r>
          <w:r w:rsidR="00BC3EB1" w:rsidRPr="00AC122D">
            <w:t>NO</w:t>
          </w:r>
          <w:r w:rsidR="00BC3EB1" w:rsidRPr="00AC122D">
            <w:rPr>
              <w:vertAlign w:val="subscript"/>
            </w:rPr>
            <w:t>2</w:t>
          </w:r>
          <w:r w:rsidR="005B70E9">
            <w:rPr>
              <w:vertAlign w:val="subscript"/>
            </w:rPr>
            <w:t>,</w:t>
          </w:r>
          <w:r w:rsidR="00BC3EB1" w:rsidRPr="00AC122D">
            <w:t xml:space="preserve"> </w:t>
          </w:r>
          <w:r w:rsidR="005B70E9">
            <w:t>registrados por la estación de monitoreo Compañía de Bomberos de Mejillones,</w:t>
          </w:r>
          <w:r w:rsidR="00EA7C20">
            <w:t xml:space="preserve"> </w:t>
          </w:r>
          <w:r w:rsidR="00EB4712" w:rsidRPr="00AC122D">
            <w:t xml:space="preserve">para los años </w:t>
          </w:r>
          <w:r w:rsidR="00CF1892" w:rsidRPr="00AC122D">
            <w:t>201</w:t>
          </w:r>
          <w:r w:rsidR="00D31985">
            <w:t>5</w:t>
          </w:r>
          <w:r w:rsidR="00CF1892" w:rsidRPr="00AC122D">
            <w:t xml:space="preserve">, </w:t>
          </w:r>
          <w:r w:rsidR="00EB4712" w:rsidRPr="00AC122D">
            <w:t>201</w:t>
          </w:r>
          <w:r w:rsidR="00D31985">
            <w:t>6</w:t>
          </w:r>
          <w:r w:rsidR="00EB4712" w:rsidRPr="00AC122D">
            <w:t xml:space="preserve"> y</w:t>
          </w:r>
          <w:r w:rsidR="00C247A4" w:rsidRPr="00AC122D">
            <w:t xml:space="preserve"> 201</w:t>
          </w:r>
          <w:r w:rsidR="00D31985">
            <w:t>7</w:t>
          </w:r>
          <w:r w:rsidR="005E4623" w:rsidRPr="00AC122D">
            <w:t>, en base a una auditoría de los datos.</w:t>
          </w:r>
          <w:r w:rsidR="001E33BC" w:rsidRPr="00AC122D">
            <w:t xml:space="preserve"> </w:t>
          </w:r>
        </w:p>
        <w:p w:rsidR="00176F0C" w:rsidRPr="00AC122D" w:rsidRDefault="00503666" w:rsidP="0038055A">
          <w:pPr>
            <w:pStyle w:val="Ttulo1"/>
            <w:ind w:left="708" w:hanging="708"/>
          </w:pPr>
          <w:bookmarkStart w:id="11" w:name="_Toc531784853"/>
          <w:r w:rsidRPr="00AC122D">
            <w:rPr>
              <w:caps w:val="0"/>
            </w:rPr>
            <w:t>ALCANCE</w:t>
          </w:r>
          <w:bookmarkEnd w:id="11"/>
        </w:p>
        <w:p w:rsidR="004A1C77" w:rsidRPr="00AC122D" w:rsidRDefault="000E08C3" w:rsidP="002B1A24">
          <w:pPr>
            <w:ind w:firstLine="1"/>
            <w:jc w:val="both"/>
          </w:pPr>
          <w:r w:rsidRPr="00AC122D">
            <w:t xml:space="preserve">Los datos validados por esta Superintendencia corresponden a los registros </w:t>
          </w:r>
          <w:r w:rsidR="00882AC4" w:rsidRPr="00AC122D">
            <w:t xml:space="preserve">de </w:t>
          </w:r>
          <w:r w:rsidR="00B20C40" w:rsidRPr="00AC122D">
            <w:t xml:space="preserve">MP10, </w:t>
          </w:r>
          <w:r w:rsidR="00D574EE" w:rsidRPr="00AC122D">
            <w:t xml:space="preserve">CO </w:t>
          </w:r>
          <w:r w:rsidR="00B20C40" w:rsidRPr="00AC122D">
            <w:t>y</w:t>
          </w:r>
          <w:r w:rsidR="00B20C40" w:rsidRPr="00AC122D">
            <w:rPr>
              <w:vertAlign w:val="subscript"/>
            </w:rPr>
            <w:t xml:space="preserve"> </w:t>
          </w:r>
          <w:r w:rsidR="00B20C40" w:rsidRPr="00AC122D">
            <w:t>NO</w:t>
          </w:r>
          <w:r w:rsidR="00B20C40" w:rsidRPr="00AC122D">
            <w:rPr>
              <w:vertAlign w:val="subscript"/>
            </w:rPr>
            <w:t>2</w:t>
          </w:r>
          <w:r w:rsidR="00B20C40" w:rsidRPr="00AC122D">
            <w:t xml:space="preserve"> </w:t>
          </w:r>
          <w:r w:rsidR="00882AC4" w:rsidRPr="00AC122D">
            <w:t xml:space="preserve">de la </w:t>
          </w:r>
          <w:r w:rsidR="0015037A" w:rsidRPr="00AC122D">
            <w:t>R</w:t>
          </w:r>
          <w:r w:rsidR="00C725BF" w:rsidRPr="00AC122D">
            <w:t xml:space="preserve">ed </w:t>
          </w:r>
          <w:r w:rsidR="00EA7C20" w:rsidRPr="00AC122D">
            <w:t>de monitoreo</w:t>
          </w:r>
          <w:r w:rsidR="003B3FD4" w:rsidRPr="00AC122D">
            <w:t xml:space="preserve">, </w:t>
          </w:r>
          <w:r w:rsidR="005E4623" w:rsidRPr="00AC122D">
            <w:t>para el</w:t>
          </w:r>
          <w:r w:rsidR="001E33BC" w:rsidRPr="00AC122D">
            <w:t xml:space="preserve"> </w:t>
          </w:r>
          <w:r w:rsidR="00985DED" w:rsidRPr="00AC122D">
            <w:t>periodo</w:t>
          </w:r>
          <w:r w:rsidR="005E4623" w:rsidRPr="00AC122D">
            <w:t xml:space="preserve"> comprendido</w:t>
          </w:r>
          <w:r w:rsidR="001E33BC" w:rsidRPr="00AC122D">
            <w:t xml:space="preserve"> </w:t>
          </w:r>
          <w:r w:rsidR="008F4A6E" w:rsidRPr="00AC122D">
            <w:t xml:space="preserve">entre el </w:t>
          </w:r>
          <w:r w:rsidR="00985DED" w:rsidRPr="00AC122D">
            <w:t xml:space="preserve">1° de enero </w:t>
          </w:r>
          <w:r w:rsidR="00C247A4" w:rsidRPr="00AC122D">
            <w:t>de 201</w:t>
          </w:r>
          <w:r w:rsidR="00D31985">
            <w:t>5</w:t>
          </w:r>
          <w:r w:rsidR="00C247A4" w:rsidRPr="00AC122D">
            <w:t xml:space="preserve"> </w:t>
          </w:r>
          <w:r w:rsidR="005E4623" w:rsidRPr="00AC122D">
            <w:t>y el</w:t>
          </w:r>
          <w:r w:rsidR="001E33BC" w:rsidRPr="00AC122D">
            <w:t xml:space="preserve"> </w:t>
          </w:r>
          <w:r w:rsidR="00985DED" w:rsidRPr="00AC122D">
            <w:t xml:space="preserve">31 de </w:t>
          </w:r>
          <w:r w:rsidR="0085076F" w:rsidRPr="00AC122D">
            <w:t>diciembre</w:t>
          </w:r>
          <w:r w:rsidR="00985DED" w:rsidRPr="00AC122D">
            <w:t xml:space="preserve"> de 20</w:t>
          </w:r>
          <w:r w:rsidR="00C247A4" w:rsidRPr="00AC122D">
            <w:t>1</w:t>
          </w:r>
          <w:r w:rsidR="00D31985">
            <w:t>7</w:t>
          </w:r>
          <w:r w:rsidR="004B4568" w:rsidRPr="00AC122D">
            <w:t>.</w:t>
          </w:r>
        </w:p>
        <w:p w:rsidR="00497BFC" w:rsidRPr="00AC122D" w:rsidRDefault="00D574EE" w:rsidP="002B1A24">
          <w:pPr>
            <w:ind w:firstLine="1"/>
            <w:jc w:val="both"/>
          </w:pPr>
          <w:r w:rsidRPr="00AC122D">
            <w:t>La estación utilizada</w:t>
          </w:r>
          <w:r w:rsidR="00497BFC" w:rsidRPr="00AC122D">
            <w:t xml:space="preserve"> para la evaluación de datos de </w:t>
          </w:r>
          <w:r w:rsidR="00B20C40" w:rsidRPr="00AC122D">
            <w:t xml:space="preserve">MP10, </w:t>
          </w:r>
          <w:r w:rsidRPr="00AC122D">
            <w:t>CO</w:t>
          </w:r>
          <w:r w:rsidR="00B20C40" w:rsidRPr="00AC122D">
            <w:t xml:space="preserve"> y</w:t>
          </w:r>
          <w:r w:rsidR="00B20C40" w:rsidRPr="00AC122D">
            <w:rPr>
              <w:vertAlign w:val="subscript"/>
            </w:rPr>
            <w:t xml:space="preserve"> </w:t>
          </w:r>
          <w:r w:rsidR="00B20C40" w:rsidRPr="00AC122D">
            <w:t>NO</w:t>
          </w:r>
          <w:r w:rsidR="00B20C40" w:rsidRPr="00AC122D">
            <w:rPr>
              <w:vertAlign w:val="subscript"/>
            </w:rPr>
            <w:t>2</w:t>
          </w:r>
          <w:r w:rsidR="00F9491D" w:rsidRPr="00AC122D">
            <w:t>,</w:t>
          </w:r>
          <w:r w:rsidR="00497BFC" w:rsidRPr="00AC122D">
            <w:t xml:space="preserve"> que </w:t>
          </w:r>
          <w:r w:rsidR="00C82E12" w:rsidRPr="00AC122D">
            <w:t xml:space="preserve">cumplen con ser </w:t>
          </w:r>
          <w:r w:rsidR="00497BFC" w:rsidRPr="00AC122D">
            <w:t>estaci</w:t>
          </w:r>
          <w:r w:rsidR="00C82E12" w:rsidRPr="00AC122D">
            <w:t>ones c</w:t>
          </w:r>
          <w:r w:rsidR="00497BFC" w:rsidRPr="00AC122D">
            <w:t>o</w:t>
          </w:r>
          <w:r w:rsidR="00C82E12" w:rsidRPr="00AC122D">
            <w:t xml:space="preserve">n </w:t>
          </w:r>
          <w:r w:rsidR="00497BFC" w:rsidRPr="00AC122D">
            <w:t>EMRP</w:t>
          </w:r>
          <w:r w:rsidR="005E4623" w:rsidRPr="00AC122D">
            <w:t xml:space="preserve"> y/o EMR</w:t>
          </w:r>
          <w:r w:rsidR="00EF244E">
            <w:t>PG</w:t>
          </w:r>
          <w:r w:rsidR="00497BFC" w:rsidRPr="00AC122D">
            <w:t xml:space="preserve"> para</w:t>
          </w:r>
          <w:r w:rsidR="00F9491D" w:rsidRPr="00AC122D">
            <w:t xml:space="preserve"> </w:t>
          </w:r>
          <w:r w:rsidR="00B20C40" w:rsidRPr="00AC122D">
            <w:t xml:space="preserve">MP10, </w:t>
          </w:r>
          <w:r w:rsidRPr="00AC122D">
            <w:t>CO</w:t>
          </w:r>
          <w:r w:rsidR="00B20C40" w:rsidRPr="00AC122D">
            <w:t xml:space="preserve"> y</w:t>
          </w:r>
          <w:r w:rsidR="00B20C40" w:rsidRPr="00AC122D">
            <w:rPr>
              <w:vertAlign w:val="subscript"/>
            </w:rPr>
            <w:t xml:space="preserve"> </w:t>
          </w:r>
          <w:r w:rsidR="00B20C40" w:rsidRPr="00AC122D">
            <w:t>NO</w:t>
          </w:r>
          <w:r w:rsidR="00B20C40" w:rsidRPr="00AC122D">
            <w:rPr>
              <w:vertAlign w:val="subscript"/>
            </w:rPr>
            <w:t>2</w:t>
          </w:r>
          <w:r w:rsidR="00B20C40" w:rsidRPr="00AC122D">
            <w:t xml:space="preserve"> </w:t>
          </w:r>
          <w:r w:rsidR="00D02955">
            <w:t>corresponde a</w:t>
          </w:r>
          <w:r w:rsidRPr="00AC122D">
            <w:t xml:space="preserve"> la estación Compañía de Bomberos de Mejillones</w:t>
          </w:r>
          <w:r w:rsidR="00473889" w:rsidRPr="00AC122D">
            <w:t>.</w:t>
          </w:r>
        </w:p>
        <w:p w:rsidR="00F1484E" w:rsidRPr="00AC122D" w:rsidRDefault="005E4623" w:rsidP="00D31985">
          <w:pPr>
            <w:ind w:firstLine="1"/>
            <w:jc w:val="both"/>
          </w:pPr>
          <w:r w:rsidRPr="00AC122D">
            <w:t xml:space="preserve">El presente </w:t>
          </w:r>
          <w:r w:rsidR="003F073F" w:rsidRPr="00AC122D">
            <w:t>documento evaluó el cumplimiento de la</w:t>
          </w:r>
          <w:r w:rsidR="00C05CC7" w:rsidRPr="00AC122D">
            <w:t>s</w:t>
          </w:r>
          <w:r w:rsidR="003F073F" w:rsidRPr="00AC122D">
            <w:t xml:space="preserve"> norma</w:t>
          </w:r>
          <w:r w:rsidR="00C05CC7" w:rsidRPr="00AC122D">
            <w:t xml:space="preserve">s </w:t>
          </w:r>
          <w:r w:rsidR="00924936" w:rsidRPr="00AC122D">
            <w:t>primaria</w:t>
          </w:r>
          <w:r w:rsidR="00AC122D">
            <w:t>s</w:t>
          </w:r>
          <w:r w:rsidR="00924936" w:rsidRPr="00AC122D">
            <w:t xml:space="preserve"> de calidad </w:t>
          </w:r>
          <w:r w:rsidR="00AC122D" w:rsidRPr="00AC122D">
            <w:t xml:space="preserve">del aire </w:t>
          </w:r>
          <w:r w:rsidR="00C05CC7" w:rsidRPr="00AC122D">
            <w:t>vigentes para el periodo evalua</w:t>
          </w:r>
          <w:r w:rsidR="00C247A4" w:rsidRPr="00AC122D">
            <w:t xml:space="preserve">do entre el </w:t>
          </w:r>
          <w:r w:rsidR="00D31985" w:rsidRPr="00AC122D">
            <w:t>1° de enero de 201</w:t>
          </w:r>
          <w:r w:rsidR="00D31985">
            <w:t>5</w:t>
          </w:r>
          <w:r w:rsidR="00D31985" w:rsidRPr="00AC122D">
            <w:t xml:space="preserve"> y el 31 de diciembre de 201</w:t>
          </w:r>
          <w:r w:rsidR="00D31985">
            <w:t>7</w:t>
          </w:r>
          <w:r w:rsidR="00D31985" w:rsidRPr="00AC122D">
            <w:t>.</w:t>
          </w:r>
        </w:p>
        <w:p w:rsidR="00D24148" w:rsidRPr="00AC122D" w:rsidRDefault="00C05CC7" w:rsidP="002B1A24">
          <w:pPr>
            <w:ind w:firstLine="1"/>
            <w:jc w:val="both"/>
          </w:pPr>
          <w:r w:rsidRPr="00AC122D">
            <w:t>A continuación</w:t>
          </w:r>
          <w:r w:rsidR="003D6C7B">
            <w:t>,</w:t>
          </w:r>
          <w:r w:rsidRPr="00AC122D">
            <w:t xml:space="preserve"> en la </w:t>
          </w:r>
          <w:r w:rsidR="00385B1D" w:rsidRPr="00AC122D">
            <w:fldChar w:fldCharType="begin"/>
          </w:r>
          <w:r w:rsidR="00385B1D" w:rsidRPr="00AC122D">
            <w:instrText xml:space="preserve"> REF _Ref396993768 \h  \* MERGEFORMAT </w:instrText>
          </w:r>
          <w:r w:rsidR="00385B1D" w:rsidRPr="00AC122D">
            <w:fldChar w:fldCharType="separate"/>
          </w:r>
          <w:r w:rsidR="002323E8" w:rsidRPr="00AC122D">
            <w:t xml:space="preserve">Tabla </w:t>
          </w:r>
          <w:r w:rsidR="002323E8">
            <w:t>1</w:t>
          </w:r>
          <w:r w:rsidR="00385B1D" w:rsidRPr="00AC122D">
            <w:fldChar w:fldCharType="end"/>
          </w:r>
          <w:r w:rsidR="001E33BC" w:rsidRPr="00AC122D">
            <w:t xml:space="preserve"> </w:t>
          </w:r>
          <w:r w:rsidRPr="00AC122D">
            <w:t>se muestran los valores límite</w:t>
          </w:r>
          <w:r w:rsidR="00A650D1" w:rsidRPr="00AC122D">
            <w:t xml:space="preserve"> a nivel</w:t>
          </w:r>
          <w:r w:rsidR="00FB2942" w:rsidRPr="00AC122D">
            <w:t xml:space="preserve"> </w:t>
          </w:r>
          <w:r w:rsidR="00AC06A3" w:rsidRPr="00AC122D">
            <w:t xml:space="preserve">horario, </w:t>
          </w:r>
          <w:r w:rsidRPr="00AC122D">
            <w:t>diario y anual, por contaminante</w:t>
          </w:r>
          <w:r w:rsidR="005E4623" w:rsidRPr="00AC122D">
            <w:t xml:space="preserve"> y cuerpo normativo</w:t>
          </w:r>
          <w:r w:rsidRPr="00AC122D">
            <w:t xml:space="preserve">: </w:t>
          </w:r>
        </w:p>
        <w:p w:rsidR="00C05CC7" w:rsidRPr="00AC122D" w:rsidRDefault="00C05CC7" w:rsidP="0038055A">
          <w:pPr>
            <w:pStyle w:val="Descripcin"/>
            <w:spacing w:after="120"/>
            <w:ind w:left="708" w:hanging="708"/>
          </w:pPr>
          <w:bookmarkStart w:id="12" w:name="_Ref396993768"/>
          <w:r w:rsidRPr="00AC122D">
            <w:t xml:space="preserve">Tabla </w:t>
          </w:r>
          <w:r w:rsidR="00144EC9" w:rsidRPr="00AC122D">
            <w:fldChar w:fldCharType="begin"/>
          </w:r>
          <w:r w:rsidR="008506A8" w:rsidRPr="00AC122D">
            <w:instrText xml:space="preserve"> SEQ Tabla \* ARABIC </w:instrText>
          </w:r>
          <w:r w:rsidR="00144EC9" w:rsidRPr="00AC122D">
            <w:fldChar w:fldCharType="separate"/>
          </w:r>
          <w:r w:rsidR="002323E8">
            <w:rPr>
              <w:noProof/>
            </w:rPr>
            <w:t>1</w:t>
          </w:r>
          <w:r w:rsidR="00144EC9" w:rsidRPr="00AC122D">
            <w:rPr>
              <w:noProof/>
            </w:rPr>
            <w:fldChar w:fldCharType="end"/>
          </w:r>
          <w:bookmarkEnd w:id="12"/>
          <w:r w:rsidR="000161E1" w:rsidRPr="00AC122D">
            <w:t xml:space="preserve"> Normas de calidad del aire v</w:t>
          </w:r>
          <w:r w:rsidRPr="00AC122D">
            <w:t xml:space="preserve">igente a nivel </w:t>
          </w:r>
          <w:r w:rsidR="00ED6C12" w:rsidRPr="00AC122D">
            <w:t xml:space="preserve">horario, </w:t>
          </w:r>
          <w:r w:rsidRPr="00AC122D">
            <w:t>diario y anual</w:t>
          </w:r>
        </w:p>
        <w:tbl>
          <w:tblPr>
            <w:tblW w:w="5000" w:type="pct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729"/>
            <w:gridCol w:w="1280"/>
            <w:gridCol w:w="1773"/>
            <w:gridCol w:w="1494"/>
            <w:gridCol w:w="1554"/>
          </w:tblGrid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Norma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Contaminante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Límite </w:t>
                </w:r>
              </w:p>
              <w:p w:rsidR="00436226" w:rsidRPr="00AC122D" w:rsidRDefault="00436226" w:rsidP="00E82D4B">
                <w:pPr>
                  <w:spacing w:after="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Concentración Horaria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5B70E9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Límite</w:t>
                </w:r>
              </w:p>
              <w:p w:rsidR="005B70E9" w:rsidRDefault="00436226" w:rsidP="005B70E9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Concentración </w:t>
                </w:r>
              </w:p>
              <w:p w:rsidR="00436226" w:rsidRPr="00AC122D" w:rsidRDefault="00436226" w:rsidP="005B70E9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24 horas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Límite </w:t>
                </w:r>
              </w:p>
              <w:p w:rsidR="00436226" w:rsidRPr="00AC122D" w:rsidRDefault="00436226" w:rsidP="00E82D4B">
                <w:pPr>
                  <w:spacing w:after="0" w:line="240" w:lineRule="auto"/>
                  <w:ind w:left="2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Concentración Anual</w:t>
                </w:r>
              </w:p>
            </w:tc>
          </w:tr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CB0561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59/1998, modificado por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45/2001, del Ministerio Secretaria General de la Presidencia de la República.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MP10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E82D4B">
                <w:pPr>
                  <w:spacing w:before="120" w:after="120" w:line="240" w:lineRule="auto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 xml:space="preserve">150 </w:t>
                </w:r>
                <w:r w:rsidRPr="00AC122D">
                  <w:rPr>
                    <w:sz w:val="16"/>
                    <w:szCs w:val="16"/>
                  </w:rPr>
                  <w:t>μg/m</w:t>
                </w:r>
                <w:r w:rsidRPr="00AC122D">
                  <w:rPr>
                    <w:sz w:val="16"/>
                    <w:szCs w:val="16"/>
                    <w:vertAlign w:val="superscript"/>
                  </w:rPr>
                  <w:t>3</w:t>
                </w:r>
                <w:r w:rsidRPr="00AC122D">
                  <w:rPr>
                    <w:sz w:val="16"/>
                    <w:szCs w:val="16"/>
                  </w:rPr>
                  <w:t>N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 xml:space="preserve">50 </w:t>
                </w:r>
                <w:r w:rsidRPr="00AC122D">
                  <w:rPr>
                    <w:sz w:val="16"/>
                    <w:szCs w:val="16"/>
                  </w:rPr>
                  <w:t>μg/m</w:t>
                </w:r>
                <w:r w:rsidRPr="00AC122D">
                  <w:rPr>
                    <w:sz w:val="16"/>
                    <w:szCs w:val="16"/>
                    <w:vertAlign w:val="superscript"/>
                  </w:rPr>
                  <w:t>3</w:t>
                </w:r>
                <w:r w:rsidRPr="00AC122D">
                  <w:rPr>
                    <w:sz w:val="16"/>
                    <w:szCs w:val="16"/>
                  </w:rPr>
                  <w:t>N</w:t>
                </w:r>
              </w:p>
            </w:tc>
          </w:tr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115/2002 del Ministerio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Secretaria General de la Presidencia de la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República.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CO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5B70E9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26 ppmv</w:t>
                </w:r>
                <w:r w:rsidR="00436226" w:rsidRPr="00AC122D">
                  <w:rPr>
                    <w:sz w:val="16"/>
                    <w:szCs w:val="16"/>
                  </w:rPr>
                  <w:t xml:space="preserve"> (1 Hora)</w:t>
                </w:r>
              </w:p>
              <w:p w:rsidR="00436226" w:rsidRPr="00AC122D" w:rsidRDefault="005B70E9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9 ppmv</w:t>
                </w:r>
                <w:r w:rsidR="00436226" w:rsidRPr="00AC122D">
                  <w:rPr>
                    <w:sz w:val="16"/>
                    <w:szCs w:val="16"/>
                  </w:rPr>
                  <w:t xml:space="preserve"> (8 Horas)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</w:tr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114/2002 del Ministerio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Secretaria General de la Presidencia de la</w:t>
                </w:r>
                <w:r w:rsidR="008044BF">
                  <w:rPr>
                    <w:sz w:val="16"/>
                    <w:szCs w:val="16"/>
                  </w:rPr>
                  <w:t xml:space="preserve"> </w:t>
                </w:r>
                <w:r w:rsidRPr="00AC122D">
                  <w:rPr>
                    <w:sz w:val="16"/>
                    <w:szCs w:val="16"/>
                  </w:rPr>
                  <w:t>República.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NO</w:t>
                </w:r>
                <w:r w:rsidRPr="00AC122D">
                  <w:rPr>
                    <w:color w:val="000000"/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5B70E9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213 ppbv</w:t>
                </w:r>
              </w:p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(1 Hora)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5B70E9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53 ppbv</w:t>
                </w:r>
              </w:p>
            </w:tc>
          </w:tr>
        </w:tbl>
        <w:p w:rsidR="00D574EE" w:rsidRPr="00565855" w:rsidRDefault="00D574EE" w:rsidP="0038055A">
          <w:pPr>
            <w:ind w:left="708" w:hanging="708"/>
            <w:rPr>
              <w:rFonts w:cs="Times New Roman"/>
              <w:b/>
              <w:caps/>
              <w:sz w:val="26"/>
              <w:szCs w:val="26"/>
              <w:highlight w:val="yellow"/>
            </w:rPr>
          </w:pPr>
          <w:r w:rsidRPr="00565855">
            <w:rPr>
              <w:highlight w:val="yellow"/>
            </w:rPr>
            <w:br w:type="page"/>
          </w:r>
        </w:p>
        <w:p w:rsidR="00955A98" w:rsidRPr="00AC122D" w:rsidRDefault="00503666" w:rsidP="0038055A">
          <w:pPr>
            <w:pStyle w:val="Ttulo1"/>
            <w:ind w:left="708" w:hanging="708"/>
          </w:pPr>
          <w:bookmarkStart w:id="13" w:name="_Toc531784854"/>
          <w:r w:rsidRPr="00AC122D">
            <w:lastRenderedPageBreak/>
            <w:t>EVALUACIÓN DE VALIDEZ DE LOS DATOS</w:t>
          </w:r>
          <w:bookmarkEnd w:id="13"/>
        </w:p>
        <w:p w:rsidR="00D02955" w:rsidRPr="00D31985" w:rsidRDefault="00D02955" w:rsidP="00D31985">
          <w:pPr>
            <w:jc w:val="both"/>
          </w:pPr>
          <w:r>
            <w:t>La información de las mediciones para los años 201</w:t>
          </w:r>
          <w:r w:rsidR="00D31985">
            <w:t>5 y 2016</w:t>
          </w:r>
          <w:r>
            <w:t xml:space="preserve"> corresponden a los datos auditados y validados en el marco de</w:t>
          </w:r>
          <w:r w:rsidR="00D31985">
            <w:t xml:space="preserve"> </w:t>
          </w:r>
          <w:r>
            <w:t>l</w:t>
          </w:r>
          <w:r w:rsidR="00D31985">
            <w:t>os</w:t>
          </w:r>
          <w:r>
            <w:t xml:space="preserve"> informe</w:t>
          </w:r>
          <w:r w:rsidR="00D31985">
            <w:t>s</w:t>
          </w:r>
          <w:r>
            <w:t xml:space="preserve"> </w:t>
          </w:r>
          <w:r w:rsidR="00F37E77" w:rsidRPr="00F37E77">
            <w:t>DFZ-2016-4986-II-NC-EI</w:t>
          </w:r>
          <w:r w:rsidR="00D31985">
            <w:t xml:space="preserve"> y </w:t>
          </w:r>
          <w:r w:rsidR="00D31985" w:rsidRPr="00D31985">
            <w:t>DFZ-2017-6254-II-NC-EI</w:t>
          </w:r>
          <w:r>
            <w:t>, emitido</w:t>
          </w:r>
          <w:r w:rsidR="00D31985">
            <w:t>s</w:t>
          </w:r>
          <w:r>
            <w:t xml:space="preserve"> por la Superintendencia del Medio Ambiente durante el año 201</w:t>
          </w:r>
          <w:r w:rsidR="00F37E77">
            <w:t>6</w:t>
          </w:r>
          <w:r w:rsidR="00D31985">
            <w:t xml:space="preserve"> y 2017, respectivamente</w:t>
          </w:r>
          <w:r>
            <w:t>.</w:t>
          </w:r>
        </w:p>
        <w:p w:rsidR="00012760" w:rsidRPr="00AC122D" w:rsidRDefault="00D02955" w:rsidP="00E82D4B">
          <w:pPr>
            <w:jc w:val="both"/>
          </w:pPr>
          <w:r>
            <w:t>Por su parte, l</w:t>
          </w:r>
          <w:r w:rsidR="00F1484E" w:rsidRPr="00AC122D">
            <w:t xml:space="preserve">os datos para </w:t>
          </w:r>
          <w:r>
            <w:t>el año</w:t>
          </w:r>
          <w:r w:rsidR="009D204F">
            <w:t xml:space="preserve"> 201</w:t>
          </w:r>
          <w:r w:rsidR="00D31985">
            <w:t>7</w:t>
          </w:r>
          <w:r w:rsidR="00F1484E" w:rsidRPr="00AC122D">
            <w:t xml:space="preserve"> </w:t>
          </w:r>
          <w:r w:rsidR="00824352" w:rsidRPr="00AC122D">
            <w:t xml:space="preserve">fueron </w:t>
          </w:r>
          <w:r>
            <w:t xml:space="preserve">remitidos por el titular </w:t>
          </w:r>
          <w:r w:rsidRPr="00AC122D">
            <w:t>Gas Atacama</w:t>
          </w:r>
          <w:r w:rsidR="00824352" w:rsidRPr="00AC122D">
            <w:t xml:space="preserve"> mediante </w:t>
          </w:r>
          <w:r w:rsidR="00E93D41" w:rsidRPr="00AC122D">
            <w:t xml:space="preserve">la Resolución Exenta </w:t>
          </w:r>
          <w:r w:rsidR="00E93D41" w:rsidRPr="001C1B8E">
            <w:t xml:space="preserve">N° </w:t>
          </w:r>
          <w:r w:rsidR="00531B13" w:rsidRPr="001C1B8E">
            <w:t>9</w:t>
          </w:r>
          <w:r w:rsidR="00D574EE" w:rsidRPr="001C1B8E">
            <w:t>28</w:t>
          </w:r>
          <w:r w:rsidR="00531B13" w:rsidRPr="001C1B8E">
            <w:t xml:space="preserve"> de </w:t>
          </w:r>
          <w:r w:rsidR="00D574EE" w:rsidRPr="001C1B8E">
            <w:t>2015</w:t>
          </w:r>
          <w:r w:rsidR="00E86587" w:rsidRPr="001C1B8E">
            <w:t>.</w:t>
          </w:r>
          <w:r w:rsidR="002747E0" w:rsidRPr="00AC122D">
            <w:t xml:space="preserve"> </w:t>
          </w:r>
          <w:r w:rsidR="00AB5D83">
            <w:t>Esta información</w:t>
          </w:r>
          <w:r w:rsidR="00531B13" w:rsidRPr="00AC122D">
            <w:t xml:space="preserve"> </w:t>
          </w:r>
          <w:r w:rsidR="00E93D41" w:rsidRPr="00AC122D">
            <w:t>contenía</w:t>
          </w:r>
          <w:r w:rsidR="00B56021" w:rsidRPr="00AC122D">
            <w:t xml:space="preserve"> los datos crudos</w:t>
          </w:r>
          <w:r w:rsidR="00D5172F" w:rsidRPr="00AC122D">
            <w:t xml:space="preserve">, </w:t>
          </w:r>
          <w:r w:rsidR="00B56021" w:rsidRPr="00AC122D">
            <w:t>d</w:t>
          </w:r>
          <w:r w:rsidR="004A795B" w:rsidRPr="00AC122D">
            <w:t xml:space="preserve">atos validados y </w:t>
          </w:r>
          <w:r w:rsidR="00B56021" w:rsidRPr="00AC122D">
            <w:t xml:space="preserve">códigos de invalidación, </w:t>
          </w:r>
          <w:r w:rsidR="00012760" w:rsidRPr="00AC122D">
            <w:t xml:space="preserve">en promedios horarios para </w:t>
          </w:r>
          <w:r w:rsidR="00AC122D" w:rsidRPr="00AC122D">
            <w:t>CO</w:t>
          </w:r>
          <w:r w:rsidR="00012760" w:rsidRPr="00AC122D">
            <w:t xml:space="preserve"> </w:t>
          </w:r>
          <w:r w:rsidR="00565D29" w:rsidRPr="00AC122D">
            <w:t>y NO</w:t>
          </w:r>
          <w:r w:rsidR="00565D29" w:rsidRPr="00AC122D">
            <w:rPr>
              <w:vertAlign w:val="subscript"/>
            </w:rPr>
            <w:t>2</w:t>
          </w:r>
          <w:r w:rsidR="00565D29" w:rsidRPr="00AC122D">
            <w:t xml:space="preserve">, </w:t>
          </w:r>
          <w:r w:rsidR="00D574EE" w:rsidRPr="00AC122D">
            <w:t xml:space="preserve">y </w:t>
          </w:r>
          <w:r w:rsidR="00AB5D83">
            <w:t xml:space="preserve">la medición diaria </w:t>
          </w:r>
          <w:r w:rsidR="00565D29" w:rsidRPr="00AC122D">
            <w:t>para el material particulado (MP10) con una frecuencia cada tres días</w:t>
          </w:r>
          <w:r w:rsidR="00E86587">
            <w:t>.</w:t>
          </w:r>
          <w:r w:rsidR="00565D29" w:rsidRPr="00AC122D">
            <w:t xml:space="preserve"> </w:t>
          </w:r>
          <w:r w:rsidR="00373BDA" w:rsidRPr="00AC122D">
            <w:t xml:space="preserve">Los </w:t>
          </w:r>
          <w:r w:rsidR="0089006A" w:rsidRPr="00AC122D">
            <w:t xml:space="preserve">datos se reportaron de acuerdo al formato establecido por la SMA, </w:t>
          </w:r>
          <w:r w:rsidR="005D6F45" w:rsidRPr="00AC122D">
            <w:t>el cual</w:t>
          </w:r>
          <w:r w:rsidR="0089006A" w:rsidRPr="00AC122D">
            <w:t xml:space="preserve"> incluye los códigos de </w:t>
          </w:r>
          <w:r w:rsidR="00762A5D" w:rsidRPr="00AC122D">
            <w:t>invalidación establecidos</w:t>
          </w:r>
          <w:r w:rsidR="00487553" w:rsidRPr="00AC122D">
            <w:t xml:space="preserve"> en el D.S.</w:t>
          </w:r>
          <w:r w:rsidR="00487553" w:rsidRPr="00AC122D">
            <w:rPr>
              <w:rFonts w:cs="Arial"/>
              <w:color w:val="000000"/>
            </w:rPr>
            <w:t xml:space="preserve"> </w:t>
          </w:r>
          <w:r w:rsidR="0089006A" w:rsidRPr="00AC122D">
            <w:t>N°</w:t>
          </w:r>
          <w:r w:rsidR="00192DE4">
            <w:t xml:space="preserve"> </w:t>
          </w:r>
          <w:r w:rsidR="0089006A" w:rsidRPr="00AC122D">
            <w:t>61/2008, modificado por el D.S. N°</w:t>
          </w:r>
          <w:r w:rsidR="00F37E77">
            <w:t> </w:t>
          </w:r>
          <w:r w:rsidR="0089006A" w:rsidRPr="00AC122D">
            <w:t>30/2009, del MINSAL.</w:t>
          </w:r>
        </w:p>
        <w:p w:rsidR="00F312BC" w:rsidRPr="00AC122D" w:rsidRDefault="00500491" w:rsidP="00E82D4B">
          <w:pPr>
            <w:jc w:val="both"/>
          </w:pPr>
          <w:r w:rsidRPr="00AC122D">
            <w:t>Los</w:t>
          </w:r>
          <w:r w:rsidR="001A2C05" w:rsidRPr="00AC122D">
            <w:t xml:space="preserve"> datos </w:t>
          </w:r>
          <w:r w:rsidRPr="00AC122D">
            <w:t xml:space="preserve">evaluados </w:t>
          </w:r>
          <w:r w:rsidR="001A2C05" w:rsidRPr="00AC122D">
            <w:t xml:space="preserve">de </w:t>
          </w:r>
          <w:r w:rsidR="00565D29" w:rsidRPr="00AC122D">
            <w:t>MP10, NO</w:t>
          </w:r>
          <w:r w:rsidR="00565D29" w:rsidRPr="00AC122D">
            <w:rPr>
              <w:vertAlign w:val="subscript"/>
            </w:rPr>
            <w:t xml:space="preserve">2 </w:t>
          </w:r>
          <w:r w:rsidR="00824352" w:rsidRPr="00AC122D">
            <w:t xml:space="preserve">y </w:t>
          </w:r>
          <w:r w:rsidR="00D574EE" w:rsidRPr="00AC122D">
            <w:t>CO</w:t>
          </w:r>
          <w:r w:rsidR="00D945A0" w:rsidRPr="00AC122D">
            <w:t>,</w:t>
          </w:r>
          <w:r w:rsidR="001A2C05" w:rsidRPr="00AC122D">
            <w:t xml:space="preserve"> corresponde</w:t>
          </w:r>
          <w:r w:rsidR="00C75B72">
            <w:t>n</w:t>
          </w:r>
          <w:r w:rsidR="001A2C05" w:rsidRPr="00AC122D">
            <w:t xml:space="preserve"> a las mediciones realizadas </w:t>
          </w:r>
          <w:r w:rsidRPr="00AC122D">
            <w:t>en</w:t>
          </w:r>
          <w:r w:rsidR="00AC122D" w:rsidRPr="00AC122D">
            <w:t xml:space="preserve"> la estación</w:t>
          </w:r>
          <w:r w:rsidR="00F312BC" w:rsidRPr="00AC122D">
            <w:t xml:space="preserve"> </w:t>
          </w:r>
          <w:r w:rsidR="00AC122D" w:rsidRPr="00AC122D">
            <w:t>declarada</w:t>
          </w:r>
          <w:r w:rsidR="00004EC5" w:rsidRPr="00AC122D">
            <w:t xml:space="preserve"> con representatividad poblacional </w:t>
          </w:r>
          <w:r w:rsidR="00D574EE" w:rsidRPr="00AC122D">
            <w:t xml:space="preserve">para material particulado y </w:t>
          </w:r>
          <w:r w:rsidR="00067533" w:rsidRPr="00AC122D">
            <w:t xml:space="preserve">gases, </w:t>
          </w:r>
          <w:r w:rsidR="00004EC5" w:rsidRPr="00AC122D">
            <w:t xml:space="preserve">indicadas en el punto </w:t>
          </w:r>
          <w:r w:rsidR="00144EC9" w:rsidRPr="00AC122D">
            <w:fldChar w:fldCharType="begin"/>
          </w:r>
          <w:r w:rsidR="00067533" w:rsidRPr="00AC122D">
            <w:instrText xml:space="preserve"> REF _Ref397879496 \r \h </w:instrText>
          </w:r>
          <w:r w:rsidR="00C63944" w:rsidRPr="00AC122D">
            <w:instrText xml:space="preserve"> \* MERGEFORMAT </w:instrText>
          </w:r>
          <w:r w:rsidR="00144EC9" w:rsidRPr="00AC122D">
            <w:fldChar w:fldCharType="separate"/>
          </w:r>
          <w:r w:rsidR="002323E8">
            <w:t>5.1</w:t>
          </w:r>
          <w:r w:rsidR="00144EC9" w:rsidRPr="00AC122D">
            <w:fldChar w:fldCharType="end"/>
          </w:r>
          <w:r w:rsidR="00004EC5" w:rsidRPr="00AC122D">
            <w:t xml:space="preserve"> de este documento.</w:t>
          </w:r>
        </w:p>
        <w:p w:rsidR="00955A98" w:rsidRPr="00AC122D" w:rsidRDefault="00955A98" w:rsidP="0038055A">
          <w:pPr>
            <w:pStyle w:val="Ttulo2"/>
            <w:ind w:left="708" w:hanging="708"/>
          </w:pPr>
          <w:bookmarkStart w:id="14" w:name="_Ref397879496"/>
          <w:bookmarkStart w:id="15" w:name="_Toc531784855"/>
          <w:r w:rsidRPr="00AC122D">
            <w:t>Estaciones declaradas como</w:t>
          </w:r>
          <w:r w:rsidR="00FB2942" w:rsidRPr="00AC122D">
            <w:t xml:space="preserve"> </w:t>
          </w:r>
          <w:r w:rsidR="00126D0F" w:rsidRPr="00AC122D">
            <w:t>EMRP</w:t>
          </w:r>
          <w:r w:rsidR="009466BD" w:rsidRPr="00AC122D">
            <w:t>-</w:t>
          </w:r>
          <w:r w:rsidR="00AC122D" w:rsidRPr="00AC122D">
            <w:t xml:space="preserve">MP10 y </w:t>
          </w:r>
          <w:r w:rsidR="00126D0F" w:rsidRPr="00AC122D">
            <w:t>EMRPG</w:t>
          </w:r>
          <w:bookmarkEnd w:id="14"/>
          <w:bookmarkEnd w:id="15"/>
        </w:p>
        <w:p w:rsidR="00D24148" w:rsidRPr="00AC122D" w:rsidRDefault="008E40E3" w:rsidP="00E82D4B">
          <w:pPr>
            <w:jc w:val="both"/>
          </w:pPr>
          <w:r w:rsidRPr="00AC122D">
            <w:t>En</w:t>
          </w:r>
          <w:r w:rsidR="001A0FEC" w:rsidRPr="00AC122D">
            <w:t xml:space="preserve"> la </w:t>
          </w:r>
          <w:r w:rsidR="00946031" w:rsidRPr="00AC122D">
            <w:fldChar w:fldCharType="begin"/>
          </w:r>
          <w:r w:rsidR="00946031" w:rsidRPr="00AC122D">
            <w:instrText xml:space="preserve"> REF _Ref439092025 \h </w:instrText>
          </w:r>
          <w:r w:rsidR="00565855" w:rsidRPr="00AC122D">
            <w:instrText xml:space="preserve"> \* MERGEFORMAT </w:instrText>
          </w:r>
          <w:r w:rsidR="00946031" w:rsidRPr="00AC122D">
            <w:fldChar w:fldCharType="separate"/>
          </w:r>
          <w:r w:rsidR="002323E8" w:rsidRPr="00AC122D">
            <w:t xml:space="preserve">Tabla </w:t>
          </w:r>
          <w:r w:rsidR="002323E8">
            <w:rPr>
              <w:noProof/>
            </w:rPr>
            <w:t>2</w:t>
          </w:r>
          <w:r w:rsidR="00946031" w:rsidRPr="00AC122D">
            <w:fldChar w:fldCharType="end"/>
          </w:r>
          <w:r w:rsidR="00946031" w:rsidRPr="00AC122D">
            <w:t xml:space="preserve"> </w:t>
          </w:r>
          <w:r w:rsidR="001A0FEC" w:rsidRPr="00AC122D">
            <w:t>se describe</w:t>
          </w:r>
          <w:r w:rsidR="00FB2942" w:rsidRPr="00AC122D">
            <w:t xml:space="preserve"> </w:t>
          </w:r>
          <w:r w:rsidR="00D574EE" w:rsidRPr="00AC122D">
            <w:t>la estación</w:t>
          </w:r>
          <w:r w:rsidR="00CB50F2" w:rsidRPr="00AC122D">
            <w:t xml:space="preserve"> </w:t>
          </w:r>
          <w:r w:rsidR="00E4622F" w:rsidRPr="00AC122D">
            <w:t xml:space="preserve">de la Red </w:t>
          </w:r>
          <w:r w:rsidR="00EA7C20" w:rsidRPr="00AC122D">
            <w:t>de monitoreo</w:t>
          </w:r>
          <w:r w:rsidR="00333641" w:rsidRPr="00AC122D">
            <w:t xml:space="preserve">, y </w:t>
          </w:r>
          <w:r w:rsidR="00C75B72">
            <w:t>las</w:t>
          </w:r>
          <w:r w:rsidR="00E4622F" w:rsidRPr="00AC122D">
            <w:t xml:space="preserve"> respectivas resoluciones </w:t>
          </w:r>
          <w:r w:rsidR="00E86587">
            <w:t>que la</w:t>
          </w:r>
          <w:r w:rsidR="000E4B8F" w:rsidRPr="00AC122D">
            <w:t xml:space="preserve"> califican como </w:t>
          </w:r>
          <w:r w:rsidR="00E4622F" w:rsidRPr="00AC122D">
            <w:t>estación de monitoreo con representatividad poblacional para materi</w:t>
          </w:r>
          <w:r w:rsidR="00C75874" w:rsidRPr="00AC122D">
            <w:t>al particulado (MP10</w:t>
          </w:r>
          <w:r w:rsidR="00E86587">
            <w:t>) y</w:t>
          </w:r>
          <w:r w:rsidR="00C75874" w:rsidRPr="00AC122D">
            <w:t xml:space="preserve"> </w:t>
          </w:r>
          <w:r w:rsidR="0079723F" w:rsidRPr="00AC122D">
            <w:t xml:space="preserve">representatividad poblacional para </w:t>
          </w:r>
          <w:r w:rsidR="00E4622F" w:rsidRPr="00AC122D">
            <w:t>gases</w:t>
          </w:r>
          <w:r w:rsidR="0079723F" w:rsidRPr="00AC122D">
            <w:t xml:space="preserve"> </w:t>
          </w:r>
          <w:r w:rsidR="00333641" w:rsidRPr="00AC122D">
            <w:t>NO</w:t>
          </w:r>
          <w:r w:rsidR="00333641" w:rsidRPr="00AC122D">
            <w:rPr>
              <w:vertAlign w:val="subscript"/>
            </w:rPr>
            <w:t>2</w:t>
          </w:r>
          <w:r w:rsidR="00D5172F" w:rsidRPr="00AC122D">
            <w:t xml:space="preserve"> </w:t>
          </w:r>
          <w:r w:rsidR="0079723F" w:rsidRPr="00AC122D">
            <w:t xml:space="preserve">y </w:t>
          </w:r>
          <w:bookmarkStart w:id="16" w:name="_Ref391972702"/>
          <w:r w:rsidR="00D574EE" w:rsidRPr="00AC122D">
            <w:t>CO</w:t>
          </w:r>
          <w:r w:rsidR="00650860" w:rsidRPr="00AC122D">
            <w:t>.</w:t>
          </w:r>
        </w:p>
        <w:p w:rsidR="00FB0018" w:rsidRPr="00AC122D" w:rsidRDefault="00FB0018" w:rsidP="0038055A">
          <w:pPr>
            <w:pStyle w:val="Descripcin"/>
            <w:spacing w:after="120"/>
            <w:ind w:left="708" w:hanging="708"/>
          </w:pPr>
          <w:bookmarkStart w:id="17" w:name="_Ref439092025"/>
          <w:r w:rsidRPr="00AC122D">
            <w:t xml:space="preserve">Tabla </w:t>
          </w:r>
          <w:r w:rsidR="00144EC9" w:rsidRPr="00AC122D">
            <w:fldChar w:fldCharType="begin"/>
          </w:r>
          <w:r w:rsidR="008506A8" w:rsidRPr="00AC122D">
            <w:instrText xml:space="preserve"> SEQ Tabla \* ARABIC </w:instrText>
          </w:r>
          <w:r w:rsidR="00144EC9" w:rsidRPr="00AC122D">
            <w:fldChar w:fldCharType="separate"/>
          </w:r>
          <w:r w:rsidR="002323E8">
            <w:rPr>
              <w:noProof/>
            </w:rPr>
            <w:t>2</w:t>
          </w:r>
          <w:r w:rsidR="00144EC9" w:rsidRPr="00AC122D">
            <w:fldChar w:fldCharType="end"/>
          </w:r>
          <w:bookmarkEnd w:id="16"/>
          <w:bookmarkEnd w:id="17"/>
          <w:r w:rsidR="0084152B" w:rsidRPr="00AC122D">
            <w:t xml:space="preserve"> </w:t>
          </w:r>
          <w:r w:rsidR="00126D0F" w:rsidRPr="00AC122D">
            <w:t>Estaciones declaradas como EMRP</w:t>
          </w:r>
          <w:r w:rsidR="000161E1" w:rsidRPr="00AC122D">
            <w:t>-</w:t>
          </w:r>
          <w:r w:rsidR="00650860" w:rsidRPr="00AC122D">
            <w:t xml:space="preserve">MP10 y </w:t>
          </w:r>
          <w:r w:rsidR="00126D0F" w:rsidRPr="00AC122D">
            <w:t xml:space="preserve">EMRPG </w:t>
          </w:r>
        </w:p>
        <w:tbl>
          <w:tblPr>
            <w:tblW w:w="5000" w:type="pct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767"/>
            <w:gridCol w:w="2667"/>
            <w:gridCol w:w="2243"/>
            <w:gridCol w:w="2153"/>
          </w:tblGrid>
          <w:tr w:rsidR="00650860" w:rsidRPr="00AC122D" w:rsidTr="000F5B94">
            <w:trPr>
              <w:trHeight w:val="499"/>
              <w:tblHeader/>
              <w:jc w:val="center"/>
            </w:trPr>
            <w:tc>
              <w:tcPr>
                <w:tcW w:w="10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Estación de Monitoreo</w:t>
                </w:r>
              </w:p>
            </w:tc>
            <w:tc>
              <w:tcPr>
                <w:tcW w:w="1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Resolución que otorga EMRP para </w:t>
                </w:r>
                <w:r w:rsidRPr="00AC122D">
                  <w:rPr>
                    <w:b/>
                    <w:sz w:val="16"/>
                    <w:szCs w:val="16"/>
                  </w:rPr>
                  <w:t>MP10</w:t>
                </w:r>
              </w:p>
            </w:tc>
            <w:tc>
              <w:tcPr>
                <w:tcW w:w="1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Resolución que otorga EMRPG para </w:t>
                </w:r>
                <w:r w:rsidRPr="00AC122D">
                  <w:rPr>
                    <w:b/>
                    <w:sz w:val="16"/>
                    <w:szCs w:val="16"/>
                  </w:rPr>
                  <w:t>NO</w:t>
                </w:r>
                <w:r w:rsidRPr="00AC122D">
                  <w:rPr>
                    <w:b/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1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B0561">
                <w:pPr>
                  <w:spacing w:before="120" w:after="0" w:line="240" w:lineRule="auto"/>
                  <w:ind w:left="72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Resolución que otorga EMR</w:t>
                </w:r>
                <w:r w:rsidR="00D51358">
                  <w:rPr>
                    <w:b/>
                    <w:bCs/>
                    <w:color w:val="000000"/>
                    <w:sz w:val="16"/>
                    <w:szCs w:val="16"/>
                  </w:rPr>
                  <w:t>PG</w:t>
                </w: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CO</w:t>
                </w:r>
              </w:p>
            </w:tc>
          </w:tr>
          <w:tr w:rsidR="00650860" w:rsidRPr="00AC122D" w:rsidTr="000F5B94">
            <w:trPr>
              <w:trHeight w:val="499"/>
              <w:jc w:val="center"/>
            </w:trPr>
            <w:tc>
              <w:tcPr>
                <w:tcW w:w="10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1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Res. N° 4562, del 25 de octubre de 2004, del Servicio de Salud de Antofagasta.</w:t>
                </w:r>
              </w:p>
            </w:tc>
            <w:tc>
              <w:tcPr>
                <w:tcW w:w="1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ind w:hanging="7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Res. N° 4562, del 25 de octubre de 2004, del Servicio de Salud de Antofagasta.</w:t>
                </w:r>
              </w:p>
            </w:tc>
            <w:tc>
              <w:tcPr>
                <w:tcW w:w="1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ind w:left="72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Res. N° 4562, del 25 de octubre de 2004, del Servicio de Salud de Antofagasta.</w:t>
                </w:r>
              </w:p>
            </w:tc>
          </w:tr>
        </w:tbl>
        <w:p w:rsidR="0014740F" w:rsidRPr="00AC122D" w:rsidRDefault="00D945A0" w:rsidP="006821C5">
          <w:pPr>
            <w:spacing w:before="240"/>
            <w:jc w:val="both"/>
          </w:pPr>
          <w:r w:rsidRPr="00AC122D">
            <w:t>Por su parte, en la</w:t>
          </w:r>
          <w:r w:rsidR="001E33BC" w:rsidRPr="00AC122D">
            <w:t xml:space="preserve"> </w:t>
          </w:r>
          <w:r w:rsidR="00144EC9" w:rsidRPr="00AC122D">
            <w:fldChar w:fldCharType="begin"/>
          </w:r>
          <w:r w:rsidR="00307030" w:rsidRPr="00AC122D">
            <w:instrText xml:space="preserve"> REF _Ref396400325 \h </w:instrText>
          </w:r>
          <w:r w:rsidR="007A577E" w:rsidRPr="00AC122D">
            <w:instrText xml:space="preserve"> \* MERGEFORMAT </w:instrText>
          </w:r>
          <w:r w:rsidR="00144EC9" w:rsidRPr="00AC122D">
            <w:fldChar w:fldCharType="separate"/>
          </w:r>
          <w:r w:rsidR="002323E8" w:rsidRPr="00AC122D">
            <w:t xml:space="preserve">Tabla </w:t>
          </w:r>
          <w:r w:rsidR="002323E8">
            <w:rPr>
              <w:noProof/>
            </w:rPr>
            <w:t>3</w:t>
          </w:r>
          <w:r w:rsidR="00144EC9" w:rsidRPr="00AC122D">
            <w:fldChar w:fldCharType="end"/>
          </w:r>
          <w:r w:rsidRPr="00AC122D">
            <w:t xml:space="preserve"> se describe</w:t>
          </w:r>
          <w:r w:rsidR="00307030" w:rsidRPr="00AC122D">
            <w:t xml:space="preserve"> la </w:t>
          </w:r>
          <w:r w:rsidR="00DA5369" w:rsidRPr="00AC122D">
            <w:t>georreferenciación</w:t>
          </w:r>
          <w:r w:rsidR="00650860" w:rsidRPr="00AC122D">
            <w:t xml:space="preserve"> de la estación</w:t>
          </w:r>
          <w:r w:rsidR="00126D0F" w:rsidRPr="00AC122D">
            <w:t xml:space="preserve"> de la R</w:t>
          </w:r>
          <w:r w:rsidR="00307030" w:rsidRPr="00AC122D">
            <w:t xml:space="preserve">ed </w:t>
          </w:r>
          <w:r w:rsidR="00EA7C20" w:rsidRPr="00AC122D">
            <w:t>de monitoreo</w:t>
          </w:r>
          <w:r w:rsidR="00650860" w:rsidRPr="00AC122D">
            <w:t xml:space="preserve">, </w:t>
          </w:r>
          <w:r w:rsidR="00500491" w:rsidRPr="00AC122D">
            <w:t xml:space="preserve">cuya representación gráfica se ilustra en la </w:t>
          </w:r>
          <w:r w:rsidR="00500491" w:rsidRPr="00AC122D">
            <w:fldChar w:fldCharType="begin"/>
          </w:r>
          <w:r w:rsidR="00500491" w:rsidRPr="00AC122D">
            <w:instrText xml:space="preserve"> REF _Ref409694487 \h  \* MERGEFORMAT </w:instrText>
          </w:r>
          <w:r w:rsidR="00500491" w:rsidRPr="00AC122D">
            <w:fldChar w:fldCharType="separate"/>
          </w:r>
          <w:r w:rsidR="002323E8" w:rsidRPr="00AC122D">
            <w:t xml:space="preserve">Figura </w:t>
          </w:r>
          <w:r w:rsidR="002323E8">
            <w:t>1</w:t>
          </w:r>
          <w:r w:rsidR="00500491" w:rsidRPr="00AC122D">
            <w:fldChar w:fldCharType="end"/>
          </w:r>
          <w:r w:rsidR="00500491" w:rsidRPr="00AC122D">
            <w:t>.</w:t>
          </w:r>
        </w:p>
        <w:p w:rsidR="0014740F" w:rsidRPr="00AC122D" w:rsidRDefault="0014740F" w:rsidP="0038055A">
          <w:pPr>
            <w:pStyle w:val="Descripcin"/>
            <w:spacing w:after="120"/>
            <w:ind w:left="708" w:hanging="708"/>
          </w:pPr>
          <w:bookmarkStart w:id="18" w:name="_Ref396400325"/>
          <w:r w:rsidRPr="00AC122D">
            <w:t xml:space="preserve">Tabla </w:t>
          </w:r>
          <w:r w:rsidR="00C300BB">
            <w:fldChar w:fldCharType="begin"/>
          </w:r>
          <w:r w:rsidR="00C300BB">
            <w:instrText xml:space="preserve"> SEQ Tabla \* ARABIC </w:instrText>
          </w:r>
          <w:r w:rsidR="00C300BB">
            <w:fldChar w:fldCharType="separate"/>
          </w:r>
          <w:r w:rsidR="002323E8">
            <w:rPr>
              <w:noProof/>
            </w:rPr>
            <w:t>3</w:t>
          </w:r>
          <w:r w:rsidR="00C300BB">
            <w:rPr>
              <w:noProof/>
            </w:rPr>
            <w:fldChar w:fldCharType="end"/>
          </w:r>
          <w:bookmarkEnd w:id="18"/>
          <w:r w:rsidRPr="00AC122D">
            <w:t xml:space="preserve"> Georreferenciación de </w:t>
          </w:r>
          <w:r w:rsidR="00436226" w:rsidRPr="00AC122D">
            <w:t>la estación</w:t>
          </w:r>
          <w:r w:rsidRPr="00AC122D">
            <w:t xml:space="preserve"> de la Red </w:t>
          </w:r>
          <w:r w:rsidR="00EA7C20" w:rsidRPr="00AC122D">
            <w:t>de monitoreo</w:t>
          </w:r>
          <w:r w:rsidR="00436226">
            <w:t>.</w:t>
          </w:r>
        </w:p>
        <w:tbl>
          <w:tblPr>
            <w:tblW w:w="4441" w:type="dxa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121"/>
            <w:gridCol w:w="1091"/>
            <w:gridCol w:w="1229"/>
          </w:tblGrid>
          <w:tr w:rsidR="00650860" w:rsidRPr="00AC122D" w:rsidTr="00650860">
            <w:trPr>
              <w:trHeight w:val="544"/>
              <w:jc w:val="center"/>
            </w:trPr>
            <w:tc>
              <w:tcPr>
                <w:tcW w:w="21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Estación de Monitoreo</w:t>
                </w:r>
              </w:p>
            </w:tc>
            <w:tc>
              <w:tcPr>
                <w:tcW w:w="232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75B72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Coordenadas UTM (m)</w:t>
                </w:r>
                <w:r w:rsidR="00FF0193">
                  <w:rPr>
                    <w:rStyle w:val="Refdenotaalpie"/>
                    <w:b/>
                    <w:bCs/>
                    <w:color w:val="000000"/>
                    <w:sz w:val="16"/>
                    <w:szCs w:val="16"/>
                  </w:rPr>
                  <w:footnoteReference w:id="1"/>
                </w:r>
                <w:r w:rsidR="00C75B72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</w:tr>
          <w:tr w:rsidR="00650860" w:rsidRPr="00AC122D" w:rsidTr="00650860">
            <w:trPr>
              <w:trHeight w:val="394"/>
              <w:jc w:val="center"/>
            </w:trPr>
            <w:tc>
              <w:tcPr>
                <w:tcW w:w="21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after="0" w:line="240" w:lineRule="atLeast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10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after="0" w:line="240" w:lineRule="atLeast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351.468 E</w:t>
                </w:r>
              </w:p>
            </w:tc>
            <w:tc>
              <w:tcPr>
                <w:tcW w:w="1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after="0" w:line="240" w:lineRule="atLeast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7.444.654 N</w:t>
                </w:r>
              </w:p>
            </w:tc>
          </w:tr>
        </w:tbl>
        <w:tbl>
          <w:tblPr>
            <w:tblStyle w:val="Tablaconcuadrcula"/>
            <w:tblW w:w="927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75"/>
          </w:tblGrid>
          <w:tr w:rsidR="00500491" w:rsidRPr="00AC122D" w:rsidTr="000F77C6">
            <w:trPr>
              <w:trHeight w:val="4027"/>
              <w:jc w:val="center"/>
            </w:trPr>
            <w:tc>
              <w:tcPr>
                <w:tcW w:w="0" w:type="auto"/>
              </w:tcPr>
              <w:p w:rsidR="00500491" w:rsidRPr="00AC122D" w:rsidRDefault="00F37E77" w:rsidP="0038055A">
                <w:pPr>
                  <w:ind w:left="708" w:hanging="708"/>
                  <w:jc w:val="center"/>
                </w:pPr>
                <w:r>
                  <w:rPr>
                    <w:noProof/>
                  </w:rPr>
                  <w:lastRenderedPageBreak/>
                  <w:drawing>
                    <wp:inline distT="0" distB="0" distL="0" distR="0" wp14:anchorId="3FFC493B" wp14:editId="4C9221E4">
                      <wp:extent cx="5613400" cy="3157855"/>
                      <wp:effectExtent l="0" t="0" r="6350" b="4445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Estación.jp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3400" cy="31578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33F4B" w:rsidRPr="00AC122D" w:rsidRDefault="00333F4B" w:rsidP="0038055A">
                <w:pPr>
                  <w:ind w:left="708" w:hanging="708"/>
                  <w:jc w:val="center"/>
                  <w:rPr>
                    <w:sz w:val="14"/>
                    <w:szCs w:val="14"/>
                  </w:rPr>
                </w:pPr>
                <w:r w:rsidRPr="00AC122D">
                  <w:rPr>
                    <w:sz w:val="14"/>
                    <w:szCs w:val="14"/>
                  </w:rPr>
                  <w:t>Ref. Google Earth</w:t>
                </w:r>
              </w:p>
            </w:tc>
          </w:tr>
        </w:tbl>
        <w:p w:rsidR="00F562AF" w:rsidRPr="00565855" w:rsidRDefault="00525AD9" w:rsidP="0038055A">
          <w:pPr>
            <w:pStyle w:val="Descripcin"/>
            <w:spacing w:after="120"/>
            <w:ind w:left="708" w:hanging="708"/>
            <w:rPr>
              <w:highlight w:val="yellow"/>
            </w:rPr>
          </w:pPr>
          <w:bookmarkStart w:id="19" w:name="_Ref409694487"/>
          <w:r w:rsidRPr="00AC122D">
            <w:t xml:space="preserve">Figura </w:t>
          </w:r>
          <w:r w:rsidR="00C300BB">
            <w:fldChar w:fldCharType="begin"/>
          </w:r>
          <w:r w:rsidR="00C300BB">
            <w:instrText xml:space="preserve"> SEQ Figura \* ARABIC </w:instrText>
          </w:r>
          <w:r w:rsidR="00C300BB">
            <w:fldChar w:fldCharType="separate"/>
          </w:r>
          <w:r w:rsidR="002323E8">
            <w:rPr>
              <w:noProof/>
            </w:rPr>
            <w:t>1</w:t>
          </w:r>
          <w:r w:rsidR="00C300BB">
            <w:rPr>
              <w:noProof/>
            </w:rPr>
            <w:fldChar w:fldCharType="end"/>
          </w:r>
          <w:bookmarkEnd w:id="19"/>
          <w:r w:rsidR="00650860" w:rsidRPr="00AC122D">
            <w:t xml:space="preserve"> Ubicación de la estación</w:t>
          </w:r>
          <w:r w:rsidR="00F9288F" w:rsidRPr="00AC122D">
            <w:t xml:space="preserve"> de calidad del aire de la Red </w:t>
          </w:r>
          <w:r w:rsidR="00EA7C20" w:rsidRPr="00AC122D">
            <w:t>de monitoreo</w:t>
          </w:r>
        </w:p>
        <w:p w:rsidR="000A74D2" w:rsidRPr="00DC2D36" w:rsidRDefault="00F312BC" w:rsidP="0038055A">
          <w:pPr>
            <w:pStyle w:val="Ttulo2"/>
            <w:ind w:left="708" w:hanging="708"/>
          </w:pPr>
          <w:bookmarkStart w:id="20" w:name="_Toc531784856"/>
          <w:r w:rsidRPr="00DC2D36">
            <w:t xml:space="preserve">Descripción </w:t>
          </w:r>
          <w:r w:rsidR="00014C85" w:rsidRPr="00DC2D36">
            <w:t xml:space="preserve">de </w:t>
          </w:r>
          <w:r w:rsidR="003F26AB" w:rsidRPr="00DC2D36">
            <w:t xml:space="preserve">equipos de medición utilizados </w:t>
          </w:r>
          <w:r w:rsidRPr="00DC2D36">
            <w:t xml:space="preserve">en </w:t>
          </w:r>
          <w:r w:rsidR="00B46561" w:rsidRPr="00DC2D36">
            <w:t xml:space="preserve">la </w:t>
          </w:r>
          <w:r w:rsidR="0058235E" w:rsidRPr="00DC2D36">
            <w:t xml:space="preserve">Red </w:t>
          </w:r>
          <w:r w:rsidR="00EA7C20" w:rsidRPr="00AC122D">
            <w:t>de monitoreo</w:t>
          </w:r>
          <w:bookmarkEnd w:id="20"/>
        </w:p>
        <w:p w:rsidR="00ED33C3" w:rsidRPr="00DC2D36" w:rsidRDefault="00BF1FE6" w:rsidP="000D4001">
          <w:pPr>
            <w:jc w:val="both"/>
          </w:pPr>
          <w:r w:rsidRPr="00DC2D36">
            <w:t xml:space="preserve">De acuerdo a </w:t>
          </w:r>
          <w:r w:rsidR="00317D1F" w:rsidRPr="00DC2D36">
            <w:t xml:space="preserve">los antecedentes entregados </w:t>
          </w:r>
          <w:r w:rsidR="006A6BD8" w:rsidRPr="00DC2D36">
            <w:t xml:space="preserve">por </w:t>
          </w:r>
          <w:r w:rsidR="00650860" w:rsidRPr="00DC2D36">
            <w:t>el titular</w:t>
          </w:r>
          <w:r w:rsidR="006A6BD8" w:rsidRPr="00DC2D36">
            <w:t xml:space="preserve"> de la </w:t>
          </w:r>
          <w:r w:rsidR="003B3FD4" w:rsidRPr="00DC2D36">
            <w:t xml:space="preserve">Red </w:t>
          </w:r>
          <w:r w:rsidR="00EA7C20" w:rsidRPr="00AC122D">
            <w:t>de monitoreo</w:t>
          </w:r>
          <w:r w:rsidR="00C75B72">
            <w:t>,</w:t>
          </w:r>
          <w:r w:rsidR="00EA7C20" w:rsidRPr="00AC122D">
            <w:t xml:space="preserve"> </w:t>
          </w:r>
          <w:r w:rsidRPr="00DC2D36">
            <w:t>l</w:t>
          </w:r>
          <w:r w:rsidR="000A74D2" w:rsidRPr="00DC2D36">
            <w:t xml:space="preserve">os instrumentos de medición </w:t>
          </w:r>
          <w:r w:rsidR="001263D2" w:rsidRPr="00DC2D36">
            <w:t xml:space="preserve">utilizados para el monitoreo </w:t>
          </w:r>
          <w:r w:rsidR="000A74D2" w:rsidRPr="00DC2D36">
            <w:t xml:space="preserve">de </w:t>
          </w:r>
          <w:r w:rsidR="00323111" w:rsidRPr="00DC2D36">
            <w:t xml:space="preserve">MP10, </w:t>
          </w:r>
          <w:r w:rsidR="00650860" w:rsidRPr="00DC2D36">
            <w:t>CO</w:t>
          </w:r>
          <w:r w:rsidR="00323111" w:rsidRPr="00DC2D36">
            <w:t xml:space="preserve"> y</w:t>
          </w:r>
          <w:r w:rsidR="00323111" w:rsidRPr="00DC2D36">
            <w:rPr>
              <w:vertAlign w:val="subscript"/>
            </w:rPr>
            <w:t xml:space="preserve"> </w:t>
          </w:r>
          <w:r w:rsidR="00323111" w:rsidRPr="00DC2D36">
            <w:t>NO</w:t>
          </w:r>
          <w:r w:rsidR="00323111" w:rsidRPr="00DC2D36">
            <w:rPr>
              <w:vertAlign w:val="subscript"/>
            </w:rPr>
            <w:t xml:space="preserve">2 </w:t>
          </w:r>
          <w:r w:rsidR="00650860" w:rsidRPr="00DC2D36">
            <w:t>en la estación</w:t>
          </w:r>
          <w:r w:rsidR="001263D2" w:rsidRPr="00DC2D36">
            <w:t xml:space="preserve"> </w:t>
          </w:r>
          <w:r w:rsidR="0091217C" w:rsidRPr="00DC2D36">
            <w:t>eva</w:t>
          </w:r>
          <w:r w:rsidR="00650860" w:rsidRPr="00DC2D36">
            <w:t>luada</w:t>
          </w:r>
          <w:r w:rsidR="007B7EC1" w:rsidRPr="00DC2D36">
            <w:t>,</w:t>
          </w:r>
          <w:r w:rsidR="00847BBE" w:rsidRPr="00DC2D36">
            <w:t xml:space="preserve"> c</w:t>
          </w:r>
          <w:r w:rsidR="001263D2" w:rsidRPr="00DC2D36">
            <w:t>umplen</w:t>
          </w:r>
          <w:r w:rsidR="00FB2942" w:rsidRPr="00DC2D36">
            <w:t xml:space="preserve"> </w:t>
          </w:r>
          <w:r w:rsidR="00BB5B1D" w:rsidRPr="00DC2D36">
            <w:t xml:space="preserve">con el requisito de emplear equipos </w:t>
          </w:r>
          <w:r w:rsidR="000A74D2" w:rsidRPr="00DC2D36">
            <w:t>con aprobación USEPA</w:t>
          </w:r>
          <w:r w:rsidR="0091217C" w:rsidRPr="00DC2D36">
            <w:t>,</w:t>
          </w:r>
          <w:r w:rsidR="00FB2942" w:rsidRPr="00DC2D36">
            <w:t xml:space="preserve"> </w:t>
          </w:r>
          <w:r w:rsidR="00317D1F" w:rsidRPr="00DC2D36">
            <w:t>est</w:t>
          </w:r>
          <w:r w:rsidR="007F6B99" w:rsidRPr="00DC2D36">
            <w:t>ablecido en las normas primaria</w:t>
          </w:r>
          <w:r w:rsidR="00B671EF" w:rsidRPr="00DC2D36">
            <w:t>s</w:t>
          </w:r>
          <w:r w:rsidR="00317D1F" w:rsidRPr="00DC2D36">
            <w:t>.</w:t>
          </w:r>
          <w:r w:rsidR="00500491" w:rsidRPr="00DC2D36">
            <w:t xml:space="preserve"> </w:t>
          </w:r>
          <w:r w:rsidR="001263D2" w:rsidRPr="00DC2D36">
            <w:t xml:space="preserve">En la </w:t>
          </w:r>
          <w:r w:rsidR="00385B1D" w:rsidRPr="00DC2D36">
            <w:fldChar w:fldCharType="begin"/>
          </w:r>
          <w:r w:rsidR="00385B1D" w:rsidRPr="00DC2D36">
            <w:instrText xml:space="preserve"> REF _Ref391914247 \h  \* MERGEFORMAT </w:instrText>
          </w:r>
          <w:r w:rsidR="00385B1D" w:rsidRPr="00DC2D36">
            <w:fldChar w:fldCharType="separate"/>
          </w:r>
          <w:r w:rsidR="002323E8" w:rsidRPr="00DC2D36">
            <w:t xml:space="preserve">Tabla </w:t>
          </w:r>
          <w:r w:rsidR="002323E8">
            <w:t>4</w:t>
          </w:r>
          <w:r w:rsidR="00385B1D" w:rsidRPr="00DC2D36">
            <w:fldChar w:fldCharType="end"/>
          </w:r>
          <w:r w:rsidR="001263D2" w:rsidRPr="00DC2D36">
            <w:t xml:space="preserve"> se describen los </w:t>
          </w:r>
          <w:r w:rsidR="00927E0E" w:rsidRPr="00DC2D36">
            <w:t xml:space="preserve">instrumentos y </w:t>
          </w:r>
          <w:r w:rsidR="001263D2" w:rsidRPr="00DC2D36">
            <w:t xml:space="preserve">métodos </w:t>
          </w:r>
          <w:r w:rsidR="00927E0E" w:rsidRPr="00DC2D36">
            <w:t xml:space="preserve">de medición de </w:t>
          </w:r>
          <w:r w:rsidR="00323111" w:rsidRPr="00DC2D36">
            <w:t xml:space="preserve">MP10, </w:t>
          </w:r>
          <w:r w:rsidR="00650860" w:rsidRPr="00DC2D36">
            <w:t>CO</w:t>
          </w:r>
          <w:r w:rsidR="00323111" w:rsidRPr="00DC2D36">
            <w:t xml:space="preserve"> y</w:t>
          </w:r>
          <w:r w:rsidR="00323111" w:rsidRPr="00DC2D36">
            <w:rPr>
              <w:vertAlign w:val="subscript"/>
            </w:rPr>
            <w:t xml:space="preserve"> </w:t>
          </w:r>
          <w:r w:rsidR="00323111" w:rsidRPr="00DC2D36">
            <w:t>NO</w:t>
          </w:r>
          <w:r w:rsidR="00323111" w:rsidRPr="00DC2D36">
            <w:rPr>
              <w:vertAlign w:val="subscript"/>
            </w:rPr>
            <w:t>2</w:t>
          </w:r>
          <w:r w:rsidR="009D204F">
            <w:t>.</w:t>
          </w:r>
        </w:p>
        <w:p w:rsidR="001263D2" w:rsidRPr="00DC2D36" w:rsidRDefault="00CB0D15" w:rsidP="0038055A">
          <w:pPr>
            <w:pStyle w:val="Descripcin"/>
            <w:spacing w:after="120"/>
            <w:ind w:left="708" w:hanging="708"/>
          </w:pPr>
          <w:bookmarkStart w:id="21" w:name="_Ref391914247"/>
          <w:r w:rsidRPr="00DC2D36">
            <w:t xml:space="preserve">Tabla </w:t>
          </w:r>
          <w:r w:rsidR="00144EC9" w:rsidRPr="00DC2D36">
            <w:fldChar w:fldCharType="begin"/>
          </w:r>
          <w:r w:rsidR="008506A8" w:rsidRPr="00DC2D36">
            <w:instrText xml:space="preserve"> SEQ Tabla \* ARABIC </w:instrText>
          </w:r>
          <w:r w:rsidR="00144EC9" w:rsidRPr="00DC2D36">
            <w:fldChar w:fldCharType="separate"/>
          </w:r>
          <w:r w:rsidR="002323E8">
            <w:rPr>
              <w:noProof/>
            </w:rPr>
            <w:t>4</w:t>
          </w:r>
          <w:r w:rsidR="00144EC9" w:rsidRPr="00DC2D36">
            <w:fldChar w:fldCharType="end"/>
          </w:r>
          <w:bookmarkEnd w:id="21"/>
          <w:r w:rsidR="000161E1" w:rsidRPr="00DC2D36">
            <w:t xml:space="preserve"> Listado de e</w:t>
          </w:r>
          <w:r w:rsidR="0026131C" w:rsidRPr="00DC2D36">
            <w:t>staciones</w:t>
          </w:r>
          <w:r w:rsidR="00537C1A" w:rsidRPr="00DC2D36">
            <w:t>, instrumento y método de medición.</w:t>
          </w:r>
        </w:p>
        <w:tbl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445"/>
            <w:gridCol w:w="1515"/>
            <w:gridCol w:w="1826"/>
            <w:gridCol w:w="1759"/>
            <w:gridCol w:w="2285"/>
          </w:tblGrid>
          <w:tr w:rsidR="00650860" w:rsidRPr="00DC2D36" w:rsidTr="000F5B94">
            <w:trPr>
              <w:trHeight w:val="20"/>
              <w:tblHeader/>
              <w:jc w:val="center"/>
            </w:trPr>
            <w:tc>
              <w:tcPr>
                <w:tcW w:w="818" w:type="pct"/>
                <w:shd w:val="clear" w:color="auto" w:fill="D9D9D9" w:themeFill="background1" w:themeFillShade="D9"/>
                <w:vAlign w:val="center"/>
                <w:hideMark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Estación </w:t>
                </w:r>
              </w:p>
            </w:tc>
            <w:tc>
              <w:tcPr>
                <w:tcW w:w="858" w:type="pct"/>
                <w:shd w:val="clear" w:color="auto" w:fill="D9D9D9" w:themeFill="background1" w:themeFillShade="D9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Parámetro</w:t>
                </w:r>
              </w:p>
            </w:tc>
            <w:tc>
              <w:tcPr>
                <w:tcW w:w="1034" w:type="pct"/>
                <w:shd w:val="clear" w:color="auto" w:fill="D9D9D9" w:themeFill="background1" w:themeFillShade="D9"/>
                <w:vAlign w:val="center"/>
                <w:hideMark/>
              </w:tcPr>
              <w:p w:rsidR="00122467" w:rsidRDefault="00650860" w:rsidP="00122467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Método de </w:t>
                </w:r>
              </w:p>
              <w:p w:rsidR="00650860" w:rsidRPr="00DC2D36" w:rsidRDefault="00122467" w:rsidP="00122467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M</w:t>
                </w:r>
                <w:r w:rsidR="00650860"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edición</w:t>
                </w:r>
              </w:p>
            </w:tc>
            <w:tc>
              <w:tcPr>
                <w:tcW w:w="996" w:type="pct"/>
                <w:shd w:val="clear" w:color="auto" w:fill="D9D9D9" w:themeFill="background1" w:themeFillShade="D9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Marca/Modelo</w:t>
                </w:r>
              </w:p>
            </w:tc>
            <w:tc>
              <w:tcPr>
                <w:tcW w:w="1294" w:type="pct"/>
                <w:shd w:val="clear" w:color="auto" w:fill="D9D9D9" w:themeFill="background1" w:themeFillShade="D9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Método de Referencia o </w:t>
                </w:r>
              </w:p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Equivalente EPA</w:t>
                </w:r>
              </w:p>
            </w:tc>
          </w:tr>
          <w:tr w:rsidR="00650860" w:rsidRPr="00DC2D36" w:rsidTr="000F5B94">
            <w:trPr>
              <w:trHeight w:val="20"/>
              <w:jc w:val="center"/>
            </w:trPr>
            <w:tc>
              <w:tcPr>
                <w:tcW w:w="818" w:type="pct"/>
                <w:vMerge w:val="restart"/>
                <w:shd w:val="clear" w:color="auto" w:fill="auto"/>
                <w:vAlign w:val="center"/>
              </w:tcPr>
              <w:p w:rsidR="00650860" w:rsidRPr="00DC2D36" w:rsidRDefault="00650860" w:rsidP="00E82D4B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858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MP10</w:t>
                </w:r>
              </w:p>
            </w:tc>
            <w:tc>
              <w:tcPr>
                <w:tcW w:w="1034" w:type="pct"/>
                <w:shd w:val="clear" w:color="auto" w:fill="auto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49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Método Gravimétrico de Muestreador de Alto Volumen</w:t>
                </w:r>
              </w:p>
            </w:tc>
            <w:tc>
              <w:tcPr>
                <w:tcW w:w="996" w:type="pct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30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color w:val="000000"/>
                    <w:sz w:val="16"/>
                    <w:szCs w:val="16"/>
                  </w:rPr>
                  <w:t>Graseby Andersen / GMW 1200</w:t>
                </w:r>
              </w:p>
            </w:tc>
            <w:tc>
              <w:tcPr>
                <w:tcW w:w="1294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DC2D36">
                  <w:rPr>
                    <w:color w:val="000000"/>
                    <w:sz w:val="16"/>
                    <w:szCs w:val="16"/>
                  </w:rPr>
                  <w:t>RFPS-1287-063</w:t>
                </w:r>
              </w:p>
            </w:tc>
          </w:tr>
          <w:tr w:rsidR="00650860" w:rsidRPr="00DC2D36" w:rsidTr="000F5B94">
            <w:trPr>
              <w:trHeight w:val="20"/>
              <w:jc w:val="center"/>
            </w:trPr>
            <w:tc>
              <w:tcPr>
                <w:tcW w:w="818" w:type="pct"/>
                <w:vMerge/>
                <w:shd w:val="clear" w:color="auto" w:fill="auto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858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NO</w:t>
                </w:r>
                <w:r w:rsidRPr="00DC2D36">
                  <w:rPr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1034" w:type="pct"/>
                <w:shd w:val="clear" w:color="auto" w:fill="auto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Quimioluminiscencia</w:t>
                </w:r>
              </w:p>
            </w:tc>
            <w:tc>
              <w:tcPr>
                <w:tcW w:w="996" w:type="pct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30"/>
                  <w:jc w:val="center"/>
                  <w:rPr>
                    <w:color w:val="000000"/>
                    <w:sz w:val="16"/>
                    <w:szCs w:val="16"/>
                    <w:lang w:val="en-US"/>
                  </w:rPr>
                </w:pPr>
                <w:r w:rsidRPr="00DC2D36">
                  <w:rPr>
                    <w:sz w:val="16"/>
                    <w:szCs w:val="16"/>
                    <w:lang w:val="en-US"/>
                  </w:rPr>
                  <w:t>Teledyne-Advanced Pollution Inst. 200EUP, T200UP</w:t>
                </w:r>
              </w:p>
            </w:tc>
            <w:tc>
              <w:tcPr>
                <w:tcW w:w="1294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DC2D36">
                  <w:rPr>
                    <w:color w:val="000000"/>
                    <w:sz w:val="16"/>
                    <w:szCs w:val="16"/>
                    <w:lang w:val="en-US"/>
                  </w:rPr>
                  <w:t xml:space="preserve">EQNA – </w:t>
                </w:r>
                <w:r w:rsidR="00863011" w:rsidRPr="00DC2D36">
                  <w:rPr>
                    <w:color w:val="000000"/>
                    <w:sz w:val="16"/>
                    <w:szCs w:val="16"/>
                    <w:lang w:val="en-US"/>
                  </w:rPr>
                  <w:t>0512</w:t>
                </w:r>
                <w:r w:rsidRPr="00DC2D36">
                  <w:rPr>
                    <w:color w:val="000000"/>
                    <w:sz w:val="16"/>
                    <w:szCs w:val="16"/>
                    <w:lang w:val="en-US"/>
                  </w:rPr>
                  <w:t xml:space="preserve"> – </w:t>
                </w:r>
                <w:r w:rsidR="00863011" w:rsidRPr="00DC2D36">
                  <w:rPr>
                    <w:color w:val="000000"/>
                    <w:sz w:val="16"/>
                    <w:szCs w:val="16"/>
                    <w:lang w:val="en-US"/>
                  </w:rPr>
                  <w:t>200</w:t>
                </w:r>
              </w:p>
            </w:tc>
          </w:tr>
          <w:tr w:rsidR="00650860" w:rsidRPr="00DC2D36" w:rsidTr="000F5B94">
            <w:trPr>
              <w:trHeight w:val="20"/>
              <w:jc w:val="center"/>
            </w:trPr>
            <w:tc>
              <w:tcPr>
                <w:tcW w:w="818" w:type="pct"/>
                <w:vMerge/>
                <w:shd w:val="clear" w:color="auto" w:fill="auto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858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CO</w:t>
                </w:r>
              </w:p>
            </w:tc>
            <w:tc>
              <w:tcPr>
                <w:tcW w:w="1034" w:type="pct"/>
                <w:shd w:val="clear" w:color="auto" w:fill="auto"/>
                <w:vAlign w:val="center"/>
              </w:tcPr>
              <w:p w:rsidR="00650860" w:rsidRPr="00DC2D36" w:rsidRDefault="00DC2D36" w:rsidP="005D7D3D">
                <w:pPr>
                  <w:spacing w:after="0" w:line="240" w:lineRule="auto"/>
                  <w:ind w:left="49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Fotometría Infrarroja de filtro de correlación de gas</w:t>
                </w:r>
              </w:p>
            </w:tc>
            <w:tc>
              <w:tcPr>
                <w:tcW w:w="996" w:type="pct"/>
                <w:vAlign w:val="center"/>
              </w:tcPr>
              <w:p w:rsidR="00650860" w:rsidRPr="00DC2D36" w:rsidRDefault="00863011" w:rsidP="005D7D3D">
                <w:pPr>
                  <w:spacing w:after="0" w:line="240" w:lineRule="auto"/>
                  <w:ind w:left="30"/>
                  <w:jc w:val="center"/>
                  <w:rPr>
                    <w:sz w:val="16"/>
                    <w:szCs w:val="16"/>
                    <w:lang w:val="en-US"/>
                  </w:rPr>
                </w:pPr>
                <w:r w:rsidRPr="00DC2D36">
                  <w:rPr>
                    <w:sz w:val="16"/>
                    <w:szCs w:val="16"/>
                    <w:lang w:val="en-US"/>
                  </w:rPr>
                  <w:t>Teledyne Adv. Pollution Instr. 300, 300E, 300EU, T300, T300U</w:t>
                </w:r>
              </w:p>
            </w:tc>
            <w:tc>
              <w:tcPr>
                <w:tcW w:w="1294" w:type="pct"/>
                <w:vAlign w:val="center"/>
              </w:tcPr>
              <w:p w:rsidR="00650860" w:rsidRPr="00DC2D36" w:rsidRDefault="00863011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  <w:lang w:val="en-US"/>
                  </w:rPr>
                </w:pPr>
                <w:r w:rsidRPr="00DC2D36">
                  <w:rPr>
                    <w:color w:val="000000"/>
                    <w:sz w:val="16"/>
                    <w:szCs w:val="16"/>
                  </w:rPr>
                  <w:t>RFCA-1093-093</w:t>
                </w:r>
              </w:p>
            </w:tc>
          </w:tr>
        </w:tbl>
        <w:p w:rsidR="00AC3010" w:rsidRPr="00565855" w:rsidRDefault="00AC3010" w:rsidP="0038055A">
          <w:pPr>
            <w:ind w:left="708" w:hanging="708"/>
            <w:rPr>
              <w:rFonts w:cs="Times New Roman"/>
              <w:b/>
              <w:sz w:val="26"/>
              <w:szCs w:val="26"/>
              <w:highlight w:val="yellow"/>
            </w:rPr>
          </w:pPr>
          <w:r w:rsidRPr="00565855">
            <w:rPr>
              <w:highlight w:val="yellow"/>
            </w:rPr>
            <w:br w:type="page"/>
          </w:r>
        </w:p>
        <w:p w:rsidR="000E58E0" w:rsidRPr="00DC2D36" w:rsidRDefault="00B2431F" w:rsidP="0038055A">
          <w:pPr>
            <w:pStyle w:val="Ttulo2"/>
            <w:ind w:left="708" w:hanging="708"/>
          </w:pPr>
          <w:bookmarkStart w:id="22" w:name="_Toc531784857"/>
          <w:r w:rsidRPr="00DC2D36">
            <w:lastRenderedPageBreak/>
            <w:t>Auditoría</w:t>
          </w:r>
          <w:r w:rsidR="00C02C55" w:rsidRPr="00DC2D36">
            <w:t xml:space="preserve"> de datos</w:t>
          </w:r>
          <w:bookmarkEnd w:id="22"/>
        </w:p>
        <w:p w:rsidR="003343C0" w:rsidRPr="00DC2D36" w:rsidRDefault="00121045" w:rsidP="00E82D4B">
          <w:pPr>
            <w:ind w:firstLine="1"/>
            <w:jc w:val="both"/>
          </w:pPr>
          <w:r w:rsidRPr="00DC2D36">
            <w:t xml:space="preserve">Los datos </w:t>
          </w:r>
          <w:r w:rsidR="006A6BD8" w:rsidRPr="00DC2D36">
            <w:t xml:space="preserve">de </w:t>
          </w:r>
          <w:r w:rsidR="00323111" w:rsidRPr="00DC2D36">
            <w:t xml:space="preserve">MP10, </w:t>
          </w:r>
          <w:r w:rsidR="00565855" w:rsidRPr="00DC2D36">
            <w:t>CO</w:t>
          </w:r>
          <w:r w:rsidR="00323111" w:rsidRPr="00DC2D36">
            <w:t xml:space="preserve"> y</w:t>
          </w:r>
          <w:r w:rsidR="00323111" w:rsidRPr="00DC2D36">
            <w:rPr>
              <w:vertAlign w:val="subscript"/>
            </w:rPr>
            <w:t xml:space="preserve"> </w:t>
          </w:r>
          <w:r w:rsidR="00323111" w:rsidRPr="00DC2D36">
            <w:t>NO</w:t>
          </w:r>
          <w:r w:rsidR="00323111" w:rsidRPr="00DC2D36">
            <w:rPr>
              <w:vertAlign w:val="subscript"/>
            </w:rPr>
            <w:t xml:space="preserve">2 </w:t>
          </w:r>
          <w:r w:rsidR="00287175" w:rsidRPr="00DC2D36">
            <w:t xml:space="preserve">para </w:t>
          </w:r>
          <w:r w:rsidR="00D02955">
            <w:t>el</w:t>
          </w:r>
          <w:r w:rsidR="006A6BD8" w:rsidRPr="00DC2D36">
            <w:t xml:space="preserve"> </w:t>
          </w:r>
          <w:r w:rsidR="00287175" w:rsidRPr="00DC2D36">
            <w:t>año</w:t>
          </w:r>
          <w:r w:rsidR="00882705" w:rsidRPr="00DC2D36">
            <w:t xml:space="preserve"> 201</w:t>
          </w:r>
          <w:r w:rsidR="00D31985">
            <w:t>7</w:t>
          </w:r>
          <w:r w:rsidRPr="00DC2D36">
            <w:t xml:space="preserve">, </w:t>
          </w:r>
          <w:r w:rsidR="00CE0283" w:rsidRPr="00DC2D36">
            <w:t xml:space="preserve">validados </w:t>
          </w:r>
          <w:r w:rsidRPr="00DC2D36">
            <w:t xml:space="preserve">previamente </w:t>
          </w:r>
          <w:r w:rsidR="00CE0283" w:rsidRPr="00DC2D36">
            <w:t xml:space="preserve">por </w:t>
          </w:r>
          <w:r w:rsidR="00565855" w:rsidRPr="00DC2D36">
            <w:t xml:space="preserve">el </w:t>
          </w:r>
          <w:r w:rsidRPr="00DC2D36">
            <w:t>titular</w:t>
          </w:r>
          <w:r w:rsidR="00CE0283" w:rsidRPr="00DC2D36">
            <w:t xml:space="preserve">, fueron sometidos a una revisión usando como criterio lo establecido </w:t>
          </w:r>
          <w:r w:rsidRPr="00DC2D36">
            <w:t>en las normas primaria</w:t>
          </w:r>
          <w:r w:rsidR="00B671EF" w:rsidRPr="00DC2D36">
            <w:t>s</w:t>
          </w:r>
          <w:r w:rsidRPr="00DC2D36">
            <w:t xml:space="preserve"> de calidad del aire</w:t>
          </w:r>
          <w:r w:rsidR="00175629" w:rsidRPr="00DC2D36">
            <w:t xml:space="preserve"> </w:t>
          </w:r>
          <w:r w:rsidR="0091217C" w:rsidRPr="00DC2D36">
            <w:t>respectivas</w:t>
          </w:r>
          <w:r w:rsidR="00FB2942" w:rsidRPr="00DC2D36">
            <w:t xml:space="preserve"> </w:t>
          </w:r>
          <w:r w:rsidR="00373BDA" w:rsidRPr="00DC2D36">
            <w:t>para cada</w:t>
          </w:r>
          <w:r w:rsidR="00FB2942" w:rsidRPr="00DC2D36">
            <w:t xml:space="preserve"> </w:t>
          </w:r>
          <w:r w:rsidRPr="00DC2D36">
            <w:t>contaminante</w:t>
          </w:r>
          <w:r w:rsidR="003343C0" w:rsidRPr="00DC2D36">
            <w:t>. Además, se evaluó el</w:t>
          </w:r>
          <w:r w:rsidR="00407AB7" w:rsidRPr="00DC2D36">
            <w:t xml:space="preserve"> comportamiento de los datos </w:t>
          </w:r>
          <w:r w:rsidR="00FF478E">
            <w:t>para el periodo en estudio</w:t>
          </w:r>
          <w:r w:rsidR="003343C0" w:rsidRPr="00DC2D36">
            <w:t xml:space="preserve"> a través de gráficas de series de tiempo para cada una de las estacion</w:t>
          </w:r>
          <w:r w:rsidR="0091217C" w:rsidRPr="00DC2D36">
            <w:t>es.</w:t>
          </w:r>
        </w:p>
        <w:p w:rsidR="00106D4C" w:rsidRPr="00DC2D36" w:rsidRDefault="007E42E9" w:rsidP="00E82D4B">
          <w:pPr>
            <w:ind w:firstLine="1"/>
            <w:jc w:val="both"/>
          </w:pPr>
          <w:r w:rsidRPr="00DC2D36">
            <w:t>La auditoría de los datos consideró</w:t>
          </w:r>
          <w:r w:rsidR="00085B67" w:rsidRPr="00DC2D36">
            <w:t xml:space="preserve"> una revisión de</w:t>
          </w:r>
          <w:r w:rsidR="003343C0" w:rsidRPr="00DC2D36">
            <w:t xml:space="preserve"> los códigos de invalidación horario</w:t>
          </w:r>
          <w:r w:rsidR="00453F09" w:rsidRPr="00DC2D36">
            <w:t>s</w:t>
          </w:r>
          <w:r w:rsidR="00FB2942" w:rsidRPr="00DC2D36">
            <w:t xml:space="preserve"> </w:t>
          </w:r>
          <w:r w:rsidR="00121045" w:rsidRPr="00DC2D36">
            <w:t>reportados</w:t>
          </w:r>
          <w:r w:rsidR="00FB2942" w:rsidRPr="00DC2D36">
            <w:t xml:space="preserve"> </w:t>
          </w:r>
          <w:r w:rsidR="00A56602" w:rsidRPr="00DC2D36">
            <w:t>para el contaminante</w:t>
          </w:r>
          <w:r w:rsidR="004C1E65" w:rsidRPr="00DC2D36">
            <w:t xml:space="preserve"> NO</w:t>
          </w:r>
          <w:r w:rsidR="004C1E65" w:rsidRPr="00DC2D36">
            <w:rPr>
              <w:vertAlign w:val="subscript"/>
            </w:rPr>
            <w:t>2</w:t>
          </w:r>
          <w:r w:rsidR="00A56602" w:rsidRPr="00DC2D36">
            <w:t xml:space="preserve"> </w:t>
          </w:r>
          <w:r w:rsidR="004C1E65" w:rsidRPr="00DC2D36">
            <w:t xml:space="preserve">y </w:t>
          </w:r>
          <w:r w:rsidR="00565855" w:rsidRPr="00DC2D36">
            <w:t>CO</w:t>
          </w:r>
          <w:r w:rsidR="00A56602" w:rsidRPr="00DC2D36">
            <w:t xml:space="preserve"> de</w:t>
          </w:r>
          <w:r w:rsidR="004453D7" w:rsidRPr="00DC2D36">
            <w:t xml:space="preserve"> </w:t>
          </w:r>
          <w:r w:rsidR="00565855" w:rsidRPr="00DC2D36">
            <w:t>la</w:t>
          </w:r>
          <w:r w:rsidR="003343C0" w:rsidRPr="00DC2D36">
            <w:t xml:space="preserve"> estación </w:t>
          </w:r>
          <w:r w:rsidR="00A56602" w:rsidRPr="00DC2D36">
            <w:t xml:space="preserve">y </w:t>
          </w:r>
          <w:r w:rsidR="00453F09" w:rsidRPr="00DC2D36">
            <w:t>su</w:t>
          </w:r>
          <w:r w:rsidR="004453D7" w:rsidRPr="00DC2D36">
            <w:t xml:space="preserve"> correspond</w:t>
          </w:r>
          <w:r w:rsidR="00453F09" w:rsidRPr="00DC2D36">
            <w:t>iente</w:t>
          </w:r>
          <w:r w:rsidR="00FB2942" w:rsidRPr="00DC2D36">
            <w:t xml:space="preserve"> </w:t>
          </w:r>
          <w:r w:rsidR="004A53A5" w:rsidRPr="00DC2D36">
            <w:t>registro</w:t>
          </w:r>
          <w:r w:rsidR="00FB2942" w:rsidRPr="00DC2D36">
            <w:t xml:space="preserve"> </w:t>
          </w:r>
          <w:r w:rsidR="004A53A5" w:rsidRPr="00DC2D36">
            <w:t>de calibración de cero y span o multipunto</w:t>
          </w:r>
          <w:r w:rsidR="0091217C" w:rsidRPr="00DC2D36">
            <w:t>.</w:t>
          </w:r>
          <w:r w:rsidR="00FB2942" w:rsidRPr="00DC2D36">
            <w:t xml:space="preserve"> </w:t>
          </w:r>
          <w:r w:rsidRPr="00DC2D36">
            <w:t xml:space="preserve">Para el caso de los </w:t>
          </w:r>
          <w:r w:rsidR="00972FB2" w:rsidRPr="00DC2D36">
            <w:t>datos diarios de MP10,</w:t>
          </w:r>
          <w:r w:rsidRPr="00DC2D36">
            <w:t xml:space="preserve"> medidos con equipos de tipo discreto, se evalúo el número de días sin dato o dato inv</w:t>
          </w:r>
          <w:r w:rsidR="00EF7ADA">
            <w:t>á</w:t>
          </w:r>
          <w:r w:rsidRPr="00DC2D36">
            <w:t xml:space="preserve">lido. </w:t>
          </w:r>
          <w:r w:rsidR="001C1B8E">
            <w:t xml:space="preserve">El porcentaje de datos válidos se presenta en la </w:t>
          </w:r>
          <w:r w:rsidR="00972FB2" w:rsidRPr="00DC2D36">
            <w:fldChar w:fldCharType="begin"/>
          </w:r>
          <w:r w:rsidR="00972FB2" w:rsidRPr="00DC2D36">
            <w:instrText xml:space="preserve"> REF _Ref410039640 \h </w:instrText>
          </w:r>
          <w:r w:rsidR="00565855" w:rsidRPr="00DC2D36">
            <w:instrText xml:space="preserve"> \* MERGEFORMAT </w:instrText>
          </w:r>
          <w:r w:rsidR="00972FB2" w:rsidRPr="00DC2D36">
            <w:fldChar w:fldCharType="separate"/>
          </w:r>
          <w:r w:rsidR="002323E8" w:rsidRPr="00DC2D36">
            <w:t xml:space="preserve">Tabla </w:t>
          </w:r>
          <w:r w:rsidR="002323E8">
            <w:rPr>
              <w:noProof/>
            </w:rPr>
            <w:t>5</w:t>
          </w:r>
          <w:r w:rsidR="00972FB2" w:rsidRPr="00DC2D36">
            <w:fldChar w:fldCharType="end"/>
          </w:r>
          <w:r w:rsidR="001C1B8E">
            <w:t xml:space="preserve">, la que </w:t>
          </w:r>
          <w:r w:rsidR="00D02955">
            <w:t>incluye los resultados de la auditoría de datos para los años 201</w:t>
          </w:r>
          <w:r w:rsidR="00D31985">
            <w:t>5</w:t>
          </w:r>
          <w:r w:rsidR="00D02955">
            <w:t xml:space="preserve"> y 201</w:t>
          </w:r>
          <w:r w:rsidR="00D31985">
            <w:t>6</w:t>
          </w:r>
          <w:r w:rsidR="00D02955">
            <w:t xml:space="preserve">, contenidos en </w:t>
          </w:r>
          <w:r w:rsidR="00D31985">
            <w:t>los</w:t>
          </w:r>
          <w:r w:rsidR="00D02955">
            <w:t xml:space="preserve"> expediente</w:t>
          </w:r>
          <w:r w:rsidR="00D31985">
            <w:t>s</w:t>
          </w:r>
          <w:r w:rsidR="00D02955">
            <w:t xml:space="preserve"> </w:t>
          </w:r>
          <w:r w:rsidR="00D31985" w:rsidRPr="00F37E77">
            <w:t>DFZ-2016-4986-II-NC-EI</w:t>
          </w:r>
          <w:r w:rsidR="00D31985">
            <w:t xml:space="preserve"> y </w:t>
          </w:r>
          <w:r w:rsidR="00D31985" w:rsidRPr="00D31985">
            <w:t>DFZ-2017-6254-II-NC-EI</w:t>
          </w:r>
          <w:r w:rsidR="00D31985">
            <w:t>, respectivamente</w:t>
          </w:r>
          <w:r w:rsidR="009F1D0C">
            <w:t>.</w:t>
          </w:r>
        </w:p>
        <w:p w:rsidR="00106D4C" w:rsidRPr="00DC2D36" w:rsidRDefault="00106D4C" w:rsidP="0038055A">
          <w:pPr>
            <w:pStyle w:val="Descripcin"/>
            <w:spacing w:after="120"/>
            <w:ind w:left="708" w:hanging="708"/>
          </w:pPr>
          <w:bookmarkStart w:id="23" w:name="_Ref410039640"/>
          <w:r w:rsidRPr="00DC2D36">
            <w:t xml:space="preserve">Tabla </w:t>
          </w:r>
          <w:r w:rsidR="00C300BB">
            <w:fldChar w:fldCharType="begin"/>
          </w:r>
          <w:r w:rsidR="00C300BB">
            <w:instrText xml:space="preserve"> SEQ Tabla \* ARABIC </w:instrText>
          </w:r>
          <w:r w:rsidR="00C300BB">
            <w:fldChar w:fldCharType="separate"/>
          </w:r>
          <w:r w:rsidR="002323E8">
            <w:rPr>
              <w:noProof/>
            </w:rPr>
            <w:t>5</w:t>
          </w:r>
          <w:r w:rsidR="00C300BB">
            <w:rPr>
              <w:noProof/>
            </w:rPr>
            <w:fldChar w:fldCharType="end"/>
          </w:r>
          <w:bookmarkEnd w:id="23"/>
          <w:r w:rsidRPr="00DC2D36">
            <w:t xml:space="preserve"> Porcentaje de datos inválidos horarios y diarios por contaminante para </w:t>
          </w:r>
          <w:r w:rsidR="003215A2" w:rsidRPr="00DC2D36">
            <w:t>los</w:t>
          </w:r>
          <w:r w:rsidRPr="00DC2D36">
            <w:t xml:space="preserve"> año</w:t>
          </w:r>
          <w:r w:rsidR="003215A2" w:rsidRPr="00DC2D36">
            <w:t>s</w:t>
          </w:r>
          <w:r w:rsidRPr="00DC2D36">
            <w:t xml:space="preserve"> </w:t>
          </w:r>
          <w:r w:rsidR="00D31985">
            <w:t>2015, 2016 y 2017</w:t>
          </w:r>
        </w:p>
        <w:tbl>
          <w:tblPr>
            <w:tblStyle w:val="Tablaconcuadrcula"/>
            <w:tblW w:w="4986" w:type="pct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1433"/>
            <w:gridCol w:w="851"/>
            <w:gridCol w:w="851"/>
            <w:gridCol w:w="852"/>
            <w:gridCol w:w="711"/>
            <w:gridCol w:w="708"/>
            <w:gridCol w:w="895"/>
            <w:gridCol w:w="805"/>
            <w:gridCol w:w="907"/>
            <w:gridCol w:w="792"/>
          </w:tblGrid>
          <w:tr w:rsidR="009F1D0C" w:rsidRPr="00FB5F45" w:rsidTr="009F1D0C">
            <w:trPr>
              <w:jc w:val="center"/>
            </w:trPr>
            <w:tc>
              <w:tcPr>
                <w:tcW w:w="814" w:type="pct"/>
                <w:vMerge w:val="restart"/>
                <w:shd w:val="clear" w:color="auto" w:fill="D9D9D9" w:themeFill="background1" w:themeFillShade="D9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Estación</w:t>
                </w:r>
              </w:p>
            </w:tc>
            <w:tc>
              <w:tcPr>
                <w:tcW w:w="1450" w:type="pct"/>
                <w:gridSpan w:val="3"/>
                <w:shd w:val="clear" w:color="auto" w:fill="D9D9D9" w:themeFill="background1" w:themeFillShade="D9"/>
                <w:vAlign w:val="center"/>
              </w:tcPr>
              <w:p w:rsidR="009F1D0C" w:rsidRPr="00FB5F45" w:rsidRDefault="00D31985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2015</w:t>
                </w:r>
              </w:p>
            </w:tc>
            <w:tc>
              <w:tcPr>
                <w:tcW w:w="1314" w:type="pct"/>
                <w:gridSpan w:val="3"/>
                <w:shd w:val="clear" w:color="auto" w:fill="D9D9D9" w:themeFill="background1" w:themeFillShade="D9"/>
                <w:vAlign w:val="center"/>
              </w:tcPr>
              <w:p w:rsidR="009F1D0C" w:rsidRPr="00FB5F45" w:rsidRDefault="00D31985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AF4508">
                  <w:rPr>
                    <w:b/>
                    <w:sz w:val="15"/>
                    <w:szCs w:val="15"/>
                  </w:rPr>
                  <w:t>2016</w:t>
                </w:r>
              </w:p>
            </w:tc>
            <w:tc>
              <w:tcPr>
                <w:tcW w:w="1422" w:type="pct"/>
                <w:gridSpan w:val="3"/>
                <w:shd w:val="clear" w:color="auto" w:fill="D9D9D9" w:themeFill="background1" w:themeFillShade="D9"/>
                <w:vAlign w:val="center"/>
              </w:tcPr>
              <w:p w:rsidR="009F1D0C" w:rsidRPr="00AF4508" w:rsidRDefault="007C0E0B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b/>
                    <w:sz w:val="15"/>
                    <w:szCs w:val="15"/>
                  </w:rPr>
                  <w:t>2017</w:t>
                </w:r>
              </w:p>
            </w:tc>
          </w:tr>
          <w:tr w:rsidR="00122467" w:rsidRPr="00FB5F45" w:rsidTr="00D31985">
            <w:trPr>
              <w:trHeight w:val="393"/>
              <w:jc w:val="center"/>
            </w:trPr>
            <w:tc>
              <w:tcPr>
                <w:tcW w:w="814" w:type="pct"/>
                <w:vMerge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</w:p>
            </w:tc>
            <w:tc>
              <w:tcPr>
                <w:tcW w:w="483" w:type="pct"/>
                <w:shd w:val="clear" w:color="auto" w:fill="D9D9D9" w:themeFill="background1" w:themeFillShade="D9"/>
                <w:vAlign w:val="center"/>
              </w:tcPr>
              <w:p w:rsidR="00FB5F45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MP1</w:t>
                </w:r>
                <w:r w:rsidR="00FB5F45" w:rsidRPr="00FB5F45">
                  <w:rPr>
                    <w:b/>
                    <w:sz w:val="15"/>
                    <w:szCs w:val="15"/>
                  </w:rPr>
                  <w:t>0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Diario</w:t>
                </w:r>
              </w:p>
            </w:tc>
            <w:tc>
              <w:tcPr>
                <w:tcW w:w="483" w:type="pct"/>
                <w:shd w:val="clear" w:color="auto" w:fill="D9D9D9" w:themeFill="background1" w:themeFillShade="D9"/>
                <w:vAlign w:val="center"/>
              </w:tcPr>
              <w:p w:rsidR="001777E4" w:rsidRPr="00FB5F45" w:rsidRDefault="00DC2D36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CO</w:t>
                </w:r>
              </w:p>
              <w:p w:rsidR="00FB5F45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Horario</w:t>
                </w:r>
              </w:p>
            </w:tc>
            <w:tc>
              <w:tcPr>
                <w:tcW w:w="484" w:type="pct"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NO</w:t>
                </w:r>
                <w:r w:rsidRPr="00FB5F45">
                  <w:rPr>
                    <w:b/>
                    <w:sz w:val="15"/>
                    <w:szCs w:val="15"/>
                    <w:vertAlign w:val="subscript"/>
                  </w:rPr>
                  <w:t>2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 Horario</w:t>
                </w:r>
              </w:p>
            </w:tc>
            <w:tc>
              <w:tcPr>
                <w:tcW w:w="404" w:type="pct"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MP10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Diario</w:t>
                </w:r>
              </w:p>
            </w:tc>
            <w:tc>
              <w:tcPr>
                <w:tcW w:w="402" w:type="pct"/>
                <w:shd w:val="clear" w:color="auto" w:fill="D9D9D9" w:themeFill="background1" w:themeFillShade="D9"/>
                <w:vAlign w:val="center"/>
              </w:tcPr>
              <w:p w:rsidR="001777E4" w:rsidRPr="00FB5F45" w:rsidRDefault="00DC2D36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CO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Horario</w:t>
                </w:r>
              </w:p>
            </w:tc>
            <w:tc>
              <w:tcPr>
                <w:tcW w:w="508" w:type="pct"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NO</w:t>
                </w:r>
                <w:r w:rsidRPr="00FB5F45">
                  <w:rPr>
                    <w:b/>
                    <w:sz w:val="15"/>
                    <w:szCs w:val="15"/>
                    <w:vertAlign w:val="subscript"/>
                  </w:rPr>
                  <w:t>2</w:t>
                </w:r>
              </w:p>
              <w:p w:rsidR="001777E4" w:rsidRPr="00FB5F45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 Horario</w:t>
                </w:r>
              </w:p>
            </w:tc>
            <w:tc>
              <w:tcPr>
                <w:tcW w:w="457" w:type="pct"/>
                <w:shd w:val="clear" w:color="auto" w:fill="D9D9D9" w:themeFill="background1" w:themeFillShade="D9"/>
                <w:vAlign w:val="center"/>
              </w:tcPr>
              <w:p w:rsidR="001777E4" w:rsidRPr="00081337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081337">
                  <w:rPr>
                    <w:b/>
                    <w:sz w:val="15"/>
                    <w:szCs w:val="15"/>
                  </w:rPr>
                  <w:t>MP10</w:t>
                </w:r>
              </w:p>
              <w:p w:rsidR="001777E4" w:rsidRPr="00081337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081337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081337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081337">
                  <w:rPr>
                    <w:b/>
                    <w:sz w:val="15"/>
                    <w:szCs w:val="15"/>
                  </w:rPr>
                  <w:t>Diario</w:t>
                </w:r>
              </w:p>
            </w:tc>
            <w:tc>
              <w:tcPr>
                <w:tcW w:w="515" w:type="pct"/>
                <w:shd w:val="clear" w:color="auto" w:fill="D9D9D9" w:themeFill="background1" w:themeFillShade="D9"/>
                <w:vAlign w:val="center"/>
              </w:tcPr>
              <w:p w:rsidR="001777E4" w:rsidRPr="00AF4508" w:rsidRDefault="00DC2D36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AF4508">
                  <w:rPr>
                    <w:b/>
                    <w:sz w:val="15"/>
                    <w:szCs w:val="15"/>
                  </w:rPr>
                  <w:t>CO</w:t>
                </w:r>
              </w:p>
              <w:p w:rsidR="001777E4" w:rsidRPr="00AF4508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AF4508">
                  <w:rPr>
                    <w:b/>
                    <w:sz w:val="15"/>
                    <w:szCs w:val="15"/>
                  </w:rPr>
                  <w:t>% Horario</w:t>
                </w:r>
              </w:p>
            </w:tc>
            <w:tc>
              <w:tcPr>
                <w:tcW w:w="450" w:type="pct"/>
                <w:shd w:val="clear" w:color="auto" w:fill="D9D9D9" w:themeFill="background1" w:themeFillShade="D9"/>
                <w:vAlign w:val="center"/>
              </w:tcPr>
              <w:p w:rsidR="001777E4" w:rsidRPr="00D968CB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D968CB">
                  <w:rPr>
                    <w:b/>
                    <w:sz w:val="15"/>
                    <w:szCs w:val="15"/>
                  </w:rPr>
                  <w:t>NO</w:t>
                </w:r>
                <w:r w:rsidRPr="00D968CB">
                  <w:rPr>
                    <w:b/>
                    <w:sz w:val="15"/>
                    <w:szCs w:val="15"/>
                    <w:vertAlign w:val="subscript"/>
                  </w:rPr>
                  <w:t>2</w:t>
                </w:r>
              </w:p>
              <w:p w:rsidR="001777E4" w:rsidRPr="00D968CB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D968CB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D968CB" w:rsidRDefault="001777E4" w:rsidP="00D3198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D968CB">
                  <w:rPr>
                    <w:b/>
                    <w:sz w:val="15"/>
                    <w:szCs w:val="15"/>
                  </w:rPr>
                  <w:t>Horario</w:t>
                </w:r>
              </w:p>
            </w:tc>
          </w:tr>
          <w:tr w:rsidR="00D31985" w:rsidRPr="00FB5F45" w:rsidTr="009F1D0C">
            <w:trPr>
              <w:trHeight w:val="329"/>
              <w:jc w:val="center"/>
            </w:trPr>
            <w:tc>
              <w:tcPr>
                <w:tcW w:w="814" w:type="pct"/>
                <w:vAlign w:val="center"/>
              </w:tcPr>
              <w:p w:rsidR="00D31985" w:rsidRPr="00FB5F45" w:rsidRDefault="00D31985" w:rsidP="00D31985">
                <w:pPr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Compañía de Bomberos</w:t>
                </w:r>
              </w:p>
            </w:tc>
            <w:tc>
              <w:tcPr>
                <w:tcW w:w="483" w:type="pct"/>
                <w:vAlign w:val="center"/>
              </w:tcPr>
              <w:p w:rsidR="00D31985" w:rsidRPr="00FB5F45" w:rsidRDefault="00D31985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1,7</w:t>
                </w:r>
              </w:p>
            </w:tc>
            <w:tc>
              <w:tcPr>
                <w:tcW w:w="483" w:type="pct"/>
                <w:vAlign w:val="center"/>
              </w:tcPr>
              <w:p w:rsidR="00D31985" w:rsidRPr="00FB5F45" w:rsidRDefault="00D31985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2,9</w:t>
                </w:r>
              </w:p>
            </w:tc>
            <w:tc>
              <w:tcPr>
                <w:tcW w:w="484" w:type="pct"/>
                <w:vAlign w:val="center"/>
              </w:tcPr>
              <w:p w:rsidR="00D31985" w:rsidRPr="00FB5F45" w:rsidRDefault="00D31985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6,9</w:t>
                </w:r>
              </w:p>
            </w:tc>
            <w:tc>
              <w:tcPr>
                <w:tcW w:w="404" w:type="pct"/>
                <w:vAlign w:val="center"/>
              </w:tcPr>
              <w:p w:rsidR="00D31985" w:rsidRPr="00081337" w:rsidRDefault="00D31985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081337">
                  <w:rPr>
                    <w:sz w:val="15"/>
                    <w:szCs w:val="15"/>
                  </w:rPr>
                  <w:t>1,6</w:t>
                </w:r>
              </w:p>
            </w:tc>
            <w:tc>
              <w:tcPr>
                <w:tcW w:w="402" w:type="pct"/>
                <w:vAlign w:val="center"/>
              </w:tcPr>
              <w:p w:rsidR="00D31985" w:rsidRPr="00AF4508" w:rsidRDefault="00D31985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AF4508">
                  <w:rPr>
                    <w:sz w:val="15"/>
                    <w:szCs w:val="15"/>
                  </w:rPr>
                  <w:t>7,1</w:t>
                </w:r>
              </w:p>
            </w:tc>
            <w:tc>
              <w:tcPr>
                <w:tcW w:w="508" w:type="pct"/>
                <w:vAlign w:val="center"/>
              </w:tcPr>
              <w:p w:rsidR="00D31985" w:rsidRPr="00D968CB" w:rsidRDefault="00D31985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D968CB">
                  <w:rPr>
                    <w:sz w:val="15"/>
                    <w:szCs w:val="15"/>
                  </w:rPr>
                  <w:t>24,9</w:t>
                </w:r>
              </w:p>
            </w:tc>
            <w:tc>
              <w:tcPr>
                <w:tcW w:w="457" w:type="pct"/>
                <w:vAlign w:val="center"/>
              </w:tcPr>
              <w:p w:rsidR="00D31985" w:rsidRPr="00081337" w:rsidRDefault="00AE65A4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6,5</w:t>
                </w:r>
              </w:p>
            </w:tc>
            <w:tc>
              <w:tcPr>
                <w:tcW w:w="515" w:type="pct"/>
                <w:vAlign w:val="center"/>
              </w:tcPr>
              <w:p w:rsidR="00D31985" w:rsidRPr="00AF4508" w:rsidRDefault="00AE65A4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41</w:t>
                </w:r>
              </w:p>
            </w:tc>
            <w:tc>
              <w:tcPr>
                <w:tcW w:w="450" w:type="pct"/>
                <w:vAlign w:val="center"/>
              </w:tcPr>
              <w:p w:rsidR="00D31985" w:rsidRPr="00D968CB" w:rsidRDefault="009235A6" w:rsidP="00D31985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8</w:t>
                </w:r>
              </w:p>
            </w:tc>
          </w:tr>
        </w:tbl>
        <w:p w:rsidR="00737989" w:rsidRPr="006C4F67" w:rsidRDefault="009235A6" w:rsidP="009235A6">
          <w:pPr>
            <w:spacing w:before="200"/>
            <w:jc w:val="both"/>
          </w:pPr>
          <w:r>
            <w:t xml:space="preserve">El análisis de datos inválidos para el año 2017 </w:t>
          </w:r>
          <w:r w:rsidRPr="006C4F67">
            <w:t xml:space="preserve">en </w:t>
          </w:r>
          <w:r>
            <w:t xml:space="preserve">la estación Compañía de Bomberos, determinó que para </w:t>
          </w:r>
          <w:r w:rsidR="003215A2" w:rsidRPr="006C4F67">
            <w:t>el</w:t>
          </w:r>
          <w:r w:rsidR="00737989" w:rsidRPr="006C4F67">
            <w:t xml:space="preserve"> contaminante MP10</w:t>
          </w:r>
          <w:r>
            <w:t xml:space="preserve"> </w:t>
          </w:r>
          <w:r w:rsidR="00E1250F">
            <w:t xml:space="preserve">la invalidación </w:t>
          </w:r>
          <w:r w:rsidR="00737989" w:rsidRPr="006C4F67">
            <w:t>se debió principalmente</w:t>
          </w:r>
          <w:r w:rsidR="009D5DBB" w:rsidRPr="006C4F67">
            <w:t xml:space="preserve"> a </w:t>
          </w:r>
          <w:r w:rsidR="00A46C41" w:rsidRPr="006C4F67">
            <w:t>valor</w:t>
          </w:r>
          <w:r w:rsidR="001C1B8E">
            <w:t>es</w:t>
          </w:r>
          <w:r w:rsidR="007C0E0B">
            <w:t xml:space="preserve"> fuera de rango </w:t>
          </w:r>
          <w:r w:rsidR="00332365" w:rsidRPr="006C4F67">
            <w:t>y falla del equipo</w:t>
          </w:r>
          <w:r w:rsidR="001C1B8E">
            <w:t>.</w:t>
          </w:r>
          <w:r>
            <w:t xml:space="preserve"> En el caso del CO y el NO</w:t>
          </w:r>
          <w:r w:rsidRPr="009235A6">
            <w:rPr>
              <w:vertAlign w:val="subscript"/>
            </w:rPr>
            <w:t>2</w:t>
          </w:r>
          <w:r>
            <w:t xml:space="preserve">, los datos inválidos muestran que estos se debieron principalmente a fallas de energía, datos fuera de rango por temperatura y fallas en el equipo en el caso del CO. </w:t>
          </w:r>
        </w:p>
        <w:p w:rsidR="00A165A3" w:rsidRPr="00397099" w:rsidRDefault="00BF1FE6" w:rsidP="00FB5F45">
          <w:pPr>
            <w:spacing w:before="240"/>
            <w:ind w:firstLine="1"/>
            <w:jc w:val="both"/>
          </w:pPr>
          <w:r w:rsidRPr="00397099">
            <w:t xml:space="preserve">Se </w:t>
          </w:r>
          <w:r w:rsidR="00B75C28" w:rsidRPr="00397099">
            <w:t>determinó</w:t>
          </w:r>
          <w:r w:rsidRPr="00397099">
            <w:t xml:space="preserve"> estadísticamente la cantidad de datos </w:t>
          </w:r>
          <w:r w:rsidR="003215A2" w:rsidRPr="00397099">
            <w:t xml:space="preserve">horarios </w:t>
          </w:r>
          <w:r w:rsidRPr="00397099">
            <w:t>disponible</w:t>
          </w:r>
          <w:r w:rsidR="003215A2" w:rsidRPr="00397099">
            <w:t>s</w:t>
          </w:r>
          <w:r w:rsidRPr="00397099">
            <w:t xml:space="preserve"> para el cál</w:t>
          </w:r>
          <w:r w:rsidR="0081786E" w:rsidRPr="00397099">
            <w:t xml:space="preserve">culo de los promedios </w:t>
          </w:r>
          <w:r w:rsidR="00397099" w:rsidRPr="00397099">
            <w:t>horarios</w:t>
          </w:r>
          <w:r w:rsidR="00E97C25" w:rsidRPr="00397099">
            <w:t xml:space="preserve"> de</w:t>
          </w:r>
          <w:r w:rsidR="00946447" w:rsidRPr="00397099">
            <w:t xml:space="preserve"> </w:t>
          </w:r>
          <w:r w:rsidR="00380296" w:rsidRPr="00397099">
            <w:t>NO</w:t>
          </w:r>
          <w:r w:rsidR="00380296" w:rsidRPr="00397099">
            <w:rPr>
              <w:vertAlign w:val="subscript"/>
            </w:rPr>
            <w:t>2</w:t>
          </w:r>
          <w:r w:rsidR="00380296" w:rsidRPr="00397099">
            <w:t xml:space="preserve">, </w:t>
          </w:r>
          <w:r w:rsidR="00397099" w:rsidRPr="00397099">
            <w:t xml:space="preserve">CO y </w:t>
          </w:r>
          <w:r w:rsidR="00946447" w:rsidRPr="00397099">
            <w:t>de dí</w:t>
          </w:r>
          <w:r w:rsidR="002E0A49" w:rsidRPr="00397099">
            <w:t>as disponibles para MP10</w:t>
          </w:r>
          <w:r w:rsidR="0081786E" w:rsidRPr="00397099">
            <w:t xml:space="preserve">. </w:t>
          </w:r>
          <w:r w:rsidRPr="00397099">
            <w:t xml:space="preserve">La construcción de los promedios diarios </w:t>
          </w:r>
          <w:r w:rsidR="005011FE" w:rsidRPr="00397099">
            <w:t xml:space="preserve">(24 horas) </w:t>
          </w:r>
          <w:r w:rsidRPr="00397099">
            <w:t xml:space="preserve">se realizó en base </w:t>
          </w:r>
          <w:r w:rsidR="005011FE" w:rsidRPr="00397099">
            <w:t xml:space="preserve">a la </w:t>
          </w:r>
          <w:r w:rsidR="003745C9" w:rsidRPr="00397099">
            <w:t>disponib</w:t>
          </w:r>
          <w:r w:rsidR="00972FB2" w:rsidRPr="00397099">
            <w:t>ilidad</w:t>
          </w:r>
          <w:r w:rsidR="003745C9" w:rsidRPr="00397099">
            <w:t xml:space="preserve"> de</w:t>
          </w:r>
          <w:r w:rsidR="005011FE" w:rsidRPr="00397099">
            <w:t xml:space="preserve"> datos </w:t>
          </w:r>
          <w:r w:rsidR="007B1676" w:rsidRPr="00397099">
            <w:t xml:space="preserve">horarios </w:t>
          </w:r>
          <w:r w:rsidR="005011FE" w:rsidRPr="00397099">
            <w:t>por día, considerando como mínimo el</w:t>
          </w:r>
          <w:r w:rsidR="00647352" w:rsidRPr="00397099">
            <w:t xml:space="preserve"> 75% de datos </w:t>
          </w:r>
          <w:r w:rsidR="00EB02E3" w:rsidRPr="00397099">
            <w:t>efectivamente medidos de acuerdo a lo descrito en el D.S. N°</w:t>
          </w:r>
          <w:r w:rsidR="00CF4067" w:rsidRPr="00397099">
            <w:t xml:space="preserve"> </w:t>
          </w:r>
          <w:r w:rsidR="00EB02E3" w:rsidRPr="00397099">
            <w:t>61/2008, modificado por D.S</w:t>
          </w:r>
          <w:r w:rsidR="00E77B05">
            <w:t>.</w:t>
          </w:r>
          <w:r w:rsidR="00EB02E3" w:rsidRPr="00397099">
            <w:t xml:space="preserve"> N°</w:t>
          </w:r>
          <w:r w:rsidR="00130C8C" w:rsidRPr="00397099">
            <w:t xml:space="preserve"> </w:t>
          </w:r>
          <w:r w:rsidR="00EB02E3" w:rsidRPr="00397099">
            <w:t xml:space="preserve">30/2009 de MINSAL. En </w:t>
          </w:r>
          <w:r w:rsidR="000D5AFA" w:rsidRPr="00397099">
            <w:t>los casos de</w:t>
          </w:r>
          <w:r w:rsidR="00647352" w:rsidRPr="00397099">
            <w:t xml:space="preserve"> días</w:t>
          </w:r>
          <w:r w:rsidR="000D5AFA" w:rsidRPr="00397099">
            <w:t xml:space="preserve"> con un porcentaje menor al 75%</w:t>
          </w:r>
          <w:r w:rsidR="005011FE" w:rsidRPr="00397099">
            <w:t xml:space="preserve"> de </w:t>
          </w:r>
          <w:r w:rsidR="007B1676" w:rsidRPr="00397099">
            <w:t>datos horarios</w:t>
          </w:r>
          <w:r w:rsidR="000D5AFA" w:rsidRPr="00397099">
            <w:t xml:space="preserve">, </w:t>
          </w:r>
          <w:r w:rsidR="00C81BD6">
            <w:t>é</w:t>
          </w:r>
          <w:r w:rsidR="000D5AFA" w:rsidRPr="00397099">
            <w:t xml:space="preserve">stos </w:t>
          </w:r>
          <w:r w:rsidR="00647352" w:rsidRPr="00397099">
            <w:t xml:space="preserve">se invalidaron de acuerdo a lo descrito en el </w:t>
          </w:r>
          <w:r w:rsidR="000D5AFA" w:rsidRPr="00397099">
            <w:t>decreto mencionado</w:t>
          </w:r>
          <w:r w:rsidR="00407AB7" w:rsidRPr="00397099">
            <w:t xml:space="preserve">, sin perjuicio de lo dispuesto en cada una de las normas primarias </w:t>
          </w:r>
          <w:r w:rsidR="007B7EC1" w:rsidRPr="00397099">
            <w:t>y secundaria</w:t>
          </w:r>
          <w:r w:rsidR="00CF4067" w:rsidRPr="00397099">
            <w:t>s</w:t>
          </w:r>
          <w:r w:rsidR="007B7EC1" w:rsidRPr="00397099">
            <w:t xml:space="preserve"> de calidad del aire </w:t>
          </w:r>
          <w:r w:rsidR="007B7EC1" w:rsidRPr="006C0F2F">
            <w:t>correspon</w:t>
          </w:r>
          <w:r w:rsidR="00B7265A" w:rsidRPr="006C0F2F">
            <w:t>diente a cada</w:t>
          </w:r>
          <w:r w:rsidR="00407AB7" w:rsidRPr="006C0F2F">
            <w:t xml:space="preserve"> contaminante en evaluación</w:t>
          </w:r>
          <w:r w:rsidR="000D5AFA" w:rsidRPr="006C0F2F">
            <w:t>.</w:t>
          </w:r>
          <w:r w:rsidR="00FB2B94" w:rsidRPr="006C0F2F">
            <w:t xml:space="preserve"> Para los datos </w:t>
          </w:r>
          <w:r w:rsidR="00946447" w:rsidRPr="006C0F2F">
            <w:t xml:space="preserve">obtenidos de equipos </w:t>
          </w:r>
          <w:r w:rsidR="00FB2B94" w:rsidRPr="006C0F2F">
            <w:t>gravimétricos se consideró la cantidad de horas de funcionamiento del equipo de alto volu</w:t>
          </w:r>
          <w:r w:rsidR="002E0A49" w:rsidRPr="006C0F2F">
            <w:t>men o bajo volumen, MP10</w:t>
          </w:r>
          <w:r w:rsidR="00FB2B94" w:rsidRPr="006C0F2F">
            <w:t>, respectivamente</w:t>
          </w:r>
          <w:r w:rsidR="00FB2B94" w:rsidRPr="00397099">
            <w:t>, con un mínimo de</w:t>
          </w:r>
          <w:r w:rsidR="00B41B33" w:rsidRPr="00397099">
            <w:t xml:space="preserve"> 18 horas continuas de medición</w:t>
          </w:r>
          <w:r w:rsidR="00A165A3" w:rsidRPr="00397099">
            <w:t>.</w:t>
          </w:r>
        </w:p>
        <w:p w:rsidR="004A72C3" w:rsidRPr="00C7462E" w:rsidRDefault="00D26627" w:rsidP="00C7462E">
          <w:pPr>
            <w:ind w:firstLine="1"/>
            <w:jc w:val="both"/>
          </w:pPr>
          <w:r w:rsidRPr="005A4C20">
            <w:t xml:space="preserve">En la </w:t>
          </w:r>
          <w:r w:rsidR="00E3291F" w:rsidRPr="005A4C20">
            <w:fldChar w:fldCharType="begin"/>
          </w:r>
          <w:r w:rsidR="00E3291F" w:rsidRPr="005A4C20">
            <w:instrText xml:space="preserve"> REF _Ref439090859 \h </w:instrText>
          </w:r>
          <w:r w:rsidR="00565855" w:rsidRPr="005A4C20">
            <w:instrText xml:space="preserve"> \* MERGEFORMAT </w:instrText>
          </w:r>
          <w:r w:rsidR="00E3291F" w:rsidRPr="005A4C20">
            <w:fldChar w:fldCharType="separate"/>
          </w:r>
          <w:r w:rsidR="002323E8" w:rsidRPr="00397099">
            <w:t xml:space="preserve">Tabla </w:t>
          </w:r>
          <w:r w:rsidR="002323E8">
            <w:rPr>
              <w:noProof/>
            </w:rPr>
            <w:t>6</w:t>
          </w:r>
          <w:r w:rsidR="00E3291F" w:rsidRPr="005A4C20">
            <w:fldChar w:fldCharType="end"/>
          </w:r>
          <w:r w:rsidR="00B41B33" w:rsidRPr="005A4C20">
            <w:t>, se resumen los días</w:t>
          </w:r>
          <w:r w:rsidRPr="005A4C20">
            <w:t xml:space="preserve"> y horas </w:t>
          </w:r>
          <w:r w:rsidR="000C3BFB">
            <w:t xml:space="preserve">con datos </w:t>
          </w:r>
          <w:r w:rsidRPr="005A4C20">
            <w:t>v</w:t>
          </w:r>
          <w:r w:rsidR="00116D63">
            <w:t>á</w:t>
          </w:r>
          <w:r w:rsidRPr="005A4C20">
            <w:t>lid</w:t>
          </w:r>
          <w:r w:rsidR="000C3BFB">
            <w:t>o</w:t>
          </w:r>
          <w:r w:rsidR="00B41B33" w:rsidRPr="005A4C20">
            <w:t xml:space="preserve">s por año y estación para cada contaminante. Se puede observar un porcentaje de datos válidos superior al 75% </w:t>
          </w:r>
          <w:r w:rsidR="00C63944" w:rsidRPr="005A4C20">
            <w:t xml:space="preserve">para los </w:t>
          </w:r>
          <w:r w:rsidR="00C63944" w:rsidRPr="005A4C20">
            <w:lastRenderedPageBreak/>
            <w:t xml:space="preserve">contaminantes de </w:t>
          </w:r>
          <w:r w:rsidR="00E40C4B" w:rsidRPr="005A4C20">
            <w:t>MP10</w:t>
          </w:r>
          <w:r w:rsidR="00397099" w:rsidRPr="005A4C20">
            <w:t>,</w:t>
          </w:r>
          <w:r w:rsidR="00E40C4B" w:rsidRPr="005A4C20">
            <w:t xml:space="preserve"> </w:t>
          </w:r>
          <w:r w:rsidR="00397099" w:rsidRPr="005A4C20">
            <w:t xml:space="preserve">CO </w:t>
          </w:r>
          <w:r w:rsidR="00812405" w:rsidRPr="005A4C20">
            <w:t>y NO</w:t>
          </w:r>
          <w:r w:rsidR="00812405" w:rsidRPr="005A4C20">
            <w:rPr>
              <w:vertAlign w:val="subscript"/>
            </w:rPr>
            <w:t>2</w:t>
          </w:r>
          <w:r w:rsidR="00812405" w:rsidRPr="005A4C20">
            <w:t xml:space="preserve"> </w:t>
          </w:r>
          <w:r w:rsidR="00B41B33" w:rsidRPr="005A4C20">
            <w:t xml:space="preserve">en </w:t>
          </w:r>
          <w:r w:rsidRPr="005A4C20">
            <w:t xml:space="preserve">la estación </w:t>
          </w:r>
          <w:r w:rsidR="000C3BFB">
            <w:t xml:space="preserve">Compañía de Bomberos de Mejillones, operada por </w:t>
          </w:r>
          <w:r w:rsidRPr="005A4C20">
            <w:t>Gas Atacama</w:t>
          </w:r>
          <w:r w:rsidR="00812405" w:rsidRPr="005A4C20">
            <w:t xml:space="preserve"> </w:t>
          </w:r>
          <w:r w:rsidR="00B41B33" w:rsidRPr="005A4C20">
            <w:t>para los años 201</w:t>
          </w:r>
          <w:r w:rsidR="00D31985">
            <w:t>5</w:t>
          </w:r>
          <w:r w:rsidR="00B41B33" w:rsidRPr="005A4C20">
            <w:t>, 201</w:t>
          </w:r>
          <w:r w:rsidR="00D31985">
            <w:t>6</w:t>
          </w:r>
          <w:r w:rsidR="00B41B33" w:rsidRPr="005A4C20">
            <w:t xml:space="preserve"> y 201</w:t>
          </w:r>
          <w:r w:rsidR="00D31985">
            <w:t>7</w:t>
          </w:r>
          <w:r w:rsidR="00882705" w:rsidRPr="005A4C20">
            <w:t xml:space="preserve">. </w:t>
          </w:r>
        </w:p>
        <w:p w:rsidR="003A784F" w:rsidRPr="00397099" w:rsidRDefault="009E6B12" w:rsidP="00566438">
          <w:pPr>
            <w:pStyle w:val="Descripcin"/>
            <w:spacing w:before="240" w:after="120"/>
            <w:ind w:left="709" w:hanging="709"/>
          </w:pPr>
          <w:bookmarkStart w:id="24" w:name="_Ref433812342"/>
          <w:bookmarkStart w:id="25" w:name="_Ref439090859"/>
          <w:r w:rsidRPr="00397099">
            <w:t xml:space="preserve">Tabla </w:t>
          </w:r>
          <w:r w:rsidR="00C300BB">
            <w:fldChar w:fldCharType="begin"/>
          </w:r>
          <w:r w:rsidR="00C300BB">
            <w:instrText xml:space="preserve"> SEQ Tabla \* ARABIC </w:instrText>
          </w:r>
          <w:r w:rsidR="00C300BB">
            <w:fldChar w:fldCharType="separate"/>
          </w:r>
          <w:r w:rsidR="002323E8">
            <w:rPr>
              <w:noProof/>
            </w:rPr>
            <w:t>6</w:t>
          </w:r>
          <w:r w:rsidR="00C300BB">
            <w:rPr>
              <w:noProof/>
            </w:rPr>
            <w:fldChar w:fldCharType="end"/>
          </w:r>
          <w:bookmarkEnd w:id="24"/>
          <w:bookmarkEnd w:id="25"/>
          <w:r w:rsidRPr="00397099">
            <w:t xml:space="preserve"> Resumen de datos disponibles para los años </w:t>
          </w:r>
          <w:r w:rsidR="00C7462E">
            <w:t>2015, 2016 y 2017</w:t>
          </w:r>
          <w:r w:rsidRPr="00397099">
            <w:t>.</w:t>
          </w:r>
        </w:p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1255"/>
            <w:gridCol w:w="583"/>
            <w:gridCol w:w="1217"/>
            <w:gridCol w:w="1035"/>
            <w:gridCol w:w="1337"/>
            <w:gridCol w:w="1035"/>
            <w:gridCol w:w="1337"/>
            <w:gridCol w:w="1031"/>
          </w:tblGrid>
          <w:tr w:rsidR="00C02EB8" w:rsidRPr="00397099" w:rsidTr="00EE5AF6">
            <w:trPr>
              <w:trHeight w:val="57"/>
            </w:trPr>
            <w:tc>
              <w:tcPr>
                <w:tcW w:w="711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Estación</w:t>
                </w:r>
              </w:p>
            </w:tc>
            <w:tc>
              <w:tcPr>
                <w:tcW w:w="330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689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left="34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N° de Datos Disponibles (Días)</w:t>
                </w:r>
              </w:p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MP10</w:t>
                </w:r>
              </w:p>
            </w:tc>
            <w:tc>
              <w:tcPr>
                <w:tcW w:w="586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hanging="1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Porcentaje de datos (%)</w:t>
                </w:r>
              </w:p>
            </w:tc>
            <w:tc>
              <w:tcPr>
                <w:tcW w:w="757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N° de Datos Disponibles (Horarios)</w:t>
                </w:r>
              </w:p>
              <w:p w:rsidR="00D51358" w:rsidRPr="00397099" w:rsidRDefault="00D51358" w:rsidP="00FB5F45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CO</w:t>
                </w:r>
              </w:p>
            </w:tc>
            <w:tc>
              <w:tcPr>
                <w:tcW w:w="586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hanging="11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Porcentaje de datos (%)</w:t>
                </w:r>
              </w:p>
            </w:tc>
            <w:tc>
              <w:tcPr>
                <w:tcW w:w="757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N° de Datos Disponibles (Horarios)</w:t>
                </w:r>
              </w:p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NO</w:t>
                </w:r>
                <w:r w:rsidRPr="00397099">
                  <w:rPr>
                    <w:b/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584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left="26" w:hanging="31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Porcentaje de datos (%)</w:t>
                </w:r>
              </w:p>
            </w:tc>
          </w:tr>
          <w:tr w:rsidR="00C7462E" w:rsidRPr="00397099" w:rsidTr="00EE5AF6">
            <w:trPr>
              <w:trHeight w:val="57"/>
            </w:trPr>
            <w:tc>
              <w:tcPr>
                <w:tcW w:w="711" w:type="pct"/>
                <w:vMerge w:val="restart"/>
                <w:shd w:val="clear" w:color="auto" w:fill="auto"/>
                <w:vAlign w:val="center"/>
              </w:tcPr>
              <w:p w:rsidR="00C7462E" w:rsidRPr="00AF4508" w:rsidRDefault="00C7462E" w:rsidP="00C7462E">
                <w:pPr>
                  <w:ind w:left="29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330" w:type="pct"/>
                <w:shd w:val="clear" w:color="auto" w:fill="auto"/>
                <w:vAlign w:val="center"/>
              </w:tcPr>
              <w:p w:rsidR="00C7462E" w:rsidRPr="00AF450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2015</w:t>
                </w:r>
              </w:p>
            </w:tc>
            <w:tc>
              <w:tcPr>
                <w:tcW w:w="689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119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98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8.508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97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8.154</w:t>
                </w:r>
              </w:p>
            </w:tc>
            <w:tc>
              <w:tcPr>
                <w:tcW w:w="584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93</w:t>
                </w:r>
              </w:p>
            </w:tc>
          </w:tr>
          <w:tr w:rsidR="00C7462E" w:rsidRPr="00397099" w:rsidTr="00EE5AF6">
            <w:trPr>
              <w:trHeight w:val="57"/>
            </w:trPr>
            <w:tc>
              <w:tcPr>
                <w:tcW w:w="711" w:type="pct"/>
                <w:vMerge/>
                <w:shd w:val="clear" w:color="auto" w:fill="auto"/>
                <w:vAlign w:val="center"/>
              </w:tcPr>
              <w:p w:rsidR="00C7462E" w:rsidRPr="00AF4508" w:rsidRDefault="00C7462E" w:rsidP="00C7462E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330" w:type="pct"/>
                <w:shd w:val="clear" w:color="auto" w:fill="auto"/>
                <w:vAlign w:val="center"/>
              </w:tcPr>
              <w:p w:rsidR="00C7462E" w:rsidRPr="00AF450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2016</w:t>
                </w:r>
              </w:p>
            </w:tc>
            <w:tc>
              <w:tcPr>
                <w:tcW w:w="689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121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98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8.164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93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6.598</w:t>
                </w:r>
              </w:p>
            </w:tc>
            <w:tc>
              <w:tcPr>
                <w:tcW w:w="584" w:type="pct"/>
                <w:shd w:val="clear" w:color="auto" w:fill="auto"/>
                <w:vAlign w:val="center"/>
              </w:tcPr>
              <w:p w:rsidR="00C7462E" w:rsidRPr="00C02EB8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75</w:t>
                </w:r>
              </w:p>
            </w:tc>
          </w:tr>
          <w:tr w:rsidR="00166DC4" w:rsidRPr="00C62BB1" w:rsidTr="007C0E0B">
            <w:trPr>
              <w:trHeight w:val="57"/>
            </w:trPr>
            <w:tc>
              <w:tcPr>
                <w:tcW w:w="711" w:type="pct"/>
                <w:vMerge/>
                <w:shd w:val="clear" w:color="auto" w:fill="auto"/>
                <w:vAlign w:val="center"/>
              </w:tcPr>
              <w:p w:rsidR="00166DC4" w:rsidRPr="00AF4508" w:rsidRDefault="00166DC4" w:rsidP="00166DC4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330" w:type="pct"/>
                <w:shd w:val="clear" w:color="auto" w:fill="auto"/>
                <w:vAlign w:val="center"/>
              </w:tcPr>
              <w:p w:rsidR="00166DC4" w:rsidRPr="00AF4508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2017</w:t>
                </w:r>
              </w:p>
            </w:tc>
            <w:tc>
              <w:tcPr>
                <w:tcW w:w="689" w:type="pct"/>
                <w:shd w:val="clear" w:color="auto" w:fill="auto"/>
                <w:vAlign w:val="center"/>
              </w:tcPr>
              <w:p w:rsidR="00166DC4" w:rsidRPr="00C02EB8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115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166DC4" w:rsidRPr="00C02EB8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93</w:t>
                </w:r>
              </w:p>
            </w:tc>
            <w:tc>
              <w:tcPr>
                <w:tcW w:w="757" w:type="pct"/>
                <w:shd w:val="clear" w:color="auto" w:fill="auto"/>
                <w:vAlign w:val="bottom"/>
              </w:tcPr>
              <w:p w:rsidR="00166DC4" w:rsidRPr="00166DC4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166DC4">
                  <w:rPr>
                    <w:sz w:val="16"/>
                    <w:szCs w:val="16"/>
                  </w:rPr>
                  <w:t>5</w:t>
                </w:r>
                <w:r>
                  <w:rPr>
                    <w:sz w:val="16"/>
                    <w:szCs w:val="16"/>
                  </w:rPr>
                  <w:t>.</w:t>
                </w:r>
                <w:r w:rsidRPr="00166DC4">
                  <w:rPr>
                    <w:sz w:val="16"/>
                    <w:szCs w:val="16"/>
                  </w:rPr>
                  <w:t>136</w:t>
                </w:r>
              </w:p>
            </w:tc>
            <w:tc>
              <w:tcPr>
                <w:tcW w:w="586" w:type="pct"/>
                <w:shd w:val="clear" w:color="auto" w:fill="auto"/>
                <w:vAlign w:val="bottom"/>
              </w:tcPr>
              <w:p w:rsidR="00166DC4" w:rsidRPr="00166DC4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166DC4">
                  <w:rPr>
                    <w:color w:val="FF0000"/>
                    <w:sz w:val="16"/>
                    <w:szCs w:val="16"/>
                  </w:rPr>
                  <w:t>59</w:t>
                </w:r>
              </w:p>
            </w:tc>
            <w:tc>
              <w:tcPr>
                <w:tcW w:w="757" w:type="pct"/>
                <w:shd w:val="clear" w:color="auto" w:fill="auto"/>
                <w:vAlign w:val="bottom"/>
              </w:tcPr>
              <w:p w:rsidR="00166DC4" w:rsidRPr="00C62BB1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C62BB1">
                  <w:rPr>
                    <w:sz w:val="16"/>
                    <w:szCs w:val="16"/>
                  </w:rPr>
                  <w:t>8</w:t>
                </w:r>
                <w:r>
                  <w:rPr>
                    <w:sz w:val="16"/>
                    <w:szCs w:val="16"/>
                  </w:rPr>
                  <w:t>.</w:t>
                </w:r>
                <w:r w:rsidRPr="00C62BB1">
                  <w:rPr>
                    <w:sz w:val="16"/>
                    <w:szCs w:val="16"/>
                  </w:rPr>
                  <w:t>079</w:t>
                </w:r>
              </w:p>
            </w:tc>
            <w:tc>
              <w:tcPr>
                <w:tcW w:w="584" w:type="pct"/>
                <w:shd w:val="clear" w:color="auto" w:fill="auto"/>
                <w:vAlign w:val="bottom"/>
              </w:tcPr>
              <w:p w:rsidR="00166DC4" w:rsidRPr="00C62BB1" w:rsidRDefault="00166DC4" w:rsidP="00166DC4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C62BB1">
                  <w:rPr>
                    <w:sz w:val="16"/>
                    <w:szCs w:val="16"/>
                  </w:rPr>
                  <w:t>92</w:t>
                </w:r>
              </w:p>
            </w:tc>
          </w:tr>
        </w:tbl>
        <w:p w:rsidR="0024660C" w:rsidRPr="003C3641" w:rsidRDefault="0024660C" w:rsidP="0038055A">
          <w:pPr>
            <w:spacing w:after="0"/>
            <w:ind w:left="708" w:hanging="708"/>
          </w:pPr>
          <w:bookmarkStart w:id="26" w:name="_Ref391921257"/>
        </w:p>
        <w:p w:rsidR="008104A5" w:rsidRPr="003C3641" w:rsidRDefault="005576D1" w:rsidP="00FB5F45">
          <w:pPr>
            <w:ind w:firstLine="1"/>
            <w:jc w:val="both"/>
          </w:pPr>
          <w:r w:rsidRPr="003C3641">
            <w:t>Para efectos de la evaluación anual de las normas respectivas, e</w:t>
          </w:r>
          <w:r w:rsidR="00972FB2" w:rsidRPr="003C3641">
            <w:t>n la</w:t>
          </w:r>
          <w:r w:rsidR="00254961" w:rsidRPr="003C3641">
            <w:t>s</w:t>
          </w:r>
          <w:r w:rsidR="0024660C" w:rsidRPr="003C3641">
            <w:t xml:space="preserve"> </w:t>
          </w:r>
          <w:r w:rsidR="0024660C" w:rsidRPr="003C3641">
            <w:fldChar w:fldCharType="begin"/>
          </w:r>
          <w:r w:rsidR="0024660C" w:rsidRPr="003C3641">
            <w:instrText xml:space="preserve"> REF _Ref403115079 \h </w:instrText>
          </w:r>
          <w:r w:rsidR="00565855" w:rsidRPr="003C3641">
            <w:instrText xml:space="preserve"> \* MERGEFORMAT </w:instrText>
          </w:r>
          <w:r w:rsidR="0024660C" w:rsidRPr="003C3641">
            <w:fldChar w:fldCharType="separate"/>
          </w:r>
          <w:r w:rsidR="002323E8" w:rsidRPr="003C3641">
            <w:t xml:space="preserve">Tabla </w:t>
          </w:r>
          <w:r w:rsidR="002323E8" w:rsidRPr="003C3641">
            <w:rPr>
              <w:noProof/>
            </w:rPr>
            <w:t>7</w:t>
          </w:r>
          <w:r w:rsidR="0024660C" w:rsidRPr="003C3641">
            <w:fldChar w:fldCharType="end"/>
          </w:r>
          <w:r w:rsidR="00D26627" w:rsidRPr="003C3641">
            <w:t>,</w:t>
          </w:r>
          <w:r w:rsidR="0024660C" w:rsidRPr="003C3641">
            <w:t xml:space="preserve"> </w:t>
          </w:r>
          <w:r w:rsidR="0024660C" w:rsidRPr="003C3641">
            <w:fldChar w:fldCharType="begin"/>
          </w:r>
          <w:r w:rsidR="0024660C" w:rsidRPr="003C3641">
            <w:instrText xml:space="preserve"> REF _Ref439140658 \h </w:instrText>
          </w:r>
          <w:r w:rsidR="00565855" w:rsidRPr="003C3641">
            <w:instrText xml:space="preserve"> \* MERGEFORMAT </w:instrText>
          </w:r>
          <w:r w:rsidR="0024660C" w:rsidRPr="003C3641">
            <w:fldChar w:fldCharType="separate"/>
          </w:r>
          <w:r w:rsidR="002323E8" w:rsidRPr="003C3641">
            <w:t xml:space="preserve">Tabla </w:t>
          </w:r>
          <w:r w:rsidR="002323E8" w:rsidRPr="003C3641">
            <w:rPr>
              <w:noProof/>
            </w:rPr>
            <w:t>8</w:t>
          </w:r>
          <w:r w:rsidR="0024660C" w:rsidRPr="003C3641">
            <w:fldChar w:fldCharType="end"/>
          </w:r>
          <w:r w:rsidR="0024660C" w:rsidRPr="003C3641">
            <w:t xml:space="preserve"> </w:t>
          </w:r>
          <w:r w:rsidR="00D26627" w:rsidRPr="003C3641">
            <w:t xml:space="preserve">y </w:t>
          </w:r>
          <w:r w:rsidR="00D26627" w:rsidRPr="003C3641">
            <w:fldChar w:fldCharType="begin"/>
          </w:r>
          <w:r w:rsidR="00D26627" w:rsidRPr="003C3641">
            <w:instrText xml:space="preserve"> REF _Ref437959940 \h </w:instrText>
          </w:r>
          <w:r w:rsidR="00DD775F" w:rsidRPr="003C3641">
            <w:instrText xml:space="preserve"> \* MERGEFORMAT </w:instrText>
          </w:r>
          <w:r w:rsidR="00D26627" w:rsidRPr="003C3641">
            <w:fldChar w:fldCharType="separate"/>
          </w:r>
          <w:r w:rsidR="002323E8" w:rsidRPr="003C3641">
            <w:t xml:space="preserve">Tabla </w:t>
          </w:r>
          <w:r w:rsidR="002323E8" w:rsidRPr="003C3641">
            <w:rPr>
              <w:noProof/>
            </w:rPr>
            <w:t>9</w:t>
          </w:r>
          <w:r w:rsidR="00D26627" w:rsidRPr="003C3641">
            <w:fldChar w:fldCharType="end"/>
          </w:r>
          <w:r w:rsidR="005567DE" w:rsidRPr="003C3641">
            <w:t xml:space="preserve">, </w:t>
          </w:r>
          <w:r w:rsidRPr="003C3641">
            <w:t>se resume</w:t>
          </w:r>
          <w:r w:rsidR="009B566C" w:rsidRPr="003C3641">
            <w:t xml:space="preserve"> el </w:t>
          </w:r>
          <w:r w:rsidR="000B6C09" w:rsidRPr="003C3641">
            <w:t xml:space="preserve">porcentaje de datos disponibles </w:t>
          </w:r>
          <w:r w:rsidRPr="003C3641">
            <w:t>a nivel mensual</w:t>
          </w:r>
          <w:r w:rsidR="004A72C3" w:rsidRPr="003C3641">
            <w:t xml:space="preserve"> </w:t>
          </w:r>
          <w:r w:rsidR="00D26627" w:rsidRPr="003C3641">
            <w:t>de la</w:t>
          </w:r>
          <w:r w:rsidR="000B6C09" w:rsidRPr="003C3641">
            <w:t xml:space="preserve"> </w:t>
          </w:r>
          <w:r w:rsidR="00D26627" w:rsidRPr="003C3641">
            <w:t>estación</w:t>
          </w:r>
          <w:r w:rsidR="000B6C09" w:rsidRPr="003C3641">
            <w:t xml:space="preserve"> </w:t>
          </w:r>
          <w:r w:rsidR="00D02955" w:rsidRPr="003C3641">
            <w:t>Compañía de Bomberos</w:t>
          </w:r>
          <w:r w:rsidR="00124BB4" w:rsidRPr="003C3641">
            <w:t xml:space="preserve"> de Mejillones</w:t>
          </w:r>
          <w:r w:rsidR="000B6C09" w:rsidRPr="003C3641">
            <w:t>, observándose un cumplimiento superior al 75%</w:t>
          </w:r>
          <w:r w:rsidR="007B1676" w:rsidRPr="003C3641">
            <w:t xml:space="preserve"> </w:t>
          </w:r>
          <w:bookmarkStart w:id="27" w:name="_Ref397610297"/>
          <w:bookmarkEnd w:id="26"/>
          <w:r w:rsidR="00D26627" w:rsidRPr="003C3641">
            <w:t xml:space="preserve">en la mayoría </w:t>
          </w:r>
          <w:r w:rsidR="00DD775F" w:rsidRPr="003C3641">
            <w:t>de los meses</w:t>
          </w:r>
          <w:r w:rsidR="008104A5" w:rsidRPr="003C3641">
            <w:t xml:space="preserve"> para</w:t>
          </w:r>
          <w:r w:rsidR="00011F25" w:rsidRPr="003C3641">
            <w:t xml:space="preserve"> el contaminante de MP10, a excepción del</w:t>
          </w:r>
          <w:r w:rsidR="008104A5" w:rsidRPr="003C3641">
            <w:t xml:space="preserve"> </w:t>
          </w:r>
          <w:r w:rsidR="00011F25" w:rsidRPr="003C3641">
            <w:t xml:space="preserve">mes de junio del año 2017 </w:t>
          </w:r>
          <w:r w:rsidR="003C3641">
            <w:t xml:space="preserve">el </w:t>
          </w:r>
          <w:r w:rsidR="00011F25" w:rsidRPr="003C3641">
            <w:t xml:space="preserve">que presentó un porcentaje de datos validos del 40%. En el caso del CO para el mes de </w:t>
          </w:r>
          <w:r w:rsidR="008104A5" w:rsidRPr="003C3641">
            <w:t>junio de</w:t>
          </w:r>
          <w:r w:rsidR="00011F25" w:rsidRPr="003C3641">
            <w:t>l</w:t>
          </w:r>
          <w:r w:rsidR="008104A5" w:rsidRPr="003C3641">
            <w:t xml:space="preserve"> 2016 </w:t>
          </w:r>
          <w:r w:rsidR="00011F25" w:rsidRPr="003C3641">
            <w:t>se observó un porcentaje de datos validos de 64% y</w:t>
          </w:r>
          <w:r w:rsidR="003C3641">
            <w:t xml:space="preserve"> en el año 2017 presentó</w:t>
          </w:r>
          <w:r w:rsidR="00011F25" w:rsidRPr="003C3641">
            <w:t xml:space="preserve"> 5 meses con datos validos menores al 75%. </w:t>
          </w:r>
          <w:r w:rsidR="003C3641" w:rsidRPr="003C3641">
            <w:t>Por</w:t>
          </w:r>
          <w:r w:rsidR="00011F25" w:rsidRPr="003C3641">
            <w:t xml:space="preserve"> último, para el</w:t>
          </w:r>
          <w:r w:rsidR="00116D63" w:rsidRPr="003C3641">
            <w:t xml:space="preserve"> contaminante NO</w:t>
          </w:r>
          <w:r w:rsidR="00116D63" w:rsidRPr="003C3641">
            <w:rPr>
              <w:vertAlign w:val="subscript"/>
            </w:rPr>
            <w:t>2</w:t>
          </w:r>
          <w:r w:rsidR="00116D63" w:rsidRPr="003C3641">
            <w:t xml:space="preserve"> </w:t>
          </w:r>
          <w:r w:rsidR="003C3641" w:rsidRPr="003C3641">
            <w:t>se presentaron porcentajes de datos validos menores al 75 % en el mes</w:t>
          </w:r>
          <w:r w:rsidR="008104A5" w:rsidRPr="003C3641">
            <w:t xml:space="preserve"> </w:t>
          </w:r>
          <w:r w:rsidR="003C3641" w:rsidRPr="003C3641">
            <w:t xml:space="preserve">de enero </w:t>
          </w:r>
          <w:r w:rsidR="008104A5" w:rsidRPr="003C3641">
            <w:t>de</w:t>
          </w:r>
          <w:r w:rsidR="003C3641" w:rsidRPr="003C3641">
            <w:t>l</w:t>
          </w:r>
          <w:r w:rsidR="008104A5" w:rsidRPr="003C3641">
            <w:t xml:space="preserve"> </w:t>
          </w:r>
          <w:r w:rsidR="003C3641" w:rsidRPr="003C3641">
            <w:t xml:space="preserve">año </w:t>
          </w:r>
          <w:r w:rsidR="008104A5" w:rsidRPr="003C3641">
            <w:t>2015</w:t>
          </w:r>
          <w:r w:rsidR="003C3641" w:rsidRPr="003C3641">
            <w:t>; en los meses de</w:t>
          </w:r>
          <w:r w:rsidR="008104A5" w:rsidRPr="003C3641">
            <w:t xml:space="preserve"> enero, julio y septiembre de</w:t>
          </w:r>
          <w:r w:rsidR="003C3641" w:rsidRPr="003C3641">
            <w:t>l año</w:t>
          </w:r>
          <w:r w:rsidR="008104A5" w:rsidRPr="003C3641">
            <w:t xml:space="preserve"> 201</w:t>
          </w:r>
          <w:r w:rsidR="00C62BB1" w:rsidRPr="003C3641">
            <w:t>6</w:t>
          </w:r>
          <w:r w:rsidR="003C3641" w:rsidRPr="003C3641">
            <w:t>; y en el mes de junio en el año 2017</w:t>
          </w:r>
          <w:r w:rsidR="00C62BB1" w:rsidRPr="003C3641">
            <w:t xml:space="preserve">. </w:t>
          </w:r>
        </w:p>
        <w:p w:rsidR="001C0439" w:rsidRPr="00F330D1" w:rsidRDefault="001C0439" w:rsidP="0038055A">
          <w:pPr>
            <w:pStyle w:val="Descripcin"/>
            <w:spacing w:before="240" w:after="120"/>
            <w:ind w:left="708" w:hanging="708"/>
          </w:pPr>
          <w:bookmarkStart w:id="28" w:name="_Ref403115079"/>
          <w:r w:rsidRPr="00F330D1">
            <w:t xml:space="preserve">Tabla </w:t>
          </w:r>
          <w:r w:rsidR="00C300BB">
            <w:fldChar w:fldCharType="begin"/>
          </w:r>
          <w:r w:rsidR="00C300BB">
            <w:instrText xml:space="preserve"> SEQ Tabla \* ARABIC </w:instrText>
          </w:r>
          <w:r w:rsidR="00C300BB">
            <w:fldChar w:fldCharType="separate"/>
          </w:r>
          <w:r w:rsidR="002323E8">
            <w:rPr>
              <w:noProof/>
            </w:rPr>
            <w:t>7</w:t>
          </w:r>
          <w:r w:rsidR="00C300BB">
            <w:rPr>
              <w:noProof/>
            </w:rPr>
            <w:fldChar w:fldCharType="end"/>
          </w:r>
          <w:bookmarkEnd w:id="28"/>
          <w:r w:rsidRPr="00F330D1">
            <w:t xml:space="preserve"> Porcentaje de datos v</w:t>
          </w:r>
          <w:r w:rsidR="00116D63">
            <w:t>á</w:t>
          </w:r>
          <w:r w:rsidRPr="00F330D1">
            <w:t xml:space="preserve">lidos de MP10 mensuales por estación para los años </w:t>
          </w:r>
          <w:r w:rsidR="00C7462E">
            <w:t>2015, 2016 y 2017</w:t>
          </w:r>
        </w:p>
        <w:tbl>
          <w:tblPr>
            <w:tblStyle w:val="Tablaconcuadrcula"/>
            <w:tblW w:w="4994" w:type="pct"/>
            <w:jc w:val="center"/>
            <w:tblLook w:val="04A0" w:firstRow="1" w:lastRow="0" w:firstColumn="1" w:lastColumn="0" w:noHBand="0" w:noVBand="1"/>
          </w:tblPr>
          <w:tblGrid>
            <w:gridCol w:w="985"/>
            <w:gridCol w:w="237"/>
            <w:gridCol w:w="523"/>
            <w:gridCol w:w="32"/>
            <w:gridCol w:w="683"/>
            <w:gridCol w:w="549"/>
            <w:gridCol w:w="609"/>
            <w:gridCol w:w="564"/>
            <w:gridCol w:w="600"/>
            <w:gridCol w:w="570"/>
            <w:gridCol w:w="570"/>
            <w:gridCol w:w="586"/>
            <w:gridCol w:w="570"/>
            <w:gridCol w:w="568"/>
            <w:gridCol w:w="586"/>
            <w:gridCol w:w="587"/>
          </w:tblGrid>
          <w:tr w:rsidR="000046CC" w:rsidRPr="0086761C" w:rsidTr="009D7F92">
            <w:trPr>
              <w:jc w:val="center"/>
            </w:trPr>
            <w:tc>
              <w:tcPr>
                <w:tcW w:w="559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1C0439" w:rsidRPr="0086761C" w:rsidRDefault="001C0439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bookmarkStart w:id="29" w:name="_Ref397610340"/>
                <w:bookmarkEnd w:id="27"/>
              </w:p>
            </w:tc>
            <w:tc>
              <w:tcPr>
                <w:tcW w:w="135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1C0439" w:rsidRPr="0086761C" w:rsidRDefault="001C0439" w:rsidP="0038055A">
                <w:pPr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15" w:type="pct"/>
                <w:gridSpan w:val="2"/>
                <w:tcBorders>
                  <w:top w:val="nil"/>
                  <w:left w:val="nil"/>
                </w:tcBorders>
                <w:vAlign w:val="center"/>
              </w:tcPr>
              <w:p w:rsidR="001C0439" w:rsidRPr="0086761C" w:rsidRDefault="001C0439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1" w:type="pct"/>
                <w:gridSpan w:val="12"/>
                <w:shd w:val="clear" w:color="auto" w:fill="D9D9D9" w:themeFill="background1" w:themeFillShade="D9"/>
                <w:vAlign w:val="center"/>
              </w:tcPr>
              <w:p w:rsidR="001C0439" w:rsidRPr="00FB5F45" w:rsidRDefault="001C0439" w:rsidP="0038055A">
                <w:pPr>
                  <w:spacing w:line="276" w:lineRule="auto"/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FB5F45">
                  <w:rPr>
                    <w:b/>
                    <w:sz w:val="16"/>
                    <w:szCs w:val="16"/>
                  </w:rPr>
                  <w:t>MESES (%)</w:t>
                </w:r>
              </w:p>
            </w:tc>
          </w:tr>
          <w:tr w:rsidR="00A96055" w:rsidRPr="0086761C" w:rsidTr="009D7F92">
            <w:trPr>
              <w:jc w:val="center"/>
            </w:trPr>
            <w:tc>
              <w:tcPr>
                <w:tcW w:w="5000" w:type="pct"/>
                <w:gridSpan w:val="16"/>
                <w:vAlign w:val="center"/>
              </w:tcPr>
              <w:p w:rsidR="00B11924" w:rsidRPr="0086761C" w:rsidRDefault="00DD7F3B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Red </w:t>
                </w:r>
                <w:r w:rsidR="00D273D3" w:rsidRPr="0086761C">
                  <w:rPr>
                    <w:b/>
                    <w:sz w:val="16"/>
                    <w:szCs w:val="16"/>
                  </w:rPr>
                  <w:t>de monitoreo</w:t>
                </w:r>
              </w:p>
            </w:tc>
          </w:tr>
          <w:tr w:rsidR="000046CC" w:rsidRPr="0086761C" w:rsidTr="009D7F92">
            <w:trPr>
              <w:jc w:val="center"/>
            </w:trPr>
            <w:tc>
              <w:tcPr>
                <w:tcW w:w="559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Estación </w:t>
                </w:r>
              </w:p>
            </w:tc>
            <w:tc>
              <w:tcPr>
                <w:tcW w:w="432" w:type="pct"/>
                <w:gridSpan w:val="2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405" w:type="pct"/>
                <w:gridSpan w:val="2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ENE</w:t>
                </w:r>
              </w:p>
            </w:tc>
            <w:tc>
              <w:tcPr>
                <w:tcW w:w="311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FEB</w:t>
                </w:r>
              </w:p>
            </w:tc>
            <w:tc>
              <w:tcPr>
                <w:tcW w:w="345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MAR</w:t>
                </w:r>
              </w:p>
            </w:tc>
            <w:tc>
              <w:tcPr>
                <w:tcW w:w="320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ABR</w:t>
                </w:r>
              </w:p>
            </w:tc>
            <w:tc>
              <w:tcPr>
                <w:tcW w:w="340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MAY</w:t>
                </w:r>
              </w:p>
            </w:tc>
            <w:tc>
              <w:tcPr>
                <w:tcW w:w="32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JUN</w:t>
                </w:r>
              </w:p>
            </w:tc>
            <w:tc>
              <w:tcPr>
                <w:tcW w:w="32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JUL</w:t>
                </w:r>
              </w:p>
            </w:tc>
            <w:tc>
              <w:tcPr>
                <w:tcW w:w="332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AGO</w:t>
                </w:r>
              </w:p>
            </w:tc>
            <w:tc>
              <w:tcPr>
                <w:tcW w:w="32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SEP</w:t>
                </w:r>
              </w:p>
            </w:tc>
            <w:tc>
              <w:tcPr>
                <w:tcW w:w="322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OCT</w:t>
                </w:r>
              </w:p>
            </w:tc>
            <w:tc>
              <w:tcPr>
                <w:tcW w:w="332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NOV</w:t>
                </w:r>
              </w:p>
            </w:tc>
            <w:tc>
              <w:tcPr>
                <w:tcW w:w="33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DIC</w:t>
                </w:r>
              </w:p>
            </w:tc>
          </w:tr>
          <w:tr w:rsidR="00C7462E" w:rsidRPr="0086761C" w:rsidTr="009D7F92">
            <w:trPr>
              <w:jc w:val="center"/>
            </w:trPr>
            <w:tc>
              <w:tcPr>
                <w:tcW w:w="559" w:type="pct"/>
                <w:vMerge w:val="restart"/>
                <w:vAlign w:val="center"/>
              </w:tcPr>
              <w:p w:rsidR="00C7462E" w:rsidRPr="00530097" w:rsidRDefault="00C7462E" w:rsidP="00C7462E">
                <w:pPr>
                  <w:ind w:left="-68" w:hanging="23"/>
                  <w:jc w:val="center"/>
                  <w:rPr>
                    <w:sz w:val="16"/>
                    <w:szCs w:val="16"/>
                  </w:rPr>
                </w:pPr>
                <w:r w:rsidRPr="00530097">
                  <w:rPr>
                    <w:sz w:val="16"/>
                    <w:szCs w:val="16"/>
                  </w:rPr>
                  <w:t xml:space="preserve">Compañía de </w:t>
                </w:r>
              </w:p>
              <w:p w:rsidR="00C7462E" w:rsidRPr="00530097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530097">
                  <w:rPr>
                    <w:sz w:val="16"/>
                    <w:szCs w:val="16"/>
                  </w:rPr>
                  <w:t>Bomberos</w:t>
                </w:r>
              </w:p>
            </w:tc>
            <w:tc>
              <w:tcPr>
                <w:tcW w:w="432" w:type="pct"/>
                <w:gridSpan w:val="2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2015</w:t>
                </w:r>
              </w:p>
            </w:tc>
            <w:tc>
              <w:tcPr>
                <w:tcW w:w="405" w:type="pct"/>
                <w:gridSpan w:val="2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5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0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0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90</w:t>
                </w:r>
              </w:p>
            </w:tc>
            <w:tc>
              <w:tcPr>
                <w:tcW w:w="323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2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3" w:type="pct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</w:tr>
          <w:tr w:rsidR="00C7462E" w:rsidRPr="0086761C" w:rsidTr="009D7F92">
            <w:trPr>
              <w:jc w:val="center"/>
            </w:trPr>
            <w:tc>
              <w:tcPr>
                <w:tcW w:w="559" w:type="pct"/>
                <w:vMerge/>
                <w:vAlign w:val="center"/>
              </w:tcPr>
              <w:p w:rsidR="00C7462E" w:rsidRPr="00530097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32" w:type="pct"/>
                <w:gridSpan w:val="2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2016</w:t>
                </w:r>
              </w:p>
            </w:tc>
            <w:tc>
              <w:tcPr>
                <w:tcW w:w="405" w:type="pct"/>
                <w:gridSpan w:val="2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5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83</w:t>
                </w:r>
              </w:p>
            </w:tc>
            <w:tc>
              <w:tcPr>
                <w:tcW w:w="320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0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2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3" w:type="pct"/>
                <w:shd w:val="clear" w:color="auto" w:fill="auto"/>
                <w:vAlign w:val="center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  <w:tr w:rsidR="009D7F92" w:rsidRPr="0086761C" w:rsidTr="009D7F92">
            <w:trPr>
              <w:jc w:val="center"/>
            </w:trPr>
            <w:tc>
              <w:tcPr>
                <w:tcW w:w="559" w:type="pct"/>
                <w:vMerge/>
                <w:shd w:val="clear" w:color="auto" w:fill="auto"/>
                <w:vAlign w:val="center"/>
              </w:tcPr>
              <w:p w:rsidR="009D7F92" w:rsidRPr="00530097" w:rsidRDefault="009D7F92" w:rsidP="009D7F92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32" w:type="pct"/>
                <w:gridSpan w:val="2"/>
                <w:shd w:val="clear" w:color="auto" w:fill="auto"/>
                <w:vAlign w:val="center"/>
              </w:tcPr>
              <w:p w:rsidR="009D7F92" w:rsidRPr="00912686" w:rsidRDefault="009D7F92" w:rsidP="009D7F92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2017</w:t>
                </w:r>
              </w:p>
            </w:tc>
            <w:tc>
              <w:tcPr>
                <w:tcW w:w="405" w:type="pct"/>
                <w:gridSpan w:val="2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45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0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40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FF0000"/>
                    <w:sz w:val="16"/>
                    <w:szCs w:val="16"/>
                  </w:rPr>
                  <w:t>40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2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9D7F92" w:rsidRPr="009D7F92" w:rsidRDefault="009D7F92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D7F92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3" w:type="pct"/>
                <w:shd w:val="clear" w:color="auto" w:fill="auto"/>
                <w:vAlign w:val="center"/>
              </w:tcPr>
              <w:p w:rsidR="009D7F92" w:rsidRPr="009D7F92" w:rsidRDefault="00D3513F" w:rsidP="009D7F92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</w:tbl>
        <w:p w:rsidR="00AA76F4" w:rsidRPr="00EF7ADA" w:rsidRDefault="003C62A0" w:rsidP="0038055A">
          <w:pPr>
            <w:pStyle w:val="Descripcin"/>
            <w:spacing w:before="240" w:after="120"/>
            <w:ind w:left="708" w:hanging="708"/>
          </w:pPr>
          <w:bookmarkStart w:id="30" w:name="_Ref401737917"/>
          <w:bookmarkStart w:id="31" w:name="_Ref403115985"/>
          <w:bookmarkStart w:id="32" w:name="_Ref439140658"/>
          <w:r w:rsidRPr="00EF7ADA">
            <w:t xml:space="preserve">Tabla </w:t>
          </w:r>
          <w:r w:rsidR="00144EC9" w:rsidRPr="00AC5976">
            <w:fldChar w:fldCharType="begin"/>
          </w:r>
          <w:r w:rsidR="008506A8" w:rsidRPr="00EF7ADA">
            <w:instrText xml:space="preserve"> SEQ Tabla \* ARABIC </w:instrText>
          </w:r>
          <w:r w:rsidR="00144EC9" w:rsidRPr="00AC5976">
            <w:fldChar w:fldCharType="separate"/>
          </w:r>
          <w:r w:rsidR="002323E8">
            <w:rPr>
              <w:noProof/>
            </w:rPr>
            <w:t>8</w:t>
          </w:r>
          <w:r w:rsidR="00144EC9" w:rsidRPr="00AC5976">
            <w:fldChar w:fldCharType="end"/>
          </w:r>
          <w:bookmarkEnd w:id="29"/>
          <w:bookmarkEnd w:id="30"/>
          <w:bookmarkEnd w:id="31"/>
          <w:bookmarkEnd w:id="32"/>
          <w:r w:rsidRPr="00EF7ADA">
            <w:t xml:space="preserve"> </w:t>
          </w:r>
          <w:r w:rsidR="00D51358" w:rsidRPr="00EF7ADA">
            <w:t>Porcentaje de datos v</w:t>
          </w:r>
          <w:r w:rsidR="00912686">
            <w:t>á</w:t>
          </w:r>
          <w:r w:rsidR="00D51358" w:rsidRPr="00EF7ADA">
            <w:t>lidos de CO</w:t>
          </w:r>
          <w:r w:rsidRPr="00EF7ADA">
            <w:t xml:space="preserve"> mensuales por estación para los años </w:t>
          </w:r>
          <w:r w:rsidR="00C7462E">
            <w:t>2015, 2016 y 2017</w:t>
          </w:r>
        </w:p>
        <w:tbl>
          <w:tblPr>
            <w:tblStyle w:val="Tablaconcuadrcula"/>
            <w:tblW w:w="4994" w:type="pct"/>
            <w:tblInd w:w="10" w:type="dxa"/>
            <w:tblLook w:val="04A0" w:firstRow="1" w:lastRow="0" w:firstColumn="1" w:lastColumn="0" w:noHBand="0" w:noVBand="1"/>
          </w:tblPr>
          <w:tblGrid>
            <w:gridCol w:w="1063"/>
            <w:gridCol w:w="707"/>
            <w:gridCol w:w="540"/>
            <w:gridCol w:w="552"/>
            <w:gridCol w:w="605"/>
            <w:gridCol w:w="552"/>
            <w:gridCol w:w="596"/>
            <w:gridCol w:w="647"/>
            <w:gridCol w:w="647"/>
            <w:gridCol w:w="582"/>
            <w:gridCol w:w="647"/>
            <w:gridCol w:w="543"/>
            <w:gridCol w:w="584"/>
            <w:gridCol w:w="554"/>
          </w:tblGrid>
          <w:tr w:rsidR="002C6700" w:rsidRPr="0086761C" w:rsidTr="00011F25">
            <w:trPr>
              <w:tblHeader/>
            </w:trPr>
            <w:tc>
              <w:tcPr>
                <w:tcW w:w="602" w:type="pct"/>
                <w:tcBorders>
                  <w:top w:val="nil"/>
                  <w:left w:val="nil"/>
                  <w:right w:val="nil"/>
                </w:tcBorders>
              </w:tcPr>
              <w:p w:rsidR="002C6700" w:rsidRPr="0086761C" w:rsidRDefault="002C6700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401" w:type="pct"/>
                <w:tcBorders>
                  <w:top w:val="nil"/>
                  <w:left w:val="nil"/>
                </w:tcBorders>
              </w:tcPr>
              <w:p w:rsidR="002C6700" w:rsidRPr="0086761C" w:rsidRDefault="002C6700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7" w:type="pct"/>
                <w:gridSpan w:val="12"/>
                <w:shd w:val="clear" w:color="auto" w:fill="D9D9D9" w:themeFill="background1" w:themeFillShade="D9"/>
                <w:vAlign w:val="center"/>
              </w:tcPr>
              <w:p w:rsidR="002C6700" w:rsidRPr="00FB5F45" w:rsidRDefault="002C6700" w:rsidP="0038055A">
                <w:pPr>
                  <w:spacing w:line="276" w:lineRule="auto"/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FB5F45">
                  <w:rPr>
                    <w:b/>
                    <w:sz w:val="16"/>
                    <w:szCs w:val="16"/>
                  </w:rPr>
                  <w:t>MESES (%)</w:t>
                </w:r>
              </w:p>
            </w:tc>
          </w:tr>
          <w:tr w:rsidR="00312236" w:rsidRPr="0086761C" w:rsidTr="00011F25">
            <w:trPr>
              <w:tblHeader/>
            </w:trPr>
            <w:tc>
              <w:tcPr>
                <w:tcW w:w="5000" w:type="pct"/>
                <w:gridSpan w:val="14"/>
                <w:shd w:val="clear" w:color="auto" w:fill="auto"/>
                <w:vAlign w:val="center"/>
              </w:tcPr>
              <w:p w:rsidR="00312236" w:rsidRPr="0086761C" w:rsidRDefault="00DD7F3B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Red </w:t>
                </w:r>
                <w:r w:rsidR="00D273D3" w:rsidRPr="0086761C">
                  <w:rPr>
                    <w:b/>
                    <w:sz w:val="16"/>
                    <w:szCs w:val="16"/>
                  </w:rPr>
                  <w:t>de monitoreo</w:t>
                </w:r>
              </w:p>
            </w:tc>
          </w:tr>
          <w:tr w:rsidR="00AF35BE" w:rsidRPr="0086761C" w:rsidTr="00011F25">
            <w:trPr>
              <w:tblHeader/>
            </w:trPr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Estación</w:t>
                </w:r>
              </w:p>
            </w:tc>
            <w:tc>
              <w:tcPr>
                <w:tcW w:w="401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306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ENE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FEB</w:t>
                </w:r>
              </w:p>
            </w:tc>
            <w:tc>
              <w:tcPr>
                <w:tcW w:w="34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MAR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ABR</w:t>
                </w:r>
              </w:p>
            </w:tc>
            <w:tc>
              <w:tcPr>
                <w:tcW w:w="338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MAY</w:t>
                </w:r>
              </w:p>
            </w:tc>
            <w:tc>
              <w:tcPr>
                <w:tcW w:w="367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JUN</w:t>
                </w:r>
              </w:p>
            </w:tc>
            <w:tc>
              <w:tcPr>
                <w:tcW w:w="367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JUL</w:t>
                </w:r>
              </w:p>
            </w:tc>
            <w:tc>
              <w:tcPr>
                <w:tcW w:w="330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AGO</w:t>
                </w:r>
              </w:p>
            </w:tc>
            <w:tc>
              <w:tcPr>
                <w:tcW w:w="367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SEP</w:t>
                </w:r>
              </w:p>
            </w:tc>
            <w:tc>
              <w:tcPr>
                <w:tcW w:w="308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OCT</w:t>
                </w:r>
              </w:p>
            </w:tc>
            <w:tc>
              <w:tcPr>
                <w:tcW w:w="331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NOV</w:t>
                </w:r>
              </w:p>
            </w:tc>
            <w:tc>
              <w:tcPr>
                <w:tcW w:w="314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DIC</w:t>
                </w:r>
              </w:p>
            </w:tc>
          </w:tr>
          <w:tr w:rsidR="00C7462E" w:rsidRPr="0086761C" w:rsidTr="00011F25">
            <w:tc>
              <w:tcPr>
                <w:tcW w:w="602" w:type="pct"/>
                <w:vMerge w:val="restart"/>
                <w:vAlign w:val="center"/>
              </w:tcPr>
              <w:p w:rsidR="00C7462E" w:rsidRPr="00BA5FD2" w:rsidRDefault="00C7462E" w:rsidP="00C7462E">
                <w:pPr>
                  <w:ind w:hanging="26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BA5FD2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401" w:type="pct"/>
                <w:vAlign w:val="center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2015</w:t>
                </w:r>
              </w:p>
            </w:tc>
            <w:tc>
              <w:tcPr>
                <w:tcW w:w="306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13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43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3</w:t>
                </w:r>
              </w:p>
            </w:tc>
            <w:tc>
              <w:tcPr>
                <w:tcW w:w="313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4</w:t>
                </w:r>
              </w:p>
            </w:tc>
            <w:tc>
              <w:tcPr>
                <w:tcW w:w="338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67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67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0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98</w:t>
                </w:r>
              </w:p>
            </w:tc>
            <w:tc>
              <w:tcPr>
                <w:tcW w:w="367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08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1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14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</w:tr>
          <w:tr w:rsidR="00C7462E" w:rsidRPr="0086761C" w:rsidTr="00011F25">
            <w:tc>
              <w:tcPr>
                <w:tcW w:w="602" w:type="pct"/>
                <w:vMerge/>
                <w:vAlign w:val="center"/>
              </w:tcPr>
              <w:p w:rsidR="00C7462E" w:rsidRPr="00BA5FD2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01" w:type="pct"/>
                <w:vAlign w:val="center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2016</w:t>
                </w:r>
              </w:p>
            </w:tc>
            <w:tc>
              <w:tcPr>
                <w:tcW w:w="306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13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43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13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8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85</w:t>
                </w:r>
              </w:p>
            </w:tc>
            <w:tc>
              <w:tcPr>
                <w:tcW w:w="367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64</w:t>
                </w:r>
              </w:p>
            </w:tc>
            <w:tc>
              <w:tcPr>
                <w:tcW w:w="367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0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67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08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86</w:t>
                </w:r>
              </w:p>
            </w:tc>
            <w:tc>
              <w:tcPr>
                <w:tcW w:w="331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96</w:t>
                </w:r>
              </w:p>
            </w:tc>
            <w:tc>
              <w:tcPr>
                <w:tcW w:w="314" w:type="pct"/>
                <w:shd w:val="clear" w:color="auto" w:fill="auto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85</w:t>
                </w:r>
              </w:p>
            </w:tc>
          </w:tr>
          <w:tr w:rsidR="00011F25" w:rsidRPr="0086761C" w:rsidTr="00011F25">
            <w:tc>
              <w:tcPr>
                <w:tcW w:w="602" w:type="pct"/>
                <w:vMerge/>
                <w:vAlign w:val="center"/>
              </w:tcPr>
              <w:p w:rsidR="00011F25" w:rsidRPr="00BA5FD2" w:rsidRDefault="00011F25" w:rsidP="00011F25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01" w:type="pct"/>
                <w:vAlign w:val="center"/>
              </w:tcPr>
              <w:p w:rsidR="00011F25" w:rsidRPr="00912686" w:rsidRDefault="00011F25" w:rsidP="00011F25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2017</w:t>
                </w:r>
              </w:p>
            </w:tc>
            <w:tc>
              <w:tcPr>
                <w:tcW w:w="306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FF0000"/>
                    <w:sz w:val="16"/>
                    <w:szCs w:val="16"/>
                  </w:rPr>
                  <w:t>35</w:t>
                </w:r>
              </w:p>
            </w:tc>
            <w:tc>
              <w:tcPr>
                <w:tcW w:w="313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89</w:t>
                </w:r>
              </w:p>
            </w:tc>
            <w:tc>
              <w:tcPr>
                <w:tcW w:w="343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  <w:tc>
              <w:tcPr>
                <w:tcW w:w="313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80</w:t>
                </w:r>
              </w:p>
            </w:tc>
            <w:tc>
              <w:tcPr>
                <w:tcW w:w="338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FF0000"/>
                    <w:sz w:val="16"/>
                    <w:szCs w:val="16"/>
                  </w:rPr>
                  <w:t>0</w:t>
                </w:r>
              </w:p>
            </w:tc>
            <w:tc>
              <w:tcPr>
                <w:tcW w:w="367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FF0000"/>
                    <w:sz w:val="16"/>
                    <w:szCs w:val="16"/>
                  </w:rPr>
                  <w:t>0</w:t>
                </w:r>
              </w:p>
            </w:tc>
            <w:tc>
              <w:tcPr>
                <w:tcW w:w="367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FF0000"/>
                    <w:sz w:val="16"/>
                    <w:szCs w:val="16"/>
                  </w:rPr>
                  <w:t>0</w:t>
                </w:r>
              </w:p>
            </w:tc>
            <w:tc>
              <w:tcPr>
                <w:tcW w:w="330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FF0000"/>
                    <w:sz w:val="16"/>
                    <w:szCs w:val="16"/>
                  </w:rPr>
                  <w:t>16</w:t>
                </w:r>
              </w:p>
            </w:tc>
            <w:tc>
              <w:tcPr>
                <w:tcW w:w="367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  <w:tc>
              <w:tcPr>
                <w:tcW w:w="308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  <w:tc>
              <w:tcPr>
                <w:tcW w:w="331" w:type="pct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93</w:t>
                </w:r>
              </w:p>
            </w:tc>
            <w:tc>
              <w:tcPr>
                <w:tcW w:w="314" w:type="pct"/>
                <w:shd w:val="clear" w:color="auto" w:fill="auto"/>
                <w:vAlign w:val="center"/>
              </w:tcPr>
              <w:p w:rsidR="00011F25" w:rsidRPr="00011F25" w:rsidRDefault="00011F25" w:rsidP="00011F2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011F25"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</w:tr>
        </w:tbl>
        <w:p w:rsidR="00834EE1" w:rsidRPr="00EF7ADA" w:rsidRDefault="00834EE1" w:rsidP="0038055A">
          <w:pPr>
            <w:pStyle w:val="Descripcin"/>
            <w:spacing w:before="240" w:after="120"/>
            <w:ind w:left="708" w:hanging="708"/>
          </w:pPr>
          <w:bookmarkStart w:id="33" w:name="_Ref437959940"/>
          <w:bookmarkStart w:id="34" w:name="_Ref438050214"/>
          <w:r w:rsidRPr="00EF7ADA">
            <w:t xml:space="preserve">Tabla </w:t>
          </w:r>
          <w:r w:rsidR="004D5661" w:rsidRPr="00AC5976">
            <w:fldChar w:fldCharType="begin"/>
          </w:r>
          <w:r w:rsidR="004D5661" w:rsidRPr="00EF7ADA">
            <w:instrText xml:space="preserve"> SEQ Tabla \* ARABIC </w:instrText>
          </w:r>
          <w:r w:rsidR="004D5661" w:rsidRPr="00AC5976">
            <w:fldChar w:fldCharType="separate"/>
          </w:r>
          <w:r w:rsidR="002323E8">
            <w:rPr>
              <w:noProof/>
            </w:rPr>
            <w:t>9</w:t>
          </w:r>
          <w:r w:rsidR="004D5661" w:rsidRPr="00AC5976">
            <w:rPr>
              <w:noProof/>
            </w:rPr>
            <w:fldChar w:fldCharType="end"/>
          </w:r>
          <w:bookmarkEnd w:id="33"/>
          <w:bookmarkEnd w:id="34"/>
          <w:r w:rsidRPr="00EF7ADA">
            <w:t xml:space="preserve"> Porcentaje de datos v</w:t>
          </w:r>
          <w:r w:rsidR="00912686">
            <w:t>á</w:t>
          </w:r>
          <w:r w:rsidRPr="00EF7ADA">
            <w:t>lidos de NO</w:t>
          </w:r>
          <w:r w:rsidRPr="00EF7ADA">
            <w:rPr>
              <w:vertAlign w:val="subscript"/>
            </w:rPr>
            <w:t>2</w:t>
          </w:r>
          <w:r w:rsidRPr="00EF7ADA">
            <w:t xml:space="preserve"> mensuales por estación para los años </w:t>
          </w:r>
          <w:r w:rsidR="00C7462E">
            <w:t>2015, 2016 y 2017</w:t>
          </w:r>
        </w:p>
        <w:tbl>
          <w:tblPr>
            <w:tblStyle w:val="Tablaconcuadrcula"/>
            <w:tblW w:w="4994" w:type="pct"/>
            <w:tblInd w:w="10" w:type="dxa"/>
            <w:tblLook w:val="04A0" w:firstRow="1" w:lastRow="0" w:firstColumn="1" w:lastColumn="0" w:noHBand="0" w:noVBand="1"/>
          </w:tblPr>
          <w:tblGrid>
            <w:gridCol w:w="1077"/>
            <w:gridCol w:w="703"/>
            <w:gridCol w:w="540"/>
            <w:gridCol w:w="552"/>
            <w:gridCol w:w="605"/>
            <w:gridCol w:w="552"/>
            <w:gridCol w:w="596"/>
            <w:gridCol w:w="646"/>
            <w:gridCol w:w="646"/>
            <w:gridCol w:w="582"/>
            <w:gridCol w:w="646"/>
            <w:gridCol w:w="541"/>
            <w:gridCol w:w="584"/>
            <w:gridCol w:w="549"/>
          </w:tblGrid>
          <w:tr w:rsidR="00834EE1" w:rsidRPr="0086761C" w:rsidTr="00DA1D45">
            <w:trPr>
              <w:tblHeader/>
            </w:trPr>
            <w:tc>
              <w:tcPr>
                <w:tcW w:w="611" w:type="pct"/>
                <w:tcBorders>
                  <w:top w:val="nil"/>
                  <w:left w:val="nil"/>
                  <w:right w:val="nil"/>
                </w:tcBorders>
              </w:tcPr>
              <w:p w:rsidR="00834EE1" w:rsidRPr="0086761C" w:rsidRDefault="00834EE1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" w:type="pct"/>
                <w:tcBorders>
                  <w:top w:val="nil"/>
                  <w:left w:val="nil"/>
                </w:tcBorders>
              </w:tcPr>
              <w:p w:rsidR="00834EE1" w:rsidRPr="0086761C" w:rsidRDefault="00834EE1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89" w:type="pct"/>
                <w:gridSpan w:val="12"/>
                <w:shd w:val="clear" w:color="auto" w:fill="D9D9D9" w:themeFill="background1" w:themeFillShade="D9"/>
                <w:vAlign w:val="center"/>
              </w:tcPr>
              <w:p w:rsidR="00834EE1" w:rsidRPr="00FB5F45" w:rsidRDefault="00834EE1" w:rsidP="0038055A">
                <w:pPr>
                  <w:spacing w:line="276" w:lineRule="auto"/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FB5F45">
                  <w:rPr>
                    <w:b/>
                    <w:sz w:val="16"/>
                    <w:szCs w:val="16"/>
                  </w:rPr>
                  <w:t>MESES (%)</w:t>
                </w:r>
              </w:p>
            </w:tc>
          </w:tr>
          <w:tr w:rsidR="00834EE1" w:rsidRPr="0086761C" w:rsidTr="00DA1D45">
            <w:trPr>
              <w:tblHeader/>
            </w:trPr>
            <w:tc>
              <w:tcPr>
                <w:tcW w:w="5000" w:type="pct"/>
                <w:gridSpan w:val="14"/>
                <w:shd w:val="clear" w:color="auto" w:fill="auto"/>
                <w:vAlign w:val="center"/>
              </w:tcPr>
              <w:p w:rsidR="00834EE1" w:rsidRPr="0086761C" w:rsidRDefault="00DD7F3B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Red </w:t>
                </w:r>
                <w:r w:rsidR="00D273D3" w:rsidRPr="0086761C">
                  <w:rPr>
                    <w:b/>
                    <w:sz w:val="16"/>
                    <w:szCs w:val="16"/>
                  </w:rPr>
                  <w:t>de monitoreo</w:t>
                </w:r>
              </w:p>
            </w:tc>
          </w:tr>
          <w:tr w:rsidR="004541A0" w:rsidRPr="0086761C" w:rsidTr="00DA1D45">
            <w:trPr>
              <w:tblHeader/>
            </w:trPr>
            <w:tc>
              <w:tcPr>
                <w:tcW w:w="611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Estación</w:t>
                </w:r>
              </w:p>
            </w:tc>
            <w:tc>
              <w:tcPr>
                <w:tcW w:w="399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30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ENE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FEB</w:t>
                </w:r>
              </w:p>
            </w:tc>
            <w:tc>
              <w:tcPr>
                <w:tcW w:w="343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MAR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ABR</w:t>
                </w:r>
              </w:p>
            </w:tc>
            <w:tc>
              <w:tcPr>
                <w:tcW w:w="338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MAY</w:t>
                </w:r>
              </w:p>
            </w:tc>
            <w:tc>
              <w:tcPr>
                <w:tcW w:w="36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JUN</w:t>
                </w:r>
              </w:p>
            </w:tc>
            <w:tc>
              <w:tcPr>
                <w:tcW w:w="36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JUL</w:t>
                </w:r>
              </w:p>
            </w:tc>
            <w:tc>
              <w:tcPr>
                <w:tcW w:w="330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AGO</w:t>
                </w:r>
              </w:p>
            </w:tc>
            <w:tc>
              <w:tcPr>
                <w:tcW w:w="36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SEP</w:t>
                </w:r>
              </w:p>
            </w:tc>
            <w:tc>
              <w:tcPr>
                <w:tcW w:w="307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OCT</w:t>
                </w:r>
              </w:p>
            </w:tc>
            <w:tc>
              <w:tcPr>
                <w:tcW w:w="331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NOV</w:t>
                </w:r>
              </w:p>
            </w:tc>
            <w:tc>
              <w:tcPr>
                <w:tcW w:w="311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DIC</w:t>
                </w:r>
              </w:p>
            </w:tc>
          </w:tr>
          <w:tr w:rsidR="00C7462E" w:rsidRPr="0086761C" w:rsidTr="00DA1D45">
            <w:tc>
              <w:tcPr>
                <w:tcW w:w="611" w:type="pct"/>
                <w:vMerge w:val="restart"/>
                <w:vAlign w:val="center"/>
              </w:tcPr>
              <w:p w:rsidR="00C7462E" w:rsidRPr="00D968CB" w:rsidRDefault="00C7462E" w:rsidP="00C7462E">
                <w:pPr>
                  <w:ind w:left="19" w:hanging="19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968CB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399" w:type="pct"/>
                <w:vAlign w:val="center"/>
              </w:tcPr>
              <w:p w:rsidR="00C7462E" w:rsidRPr="00D968CB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968CB">
                  <w:rPr>
                    <w:rFonts w:ascii="Calibri" w:hAnsi="Calibri"/>
                    <w:color w:val="000000"/>
                    <w:sz w:val="16"/>
                    <w:szCs w:val="16"/>
                  </w:rPr>
                  <w:t>2015</w:t>
                </w:r>
              </w:p>
            </w:tc>
            <w:tc>
              <w:tcPr>
                <w:tcW w:w="306" w:type="pct"/>
              </w:tcPr>
              <w:p w:rsidR="00C7462E" w:rsidRPr="00F47EC8" w:rsidRDefault="00C7462E" w:rsidP="00C7462E">
                <w:pPr>
                  <w:ind w:left="708" w:hanging="708"/>
                  <w:jc w:val="center"/>
                  <w:rPr>
                    <w:color w:val="FF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58</w:t>
                </w:r>
              </w:p>
            </w:tc>
            <w:tc>
              <w:tcPr>
                <w:tcW w:w="313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43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3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8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66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80</w:t>
                </w:r>
              </w:p>
            </w:tc>
            <w:tc>
              <w:tcPr>
                <w:tcW w:w="366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0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84</w:t>
                </w:r>
              </w:p>
            </w:tc>
            <w:tc>
              <w:tcPr>
                <w:tcW w:w="366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07" w:type="pct"/>
              </w:tcPr>
              <w:p w:rsidR="00C7462E" w:rsidRPr="0086761C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1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</w:tcPr>
              <w:p w:rsidR="00C7462E" w:rsidRPr="00912686" w:rsidRDefault="00C7462E" w:rsidP="00C7462E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  <w:tr w:rsidR="00C7462E" w:rsidRPr="0086761C" w:rsidTr="00DA1D45">
            <w:tc>
              <w:tcPr>
                <w:tcW w:w="611" w:type="pct"/>
                <w:vMerge/>
                <w:vAlign w:val="center"/>
              </w:tcPr>
              <w:p w:rsidR="00C7462E" w:rsidRPr="00D968CB" w:rsidRDefault="00C7462E" w:rsidP="00C7462E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399" w:type="pct"/>
                <w:vAlign w:val="center"/>
              </w:tcPr>
              <w:p w:rsidR="00C7462E" w:rsidRPr="00D968CB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968CB">
                  <w:rPr>
                    <w:rFonts w:ascii="Calibri" w:hAnsi="Calibri"/>
                    <w:color w:val="000000"/>
                    <w:sz w:val="16"/>
                    <w:szCs w:val="16"/>
                  </w:rPr>
                  <w:t>2016</w:t>
                </w:r>
              </w:p>
            </w:tc>
            <w:tc>
              <w:tcPr>
                <w:tcW w:w="306" w:type="pct"/>
              </w:tcPr>
              <w:p w:rsidR="00C7462E" w:rsidRPr="00F47EC8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19</w:t>
                </w:r>
              </w:p>
            </w:tc>
            <w:tc>
              <w:tcPr>
                <w:tcW w:w="313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  <w:tc>
              <w:tcPr>
                <w:tcW w:w="343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3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  <w:tc>
              <w:tcPr>
                <w:tcW w:w="338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  <w:tc>
              <w:tcPr>
                <w:tcW w:w="366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  <w:tc>
              <w:tcPr>
                <w:tcW w:w="366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36</w:t>
                </w:r>
              </w:p>
            </w:tc>
            <w:tc>
              <w:tcPr>
                <w:tcW w:w="330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61</w:t>
                </w:r>
              </w:p>
            </w:tc>
            <w:tc>
              <w:tcPr>
                <w:tcW w:w="366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F47EC8">
                  <w:rPr>
                    <w:rFonts w:ascii="Calibri" w:hAnsi="Calibri"/>
                    <w:color w:val="FF0000"/>
                    <w:sz w:val="16"/>
                    <w:szCs w:val="16"/>
                  </w:rPr>
                  <w:t>13</w:t>
                </w:r>
              </w:p>
            </w:tc>
            <w:tc>
              <w:tcPr>
                <w:tcW w:w="307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1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</w:tcPr>
              <w:p w:rsidR="00C7462E" w:rsidRPr="003B245F" w:rsidRDefault="00C7462E" w:rsidP="00C7462E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</w:tr>
          <w:tr w:rsidR="00DA1D45" w:rsidRPr="0086761C" w:rsidTr="00DA1D45">
            <w:tc>
              <w:tcPr>
                <w:tcW w:w="611" w:type="pct"/>
                <w:vMerge/>
                <w:vAlign w:val="center"/>
              </w:tcPr>
              <w:p w:rsidR="00DA1D45" w:rsidRPr="00D968CB" w:rsidRDefault="00DA1D45" w:rsidP="00DA1D45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399" w:type="pct"/>
                <w:vAlign w:val="center"/>
              </w:tcPr>
              <w:p w:rsidR="00DA1D45" w:rsidRPr="00D968CB" w:rsidRDefault="00DA1D45" w:rsidP="00DA1D45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2017</w:t>
                </w:r>
              </w:p>
            </w:tc>
            <w:tc>
              <w:tcPr>
                <w:tcW w:w="306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  <w:tc>
              <w:tcPr>
                <w:tcW w:w="313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86</w:t>
                </w:r>
              </w:p>
            </w:tc>
            <w:tc>
              <w:tcPr>
                <w:tcW w:w="343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  <w:tc>
              <w:tcPr>
                <w:tcW w:w="313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  <w:tc>
              <w:tcPr>
                <w:tcW w:w="338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66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FF0000"/>
                    <w:sz w:val="16"/>
                    <w:szCs w:val="16"/>
                  </w:rPr>
                  <w:t>43</w:t>
                </w:r>
              </w:p>
            </w:tc>
            <w:tc>
              <w:tcPr>
                <w:tcW w:w="366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0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  <w:tc>
              <w:tcPr>
                <w:tcW w:w="366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93</w:t>
                </w:r>
              </w:p>
            </w:tc>
            <w:tc>
              <w:tcPr>
                <w:tcW w:w="307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  <w:tc>
              <w:tcPr>
                <w:tcW w:w="331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vAlign w:val="center"/>
              </w:tcPr>
              <w:p w:rsidR="00DA1D45" w:rsidRPr="00DA1D45" w:rsidRDefault="00DA1D45" w:rsidP="00DA1D45">
                <w:pPr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A1D45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</w:tbl>
        <w:p w:rsidR="00DD775F" w:rsidRDefault="00DD775F" w:rsidP="0038055A">
          <w:pPr>
            <w:ind w:left="708" w:hanging="708"/>
            <w:rPr>
              <w:rFonts w:cs="Times New Roman"/>
              <w:b/>
              <w:sz w:val="26"/>
              <w:szCs w:val="26"/>
            </w:rPr>
          </w:pPr>
        </w:p>
        <w:p w:rsidR="00BF42B4" w:rsidRPr="00363911" w:rsidRDefault="00503666" w:rsidP="0038055A">
          <w:pPr>
            <w:pStyle w:val="Ttulo1"/>
            <w:ind w:left="708" w:hanging="708"/>
          </w:pPr>
          <w:bookmarkStart w:id="35" w:name="_Toc531784858"/>
          <w:r w:rsidRPr="00363911">
            <w:rPr>
              <w:caps w:val="0"/>
            </w:rPr>
            <w:lastRenderedPageBreak/>
            <w:t>RESULTADOS DEL ANÁLISIS DE SUPERACIÓN DE NORMA</w:t>
          </w:r>
        </w:p>
      </w:sdtContent>
    </w:sdt>
    <w:bookmarkEnd w:id="35" w:displacedByCustomXml="prev"/>
    <w:bookmarkEnd w:id="6" w:displacedByCustomXml="prev"/>
    <w:p w:rsidR="00352882" w:rsidRPr="00363911" w:rsidRDefault="00D56E1F" w:rsidP="0038055A">
      <w:pPr>
        <w:pStyle w:val="Ttulo2"/>
        <w:ind w:left="708" w:hanging="708"/>
      </w:pPr>
      <w:bookmarkStart w:id="36" w:name="_Toc531784859"/>
      <w:r>
        <w:t>Evaluación</w:t>
      </w:r>
      <w:r w:rsidR="00352882" w:rsidRPr="00363911">
        <w:t xml:space="preserve"> de la norma para MP10</w:t>
      </w:r>
      <w:bookmarkEnd w:id="36"/>
    </w:p>
    <w:p w:rsidR="00352882" w:rsidRPr="00363911" w:rsidRDefault="00352882" w:rsidP="0038055A">
      <w:pPr>
        <w:pStyle w:val="Ttulo3"/>
        <w:ind w:left="708" w:hanging="708"/>
      </w:pPr>
      <w:bookmarkStart w:id="37" w:name="_Toc531784860"/>
      <w:r w:rsidRPr="00363911">
        <w:t>Evalu</w:t>
      </w:r>
      <w:r w:rsidR="004D69F6" w:rsidRPr="00363911">
        <w:t>ación de la norma 24 horas para MP10</w:t>
      </w:r>
      <w:bookmarkEnd w:id="37"/>
    </w:p>
    <w:p w:rsidR="00120149" w:rsidRDefault="00352882" w:rsidP="004541A0">
      <w:pPr>
        <w:ind w:firstLine="1"/>
        <w:jc w:val="both"/>
      </w:pPr>
      <w:r w:rsidRPr="004541A0">
        <w:t>El periodo de evaluación de superación de la norma para MP</w:t>
      </w:r>
      <w:r w:rsidR="00860494" w:rsidRPr="004541A0">
        <w:t>10</w:t>
      </w:r>
      <w:r w:rsidRPr="004541A0">
        <w:t>, corresponde a</w:t>
      </w:r>
      <w:r w:rsidR="004227A0">
        <w:t xml:space="preserve"> aquel</w:t>
      </w:r>
      <w:r w:rsidRPr="004541A0">
        <w:t xml:space="preserve"> comprendido e</w:t>
      </w:r>
      <w:r w:rsidR="004D69F6" w:rsidRPr="004541A0">
        <w:t>ntre el día 1° de enero de 201</w:t>
      </w:r>
      <w:r w:rsidR="00C7462E">
        <w:t>5</w:t>
      </w:r>
      <w:r w:rsidRPr="004541A0">
        <w:t xml:space="preserve"> y el día 31 de </w:t>
      </w:r>
      <w:r w:rsidR="004D69F6" w:rsidRPr="004541A0">
        <w:t>diciembre de 201</w:t>
      </w:r>
      <w:r w:rsidR="00C7462E">
        <w:t>7</w:t>
      </w:r>
      <w:r w:rsidRPr="004541A0">
        <w:t>. En la</w:t>
      </w:r>
      <w:r w:rsidR="001E33BC" w:rsidRPr="004541A0">
        <w:t xml:space="preserve"> </w:t>
      </w:r>
      <w:r w:rsidR="00385B1D">
        <w:fldChar w:fldCharType="begin"/>
      </w:r>
      <w:r w:rsidR="00385B1D">
        <w:instrText xml:space="preserve"> REF _Ref403117533 \h  \* MERGEFORMAT </w:instrText>
      </w:r>
      <w:r w:rsidR="00385B1D">
        <w:fldChar w:fldCharType="separate"/>
      </w:r>
      <w:r w:rsidR="002323E8" w:rsidRPr="00363911">
        <w:t xml:space="preserve">Tabla </w:t>
      </w:r>
      <w:r w:rsidR="002323E8">
        <w:t>10</w:t>
      </w:r>
      <w:r w:rsidR="00385B1D">
        <w:fldChar w:fldCharType="end"/>
      </w:r>
      <w:r w:rsidR="001E33BC" w:rsidRPr="004541A0">
        <w:t xml:space="preserve"> </w:t>
      </w:r>
      <w:r w:rsidRPr="004541A0">
        <w:t xml:space="preserve">se presenta un resumen </w:t>
      </w:r>
      <w:r w:rsidR="007B5B17" w:rsidRPr="004541A0">
        <w:t xml:space="preserve">de los valores </w:t>
      </w:r>
      <w:r w:rsidR="00D32B71" w:rsidRPr="004541A0">
        <w:t xml:space="preserve">calculados </w:t>
      </w:r>
      <w:r w:rsidR="007B5B17" w:rsidRPr="004541A0">
        <w:t>del percentil 98 de la concentración 24 horas de la norma de</w:t>
      </w:r>
      <w:r w:rsidR="004D69F6" w:rsidRPr="004541A0">
        <w:t xml:space="preserve"> MP10</w:t>
      </w:r>
      <w:r w:rsidR="007B5B17" w:rsidRPr="004541A0">
        <w:t>, para los años 201</w:t>
      </w:r>
      <w:r w:rsidR="007653AF">
        <w:t>5</w:t>
      </w:r>
      <w:r w:rsidR="007B5B17" w:rsidRPr="004541A0">
        <w:t>, 201</w:t>
      </w:r>
      <w:r w:rsidR="007653AF">
        <w:t>6</w:t>
      </w:r>
      <w:r w:rsidR="007B5B17" w:rsidRPr="004541A0">
        <w:t xml:space="preserve"> y 201</w:t>
      </w:r>
      <w:r w:rsidR="007653AF">
        <w:t>7</w:t>
      </w:r>
      <w:r w:rsidR="004D69F6" w:rsidRPr="004541A0">
        <w:t xml:space="preserve">, </w:t>
      </w:r>
      <w:r w:rsidR="007B5B17" w:rsidRPr="004541A0">
        <w:t>de</w:t>
      </w:r>
      <w:r w:rsidR="0048745F" w:rsidRPr="004541A0">
        <w:t xml:space="preserve"> </w:t>
      </w:r>
      <w:r w:rsidR="00565855" w:rsidRPr="004541A0">
        <w:t>la estación</w:t>
      </w:r>
      <w:r w:rsidRPr="004541A0">
        <w:t xml:space="preserve"> de monitoreo </w:t>
      </w:r>
      <w:r w:rsidR="002E7ECB" w:rsidRPr="004541A0">
        <w:t>de la Red</w:t>
      </w:r>
      <w:r w:rsidRPr="004541A0">
        <w:t>.</w:t>
      </w:r>
    </w:p>
    <w:p w:rsidR="000E4879" w:rsidRPr="004541A0" w:rsidRDefault="00120149" w:rsidP="004541A0">
      <w:pPr>
        <w:ind w:firstLine="1"/>
        <w:jc w:val="both"/>
      </w:pPr>
      <w:r w:rsidRPr="004541A0">
        <w:t xml:space="preserve">Cabe señalar que, de acuerdo a los límites establecido en el </w:t>
      </w:r>
      <w:r w:rsidR="00FD3BE9" w:rsidRPr="004541A0">
        <w:t xml:space="preserve">D.S. </w:t>
      </w:r>
      <w:r w:rsidR="00912686">
        <w:t>N° 59/1998, modificado por D.S. </w:t>
      </w:r>
      <w:r w:rsidR="003B245F" w:rsidRPr="004541A0">
        <w:t>N°</w:t>
      </w:r>
      <w:r w:rsidR="00FD3BE9" w:rsidRPr="004541A0">
        <w:t xml:space="preserve">45/2001, del </w:t>
      </w:r>
      <w:r w:rsidR="008C05CE" w:rsidRPr="008C05CE">
        <w:t>MINSEGPRES</w:t>
      </w:r>
      <w:r w:rsidR="001F376C" w:rsidRPr="004541A0">
        <w:t>,</w:t>
      </w:r>
      <w:r w:rsidR="00A32668" w:rsidRPr="004541A0">
        <w:t xml:space="preserve"> </w:t>
      </w:r>
      <w:r w:rsidRPr="004541A0">
        <w:t xml:space="preserve">la norma de calidad del aire para material particulado respirable (MP10), se considerará sobrepasada cuando el </w:t>
      </w:r>
      <w:r w:rsidR="00912686">
        <w:t>p</w:t>
      </w:r>
      <w:r w:rsidRPr="004541A0">
        <w:t>ercentil 98 de las concentraciones de 24 horas registradas durante un per</w:t>
      </w:r>
      <w:r w:rsidR="00AD6CAA">
        <w:t>i</w:t>
      </w:r>
      <w:r w:rsidRPr="004541A0">
        <w:t>odo anual en cualquier estación monitora clasificada como</w:t>
      </w:r>
      <w:r w:rsidR="003D2C18" w:rsidRPr="004541A0">
        <w:t xml:space="preserve"> </w:t>
      </w:r>
      <w:r w:rsidRPr="004541A0">
        <w:t>EMRP</w:t>
      </w:r>
      <w:r w:rsidR="00F95F09" w:rsidRPr="004541A0">
        <w:t>MP10</w:t>
      </w:r>
      <w:r w:rsidRPr="004541A0">
        <w:t>, sea mayor o igual a 150 µg/m</w:t>
      </w:r>
      <w:r w:rsidRPr="004541A0">
        <w:rPr>
          <w:vertAlign w:val="superscript"/>
        </w:rPr>
        <w:t>3</w:t>
      </w:r>
      <w:r w:rsidRPr="004541A0">
        <w:t>N.</w:t>
      </w:r>
      <w:bookmarkStart w:id="38" w:name="_Ref395800872"/>
      <w:bookmarkStart w:id="39" w:name="_Ref395800836"/>
    </w:p>
    <w:p w:rsidR="00DB100F" w:rsidRPr="00363911" w:rsidRDefault="00352882" w:rsidP="0038055A">
      <w:pPr>
        <w:pStyle w:val="Descripcin"/>
        <w:spacing w:after="120"/>
        <w:ind w:left="708" w:hanging="708"/>
      </w:pPr>
      <w:bookmarkStart w:id="40" w:name="_Ref403117533"/>
      <w:r w:rsidRPr="00363911">
        <w:t xml:space="preserve">Tabla </w:t>
      </w:r>
      <w:r w:rsidR="00144EC9">
        <w:fldChar w:fldCharType="begin"/>
      </w:r>
      <w:r w:rsidR="008506A8">
        <w:instrText xml:space="preserve"> SEQ Tabla \* ARABIC </w:instrText>
      </w:r>
      <w:r w:rsidR="00144EC9">
        <w:fldChar w:fldCharType="separate"/>
      </w:r>
      <w:r w:rsidR="002323E8">
        <w:rPr>
          <w:noProof/>
        </w:rPr>
        <w:t>10</w:t>
      </w:r>
      <w:r w:rsidR="00144EC9">
        <w:fldChar w:fldCharType="end"/>
      </w:r>
      <w:bookmarkEnd w:id="38"/>
      <w:bookmarkEnd w:id="40"/>
      <w:r w:rsidR="003D2C18">
        <w:t xml:space="preserve"> </w:t>
      </w:r>
      <w:bookmarkEnd w:id="39"/>
      <w:r w:rsidR="00D03C78" w:rsidRPr="00D03C78">
        <w:t>Evaluación de la norma 24 hora</w:t>
      </w:r>
      <w:r w:rsidR="00C7462E">
        <w:t>s para MP10 para el período 2015 al 2017</w:t>
      </w:r>
    </w:p>
    <w:tbl>
      <w:tblPr>
        <w:tblStyle w:val="Tablaconcuadrcula"/>
        <w:tblW w:w="4893" w:type="pct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275"/>
      </w:tblGrid>
      <w:tr w:rsidR="00C7462E" w:rsidRPr="0086761C" w:rsidTr="00DC0275">
        <w:trPr>
          <w:jc w:val="center"/>
        </w:trPr>
        <w:tc>
          <w:tcPr>
            <w:tcW w:w="981" w:type="pct"/>
            <w:shd w:val="clear" w:color="auto" w:fill="D9D9D9" w:themeFill="background1" w:themeFillShade="D9"/>
            <w:vAlign w:val="center"/>
          </w:tcPr>
          <w:p w:rsidR="00C7462E" w:rsidRPr="0086761C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C7462E" w:rsidRPr="0086761C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Percentil 98</w:t>
            </w:r>
          </w:p>
          <w:p w:rsidR="00C7462E" w:rsidRPr="0086761C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Año 2015</w:t>
            </w:r>
          </w:p>
          <w:p w:rsidR="00C7462E" w:rsidRPr="0086761C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(μg/m</w:t>
            </w:r>
            <w:r w:rsidRPr="0086761C">
              <w:rPr>
                <w:b/>
                <w:sz w:val="16"/>
                <w:szCs w:val="16"/>
                <w:vertAlign w:val="superscript"/>
              </w:rPr>
              <w:t>3</w:t>
            </w:r>
            <w:r w:rsidRPr="0086761C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C7462E" w:rsidRPr="0086761C" w:rsidRDefault="00C7462E" w:rsidP="00C7462E">
            <w:pPr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% de la Norma 24 horas</w:t>
            </w:r>
          </w:p>
          <w:p w:rsidR="00C7462E" w:rsidRPr="0086761C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86761C">
              <w:rPr>
                <w:b/>
                <w:sz w:val="16"/>
                <w:szCs w:val="16"/>
              </w:rPr>
              <w:t>150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6761C">
              <w:rPr>
                <w:b/>
                <w:sz w:val="16"/>
                <w:szCs w:val="16"/>
              </w:rPr>
              <w:t>μg/m</w:t>
            </w:r>
            <w:r w:rsidRPr="0086761C">
              <w:rPr>
                <w:b/>
                <w:sz w:val="16"/>
                <w:szCs w:val="16"/>
                <w:vertAlign w:val="superscript"/>
              </w:rPr>
              <w:t>3</w:t>
            </w:r>
            <w:r w:rsidRPr="0086761C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Percentil 98</w:t>
            </w:r>
          </w:p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Año 2016</w:t>
            </w:r>
          </w:p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(μg/m</w:t>
            </w:r>
            <w:r w:rsidRPr="008104A5">
              <w:rPr>
                <w:b/>
                <w:sz w:val="16"/>
                <w:szCs w:val="16"/>
                <w:vertAlign w:val="superscript"/>
              </w:rPr>
              <w:t>3</w:t>
            </w:r>
            <w:r w:rsidRPr="008104A5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C7462E" w:rsidRPr="008104A5" w:rsidRDefault="00C7462E" w:rsidP="00C7462E">
            <w:pPr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% de la Norma 24 horas</w:t>
            </w:r>
          </w:p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(150 μg/m</w:t>
            </w:r>
            <w:r w:rsidRPr="008104A5">
              <w:rPr>
                <w:b/>
                <w:sz w:val="16"/>
                <w:szCs w:val="16"/>
                <w:vertAlign w:val="superscript"/>
              </w:rPr>
              <w:t>3</w:t>
            </w:r>
            <w:r w:rsidRPr="008104A5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Percentil 98</w:t>
            </w:r>
          </w:p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Año 2016</w:t>
            </w:r>
          </w:p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(μg/m</w:t>
            </w:r>
            <w:r w:rsidRPr="008104A5">
              <w:rPr>
                <w:b/>
                <w:sz w:val="16"/>
                <w:szCs w:val="16"/>
                <w:vertAlign w:val="superscript"/>
              </w:rPr>
              <w:t>3</w:t>
            </w:r>
            <w:r w:rsidRPr="008104A5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738" w:type="pct"/>
            <w:shd w:val="clear" w:color="auto" w:fill="D9D9D9" w:themeFill="background1" w:themeFillShade="D9"/>
            <w:vAlign w:val="center"/>
          </w:tcPr>
          <w:p w:rsidR="00C7462E" w:rsidRPr="008104A5" w:rsidRDefault="00C7462E" w:rsidP="00C7462E">
            <w:pPr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% de la Norma 24 horas</w:t>
            </w:r>
          </w:p>
          <w:p w:rsidR="00C7462E" w:rsidRPr="008104A5" w:rsidRDefault="00C7462E" w:rsidP="00C7462E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(150 μg/m</w:t>
            </w:r>
            <w:r w:rsidRPr="008104A5">
              <w:rPr>
                <w:b/>
                <w:sz w:val="16"/>
                <w:szCs w:val="16"/>
                <w:vertAlign w:val="superscript"/>
              </w:rPr>
              <w:t>3</w:t>
            </w:r>
            <w:r w:rsidRPr="008104A5">
              <w:rPr>
                <w:b/>
                <w:sz w:val="16"/>
                <w:szCs w:val="16"/>
              </w:rPr>
              <w:t>N)</w:t>
            </w:r>
          </w:p>
        </w:tc>
      </w:tr>
      <w:tr w:rsidR="00C7462E" w:rsidRPr="0086761C" w:rsidTr="00DC0275">
        <w:trPr>
          <w:trHeight w:val="255"/>
          <w:jc w:val="center"/>
        </w:trPr>
        <w:tc>
          <w:tcPr>
            <w:tcW w:w="981" w:type="pct"/>
            <w:vAlign w:val="center"/>
          </w:tcPr>
          <w:p w:rsidR="00C7462E" w:rsidRPr="0086761C" w:rsidRDefault="00C7462E" w:rsidP="00C7462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Compañía de Bomberos</w:t>
            </w:r>
          </w:p>
        </w:tc>
        <w:tc>
          <w:tcPr>
            <w:tcW w:w="656" w:type="pct"/>
            <w:vAlign w:val="center"/>
          </w:tcPr>
          <w:p w:rsidR="00C7462E" w:rsidRPr="0086761C" w:rsidRDefault="00C7462E" w:rsidP="00C7462E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656" w:type="pct"/>
            <w:vAlign w:val="center"/>
          </w:tcPr>
          <w:p w:rsidR="00C7462E" w:rsidRPr="0086761C" w:rsidRDefault="00C7462E" w:rsidP="00C7462E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56" w:type="pct"/>
            <w:vAlign w:val="center"/>
          </w:tcPr>
          <w:p w:rsidR="00C7462E" w:rsidRPr="00590B72" w:rsidRDefault="00C7462E" w:rsidP="00C7462E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 w:rsidRPr="00590B72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656" w:type="pct"/>
            <w:vAlign w:val="center"/>
          </w:tcPr>
          <w:p w:rsidR="00C7462E" w:rsidRPr="00590B72" w:rsidRDefault="00C7462E" w:rsidP="00C7462E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 w:rsidRPr="00590B7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56" w:type="pct"/>
            <w:vAlign w:val="center"/>
          </w:tcPr>
          <w:p w:rsidR="00C7462E" w:rsidRPr="003C3641" w:rsidRDefault="003C3641" w:rsidP="003C3641">
            <w:pPr>
              <w:ind w:left="708" w:hanging="708"/>
              <w:jc w:val="center"/>
              <w:rPr>
                <w:rFonts w:ascii="Arial Narrow" w:hAnsi="Arial Narrow"/>
                <w:color w:val="000000"/>
              </w:rPr>
            </w:pPr>
            <w:r w:rsidRPr="003C364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38" w:type="pct"/>
            <w:vAlign w:val="center"/>
          </w:tcPr>
          <w:p w:rsidR="00C7462E" w:rsidRPr="0086761C" w:rsidRDefault="003C3641" w:rsidP="00C7462E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</w:tbl>
    <w:p w:rsidR="00306DC1" w:rsidRDefault="00DB100F" w:rsidP="00FB5F45">
      <w:pPr>
        <w:spacing w:before="200"/>
        <w:jc w:val="both"/>
      </w:pPr>
      <w:r w:rsidRPr="009C05C3">
        <w:t xml:space="preserve">De acuerdo al análisis efectuado del percentil 98 </w:t>
      </w:r>
      <w:r w:rsidR="004A72C3">
        <w:t>de</w:t>
      </w:r>
      <w:r w:rsidRPr="009C05C3">
        <w:t xml:space="preserve"> las concentración de 24 horas para los </w:t>
      </w:r>
      <w:r w:rsidRPr="00590B72">
        <w:t xml:space="preserve">años </w:t>
      </w:r>
      <w:r w:rsidR="00F4459E" w:rsidRPr="00590B72">
        <w:t>201</w:t>
      </w:r>
      <w:r w:rsidR="003C3641">
        <w:t>5</w:t>
      </w:r>
      <w:r w:rsidR="00F4459E" w:rsidRPr="00590B72">
        <w:t>, 201</w:t>
      </w:r>
      <w:r w:rsidR="003C3641">
        <w:t>6</w:t>
      </w:r>
      <w:r w:rsidR="00F4459E" w:rsidRPr="00590B72">
        <w:t xml:space="preserve"> </w:t>
      </w:r>
      <w:r w:rsidR="00F4459E" w:rsidRPr="00471507">
        <w:t>y 201</w:t>
      </w:r>
      <w:r w:rsidR="003C3641">
        <w:t>7</w:t>
      </w:r>
      <w:r w:rsidRPr="00471507">
        <w:t xml:space="preserve">, se determinó que el valor de la norma de MP10 como concentración de 24 horas no </w:t>
      </w:r>
      <w:r w:rsidR="00471507" w:rsidRPr="00471507">
        <w:t>fue</w:t>
      </w:r>
      <w:r w:rsidRPr="00471507">
        <w:t xml:space="preserve"> superada en la estación Compañía de Bomberos </w:t>
      </w:r>
      <w:r w:rsidR="00556DE0" w:rsidRPr="00471507">
        <w:t>y</w:t>
      </w:r>
      <w:r w:rsidRPr="00471507">
        <w:t xml:space="preserve"> los valores calculados se </w:t>
      </w:r>
      <w:r w:rsidR="00471507" w:rsidRPr="00471507">
        <w:t>encontraron</w:t>
      </w:r>
      <w:r w:rsidRPr="00471507">
        <w:t xml:space="preserve"> por debajo del </w:t>
      </w:r>
      <w:r w:rsidR="00590B72" w:rsidRPr="00471507">
        <w:t>80</w:t>
      </w:r>
      <w:r w:rsidRPr="00471507">
        <w:t xml:space="preserve">% de la norma </w:t>
      </w:r>
      <w:r w:rsidR="003C3641">
        <w:t>durante el período analizado.</w:t>
      </w:r>
      <w:r w:rsidR="00306DC1">
        <w:t xml:space="preserve"> </w:t>
      </w:r>
    </w:p>
    <w:p w:rsidR="00DB100F" w:rsidRDefault="00306DC1" w:rsidP="00FB5F45">
      <w:pPr>
        <w:spacing w:before="200"/>
        <w:jc w:val="both"/>
      </w:pPr>
      <w:r>
        <w:t xml:space="preserve">El valor obtenido del percentil 98 para el año 2017 correspondió al 36 </w:t>
      </w:r>
      <w:r w:rsidRPr="004541A0">
        <w:t>µg/m</w:t>
      </w:r>
      <w:r w:rsidRPr="004541A0">
        <w:rPr>
          <w:vertAlign w:val="superscript"/>
        </w:rPr>
        <w:t>3</w:t>
      </w:r>
      <w:r w:rsidRPr="004541A0">
        <w:t>N</w:t>
      </w:r>
      <w:r>
        <w:t xml:space="preserve"> y equivalente al 24% de la norma de 24 horas de MP10.</w:t>
      </w:r>
    </w:p>
    <w:p w:rsidR="00DB100F" w:rsidRDefault="00DB100F" w:rsidP="00FB5F45">
      <w:pPr>
        <w:spacing w:before="200"/>
        <w:jc w:val="both"/>
      </w:pPr>
      <w:r w:rsidRPr="002769B1">
        <w:t xml:space="preserve">El </w:t>
      </w:r>
      <w:r>
        <w:fldChar w:fldCharType="begin"/>
      </w:r>
      <w:r>
        <w:instrText xml:space="preserve"> REF _Ref397679391 \h  \* MERGEFORMAT </w:instrText>
      </w:r>
      <w:r>
        <w:fldChar w:fldCharType="separate"/>
      </w:r>
      <w:r w:rsidR="002323E8" w:rsidRPr="002323E8">
        <w:t>Gráfico 1</w:t>
      </w:r>
      <w:r>
        <w:fldChar w:fldCharType="end"/>
      </w:r>
      <w:r>
        <w:t xml:space="preserve"> </w:t>
      </w:r>
      <w:r w:rsidRPr="002769B1">
        <w:t>muestra la dist</w:t>
      </w:r>
      <w:r w:rsidR="00F4459E">
        <w:t>ribución temporal a nivel anual</w:t>
      </w:r>
      <w:r w:rsidRPr="002769B1">
        <w:t xml:space="preserve"> </w:t>
      </w:r>
      <w:r>
        <w:t>del percentil 98</w:t>
      </w:r>
      <w:r w:rsidRPr="002769B1">
        <w:t xml:space="preserve"> de la</w:t>
      </w:r>
      <w:r>
        <w:t xml:space="preserve"> Norma 24 horas </w:t>
      </w:r>
      <w:r w:rsidR="00F4459E">
        <w:t>para MP10, comparado con la normativa.</w:t>
      </w:r>
    </w:p>
    <w:p w:rsidR="00A95279" w:rsidRDefault="00A95279" w:rsidP="0038055A">
      <w:pPr>
        <w:ind w:left="708" w:hanging="708"/>
        <w:jc w:val="center"/>
      </w:pPr>
    </w:p>
    <w:p w:rsidR="007F34F7" w:rsidRPr="00D03C78" w:rsidRDefault="003C3641" w:rsidP="0038055A">
      <w:pPr>
        <w:ind w:left="708" w:hanging="708"/>
        <w:jc w:val="center"/>
      </w:pPr>
      <w:r w:rsidRPr="003C3641">
        <w:rPr>
          <w:noProof/>
        </w:rPr>
        <w:lastRenderedPageBreak/>
        <w:drawing>
          <wp:inline distT="0" distB="0" distL="0" distR="0">
            <wp:extent cx="4444750" cy="270000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75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333" w:rsidRPr="00B31765" w:rsidRDefault="00352882" w:rsidP="0038055A">
      <w:pPr>
        <w:ind w:left="708" w:hanging="708"/>
        <w:jc w:val="center"/>
        <w:rPr>
          <w:b/>
        </w:rPr>
      </w:pPr>
      <w:bookmarkStart w:id="41" w:name="_Ref397679391"/>
      <w:r w:rsidRPr="00D03C78">
        <w:rPr>
          <w:b/>
          <w:sz w:val="18"/>
          <w:szCs w:val="18"/>
        </w:rPr>
        <w:t xml:space="preserve">Gráfico </w:t>
      </w:r>
      <w:r w:rsidR="00144EC9" w:rsidRPr="00D03C78">
        <w:rPr>
          <w:b/>
          <w:sz w:val="18"/>
          <w:szCs w:val="18"/>
        </w:rPr>
        <w:fldChar w:fldCharType="begin"/>
      </w:r>
      <w:r w:rsidR="009769E8" w:rsidRPr="00D03C78">
        <w:rPr>
          <w:b/>
          <w:sz w:val="18"/>
          <w:szCs w:val="18"/>
        </w:rPr>
        <w:instrText xml:space="preserve"> SEQ Gráfico \* ARABIC </w:instrText>
      </w:r>
      <w:r w:rsidR="00144EC9" w:rsidRPr="00D03C78">
        <w:rPr>
          <w:b/>
          <w:sz w:val="18"/>
          <w:szCs w:val="18"/>
        </w:rPr>
        <w:fldChar w:fldCharType="separate"/>
      </w:r>
      <w:r w:rsidR="002323E8">
        <w:rPr>
          <w:b/>
          <w:noProof/>
          <w:sz w:val="18"/>
          <w:szCs w:val="18"/>
        </w:rPr>
        <w:t>1</w:t>
      </w:r>
      <w:r w:rsidR="00144EC9" w:rsidRPr="00D03C78">
        <w:rPr>
          <w:b/>
          <w:noProof/>
          <w:sz w:val="18"/>
          <w:szCs w:val="18"/>
        </w:rPr>
        <w:fldChar w:fldCharType="end"/>
      </w:r>
      <w:bookmarkEnd w:id="41"/>
      <w:r w:rsidR="00E46019" w:rsidRPr="00D03C78">
        <w:rPr>
          <w:b/>
          <w:noProof/>
          <w:sz w:val="18"/>
          <w:szCs w:val="18"/>
        </w:rPr>
        <w:t xml:space="preserve"> </w:t>
      </w:r>
      <w:r w:rsidR="00D03C78" w:rsidRPr="00D03C78">
        <w:rPr>
          <w:b/>
          <w:sz w:val="18"/>
          <w:szCs w:val="18"/>
        </w:rPr>
        <w:t>Norma 24 hora</w:t>
      </w:r>
      <w:r w:rsidR="000B3D9B">
        <w:rPr>
          <w:b/>
          <w:sz w:val="18"/>
          <w:szCs w:val="18"/>
        </w:rPr>
        <w:t>s para MP10 para el período 2015 al 2017</w:t>
      </w:r>
    </w:p>
    <w:p w:rsidR="00DB069D" w:rsidRPr="00363911" w:rsidRDefault="00DB069D" w:rsidP="0038055A">
      <w:pPr>
        <w:pStyle w:val="Ttulo3"/>
        <w:ind w:left="708" w:hanging="708"/>
      </w:pPr>
      <w:bookmarkStart w:id="42" w:name="_Toc531784861"/>
      <w:r w:rsidRPr="00363911">
        <w:t>Evaluación de la norma anual para MP10</w:t>
      </w:r>
      <w:bookmarkEnd w:id="42"/>
    </w:p>
    <w:p w:rsidR="00DB069D" w:rsidRPr="00363911" w:rsidRDefault="00DB069D" w:rsidP="0060276C">
      <w:pPr>
        <w:jc w:val="both"/>
      </w:pPr>
      <w:r w:rsidRPr="00363911">
        <w:t>El periodo de evaluación de superación de la norma para MP10, corresponde a</w:t>
      </w:r>
      <w:r w:rsidR="00DD56CA">
        <w:t xml:space="preserve"> aquel</w:t>
      </w:r>
      <w:r w:rsidRPr="00363911">
        <w:t xml:space="preserve"> comprendido </w:t>
      </w:r>
      <w:r w:rsidR="00F4459E">
        <w:t>entre el día 1° de enero de 201</w:t>
      </w:r>
      <w:r w:rsidR="000B3D9B">
        <w:t>5</w:t>
      </w:r>
      <w:r w:rsidR="003D2C18">
        <w:t xml:space="preserve"> </w:t>
      </w:r>
      <w:r w:rsidR="005913B3">
        <w:t>y el día 31 de diciembre de 201</w:t>
      </w:r>
      <w:r w:rsidR="000B3D9B">
        <w:t>7</w:t>
      </w:r>
      <w:r w:rsidRPr="00363911">
        <w:t xml:space="preserve">. En la </w:t>
      </w:r>
      <w:r w:rsidR="00934A6D">
        <w:fldChar w:fldCharType="begin"/>
      </w:r>
      <w:r w:rsidR="00934A6D">
        <w:instrText xml:space="preserve"> REF _Ref439171316 \h </w:instrText>
      </w:r>
      <w:r w:rsidR="00934A6D">
        <w:fldChar w:fldCharType="separate"/>
      </w:r>
      <w:r w:rsidR="002323E8" w:rsidRPr="00363911">
        <w:t xml:space="preserve">Tabla </w:t>
      </w:r>
      <w:r w:rsidR="002323E8">
        <w:rPr>
          <w:noProof/>
        </w:rPr>
        <w:t>11</w:t>
      </w:r>
      <w:r w:rsidR="00934A6D">
        <w:fldChar w:fldCharType="end"/>
      </w:r>
      <w:r w:rsidR="00934A6D">
        <w:t xml:space="preserve"> </w:t>
      </w:r>
      <w:r w:rsidRPr="00363911">
        <w:t xml:space="preserve">se presenta un resumen de los valores obtenidos a través del cálculo del promedio aritmético de las </w:t>
      </w:r>
      <w:r w:rsidR="005913B3">
        <w:t xml:space="preserve">concentraciones de los años </w:t>
      </w:r>
      <w:r w:rsidR="00F4459E" w:rsidRPr="00F4459E">
        <w:t>201</w:t>
      </w:r>
      <w:r w:rsidR="000B3D9B">
        <w:t>5</w:t>
      </w:r>
      <w:r w:rsidR="00F4459E" w:rsidRPr="00F4459E">
        <w:t>, 201</w:t>
      </w:r>
      <w:r w:rsidR="000B3D9B">
        <w:t>6 y 2017</w:t>
      </w:r>
      <w:r w:rsidR="0080090F">
        <w:t>, para la estación</w:t>
      </w:r>
      <w:r w:rsidR="002E7ECB">
        <w:t xml:space="preserve"> de monitoreo</w:t>
      </w:r>
      <w:r w:rsidR="0080090F">
        <w:t>.</w:t>
      </w:r>
    </w:p>
    <w:p w:rsidR="00506B59" w:rsidRPr="00AF0C77" w:rsidRDefault="00275EF8" w:rsidP="0060276C">
      <w:pPr>
        <w:spacing w:before="240"/>
        <w:jc w:val="both"/>
      </w:pPr>
      <w:r w:rsidRPr="00AF0C77">
        <w:t xml:space="preserve">De acuerdo a los límites establecido en el </w:t>
      </w:r>
      <w:r w:rsidR="00FD3BE9" w:rsidRPr="00FD3BE9">
        <w:rPr>
          <w:bCs/>
        </w:rPr>
        <w:t xml:space="preserve">D.S. N° 59/1998, modificado por D.S. N° 45/2001, </w:t>
      </w:r>
      <w:r w:rsidR="008C05CE" w:rsidRPr="008C05CE">
        <w:rPr>
          <w:bCs/>
        </w:rPr>
        <w:t>del MINSEGPRES</w:t>
      </w:r>
      <w:r w:rsidR="00FD3BE9" w:rsidRPr="00FD3BE9">
        <w:rPr>
          <w:b/>
          <w:bCs/>
        </w:rPr>
        <w:t xml:space="preserve">, </w:t>
      </w:r>
      <w:r w:rsidRPr="00AF0C77">
        <w:t>l</w:t>
      </w:r>
      <w:r w:rsidR="00AF0C77" w:rsidRPr="00AF0C77">
        <w:t xml:space="preserve">a norma primaria anual </w:t>
      </w:r>
      <w:r w:rsidR="00385311" w:rsidRPr="00AF0C77">
        <w:t>de calidad del aire para material particulado</w:t>
      </w:r>
      <w:r w:rsidR="003D2C18">
        <w:t xml:space="preserve"> </w:t>
      </w:r>
      <w:r w:rsidR="00385311" w:rsidRPr="00AF0C77">
        <w:t xml:space="preserve">respirable MP10, se considerará sobrepasada, cuando la concentración anual calculada como promedio aritmético de tres años calendario consecutivos en cualquier estación monitora clasificada como EMRP, sea mayor o igual </w:t>
      </w:r>
      <w:r w:rsidR="00F4459E">
        <w:t xml:space="preserve">que 50 </w:t>
      </w:r>
      <w:r w:rsidR="006E4D3B" w:rsidRPr="00AF0C77">
        <w:t>µ</w:t>
      </w:r>
      <w:r w:rsidR="00385311" w:rsidRPr="00AF0C77">
        <w:t>g/m</w:t>
      </w:r>
      <w:r w:rsidR="00385311" w:rsidRPr="00AF0C77">
        <w:rPr>
          <w:vertAlign w:val="superscript"/>
        </w:rPr>
        <w:t>3</w:t>
      </w:r>
      <w:r w:rsidR="00442C25" w:rsidRPr="00AF0C77">
        <w:t>N</w:t>
      </w:r>
      <w:r w:rsidR="00385311" w:rsidRPr="00AF0C77">
        <w:t>.</w:t>
      </w:r>
    </w:p>
    <w:p w:rsidR="00014F92" w:rsidRDefault="00215B9D" w:rsidP="0060276C">
      <w:pPr>
        <w:jc w:val="both"/>
      </w:pPr>
      <w:r w:rsidRPr="00FD45D1">
        <w:t>El promedio trianual</w:t>
      </w:r>
      <w:r w:rsidR="00477F87" w:rsidRPr="00FD45D1">
        <w:t xml:space="preserve"> expresado en </w:t>
      </w:r>
      <w:r w:rsidR="00275EF8" w:rsidRPr="00FD45D1">
        <w:t xml:space="preserve">porcentaje </w:t>
      </w:r>
      <w:r w:rsidRPr="00FD45D1">
        <w:t xml:space="preserve">muestra que </w:t>
      </w:r>
      <w:r w:rsidR="00D75335" w:rsidRPr="00FD45D1">
        <w:t xml:space="preserve">la norma anual de MP10 </w:t>
      </w:r>
      <w:r w:rsidR="00FD45D1" w:rsidRPr="00FD45D1">
        <w:t xml:space="preserve">no </w:t>
      </w:r>
      <w:r w:rsidR="00B52AE4">
        <w:t>fue</w:t>
      </w:r>
      <w:r w:rsidR="00FD45D1" w:rsidRPr="00FD45D1">
        <w:t xml:space="preserve"> superada en </w:t>
      </w:r>
      <w:r w:rsidR="0080090F">
        <w:t xml:space="preserve">la </w:t>
      </w:r>
      <w:r w:rsidR="005A2ECB">
        <w:t>estación</w:t>
      </w:r>
      <w:r w:rsidR="00506B59">
        <w:t xml:space="preserve"> </w:t>
      </w:r>
      <w:r w:rsidR="0080090F">
        <w:t>Compañía de Bomberos</w:t>
      </w:r>
      <w:r w:rsidR="00B52AE4">
        <w:t xml:space="preserve"> durante el período analizado</w:t>
      </w:r>
      <w:r w:rsidR="005F2815">
        <w:t xml:space="preserve">, </w:t>
      </w:r>
      <w:r w:rsidR="005A2ECB">
        <w:t>y la</w:t>
      </w:r>
      <w:r w:rsidR="00EE2192">
        <w:t xml:space="preserve"> concentración </w:t>
      </w:r>
      <w:r w:rsidR="00B52AE4">
        <w:t>trianual</w:t>
      </w:r>
      <w:r w:rsidR="005A2ECB">
        <w:t xml:space="preserve"> </w:t>
      </w:r>
      <w:r w:rsidR="00F72CFB">
        <w:t xml:space="preserve">se situó por </w:t>
      </w:r>
      <w:r w:rsidR="005A2ECB">
        <w:t>debajo del</w:t>
      </w:r>
      <w:r w:rsidR="00FD45D1" w:rsidRPr="00FD45D1">
        <w:t xml:space="preserve"> 80% de la norma anual</w:t>
      </w:r>
      <w:r w:rsidR="00F72CFB">
        <w:t xml:space="preserve">. El valor obtenido mediante el cálculo del promedio trianual fue de </w:t>
      </w:r>
      <w:r w:rsidR="006E2BBE">
        <w:t>19</w:t>
      </w:r>
      <w:r w:rsidR="00F72CFB">
        <w:t xml:space="preserve"> </w:t>
      </w:r>
      <w:r w:rsidR="00F72CFB" w:rsidRPr="00F72CFB">
        <w:t>μg/m</w:t>
      </w:r>
      <w:r w:rsidR="00F72CFB" w:rsidRPr="00F72CFB">
        <w:rPr>
          <w:vertAlign w:val="superscript"/>
        </w:rPr>
        <w:t>3</w:t>
      </w:r>
      <w:r w:rsidR="00F72CFB" w:rsidRPr="00F72CFB">
        <w:t>N</w:t>
      </w:r>
      <w:r w:rsidR="00052BDB">
        <w:t xml:space="preserve">, correspondiente al </w:t>
      </w:r>
      <w:r w:rsidR="006E2BBE">
        <w:t>38</w:t>
      </w:r>
      <w:r w:rsidR="00F72CFB">
        <w:t>%</w:t>
      </w:r>
      <w:r w:rsidR="00052BDB">
        <w:t xml:space="preserve"> de la norma anual</w:t>
      </w:r>
      <w:r w:rsidR="00FD45D1" w:rsidRPr="00FD45D1">
        <w:t>.</w:t>
      </w:r>
      <w:bookmarkStart w:id="43" w:name="_Ref397701277"/>
    </w:p>
    <w:p w:rsidR="00506B59" w:rsidRPr="00363911" w:rsidRDefault="00506B59" w:rsidP="0038055A">
      <w:pPr>
        <w:pStyle w:val="Descripcin"/>
        <w:spacing w:after="120"/>
        <w:ind w:left="708" w:hanging="708"/>
      </w:pPr>
      <w:bookmarkStart w:id="44" w:name="_Ref439171316"/>
      <w:r w:rsidRPr="00363911">
        <w:t xml:space="preserve">Tabla </w:t>
      </w:r>
      <w:r w:rsidR="00C300BB">
        <w:fldChar w:fldCharType="begin"/>
      </w:r>
      <w:r w:rsidR="00C300BB">
        <w:instrText xml:space="preserve"> SEQ Tabla \* ARABIC </w:instrText>
      </w:r>
      <w:r w:rsidR="00C300BB">
        <w:fldChar w:fldCharType="separate"/>
      </w:r>
      <w:r w:rsidR="002323E8">
        <w:rPr>
          <w:noProof/>
        </w:rPr>
        <w:t>11</w:t>
      </w:r>
      <w:r w:rsidR="00C300BB">
        <w:rPr>
          <w:noProof/>
        </w:rPr>
        <w:fldChar w:fldCharType="end"/>
      </w:r>
      <w:bookmarkEnd w:id="43"/>
      <w:bookmarkEnd w:id="44"/>
      <w:r w:rsidRPr="00363911">
        <w:t xml:space="preserve"> </w:t>
      </w:r>
      <w:r w:rsidR="005F1BE8" w:rsidRPr="005F1BE8">
        <w:t>Evaluación de la norma anua</w:t>
      </w:r>
      <w:r w:rsidR="000B3D9B">
        <w:t>l para MP10 para el período 2015 al 2017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81"/>
        <w:gridCol w:w="1545"/>
        <w:gridCol w:w="1545"/>
        <w:gridCol w:w="1545"/>
        <w:gridCol w:w="1469"/>
        <w:gridCol w:w="1545"/>
      </w:tblGrid>
      <w:tr w:rsidR="000B3D9B" w:rsidRPr="00432822" w:rsidTr="00DC0275">
        <w:trPr>
          <w:jc w:val="center"/>
        </w:trPr>
        <w:tc>
          <w:tcPr>
            <w:tcW w:w="669" w:type="pct"/>
            <w:shd w:val="clear" w:color="auto" w:fill="D9D9D9" w:themeFill="background1" w:themeFillShade="D9"/>
            <w:vAlign w:val="center"/>
          </w:tcPr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 xml:space="preserve">Promedio </w:t>
            </w:r>
          </w:p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Anual</w:t>
            </w:r>
          </w:p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  <w:r w:rsidRPr="00432822">
              <w:rPr>
                <w:b/>
                <w:sz w:val="16"/>
                <w:szCs w:val="16"/>
              </w:rPr>
              <w:t xml:space="preserve"> (μg/m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0B3D9B" w:rsidRPr="005F1BE8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 xml:space="preserve">Promedio </w:t>
            </w:r>
          </w:p>
          <w:p w:rsidR="000B3D9B" w:rsidRPr="005F1BE8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>Anual</w:t>
            </w:r>
          </w:p>
          <w:p w:rsidR="000B3D9B" w:rsidRPr="005F1BE8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>2016 (μg/m</w:t>
            </w:r>
            <w:r w:rsidRPr="005F1BE8">
              <w:rPr>
                <w:b/>
                <w:sz w:val="16"/>
                <w:szCs w:val="16"/>
                <w:vertAlign w:val="superscript"/>
              </w:rPr>
              <w:t>3</w:t>
            </w:r>
            <w:r w:rsidRPr="005F1BE8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0B3D9B" w:rsidRPr="005F1BE8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 xml:space="preserve">Promedio </w:t>
            </w:r>
          </w:p>
          <w:p w:rsidR="000B3D9B" w:rsidRPr="005F1BE8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>Anual</w:t>
            </w:r>
          </w:p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  <w:r w:rsidRPr="005F1BE8">
              <w:rPr>
                <w:b/>
                <w:sz w:val="16"/>
                <w:szCs w:val="16"/>
              </w:rPr>
              <w:t xml:space="preserve"> (μg/m</w:t>
            </w:r>
            <w:r w:rsidRPr="005F1BE8">
              <w:rPr>
                <w:b/>
                <w:sz w:val="16"/>
                <w:szCs w:val="16"/>
                <w:vertAlign w:val="superscript"/>
              </w:rPr>
              <w:t>3</w:t>
            </w:r>
            <w:r w:rsidRPr="005F1BE8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Promedio Trianual</w:t>
            </w:r>
          </w:p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5-2016-2017</w:t>
            </w:r>
          </w:p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(μg/m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0B3D9B" w:rsidRPr="00432822" w:rsidRDefault="000B3D9B" w:rsidP="000B3D9B">
            <w:pPr>
              <w:ind w:hanging="31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% de la Norma Anual</w:t>
            </w:r>
          </w:p>
          <w:p w:rsidR="000B3D9B" w:rsidRPr="00432822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50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2822">
              <w:rPr>
                <w:b/>
                <w:sz w:val="16"/>
                <w:szCs w:val="16"/>
              </w:rPr>
              <w:t>(μg/m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</w:tr>
      <w:tr w:rsidR="000B3D9B" w:rsidRPr="00432822" w:rsidTr="00DC0275">
        <w:trPr>
          <w:trHeight w:val="255"/>
          <w:jc w:val="center"/>
        </w:trPr>
        <w:tc>
          <w:tcPr>
            <w:tcW w:w="669" w:type="pct"/>
            <w:vAlign w:val="center"/>
          </w:tcPr>
          <w:p w:rsidR="000B3D9B" w:rsidRPr="00432822" w:rsidRDefault="000B3D9B" w:rsidP="000B3D9B">
            <w:pPr>
              <w:ind w:left="29"/>
              <w:jc w:val="center"/>
              <w:rPr>
                <w:color w:val="000000"/>
                <w:sz w:val="16"/>
                <w:szCs w:val="16"/>
              </w:rPr>
            </w:pPr>
            <w:r w:rsidRPr="00432822">
              <w:rPr>
                <w:color w:val="000000"/>
                <w:sz w:val="16"/>
                <w:szCs w:val="16"/>
              </w:rPr>
              <w:t>Compañía de Bomberos</w:t>
            </w:r>
          </w:p>
        </w:tc>
        <w:tc>
          <w:tcPr>
            <w:tcW w:w="875" w:type="pct"/>
            <w:vAlign w:val="center"/>
          </w:tcPr>
          <w:p w:rsidR="000B3D9B" w:rsidRPr="00432822" w:rsidRDefault="000B3D9B" w:rsidP="000B3D9B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75" w:type="pct"/>
            <w:vAlign w:val="center"/>
          </w:tcPr>
          <w:p w:rsidR="000B3D9B" w:rsidRPr="005F1BE8" w:rsidRDefault="000B3D9B" w:rsidP="000B3D9B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 w:rsidRPr="005F1BE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75" w:type="pct"/>
            <w:vAlign w:val="center"/>
          </w:tcPr>
          <w:p w:rsidR="000B3D9B" w:rsidRPr="00432822" w:rsidRDefault="00306DC1" w:rsidP="000B3D9B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32" w:type="pct"/>
            <w:vAlign w:val="center"/>
          </w:tcPr>
          <w:p w:rsidR="000B3D9B" w:rsidRPr="00432822" w:rsidRDefault="00306DC1" w:rsidP="000B3D9B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75" w:type="pct"/>
            <w:vAlign w:val="center"/>
          </w:tcPr>
          <w:p w:rsidR="000B3D9B" w:rsidRPr="00432822" w:rsidRDefault="00306DC1" w:rsidP="000B3D9B">
            <w:pPr>
              <w:ind w:left="708" w:hanging="7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</w:tr>
    </w:tbl>
    <w:p w:rsidR="003C3641" w:rsidRDefault="00275EF8" w:rsidP="003C3641">
      <w:pPr>
        <w:spacing w:before="240"/>
        <w:jc w:val="both"/>
      </w:pPr>
      <w:r>
        <w:lastRenderedPageBreak/>
        <w:t xml:space="preserve">Complementariamente, en el </w:t>
      </w:r>
      <w:r w:rsidR="00385B1D">
        <w:fldChar w:fldCharType="begin"/>
      </w:r>
      <w:r w:rsidR="00385B1D">
        <w:instrText xml:space="preserve"> REF _Ref397612433 \h  \* MERGEFORMAT </w:instrText>
      </w:r>
      <w:r w:rsidR="00385B1D">
        <w:fldChar w:fldCharType="separate"/>
      </w:r>
      <w:r w:rsidR="002323E8" w:rsidRPr="002323E8">
        <w:t>Gráfico 2</w:t>
      </w:r>
      <w:r w:rsidR="00385B1D">
        <w:fldChar w:fldCharType="end"/>
      </w:r>
      <w:r>
        <w:t xml:space="preserve">, se pueden observar las </w:t>
      </w:r>
      <w:r w:rsidR="00EE2192">
        <w:t xml:space="preserve">concentraciones media anual por </w:t>
      </w:r>
      <w:r>
        <w:t xml:space="preserve">año y estación para el período </w:t>
      </w:r>
      <w:r w:rsidRPr="00267678">
        <w:t xml:space="preserve">comprendido </w:t>
      </w:r>
      <w:r w:rsidR="00F4459E">
        <w:t>entre el día 1° de enero de 201</w:t>
      </w:r>
      <w:r w:rsidR="006E2BBE">
        <w:t>5</w:t>
      </w:r>
      <w:r w:rsidRPr="00267678">
        <w:t xml:space="preserve"> y </w:t>
      </w:r>
      <w:r w:rsidR="00197592">
        <w:t>el día 31 de dic</w:t>
      </w:r>
      <w:r w:rsidR="00F4459E">
        <w:t>iembre de 201</w:t>
      </w:r>
      <w:r w:rsidR="006E2BBE">
        <w:t>7</w:t>
      </w:r>
      <w:r>
        <w:t>.</w:t>
      </w:r>
    </w:p>
    <w:p w:rsidR="0060276C" w:rsidRPr="005F1BE8" w:rsidRDefault="003C3641" w:rsidP="0060276C">
      <w:pPr>
        <w:ind w:left="708" w:hanging="708"/>
        <w:jc w:val="center"/>
      </w:pPr>
      <w:r w:rsidRPr="003C3641">
        <w:rPr>
          <w:noProof/>
        </w:rPr>
        <w:drawing>
          <wp:inline distT="0" distB="0" distL="0" distR="0">
            <wp:extent cx="4325943" cy="2700000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943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85" w:rsidRDefault="00AA2188" w:rsidP="0038055A">
      <w:pPr>
        <w:ind w:left="708" w:hanging="708"/>
        <w:jc w:val="center"/>
        <w:rPr>
          <w:b/>
          <w:sz w:val="18"/>
          <w:szCs w:val="18"/>
        </w:rPr>
      </w:pPr>
      <w:bookmarkStart w:id="45" w:name="_Ref397612433"/>
      <w:r w:rsidRPr="005F1BE8">
        <w:rPr>
          <w:b/>
          <w:sz w:val="18"/>
          <w:szCs w:val="18"/>
        </w:rPr>
        <w:t xml:space="preserve">Gráfico </w:t>
      </w:r>
      <w:r w:rsidR="00144EC9" w:rsidRPr="005F1BE8">
        <w:rPr>
          <w:b/>
          <w:sz w:val="18"/>
          <w:szCs w:val="18"/>
        </w:rPr>
        <w:fldChar w:fldCharType="begin"/>
      </w:r>
      <w:r w:rsidRPr="005F1BE8">
        <w:rPr>
          <w:b/>
          <w:sz w:val="18"/>
          <w:szCs w:val="18"/>
        </w:rPr>
        <w:instrText xml:space="preserve"> SEQ Gráfico \* ARABIC </w:instrText>
      </w:r>
      <w:r w:rsidR="00144EC9" w:rsidRPr="005F1BE8">
        <w:rPr>
          <w:b/>
          <w:sz w:val="18"/>
          <w:szCs w:val="18"/>
        </w:rPr>
        <w:fldChar w:fldCharType="separate"/>
      </w:r>
      <w:r w:rsidR="002323E8">
        <w:rPr>
          <w:b/>
          <w:noProof/>
          <w:sz w:val="18"/>
          <w:szCs w:val="18"/>
        </w:rPr>
        <w:t>2</w:t>
      </w:r>
      <w:r w:rsidR="00144EC9" w:rsidRPr="005F1BE8">
        <w:rPr>
          <w:b/>
          <w:sz w:val="18"/>
          <w:szCs w:val="18"/>
        </w:rPr>
        <w:fldChar w:fldCharType="end"/>
      </w:r>
      <w:bookmarkEnd w:id="45"/>
      <w:r w:rsidR="003D2C18" w:rsidRPr="005F1BE8">
        <w:rPr>
          <w:b/>
          <w:sz w:val="18"/>
          <w:szCs w:val="18"/>
        </w:rPr>
        <w:t xml:space="preserve"> </w:t>
      </w:r>
      <w:r w:rsidR="005F1BE8" w:rsidRPr="005F1BE8">
        <w:rPr>
          <w:b/>
          <w:sz w:val="18"/>
          <w:szCs w:val="18"/>
        </w:rPr>
        <w:t xml:space="preserve">Norma </w:t>
      </w:r>
      <w:r w:rsidR="008C05CE" w:rsidRPr="005F1BE8">
        <w:rPr>
          <w:b/>
          <w:sz w:val="18"/>
          <w:szCs w:val="18"/>
        </w:rPr>
        <w:t xml:space="preserve">anual para </w:t>
      </w:r>
      <w:r w:rsidR="005F1BE8" w:rsidRPr="005F1BE8">
        <w:rPr>
          <w:b/>
          <w:sz w:val="18"/>
          <w:szCs w:val="18"/>
        </w:rPr>
        <w:t xml:space="preserve">MP10 </w:t>
      </w:r>
      <w:r w:rsidR="008C05CE" w:rsidRPr="005F1BE8">
        <w:rPr>
          <w:b/>
          <w:sz w:val="18"/>
          <w:szCs w:val="18"/>
        </w:rPr>
        <w:t>promedio t</w:t>
      </w:r>
      <w:r w:rsidR="005F1BE8" w:rsidRPr="005F1BE8">
        <w:rPr>
          <w:b/>
          <w:sz w:val="18"/>
          <w:szCs w:val="18"/>
        </w:rPr>
        <w:t>rianual para el período 201</w:t>
      </w:r>
      <w:r w:rsidR="000B3D9B">
        <w:rPr>
          <w:b/>
          <w:sz w:val="18"/>
          <w:szCs w:val="18"/>
        </w:rPr>
        <w:t>5 al 2017</w:t>
      </w:r>
    </w:p>
    <w:p w:rsidR="00D60133" w:rsidRPr="00CC38DA" w:rsidRDefault="00D60133" w:rsidP="0038055A">
      <w:pPr>
        <w:pStyle w:val="Ttulo2"/>
        <w:numPr>
          <w:ilvl w:val="1"/>
          <w:numId w:val="21"/>
        </w:numPr>
        <w:ind w:left="708" w:hanging="708"/>
      </w:pPr>
      <w:bookmarkStart w:id="46" w:name="_Toc434847899"/>
      <w:bookmarkStart w:id="47" w:name="_Toc531784862"/>
      <w:r w:rsidRPr="00CC38DA">
        <w:t>Evaluación de la norma NO</w:t>
      </w:r>
      <w:r w:rsidRPr="00E97D4F">
        <w:rPr>
          <w:vertAlign w:val="subscript"/>
        </w:rPr>
        <w:t>2</w:t>
      </w:r>
      <w:bookmarkEnd w:id="46"/>
      <w:bookmarkEnd w:id="47"/>
    </w:p>
    <w:p w:rsidR="00D60133" w:rsidRPr="00363911" w:rsidRDefault="00D60133" w:rsidP="0038055A">
      <w:pPr>
        <w:pStyle w:val="Ttulo3"/>
        <w:ind w:left="708" w:hanging="708"/>
      </w:pPr>
      <w:bookmarkStart w:id="48" w:name="_Toc434847900"/>
      <w:bookmarkStart w:id="49" w:name="_Toc531784863"/>
      <w:r w:rsidRPr="00363911">
        <w:t xml:space="preserve">Evaluación de la norma </w:t>
      </w:r>
      <w:r>
        <w:t xml:space="preserve">1 hora </w:t>
      </w:r>
      <w:r w:rsidR="0064121C">
        <w:t xml:space="preserve">para </w:t>
      </w:r>
      <w:r>
        <w:t>NO</w:t>
      </w:r>
      <w:r w:rsidRPr="00633F5A">
        <w:rPr>
          <w:vertAlign w:val="subscript"/>
        </w:rPr>
        <w:t>2</w:t>
      </w:r>
      <w:bookmarkEnd w:id="48"/>
      <w:bookmarkEnd w:id="49"/>
    </w:p>
    <w:p w:rsidR="00D60133" w:rsidRDefault="00D60133" w:rsidP="0060276C">
      <w:pPr>
        <w:jc w:val="both"/>
        <w:rPr>
          <w:highlight w:val="yellow"/>
        </w:rPr>
      </w:pPr>
      <w:r w:rsidRPr="00363911">
        <w:t xml:space="preserve">El periodo de evaluación de superación de la norma </w:t>
      </w:r>
      <w:r>
        <w:t>1 hora para NO</w:t>
      </w:r>
      <w:r w:rsidRPr="00633F5A">
        <w:rPr>
          <w:vertAlign w:val="subscript"/>
        </w:rPr>
        <w:t>2</w:t>
      </w:r>
      <w:r w:rsidRPr="00363911">
        <w:t>, corresponde al comprendido entre el día 1° de enero de 201</w:t>
      </w:r>
      <w:r w:rsidR="000B3D9B">
        <w:t>5</w:t>
      </w:r>
      <w:r>
        <w:t xml:space="preserve"> </w:t>
      </w:r>
      <w:r w:rsidRPr="00363911">
        <w:t xml:space="preserve">y el día 31 de </w:t>
      </w:r>
      <w:r>
        <w:t>diciembre de 201</w:t>
      </w:r>
      <w:r w:rsidR="000B3D9B">
        <w:t>7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_Ref422216631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12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de 1 hora para NO</w:t>
      </w:r>
      <w:r w:rsidRPr="00633F5A">
        <w:rPr>
          <w:vertAlign w:val="subscript"/>
        </w:rPr>
        <w:t>2</w:t>
      </w:r>
      <w:r>
        <w:rPr>
          <w:vertAlign w:val="subscript"/>
        </w:rPr>
        <w:t xml:space="preserve">, </w:t>
      </w:r>
      <w:r w:rsidRPr="009913B6">
        <w:t>en</w:t>
      </w:r>
      <w:r>
        <w:t xml:space="preserve"> </w:t>
      </w:r>
      <w:r w:rsidR="00EF7E26">
        <w:t>la</w:t>
      </w:r>
      <w:r w:rsidRPr="00363911">
        <w:t xml:space="preserve"> </w:t>
      </w:r>
      <w:r w:rsidR="00EF7E26" w:rsidRPr="00363911">
        <w:t>estaci</w:t>
      </w:r>
      <w:r w:rsidR="00EF7E26">
        <w:t>ón</w:t>
      </w:r>
      <w:r>
        <w:t xml:space="preserve"> de monitoreo de la Red.</w:t>
      </w:r>
      <w:r w:rsidRPr="0074603D">
        <w:rPr>
          <w:highlight w:val="yellow"/>
        </w:rPr>
        <w:t xml:space="preserve"> </w:t>
      </w:r>
    </w:p>
    <w:p w:rsidR="00D60133" w:rsidRPr="00CC460A" w:rsidRDefault="00D60133" w:rsidP="0060276C">
      <w:pPr>
        <w:jc w:val="both"/>
      </w:pPr>
      <w:r w:rsidRPr="00CC460A">
        <w:t>Se debe señalar que, de acuerdo a los límites establecidos en el D.S. N° 114/2002 del MINSEGPRES, se considerará sobrepasada la norma primaria de calidad de aire para NO</w:t>
      </w:r>
      <w:r w:rsidRPr="00CC460A">
        <w:rPr>
          <w:vertAlign w:val="subscript"/>
        </w:rPr>
        <w:t>2</w:t>
      </w:r>
      <w:r w:rsidRPr="00CC460A">
        <w:t xml:space="preserve"> como concentración de 1 hora, cuando el promedio aritmético de tres años sucesivos del percentil 99 de los máximos diarios de concentración de 1 hora registrados durante un año calendario, en cualquier estación monitora EMRPG, fuere mayor o igual a </w:t>
      </w:r>
      <w:r w:rsidR="008C05CE">
        <w:t>2</w:t>
      </w:r>
      <w:r w:rsidR="00C45D96">
        <w:t>13 ppbv</w:t>
      </w:r>
      <w:r w:rsidRPr="00CC460A">
        <w:t>.</w:t>
      </w:r>
    </w:p>
    <w:p w:rsidR="00C45D96" w:rsidRDefault="00D60133" w:rsidP="0060276C">
      <w:pPr>
        <w:jc w:val="both"/>
      </w:pPr>
      <w:r w:rsidRPr="00BB2F12">
        <w:t xml:space="preserve">En la </w:t>
      </w:r>
      <w:r w:rsidRPr="00BB2F12">
        <w:fldChar w:fldCharType="begin"/>
      </w:r>
      <w:r w:rsidRPr="00BB2F12">
        <w:instrText xml:space="preserve"> REF _Ref422216631 \h  \* MERGEFORMAT </w:instrText>
      </w:r>
      <w:r w:rsidRPr="00BB2F12">
        <w:fldChar w:fldCharType="separate"/>
      </w:r>
      <w:r w:rsidR="002323E8">
        <w:t xml:space="preserve">Tabla </w:t>
      </w:r>
      <w:r w:rsidR="002323E8">
        <w:rPr>
          <w:noProof/>
        </w:rPr>
        <w:t>12</w:t>
      </w:r>
      <w:r w:rsidRPr="00BB2F12">
        <w:fldChar w:fldCharType="end"/>
      </w:r>
      <w:r w:rsidRPr="00BB2F12">
        <w:t>, se muestra la evaluación de la norma de 1 hora mediante el promedio del percentil 99, los resultados obtenidos determinaron que la norma no es superada</w:t>
      </w:r>
      <w:r w:rsidR="005F2815" w:rsidRPr="00BB2F12">
        <w:t xml:space="preserve"> a nivel horario</w:t>
      </w:r>
      <w:r w:rsidR="008C05CE">
        <w:t>, alcanzando un</w:t>
      </w:r>
      <w:r w:rsidR="00F72CFB">
        <w:t>a concen</w:t>
      </w:r>
      <w:r w:rsidR="0006113C">
        <w:t>tr</w:t>
      </w:r>
      <w:r w:rsidR="00653B94">
        <w:t xml:space="preserve">ación de </w:t>
      </w:r>
      <w:r w:rsidR="00943440">
        <w:t>63</w:t>
      </w:r>
      <w:r w:rsidR="00653B94">
        <w:t>,</w:t>
      </w:r>
      <w:r w:rsidR="00943440">
        <w:t>35</w:t>
      </w:r>
      <w:r w:rsidR="0006113C">
        <w:t xml:space="preserve"> ppbv, equivalente al </w:t>
      </w:r>
      <w:r w:rsidR="00943440">
        <w:t>30</w:t>
      </w:r>
      <w:r w:rsidR="008C05CE">
        <w:t>% de la norma</w:t>
      </w:r>
      <w:r w:rsidR="0006113C">
        <w:t xml:space="preserve"> de 1 hora</w:t>
      </w:r>
      <w:r w:rsidRPr="00BB2F12">
        <w:t>.</w:t>
      </w:r>
      <w:r w:rsidR="00943440">
        <w:t xml:space="preserve"> De la tabla se puede observar que el percentil 99 </w:t>
      </w:r>
      <w:r w:rsidR="00943440" w:rsidRPr="00CC460A">
        <w:t>de los máximos diarios de concentración de 1 hora</w:t>
      </w:r>
      <w:r w:rsidR="00943440">
        <w:t xml:space="preserve"> para el año 2017 fue de 124,10 ppbv, concentración superior a las observadas en los años anteriores.</w:t>
      </w:r>
    </w:p>
    <w:p w:rsidR="00C36D28" w:rsidRDefault="00C36D28" w:rsidP="0060276C">
      <w:pPr>
        <w:jc w:val="both"/>
      </w:pPr>
    </w:p>
    <w:p w:rsidR="00C36D28" w:rsidRDefault="00C36D28" w:rsidP="0060276C">
      <w:pPr>
        <w:jc w:val="both"/>
      </w:pPr>
    </w:p>
    <w:p w:rsidR="00D60133" w:rsidRPr="00363911" w:rsidRDefault="00D60133" w:rsidP="0038055A">
      <w:pPr>
        <w:pStyle w:val="Descripcin"/>
        <w:ind w:left="708" w:hanging="708"/>
      </w:pPr>
      <w:bookmarkStart w:id="50" w:name="_Ref422216631"/>
      <w:r>
        <w:t xml:space="preserve">Tabla </w:t>
      </w:r>
      <w:r w:rsidR="00C300BB">
        <w:fldChar w:fldCharType="begin"/>
      </w:r>
      <w:r w:rsidR="00C300BB">
        <w:instrText xml:space="preserve"> SEQ Tabla \* ARABIC </w:instrText>
      </w:r>
      <w:r w:rsidR="00C300BB">
        <w:fldChar w:fldCharType="separate"/>
      </w:r>
      <w:r w:rsidR="002323E8">
        <w:rPr>
          <w:noProof/>
        </w:rPr>
        <w:t>12</w:t>
      </w:r>
      <w:r w:rsidR="00C300BB">
        <w:rPr>
          <w:noProof/>
        </w:rPr>
        <w:fldChar w:fldCharType="end"/>
      </w:r>
      <w:bookmarkEnd w:id="50"/>
      <w:r>
        <w:t xml:space="preserve"> </w:t>
      </w:r>
      <w:r w:rsidR="00590752" w:rsidRPr="00590752">
        <w:t>Evaluación de la norma de 1 hora para NO</w:t>
      </w:r>
      <w:r w:rsidR="00590752" w:rsidRPr="008C05CE">
        <w:rPr>
          <w:vertAlign w:val="subscript"/>
        </w:rPr>
        <w:t>2</w:t>
      </w:r>
      <w:r w:rsidR="000B3D9B">
        <w:t xml:space="preserve"> para el período 2015 al 2017</w:t>
      </w:r>
    </w:p>
    <w:tbl>
      <w:tblPr>
        <w:tblStyle w:val="Tablaconcuadrcula"/>
        <w:tblW w:w="4890" w:type="pct"/>
        <w:jc w:val="center"/>
        <w:tblLook w:val="04A0" w:firstRow="1" w:lastRow="0" w:firstColumn="1" w:lastColumn="0" w:noHBand="0" w:noVBand="1"/>
      </w:tblPr>
      <w:tblGrid>
        <w:gridCol w:w="1748"/>
        <w:gridCol w:w="1204"/>
        <w:gridCol w:w="1204"/>
        <w:gridCol w:w="1204"/>
        <w:gridCol w:w="1734"/>
        <w:gridCol w:w="1542"/>
      </w:tblGrid>
      <w:tr w:rsidR="000B3D9B" w:rsidRPr="007E1470" w:rsidTr="00714D57">
        <w:trPr>
          <w:jc w:val="center"/>
        </w:trPr>
        <w:tc>
          <w:tcPr>
            <w:tcW w:w="1012" w:type="pct"/>
            <w:shd w:val="clear" w:color="auto" w:fill="D9D9D9" w:themeFill="background1" w:themeFillShade="D9"/>
            <w:vAlign w:val="center"/>
          </w:tcPr>
          <w:p w:rsidR="000B3D9B" w:rsidRPr="00AC5976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0B3D9B" w:rsidRPr="00AC5976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Percentil 99</w:t>
            </w:r>
          </w:p>
          <w:p w:rsidR="000B3D9B" w:rsidRPr="00AC5976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  <w:p w:rsidR="000B3D9B" w:rsidRPr="00AC5976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(ppbv</w:t>
            </w:r>
            <w:r w:rsidRPr="00AC597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0B3D9B" w:rsidRPr="00FF6E80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Percentil 99</w:t>
            </w:r>
          </w:p>
          <w:p w:rsidR="000B3D9B" w:rsidRPr="00FF6E80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2016</w:t>
            </w:r>
          </w:p>
          <w:p w:rsidR="000B3D9B" w:rsidRPr="00FF6E80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0B3D9B" w:rsidRPr="00FF6E80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Percentil 99</w:t>
            </w:r>
          </w:p>
          <w:p w:rsidR="000B3D9B" w:rsidRPr="00FF6E80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0B3D9B" w:rsidRPr="00AC5976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Percentil 99</w:t>
            </w:r>
          </w:p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Promedio Trianual</w:t>
            </w:r>
          </w:p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2015-2016</w:t>
            </w:r>
            <w:r>
              <w:rPr>
                <w:b/>
                <w:sz w:val="16"/>
                <w:szCs w:val="16"/>
              </w:rPr>
              <w:t>-2017</w:t>
            </w:r>
          </w:p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% de la Norma</w:t>
            </w:r>
          </w:p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1 hora</w:t>
            </w:r>
          </w:p>
          <w:p w:rsidR="000B3D9B" w:rsidRPr="00971CFA" w:rsidRDefault="000B3D9B" w:rsidP="000B3D9B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(213 ppbv)</w:t>
            </w:r>
          </w:p>
        </w:tc>
      </w:tr>
      <w:tr w:rsidR="00714D57" w:rsidRPr="00805BEA" w:rsidTr="00714D57">
        <w:trPr>
          <w:trHeight w:val="283"/>
          <w:jc w:val="center"/>
        </w:trPr>
        <w:tc>
          <w:tcPr>
            <w:tcW w:w="1012" w:type="pct"/>
            <w:vAlign w:val="center"/>
          </w:tcPr>
          <w:p w:rsidR="00714D57" w:rsidRPr="00142D7F" w:rsidRDefault="00714D57" w:rsidP="00714D57">
            <w:pPr>
              <w:ind w:left="29" w:firstLin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697" w:type="pct"/>
            <w:vAlign w:val="center"/>
          </w:tcPr>
          <w:p w:rsidR="00714D57" w:rsidRPr="00590752" w:rsidRDefault="00714D57" w:rsidP="00714D57">
            <w:pPr>
              <w:ind w:left="708" w:hanging="7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0752">
              <w:rPr>
                <w:rFonts w:ascii="Calibri" w:hAnsi="Calibri"/>
                <w:color w:val="000000"/>
                <w:sz w:val="16"/>
                <w:szCs w:val="16"/>
              </w:rPr>
              <w:t>43,24</w:t>
            </w:r>
          </w:p>
        </w:tc>
        <w:tc>
          <w:tcPr>
            <w:tcW w:w="697" w:type="pct"/>
            <w:vAlign w:val="center"/>
          </w:tcPr>
          <w:p w:rsidR="00714D57" w:rsidRPr="00590752" w:rsidRDefault="00714D57" w:rsidP="00714D57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590752">
              <w:rPr>
                <w:rFonts w:ascii="Calibri" w:hAnsi="Calibri"/>
                <w:sz w:val="16"/>
                <w:szCs w:val="16"/>
              </w:rPr>
              <w:t>22,70</w:t>
            </w:r>
          </w:p>
        </w:tc>
        <w:tc>
          <w:tcPr>
            <w:tcW w:w="697" w:type="pct"/>
            <w:vAlign w:val="center"/>
          </w:tcPr>
          <w:p w:rsidR="00714D57" w:rsidRPr="00714D57" w:rsidRDefault="00714D57" w:rsidP="00714D57">
            <w:pPr>
              <w:ind w:left="708" w:hanging="708"/>
              <w:jc w:val="center"/>
              <w:rPr>
                <w:rFonts w:ascii="Calibri" w:hAnsi="Calibri"/>
                <w:color w:val="000000"/>
              </w:rPr>
            </w:pPr>
            <w:r w:rsidRPr="00943440">
              <w:rPr>
                <w:rFonts w:ascii="Calibri" w:hAnsi="Calibri"/>
                <w:sz w:val="16"/>
                <w:szCs w:val="16"/>
              </w:rPr>
              <w:t>124,10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714D57" w:rsidRPr="00714D57" w:rsidRDefault="00714D57" w:rsidP="00714D57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714D57">
              <w:rPr>
                <w:rFonts w:ascii="Calibri" w:hAnsi="Calibri"/>
                <w:sz w:val="16"/>
                <w:szCs w:val="16"/>
              </w:rPr>
              <w:t>63,35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714D57" w:rsidRPr="00714D57" w:rsidRDefault="00714D57" w:rsidP="00714D57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714D57">
              <w:rPr>
                <w:rFonts w:ascii="Calibri" w:hAnsi="Calibri"/>
                <w:sz w:val="16"/>
                <w:szCs w:val="16"/>
              </w:rPr>
              <w:t>30</w:t>
            </w:r>
          </w:p>
        </w:tc>
      </w:tr>
    </w:tbl>
    <w:p w:rsidR="00D60133" w:rsidRDefault="00D60133" w:rsidP="0060276C">
      <w:pPr>
        <w:spacing w:before="240" w:after="240"/>
        <w:ind w:firstLine="1"/>
        <w:jc w:val="both"/>
      </w:pPr>
      <w:r>
        <w:t xml:space="preserve">En el </w:t>
      </w:r>
      <w:r>
        <w:fldChar w:fldCharType="begin"/>
      </w:r>
      <w:r>
        <w:instrText xml:space="preserve"> REF _Ref422217599 \h </w:instrText>
      </w:r>
      <w:r w:rsidR="00F4459E">
        <w:instrText xml:space="preserve"> \* MERGEFORMAT </w:instrText>
      </w:r>
      <w:r>
        <w:fldChar w:fldCharType="separate"/>
      </w:r>
      <w:r w:rsidR="002323E8" w:rsidRPr="002E2679">
        <w:t xml:space="preserve">Gráfico </w:t>
      </w:r>
      <w:r w:rsidR="002323E8">
        <w:rPr>
          <w:noProof/>
        </w:rPr>
        <w:t>3</w:t>
      </w:r>
      <w:r>
        <w:fldChar w:fldCharType="end"/>
      </w:r>
      <w:r>
        <w:t xml:space="preserve">, se observa el comportamiento </w:t>
      </w:r>
      <w:r w:rsidR="00F4459E">
        <w:t xml:space="preserve">del promedio trianual </w:t>
      </w:r>
      <w:r w:rsidR="00F4459E" w:rsidRPr="00F4459E">
        <w:t xml:space="preserve">del percentil 99 de los máximos diarios de concentración de 1 hora registrados durante </w:t>
      </w:r>
      <w:r w:rsidR="00F4459E">
        <w:t>cada año en comparación con el límite normativo.</w:t>
      </w:r>
    </w:p>
    <w:p w:rsidR="00D60133" w:rsidRPr="002E2679" w:rsidRDefault="00943440" w:rsidP="004541A0">
      <w:pPr>
        <w:ind w:left="708" w:hanging="708"/>
        <w:jc w:val="center"/>
      </w:pPr>
      <w:r w:rsidRPr="00943440">
        <w:rPr>
          <w:noProof/>
        </w:rPr>
        <w:drawing>
          <wp:inline distT="0" distB="0" distL="0" distR="0">
            <wp:extent cx="4473659" cy="2700000"/>
            <wp:effectExtent l="0" t="0" r="3175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659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33" w:rsidRPr="00363911" w:rsidRDefault="00D60133" w:rsidP="002E2679">
      <w:pPr>
        <w:pStyle w:val="Descripcin"/>
        <w:ind w:left="708" w:hanging="708"/>
      </w:pPr>
      <w:bookmarkStart w:id="51" w:name="_Ref422217599"/>
      <w:r w:rsidRPr="002E2679">
        <w:t xml:space="preserve">Gráfico </w:t>
      </w:r>
      <w:r w:rsidR="00C300BB">
        <w:fldChar w:fldCharType="begin"/>
      </w:r>
      <w:r w:rsidR="00C300BB">
        <w:instrText xml:space="preserve"> SEQ Gráfico \* ARABIC </w:instrText>
      </w:r>
      <w:r w:rsidR="00C300BB">
        <w:fldChar w:fldCharType="separate"/>
      </w:r>
      <w:r w:rsidR="002323E8">
        <w:rPr>
          <w:noProof/>
        </w:rPr>
        <w:t>3</w:t>
      </w:r>
      <w:r w:rsidR="00C300BB">
        <w:rPr>
          <w:noProof/>
        </w:rPr>
        <w:fldChar w:fldCharType="end"/>
      </w:r>
      <w:bookmarkEnd w:id="51"/>
      <w:r w:rsidRPr="002E2679">
        <w:t xml:space="preserve"> </w:t>
      </w:r>
      <w:bookmarkStart w:id="52" w:name="_Toc434847901"/>
      <w:r w:rsidR="002E2679" w:rsidRPr="002E2679">
        <w:t xml:space="preserve">Norma 1 </w:t>
      </w:r>
      <w:r w:rsidR="008C05CE" w:rsidRPr="002E2679">
        <w:t>hor</w:t>
      </w:r>
      <w:r w:rsidR="002E2679" w:rsidRPr="002E2679">
        <w:t>a para NO</w:t>
      </w:r>
      <w:r w:rsidR="002E2679" w:rsidRPr="008C05CE">
        <w:rPr>
          <w:vertAlign w:val="subscript"/>
        </w:rPr>
        <w:t>2</w:t>
      </w:r>
      <w:r w:rsidR="002E2679" w:rsidRPr="002E2679">
        <w:t xml:space="preserve"> </w:t>
      </w:r>
      <w:r w:rsidR="008C05CE" w:rsidRPr="002E2679">
        <w:t xml:space="preserve">promedio trianual </w:t>
      </w:r>
      <w:r w:rsidR="000B3D9B">
        <w:t>para el período 2015</w:t>
      </w:r>
      <w:r w:rsidR="002E2679" w:rsidRPr="002E2679">
        <w:t xml:space="preserve"> al 201</w:t>
      </w:r>
      <w:bookmarkEnd w:id="52"/>
      <w:r w:rsidR="000B3D9B">
        <w:t>7</w:t>
      </w:r>
    </w:p>
    <w:p w:rsidR="008C05CE" w:rsidRDefault="008C05CE" w:rsidP="008C05CE">
      <w:pPr>
        <w:pStyle w:val="Ttulo3"/>
        <w:ind w:left="708" w:hanging="708"/>
      </w:pPr>
      <w:bookmarkStart w:id="53" w:name="_Toc531784864"/>
      <w:r w:rsidRPr="008C05CE">
        <w:t xml:space="preserve">Evaluación de la norma </w:t>
      </w:r>
      <w:r>
        <w:t>anual para</w:t>
      </w:r>
      <w:r w:rsidRPr="008C05CE">
        <w:t xml:space="preserve"> NO</w:t>
      </w:r>
      <w:r w:rsidRPr="008C05CE">
        <w:rPr>
          <w:vertAlign w:val="subscript"/>
        </w:rPr>
        <w:t>2</w:t>
      </w:r>
      <w:bookmarkEnd w:id="53"/>
    </w:p>
    <w:p w:rsidR="00D60133" w:rsidRDefault="00D60133" w:rsidP="0060276C">
      <w:pPr>
        <w:ind w:firstLine="1"/>
        <w:jc w:val="both"/>
      </w:pPr>
      <w:r w:rsidRPr="00363911">
        <w:t xml:space="preserve">El periodo de evaluación de superación de la norma </w:t>
      </w:r>
      <w:r>
        <w:t>anual para NO</w:t>
      </w:r>
      <w:r w:rsidRPr="00633F5A">
        <w:rPr>
          <w:vertAlign w:val="subscript"/>
        </w:rPr>
        <w:t>2</w:t>
      </w:r>
      <w:r w:rsidRPr="00363911">
        <w:t>, corresponde al comprendido entre el día 1° de enero de 201</w:t>
      </w:r>
      <w:r w:rsidR="000B3D9B">
        <w:t>5</w:t>
      </w:r>
      <w:r>
        <w:t xml:space="preserve"> </w:t>
      </w:r>
      <w:r w:rsidRPr="00363911">
        <w:t xml:space="preserve">y el día 31 de </w:t>
      </w:r>
      <w:r>
        <w:t>diciembre de 201</w:t>
      </w:r>
      <w:r w:rsidR="000B3D9B">
        <w:t>7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_Ref422217044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13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anual para NO</w:t>
      </w:r>
      <w:r w:rsidRPr="00633F5A">
        <w:rPr>
          <w:vertAlign w:val="subscript"/>
        </w:rPr>
        <w:t>2</w:t>
      </w:r>
      <w:r>
        <w:rPr>
          <w:vertAlign w:val="subscript"/>
        </w:rPr>
        <w:t xml:space="preserve">, </w:t>
      </w:r>
      <w:r w:rsidRPr="009913B6">
        <w:t>en</w:t>
      </w:r>
      <w:r>
        <w:t xml:space="preserve"> </w:t>
      </w:r>
      <w:r w:rsidR="006F4B21">
        <w:t>la</w:t>
      </w:r>
      <w:r w:rsidRPr="00363911">
        <w:t xml:space="preserve"> </w:t>
      </w:r>
      <w:r w:rsidR="006F4B21" w:rsidRPr="00363911">
        <w:t>estaci</w:t>
      </w:r>
      <w:r w:rsidR="006F4B21">
        <w:t>ón</w:t>
      </w:r>
      <w:r>
        <w:t xml:space="preserve"> de monitoreo de la Red.</w:t>
      </w:r>
    </w:p>
    <w:p w:rsidR="00D60133" w:rsidRPr="00CC38DA" w:rsidRDefault="00D60133" w:rsidP="0060276C">
      <w:pPr>
        <w:spacing w:before="240"/>
        <w:ind w:firstLine="1"/>
        <w:jc w:val="both"/>
      </w:pPr>
      <w:r w:rsidRPr="00CC38DA">
        <w:t>Se debe señalar que, de acuerdo a los límites establecidos en el D.S. N° 114/2002 del MINSEGPRES, se considerará sobrepasada la norma primaria de calidad de aire para NO</w:t>
      </w:r>
      <w:r w:rsidRPr="00CC38DA">
        <w:rPr>
          <w:vertAlign w:val="subscript"/>
        </w:rPr>
        <w:t>2</w:t>
      </w:r>
      <w:r w:rsidRPr="00CC38DA">
        <w:t xml:space="preserve"> como concentración anual, cuando el promedio aritmético de los valores de concentración anual de tres años calendarios sucesivos, en cualquier estación monitora EMRPG, fuere mayor o igual a </w:t>
      </w:r>
      <w:r w:rsidR="00626BAC">
        <w:t>53 ppbv.</w:t>
      </w:r>
    </w:p>
    <w:p w:rsidR="00AD6CAA" w:rsidRDefault="00D60133" w:rsidP="0060276C">
      <w:pPr>
        <w:spacing w:before="240"/>
        <w:ind w:firstLine="1"/>
        <w:jc w:val="both"/>
      </w:pPr>
      <w:r w:rsidRPr="009A3AAE">
        <w:lastRenderedPageBreak/>
        <w:t xml:space="preserve">A continuación en la </w:t>
      </w:r>
      <w:r w:rsidRPr="009A3AAE">
        <w:fldChar w:fldCharType="begin"/>
      </w:r>
      <w:r w:rsidRPr="009A3AAE">
        <w:instrText xml:space="preserve"> REF _Ref422217044 \h  \* MERGEFORMAT </w:instrText>
      </w:r>
      <w:r w:rsidRPr="009A3AAE">
        <w:fldChar w:fldCharType="separate"/>
      </w:r>
      <w:r w:rsidR="002323E8">
        <w:t xml:space="preserve">Tabla </w:t>
      </w:r>
      <w:r w:rsidR="002323E8">
        <w:rPr>
          <w:noProof/>
        </w:rPr>
        <w:t>13</w:t>
      </w:r>
      <w:r w:rsidRPr="009A3AAE">
        <w:fldChar w:fldCharType="end"/>
      </w:r>
      <w:r w:rsidRPr="009A3AAE">
        <w:t xml:space="preserve"> se resumen los valores obtenidos del promedio anual de las </w:t>
      </w:r>
      <w:r w:rsidRPr="004F4D2A">
        <w:t>concentraciones de NO</w:t>
      </w:r>
      <w:r w:rsidRPr="004F4D2A">
        <w:rPr>
          <w:vertAlign w:val="subscript"/>
        </w:rPr>
        <w:t>2</w:t>
      </w:r>
      <w:r w:rsidRPr="004F4D2A">
        <w:t xml:space="preserve"> para los años 201</w:t>
      </w:r>
      <w:r w:rsidR="00737D82">
        <w:t>5, 2016 y 2017</w:t>
      </w:r>
      <w:r w:rsidR="00476B36">
        <w:t xml:space="preserve">. </w:t>
      </w:r>
      <w:r w:rsidR="00790650">
        <w:t>El promedio anual p</w:t>
      </w:r>
      <w:r w:rsidR="00476B36">
        <w:t xml:space="preserve">ara el año 2016 </w:t>
      </w:r>
      <w:r w:rsidR="00790650">
        <w:t xml:space="preserve">no pudo ser calculado </w:t>
      </w:r>
      <w:r w:rsidR="002A6BB9">
        <w:t xml:space="preserve">debido a que el primer y tercer trimestre </w:t>
      </w:r>
      <w:r w:rsidR="00F51CC2">
        <w:t>presentó</w:t>
      </w:r>
      <w:r w:rsidR="006E1E40">
        <w:t xml:space="preserve"> </w:t>
      </w:r>
      <w:r w:rsidR="002A6BB9">
        <w:t>menos del 75% de sus datos válidos.</w:t>
      </w:r>
      <w:r w:rsidR="00476B36">
        <w:t xml:space="preserve"> Por lo anterior, </w:t>
      </w:r>
      <w:r w:rsidR="00790650">
        <w:t xml:space="preserve">no fue posible evaluar la norma anual para el período </w:t>
      </w:r>
      <w:r w:rsidR="00737D82">
        <w:t xml:space="preserve">comprendido entre </w:t>
      </w:r>
      <w:r w:rsidR="00395551">
        <w:t>los</w:t>
      </w:r>
      <w:r w:rsidR="00737D82">
        <w:t xml:space="preserve"> año</w:t>
      </w:r>
      <w:r w:rsidR="00395551">
        <w:t>s</w:t>
      </w:r>
      <w:r w:rsidR="00737D82">
        <w:t xml:space="preserve"> 2015 al 2017</w:t>
      </w:r>
      <w:r w:rsidR="00790650">
        <w:t>.</w:t>
      </w:r>
    </w:p>
    <w:p w:rsidR="00D60133" w:rsidRPr="00363911" w:rsidRDefault="00D60133" w:rsidP="00D96CB9">
      <w:pPr>
        <w:pStyle w:val="Descripcin"/>
        <w:ind w:left="708" w:hanging="708"/>
      </w:pPr>
      <w:bookmarkStart w:id="54" w:name="_Ref422217044"/>
      <w:r>
        <w:t xml:space="preserve">Tabla </w:t>
      </w:r>
      <w:r w:rsidR="00C300BB">
        <w:fldChar w:fldCharType="begin"/>
      </w:r>
      <w:r w:rsidR="00C300BB">
        <w:instrText xml:space="preserve"> SEQ Tabla \* ARABIC </w:instrText>
      </w:r>
      <w:r w:rsidR="00C300BB">
        <w:fldChar w:fldCharType="separate"/>
      </w:r>
      <w:r w:rsidR="002323E8">
        <w:rPr>
          <w:noProof/>
        </w:rPr>
        <w:t>13</w:t>
      </w:r>
      <w:r w:rsidR="00C300BB">
        <w:rPr>
          <w:noProof/>
        </w:rPr>
        <w:fldChar w:fldCharType="end"/>
      </w:r>
      <w:bookmarkEnd w:id="54"/>
      <w:r>
        <w:t xml:space="preserve"> </w:t>
      </w:r>
      <w:r w:rsidR="002A6BB9" w:rsidRPr="002A6BB9">
        <w:t>Evaluación de la norma anual para NO</w:t>
      </w:r>
      <w:r w:rsidR="002A6BB9" w:rsidRPr="00476B36">
        <w:rPr>
          <w:vertAlign w:val="subscript"/>
        </w:rPr>
        <w:t>2</w:t>
      </w:r>
      <w:r w:rsidR="002A6BB9" w:rsidRPr="002A6BB9">
        <w:t xml:space="preserve"> para el período 201</w:t>
      </w:r>
      <w:r w:rsidR="00EB3D9D">
        <w:t>5 al 2017</w:t>
      </w:r>
    </w:p>
    <w:tbl>
      <w:tblPr>
        <w:tblStyle w:val="Tablaconcuadrcula"/>
        <w:tblW w:w="5001" w:type="pct"/>
        <w:jc w:val="center"/>
        <w:tblLook w:val="04A0" w:firstRow="1" w:lastRow="0" w:firstColumn="1" w:lastColumn="0" w:noHBand="0" w:noVBand="1"/>
      </w:tblPr>
      <w:tblGrid>
        <w:gridCol w:w="1299"/>
        <w:gridCol w:w="1449"/>
        <w:gridCol w:w="1448"/>
        <w:gridCol w:w="1448"/>
        <w:gridCol w:w="1699"/>
        <w:gridCol w:w="1489"/>
      </w:tblGrid>
      <w:tr w:rsidR="00EB3D9D" w:rsidRPr="007E1470" w:rsidTr="00EB3D9D">
        <w:trPr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:rsidR="00EB3D9D" w:rsidRPr="00AC5976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Concentración Anual</w:t>
            </w:r>
          </w:p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2015</w:t>
            </w:r>
          </w:p>
          <w:p w:rsidR="00EB3D9D" w:rsidRPr="004D275D" w:rsidRDefault="00EB3D9D" w:rsidP="00EB3D9D">
            <w:pPr>
              <w:ind w:left="33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Concentración Anual</w:t>
            </w:r>
          </w:p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2016</w:t>
            </w:r>
          </w:p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Concentración Anual</w:t>
            </w:r>
          </w:p>
          <w:p w:rsidR="00EB3D9D" w:rsidRPr="004D275D" w:rsidRDefault="00EB3D9D" w:rsidP="00EB3D9D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  <w:p w:rsidR="00EB3D9D" w:rsidRPr="004D275D" w:rsidRDefault="00EB3D9D" w:rsidP="00EB3D9D">
            <w:pPr>
              <w:ind w:left="34" w:hanging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962" w:type="pct"/>
            <w:shd w:val="clear" w:color="auto" w:fill="D9D9D9" w:themeFill="background1" w:themeFillShade="D9"/>
            <w:vAlign w:val="center"/>
          </w:tcPr>
          <w:p w:rsidR="00EB3D9D" w:rsidRPr="004D275D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Promedio Trianual</w:t>
            </w:r>
          </w:p>
          <w:p w:rsidR="00EB3D9D" w:rsidRPr="004D275D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2015-2016-2017</w:t>
            </w:r>
          </w:p>
          <w:p w:rsidR="00EB3D9D" w:rsidRPr="004D275D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(ppbv)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:rsidR="00EB3D9D" w:rsidRPr="004D275D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% de la Norma</w:t>
            </w:r>
          </w:p>
          <w:p w:rsidR="00EB3D9D" w:rsidRPr="004D275D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anual</w:t>
            </w:r>
          </w:p>
          <w:p w:rsidR="00EB3D9D" w:rsidRPr="004D275D" w:rsidRDefault="00EB3D9D" w:rsidP="00EB3D9D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(53 ppbv)</w:t>
            </w:r>
          </w:p>
        </w:tc>
      </w:tr>
      <w:tr w:rsidR="00EB3D9D" w:rsidRPr="00805BEA" w:rsidTr="00EB3D9D">
        <w:trPr>
          <w:trHeight w:val="283"/>
          <w:jc w:val="center"/>
        </w:trPr>
        <w:tc>
          <w:tcPr>
            <w:tcW w:w="735" w:type="pct"/>
            <w:vAlign w:val="center"/>
          </w:tcPr>
          <w:p w:rsidR="00EB3D9D" w:rsidRPr="00142D7F" w:rsidRDefault="00EB3D9D" w:rsidP="00EB3D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820" w:type="pct"/>
            <w:vAlign w:val="center"/>
          </w:tcPr>
          <w:p w:rsidR="00EB3D9D" w:rsidRPr="004D275D" w:rsidRDefault="00EB3D9D" w:rsidP="00EB3D9D">
            <w:pPr>
              <w:ind w:left="3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820" w:type="pct"/>
            <w:vAlign w:val="center"/>
          </w:tcPr>
          <w:p w:rsidR="00EB3D9D" w:rsidRPr="004D275D" w:rsidRDefault="00EB3D9D" w:rsidP="00EB3D9D">
            <w:pPr>
              <w:ind w:left="34"/>
              <w:jc w:val="center"/>
              <w:rPr>
                <w:rFonts w:ascii="Calibri" w:hAnsi="Calibri"/>
                <w:sz w:val="16"/>
                <w:szCs w:val="16"/>
              </w:rPr>
            </w:pPr>
            <w:r w:rsidRPr="004D275D">
              <w:rPr>
                <w:rFonts w:ascii="Calibri" w:hAnsi="Calibri"/>
                <w:sz w:val="16"/>
                <w:szCs w:val="16"/>
              </w:rPr>
              <w:t>--</w:t>
            </w:r>
          </w:p>
        </w:tc>
        <w:tc>
          <w:tcPr>
            <w:tcW w:w="820" w:type="pct"/>
            <w:vAlign w:val="center"/>
          </w:tcPr>
          <w:p w:rsidR="00EB3D9D" w:rsidRPr="00395551" w:rsidRDefault="00395551" w:rsidP="0039555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95551">
              <w:rPr>
                <w:rFonts w:ascii="Calibri" w:hAnsi="Calibri"/>
                <w:color w:val="000000"/>
                <w:sz w:val="16"/>
                <w:szCs w:val="16"/>
              </w:rPr>
              <w:t>8,48</w:t>
            </w:r>
          </w:p>
        </w:tc>
        <w:tc>
          <w:tcPr>
            <w:tcW w:w="962" w:type="pct"/>
            <w:vAlign w:val="center"/>
          </w:tcPr>
          <w:p w:rsidR="00EB3D9D" w:rsidRPr="004D275D" w:rsidRDefault="00EB3D9D" w:rsidP="00EB3D9D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4" w:type="pct"/>
            <w:vAlign w:val="center"/>
          </w:tcPr>
          <w:p w:rsidR="00EB3D9D" w:rsidRPr="004D275D" w:rsidRDefault="00EB3D9D" w:rsidP="00EB3D9D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--</w:t>
            </w:r>
          </w:p>
        </w:tc>
      </w:tr>
    </w:tbl>
    <w:p w:rsidR="00251F94" w:rsidRPr="00EC0093" w:rsidRDefault="00251F94" w:rsidP="0038055A">
      <w:pPr>
        <w:pStyle w:val="Ttulo2"/>
        <w:numPr>
          <w:ilvl w:val="1"/>
          <w:numId w:val="21"/>
        </w:numPr>
        <w:ind w:left="708" w:hanging="708"/>
        <w:jc w:val="left"/>
      </w:pPr>
      <w:bookmarkStart w:id="55" w:name="_Toc438111294"/>
      <w:bookmarkStart w:id="56" w:name="_Toc531784865"/>
      <w:r>
        <w:t xml:space="preserve">Evaluación </w:t>
      </w:r>
      <w:r w:rsidRPr="00363911">
        <w:t xml:space="preserve">de la norma </w:t>
      </w:r>
      <w:r>
        <w:t>CO</w:t>
      </w:r>
      <w:bookmarkEnd w:id="55"/>
      <w:bookmarkEnd w:id="56"/>
    </w:p>
    <w:p w:rsidR="00251F94" w:rsidRPr="00363911" w:rsidRDefault="00251F94" w:rsidP="0038055A">
      <w:pPr>
        <w:pStyle w:val="Ttulo3"/>
        <w:ind w:left="708" w:hanging="708"/>
      </w:pPr>
      <w:bookmarkStart w:id="57" w:name="_Toc438111295"/>
      <w:bookmarkStart w:id="58" w:name="_Toc531784866"/>
      <w:r w:rsidRPr="00363911">
        <w:t xml:space="preserve">Evaluación de la norma </w:t>
      </w:r>
      <w:r>
        <w:t>1 hora</w:t>
      </w:r>
      <w:r w:rsidR="0064121C">
        <w:t xml:space="preserve"> para</w:t>
      </w:r>
      <w:r>
        <w:t xml:space="preserve"> CO</w:t>
      </w:r>
      <w:bookmarkEnd w:id="57"/>
      <w:bookmarkEnd w:id="58"/>
    </w:p>
    <w:p w:rsidR="00251F94" w:rsidRDefault="00251F94" w:rsidP="0060276C">
      <w:pPr>
        <w:jc w:val="both"/>
      </w:pPr>
      <w:r w:rsidRPr="00363911">
        <w:t xml:space="preserve">El periodo de evaluación de superación de la norma </w:t>
      </w:r>
      <w:r>
        <w:t>1 hora para CO</w:t>
      </w:r>
      <w:r w:rsidRPr="00363911">
        <w:t>, corresponde a</w:t>
      </w:r>
      <w:r w:rsidR="00D96CB9">
        <w:t xml:space="preserve"> aquel </w:t>
      </w:r>
      <w:r w:rsidRPr="00363911">
        <w:t>comprendido entre el día 1° de enero de 201</w:t>
      </w:r>
      <w:r w:rsidR="000B3D9B">
        <w:t>5</w:t>
      </w:r>
      <w:r>
        <w:t xml:space="preserve"> </w:t>
      </w:r>
      <w:r w:rsidRPr="00363911">
        <w:t xml:space="preserve">y el día 31 de </w:t>
      </w:r>
      <w:r w:rsidR="00F4459E">
        <w:t>diciembre de 201</w:t>
      </w:r>
      <w:r w:rsidR="000B3D9B">
        <w:t>7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_Ref418842762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14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de 1 hora para CO</w:t>
      </w:r>
      <w:r>
        <w:rPr>
          <w:vertAlign w:val="subscript"/>
        </w:rPr>
        <w:t xml:space="preserve">, </w:t>
      </w:r>
      <w:r w:rsidRPr="009913B6">
        <w:t>en</w:t>
      </w:r>
      <w:r>
        <w:t xml:space="preserve"> </w:t>
      </w:r>
      <w:r w:rsidR="00FD3B51">
        <w:t>la estación Compañía de Bomberos</w:t>
      </w:r>
      <w:r>
        <w:t>.</w:t>
      </w:r>
    </w:p>
    <w:p w:rsidR="00251F94" w:rsidRDefault="00251F94" w:rsidP="0060276C">
      <w:pPr>
        <w:jc w:val="both"/>
      </w:pPr>
      <w:r w:rsidRPr="00CC460A">
        <w:t xml:space="preserve">Se debe señalar que, de acuerdo a los límites establecidos en el D.S. N° 115/2002 del MINSEGPRES, se considerará sobrepasada la norma primaria de calidad de aire para CO como concentración de 1 hora, cuando el promedio aritmético de tres años sucesivos, del percentil 99 de los máximos diarios de concentración de 1 hora registrados durante un año calendario, en cualquier estación monitora EMRPG, fuere mayor o igual a </w:t>
      </w:r>
      <w:r w:rsidR="007A0826">
        <w:t>26 ppmv</w:t>
      </w:r>
      <w:r w:rsidRPr="00CC460A">
        <w:t>.</w:t>
      </w:r>
      <w:r>
        <w:t xml:space="preserve"> </w:t>
      </w:r>
    </w:p>
    <w:p w:rsidR="00251F94" w:rsidRDefault="00251F94" w:rsidP="0060276C">
      <w:pPr>
        <w:spacing w:before="200"/>
        <w:jc w:val="both"/>
      </w:pPr>
      <w:r w:rsidRPr="002B32FB">
        <w:t xml:space="preserve">De acuerdo al análisis efectuado, se determinó que la norma </w:t>
      </w:r>
      <w:r w:rsidR="00737D82">
        <w:t>no puede ser evaluada</w:t>
      </w:r>
      <w:r w:rsidR="005805A8" w:rsidRPr="002B32FB">
        <w:t xml:space="preserve"> en la estación</w:t>
      </w:r>
      <w:r w:rsidRPr="002B32FB">
        <w:t xml:space="preserve"> </w:t>
      </w:r>
      <w:r w:rsidR="005805A8" w:rsidRPr="002B32FB">
        <w:t>Compañía de Bomberos</w:t>
      </w:r>
      <w:r w:rsidR="00737D82">
        <w:t>, debido a que en el año 2017 se presentan 5 meses con datos validos inferior al 75% requerido en la norma de CO</w:t>
      </w:r>
      <w:r w:rsidR="00F72CFB">
        <w:t xml:space="preserve">. </w:t>
      </w:r>
    </w:p>
    <w:p w:rsidR="00251F94" w:rsidRPr="00363911" w:rsidRDefault="00251F94" w:rsidP="0038055A">
      <w:pPr>
        <w:pStyle w:val="Descripcin"/>
        <w:ind w:left="708" w:hanging="708"/>
      </w:pPr>
      <w:bookmarkStart w:id="59" w:name="_Ref418842762"/>
      <w:r>
        <w:t xml:space="preserve">Tabla </w:t>
      </w:r>
      <w:r w:rsidR="00C300BB">
        <w:fldChar w:fldCharType="begin"/>
      </w:r>
      <w:r w:rsidR="00C300BB">
        <w:instrText xml:space="preserve"> SEQ Tabla \* ARABIC </w:instrText>
      </w:r>
      <w:r w:rsidR="00C300BB">
        <w:fldChar w:fldCharType="separate"/>
      </w:r>
      <w:r w:rsidR="002323E8">
        <w:rPr>
          <w:noProof/>
        </w:rPr>
        <w:t>14</w:t>
      </w:r>
      <w:r w:rsidR="00C300BB">
        <w:rPr>
          <w:noProof/>
        </w:rPr>
        <w:fldChar w:fldCharType="end"/>
      </w:r>
      <w:bookmarkEnd w:id="59"/>
      <w:r>
        <w:t xml:space="preserve"> </w:t>
      </w:r>
      <w:r w:rsidR="002A6BB9" w:rsidRPr="002A6BB9">
        <w:t>Evaluación de la norma 1</w:t>
      </w:r>
      <w:r w:rsidR="000B3D9B">
        <w:t xml:space="preserve"> hora de CO para el período 2015 al 2017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78"/>
        <w:gridCol w:w="1145"/>
        <w:gridCol w:w="1145"/>
        <w:gridCol w:w="1145"/>
        <w:gridCol w:w="1931"/>
        <w:gridCol w:w="1586"/>
      </w:tblGrid>
      <w:tr w:rsidR="000B3D9B" w:rsidRPr="007E1470" w:rsidTr="00DC0275">
        <w:trPr>
          <w:jc w:val="center"/>
        </w:trPr>
        <w:tc>
          <w:tcPr>
            <w:tcW w:w="1063" w:type="pct"/>
            <w:shd w:val="clear" w:color="auto" w:fill="D9D9D9" w:themeFill="background1" w:themeFillShade="D9"/>
            <w:vAlign w:val="center"/>
          </w:tcPr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ppmv</w:t>
            </w:r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ppmv</w:t>
            </w:r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ppmv</w:t>
            </w:r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Promedio Trianual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5-2016-2017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ppmv</w:t>
            </w:r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% de la Norma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1 hora</w:t>
            </w:r>
          </w:p>
          <w:p w:rsidR="000B3D9B" w:rsidRPr="00CE5FE6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A0826">
              <w:rPr>
                <w:b/>
                <w:sz w:val="16"/>
                <w:szCs w:val="16"/>
              </w:rPr>
              <w:t>26 ppmv</w:t>
            </w:r>
            <w:r w:rsidRPr="00CE5FE6">
              <w:rPr>
                <w:b/>
                <w:sz w:val="16"/>
                <w:szCs w:val="16"/>
              </w:rPr>
              <w:t>)</w:t>
            </w:r>
          </w:p>
        </w:tc>
      </w:tr>
      <w:tr w:rsidR="000B3D9B" w:rsidRPr="0094443C" w:rsidTr="00DC0275">
        <w:trPr>
          <w:trHeight w:val="283"/>
          <w:jc w:val="center"/>
        </w:trPr>
        <w:tc>
          <w:tcPr>
            <w:tcW w:w="1063" w:type="pct"/>
            <w:vAlign w:val="center"/>
          </w:tcPr>
          <w:p w:rsidR="000B3D9B" w:rsidRPr="001F2D7A" w:rsidRDefault="000B3D9B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648" w:type="pct"/>
            <w:vAlign w:val="center"/>
          </w:tcPr>
          <w:p w:rsidR="000B3D9B" w:rsidRPr="002D65F9" w:rsidRDefault="000B3D9B" w:rsidP="000B3D9B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48" w:type="pct"/>
            <w:vAlign w:val="center"/>
          </w:tcPr>
          <w:p w:rsidR="000B3D9B" w:rsidRPr="002D65F9" w:rsidRDefault="000B3D9B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</w:t>
            </w:r>
          </w:p>
        </w:tc>
        <w:tc>
          <w:tcPr>
            <w:tcW w:w="648" w:type="pct"/>
            <w:vAlign w:val="center"/>
          </w:tcPr>
          <w:p w:rsidR="000B3D9B" w:rsidRPr="002D65F9" w:rsidRDefault="00737D82" w:rsidP="000B3D9B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</w:t>
            </w:r>
          </w:p>
        </w:tc>
        <w:tc>
          <w:tcPr>
            <w:tcW w:w="1093" w:type="pct"/>
            <w:vAlign w:val="center"/>
          </w:tcPr>
          <w:p w:rsidR="000B3D9B" w:rsidRPr="002D65F9" w:rsidRDefault="00737D82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98" w:type="pct"/>
            <w:vAlign w:val="center"/>
          </w:tcPr>
          <w:p w:rsidR="000B3D9B" w:rsidRPr="002D65F9" w:rsidRDefault="00737D82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</w:tbl>
    <w:p w:rsidR="00737D82" w:rsidRDefault="00737D82" w:rsidP="0038055A">
      <w:pPr>
        <w:spacing w:after="0"/>
        <w:ind w:left="708" w:hanging="708"/>
        <w:jc w:val="center"/>
        <w:rPr>
          <w:noProof/>
        </w:rPr>
      </w:pPr>
    </w:p>
    <w:p w:rsidR="00737D82" w:rsidRDefault="00737D82" w:rsidP="00737D82">
      <w:pPr>
        <w:spacing w:after="0"/>
        <w:rPr>
          <w:noProof/>
        </w:rPr>
      </w:pPr>
    </w:p>
    <w:p w:rsidR="00251F94" w:rsidRDefault="00251F94" w:rsidP="0038055A">
      <w:pPr>
        <w:spacing w:after="0"/>
        <w:ind w:left="708" w:hanging="708"/>
        <w:jc w:val="center"/>
      </w:pPr>
    </w:p>
    <w:p w:rsidR="00737D82" w:rsidRDefault="00737D82" w:rsidP="0038055A">
      <w:pPr>
        <w:spacing w:after="0"/>
        <w:ind w:left="708" w:hanging="708"/>
        <w:jc w:val="center"/>
      </w:pPr>
    </w:p>
    <w:p w:rsidR="00737D82" w:rsidRDefault="00737D82" w:rsidP="0038055A">
      <w:pPr>
        <w:spacing w:after="0"/>
        <w:ind w:left="708" w:hanging="708"/>
        <w:jc w:val="center"/>
      </w:pPr>
    </w:p>
    <w:p w:rsidR="00251F94" w:rsidRPr="00363911" w:rsidRDefault="00251F94" w:rsidP="0038055A">
      <w:pPr>
        <w:pStyle w:val="Ttulo3"/>
        <w:ind w:left="708" w:hanging="708"/>
      </w:pPr>
      <w:bookmarkStart w:id="60" w:name="_Toc438111296"/>
      <w:bookmarkStart w:id="61" w:name="_Toc531784867"/>
      <w:r w:rsidRPr="00363911">
        <w:lastRenderedPageBreak/>
        <w:t xml:space="preserve">Evaluación de la norma </w:t>
      </w:r>
      <w:r>
        <w:t xml:space="preserve">8 horas </w:t>
      </w:r>
      <w:r w:rsidR="0064121C">
        <w:t xml:space="preserve">para </w:t>
      </w:r>
      <w:r>
        <w:t>CO</w:t>
      </w:r>
      <w:bookmarkEnd w:id="60"/>
      <w:bookmarkEnd w:id="61"/>
    </w:p>
    <w:p w:rsidR="00251F94" w:rsidRDefault="00251F94" w:rsidP="0060276C">
      <w:pPr>
        <w:jc w:val="both"/>
      </w:pPr>
      <w:r w:rsidRPr="00363911">
        <w:t xml:space="preserve">El periodo de evaluación de la norma </w:t>
      </w:r>
      <w:r>
        <w:t>8 horas para CO</w:t>
      </w:r>
      <w:r w:rsidRPr="00363911">
        <w:t>, corresponde al comprendido entre el día 1° de enero de 201</w:t>
      </w:r>
      <w:r w:rsidR="000B3D9B">
        <w:t>5</w:t>
      </w:r>
      <w:r>
        <w:t xml:space="preserve"> </w:t>
      </w:r>
      <w:r w:rsidRPr="00363911">
        <w:t xml:space="preserve">y el día 31 de </w:t>
      </w:r>
      <w:r>
        <w:t>diciembre de 201</w:t>
      </w:r>
      <w:r w:rsidR="000B3D9B">
        <w:t>7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_Ref418843877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15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de 8 horas para CO</w:t>
      </w:r>
      <w:r>
        <w:rPr>
          <w:vertAlign w:val="subscript"/>
        </w:rPr>
        <w:t>,</w:t>
      </w:r>
      <w:r w:rsidR="00FD3B51" w:rsidRPr="00FD3B51">
        <w:t xml:space="preserve"> </w:t>
      </w:r>
      <w:r w:rsidR="00FD3B51" w:rsidRPr="009913B6">
        <w:t>en</w:t>
      </w:r>
      <w:r w:rsidR="00FD3B51">
        <w:t xml:space="preserve"> la estación Compañía de Bomberos.</w:t>
      </w:r>
    </w:p>
    <w:p w:rsidR="00251F94" w:rsidRDefault="00251F94" w:rsidP="0060276C">
      <w:pPr>
        <w:jc w:val="both"/>
      </w:pPr>
      <w:r w:rsidRPr="00CC460A">
        <w:t xml:space="preserve">Se debe señalar que, de acuerdo a los límites establecidos en el D.S. N° 115/2002 del MINSEGPRES, se considerará sobrepasada la norma primaria de calidad de aire para CO como concentración de 8 horas, cuando el promedio aritmético de tres años sucesivos, del percentil 99 de los máximos diarios de concentración de 8 horas registrados durante un año calendario, en cualquier estación monitora EMRPG, fuere mayor o igual a </w:t>
      </w:r>
      <w:r w:rsidR="00D744A4">
        <w:t>9 ppmv</w:t>
      </w:r>
      <w:r w:rsidRPr="00CC460A">
        <w:t>.</w:t>
      </w:r>
    </w:p>
    <w:p w:rsidR="00251F94" w:rsidRPr="00363911" w:rsidRDefault="00251F94" w:rsidP="002554F8">
      <w:pPr>
        <w:spacing w:before="200"/>
        <w:jc w:val="both"/>
      </w:pPr>
      <w:r w:rsidRPr="00790650">
        <w:t xml:space="preserve">De la </w:t>
      </w:r>
      <w:r w:rsidRPr="00790650">
        <w:fldChar w:fldCharType="begin"/>
      </w:r>
      <w:r w:rsidRPr="00790650">
        <w:instrText xml:space="preserve"> REF _Ref418843877 \h </w:instrText>
      </w:r>
      <w:r w:rsidR="00FD3B51" w:rsidRPr="00790650">
        <w:instrText xml:space="preserve"> \* MERGEFORMAT </w:instrText>
      </w:r>
      <w:r w:rsidRPr="00790650">
        <w:fldChar w:fldCharType="separate"/>
      </w:r>
      <w:r w:rsidR="002323E8">
        <w:t xml:space="preserve">Tabla </w:t>
      </w:r>
      <w:r w:rsidR="002323E8">
        <w:rPr>
          <w:noProof/>
        </w:rPr>
        <w:t>15</w:t>
      </w:r>
      <w:r w:rsidRPr="00790650">
        <w:fldChar w:fldCharType="end"/>
      </w:r>
      <w:r w:rsidRPr="00790650">
        <w:t>, es</w:t>
      </w:r>
      <w:r w:rsidR="000962E0">
        <w:t xml:space="preserve"> posible observar que </w:t>
      </w:r>
      <w:r w:rsidR="002554F8">
        <w:t>para el año 2017</w:t>
      </w:r>
      <w:r w:rsidRPr="00790650">
        <w:t xml:space="preserve"> </w:t>
      </w:r>
      <w:bookmarkStart w:id="62" w:name="_Ref418843877"/>
      <w:r w:rsidR="002554F8">
        <w:t>no se pudo determinar el percentil 99</w:t>
      </w:r>
      <w:r w:rsidR="00737D82">
        <w:t xml:space="preserve"> </w:t>
      </w:r>
      <w:r w:rsidR="002554F8" w:rsidRPr="00CC460A">
        <w:t>de los máximos diarios de concentración de 8 horas</w:t>
      </w:r>
      <w:r w:rsidR="002554F8">
        <w:t xml:space="preserve">, </w:t>
      </w:r>
      <w:r w:rsidR="002554F8" w:rsidRPr="00CC460A">
        <w:t xml:space="preserve"> </w:t>
      </w:r>
      <w:r w:rsidR="002554F8">
        <w:t xml:space="preserve">debido a que el año presento 5 meses con datos validos inferior al 75%. Por lo tanto no fue posible evaluar la norma de 8 horas de CO </w:t>
      </w:r>
      <w:r w:rsidR="00737D82">
        <w:t>debido a que</w:t>
      </w:r>
      <w:bookmarkEnd w:id="62"/>
      <w:r w:rsidR="002554F8">
        <w:t xml:space="preserve"> </w:t>
      </w:r>
      <w:r w:rsidRPr="00363911">
        <w:t xml:space="preserve">para </w:t>
      </w:r>
      <w:r>
        <w:t xml:space="preserve">el periodo </w:t>
      </w:r>
      <w:r w:rsidR="00FF478E" w:rsidRPr="00FF478E">
        <w:t>201</w:t>
      </w:r>
      <w:r w:rsidR="000B3D9B">
        <w:t>5</w:t>
      </w:r>
      <w:r w:rsidR="00FF478E" w:rsidRPr="00FF478E">
        <w:t>, 201</w:t>
      </w:r>
      <w:r w:rsidR="000B3D9B">
        <w:t>6</w:t>
      </w:r>
      <w:r w:rsidR="00FF478E" w:rsidRPr="00FF478E">
        <w:t xml:space="preserve"> y 201</w:t>
      </w:r>
      <w:r w:rsidR="000B3D9B">
        <w:t>7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29"/>
        <w:gridCol w:w="1171"/>
        <w:gridCol w:w="1171"/>
        <w:gridCol w:w="1171"/>
        <w:gridCol w:w="1985"/>
        <w:gridCol w:w="1403"/>
      </w:tblGrid>
      <w:tr w:rsidR="000B3D9B" w:rsidRPr="007E1470" w:rsidTr="00DC0275">
        <w:trPr>
          <w:tblHeader/>
          <w:jc w:val="center"/>
        </w:trPr>
        <w:tc>
          <w:tcPr>
            <w:tcW w:w="1092" w:type="pct"/>
            <w:shd w:val="clear" w:color="auto" w:fill="D9D9D9" w:themeFill="background1" w:themeFillShade="D9"/>
            <w:vAlign w:val="center"/>
          </w:tcPr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2015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(ppmv)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2016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(ppmv)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(ppmv)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Promedio Trianual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2015-2016</w:t>
            </w:r>
            <w:r>
              <w:rPr>
                <w:b/>
                <w:sz w:val="16"/>
                <w:szCs w:val="16"/>
              </w:rPr>
              <w:t>-2017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(ppmv)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% de la Norma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8 horas</w:t>
            </w:r>
          </w:p>
          <w:p w:rsidR="000B3D9B" w:rsidRPr="00695AC0" w:rsidRDefault="000B3D9B" w:rsidP="000B3D9B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(9 ppmv))</w:t>
            </w:r>
          </w:p>
        </w:tc>
      </w:tr>
      <w:tr w:rsidR="000B3D9B" w:rsidRPr="00805BEA" w:rsidTr="00DC0275">
        <w:trPr>
          <w:trHeight w:val="283"/>
          <w:jc w:val="center"/>
        </w:trPr>
        <w:tc>
          <w:tcPr>
            <w:tcW w:w="1092" w:type="pct"/>
            <w:vAlign w:val="center"/>
          </w:tcPr>
          <w:p w:rsidR="000B3D9B" w:rsidRPr="00142D7F" w:rsidRDefault="000B3D9B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663" w:type="pct"/>
            <w:vAlign w:val="center"/>
          </w:tcPr>
          <w:p w:rsidR="000B3D9B" w:rsidRPr="002D65F9" w:rsidRDefault="000B3D9B" w:rsidP="000B3D9B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0,88</w:t>
            </w:r>
          </w:p>
        </w:tc>
        <w:tc>
          <w:tcPr>
            <w:tcW w:w="663" w:type="pct"/>
            <w:vAlign w:val="center"/>
          </w:tcPr>
          <w:p w:rsidR="000B3D9B" w:rsidRPr="002D65F9" w:rsidRDefault="000B3D9B" w:rsidP="000B3D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</w:t>
            </w:r>
          </w:p>
        </w:tc>
        <w:tc>
          <w:tcPr>
            <w:tcW w:w="663" w:type="pct"/>
            <w:vAlign w:val="center"/>
          </w:tcPr>
          <w:p w:rsidR="000B3D9B" w:rsidRPr="002D65F9" w:rsidRDefault="00737D82" w:rsidP="000B3D9B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124" w:type="pct"/>
            <w:vAlign w:val="center"/>
          </w:tcPr>
          <w:p w:rsidR="000B3D9B" w:rsidRPr="002D65F9" w:rsidRDefault="00737D82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794" w:type="pct"/>
            <w:vAlign w:val="center"/>
          </w:tcPr>
          <w:p w:rsidR="000B3D9B" w:rsidRPr="002D65F9" w:rsidRDefault="00737D82" w:rsidP="000B3D9B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</w:tbl>
    <w:p w:rsidR="00C23E41" w:rsidRDefault="00C23E41">
      <w:pPr>
        <w:rPr>
          <w:rFonts w:cs="Times New Roman"/>
          <w:b/>
          <w:caps/>
          <w:sz w:val="26"/>
          <w:szCs w:val="26"/>
        </w:rPr>
      </w:pPr>
      <w:r>
        <w:br w:type="page"/>
      </w:r>
    </w:p>
    <w:p w:rsidR="00027A73" w:rsidRPr="009F0545" w:rsidRDefault="00053ADF" w:rsidP="0038055A">
      <w:pPr>
        <w:pStyle w:val="Ttulo1"/>
        <w:ind w:left="708" w:hanging="708"/>
      </w:pPr>
      <w:bookmarkStart w:id="63" w:name="_Toc531784868"/>
      <w:r w:rsidRPr="009F0545">
        <w:lastRenderedPageBreak/>
        <w:t>CONCLUSIONES</w:t>
      </w:r>
      <w:bookmarkEnd w:id="63"/>
    </w:p>
    <w:p w:rsidR="00565A95" w:rsidRPr="009F0545" w:rsidRDefault="00B964C9" w:rsidP="0060276C">
      <w:pPr>
        <w:ind w:firstLine="1"/>
        <w:jc w:val="both"/>
        <w:rPr>
          <w:bCs/>
          <w:color w:val="000000"/>
        </w:rPr>
      </w:pPr>
      <w:r w:rsidRPr="009F0545">
        <w:t>La revisión de las normas primaria</w:t>
      </w:r>
      <w:r w:rsidR="00601586" w:rsidRPr="009F0545">
        <w:t>s</w:t>
      </w:r>
      <w:r w:rsidRPr="009F0545">
        <w:t xml:space="preserve"> de calidad del aire, </w:t>
      </w:r>
      <w:r w:rsidR="00293C66" w:rsidRPr="009F0545">
        <w:t>se</w:t>
      </w:r>
      <w:r w:rsidR="0085108A" w:rsidRPr="009F0545">
        <w:t xml:space="preserve"> realizó en base </w:t>
      </w:r>
      <w:r w:rsidR="00293C66" w:rsidRPr="009F0545">
        <w:t>al</w:t>
      </w:r>
      <w:r w:rsidR="00985DED" w:rsidRPr="009F0545">
        <w:t xml:space="preserve"> periodo</w:t>
      </w:r>
      <w:r w:rsidR="003D2C18" w:rsidRPr="009F0545">
        <w:t xml:space="preserve"> </w:t>
      </w:r>
      <w:r w:rsidR="0071240F" w:rsidRPr="009F0545">
        <w:t xml:space="preserve">comprendido entre el </w:t>
      </w:r>
      <w:r w:rsidR="00C82159" w:rsidRPr="009F0545">
        <w:t>1</w:t>
      </w:r>
      <w:r w:rsidR="00477F87" w:rsidRPr="009F0545">
        <w:t>°</w:t>
      </w:r>
      <w:r w:rsidR="00C82159" w:rsidRPr="009F0545">
        <w:t xml:space="preserve"> de enero </w:t>
      </w:r>
      <w:r w:rsidR="00F4459E" w:rsidRPr="009F0545">
        <w:t>de 201</w:t>
      </w:r>
      <w:r w:rsidR="000B3D9B">
        <w:t>5</w:t>
      </w:r>
      <w:r w:rsidR="005751E5" w:rsidRPr="009F0545">
        <w:t xml:space="preserve"> y el </w:t>
      </w:r>
      <w:r w:rsidR="0085108A" w:rsidRPr="009F0545">
        <w:t xml:space="preserve">31 de </w:t>
      </w:r>
      <w:r w:rsidR="009A0A8C" w:rsidRPr="009F0545">
        <w:t>diciembre de 201</w:t>
      </w:r>
      <w:r w:rsidR="000B3D9B">
        <w:t>7</w:t>
      </w:r>
      <w:r w:rsidR="00BD22A6" w:rsidRPr="009F0545">
        <w:t xml:space="preserve">, </w:t>
      </w:r>
      <w:r w:rsidR="0071240F" w:rsidRPr="009F0545">
        <w:t xml:space="preserve">considerándose </w:t>
      </w:r>
      <w:r w:rsidR="00F65AB9" w:rsidRPr="009F0545">
        <w:t>válid</w:t>
      </w:r>
      <w:r w:rsidR="00651965">
        <w:t xml:space="preserve">os los datos </w:t>
      </w:r>
      <w:r w:rsidR="00565A95" w:rsidRPr="009F0545">
        <w:t>generad</w:t>
      </w:r>
      <w:r w:rsidR="00651965">
        <w:t>os</w:t>
      </w:r>
      <w:r w:rsidR="00565A95" w:rsidRPr="009F0545">
        <w:t xml:space="preserve"> de la</w:t>
      </w:r>
      <w:r w:rsidR="00985DED" w:rsidRPr="009F0545">
        <w:t>s</w:t>
      </w:r>
      <w:r w:rsidR="00C63944" w:rsidRPr="009F0545">
        <w:t xml:space="preserve"> mediciones de </w:t>
      </w:r>
      <w:r w:rsidR="00DC48CF" w:rsidRPr="009F0545">
        <w:t>MP10</w:t>
      </w:r>
      <w:r w:rsidR="00340CE0" w:rsidRPr="009F0545">
        <w:t>, NO</w:t>
      </w:r>
      <w:r w:rsidR="00340CE0" w:rsidRPr="009F0545">
        <w:rPr>
          <w:vertAlign w:val="subscript"/>
        </w:rPr>
        <w:t>2</w:t>
      </w:r>
      <w:r w:rsidR="00DC48CF" w:rsidRPr="009F0545">
        <w:t xml:space="preserve"> y </w:t>
      </w:r>
      <w:r w:rsidR="00934A6D" w:rsidRPr="009F0545">
        <w:t>CO</w:t>
      </w:r>
      <w:r w:rsidR="00DC48CF" w:rsidRPr="009F0545">
        <w:t xml:space="preserve">, </w:t>
      </w:r>
      <w:r w:rsidR="00565A95" w:rsidRPr="009F0545">
        <w:t xml:space="preserve">de </w:t>
      </w:r>
      <w:r w:rsidR="00934A6D" w:rsidRPr="009F0545">
        <w:t>la estación Compañía de Bomberos</w:t>
      </w:r>
      <w:r w:rsidR="00EB591A" w:rsidRPr="009F0545">
        <w:rPr>
          <w:bCs/>
          <w:color w:val="000000"/>
        </w:rPr>
        <w:t xml:space="preserve"> </w:t>
      </w:r>
      <w:r w:rsidR="00934A6D" w:rsidRPr="009F0545">
        <w:rPr>
          <w:bCs/>
          <w:color w:val="000000"/>
        </w:rPr>
        <w:t xml:space="preserve">perteneciente al titular Gas Atacama. </w:t>
      </w:r>
      <w:r w:rsidR="00601586" w:rsidRPr="009F0545">
        <w:rPr>
          <w:bCs/>
          <w:color w:val="000000"/>
        </w:rPr>
        <w:t>Para verificar el cumplimiento de las normas</w:t>
      </w:r>
      <w:r w:rsidR="00651965">
        <w:rPr>
          <w:bCs/>
          <w:color w:val="000000"/>
        </w:rPr>
        <w:t>,</w:t>
      </w:r>
      <w:r w:rsidR="00601586" w:rsidRPr="009F0545">
        <w:rPr>
          <w:bCs/>
          <w:color w:val="000000"/>
        </w:rPr>
        <w:t xml:space="preserve"> se</w:t>
      </w:r>
      <w:r w:rsidR="005618D9" w:rsidRPr="009F0545">
        <w:rPr>
          <w:bCs/>
          <w:color w:val="000000"/>
        </w:rPr>
        <w:t xml:space="preserve"> </w:t>
      </w:r>
      <w:r w:rsidR="0059409A" w:rsidRPr="009F0545">
        <w:rPr>
          <w:bCs/>
          <w:color w:val="000000"/>
        </w:rPr>
        <w:t>tomó</w:t>
      </w:r>
      <w:r w:rsidR="00890264" w:rsidRPr="009F0545">
        <w:rPr>
          <w:bCs/>
          <w:color w:val="000000"/>
        </w:rPr>
        <w:t xml:space="preserve"> en cuenta la representatividad </w:t>
      </w:r>
      <w:r w:rsidR="00485184" w:rsidRPr="009F0545">
        <w:rPr>
          <w:bCs/>
          <w:color w:val="000000"/>
        </w:rPr>
        <w:t xml:space="preserve">poblacional </w:t>
      </w:r>
      <w:r w:rsidR="005D091C" w:rsidRPr="009F0545">
        <w:rPr>
          <w:bCs/>
          <w:color w:val="000000"/>
        </w:rPr>
        <w:t xml:space="preserve">para </w:t>
      </w:r>
      <w:r w:rsidR="00DC48CF" w:rsidRPr="009F0545">
        <w:rPr>
          <w:bCs/>
          <w:color w:val="000000"/>
        </w:rPr>
        <w:t>material particulado</w:t>
      </w:r>
      <w:r w:rsidR="003D2C18" w:rsidRPr="009F0545">
        <w:rPr>
          <w:bCs/>
          <w:color w:val="000000"/>
        </w:rPr>
        <w:t xml:space="preserve"> </w:t>
      </w:r>
      <w:r w:rsidR="00EB591A" w:rsidRPr="009F0545">
        <w:rPr>
          <w:bCs/>
          <w:color w:val="000000"/>
        </w:rPr>
        <w:t>(</w:t>
      </w:r>
      <w:r w:rsidR="00485184" w:rsidRPr="009F0545">
        <w:rPr>
          <w:bCs/>
          <w:color w:val="000000"/>
        </w:rPr>
        <w:t>MP10</w:t>
      </w:r>
      <w:r w:rsidR="00EB591A" w:rsidRPr="009F0545">
        <w:rPr>
          <w:bCs/>
          <w:color w:val="000000"/>
        </w:rPr>
        <w:t>)</w:t>
      </w:r>
      <w:r w:rsidR="00485184" w:rsidRPr="009F0545">
        <w:rPr>
          <w:bCs/>
          <w:color w:val="000000"/>
        </w:rPr>
        <w:t xml:space="preserve">, </w:t>
      </w:r>
      <w:r w:rsidR="00DC48CF" w:rsidRPr="009F0545">
        <w:rPr>
          <w:bCs/>
          <w:color w:val="000000"/>
        </w:rPr>
        <w:t xml:space="preserve">la representatividad </w:t>
      </w:r>
      <w:r w:rsidR="00601586" w:rsidRPr="009F0545">
        <w:rPr>
          <w:bCs/>
          <w:color w:val="000000"/>
        </w:rPr>
        <w:t xml:space="preserve">poblacional </w:t>
      </w:r>
      <w:r w:rsidR="000F300A" w:rsidRPr="009F0545">
        <w:rPr>
          <w:bCs/>
          <w:color w:val="000000"/>
        </w:rPr>
        <w:t xml:space="preserve">para </w:t>
      </w:r>
      <w:r w:rsidR="00934A6D" w:rsidRPr="009F0545">
        <w:rPr>
          <w:bCs/>
          <w:color w:val="000000"/>
        </w:rPr>
        <w:t xml:space="preserve">gases </w:t>
      </w:r>
      <w:r w:rsidR="00946031" w:rsidRPr="009F0545">
        <w:rPr>
          <w:bCs/>
          <w:color w:val="000000"/>
        </w:rPr>
        <w:t>N</w:t>
      </w:r>
      <w:r w:rsidR="00DC48CF" w:rsidRPr="009F0545">
        <w:rPr>
          <w:bCs/>
          <w:color w:val="000000"/>
        </w:rPr>
        <w:t>O</w:t>
      </w:r>
      <w:r w:rsidR="00DC48CF" w:rsidRPr="009F0545">
        <w:rPr>
          <w:bCs/>
          <w:color w:val="000000"/>
          <w:vertAlign w:val="subscript"/>
        </w:rPr>
        <w:t>2</w:t>
      </w:r>
      <w:r w:rsidR="00485184" w:rsidRPr="009F0545">
        <w:rPr>
          <w:bCs/>
          <w:color w:val="000000"/>
        </w:rPr>
        <w:t xml:space="preserve"> y </w:t>
      </w:r>
      <w:r w:rsidR="00934A6D" w:rsidRPr="009F0545">
        <w:rPr>
          <w:bCs/>
          <w:color w:val="000000"/>
        </w:rPr>
        <w:t xml:space="preserve">CO, y </w:t>
      </w:r>
      <w:r w:rsidR="008F44DD" w:rsidRPr="009F0545">
        <w:rPr>
          <w:bCs/>
          <w:color w:val="000000"/>
        </w:rPr>
        <w:t>el empleo de instrumentos</w:t>
      </w:r>
      <w:r w:rsidR="00890264" w:rsidRPr="009F0545">
        <w:rPr>
          <w:bCs/>
          <w:color w:val="000000"/>
        </w:rPr>
        <w:t xml:space="preserve"> de medición </w:t>
      </w:r>
      <w:r w:rsidR="008F44DD" w:rsidRPr="009F0545">
        <w:rPr>
          <w:bCs/>
          <w:color w:val="000000"/>
        </w:rPr>
        <w:t xml:space="preserve">de contaminantes atmosféricos </w:t>
      </w:r>
      <w:r w:rsidR="00890264" w:rsidRPr="009F0545">
        <w:rPr>
          <w:bCs/>
          <w:color w:val="000000"/>
        </w:rPr>
        <w:t xml:space="preserve">con aprobación </w:t>
      </w:r>
      <w:r w:rsidR="008F44DD" w:rsidRPr="009F0545">
        <w:rPr>
          <w:bCs/>
          <w:color w:val="000000"/>
        </w:rPr>
        <w:t>US</w:t>
      </w:r>
      <w:r w:rsidR="00890264" w:rsidRPr="009F0545">
        <w:rPr>
          <w:bCs/>
          <w:color w:val="000000"/>
        </w:rPr>
        <w:t>EPA</w:t>
      </w:r>
      <w:r w:rsidR="005D091C" w:rsidRPr="009F0545">
        <w:rPr>
          <w:bCs/>
          <w:color w:val="000000"/>
        </w:rPr>
        <w:t xml:space="preserve"> y la </w:t>
      </w:r>
      <w:r w:rsidRPr="009F0545">
        <w:rPr>
          <w:bCs/>
          <w:color w:val="000000"/>
        </w:rPr>
        <w:t xml:space="preserve">constatación por parte de la SMA de la </w:t>
      </w:r>
      <w:r w:rsidR="005D091C" w:rsidRPr="009F0545">
        <w:rPr>
          <w:bCs/>
          <w:color w:val="000000"/>
        </w:rPr>
        <w:t>correcta validació</w:t>
      </w:r>
      <w:r w:rsidR="003632C5" w:rsidRPr="009F0545">
        <w:rPr>
          <w:bCs/>
          <w:color w:val="000000"/>
        </w:rPr>
        <w:t>n de los datos por parte del titular</w:t>
      </w:r>
      <w:r w:rsidR="00485184" w:rsidRPr="009F0545">
        <w:rPr>
          <w:bCs/>
          <w:color w:val="000000"/>
        </w:rPr>
        <w:t xml:space="preserve"> para </w:t>
      </w:r>
      <w:r w:rsidR="008E5C4B" w:rsidRPr="009F0545">
        <w:rPr>
          <w:bCs/>
          <w:color w:val="000000"/>
        </w:rPr>
        <w:t>los</w:t>
      </w:r>
      <w:r w:rsidR="00485184" w:rsidRPr="009F0545">
        <w:rPr>
          <w:bCs/>
          <w:color w:val="000000"/>
        </w:rPr>
        <w:t xml:space="preserve"> año</w:t>
      </w:r>
      <w:r w:rsidR="008E5C4B" w:rsidRPr="009F0545">
        <w:rPr>
          <w:bCs/>
          <w:color w:val="000000"/>
        </w:rPr>
        <w:t>s</w:t>
      </w:r>
      <w:r w:rsidR="00485184" w:rsidRPr="009F0545">
        <w:rPr>
          <w:bCs/>
          <w:color w:val="000000"/>
        </w:rPr>
        <w:t xml:space="preserve"> </w:t>
      </w:r>
      <w:r w:rsidR="00F4459E" w:rsidRPr="009F0545">
        <w:rPr>
          <w:bCs/>
          <w:color w:val="000000"/>
        </w:rPr>
        <w:t>201</w:t>
      </w:r>
      <w:r w:rsidR="000B3D9B">
        <w:rPr>
          <w:bCs/>
          <w:color w:val="000000"/>
        </w:rPr>
        <w:t>5</w:t>
      </w:r>
      <w:r w:rsidR="008E5C4B" w:rsidRPr="009F0545">
        <w:rPr>
          <w:bCs/>
          <w:color w:val="000000"/>
        </w:rPr>
        <w:t>,</w:t>
      </w:r>
      <w:r w:rsidR="000E215B" w:rsidRPr="009F0545">
        <w:rPr>
          <w:bCs/>
          <w:color w:val="000000"/>
        </w:rPr>
        <w:t xml:space="preserve"> </w:t>
      </w:r>
      <w:r w:rsidR="00EB591A" w:rsidRPr="009F0545">
        <w:rPr>
          <w:bCs/>
          <w:color w:val="000000"/>
        </w:rPr>
        <w:t>201</w:t>
      </w:r>
      <w:r w:rsidR="000B3D9B">
        <w:rPr>
          <w:bCs/>
          <w:color w:val="000000"/>
        </w:rPr>
        <w:t>6</w:t>
      </w:r>
      <w:r w:rsidR="00EB591A" w:rsidRPr="009F0545">
        <w:rPr>
          <w:bCs/>
          <w:color w:val="000000"/>
        </w:rPr>
        <w:t xml:space="preserve"> y </w:t>
      </w:r>
      <w:r w:rsidR="00F4459E" w:rsidRPr="009F0545">
        <w:rPr>
          <w:bCs/>
          <w:color w:val="000000"/>
        </w:rPr>
        <w:t>201</w:t>
      </w:r>
      <w:r w:rsidR="000B3D9B">
        <w:rPr>
          <w:bCs/>
          <w:color w:val="000000"/>
        </w:rPr>
        <w:t>7</w:t>
      </w:r>
      <w:r w:rsidR="00890264" w:rsidRPr="009F0545">
        <w:rPr>
          <w:bCs/>
          <w:color w:val="000000"/>
        </w:rPr>
        <w:t>.</w:t>
      </w:r>
      <w:r w:rsidR="003D2C18" w:rsidRPr="009F0545">
        <w:rPr>
          <w:bCs/>
          <w:color w:val="000000"/>
        </w:rPr>
        <w:t xml:space="preserve"> </w:t>
      </w:r>
    </w:p>
    <w:p w:rsidR="00845644" w:rsidRPr="001C5424" w:rsidRDefault="00845644" w:rsidP="006E2BBE">
      <w:pPr>
        <w:spacing w:before="200"/>
        <w:jc w:val="both"/>
      </w:pPr>
      <w:bookmarkStart w:id="64" w:name="_Toc397619991"/>
      <w:r w:rsidRPr="001C5424">
        <w:t>La evaluación de la norma 24 horas para MP10 determinó que los valores correspondientes al percentil 98 de las concentrac</w:t>
      </w:r>
      <w:r w:rsidR="000B3D9B">
        <w:t>iones diarias para los años 2015, 2016 y 2017</w:t>
      </w:r>
      <w:r w:rsidRPr="001C5424">
        <w:t xml:space="preserve"> no superaron el límite de 150 </w:t>
      </w:r>
      <w:r w:rsidR="00306DC1">
        <w:t>µ</w:t>
      </w:r>
      <w:r w:rsidRPr="001C5424">
        <w:t>g/m</w:t>
      </w:r>
      <w:r w:rsidRPr="001C5424">
        <w:rPr>
          <w:vertAlign w:val="superscript"/>
        </w:rPr>
        <w:t>3</w:t>
      </w:r>
      <w:r>
        <w:t xml:space="preserve">N </w:t>
      </w:r>
      <w:r w:rsidRPr="001C5424">
        <w:t>establecido en la norma</w:t>
      </w:r>
      <w:r>
        <w:t>.</w:t>
      </w:r>
      <w:r w:rsidRPr="00052BDB">
        <w:t xml:space="preserve"> </w:t>
      </w:r>
      <w:r>
        <w:t>Para el año 201</w:t>
      </w:r>
      <w:r w:rsidR="00306DC1">
        <w:t>7</w:t>
      </w:r>
      <w:r>
        <w:t xml:space="preserve"> el valor de la concentración, obtenido mediante al cálculo del percentil 98, fue de </w:t>
      </w:r>
      <w:r w:rsidR="006E2BBE">
        <w:t>36</w:t>
      </w:r>
      <w:r>
        <w:t xml:space="preserve"> </w:t>
      </w:r>
      <w:r w:rsidRPr="00F72CFB">
        <w:t>μg/m</w:t>
      </w:r>
      <w:r w:rsidRPr="00F72CFB">
        <w:rPr>
          <w:vertAlign w:val="superscript"/>
        </w:rPr>
        <w:t>3</w:t>
      </w:r>
      <w:r w:rsidRPr="00F72CFB">
        <w:t>N</w:t>
      </w:r>
      <w:r w:rsidR="006E2BBE">
        <w:t xml:space="preserve"> correspondiente al 24</w:t>
      </w:r>
      <w:r>
        <w:t>% de la norma de 24 horas.</w:t>
      </w:r>
      <w:r w:rsidR="006E2BBE">
        <w:t xml:space="preserve"> </w:t>
      </w:r>
    </w:p>
    <w:p w:rsidR="00845644" w:rsidRPr="0076041F" w:rsidRDefault="00845644" w:rsidP="00845644">
      <w:pPr>
        <w:jc w:val="both"/>
      </w:pPr>
      <w:r w:rsidRPr="0076041F">
        <w:t>De la evaluación de la norma anual para MP10 se obtuvo que la concentración del pr</w:t>
      </w:r>
      <w:r w:rsidR="00223754">
        <w:t>omedio trianual de los años 2015, 2016 y 2017</w:t>
      </w:r>
      <w:r w:rsidRPr="0076041F">
        <w:t xml:space="preserve">, no sobrepasó el límite de 50 </w:t>
      </w:r>
      <w:r w:rsidR="00223754">
        <w:t>µ</w:t>
      </w:r>
      <w:r w:rsidRPr="0076041F">
        <w:t>g/m</w:t>
      </w:r>
      <w:r w:rsidRPr="0076041F">
        <w:rPr>
          <w:vertAlign w:val="superscript"/>
        </w:rPr>
        <w:t>3</w:t>
      </w:r>
      <w:r w:rsidRPr="0076041F">
        <w:t>N establecido en la normativa</w:t>
      </w:r>
      <w:r>
        <w:t xml:space="preserve">. El valor obtenido mediante el cálculo del promedio trianual fue de </w:t>
      </w:r>
      <w:r w:rsidR="006E2BBE">
        <w:t>19</w:t>
      </w:r>
      <w:r>
        <w:t xml:space="preserve"> </w:t>
      </w:r>
      <w:r w:rsidRPr="00F72CFB">
        <w:t>μg/m</w:t>
      </w:r>
      <w:r w:rsidRPr="00F72CFB">
        <w:rPr>
          <w:vertAlign w:val="superscript"/>
        </w:rPr>
        <w:t>3</w:t>
      </w:r>
      <w:r w:rsidRPr="00F72CFB">
        <w:t>N</w:t>
      </w:r>
      <w:r>
        <w:t xml:space="preserve">, correspondiente al </w:t>
      </w:r>
      <w:r w:rsidR="006E2BBE">
        <w:t>38</w:t>
      </w:r>
      <w:r>
        <w:t>% de la norma anual</w:t>
      </w:r>
      <w:r w:rsidRPr="00FD45D1">
        <w:t>.</w:t>
      </w:r>
    </w:p>
    <w:p w:rsidR="00845644" w:rsidRPr="00E766D2" w:rsidRDefault="00845644" w:rsidP="00845644">
      <w:pPr>
        <w:spacing w:before="240"/>
        <w:ind w:firstLine="1"/>
        <w:jc w:val="both"/>
      </w:pPr>
      <w:r w:rsidRPr="00E766D2">
        <w:t>La evaluación de la norma 1 hora para NO</w:t>
      </w:r>
      <w:r w:rsidRPr="00E766D2">
        <w:rPr>
          <w:vertAlign w:val="subscript"/>
        </w:rPr>
        <w:t xml:space="preserve">2 </w:t>
      </w:r>
      <w:r w:rsidRPr="00E766D2">
        <w:t xml:space="preserve">obtuvo como resultado que los valores del percentil 99 de las concentraciones de 1 hora no superaron </w:t>
      </w:r>
      <w:r>
        <w:t xml:space="preserve">el límite de </w:t>
      </w:r>
      <w:r w:rsidRPr="00E766D2">
        <w:t xml:space="preserve">los 213 ppbv establecidos en la norma, alcanzando el promedio </w:t>
      </w:r>
      <w:r w:rsidRPr="006E2BBE">
        <w:t xml:space="preserve">anual </w:t>
      </w:r>
      <w:r w:rsidR="006E2BBE" w:rsidRPr="006E2BBE">
        <w:t>de 63</w:t>
      </w:r>
      <w:r w:rsidR="006E2BBE">
        <w:t>,35 ppbv, equivalente al 30% de la norma de 1 hora.</w:t>
      </w:r>
    </w:p>
    <w:p w:rsidR="00845644" w:rsidRPr="009F0545" w:rsidRDefault="00845644" w:rsidP="00845644">
      <w:pPr>
        <w:spacing w:before="240"/>
        <w:ind w:firstLine="1"/>
        <w:jc w:val="both"/>
      </w:pPr>
      <w:r w:rsidRPr="008F072A">
        <w:t>Con respecto a la</w:t>
      </w:r>
      <w:r>
        <w:t xml:space="preserve"> evaluación de la norma anual para NO</w:t>
      </w:r>
      <w:r w:rsidRPr="009F0545">
        <w:rPr>
          <w:vertAlign w:val="subscript"/>
        </w:rPr>
        <w:t>2</w:t>
      </w:r>
      <w:r>
        <w:t xml:space="preserve">, no fue posible realizar la evaluación de la norma mediante el cálculo del promedio trianual de las concentraciones, </w:t>
      </w:r>
      <w:r w:rsidR="00470CFB">
        <w:t xml:space="preserve">para el periodo del 2015 al 2017, </w:t>
      </w:r>
      <w:r>
        <w:t>debido a que el año 2016 se presentó incompleto para el primer y tercer semestre, por lo tanto no se contó con el 75% de datos válidos que establece la normativa.</w:t>
      </w:r>
    </w:p>
    <w:p w:rsidR="00A1377E" w:rsidRPr="00102C5F" w:rsidRDefault="00845644" w:rsidP="001A2C88">
      <w:pPr>
        <w:spacing w:before="240"/>
        <w:ind w:firstLine="1"/>
        <w:jc w:val="both"/>
        <w:rPr>
          <w:highlight w:val="yellow"/>
        </w:rPr>
      </w:pPr>
      <w:r w:rsidRPr="009F0545">
        <w:t xml:space="preserve">La evaluación de la norma 1 hora </w:t>
      </w:r>
      <w:r w:rsidR="00603E2E">
        <w:t xml:space="preserve">y la norma de 8 horas para CO, </w:t>
      </w:r>
      <w:r w:rsidR="001A2C88">
        <w:t>de acuerdo al a</w:t>
      </w:r>
      <w:r w:rsidR="00603E2E">
        <w:t xml:space="preserve">nálisis estadístico </w:t>
      </w:r>
      <w:r w:rsidR="001A2C88">
        <w:t>realizado a los datos válidos, se</w:t>
      </w:r>
      <w:r w:rsidR="00603E2E">
        <w:t xml:space="preserve"> </w:t>
      </w:r>
      <w:r w:rsidRPr="009F0545">
        <w:t xml:space="preserve">determinó que </w:t>
      </w:r>
      <w:r w:rsidR="001A2C88">
        <w:t>la norma no fue posible evaluarla</w:t>
      </w:r>
      <w:r w:rsidR="001A2C88" w:rsidRPr="002B32FB">
        <w:t xml:space="preserve"> en la estación Compañía de Bomberos</w:t>
      </w:r>
      <w:r w:rsidR="001A2C88">
        <w:t xml:space="preserve">, debido a que en el año 2017 se presentaron 5 meses con datos validos inferior al 75% requerido en la norma de CO. </w:t>
      </w:r>
      <w:r w:rsidR="00A1377E" w:rsidRPr="00102C5F">
        <w:rPr>
          <w:highlight w:val="yellow"/>
        </w:rPr>
        <w:br w:type="page"/>
      </w:r>
    </w:p>
    <w:p w:rsidR="00ED640A" w:rsidRPr="00C40005" w:rsidRDefault="00ED640A" w:rsidP="0038055A">
      <w:pPr>
        <w:pStyle w:val="Ttulo1"/>
        <w:ind w:left="708" w:hanging="708"/>
      </w:pPr>
      <w:bookmarkStart w:id="65" w:name="_Toc531784869"/>
      <w:r w:rsidRPr="00C40005">
        <w:lastRenderedPageBreak/>
        <w:t>ANEXOS</w:t>
      </w:r>
      <w:bookmarkEnd w:id="64"/>
      <w:bookmarkEnd w:id="6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7324"/>
      </w:tblGrid>
      <w:tr w:rsidR="00ED640A" w:rsidRPr="00C40005" w:rsidTr="00B83253">
        <w:trPr>
          <w:trHeight w:val="286"/>
          <w:jc w:val="center"/>
        </w:trPr>
        <w:tc>
          <w:tcPr>
            <w:tcW w:w="853" w:type="pct"/>
            <w:shd w:val="clear" w:color="auto" w:fill="D9D9D9"/>
          </w:tcPr>
          <w:p w:rsidR="00ED640A" w:rsidRPr="00C40005" w:rsidRDefault="00ED640A" w:rsidP="0038055A">
            <w:pPr>
              <w:spacing w:before="60" w:after="60"/>
              <w:ind w:left="708" w:hanging="708"/>
              <w:jc w:val="center"/>
              <w:rPr>
                <w:rFonts w:cs="Calibri"/>
                <w:b/>
              </w:rPr>
            </w:pPr>
            <w:r w:rsidRPr="00C40005">
              <w:rPr>
                <w:rFonts w:cs="Calibri"/>
                <w:b/>
              </w:rPr>
              <w:t>N° Anexo</w:t>
            </w:r>
          </w:p>
        </w:tc>
        <w:tc>
          <w:tcPr>
            <w:tcW w:w="4147" w:type="pct"/>
            <w:shd w:val="clear" w:color="auto" w:fill="D9D9D9"/>
            <w:vAlign w:val="center"/>
          </w:tcPr>
          <w:p w:rsidR="00ED640A" w:rsidRPr="00C40005" w:rsidRDefault="00ED640A" w:rsidP="0038055A">
            <w:pPr>
              <w:spacing w:before="60" w:after="60"/>
              <w:ind w:left="708" w:hanging="708"/>
              <w:jc w:val="center"/>
              <w:rPr>
                <w:rFonts w:cs="Calibri"/>
                <w:b/>
              </w:rPr>
            </w:pPr>
            <w:r w:rsidRPr="00C40005">
              <w:rPr>
                <w:rFonts w:cs="Calibri"/>
                <w:b/>
              </w:rPr>
              <w:t>Nombre Anexo</w:t>
            </w:r>
          </w:p>
        </w:tc>
      </w:tr>
      <w:tr w:rsidR="007D58F2" w:rsidRPr="00C40005" w:rsidTr="00B83253">
        <w:trPr>
          <w:trHeight w:val="286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7D58F2" w:rsidRPr="00C40005" w:rsidRDefault="00B83253" w:rsidP="0038055A">
            <w:pPr>
              <w:spacing w:before="60" w:after="60"/>
              <w:ind w:left="708" w:hanging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147" w:type="pct"/>
            <w:shd w:val="clear" w:color="auto" w:fill="auto"/>
            <w:vAlign w:val="center"/>
          </w:tcPr>
          <w:p w:rsidR="007D58F2" w:rsidRPr="00C40005" w:rsidRDefault="004241B3" w:rsidP="0038055A">
            <w:pPr>
              <w:spacing w:before="60" w:after="60"/>
              <w:ind w:left="708" w:hanging="708"/>
              <w:rPr>
                <w:rFonts w:cs="Calibri"/>
              </w:rPr>
            </w:pPr>
            <w:r w:rsidRPr="00C40005">
              <w:rPr>
                <w:rFonts w:cs="Calibri"/>
              </w:rPr>
              <w:t>Resoluciones EMRP</w:t>
            </w:r>
            <w:r w:rsidR="003A318C" w:rsidRPr="00C40005">
              <w:rPr>
                <w:rFonts w:cs="Calibri"/>
              </w:rPr>
              <w:t xml:space="preserve"> y </w:t>
            </w:r>
            <w:r w:rsidR="0045682A" w:rsidRPr="00C40005">
              <w:rPr>
                <w:rFonts w:cs="Calibri"/>
              </w:rPr>
              <w:t>EMRPG</w:t>
            </w:r>
          </w:p>
        </w:tc>
      </w:tr>
      <w:tr w:rsidR="007D58F2" w:rsidRPr="00492E67" w:rsidTr="00B83253">
        <w:trPr>
          <w:trHeight w:val="286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7D58F2" w:rsidRPr="00C40005" w:rsidRDefault="00B83253" w:rsidP="0038055A">
            <w:pPr>
              <w:spacing w:before="60" w:after="60"/>
              <w:ind w:left="708" w:hanging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147" w:type="pct"/>
            <w:shd w:val="clear" w:color="auto" w:fill="auto"/>
            <w:vAlign w:val="center"/>
          </w:tcPr>
          <w:p w:rsidR="007D58F2" w:rsidRPr="004241B3" w:rsidRDefault="004241B3" w:rsidP="00C40005">
            <w:pPr>
              <w:spacing w:before="60" w:after="60"/>
              <w:ind w:left="708" w:hanging="708"/>
              <w:rPr>
                <w:rFonts w:cs="Calibri"/>
              </w:rPr>
            </w:pPr>
            <w:r w:rsidRPr="00C40005">
              <w:rPr>
                <w:rFonts w:cs="Calibri"/>
              </w:rPr>
              <w:t>Datos de c</w:t>
            </w:r>
            <w:r w:rsidR="00547E5F" w:rsidRPr="00C40005">
              <w:rPr>
                <w:rFonts w:cs="Calibri"/>
              </w:rPr>
              <w:t xml:space="preserve">alidad del aire para el año </w:t>
            </w:r>
            <w:r w:rsidR="0038055A" w:rsidRPr="00C40005">
              <w:rPr>
                <w:rFonts w:cs="Calibri"/>
              </w:rPr>
              <w:t>201</w:t>
            </w:r>
            <w:r w:rsidR="000B3D9B">
              <w:rPr>
                <w:rFonts w:cs="Calibri"/>
              </w:rPr>
              <w:t>7</w:t>
            </w:r>
          </w:p>
        </w:tc>
      </w:tr>
    </w:tbl>
    <w:p w:rsidR="005D4B32" w:rsidRDefault="005D4B32" w:rsidP="0038055A">
      <w:pPr>
        <w:ind w:left="708" w:hanging="708"/>
        <w:rPr>
          <w:rFonts w:cs="Times New Roman"/>
          <w:b/>
          <w:caps/>
          <w:sz w:val="26"/>
          <w:szCs w:val="26"/>
        </w:rPr>
      </w:pPr>
    </w:p>
    <w:p w:rsidR="00223754" w:rsidRPr="00C40005" w:rsidRDefault="00223754" w:rsidP="0038055A">
      <w:pPr>
        <w:ind w:left="708" w:hanging="708"/>
        <w:rPr>
          <w:rFonts w:cs="Times New Roman"/>
          <w:b/>
          <w:caps/>
          <w:sz w:val="26"/>
          <w:szCs w:val="26"/>
        </w:rPr>
      </w:pPr>
    </w:p>
    <w:sectPr w:rsidR="00223754" w:rsidRPr="00C40005" w:rsidSect="00EF2A62">
      <w:headerReference w:type="default" r:id="rId17"/>
      <w:footerReference w:type="default" r:id="rId18"/>
      <w:pgSz w:w="12242" w:h="15842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B4" w:rsidRDefault="006A67B4" w:rsidP="00D149DA">
      <w:pPr>
        <w:spacing w:after="0" w:line="240" w:lineRule="auto"/>
      </w:pPr>
      <w:r>
        <w:separator/>
      </w:r>
    </w:p>
    <w:p w:rsidR="006A67B4" w:rsidRDefault="006A67B4"/>
  </w:endnote>
  <w:endnote w:type="continuationSeparator" w:id="0">
    <w:p w:rsidR="006A67B4" w:rsidRDefault="006A67B4" w:rsidP="00D149DA">
      <w:pPr>
        <w:spacing w:after="0" w:line="240" w:lineRule="auto"/>
      </w:pPr>
      <w:r>
        <w:continuationSeparator/>
      </w:r>
    </w:p>
    <w:p w:rsidR="006A67B4" w:rsidRDefault="006A6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8E" w:rsidRDefault="00C300BB" w:rsidP="000F5850">
    <w:pPr>
      <w:pStyle w:val="Piedepgina"/>
      <w:jc w:val="right"/>
      <w:rPr>
        <w:color w:val="7F7F7F"/>
        <w:sz w:val="16"/>
      </w:rPr>
    </w:pPr>
    <w:sdt>
      <w:sdtPr>
        <w:id w:val="1863327633"/>
        <w:docPartObj>
          <w:docPartGallery w:val="Page Numbers (Bottom of Page)"/>
          <w:docPartUnique/>
        </w:docPartObj>
      </w:sdtPr>
      <w:sdtEndPr/>
      <w:sdtContent>
        <w:r w:rsidR="005F328E">
          <w:t xml:space="preserve">                                                             </w:t>
        </w:r>
        <w:r w:rsidR="005F328E" w:rsidRPr="00621642">
          <w:rPr>
            <w:sz w:val="20"/>
            <w:szCs w:val="20"/>
          </w:rPr>
          <w:fldChar w:fldCharType="begin"/>
        </w:r>
        <w:r w:rsidR="005F328E" w:rsidRPr="00621642">
          <w:rPr>
            <w:sz w:val="20"/>
            <w:szCs w:val="20"/>
          </w:rPr>
          <w:instrText>PAGE   \* MERGEFORMAT</w:instrText>
        </w:r>
        <w:r w:rsidR="005F328E" w:rsidRPr="00621642">
          <w:rPr>
            <w:sz w:val="20"/>
            <w:szCs w:val="20"/>
          </w:rPr>
          <w:fldChar w:fldCharType="separate"/>
        </w:r>
        <w:r w:rsidRPr="00C300BB">
          <w:rPr>
            <w:noProof/>
            <w:sz w:val="20"/>
            <w:szCs w:val="20"/>
            <w:lang w:val="es-ES"/>
          </w:rPr>
          <w:t>2</w:t>
        </w:r>
        <w:r w:rsidR="005F328E" w:rsidRPr="00621642">
          <w:rPr>
            <w:sz w:val="20"/>
            <w:szCs w:val="20"/>
          </w:rPr>
          <w:fldChar w:fldCharType="end"/>
        </w:r>
      </w:sdtContent>
    </w:sdt>
  </w:p>
  <w:p w:rsidR="005F328E" w:rsidRDefault="005F328E" w:rsidP="00D511D2">
    <w:pPr>
      <w:pStyle w:val="Piedepgina"/>
      <w:ind w:left="46"/>
      <w:jc w:val="center"/>
      <w:rPr>
        <w:rFonts w:cstheme="minorHAnsi"/>
        <w:color w:val="7F7F7F" w:themeColor="text1" w:themeTint="80"/>
        <w:sz w:val="16"/>
      </w:rPr>
    </w:pPr>
    <w:r w:rsidRPr="00D511D2">
      <w:rPr>
        <w:rFonts w:cstheme="minorHAnsi"/>
        <w:color w:val="7F7F7F" w:themeColor="text1" w:themeTint="80"/>
        <w:sz w:val="16"/>
      </w:rPr>
      <w:t>Superintendencia del Medio Ambiente</w:t>
    </w:r>
  </w:p>
  <w:p w:rsidR="005F328E" w:rsidRDefault="005F328E" w:rsidP="00D511D2">
    <w:pPr>
      <w:pStyle w:val="Piedepgina"/>
      <w:ind w:left="46"/>
      <w:jc w:val="center"/>
      <w:rPr>
        <w:rStyle w:val="Hipervnculo"/>
        <w:rFonts w:cstheme="minorHAnsi"/>
        <w:color w:val="7F7F7F" w:themeColor="text1" w:themeTint="80"/>
        <w:sz w:val="16"/>
      </w:rPr>
    </w:pPr>
    <w:r>
      <w:rPr>
        <w:rFonts w:cstheme="minorHAnsi"/>
        <w:color w:val="7F7F7F" w:themeColor="text1" w:themeTint="80"/>
        <w:sz w:val="16"/>
      </w:rPr>
      <w:t>Teatinos 280 pisos 7, 8 y 9</w:t>
    </w:r>
    <w:r w:rsidRPr="00375053">
      <w:rPr>
        <w:rFonts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cstheme="minorHAnsi"/>
          <w:color w:val="7F7F7F" w:themeColor="text1" w:themeTint="80"/>
          <w:sz w:val="16"/>
        </w:rPr>
        <w:t>www.sma.gob.cl</w:t>
      </w:r>
    </w:hyperlink>
  </w:p>
  <w:p w:rsidR="005F328E" w:rsidRPr="00621642" w:rsidRDefault="005F328E" w:rsidP="00D511D2">
    <w:pPr>
      <w:pStyle w:val="Piedepgina"/>
      <w:ind w:left="46"/>
      <w:jc w:val="center"/>
      <w:rPr>
        <w:rFonts w:cstheme="minorHAnsi"/>
        <w:color w:val="7F7F7F" w:themeColor="text1" w:themeTint="80"/>
        <w:sz w:val="16"/>
      </w:rPr>
    </w:pPr>
    <w:r>
      <w:rPr>
        <w:rFonts w:cstheme="minorHAnsi"/>
        <w:color w:val="7F7F7F" w:themeColor="text1" w:themeTint="80"/>
        <w:sz w:val="16"/>
      </w:rPr>
      <w:t>DFZ-2018</w:t>
    </w:r>
    <w:r w:rsidRPr="007F34F7">
      <w:rPr>
        <w:rFonts w:cstheme="minorHAnsi"/>
        <w:color w:val="7F7F7F" w:themeColor="text1" w:themeTint="80"/>
        <w:sz w:val="16"/>
      </w:rPr>
      <w:t>-</w:t>
    </w:r>
    <w:r>
      <w:rPr>
        <w:rFonts w:cstheme="minorHAnsi"/>
        <w:color w:val="7F7F7F" w:themeColor="text1" w:themeTint="80"/>
        <w:sz w:val="16"/>
      </w:rPr>
      <w:t>2727</w:t>
    </w:r>
    <w:r w:rsidRPr="007F34F7">
      <w:rPr>
        <w:rFonts w:cstheme="minorHAnsi"/>
        <w:color w:val="7F7F7F" w:themeColor="text1" w:themeTint="80"/>
        <w:sz w:val="16"/>
      </w:rPr>
      <w:t>-II-NC</w:t>
    </w:r>
  </w:p>
  <w:p w:rsidR="005F328E" w:rsidRPr="0038055A" w:rsidRDefault="005F328E" w:rsidP="007F34F7">
    <w:pPr>
      <w:pStyle w:val="Piedepgina"/>
      <w:ind w:left="46"/>
      <w:jc w:val="center"/>
      <w:rPr>
        <w:rFonts w:cstheme="minorHAnsi"/>
        <w:color w:val="7F7F7F" w:themeColor="text1" w:themeTint="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B4" w:rsidRDefault="006A67B4" w:rsidP="00D31985">
      <w:pPr>
        <w:spacing w:after="0" w:line="240" w:lineRule="auto"/>
      </w:pPr>
      <w:r>
        <w:separator/>
      </w:r>
    </w:p>
  </w:footnote>
  <w:footnote w:type="continuationSeparator" w:id="0">
    <w:p w:rsidR="006A67B4" w:rsidRDefault="006A67B4" w:rsidP="00D149DA">
      <w:pPr>
        <w:spacing w:after="0" w:line="240" w:lineRule="auto"/>
      </w:pPr>
      <w:r>
        <w:continuationSeparator/>
      </w:r>
    </w:p>
    <w:p w:rsidR="006A67B4" w:rsidRDefault="006A67B4"/>
  </w:footnote>
  <w:footnote w:id="1">
    <w:p w:rsidR="005F328E" w:rsidRDefault="005F328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C122D">
        <w:rPr>
          <w:sz w:val="16"/>
          <w:szCs w:val="16"/>
        </w:rPr>
        <w:t>Ref. Resoluciones de calificación como EMRP y EMRPG</w:t>
      </w:r>
      <w:r>
        <w:rPr>
          <w:sz w:val="16"/>
          <w:szCs w:val="16"/>
        </w:rPr>
        <w:t xml:space="preserve">, Coordenadas UTM </w:t>
      </w:r>
      <w:r w:rsidRPr="00053333">
        <w:rPr>
          <w:sz w:val="16"/>
          <w:szCs w:val="16"/>
        </w:rPr>
        <w:t>WGS 84 Huso 19</w:t>
      </w:r>
      <w:r>
        <w:rPr>
          <w:sz w:val="16"/>
          <w:szCs w:val="16"/>
        </w:rPr>
        <w:t xml:space="preserve"> Sur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8E" w:rsidRDefault="005F328E">
    <w:r>
      <w:rPr>
        <w:rFonts w:ascii="Tahoma" w:hAnsi="Tahoma"/>
        <w:noProof/>
      </w:rPr>
      <w:drawing>
        <wp:inline distT="0" distB="0" distL="0" distR="0" wp14:anchorId="3B062EAD" wp14:editId="77396C80">
          <wp:extent cx="2495550" cy="61866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7D6D"/>
    <w:multiLevelType w:val="hybridMultilevel"/>
    <w:tmpl w:val="3D58AD2C"/>
    <w:lvl w:ilvl="0" w:tplc="E84A0B70">
      <w:numFmt w:val="bullet"/>
      <w:lvlText w:val=""/>
      <w:lvlJc w:val="left"/>
      <w:pPr>
        <w:ind w:left="502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615107"/>
    <w:multiLevelType w:val="hybridMultilevel"/>
    <w:tmpl w:val="122EECA0"/>
    <w:lvl w:ilvl="0" w:tplc="5256371C">
      <w:start w:val="30"/>
      <w:numFmt w:val="bullet"/>
      <w:lvlText w:val="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65538"/>
    <w:multiLevelType w:val="hybridMultilevel"/>
    <w:tmpl w:val="08667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D6990"/>
    <w:multiLevelType w:val="hybridMultilevel"/>
    <w:tmpl w:val="A9EE9EE6"/>
    <w:lvl w:ilvl="0" w:tplc="4266AEE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4F9D"/>
    <w:multiLevelType w:val="hybridMultilevel"/>
    <w:tmpl w:val="3580EB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54263"/>
    <w:multiLevelType w:val="multilevel"/>
    <w:tmpl w:val="AAF62B7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pStyle w:val="Ttulo3"/>
      <w:lvlText w:val="%1.%2.%3."/>
      <w:lvlJc w:val="left"/>
      <w:pPr>
        <w:ind w:left="9293" w:hanging="504"/>
      </w:pPr>
      <w:rPr>
        <w:vertAlign w:val="baseline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752E94"/>
    <w:multiLevelType w:val="hybridMultilevel"/>
    <w:tmpl w:val="BE44A90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4DF06CC"/>
    <w:multiLevelType w:val="hybridMultilevel"/>
    <w:tmpl w:val="C8223C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25040"/>
    <w:multiLevelType w:val="multilevel"/>
    <w:tmpl w:val="28DA7ACE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9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9">
    <w:nsid w:val="4F7C10CE"/>
    <w:multiLevelType w:val="hybridMultilevel"/>
    <w:tmpl w:val="B7DAC0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032D7"/>
    <w:multiLevelType w:val="hybridMultilevel"/>
    <w:tmpl w:val="B734E80A"/>
    <w:lvl w:ilvl="0" w:tplc="3808FB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83537"/>
    <w:multiLevelType w:val="hybridMultilevel"/>
    <w:tmpl w:val="1F3CB9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B7085"/>
    <w:multiLevelType w:val="hybridMultilevel"/>
    <w:tmpl w:val="00120B8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244D0"/>
    <w:multiLevelType w:val="hybridMultilevel"/>
    <w:tmpl w:val="5D86496C"/>
    <w:lvl w:ilvl="0" w:tplc="09F2D952">
      <w:start w:val="1"/>
      <w:numFmt w:val="bullet"/>
      <w:pStyle w:val="Listanonumerad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32438F3"/>
    <w:multiLevelType w:val="hybridMultilevel"/>
    <w:tmpl w:val="AE22EC28"/>
    <w:lvl w:ilvl="0" w:tplc="73FC021E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B338B"/>
    <w:multiLevelType w:val="hybridMultilevel"/>
    <w:tmpl w:val="182A5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C51CB"/>
    <w:multiLevelType w:val="hybridMultilevel"/>
    <w:tmpl w:val="15D022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30898"/>
    <w:multiLevelType w:val="hybridMultilevel"/>
    <w:tmpl w:val="E1A867CC"/>
    <w:lvl w:ilvl="0" w:tplc="89CA72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76632"/>
    <w:multiLevelType w:val="hybridMultilevel"/>
    <w:tmpl w:val="CDB66988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E8C128B"/>
    <w:multiLevelType w:val="hybridMultilevel"/>
    <w:tmpl w:val="AAE8FC3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7"/>
  </w:num>
  <w:num w:numId="5">
    <w:abstractNumId w:val="10"/>
  </w:num>
  <w:num w:numId="6">
    <w:abstractNumId w:val="12"/>
  </w:num>
  <w:num w:numId="7">
    <w:abstractNumId w:val="5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2"/>
  </w:num>
  <w:num w:numId="13">
    <w:abstractNumId w:val="18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5"/>
  </w:num>
  <w:num w:numId="40">
    <w:abstractNumId w:val="5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DA"/>
    <w:rsid w:val="00000B6F"/>
    <w:rsid w:val="00000EE1"/>
    <w:rsid w:val="00003A13"/>
    <w:rsid w:val="000046CC"/>
    <w:rsid w:val="000047E6"/>
    <w:rsid w:val="00004EC5"/>
    <w:rsid w:val="0000548C"/>
    <w:rsid w:val="000055EA"/>
    <w:rsid w:val="0000570C"/>
    <w:rsid w:val="00005D27"/>
    <w:rsid w:val="00006FF5"/>
    <w:rsid w:val="00007456"/>
    <w:rsid w:val="000100A2"/>
    <w:rsid w:val="0001025C"/>
    <w:rsid w:val="000102A0"/>
    <w:rsid w:val="0001045C"/>
    <w:rsid w:val="00011AB3"/>
    <w:rsid w:val="00011F25"/>
    <w:rsid w:val="00012760"/>
    <w:rsid w:val="0001391E"/>
    <w:rsid w:val="0001444E"/>
    <w:rsid w:val="00014BFB"/>
    <w:rsid w:val="00014C85"/>
    <w:rsid w:val="00014E62"/>
    <w:rsid w:val="00014F92"/>
    <w:rsid w:val="000151A6"/>
    <w:rsid w:val="000161E1"/>
    <w:rsid w:val="00016DE8"/>
    <w:rsid w:val="00017A1D"/>
    <w:rsid w:val="0002029E"/>
    <w:rsid w:val="0002045D"/>
    <w:rsid w:val="00020621"/>
    <w:rsid w:val="000212E9"/>
    <w:rsid w:val="00023509"/>
    <w:rsid w:val="0002406D"/>
    <w:rsid w:val="00024F7C"/>
    <w:rsid w:val="000252A9"/>
    <w:rsid w:val="00026339"/>
    <w:rsid w:val="00026B51"/>
    <w:rsid w:val="00026CDD"/>
    <w:rsid w:val="000270FD"/>
    <w:rsid w:val="00027A73"/>
    <w:rsid w:val="00027B75"/>
    <w:rsid w:val="0003015F"/>
    <w:rsid w:val="0003189B"/>
    <w:rsid w:val="0003212A"/>
    <w:rsid w:val="00032FA2"/>
    <w:rsid w:val="00033DD0"/>
    <w:rsid w:val="00035C64"/>
    <w:rsid w:val="00035E2E"/>
    <w:rsid w:val="0003750F"/>
    <w:rsid w:val="00041675"/>
    <w:rsid w:val="000418BF"/>
    <w:rsid w:val="000429CD"/>
    <w:rsid w:val="00042DA5"/>
    <w:rsid w:val="00043C33"/>
    <w:rsid w:val="00044ABA"/>
    <w:rsid w:val="0004524F"/>
    <w:rsid w:val="00045AB4"/>
    <w:rsid w:val="00046135"/>
    <w:rsid w:val="000523C6"/>
    <w:rsid w:val="00052753"/>
    <w:rsid w:val="00052BDB"/>
    <w:rsid w:val="0005330C"/>
    <w:rsid w:val="00053333"/>
    <w:rsid w:val="00053ADF"/>
    <w:rsid w:val="00054EDF"/>
    <w:rsid w:val="00055EA1"/>
    <w:rsid w:val="000563A9"/>
    <w:rsid w:val="00057247"/>
    <w:rsid w:val="00057980"/>
    <w:rsid w:val="0006113C"/>
    <w:rsid w:val="00061257"/>
    <w:rsid w:val="00062EB0"/>
    <w:rsid w:val="000645D4"/>
    <w:rsid w:val="00065914"/>
    <w:rsid w:val="00065B5F"/>
    <w:rsid w:val="000673B1"/>
    <w:rsid w:val="00067533"/>
    <w:rsid w:val="00070132"/>
    <w:rsid w:val="00072167"/>
    <w:rsid w:val="000728FB"/>
    <w:rsid w:val="000730E6"/>
    <w:rsid w:val="00073865"/>
    <w:rsid w:val="00075683"/>
    <w:rsid w:val="000756AA"/>
    <w:rsid w:val="00075922"/>
    <w:rsid w:val="00075B49"/>
    <w:rsid w:val="00077ADB"/>
    <w:rsid w:val="000803DF"/>
    <w:rsid w:val="00080ED4"/>
    <w:rsid w:val="00080FF1"/>
    <w:rsid w:val="00081337"/>
    <w:rsid w:val="00082A73"/>
    <w:rsid w:val="00085B67"/>
    <w:rsid w:val="000923FB"/>
    <w:rsid w:val="00092C49"/>
    <w:rsid w:val="000940F1"/>
    <w:rsid w:val="000944BA"/>
    <w:rsid w:val="0009521D"/>
    <w:rsid w:val="00095881"/>
    <w:rsid w:val="0009616E"/>
    <w:rsid w:val="000962E0"/>
    <w:rsid w:val="000977B8"/>
    <w:rsid w:val="00097DDE"/>
    <w:rsid w:val="000A0543"/>
    <w:rsid w:val="000A1D42"/>
    <w:rsid w:val="000A2650"/>
    <w:rsid w:val="000A393E"/>
    <w:rsid w:val="000A5304"/>
    <w:rsid w:val="000A5BD1"/>
    <w:rsid w:val="000A6C87"/>
    <w:rsid w:val="000A74D2"/>
    <w:rsid w:val="000A7B9F"/>
    <w:rsid w:val="000B0F2B"/>
    <w:rsid w:val="000B1A03"/>
    <w:rsid w:val="000B2AC3"/>
    <w:rsid w:val="000B2D9C"/>
    <w:rsid w:val="000B3107"/>
    <w:rsid w:val="000B39BF"/>
    <w:rsid w:val="000B3D9B"/>
    <w:rsid w:val="000B51D5"/>
    <w:rsid w:val="000B56D3"/>
    <w:rsid w:val="000B5EB4"/>
    <w:rsid w:val="000B61D1"/>
    <w:rsid w:val="000B62E2"/>
    <w:rsid w:val="000B6C09"/>
    <w:rsid w:val="000B6F1B"/>
    <w:rsid w:val="000C0483"/>
    <w:rsid w:val="000C0C16"/>
    <w:rsid w:val="000C1783"/>
    <w:rsid w:val="000C1CC3"/>
    <w:rsid w:val="000C1D33"/>
    <w:rsid w:val="000C3BFB"/>
    <w:rsid w:val="000C6CCE"/>
    <w:rsid w:val="000C7747"/>
    <w:rsid w:val="000C7AD4"/>
    <w:rsid w:val="000D01B1"/>
    <w:rsid w:val="000D1205"/>
    <w:rsid w:val="000D234E"/>
    <w:rsid w:val="000D23C2"/>
    <w:rsid w:val="000D4001"/>
    <w:rsid w:val="000D4104"/>
    <w:rsid w:val="000D46DD"/>
    <w:rsid w:val="000D4DBC"/>
    <w:rsid w:val="000D5AFA"/>
    <w:rsid w:val="000D7CD9"/>
    <w:rsid w:val="000E08C3"/>
    <w:rsid w:val="000E1118"/>
    <w:rsid w:val="000E171D"/>
    <w:rsid w:val="000E1E4A"/>
    <w:rsid w:val="000E1E7C"/>
    <w:rsid w:val="000E2116"/>
    <w:rsid w:val="000E215B"/>
    <w:rsid w:val="000E228A"/>
    <w:rsid w:val="000E30F8"/>
    <w:rsid w:val="000E3333"/>
    <w:rsid w:val="000E3F50"/>
    <w:rsid w:val="000E44A2"/>
    <w:rsid w:val="000E4879"/>
    <w:rsid w:val="000E4B8F"/>
    <w:rsid w:val="000E54B3"/>
    <w:rsid w:val="000E570F"/>
    <w:rsid w:val="000E58B5"/>
    <w:rsid w:val="000E58E0"/>
    <w:rsid w:val="000E5C70"/>
    <w:rsid w:val="000E679C"/>
    <w:rsid w:val="000E6EF0"/>
    <w:rsid w:val="000F0769"/>
    <w:rsid w:val="000F21B9"/>
    <w:rsid w:val="000F28FC"/>
    <w:rsid w:val="000F2D3A"/>
    <w:rsid w:val="000F300A"/>
    <w:rsid w:val="000F45E3"/>
    <w:rsid w:val="000F4CC5"/>
    <w:rsid w:val="000F5850"/>
    <w:rsid w:val="000F5B94"/>
    <w:rsid w:val="000F5C21"/>
    <w:rsid w:val="000F6C56"/>
    <w:rsid w:val="000F77C6"/>
    <w:rsid w:val="000F7F93"/>
    <w:rsid w:val="001006D0"/>
    <w:rsid w:val="00102C5F"/>
    <w:rsid w:val="00102DAB"/>
    <w:rsid w:val="001040E9"/>
    <w:rsid w:val="00105D47"/>
    <w:rsid w:val="00106D4C"/>
    <w:rsid w:val="00110185"/>
    <w:rsid w:val="001120BB"/>
    <w:rsid w:val="00112D78"/>
    <w:rsid w:val="00113608"/>
    <w:rsid w:val="00113F0C"/>
    <w:rsid w:val="00114123"/>
    <w:rsid w:val="00114EE5"/>
    <w:rsid w:val="0011527F"/>
    <w:rsid w:val="00115CB6"/>
    <w:rsid w:val="0011693C"/>
    <w:rsid w:val="00116D63"/>
    <w:rsid w:val="00117378"/>
    <w:rsid w:val="00120149"/>
    <w:rsid w:val="00120900"/>
    <w:rsid w:val="00120C26"/>
    <w:rsid w:val="00120EC7"/>
    <w:rsid w:val="00121045"/>
    <w:rsid w:val="0012113A"/>
    <w:rsid w:val="0012190A"/>
    <w:rsid w:val="00121989"/>
    <w:rsid w:val="001221C7"/>
    <w:rsid w:val="00122467"/>
    <w:rsid w:val="00123FB5"/>
    <w:rsid w:val="001240B8"/>
    <w:rsid w:val="00124B7A"/>
    <w:rsid w:val="00124BB4"/>
    <w:rsid w:val="0012587B"/>
    <w:rsid w:val="00125DDA"/>
    <w:rsid w:val="001263D2"/>
    <w:rsid w:val="00126C04"/>
    <w:rsid w:val="00126D0F"/>
    <w:rsid w:val="00130295"/>
    <w:rsid w:val="00130C8C"/>
    <w:rsid w:val="001312F7"/>
    <w:rsid w:val="00131EFC"/>
    <w:rsid w:val="0013327A"/>
    <w:rsid w:val="001332F8"/>
    <w:rsid w:val="001348AB"/>
    <w:rsid w:val="00134B87"/>
    <w:rsid w:val="001359E5"/>
    <w:rsid w:val="001362A8"/>
    <w:rsid w:val="001366A2"/>
    <w:rsid w:val="00136DC1"/>
    <w:rsid w:val="00137B7E"/>
    <w:rsid w:val="00140FD6"/>
    <w:rsid w:val="001417AE"/>
    <w:rsid w:val="00141993"/>
    <w:rsid w:val="001444B7"/>
    <w:rsid w:val="00144832"/>
    <w:rsid w:val="00144B8F"/>
    <w:rsid w:val="00144EC9"/>
    <w:rsid w:val="00145C3E"/>
    <w:rsid w:val="00146D00"/>
    <w:rsid w:val="00147346"/>
    <w:rsid w:val="0014740F"/>
    <w:rsid w:val="00147641"/>
    <w:rsid w:val="0015037A"/>
    <w:rsid w:val="00151913"/>
    <w:rsid w:val="00152CF5"/>
    <w:rsid w:val="00153C05"/>
    <w:rsid w:val="00155FB0"/>
    <w:rsid w:val="00156AD1"/>
    <w:rsid w:val="00157179"/>
    <w:rsid w:val="00157A0A"/>
    <w:rsid w:val="00157B6D"/>
    <w:rsid w:val="001631BF"/>
    <w:rsid w:val="00163620"/>
    <w:rsid w:val="00164532"/>
    <w:rsid w:val="00164923"/>
    <w:rsid w:val="00164D4F"/>
    <w:rsid w:val="001650DD"/>
    <w:rsid w:val="00165F7C"/>
    <w:rsid w:val="00166DC4"/>
    <w:rsid w:val="00167F79"/>
    <w:rsid w:val="00170266"/>
    <w:rsid w:val="001704AE"/>
    <w:rsid w:val="0017224D"/>
    <w:rsid w:val="00172291"/>
    <w:rsid w:val="00172633"/>
    <w:rsid w:val="001726BC"/>
    <w:rsid w:val="00172BDE"/>
    <w:rsid w:val="001741B8"/>
    <w:rsid w:val="00174874"/>
    <w:rsid w:val="00175629"/>
    <w:rsid w:val="00176462"/>
    <w:rsid w:val="00176F0C"/>
    <w:rsid w:val="001777E4"/>
    <w:rsid w:val="00181147"/>
    <w:rsid w:val="001811E9"/>
    <w:rsid w:val="001817DC"/>
    <w:rsid w:val="00182654"/>
    <w:rsid w:val="00182FCB"/>
    <w:rsid w:val="001832DC"/>
    <w:rsid w:val="00183BB1"/>
    <w:rsid w:val="0018622F"/>
    <w:rsid w:val="001872E3"/>
    <w:rsid w:val="00187981"/>
    <w:rsid w:val="00190235"/>
    <w:rsid w:val="00192B5F"/>
    <w:rsid w:val="00192DE4"/>
    <w:rsid w:val="00196C24"/>
    <w:rsid w:val="00197592"/>
    <w:rsid w:val="00197BF3"/>
    <w:rsid w:val="001A0F27"/>
    <w:rsid w:val="001A0FEC"/>
    <w:rsid w:val="001A11E0"/>
    <w:rsid w:val="001A1F04"/>
    <w:rsid w:val="001A2C05"/>
    <w:rsid w:val="001A2C88"/>
    <w:rsid w:val="001A61CC"/>
    <w:rsid w:val="001A620D"/>
    <w:rsid w:val="001A6AA4"/>
    <w:rsid w:val="001A6B99"/>
    <w:rsid w:val="001A7241"/>
    <w:rsid w:val="001B42C0"/>
    <w:rsid w:val="001B44C5"/>
    <w:rsid w:val="001B4E4C"/>
    <w:rsid w:val="001B57CF"/>
    <w:rsid w:val="001B58F3"/>
    <w:rsid w:val="001C0439"/>
    <w:rsid w:val="001C0C4C"/>
    <w:rsid w:val="001C11D5"/>
    <w:rsid w:val="001C1367"/>
    <w:rsid w:val="001C1948"/>
    <w:rsid w:val="001C1B8E"/>
    <w:rsid w:val="001C3F73"/>
    <w:rsid w:val="001C506C"/>
    <w:rsid w:val="001C5424"/>
    <w:rsid w:val="001C6E47"/>
    <w:rsid w:val="001C7AC9"/>
    <w:rsid w:val="001D1701"/>
    <w:rsid w:val="001D213E"/>
    <w:rsid w:val="001D401A"/>
    <w:rsid w:val="001E14F8"/>
    <w:rsid w:val="001E1D25"/>
    <w:rsid w:val="001E1D36"/>
    <w:rsid w:val="001E2682"/>
    <w:rsid w:val="001E33BC"/>
    <w:rsid w:val="001E4387"/>
    <w:rsid w:val="001E4BDB"/>
    <w:rsid w:val="001E51BC"/>
    <w:rsid w:val="001E53C0"/>
    <w:rsid w:val="001E6AA2"/>
    <w:rsid w:val="001E6FB6"/>
    <w:rsid w:val="001F0544"/>
    <w:rsid w:val="001F0AF2"/>
    <w:rsid w:val="001F0E0E"/>
    <w:rsid w:val="001F0F7D"/>
    <w:rsid w:val="001F12FB"/>
    <w:rsid w:val="001F2D83"/>
    <w:rsid w:val="001F2DB3"/>
    <w:rsid w:val="001F376C"/>
    <w:rsid w:val="001F46E5"/>
    <w:rsid w:val="001F644B"/>
    <w:rsid w:val="001F697B"/>
    <w:rsid w:val="001F761E"/>
    <w:rsid w:val="001F7B3D"/>
    <w:rsid w:val="0020205E"/>
    <w:rsid w:val="00202B0E"/>
    <w:rsid w:val="00203155"/>
    <w:rsid w:val="00204DDC"/>
    <w:rsid w:val="002056D7"/>
    <w:rsid w:val="0020635D"/>
    <w:rsid w:val="00206B9C"/>
    <w:rsid w:val="0020700D"/>
    <w:rsid w:val="00207D29"/>
    <w:rsid w:val="002120E3"/>
    <w:rsid w:val="002125DE"/>
    <w:rsid w:val="002125E7"/>
    <w:rsid w:val="00212C54"/>
    <w:rsid w:val="00212CA6"/>
    <w:rsid w:val="00213139"/>
    <w:rsid w:val="00213381"/>
    <w:rsid w:val="002138B5"/>
    <w:rsid w:val="0021433B"/>
    <w:rsid w:val="002154BF"/>
    <w:rsid w:val="00215B9D"/>
    <w:rsid w:val="00216FD3"/>
    <w:rsid w:val="0021720A"/>
    <w:rsid w:val="00217C24"/>
    <w:rsid w:val="00220804"/>
    <w:rsid w:val="00222549"/>
    <w:rsid w:val="00223754"/>
    <w:rsid w:val="00225373"/>
    <w:rsid w:val="002275C4"/>
    <w:rsid w:val="00230A3F"/>
    <w:rsid w:val="00230C26"/>
    <w:rsid w:val="002311F8"/>
    <w:rsid w:val="002319D0"/>
    <w:rsid w:val="00232028"/>
    <w:rsid w:val="002323E8"/>
    <w:rsid w:val="002327CD"/>
    <w:rsid w:val="002330EA"/>
    <w:rsid w:val="002331C4"/>
    <w:rsid w:val="0023362E"/>
    <w:rsid w:val="00234359"/>
    <w:rsid w:val="002357D2"/>
    <w:rsid w:val="002366D5"/>
    <w:rsid w:val="0023739D"/>
    <w:rsid w:val="00237BDD"/>
    <w:rsid w:val="0024013E"/>
    <w:rsid w:val="00241681"/>
    <w:rsid w:val="00241B23"/>
    <w:rsid w:val="00241E02"/>
    <w:rsid w:val="00243619"/>
    <w:rsid w:val="00245B0E"/>
    <w:rsid w:val="0024660C"/>
    <w:rsid w:val="00246ABA"/>
    <w:rsid w:val="00247416"/>
    <w:rsid w:val="00247C35"/>
    <w:rsid w:val="0025037A"/>
    <w:rsid w:val="00250D90"/>
    <w:rsid w:val="0025114B"/>
    <w:rsid w:val="00251F94"/>
    <w:rsid w:val="00252E57"/>
    <w:rsid w:val="00252F8C"/>
    <w:rsid w:val="002539FC"/>
    <w:rsid w:val="00254961"/>
    <w:rsid w:val="002554F8"/>
    <w:rsid w:val="00257433"/>
    <w:rsid w:val="00260668"/>
    <w:rsid w:val="0026131C"/>
    <w:rsid w:val="002630ED"/>
    <w:rsid w:val="0026408B"/>
    <w:rsid w:val="00264330"/>
    <w:rsid w:val="00264A00"/>
    <w:rsid w:val="00265BDF"/>
    <w:rsid w:val="0026628E"/>
    <w:rsid w:val="0026656D"/>
    <w:rsid w:val="002668F4"/>
    <w:rsid w:val="00266AEA"/>
    <w:rsid w:val="00267678"/>
    <w:rsid w:val="00267B62"/>
    <w:rsid w:val="00271838"/>
    <w:rsid w:val="00271C01"/>
    <w:rsid w:val="002723BD"/>
    <w:rsid w:val="00272AF7"/>
    <w:rsid w:val="00273B3C"/>
    <w:rsid w:val="00274141"/>
    <w:rsid w:val="002747E0"/>
    <w:rsid w:val="0027573B"/>
    <w:rsid w:val="00275B02"/>
    <w:rsid w:val="00275EF8"/>
    <w:rsid w:val="002762D7"/>
    <w:rsid w:val="002763BE"/>
    <w:rsid w:val="002769B1"/>
    <w:rsid w:val="002773A7"/>
    <w:rsid w:val="00277AE5"/>
    <w:rsid w:val="002802F2"/>
    <w:rsid w:val="00280383"/>
    <w:rsid w:val="002804AB"/>
    <w:rsid w:val="002809B7"/>
    <w:rsid w:val="00281282"/>
    <w:rsid w:val="00282A48"/>
    <w:rsid w:val="00282BEC"/>
    <w:rsid w:val="00285896"/>
    <w:rsid w:val="00286631"/>
    <w:rsid w:val="00286662"/>
    <w:rsid w:val="00287175"/>
    <w:rsid w:val="00287D87"/>
    <w:rsid w:val="00290D89"/>
    <w:rsid w:val="00290E55"/>
    <w:rsid w:val="00291223"/>
    <w:rsid w:val="002914AD"/>
    <w:rsid w:val="00292B41"/>
    <w:rsid w:val="0029326B"/>
    <w:rsid w:val="00293643"/>
    <w:rsid w:val="00293BB8"/>
    <w:rsid w:val="00293C66"/>
    <w:rsid w:val="00295181"/>
    <w:rsid w:val="0029531B"/>
    <w:rsid w:val="00296F3E"/>
    <w:rsid w:val="00297ECA"/>
    <w:rsid w:val="002A04FC"/>
    <w:rsid w:val="002A1595"/>
    <w:rsid w:val="002A1BAA"/>
    <w:rsid w:val="002A3684"/>
    <w:rsid w:val="002A50F1"/>
    <w:rsid w:val="002A66C8"/>
    <w:rsid w:val="002A6BB9"/>
    <w:rsid w:val="002A75E6"/>
    <w:rsid w:val="002B0A09"/>
    <w:rsid w:val="002B10B7"/>
    <w:rsid w:val="002B166B"/>
    <w:rsid w:val="002B17C7"/>
    <w:rsid w:val="002B18BA"/>
    <w:rsid w:val="002B1A24"/>
    <w:rsid w:val="002B21BD"/>
    <w:rsid w:val="002B32FB"/>
    <w:rsid w:val="002B38CF"/>
    <w:rsid w:val="002B466B"/>
    <w:rsid w:val="002B6594"/>
    <w:rsid w:val="002B7376"/>
    <w:rsid w:val="002B7AD9"/>
    <w:rsid w:val="002C0486"/>
    <w:rsid w:val="002C0DFE"/>
    <w:rsid w:val="002C15B9"/>
    <w:rsid w:val="002C202C"/>
    <w:rsid w:val="002C3CEE"/>
    <w:rsid w:val="002C3EBA"/>
    <w:rsid w:val="002C6700"/>
    <w:rsid w:val="002C6F31"/>
    <w:rsid w:val="002D0725"/>
    <w:rsid w:val="002D15AF"/>
    <w:rsid w:val="002D16E0"/>
    <w:rsid w:val="002D1795"/>
    <w:rsid w:val="002D388B"/>
    <w:rsid w:val="002D4C5A"/>
    <w:rsid w:val="002D52E6"/>
    <w:rsid w:val="002D64E3"/>
    <w:rsid w:val="002D65F9"/>
    <w:rsid w:val="002D771D"/>
    <w:rsid w:val="002D7905"/>
    <w:rsid w:val="002D7C54"/>
    <w:rsid w:val="002E0049"/>
    <w:rsid w:val="002E008E"/>
    <w:rsid w:val="002E0A49"/>
    <w:rsid w:val="002E1908"/>
    <w:rsid w:val="002E2679"/>
    <w:rsid w:val="002E37B6"/>
    <w:rsid w:val="002E551B"/>
    <w:rsid w:val="002E58E1"/>
    <w:rsid w:val="002E7ECB"/>
    <w:rsid w:val="002F09ED"/>
    <w:rsid w:val="002F1372"/>
    <w:rsid w:val="002F22A1"/>
    <w:rsid w:val="002F3874"/>
    <w:rsid w:val="002F49F3"/>
    <w:rsid w:val="002F4F89"/>
    <w:rsid w:val="002F5154"/>
    <w:rsid w:val="002F5790"/>
    <w:rsid w:val="002F63B9"/>
    <w:rsid w:val="002F7DB3"/>
    <w:rsid w:val="003006A2"/>
    <w:rsid w:val="00300B61"/>
    <w:rsid w:val="003012C1"/>
    <w:rsid w:val="00304137"/>
    <w:rsid w:val="00304E60"/>
    <w:rsid w:val="00306376"/>
    <w:rsid w:val="00306388"/>
    <w:rsid w:val="003068C5"/>
    <w:rsid w:val="00306C89"/>
    <w:rsid w:val="00306DC1"/>
    <w:rsid w:val="00307030"/>
    <w:rsid w:val="003073BC"/>
    <w:rsid w:val="003073C7"/>
    <w:rsid w:val="00310185"/>
    <w:rsid w:val="00310F0E"/>
    <w:rsid w:val="00311598"/>
    <w:rsid w:val="00312236"/>
    <w:rsid w:val="00312915"/>
    <w:rsid w:val="0031297D"/>
    <w:rsid w:val="00313FB4"/>
    <w:rsid w:val="00315EAA"/>
    <w:rsid w:val="00317D1F"/>
    <w:rsid w:val="00320BEF"/>
    <w:rsid w:val="003215A2"/>
    <w:rsid w:val="00323111"/>
    <w:rsid w:val="00324228"/>
    <w:rsid w:val="00325E5F"/>
    <w:rsid w:val="00326009"/>
    <w:rsid w:val="0032664F"/>
    <w:rsid w:val="00330BF2"/>
    <w:rsid w:val="003316BC"/>
    <w:rsid w:val="00332365"/>
    <w:rsid w:val="00333405"/>
    <w:rsid w:val="00333641"/>
    <w:rsid w:val="00333D1F"/>
    <w:rsid w:val="00333F4B"/>
    <w:rsid w:val="003343C0"/>
    <w:rsid w:val="0033494E"/>
    <w:rsid w:val="0033532C"/>
    <w:rsid w:val="003353CF"/>
    <w:rsid w:val="003359D0"/>
    <w:rsid w:val="00336EDB"/>
    <w:rsid w:val="00337541"/>
    <w:rsid w:val="003400DD"/>
    <w:rsid w:val="00340CE0"/>
    <w:rsid w:val="00342EE4"/>
    <w:rsid w:val="003433E6"/>
    <w:rsid w:val="003445CB"/>
    <w:rsid w:val="003446EE"/>
    <w:rsid w:val="00344C0A"/>
    <w:rsid w:val="003456C0"/>
    <w:rsid w:val="003515BF"/>
    <w:rsid w:val="0035171F"/>
    <w:rsid w:val="00351E03"/>
    <w:rsid w:val="00352882"/>
    <w:rsid w:val="00354960"/>
    <w:rsid w:val="003558C8"/>
    <w:rsid w:val="00355E8C"/>
    <w:rsid w:val="003565DF"/>
    <w:rsid w:val="003569C5"/>
    <w:rsid w:val="00362DF9"/>
    <w:rsid w:val="003632C5"/>
    <w:rsid w:val="003634CE"/>
    <w:rsid w:val="00363911"/>
    <w:rsid w:val="0036480B"/>
    <w:rsid w:val="00365113"/>
    <w:rsid w:val="003653BE"/>
    <w:rsid w:val="0036637A"/>
    <w:rsid w:val="00367E43"/>
    <w:rsid w:val="003705AD"/>
    <w:rsid w:val="003707FF"/>
    <w:rsid w:val="0037188F"/>
    <w:rsid w:val="00372802"/>
    <w:rsid w:val="0037354A"/>
    <w:rsid w:val="00373BDA"/>
    <w:rsid w:val="0037421F"/>
    <w:rsid w:val="003745C9"/>
    <w:rsid w:val="00374A2B"/>
    <w:rsid w:val="00380296"/>
    <w:rsid w:val="0038055A"/>
    <w:rsid w:val="00381CD7"/>
    <w:rsid w:val="00381E75"/>
    <w:rsid w:val="00382263"/>
    <w:rsid w:val="003831BA"/>
    <w:rsid w:val="00383D2F"/>
    <w:rsid w:val="003846A1"/>
    <w:rsid w:val="00385311"/>
    <w:rsid w:val="00385B1D"/>
    <w:rsid w:val="0038613C"/>
    <w:rsid w:val="00386552"/>
    <w:rsid w:val="00386A00"/>
    <w:rsid w:val="00386C97"/>
    <w:rsid w:val="00387246"/>
    <w:rsid w:val="003912E1"/>
    <w:rsid w:val="00395551"/>
    <w:rsid w:val="00396D26"/>
    <w:rsid w:val="00397099"/>
    <w:rsid w:val="0039761E"/>
    <w:rsid w:val="0039787F"/>
    <w:rsid w:val="00397AE0"/>
    <w:rsid w:val="003A1388"/>
    <w:rsid w:val="003A318C"/>
    <w:rsid w:val="003A3EBA"/>
    <w:rsid w:val="003A3F35"/>
    <w:rsid w:val="003A489F"/>
    <w:rsid w:val="003A4DEB"/>
    <w:rsid w:val="003A4FEA"/>
    <w:rsid w:val="003A6649"/>
    <w:rsid w:val="003A784F"/>
    <w:rsid w:val="003B009E"/>
    <w:rsid w:val="003B08F0"/>
    <w:rsid w:val="003B1878"/>
    <w:rsid w:val="003B1AB6"/>
    <w:rsid w:val="003B245F"/>
    <w:rsid w:val="003B2BF1"/>
    <w:rsid w:val="003B3251"/>
    <w:rsid w:val="003B3E5E"/>
    <w:rsid w:val="003B3FD4"/>
    <w:rsid w:val="003B4457"/>
    <w:rsid w:val="003B49E2"/>
    <w:rsid w:val="003B4FD4"/>
    <w:rsid w:val="003B526E"/>
    <w:rsid w:val="003B5E02"/>
    <w:rsid w:val="003B65FF"/>
    <w:rsid w:val="003B6E04"/>
    <w:rsid w:val="003C1375"/>
    <w:rsid w:val="003C2B8C"/>
    <w:rsid w:val="003C2FAF"/>
    <w:rsid w:val="003C3641"/>
    <w:rsid w:val="003C375A"/>
    <w:rsid w:val="003C62A0"/>
    <w:rsid w:val="003C7628"/>
    <w:rsid w:val="003C7B57"/>
    <w:rsid w:val="003D0A9F"/>
    <w:rsid w:val="003D0CC6"/>
    <w:rsid w:val="003D1E14"/>
    <w:rsid w:val="003D2C18"/>
    <w:rsid w:val="003D2C55"/>
    <w:rsid w:val="003D2F4D"/>
    <w:rsid w:val="003D3B7D"/>
    <w:rsid w:val="003D452C"/>
    <w:rsid w:val="003D4C1C"/>
    <w:rsid w:val="003D5656"/>
    <w:rsid w:val="003D6494"/>
    <w:rsid w:val="003D6C7B"/>
    <w:rsid w:val="003D7BA8"/>
    <w:rsid w:val="003D7E8C"/>
    <w:rsid w:val="003D7EE7"/>
    <w:rsid w:val="003E056C"/>
    <w:rsid w:val="003E1073"/>
    <w:rsid w:val="003E1E29"/>
    <w:rsid w:val="003E1EE6"/>
    <w:rsid w:val="003E4956"/>
    <w:rsid w:val="003E706B"/>
    <w:rsid w:val="003E761A"/>
    <w:rsid w:val="003E7C43"/>
    <w:rsid w:val="003F0007"/>
    <w:rsid w:val="003F073F"/>
    <w:rsid w:val="003F1724"/>
    <w:rsid w:val="003F24BD"/>
    <w:rsid w:val="003F26AB"/>
    <w:rsid w:val="003F385F"/>
    <w:rsid w:val="003F6AC3"/>
    <w:rsid w:val="003F6E13"/>
    <w:rsid w:val="00400213"/>
    <w:rsid w:val="00400E1D"/>
    <w:rsid w:val="0040139A"/>
    <w:rsid w:val="004014A2"/>
    <w:rsid w:val="00401BB5"/>
    <w:rsid w:val="0040226E"/>
    <w:rsid w:val="0040233A"/>
    <w:rsid w:val="00402B37"/>
    <w:rsid w:val="004035B8"/>
    <w:rsid w:val="00403A61"/>
    <w:rsid w:val="004041E6"/>
    <w:rsid w:val="00406877"/>
    <w:rsid w:val="00407AB7"/>
    <w:rsid w:val="00413B4B"/>
    <w:rsid w:val="00414C8B"/>
    <w:rsid w:val="00415A2F"/>
    <w:rsid w:val="004171C1"/>
    <w:rsid w:val="004203CB"/>
    <w:rsid w:val="00420734"/>
    <w:rsid w:val="004207D2"/>
    <w:rsid w:val="00420903"/>
    <w:rsid w:val="00421593"/>
    <w:rsid w:val="00422358"/>
    <w:rsid w:val="0042264A"/>
    <w:rsid w:val="004227A0"/>
    <w:rsid w:val="004229EE"/>
    <w:rsid w:val="004241B3"/>
    <w:rsid w:val="004255B3"/>
    <w:rsid w:val="004258D1"/>
    <w:rsid w:val="00425A26"/>
    <w:rsid w:val="004265C4"/>
    <w:rsid w:val="00426EA9"/>
    <w:rsid w:val="0042735A"/>
    <w:rsid w:val="00427771"/>
    <w:rsid w:val="0043031B"/>
    <w:rsid w:val="004305AF"/>
    <w:rsid w:val="00431F29"/>
    <w:rsid w:val="00432822"/>
    <w:rsid w:val="00433476"/>
    <w:rsid w:val="00433D44"/>
    <w:rsid w:val="004340C5"/>
    <w:rsid w:val="0043477C"/>
    <w:rsid w:val="00434B04"/>
    <w:rsid w:val="00435C67"/>
    <w:rsid w:val="00435DFF"/>
    <w:rsid w:val="00436226"/>
    <w:rsid w:val="00437775"/>
    <w:rsid w:val="0044051D"/>
    <w:rsid w:val="0044163A"/>
    <w:rsid w:val="00442A07"/>
    <w:rsid w:val="00442BF0"/>
    <w:rsid w:val="00442C25"/>
    <w:rsid w:val="004438B6"/>
    <w:rsid w:val="00443FC8"/>
    <w:rsid w:val="00445367"/>
    <w:rsid w:val="004453D7"/>
    <w:rsid w:val="00446809"/>
    <w:rsid w:val="0044683D"/>
    <w:rsid w:val="00446BC9"/>
    <w:rsid w:val="00450335"/>
    <w:rsid w:val="004503E7"/>
    <w:rsid w:val="00453F09"/>
    <w:rsid w:val="004541A0"/>
    <w:rsid w:val="00454FE3"/>
    <w:rsid w:val="00455576"/>
    <w:rsid w:val="00456014"/>
    <w:rsid w:val="0045604D"/>
    <w:rsid w:val="0045682A"/>
    <w:rsid w:val="00457520"/>
    <w:rsid w:val="00461BD7"/>
    <w:rsid w:val="004623FA"/>
    <w:rsid w:val="00462D47"/>
    <w:rsid w:val="00463C2D"/>
    <w:rsid w:val="00464F03"/>
    <w:rsid w:val="00465513"/>
    <w:rsid w:val="004662D6"/>
    <w:rsid w:val="0047039E"/>
    <w:rsid w:val="0047040C"/>
    <w:rsid w:val="00470CFB"/>
    <w:rsid w:val="00471507"/>
    <w:rsid w:val="00471EBC"/>
    <w:rsid w:val="004727FF"/>
    <w:rsid w:val="0047382E"/>
    <w:rsid w:val="00473889"/>
    <w:rsid w:val="004744BC"/>
    <w:rsid w:val="00474C4B"/>
    <w:rsid w:val="00475FB2"/>
    <w:rsid w:val="00476783"/>
    <w:rsid w:val="00476B36"/>
    <w:rsid w:val="00477331"/>
    <w:rsid w:val="00477F87"/>
    <w:rsid w:val="0048028E"/>
    <w:rsid w:val="00481DF2"/>
    <w:rsid w:val="00482387"/>
    <w:rsid w:val="0048301F"/>
    <w:rsid w:val="00483ABC"/>
    <w:rsid w:val="00483AEA"/>
    <w:rsid w:val="00485184"/>
    <w:rsid w:val="004856E3"/>
    <w:rsid w:val="0048745F"/>
    <w:rsid w:val="00487553"/>
    <w:rsid w:val="00487614"/>
    <w:rsid w:val="0049007B"/>
    <w:rsid w:val="00491B8C"/>
    <w:rsid w:val="0049221A"/>
    <w:rsid w:val="0049256F"/>
    <w:rsid w:val="004930F7"/>
    <w:rsid w:val="004965D5"/>
    <w:rsid w:val="00497710"/>
    <w:rsid w:val="00497BFC"/>
    <w:rsid w:val="004A00A7"/>
    <w:rsid w:val="004A058F"/>
    <w:rsid w:val="004A0B5A"/>
    <w:rsid w:val="004A1C77"/>
    <w:rsid w:val="004A247F"/>
    <w:rsid w:val="004A2A31"/>
    <w:rsid w:val="004A53A5"/>
    <w:rsid w:val="004A5CA0"/>
    <w:rsid w:val="004A6676"/>
    <w:rsid w:val="004A69F8"/>
    <w:rsid w:val="004A72C3"/>
    <w:rsid w:val="004A795B"/>
    <w:rsid w:val="004B0837"/>
    <w:rsid w:val="004B26AA"/>
    <w:rsid w:val="004B4568"/>
    <w:rsid w:val="004B4726"/>
    <w:rsid w:val="004B4C59"/>
    <w:rsid w:val="004B50DC"/>
    <w:rsid w:val="004B60E5"/>
    <w:rsid w:val="004C0187"/>
    <w:rsid w:val="004C031C"/>
    <w:rsid w:val="004C0535"/>
    <w:rsid w:val="004C1E65"/>
    <w:rsid w:val="004C2AA4"/>
    <w:rsid w:val="004C2C42"/>
    <w:rsid w:val="004C3A3C"/>
    <w:rsid w:val="004C3BAC"/>
    <w:rsid w:val="004C4089"/>
    <w:rsid w:val="004C42C8"/>
    <w:rsid w:val="004C7CDE"/>
    <w:rsid w:val="004C7D47"/>
    <w:rsid w:val="004D0511"/>
    <w:rsid w:val="004D1F3E"/>
    <w:rsid w:val="004D275D"/>
    <w:rsid w:val="004D2803"/>
    <w:rsid w:val="004D2EFF"/>
    <w:rsid w:val="004D34C3"/>
    <w:rsid w:val="004D3CB0"/>
    <w:rsid w:val="004D4458"/>
    <w:rsid w:val="004D4B20"/>
    <w:rsid w:val="004D5661"/>
    <w:rsid w:val="004D69F6"/>
    <w:rsid w:val="004D7A2C"/>
    <w:rsid w:val="004E00D6"/>
    <w:rsid w:val="004E26BA"/>
    <w:rsid w:val="004E336B"/>
    <w:rsid w:val="004E4D70"/>
    <w:rsid w:val="004E73EF"/>
    <w:rsid w:val="004E74D5"/>
    <w:rsid w:val="004F010A"/>
    <w:rsid w:val="004F1120"/>
    <w:rsid w:val="004F1706"/>
    <w:rsid w:val="004F2C3B"/>
    <w:rsid w:val="004F3C0E"/>
    <w:rsid w:val="004F4D2A"/>
    <w:rsid w:val="004F589B"/>
    <w:rsid w:val="004F5AA0"/>
    <w:rsid w:val="004F5DBF"/>
    <w:rsid w:val="004F6470"/>
    <w:rsid w:val="004F6E3E"/>
    <w:rsid w:val="00500491"/>
    <w:rsid w:val="005011FE"/>
    <w:rsid w:val="00501A79"/>
    <w:rsid w:val="00502A90"/>
    <w:rsid w:val="00502B20"/>
    <w:rsid w:val="00503350"/>
    <w:rsid w:val="00503666"/>
    <w:rsid w:val="00503C2C"/>
    <w:rsid w:val="00503F30"/>
    <w:rsid w:val="00504364"/>
    <w:rsid w:val="00504785"/>
    <w:rsid w:val="005052A5"/>
    <w:rsid w:val="005060DD"/>
    <w:rsid w:val="00506954"/>
    <w:rsid w:val="00506B59"/>
    <w:rsid w:val="00507329"/>
    <w:rsid w:val="00512181"/>
    <w:rsid w:val="005126B6"/>
    <w:rsid w:val="00514002"/>
    <w:rsid w:val="0051436A"/>
    <w:rsid w:val="00514F9A"/>
    <w:rsid w:val="00515C56"/>
    <w:rsid w:val="005200EA"/>
    <w:rsid w:val="005217F5"/>
    <w:rsid w:val="00521C53"/>
    <w:rsid w:val="00523189"/>
    <w:rsid w:val="00523919"/>
    <w:rsid w:val="005246C8"/>
    <w:rsid w:val="00525AD9"/>
    <w:rsid w:val="00526CE7"/>
    <w:rsid w:val="005270A1"/>
    <w:rsid w:val="00530097"/>
    <w:rsid w:val="00530B94"/>
    <w:rsid w:val="005317CD"/>
    <w:rsid w:val="00531B13"/>
    <w:rsid w:val="0053238E"/>
    <w:rsid w:val="005344ED"/>
    <w:rsid w:val="005358CA"/>
    <w:rsid w:val="00535BE3"/>
    <w:rsid w:val="00537C1A"/>
    <w:rsid w:val="00540B2E"/>
    <w:rsid w:val="00541D41"/>
    <w:rsid w:val="005445E5"/>
    <w:rsid w:val="00546417"/>
    <w:rsid w:val="00546926"/>
    <w:rsid w:val="00547E5F"/>
    <w:rsid w:val="005502EB"/>
    <w:rsid w:val="00550422"/>
    <w:rsid w:val="0055135F"/>
    <w:rsid w:val="00551617"/>
    <w:rsid w:val="00551711"/>
    <w:rsid w:val="005525A1"/>
    <w:rsid w:val="00552F9E"/>
    <w:rsid w:val="00552FF7"/>
    <w:rsid w:val="005543DE"/>
    <w:rsid w:val="00554C03"/>
    <w:rsid w:val="00555F61"/>
    <w:rsid w:val="005567DE"/>
    <w:rsid w:val="00556DE0"/>
    <w:rsid w:val="005576D1"/>
    <w:rsid w:val="0055789D"/>
    <w:rsid w:val="00557B82"/>
    <w:rsid w:val="00560B99"/>
    <w:rsid w:val="0056150A"/>
    <w:rsid w:val="005618D9"/>
    <w:rsid w:val="00561E37"/>
    <w:rsid w:val="00561E5B"/>
    <w:rsid w:val="00562C02"/>
    <w:rsid w:val="005636E1"/>
    <w:rsid w:val="0056522F"/>
    <w:rsid w:val="00565855"/>
    <w:rsid w:val="00565A35"/>
    <w:rsid w:val="00565A95"/>
    <w:rsid w:val="00565D29"/>
    <w:rsid w:val="00566438"/>
    <w:rsid w:val="0056656F"/>
    <w:rsid w:val="005671BB"/>
    <w:rsid w:val="00567960"/>
    <w:rsid w:val="00570CF1"/>
    <w:rsid w:val="0057133C"/>
    <w:rsid w:val="0057203D"/>
    <w:rsid w:val="00572361"/>
    <w:rsid w:val="005724C6"/>
    <w:rsid w:val="00573013"/>
    <w:rsid w:val="005751E5"/>
    <w:rsid w:val="00575BE6"/>
    <w:rsid w:val="005764BA"/>
    <w:rsid w:val="00576710"/>
    <w:rsid w:val="00576A8C"/>
    <w:rsid w:val="00576D8A"/>
    <w:rsid w:val="005777AF"/>
    <w:rsid w:val="00577953"/>
    <w:rsid w:val="005802D4"/>
    <w:rsid w:val="005805A8"/>
    <w:rsid w:val="00581283"/>
    <w:rsid w:val="005819D5"/>
    <w:rsid w:val="00581B7A"/>
    <w:rsid w:val="0058203C"/>
    <w:rsid w:val="0058235E"/>
    <w:rsid w:val="00582921"/>
    <w:rsid w:val="00582EC9"/>
    <w:rsid w:val="005847E2"/>
    <w:rsid w:val="00584CF2"/>
    <w:rsid w:val="00585BE6"/>
    <w:rsid w:val="005864ED"/>
    <w:rsid w:val="0058706A"/>
    <w:rsid w:val="00587081"/>
    <w:rsid w:val="00587779"/>
    <w:rsid w:val="00590752"/>
    <w:rsid w:val="00590B72"/>
    <w:rsid w:val="005912E0"/>
    <w:rsid w:val="005913B3"/>
    <w:rsid w:val="00591DE8"/>
    <w:rsid w:val="0059409A"/>
    <w:rsid w:val="005944BB"/>
    <w:rsid w:val="00596230"/>
    <w:rsid w:val="005967F0"/>
    <w:rsid w:val="00597DCC"/>
    <w:rsid w:val="005A0D7D"/>
    <w:rsid w:val="005A1869"/>
    <w:rsid w:val="005A18E3"/>
    <w:rsid w:val="005A2ECB"/>
    <w:rsid w:val="005A332D"/>
    <w:rsid w:val="005A397C"/>
    <w:rsid w:val="005A414D"/>
    <w:rsid w:val="005A477B"/>
    <w:rsid w:val="005A4C20"/>
    <w:rsid w:val="005A7F17"/>
    <w:rsid w:val="005B0961"/>
    <w:rsid w:val="005B1B0C"/>
    <w:rsid w:val="005B328A"/>
    <w:rsid w:val="005B502E"/>
    <w:rsid w:val="005B70E9"/>
    <w:rsid w:val="005C0A18"/>
    <w:rsid w:val="005C1D1F"/>
    <w:rsid w:val="005C5257"/>
    <w:rsid w:val="005C6386"/>
    <w:rsid w:val="005D05C0"/>
    <w:rsid w:val="005D0637"/>
    <w:rsid w:val="005D091C"/>
    <w:rsid w:val="005D0A8A"/>
    <w:rsid w:val="005D1969"/>
    <w:rsid w:val="005D1C43"/>
    <w:rsid w:val="005D33A7"/>
    <w:rsid w:val="005D4035"/>
    <w:rsid w:val="005D4A68"/>
    <w:rsid w:val="005D4B32"/>
    <w:rsid w:val="005D4D9C"/>
    <w:rsid w:val="005D5DD7"/>
    <w:rsid w:val="005D6D63"/>
    <w:rsid w:val="005D6F45"/>
    <w:rsid w:val="005D77B8"/>
    <w:rsid w:val="005D7869"/>
    <w:rsid w:val="005D7D3D"/>
    <w:rsid w:val="005E01E8"/>
    <w:rsid w:val="005E08F2"/>
    <w:rsid w:val="005E1137"/>
    <w:rsid w:val="005E22E5"/>
    <w:rsid w:val="005E2D2B"/>
    <w:rsid w:val="005E2E87"/>
    <w:rsid w:val="005E39D5"/>
    <w:rsid w:val="005E4623"/>
    <w:rsid w:val="005E4AE2"/>
    <w:rsid w:val="005E5017"/>
    <w:rsid w:val="005E57E4"/>
    <w:rsid w:val="005E58AF"/>
    <w:rsid w:val="005F0FF1"/>
    <w:rsid w:val="005F1BE8"/>
    <w:rsid w:val="005F2012"/>
    <w:rsid w:val="005F2815"/>
    <w:rsid w:val="005F328E"/>
    <w:rsid w:val="005F3395"/>
    <w:rsid w:val="005F3B84"/>
    <w:rsid w:val="005F3CC8"/>
    <w:rsid w:val="005F4187"/>
    <w:rsid w:val="005F449B"/>
    <w:rsid w:val="005F5147"/>
    <w:rsid w:val="005F5819"/>
    <w:rsid w:val="006000BA"/>
    <w:rsid w:val="006006D0"/>
    <w:rsid w:val="00601586"/>
    <w:rsid w:val="00601960"/>
    <w:rsid w:val="00602421"/>
    <w:rsid w:val="006026B3"/>
    <w:rsid w:val="0060276C"/>
    <w:rsid w:val="00603531"/>
    <w:rsid w:val="00603542"/>
    <w:rsid w:val="00603E2E"/>
    <w:rsid w:val="0060417D"/>
    <w:rsid w:val="00606024"/>
    <w:rsid w:val="00610538"/>
    <w:rsid w:val="006111DD"/>
    <w:rsid w:val="00613562"/>
    <w:rsid w:val="00613B6E"/>
    <w:rsid w:val="0061456E"/>
    <w:rsid w:val="00616147"/>
    <w:rsid w:val="00617837"/>
    <w:rsid w:val="0062107C"/>
    <w:rsid w:val="00621642"/>
    <w:rsid w:val="00621D03"/>
    <w:rsid w:val="0062257F"/>
    <w:rsid w:val="00623BED"/>
    <w:rsid w:val="00624018"/>
    <w:rsid w:val="00626458"/>
    <w:rsid w:val="00626BAC"/>
    <w:rsid w:val="0062717F"/>
    <w:rsid w:val="006277E0"/>
    <w:rsid w:val="00627FBA"/>
    <w:rsid w:val="0063046E"/>
    <w:rsid w:val="0063153F"/>
    <w:rsid w:val="00631CA2"/>
    <w:rsid w:val="006325CA"/>
    <w:rsid w:val="00633746"/>
    <w:rsid w:val="00634094"/>
    <w:rsid w:val="00634F71"/>
    <w:rsid w:val="00635585"/>
    <w:rsid w:val="00635D82"/>
    <w:rsid w:val="00637C0B"/>
    <w:rsid w:val="0064013B"/>
    <w:rsid w:val="00640FEE"/>
    <w:rsid w:val="0064121C"/>
    <w:rsid w:val="00641583"/>
    <w:rsid w:val="006427B0"/>
    <w:rsid w:val="006431DC"/>
    <w:rsid w:val="00645FFA"/>
    <w:rsid w:val="00646251"/>
    <w:rsid w:val="00647352"/>
    <w:rsid w:val="00650860"/>
    <w:rsid w:val="00651237"/>
    <w:rsid w:val="00651965"/>
    <w:rsid w:val="00651F28"/>
    <w:rsid w:val="0065221A"/>
    <w:rsid w:val="006522F0"/>
    <w:rsid w:val="00653B94"/>
    <w:rsid w:val="0065653E"/>
    <w:rsid w:val="00656E27"/>
    <w:rsid w:val="0065763F"/>
    <w:rsid w:val="00657765"/>
    <w:rsid w:val="00657983"/>
    <w:rsid w:val="006614B7"/>
    <w:rsid w:val="006614E3"/>
    <w:rsid w:val="00662266"/>
    <w:rsid w:val="00663023"/>
    <w:rsid w:val="00664695"/>
    <w:rsid w:val="006650F0"/>
    <w:rsid w:val="00666236"/>
    <w:rsid w:val="00666FF0"/>
    <w:rsid w:val="00667E68"/>
    <w:rsid w:val="0067122F"/>
    <w:rsid w:val="00672316"/>
    <w:rsid w:val="0067402C"/>
    <w:rsid w:val="0067424F"/>
    <w:rsid w:val="006742FE"/>
    <w:rsid w:val="00677ADB"/>
    <w:rsid w:val="00680F72"/>
    <w:rsid w:val="006821C5"/>
    <w:rsid w:val="00682B7D"/>
    <w:rsid w:val="0068501B"/>
    <w:rsid w:val="00685AA4"/>
    <w:rsid w:val="0069165C"/>
    <w:rsid w:val="00691CFE"/>
    <w:rsid w:val="00692570"/>
    <w:rsid w:val="00692AD5"/>
    <w:rsid w:val="00695AC0"/>
    <w:rsid w:val="0069660B"/>
    <w:rsid w:val="0069724F"/>
    <w:rsid w:val="00697402"/>
    <w:rsid w:val="00697484"/>
    <w:rsid w:val="00697D74"/>
    <w:rsid w:val="00697EC0"/>
    <w:rsid w:val="006A0AF6"/>
    <w:rsid w:val="006A12EF"/>
    <w:rsid w:val="006A136B"/>
    <w:rsid w:val="006A1531"/>
    <w:rsid w:val="006A1652"/>
    <w:rsid w:val="006A5A50"/>
    <w:rsid w:val="006A5D71"/>
    <w:rsid w:val="006A67B4"/>
    <w:rsid w:val="006A6BD8"/>
    <w:rsid w:val="006B1177"/>
    <w:rsid w:val="006B1297"/>
    <w:rsid w:val="006B156E"/>
    <w:rsid w:val="006B168F"/>
    <w:rsid w:val="006B5274"/>
    <w:rsid w:val="006B5B67"/>
    <w:rsid w:val="006B62A1"/>
    <w:rsid w:val="006B692A"/>
    <w:rsid w:val="006B6FBA"/>
    <w:rsid w:val="006B73C4"/>
    <w:rsid w:val="006B73D6"/>
    <w:rsid w:val="006C00A3"/>
    <w:rsid w:val="006C019C"/>
    <w:rsid w:val="006C0F2F"/>
    <w:rsid w:val="006C0F81"/>
    <w:rsid w:val="006C1398"/>
    <w:rsid w:val="006C1E3D"/>
    <w:rsid w:val="006C2117"/>
    <w:rsid w:val="006C3F61"/>
    <w:rsid w:val="006C47CB"/>
    <w:rsid w:val="006C4F67"/>
    <w:rsid w:val="006C6042"/>
    <w:rsid w:val="006C627B"/>
    <w:rsid w:val="006C750D"/>
    <w:rsid w:val="006C7F08"/>
    <w:rsid w:val="006D190E"/>
    <w:rsid w:val="006D49F8"/>
    <w:rsid w:val="006D5F4E"/>
    <w:rsid w:val="006D6282"/>
    <w:rsid w:val="006D652D"/>
    <w:rsid w:val="006D67BC"/>
    <w:rsid w:val="006D7862"/>
    <w:rsid w:val="006D7E65"/>
    <w:rsid w:val="006E0D01"/>
    <w:rsid w:val="006E1E40"/>
    <w:rsid w:val="006E2BBE"/>
    <w:rsid w:val="006E35AB"/>
    <w:rsid w:val="006E4D3B"/>
    <w:rsid w:val="006E50F5"/>
    <w:rsid w:val="006E5E92"/>
    <w:rsid w:val="006E60D2"/>
    <w:rsid w:val="006E6FA0"/>
    <w:rsid w:val="006E7F37"/>
    <w:rsid w:val="006F06F3"/>
    <w:rsid w:val="006F166B"/>
    <w:rsid w:val="006F486D"/>
    <w:rsid w:val="006F4B21"/>
    <w:rsid w:val="006F5A01"/>
    <w:rsid w:val="006F60E8"/>
    <w:rsid w:val="00701657"/>
    <w:rsid w:val="00702047"/>
    <w:rsid w:val="007031C8"/>
    <w:rsid w:val="007036E7"/>
    <w:rsid w:val="007073E5"/>
    <w:rsid w:val="0071161B"/>
    <w:rsid w:val="00711A2A"/>
    <w:rsid w:val="0071240F"/>
    <w:rsid w:val="00712E7B"/>
    <w:rsid w:val="007130FE"/>
    <w:rsid w:val="007141CE"/>
    <w:rsid w:val="00714B5A"/>
    <w:rsid w:val="00714D57"/>
    <w:rsid w:val="0071605A"/>
    <w:rsid w:val="00716119"/>
    <w:rsid w:val="00716360"/>
    <w:rsid w:val="00716488"/>
    <w:rsid w:val="007176F3"/>
    <w:rsid w:val="00717DF3"/>
    <w:rsid w:val="00720001"/>
    <w:rsid w:val="007204A0"/>
    <w:rsid w:val="00720A90"/>
    <w:rsid w:val="0072117A"/>
    <w:rsid w:val="00721C48"/>
    <w:rsid w:val="00721F0B"/>
    <w:rsid w:val="00722081"/>
    <w:rsid w:val="00723A99"/>
    <w:rsid w:val="00724F8C"/>
    <w:rsid w:val="00726182"/>
    <w:rsid w:val="007271B9"/>
    <w:rsid w:val="007279BE"/>
    <w:rsid w:val="00727A79"/>
    <w:rsid w:val="007302FF"/>
    <w:rsid w:val="00731641"/>
    <w:rsid w:val="0073201A"/>
    <w:rsid w:val="0073223E"/>
    <w:rsid w:val="007326B8"/>
    <w:rsid w:val="00732C0C"/>
    <w:rsid w:val="00735359"/>
    <w:rsid w:val="00735644"/>
    <w:rsid w:val="007373CA"/>
    <w:rsid w:val="00737989"/>
    <w:rsid w:val="00737D82"/>
    <w:rsid w:val="00741F79"/>
    <w:rsid w:val="00742196"/>
    <w:rsid w:val="00742DC1"/>
    <w:rsid w:val="0074328E"/>
    <w:rsid w:val="007436D5"/>
    <w:rsid w:val="00743C64"/>
    <w:rsid w:val="0074577E"/>
    <w:rsid w:val="0074591F"/>
    <w:rsid w:val="007467D5"/>
    <w:rsid w:val="007500BB"/>
    <w:rsid w:val="00750418"/>
    <w:rsid w:val="00751C5A"/>
    <w:rsid w:val="0075435E"/>
    <w:rsid w:val="00754436"/>
    <w:rsid w:val="007544CF"/>
    <w:rsid w:val="00754F13"/>
    <w:rsid w:val="00755769"/>
    <w:rsid w:val="00757BCD"/>
    <w:rsid w:val="00757DD4"/>
    <w:rsid w:val="00757F67"/>
    <w:rsid w:val="0076025B"/>
    <w:rsid w:val="0076041F"/>
    <w:rsid w:val="00761145"/>
    <w:rsid w:val="00762A5D"/>
    <w:rsid w:val="00764AE7"/>
    <w:rsid w:val="00764DF1"/>
    <w:rsid w:val="007653AF"/>
    <w:rsid w:val="007654B4"/>
    <w:rsid w:val="007658C3"/>
    <w:rsid w:val="00765BDD"/>
    <w:rsid w:val="007672F0"/>
    <w:rsid w:val="007701A9"/>
    <w:rsid w:val="00771142"/>
    <w:rsid w:val="00771356"/>
    <w:rsid w:val="00771B33"/>
    <w:rsid w:val="00772742"/>
    <w:rsid w:val="00773CAA"/>
    <w:rsid w:val="00774626"/>
    <w:rsid w:val="007751BA"/>
    <w:rsid w:val="00775480"/>
    <w:rsid w:val="00775A74"/>
    <w:rsid w:val="007767D0"/>
    <w:rsid w:val="00776F38"/>
    <w:rsid w:val="0077742B"/>
    <w:rsid w:val="0078017A"/>
    <w:rsid w:val="0078190D"/>
    <w:rsid w:val="00782DFA"/>
    <w:rsid w:val="007832B7"/>
    <w:rsid w:val="00783A5C"/>
    <w:rsid w:val="0078410B"/>
    <w:rsid w:val="007853AB"/>
    <w:rsid w:val="00786507"/>
    <w:rsid w:val="007873E6"/>
    <w:rsid w:val="00790544"/>
    <w:rsid w:val="00790650"/>
    <w:rsid w:val="00790D0A"/>
    <w:rsid w:val="00791B6D"/>
    <w:rsid w:val="007944D9"/>
    <w:rsid w:val="00794BAE"/>
    <w:rsid w:val="00794E21"/>
    <w:rsid w:val="00794E47"/>
    <w:rsid w:val="00795289"/>
    <w:rsid w:val="0079723F"/>
    <w:rsid w:val="00797810"/>
    <w:rsid w:val="007A0826"/>
    <w:rsid w:val="007A0B7D"/>
    <w:rsid w:val="007A12BB"/>
    <w:rsid w:val="007A2EC3"/>
    <w:rsid w:val="007A303C"/>
    <w:rsid w:val="007A4345"/>
    <w:rsid w:val="007A45FE"/>
    <w:rsid w:val="007A5576"/>
    <w:rsid w:val="007A577E"/>
    <w:rsid w:val="007A5D19"/>
    <w:rsid w:val="007A69E1"/>
    <w:rsid w:val="007A6B04"/>
    <w:rsid w:val="007A73C2"/>
    <w:rsid w:val="007B15F7"/>
    <w:rsid w:val="007B1643"/>
    <w:rsid w:val="007B1676"/>
    <w:rsid w:val="007B262D"/>
    <w:rsid w:val="007B37E6"/>
    <w:rsid w:val="007B3C8F"/>
    <w:rsid w:val="007B3FEF"/>
    <w:rsid w:val="007B489D"/>
    <w:rsid w:val="007B4D06"/>
    <w:rsid w:val="007B4F81"/>
    <w:rsid w:val="007B577A"/>
    <w:rsid w:val="007B5B17"/>
    <w:rsid w:val="007B6913"/>
    <w:rsid w:val="007B75C3"/>
    <w:rsid w:val="007B7A8E"/>
    <w:rsid w:val="007B7EC1"/>
    <w:rsid w:val="007C0E0B"/>
    <w:rsid w:val="007C14A5"/>
    <w:rsid w:val="007C29DB"/>
    <w:rsid w:val="007C3298"/>
    <w:rsid w:val="007C3448"/>
    <w:rsid w:val="007C4C16"/>
    <w:rsid w:val="007C6D61"/>
    <w:rsid w:val="007C7C8A"/>
    <w:rsid w:val="007C7DA4"/>
    <w:rsid w:val="007D0B6D"/>
    <w:rsid w:val="007D0E75"/>
    <w:rsid w:val="007D40EC"/>
    <w:rsid w:val="007D468D"/>
    <w:rsid w:val="007D4784"/>
    <w:rsid w:val="007D50FE"/>
    <w:rsid w:val="007D54FF"/>
    <w:rsid w:val="007D55F9"/>
    <w:rsid w:val="007D58F2"/>
    <w:rsid w:val="007D6B77"/>
    <w:rsid w:val="007D7D96"/>
    <w:rsid w:val="007E071E"/>
    <w:rsid w:val="007E122D"/>
    <w:rsid w:val="007E1470"/>
    <w:rsid w:val="007E14AA"/>
    <w:rsid w:val="007E42E9"/>
    <w:rsid w:val="007E58C3"/>
    <w:rsid w:val="007E6C10"/>
    <w:rsid w:val="007E7053"/>
    <w:rsid w:val="007E7104"/>
    <w:rsid w:val="007E77A1"/>
    <w:rsid w:val="007E7DD4"/>
    <w:rsid w:val="007F0BD7"/>
    <w:rsid w:val="007F0F0B"/>
    <w:rsid w:val="007F1079"/>
    <w:rsid w:val="007F1CD0"/>
    <w:rsid w:val="007F29D0"/>
    <w:rsid w:val="007F319D"/>
    <w:rsid w:val="007F34F7"/>
    <w:rsid w:val="007F3E12"/>
    <w:rsid w:val="007F444A"/>
    <w:rsid w:val="007F4A0F"/>
    <w:rsid w:val="007F4AA5"/>
    <w:rsid w:val="007F56CF"/>
    <w:rsid w:val="007F5D98"/>
    <w:rsid w:val="007F5FD9"/>
    <w:rsid w:val="007F6B99"/>
    <w:rsid w:val="007F7FEB"/>
    <w:rsid w:val="0080090F"/>
    <w:rsid w:val="00801387"/>
    <w:rsid w:val="008019C5"/>
    <w:rsid w:val="00801F86"/>
    <w:rsid w:val="00803E90"/>
    <w:rsid w:val="008044BF"/>
    <w:rsid w:val="00804682"/>
    <w:rsid w:val="00804F87"/>
    <w:rsid w:val="008053DB"/>
    <w:rsid w:val="008058AD"/>
    <w:rsid w:val="00805BEA"/>
    <w:rsid w:val="00805E09"/>
    <w:rsid w:val="008060E8"/>
    <w:rsid w:val="00806D8D"/>
    <w:rsid w:val="00807D24"/>
    <w:rsid w:val="008104A5"/>
    <w:rsid w:val="008106FC"/>
    <w:rsid w:val="00812405"/>
    <w:rsid w:val="00812B68"/>
    <w:rsid w:val="00812DF1"/>
    <w:rsid w:val="00812EDB"/>
    <w:rsid w:val="008146E8"/>
    <w:rsid w:val="008153AE"/>
    <w:rsid w:val="00815D37"/>
    <w:rsid w:val="00816141"/>
    <w:rsid w:val="00817606"/>
    <w:rsid w:val="0081786E"/>
    <w:rsid w:val="00820BC1"/>
    <w:rsid w:val="00821B10"/>
    <w:rsid w:val="00822677"/>
    <w:rsid w:val="00823304"/>
    <w:rsid w:val="00824352"/>
    <w:rsid w:val="00825934"/>
    <w:rsid w:val="00825CA7"/>
    <w:rsid w:val="00826D63"/>
    <w:rsid w:val="00827080"/>
    <w:rsid w:val="00830231"/>
    <w:rsid w:val="00832BAB"/>
    <w:rsid w:val="00832EC1"/>
    <w:rsid w:val="00833316"/>
    <w:rsid w:val="00833DB9"/>
    <w:rsid w:val="008340DF"/>
    <w:rsid w:val="00834EE1"/>
    <w:rsid w:val="00835597"/>
    <w:rsid w:val="00835D48"/>
    <w:rsid w:val="0083795C"/>
    <w:rsid w:val="00840D73"/>
    <w:rsid w:val="0084152B"/>
    <w:rsid w:val="00843136"/>
    <w:rsid w:val="00843AD3"/>
    <w:rsid w:val="00845079"/>
    <w:rsid w:val="008450E7"/>
    <w:rsid w:val="00845644"/>
    <w:rsid w:val="00845AAB"/>
    <w:rsid w:val="0084610E"/>
    <w:rsid w:val="008467D8"/>
    <w:rsid w:val="00846A3D"/>
    <w:rsid w:val="00847091"/>
    <w:rsid w:val="00847BBE"/>
    <w:rsid w:val="008506A8"/>
    <w:rsid w:val="0085076F"/>
    <w:rsid w:val="0085108A"/>
    <w:rsid w:val="00852EBB"/>
    <w:rsid w:val="00853881"/>
    <w:rsid w:val="008552AB"/>
    <w:rsid w:val="00855B27"/>
    <w:rsid w:val="00855FA0"/>
    <w:rsid w:val="00860494"/>
    <w:rsid w:val="008610A6"/>
    <w:rsid w:val="00861F1D"/>
    <w:rsid w:val="008625FD"/>
    <w:rsid w:val="00863011"/>
    <w:rsid w:val="0086363B"/>
    <w:rsid w:val="00866222"/>
    <w:rsid w:val="0086681C"/>
    <w:rsid w:val="00866ABD"/>
    <w:rsid w:val="00866FE2"/>
    <w:rsid w:val="0086714F"/>
    <w:rsid w:val="0086761C"/>
    <w:rsid w:val="00867773"/>
    <w:rsid w:val="008707BD"/>
    <w:rsid w:val="00872873"/>
    <w:rsid w:val="008728C1"/>
    <w:rsid w:val="00874455"/>
    <w:rsid w:val="00874B35"/>
    <w:rsid w:val="00875648"/>
    <w:rsid w:val="00875734"/>
    <w:rsid w:val="00876039"/>
    <w:rsid w:val="00876A2A"/>
    <w:rsid w:val="00876E91"/>
    <w:rsid w:val="00877B9E"/>
    <w:rsid w:val="00880B03"/>
    <w:rsid w:val="0088195B"/>
    <w:rsid w:val="0088236D"/>
    <w:rsid w:val="00882705"/>
    <w:rsid w:val="00882A52"/>
    <w:rsid w:val="00882AC4"/>
    <w:rsid w:val="00882CDC"/>
    <w:rsid w:val="008838D0"/>
    <w:rsid w:val="00883D8D"/>
    <w:rsid w:val="00884040"/>
    <w:rsid w:val="00884722"/>
    <w:rsid w:val="00884A34"/>
    <w:rsid w:val="00884DEC"/>
    <w:rsid w:val="008854C5"/>
    <w:rsid w:val="00886FE2"/>
    <w:rsid w:val="00887714"/>
    <w:rsid w:val="0089006A"/>
    <w:rsid w:val="00890264"/>
    <w:rsid w:val="008933DC"/>
    <w:rsid w:val="0089524D"/>
    <w:rsid w:val="00895738"/>
    <w:rsid w:val="00897A1C"/>
    <w:rsid w:val="00897CB5"/>
    <w:rsid w:val="00897D37"/>
    <w:rsid w:val="00897E15"/>
    <w:rsid w:val="008A0272"/>
    <w:rsid w:val="008A0952"/>
    <w:rsid w:val="008A0B2B"/>
    <w:rsid w:val="008A1263"/>
    <w:rsid w:val="008A1F95"/>
    <w:rsid w:val="008A231F"/>
    <w:rsid w:val="008A4566"/>
    <w:rsid w:val="008A58B2"/>
    <w:rsid w:val="008A5A60"/>
    <w:rsid w:val="008B295B"/>
    <w:rsid w:val="008B2F1E"/>
    <w:rsid w:val="008B3FEC"/>
    <w:rsid w:val="008B592F"/>
    <w:rsid w:val="008B6FB5"/>
    <w:rsid w:val="008C05CE"/>
    <w:rsid w:val="008C0B5C"/>
    <w:rsid w:val="008C0D0D"/>
    <w:rsid w:val="008C13E7"/>
    <w:rsid w:val="008C1C15"/>
    <w:rsid w:val="008C2612"/>
    <w:rsid w:val="008C3CE9"/>
    <w:rsid w:val="008C7BC0"/>
    <w:rsid w:val="008C7F8F"/>
    <w:rsid w:val="008D3546"/>
    <w:rsid w:val="008D39A1"/>
    <w:rsid w:val="008D3A92"/>
    <w:rsid w:val="008D3FA4"/>
    <w:rsid w:val="008D3FF1"/>
    <w:rsid w:val="008D66BB"/>
    <w:rsid w:val="008E0267"/>
    <w:rsid w:val="008E0A37"/>
    <w:rsid w:val="008E1DBE"/>
    <w:rsid w:val="008E30C8"/>
    <w:rsid w:val="008E3259"/>
    <w:rsid w:val="008E3BC8"/>
    <w:rsid w:val="008E40E3"/>
    <w:rsid w:val="008E4581"/>
    <w:rsid w:val="008E47E2"/>
    <w:rsid w:val="008E5C4B"/>
    <w:rsid w:val="008E5DD0"/>
    <w:rsid w:val="008E7AC7"/>
    <w:rsid w:val="008E7BA0"/>
    <w:rsid w:val="008F072A"/>
    <w:rsid w:val="008F08F7"/>
    <w:rsid w:val="008F136E"/>
    <w:rsid w:val="008F276D"/>
    <w:rsid w:val="008F2E14"/>
    <w:rsid w:val="008F3D9C"/>
    <w:rsid w:val="008F44DD"/>
    <w:rsid w:val="008F485A"/>
    <w:rsid w:val="008F4A6E"/>
    <w:rsid w:val="008F6983"/>
    <w:rsid w:val="009019CB"/>
    <w:rsid w:val="00903A78"/>
    <w:rsid w:val="0090527C"/>
    <w:rsid w:val="00905A9A"/>
    <w:rsid w:val="00906385"/>
    <w:rsid w:val="00910FB0"/>
    <w:rsid w:val="0091217C"/>
    <w:rsid w:val="00912686"/>
    <w:rsid w:val="00912960"/>
    <w:rsid w:val="00912AF8"/>
    <w:rsid w:val="00912C51"/>
    <w:rsid w:val="009136C1"/>
    <w:rsid w:val="00915507"/>
    <w:rsid w:val="00915628"/>
    <w:rsid w:val="0091657B"/>
    <w:rsid w:val="00916DC2"/>
    <w:rsid w:val="00916DFE"/>
    <w:rsid w:val="009176AB"/>
    <w:rsid w:val="00917B04"/>
    <w:rsid w:val="00917D10"/>
    <w:rsid w:val="009208A3"/>
    <w:rsid w:val="00920972"/>
    <w:rsid w:val="009235A6"/>
    <w:rsid w:val="0092384A"/>
    <w:rsid w:val="0092449D"/>
    <w:rsid w:val="00924725"/>
    <w:rsid w:val="00924936"/>
    <w:rsid w:val="00924BDA"/>
    <w:rsid w:val="00924D5D"/>
    <w:rsid w:val="00925D8A"/>
    <w:rsid w:val="0092671B"/>
    <w:rsid w:val="0092727E"/>
    <w:rsid w:val="00927E0E"/>
    <w:rsid w:val="00927EA3"/>
    <w:rsid w:val="00931FC0"/>
    <w:rsid w:val="0093252F"/>
    <w:rsid w:val="00932B6E"/>
    <w:rsid w:val="00934A6D"/>
    <w:rsid w:val="00934E20"/>
    <w:rsid w:val="00936661"/>
    <w:rsid w:val="00936C9F"/>
    <w:rsid w:val="009374F8"/>
    <w:rsid w:val="00940DB8"/>
    <w:rsid w:val="00941E93"/>
    <w:rsid w:val="00943440"/>
    <w:rsid w:val="00943F26"/>
    <w:rsid w:val="00944013"/>
    <w:rsid w:val="009440CA"/>
    <w:rsid w:val="00946031"/>
    <w:rsid w:val="00946279"/>
    <w:rsid w:val="00946447"/>
    <w:rsid w:val="009466BD"/>
    <w:rsid w:val="00946C6C"/>
    <w:rsid w:val="00946D60"/>
    <w:rsid w:val="00947B1A"/>
    <w:rsid w:val="00947E58"/>
    <w:rsid w:val="00950EFB"/>
    <w:rsid w:val="009513D5"/>
    <w:rsid w:val="00951D90"/>
    <w:rsid w:val="00952E13"/>
    <w:rsid w:val="00952EE7"/>
    <w:rsid w:val="00953014"/>
    <w:rsid w:val="0095426F"/>
    <w:rsid w:val="00954411"/>
    <w:rsid w:val="00955A98"/>
    <w:rsid w:val="00956482"/>
    <w:rsid w:val="00956942"/>
    <w:rsid w:val="00957B64"/>
    <w:rsid w:val="0096172B"/>
    <w:rsid w:val="0096240F"/>
    <w:rsid w:val="00962BD1"/>
    <w:rsid w:val="00963A7F"/>
    <w:rsid w:val="009640D8"/>
    <w:rsid w:val="0096461C"/>
    <w:rsid w:val="00964767"/>
    <w:rsid w:val="00965049"/>
    <w:rsid w:val="00965FFF"/>
    <w:rsid w:val="009669CE"/>
    <w:rsid w:val="00967918"/>
    <w:rsid w:val="00967978"/>
    <w:rsid w:val="00967F0B"/>
    <w:rsid w:val="009700C7"/>
    <w:rsid w:val="00971395"/>
    <w:rsid w:val="00971CFA"/>
    <w:rsid w:val="00972DA7"/>
    <w:rsid w:val="00972FB2"/>
    <w:rsid w:val="00973F16"/>
    <w:rsid w:val="00975666"/>
    <w:rsid w:val="0097667D"/>
    <w:rsid w:val="009769E8"/>
    <w:rsid w:val="00976B7B"/>
    <w:rsid w:val="009770C0"/>
    <w:rsid w:val="00977E11"/>
    <w:rsid w:val="0098014A"/>
    <w:rsid w:val="00980224"/>
    <w:rsid w:val="0098049D"/>
    <w:rsid w:val="009818EF"/>
    <w:rsid w:val="009819EC"/>
    <w:rsid w:val="00982516"/>
    <w:rsid w:val="00983422"/>
    <w:rsid w:val="00983AAA"/>
    <w:rsid w:val="00985815"/>
    <w:rsid w:val="00985DED"/>
    <w:rsid w:val="00985E4D"/>
    <w:rsid w:val="00986C16"/>
    <w:rsid w:val="009909EC"/>
    <w:rsid w:val="009913B6"/>
    <w:rsid w:val="00993B46"/>
    <w:rsid w:val="009946C6"/>
    <w:rsid w:val="0099552F"/>
    <w:rsid w:val="009958D9"/>
    <w:rsid w:val="00996982"/>
    <w:rsid w:val="00996C19"/>
    <w:rsid w:val="0099732D"/>
    <w:rsid w:val="00997F92"/>
    <w:rsid w:val="009A071F"/>
    <w:rsid w:val="009A0A8C"/>
    <w:rsid w:val="009A1AE4"/>
    <w:rsid w:val="009A20EB"/>
    <w:rsid w:val="009A24B8"/>
    <w:rsid w:val="009A31A4"/>
    <w:rsid w:val="009A3AAE"/>
    <w:rsid w:val="009A43B3"/>
    <w:rsid w:val="009A4BE7"/>
    <w:rsid w:val="009A6B8C"/>
    <w:rsid w:val="009A7112"/>
    <w:rsid w:val="009B02E6"/>
    <w:rsid w:val="009B4442"/>
    <w:rsid w:val="009B4965"/>
    <w:rsid w:val="009B566C"/>
    <w:rsid w:val="009B5B95"/>
    <w:rsid w:val="009B68A8"/>
    <w:rsid w:val="009B6E28"/>
    <w:rsid w:val="009B6FDD"/>
    <w:rsid w:val="009B724A"/>
    <w:rsid w:val="009B7BC1"/>
    <w:rsid w:val="009C05C3"/>
    <w:rsid w:val="009C0669"/>
    <w:rsid w:val="009C12C3"/>
    <w:rsid w:val="009C12D1"/>
    <w:rsid w:val="009C172D"/>
    <w:rsid w:val="009C1B54"/>
    <w:rsid w:val="009C23DC"/>
    <w:rsid w:val="009C2BAE"/>
    <w:rsid w:val="009C4102"/>
    <w:rsid w:val="009C48E7"/>
    <w:rsid w:val="009C4915"/>
    <w:rsid w:val="009C5B74"/>
    <w:rsid w:val="009C609F"/>
    <w:rsid w:val="009C6571"/>
    <w:rsid w:val="009C6A5C"/>
    <w:rsid w:val="009C7846"/>
    <w:rsid w:val="009D204F"/>
    <w:rsid w:val="009D43F9"/>
    <w:rsid w:val="009D4EE1"/>
    <w:rsid w:val="009D5882"/>
    <w:rsid w:val="009D5DBB"/>
    <w:rsid w:val="009D64FC"/>
    <w:rsid w:val="009D7F92"/>
    <w:rsid w:val="009E0106"/>
    <w:rsid w:val="009E0D30"/>
    <w:rsid w:val="009E1760"/>
    <w:rsid w:val="009E2992"/>
    <w:rsid w:val="009E29F3"/>
    <w:rsid w:val="009E361F"/>
    <w:rsid w:val="009E48C2"/>
    <w:rsid w:val="009E513C"/>
    <w:rsid w:val="009E66C7"/>
    <w:rsid w:val="009E6B12"/>
    <w:rsid w:val="009E7B2F"/>
    <w:rsid w:val="009F0545"/>
    <w:rsid w:val="009F169B"/>
    <w:rsid w:val="009F1D0C"/>
    <w:rsid w:val="009F2535"/>
    <w:rsid w:val="009F2EA3"/>
    <w:rsid w:val="009F5402"/>
    <w:rsid w:val="00A00E12"/>
    <w:rsid w:val="00A01026"/>
    <w:rsid w:val="00A014B2"/>
    <w:rsid w:val="00A01F1F"/>
    <w:rsid w:val="00A03F71"/>
    <w:rsid w:val="00A0487B"/>
    <w:rsid w:val="00A04B9A"/>
    <w:rsid w:val="00A04D47"/>
    <w:rsid w:val="00A059E1"/>
    <w:rsid w:val="00A05DC4"/>
    <w:rsid w:val="00A10EA5"/>
    <w:rsid w:val="00A1125E"/>
    <w:rsid w:val="00A119AA"/>
    <w:rsid w:val="00A124DC"/>
    <w:rsid w:val="00A125EE"/>
    <w:rsid w:val="00A1377E"/>
    <w:rsid w:val="00A13B21"/>
    <w:rsid w:val="00A13BE0"/>
    <w:rsid w:val="00A14565"/>
    <w:rsid w:val="00A14EAC"/>
    <w:rsid w:val="00A165A3"/>
    <w:rsid w:val="00A169B6"/>
    <w:rsid w:val="00A17A91"/>
    <w:rsid w:val="00A20E08"/>
    <w:rsid w:val="00A210B1"/>
    <w:rsid w:val="00A2213B"/>
    <w:rsid w:val="00A234F1"/>
    <w:rsid w:val="00A240E2"/>
    <w:rsid w:val="00A25AA4"/>
    <w:rsid w:val="00A25FAE"/>
    <w:rsid w:val="00A3067B"/>
    <w:rsid w:val="00A30EC7"/>
    <w:rsid w:val="00A31130"/>
    <w:rsid w:val="00A31A12"/>
    <w:rsid w:val="00A31DE1"/>
    <w:rsid w:val="00A32657"/>
    <w:rsid w:val="00A32668"/>
    <w:rsid w:val="00A32AB8"/>
    <w:rsid w:val="00A33587"/>
    <w:rsid w:val="00A33F24"/>
    <w:rsid w:val="00A3458F"/>
    <w:rsid w:val="00A35FB2"/>
    <w:rsid w:val="00A36828"/>
    <w:rsid w:val="00A368A0"/>
    <w:rsid w:val="00A36F01"/>
    <w:rsid w:val="00A37017"/>
    <w:rsid w:val="00A37665"/>
    <w:rsid w:val="00A37D86"/>
    <w:rsid w:val="00A409A4"/>
    <w:rsid w:val="00A42CF0"/>
    <w:rsid w:val="00A43908"/>
    <w:rsid w:val="00A4396C"/>
    <w:rsid w:val="00A45EE7"/>
    <w:rsid w:val="00A46040"/>
    <w:rsid w:val="00A46C41"/>
    <w:rsid w:val="00A4727C"/>
    <w:rsid w:val="00A503E3"/>
    <w:rsid w:val="00A5048E"/>
    <w:rsid w:val="00A51016"/>
    <w:rsid w:val="00A52487"/>
    <w:rsid w:val="00A53589"/>
    <w:rsid w:val="00A5388B"/>
    <w:rsid w:val="00A53E7D"/>
    <w:rsid w:val="00A54106"/>
    <w:rsid w:val="00A5459C"/>
    <w:rsid w:val="00A54E4F"/>
    <w:rsid w:val="00A56602"/>
    <w:rsid w:val="00A57851"/>
    <w:rsid w:val="00A60C9D"/>
    <w:rsid w:val="00A62375"/>
    <w:rsid w:val="00A63D6E"/>
    <w:rsid w:val="00A64FF1"/>
    <w:rsid w:val="00A650D1"/>
    <w:rsid w:val="00A65FFD"/>
    <w:rsid w:val="00A66042"/>
    <w:rsid w:val="00A668FD"/>
    <w:rsid w:val="00A705A6"/>
    <w:rsid w:val="00A71BEC"/>
    <w:rsid w:val="00A722D7"/>
    <w:rsid w:val="00A738AF"/>
    <w:rsid w:val="00A73F66"/>
    <w:rsid w:val="00A74162"/>
    <w:rsid w:val="00A7516C"/>
    <w:rsid w:val="00A766BC"/>
    <w:rsid w:val="00A77330"/>
    <w:rsid w:val="00A777F8"/>
    <w:rsid w:val="00A77DED"/>
    <w:rsid w:val="00A80B1F"/>
    <w:rsid w:val="00A810DB"/>
    <w:rsid w:val="00A83696"/>
    <w:rsid w:val="00A83BCB"/>
    <w:rsid w:val="00A84055"/>
    <w:rsid w:val="00A844C6"/>
    <w:rsid w:val="00A849FF"/>
    <w:rsid w:val="00A84E23"/>
    <w:rsid w:val="00A853C6"/>
    <w:rsid w:val="00A87AD7"/>
    <w:rsid w:val="00A90376"/>
    <w:rsid w:val="00A91579"/>
    <w:rsid w:val="00A9258A"/>
    <w:rsid w:val="00A927F3"/>
    <w:rsid w:val="00A932C1"/>
    <w:rsid w:val="00A935C1"/>
    <w:rsid w:val="00A95279"/>
    <w:rsid w:val="00A95292"/>
    <w:rsid w:val="00A954A4"/>
    <w:rsid w:val="00A9551D"/>
    <w:rsid w:val="00A95F33"/>
    <w:rsid w:val="00A96055"/>
    <w:rsid w:val="00AA0233"/>
    <w:rsid w:val="00AA2188"/>
    <w:rsid w:val="00AA21CF"/>
    <w:rsid w:val="00AA33C6"/>
    <w:rsid w:val="00AA7608"/>
    <w:rsid w:val="00AA76F4"/>
    <w:rsid w:val="00AB113B"/>
    <w:rsid w:val="00AB136E"/>
    <w:rsid w:val="00AB191F"/>
    <w:rsid w:val="00AB281A"/>
    <w:rsid w:val="00AB40B1"/>
    <w:rsid w:val="00AB5D83"/>
    <w:rsid w:val="00AB639D"/>
    <w:rsid w:val="00AB7DB0"/>
    <w:rsid w:val="00AC00A0"/>
    <w:rsid w:val="00AC06A3"/>
    <w:rsid w:val="00AC096D"/>
    <w:rsid w:val="00AC0A6C"/>
    <w:rsid w:val="00AC0C43"/>
    <w:rsid w:val="00AC122D"/>
    <w:rsid w:val="00AC2248"/>
    <w:rsid w:val="00AC24FD"/>
    <w:rsid w:val="00AC2DD1"/>
    <w:rsid w:val="00AC3010"/>
    <w:rsid w:val="00AC3CF9"/>
    <w:rsid w:val="00AC5976"/>
    <w:rsid w:val="00AC613E"/>
    <w:rsid w:val="00AC667A"/>
    <w:rsid w:val="00AC7164"/>
    <w:rsid w:val="00AC76EC"/>
    <w:rsid w:val="00AC7DDB"/>
    <w:rsid w:val="00AD005F"/>
    <w:rsid w:val="00AD26E2"/>
    <w:rsid w:val="00AD3532"/>
    <w:rsid w:val="00AD38FB"/>
    <w:rsid w:val="00AD56F4"/>
    <w:rsid w:val="00AD58EB"/>
    <w:rsid w:val="00AD680E"/>
    <w:rsid w:val="00AD6C9C"/>
    <w:rsid w:val="00AD6CAA"/>
    <w:rsid w:val="00AD6FDF"/>
    <w:rsid w:val="00AD71DE"/>
    <w:rsid w:val="00AD7EAB"/>
    <w:rsid w:val="00AD7FF5"/>
    <w:rsid w:val="00AE1E06"/>
    <w:rsid w:val="00AE2511"/>
    <w:rsid w:val="00AE2AB4"/>
    <w:rsid w:val="00AE2B04"/>
    <w:rsid w:val="00AE490F"/>
    <w:rsid w:val="00AE4FF3"/>
    <w:rsid w:val="00AE553B"/>
    <w:rsid w:val="00AE5CC9"/>
    <w:rsid w:val="00AE6111"/>
    <w:rsid w:val="00AE6372"/>
    <w:rsid w:val="00AE65A4"/>
    <w:rsid w:val="00AE6896"/>
    <w:rsid w:val="00AE6E4A"/>
    <w:rsid w:val="00AE7BDA"/>
    <w:rsid w:val="00AE7CFC"/>
    <w:rsid w:val="00AF017B"/>
    <w:rsid w:val="00AF0C77"/>
    <w:rsid w:val="00AF0E94"/>
    <w:rsid w:val="00AF12D2"/>
    <w:rsid w:val="00AF2177"/>
    <w:rsid w:val="00AF2AE1"/>
    <w:rsid w:val="00AF35BE"/>
    <w:rsid w:val="00AF4508"/>
    <w:rsid w:val="00AF611A"/>
    <w:rsid w:val="00AF7438"/>
    <w:rsid w:val="00AF7E9D"/>
    <w:rsid w:val="00B0242A"/>
    <w:rsid w:val="00B02DB1"/>
    <w:rsid w:val="00B03AF6"/>
    <w:rsid w:val="00B0432D"/>
    <w:rsid w:val="00B05598"/>
    <w:rsid w:val="00B0581B"/>
    <w:rsid w:val="00B05CD5"/>
    <w:rsid w:val="00B11721"/>
    <w:rsid w:val="00B11924"/>
    <w:rsid w:val="00B12FF0"/>
    <w:rsid w:val="00B16C0B"/>
    <w:rsid w:val="00B16C6D"/>
    <w:rsid w:val="00B20C40"/>
    <w:rsid w:val="00B21A0E"/>
    <w:rsid w:val="00B22543"/>
    <w:rsid w:val="00B22DFE"/>
    <w:rsid w:val="00B23589"/>
    <w:rsid w:val="00B2431F"/>
    <w:rsid w:val="00B25547"/>
    <w:rsid w:val="00B2695F"/>
    <w:rsid w:val="00B27058"/>
    <w:rsid w:val="00B30D36"/>
    <w:rsid w:val="00B31657"/>
    <w:rsid w:val="00B31765"/>
    <w:rsid w:val="00B31EEE"/>
    <w:rsid w:val="00B3231D"/>
    <w:rsid w:val="00B32510"/>
    <w:rsid w:val="00B32946"/>
    <w:rsid w:val="00B33773"/>
    <w:rsid w:val="00B342D0"/>
    <w:rsid w:val="00B343BA"/>
    <w:rsid w:val="00B34CE0"/>
    <w:rsid w:val="00B3535C"/>
    <w:rsid w:val="00B35CAA"/>
    <w:rsid w:val="00B366B4"/>
    <w:rsid w:val="00B377F1"/>
    <w:rsid w:val="00B40AC2"/>
    <w:rsid w:val="00B41930"/>
    <w:rsid w:val="00B41B33"/>
    <w:rsid w:val="00B422C1"/>
    <w:rsid w:val="00B424BF"/>
    <w:rsid w:val="00B44391"/>
    <w:rsid w:val="00B449D4"/>
    <w:rsid w:val="00B45A99"/>
    <w:rsid w:val="00B45ED7"/>
    <w:rsid w:val="00B46561"/>
    <w:rsid w:val="00B466E6"/>
    <w:rsid w:val="00B504B5"/>
    <w:rsid w:val="00B509BE"/>
    <w:rsid w:val="00B50CD8"/>
    <w:rsid w:val="00B51EF2"/>
    <w:rsid w:val="00B52AE4"/>
    <w:rsid w:val="00B52B1E"/>
    <w:rsid w:val="00B53038"/>
    <w:rsid w:val="00B5501B"/>
    <w:rsid w:val="00B55882"/>
    <w:rsid w:val="00B56021"/>
    <w:rsid w:val="00B5631C"/>
    <w:rsid w:val="00B56C69"/>
    <w:rsid w:val="00B56D94"/>
    <w:rsid w:val="00B5765D"/>
    <w:rsid w:val="00B60124"/>
    <w:rsid w:val="00B61C69"/>
    <w:rsid w:val="00B62D0C"/>
    <w:rsid w:val="00B6350E"/>
    <w:rsid w:val="00B64040"/>
    <w:rsid w:val="00B648E8"/>
    <w:rsid w:val="00B6552D"/>
    <w:rsid w:val="00B65EF0"/>
    <w:rsid w:val="00B65FC0"/>
    <w:rsid w:val="00B6611A"/>
    <w:rsid w:val="00B671EF"/>
    <w:rsid w:val="00B72639"/>
    <w:rsid w:val="00B7265A"/>
    <w:rsid w:val="00B7273B"/>
    <w:rsid w:val="00B74C14"/>
    <w:rsid w:val="00B75C28"/>
    <w:rsid w:val="00B76C26"/>
    <w:rsid w:val="00B80D4F"/>
    <w:rsid w:val="00B81292"/>
    <w:rsid w:val="00B81484"/>
    <w:rsid w:val="00B81940"/>
    <w:rsid w:val="00B82A51"/>
    <w:rsid w:val="00B83206"/>
    <w:rsid w:val="00B83253"/>
    <w:rsid w:val="00B832AE"/>
    <w:rsid w:val="00B848D3"/>
    <w:rsid w:val="00B84DD7"/>
    <w:rsid w:val="00B87B12"/>
    <w:rsid w:val="00B91094"/>
    <w:rsid w:val="00B914AB"/>
    <w:rsid w:val="00B927DC"/>
    <w:rsid w:val="00B92B67"/>
    <w:rsid w:val="00B93256"/>
    <w:rsid w:val="00B93426"/>
    <w:rsid w:val="00B93631"/>
    <w:rsid w:val="00B93D7D"/>
    <w:rsid w:val="00B94988"/>
    <w:rsid w:val="00B94E60"/>
    <w:rsid w:val="00B950E8"/>
    <w:rsid w:val="00B951BF"/>
    <w:rsid w:val="00B964C9"/>
    <w:rsid w:val="00B96A79"/>
    <w:rsid w:val="00BA126C"/>
    <w:rsid w:val="00BA2286"/>
    <w:rsid w:val="00BA2884"/>
    <w:rsid w:val="00BA5377"/>
    <w:rsid w:val="00BA5FD2"/>
    <w:rsid w:val="00BA6D2A"/>
    <w:rsid w:val="00BA72A7"/>
    <w:rsid w:val="00BA7569"/>
    <w:rsid w:val="00BA7ABC"/>
    <w:rsid w:val="00BA7DD7"/>
    <w:rsid w:val="00BB056D"/>
    <w:rsid w:val="00BB26ED"/>
    <w:rsid w:val="00BB2F12"/>
    <w:rsid w:val="00BB4D20"/>
    <w:rsid w:val="00BB510C"/>
    <w:rsid w:val="00BB5B1D"/>
    <w:rsid w:val="00BC07DF"/>
    <w:rsid w:val="00BC27C5"/>
    <w:rsid w:val="00BC2AF5"/>
    <w:rsid w:val="00BC2C48"/>
    <w:rsid w:val="00BC39DC"/>
    <w:rsid w:val="00BC3EB1"/>
    <w:rsid w:val="00BC6B00"/>
    <w:rsid w:val="00BC7798"/>
    <w:rsid w:val="00BD022A"/>
    <w:rsid w:val="00BD0F31"/>
    <w:rsid w:val="00BD22A6"/>
    <w:rsid w:val="00BD2777"/>
    <w:rsid w:val="00BD45E4"/>
    <w:rsid w:val="00BD4F41"/>
    <w:rsid w:val="00BD68A7"/>
    <w:rsid w:val="00BD6D74"/>
    <w:rsid w:val="00BD7ACF"/>
    <w:rsid w:val="00BE130A"/>
    <w:rsid w:val="00BE1DA6"/>
    <w:rsid w:val="00BE1FA3"/>
    <w:rsid w:val="00BE2F80"/>
    <w:rsid w:val="00BE3475"/>
    <w:rsid w:val="00BE47F6"/>
    <w:rsid w:val="00BE4C2F"/>
    <w:rsid w:val="00BE52CE"/>
    <w:rsid w:val="00BE5E9F"/>
    <w:rsid w:val="00BF0881"/>
    <w:rsid w:val="00BF0D68"/>
    <w:rsid w:val="00BF16E5"/>
    <w:rsid w:val="00BF1AF6"/>
    <w:rsid w:val="00BF1FE6"/>
    <w:rsid w:val="00BF2E0F"/>
    <w:rsid w:val="00BF42B4"/>
    <w:rsid w:val="00BF5D3F"/>
    <w:rsid w:val="00BF5F72"/>
    <w:rsid w:val="00BF695F"/>
    <w:rsid w:val="00BF75FF"/>
    <w:rsid w:val="00C01974"/>
    <w:rsid w:val="00C01AAA"/>
    <w:rsid w:val="00C027F8"/>
    <w:rsid w:val="00C02C55"/>
    <w:rsid w:val="00C02EB8"/>
    <w:rsid w:val="00C03088"/>
    <w:rsid w:val="00C03816"/>
    <w:rsid w:val="00C05C31"/>
    <w:rsid w:val="00C05CC7"/>
    <w:rsid w:val="00C0626F"/>
    <w:rsid w:val="00C064CE"/>
    <w:rsid w:val="00C07DEA"/>
    <w:rsid w:val="00C07E88"/>
    <w:rsid w:val="00C07F49"/>
    <w:rsid w:val="00C10A88"/>
    <w:rsid w:val="00C1134D"/>
    <w:rsid w:val="00C12B23"/>
    <w:rsid w:val="00C12F20"/>
    <w:rsid w:val="00C133BA"/>
    <w:rsid w:val="00C1438B"/>
    <w:rsid w:val="00C14748"/>
    <w:rsid w:val="00C1494C"/>
    <w:rsid w:val="00C14C36"/>
    <w:rsid w:val="00C17858"/>
    <w:rsid w:val="00C179FC"/>
    <w:rsid w:val="00C209CC"/>
    <w:rsid w:val="00C21A05"/>
    <w:rsid w:val="00C2267B"/>
    <w:rsid w:val="00C23E41"/>
    <w:rsid w:val="00C247A4"/>
    <w:rsid w:val="00C251EC"/>
    <w:rsid w:val="00C27F58"/>
    <w:rsid w:val="00C300BB"/>
    <w:rsid w:val="00C30FC7"/>
    <w:rsid w:val="00C31456"/>
    <w:rsid w:val="00C32246"/>
    <w:rsid w:val="00C33212"/>
    <w:rsid w:val="00C33C32"/>
    <w:rsid w:val="00C346F9"/>
    <w:rsid w:val="00C34EDA"/>
    <w:rsid w:val="00C35CC5"/>
    <w:rsid w:val="00C35CE6"/>
    <w:rsid w:val="00C3606A"/>
    <w:rsid w:val="00C36D28"/>
    <w:rsid w:val="00C37CC2"/>
    <w:rsid w:val="00C40005"/>
    <w:rsid w:val="00C4066D"/>
    <w:rsid w:val="00C40770"/>
    <w:rsid w:val="00C40D64"/>
    <w:rsid w:val="00C40F8E"/>
    <w:rsid w:val="00C41FB9"/>
    <w:rsid w:val="00C42442"/>
    <w:rsid w:val="00C43C11"/>
    <w:rsid w:val="00C444BC"/>
    <w:rsid w:val="00C44901"/>
    <w:rsid w:val="00C457A7"/>
    <w:rsid w:val="00C45D96"/>
    <w:rsid w:val="00C45DAB"/>
    <w:rsid w:val="00C46649"/>
    <w:rsid w:val="00C50268"/>
    <w:rsid w:val="00C50816"/>
    <w:rsid w:val="00C523FD"/>
    <w:rsid w:val="00C5460E"/>
    <w:rsid w:val="00C54B09"/>
    <w:rsid w:val="00C5597D"/>
    <w:rsid w:val="00C56D74"/>
    <w:rsid w:val="00C60A6E"/>
    <w:rsid w:val="00C60F1D"/>
    <w:rsid w:val="00C610CA"/>
    <w:rsid w:val="00C61E4E"/>
    <w:rsid w:val="00C62BB1"/>
    <w:rsid w:val="00C63944"/>
    <w:rsid w:val="00C64862"/>
    <w:rsid w:val="00C649CC"/>
    <w:rsid w:val="00C6523F"/>
    <w:rsid w:val="00C70A6B"/>
    <w:rsid w:val="00C725BF"/>
    <w:rsid w:val="00C7303D"/>
    <w:rsid w:val="00C73789"/>
    <w:rsid w:val="00C740CC"/>
    <w:rsid w:val="00C7462E"/>
    <w:rsid w:val="00C74751"/>
    <w:rsid w:val="00C74DC7"/>
    <w:rsid w:val="00C74E98"/>
    <w:rsid w:val="00C75438"/>
    <w:rsid w:val="00C757B6"/>
    <w:rsid w:val="00C75874"/>
    <w:rsid w:val="00C75B72"/>
    <w:rsid w:val="00C75D84"/>
    <w:rsid w:val="00C7741E"/>
    <w:rsid w:val="00C77D27"/>
    <w:rsid w:val="00C8106A"/>
    <w:rsid w:val="00C81BD6"/>
    <w:rsid w:val="00C82159"/>
    <w:rsid w:val="00C8293D"/>
    <w:rsid w:val="00C82E12"/>
    <w:rsid w:val="00C8316E"/>
    <w:rsid w:val="00C833E1"/>
    <w:rsid w:val="00C83F13"/>
    <w:rsid w:val="00C853B5"/>
    <w:rsid w:val="00C86E5C"/>
    <w:rsid w:val="00C86E8E"/>
    <w:rsid w:val="00C901AB"/>
    <w:rsid w:val="00C904A7"/>
    <w:rsid w:val="00C90BF7"/>
    <w:rsid w:val="00C91A8B"/>
    <w:rsid w:val="00C91DA5"/>
    <w:rsid w:val="00C931D1"/>
    <w:rsid w:val="00C96CA0"/>
    <w:rsid w:val="00CA1C0B"/>
    <w:rsid w:val="00CA228F"/>
    <w:rsid w:val="00CA29D8"/>
    <w:rsid w:val="00CA30E9"/>
    <w:rsid w:val="00CA4D56"/>
    <w:rsid w:val="00CA5A44"/>
    <w:rsid w:val="00CA5F06"/>
    <w:rsid w:val="00CB0561"/>
    <w:rsid w:val="00CB0D15"/>
    <w:rsid w:val="00CB3720"/>
    <w:rsid w:val="00CB3CF1"/>
    <w:rsid w:val="00CB4339"/>
    <w:rsid w:val="00CB4450"/>
    <w:rsid w:val="00CB50F2"/>
    <w:rsid w:val="00CB57D7"/>
    <w:rsid w:val="00CB59DC"/>
    <w:rsid w:val="00CB5C4B"/>
    <w:rsid w:val="00CB682A"/>
    <w:rsid w:val="00CB695A"/>
    <w:rsid w:val="00CC035A"/>
    <w:rsid w:val="00CC1EF5"/>
    <w:rsid w:val="00CC3B34"/>
    <w:rsid w:val="00CC3C33"/>
    <w:rsid w:val="00CC76C9"/>
    <w:rsid w:val="00CC7A17"/>
    <w:rsid w:val="00CC7CD8"/>
    <w:rsid w:val="00CD1A1D"/>
    <w:rsid w:val="00CD366E"/>
    <w:rsid w:val="00CD370E"/>
    <w:rsid w:val="00CD4802"/>
    <w:rsid w:val="00CD4883"/>
    <w:rsid w:val="00CD4EE1"/>
    <w:rsid w:val="00CD54C4"/>
    <w:rsid w:val="00CD610D"/>
    <w:rsid w:val="00CD67F5"/>
    <w:rsid w:val="00CE0283"/>
    <w:rsid w:val="00CE0C69"/>
    <w:rsid w:val="00CE3930"/>
    <w:rsid w:val="00CE473C"/>
    <w:rsid w:val="00CE5079"/>
    <w:rsid w:val="00CE5FE6"/>
    <w:rsid w:val="00CE6B63"/>
    <w:rsid w:val="00CE6C4B"/>
    <w:rsid w:val="00CE70B2"/>
    <w:rsid w:val="00CE725A"/>
    <w:rsid w:val="00CF025A"/>
    <w:rsid w:val="00CF04E5"/>
    <w:rsid w:val="00CF1206"/>
    <w:rsid w:val="00CF1892"/>
    <w:rsid w:val="00CF1AE4"/>
    <w:rsid w:val="00CF4067"/>
    <w:rsid w:val="00CF4E3F"/>
    <w:rsid w:val="00CF4E73"/>
    <w:rsid w:val="00CF5D90"/>
    <w:rsid w:val="00CF7CA4"/>
    <w:rsid w:val="00D01D87"/>
    <w:rsid w:val="00D02955"/>
    <w:rsid w:val="00D03B06"/>
    <w:rsid w:val="00D03C78"/>
    <w:rsid w:val="00D05513"/>
    <w:rsid w:val="00D05688"/>
    <w:rsid w:val="00D065B9"/>
    <w:rsid w:val="00D06AF1"/>
    <w:rsid w:val="00D07636"/>
    <w:rsid w:val="00D07797"/>
    <w:rsid w:val="00D07CA5"/>
    <w:rsid w:val="00D11C34"/>
    <w:rsid w:val="00D1467D"/>
    <w:rsid w:val="00D1494F"/>
    <w:rsid w:val="00D149DA"/>
    <w:rsid w:val="00D16444"/>
    <w:rsid w:val="00D218AA"/>
    <w:rsid w:val="00D23589"/>
    <w:rsid w:val="00D24148"/>
    <w:rsid w:val="00D26627"/>
    <w:rsid w:val="00D270A0"/>
    <w:rsid w:val="00D273D3"/>
    <w:rsid w:val="00D314C2"/>
    <w:rsid w:val="00D31985"/>
    <w:rsid w:val="00D32B71"/>
    <w:rsid w:val="00D32BF3"/>
    <w:rsid w:val="00D33CF4"/>
    <w:rsid w:val="00D3513F"/>
    <w:rsid w:val="00D375AC"/>
    <w:rsid w:val="00D37666"/>
    <w:rsid w:val="00D376C6"/>
    <w:rsid w:val="00D37BF4"/>
    <w:rsid w:val="00D40924"/>
    <w:rsid w:val="00D41736"/>
    <w:rsid w:val="00D421C3"/>
    <w:rsid w:val="00D43D13"/>
    <w:rsid w:val="00D442E8"/>
    <w:rsid w:val="00D45D5E"/>
    <w:rsid w:val="00D45E9E"/>
    <w:rsid w:val="00D46A88"/>
    <w:rsid w:val="00D47305"/>
    <w:rsid w:val="00D503E2"/>
    <w:rsid w:val="00D511D2"/>
    <w:rsid w:val="00D51358"/>
    <w:rsid w:val="00D5172F"/>
    <w:rsid w:val="00D5211D"/>
    <w:rsid w:val="00D5230A"/>
    <w:rsid w:val="00D5271E"/>
    <w:rsid w:val="00D52BC3"/>
    <w:rsid w:val="00D53819"/>
    <w:rsid w:val="00D53E91"/>
    <w:rsid w:val="00D55B71"/>
    <w:rsid w:val="00D561FD"/>
    <w:rsid w:val="00D56E1F"/>
    <w:rsid w:val="00D574EE"/>
    <w:rsid w:val="00D6012E"/>
    <w:rsid w:val="00D60133"/>
    <w:rsid w:val="00D601FA"/>
    <w:rsid w:val="00D60214"/>
    <w:rsid w:val="00D61FA4"/>
    <w:rsid w:val="00D61FBD"/>
    <w:rsid w:val="00D6255B"/>
    <w:rsid w:val="00D636BC"/>
    <w:rsid w:val="00D63DD1"/>
    <w:rsid w:val="00D64634"/>
    <w:rsid w:val="00D661A7"/>
    <w:rsid w:val="00D66929"/>
    <w:rsid w:val="00D67BA9"/>
    <w:rsid w:val="00D71585"/>
    <w:rsid w:val="00D72217"/>
    <w:rsid w:val="00D740F1"/>
    <w:rsid w:val="00D744A4"/>
    <w:rsid w:val="00D74834"/>
    <w:rsid w:val="00D751FC"/>
    <w:rsid w:val="00D75335"/>
    <w:rsid w:val="00D75C15"/>
    <w:rsid w:val="00D75C38"/>
    <w:rsid w:val="00D7625D"/>
    <w:rsid w:val="00D7636D"/>
    <w:rsid w:val="00D76A40"/>
    <w:rsid w:val="00D76C65"/>
    <w:rsid w:val="00D773DE"/>
    <w:rsid w:val="00D777C9"/>
    <w:rsid w:val="00D77950"/>
    <w:rsid w:val="00D77D50"/>
    <w:rsid w:val="00D827AD"/>
    <w:rsid w:val="00D84392"/>
    <w:rsid w:val="00D84C42"/>
    <w:rsid w:val="00D84E3B"/>
    <w:rsid w:val="00D85FCA"/>
    <w:rsid w:val="00D86CEB"/>
    <w:rsid w:val="00D87ACB"/>
    <w:rsid w:val="00D93976"/>
    <w:rsid w:val="00D93D4D"/>
    <w:rsid w:val="00D945A0"/>
    <w:rsid w:val="00D94AAC"/>
    <w:rsid w:val="00D9550B"/>
    <w:rsid w:val="00D95DE2"/>
    <w:rsid w:val="00D96176"/>
    <w:rsid w:val="00D968CB"/>
    <w:rsid w:val="00D96CB9"/>
    <w:rsid w:val="00D97C6C"/>
    <w:rsid w:val="00DA09D1"/>
    <w:rsid w:val="00DA0F30"/>
    <w:rsid w:val="00DA1124"/>
    <w:rsid w:val="00DA1876"/>
    <w:rsid w:val="00DA1D45"/>
    <w:rsid w:val="00DA2FA8"/>
    <w:rsid w:val="00DA30E8"/>
    <w:rsid w:val="00DA40BF"/>
    <w:rsid w:val="00DA5369"/>
    <w:rsid w:val="00DA5FA2"/>
    <w:rsid w:val="00DA7353"/>
    <w:rsid w:val="00DA7BE9"/>
    <w:rsid w:val="00DB069D"/>
    <w:rsid w:val="00DB0B64"/>
    <w:rsid w:val="00DB100F"/>
    <w:rsid w:val="00DB1E16"/>
    <w:rsid w:val="00DB2D48"/>
    <w:rsid w:val="00DB3A7E"/>
    <w:rsid w:val="00DB43DB"/>
    <w:rsid w:val="00DB486D"/>
    <w:rsid w:val="00DB6961"/>
    <w:rsid w:val="00DB751B"/>
    <w:rsid w:val="00DB7E17"/>
    <w:rsid w:val="00DC0275"/>
    <w:rsid w:val="00DC0987"/>
    <w:rsid w:val="00DC0A18"/>
    <w:rsid w:val="00DC2559"/>
    <w:rsid w:val="00DC26BC"/>
    <w:rsid w:val="00DC27FF"/>
    <w:rsid w:val="00DC2D36"/>
    <w:rsid w:val="00DC2DE4"/>
    <w:rsid w:val="00DC2EB3"/>
    <w:rsid w:val="00DC34A1"/>
    <w:rsid w:val="00DC3D38"/>
    <w:rsid w:val="00DC4038"/>
    <w:rsid w:val="00DC4368"/>
    <w:rsid w:val="00DC4801"/>
    <w:rsid w:val="00DC48CF"/>
    <w:rsid w:val="00DC4937"/>
    <w:rsid w:val="00DC4D3B"/>
    <w:rsid w:val="00DC56CE"/>
    <w:rsid w:val="00DC5A8C"/>
    <w:rsid w:val="00DC7F8B"/>
    <w:rsid w:val="00DD0B7B"/>
    <w:rsid w:val="00DD1665"/>
    <w:rsid w:val="00DD17A1"/>
    <w:rsid w:val="00DD3547"/>
    <w:rsid w:val="00DD3B3D"/>
    <w:rsid w:val="00DD4550"/>
    <w:rsid w:val="00DD4DEA"/>
    <w:rsid w:val="00DD56CA"/>
    <w:rsid w:val="00DD67EF"/>
    <w:rsid w:val="00DD699C"/>
    <w:rsid w:val="00DD6F36"/>
    <w:rsid w:val="00DD775F"/>
    <w:rsid w:val="00DD7CA0"/>
    <w:rsid w:val="00DD7F3B"/>
    <w:rsid w:val="00DE0785"/>
    <w:rsid w:val="00DE09E9"/>
    <w:rsid w:val="00DE11F1"/>
    <w:rsid w:val="00DE2CBD"/>
    <w:rsid w:val="00DE3404"/>
    <w:rsid w:val="00DE4883"/>
    <w:rsid w:val="00DE4BE6"/>
    <w:rsid w:val="00DE4F62"/>
    <w:rsid w:val="00DE56BC"/>
    <w:rsid w:val="00DE64BB"/>
    <w:rsid w:val="00DE7194"/>
    <w:rsid w:val="00DF1DE0"/>
    <w:rsid w:val="00DF225D"/>
    <w:rsid w:val="00DF2BBE"/>
    <w:rsid w:val="00DF45BD"/>
    <w:rsid w:val="00DF5CF7"/>
    <w:rsid w:val="00DF62FA"/>
    <w:rsid w:val="00E01A1E"/>
    <w:rsid w:val="00E01EA9"/>
    <w:rsid w:val="00E02353"/>
    <w:rsid w:val="00E023B3"/>
    <w:rsid w:val="00E02E41"/>
    <w:rsid w:val="00E03009"/>
    <w:rsid w:val="00E03933"/>
    <w:rsid w:val="00E04514"/>
    <w:rsid w:val="00E04B5C"/>
    <w:rsid w:val="00E04FFB"/>
    <w:rsid w:val="00E10E17"/>
    <w:rsid w:val="00E11124"/>
    <w:rsid w:val="00E12005"/>
    <w:rsid w:val="00E1250F"/>
    <w:rsid w:val="00E14373"/>
    <w:rsid w:val="00E15DEB"/>
    <w:rsid w:val="00E16786"/>
    <w:rsid w:val="00E2014B"/>
    <w:rsid w:val="00E206D3"/>
    <w:rsid w:val="00E2089F"/>
    <w:rsid w:val="00E211D3"/>
    <w:rsid w:val="00E226CA"/>
    <w:rsid w:val="00E22991"/>
    <w:rsid w:val="00E236F8"/>
    <w:rsid w:val="00E240D4"/>
    <w:rsid w:val="00E266DD"/>
    <w:rsid w:val="00E274A8"/>
    <w:rsid w:val="00E2769C"/>
    <w:rsid w:val="00E3021C"/>
    <w:rsid w:val="00E3291F"/>
    <w:rsid w:val="00E330E9"/>
    <w:rsid w:val="00E3390E"/>
    <w:rsid w:val="00E340F7"/>
    <w:rsid w:val="00E341D3"/>
    <w:rsid w:val="00E34400"/>
    <w:rsid w:val="00E352E9"/>
    <w:rsid w:val="00E40C4B"/>
    <w:rsid w:val="00E41DC3"/>
    <w:rsid w:val="00E43404"/>
    <w:rsid w:val="00E435D0"/>
    <w:rsid w:val="00E435F4"/>
    <w:rsid w:val="00E43BE2"/>
    <w:rsid w:val="00E455B9"/>
    <w:rsid w:val="00E46019"/>
    <w:rsid w:val="00E4622F"/>
    <w:rsid w:val="00E46BB3"/>
    <w:rsid w:val="00E47456"/>
    <w:rsid w:val="00E47DE3"/>
    <w:rsid w:val="00E50A6A"/>
    <w:rsid w:val="00E5131B"/>
    <w:rsid w:val="00E51BFC"/>
    <w:rsid w:val="00E52485"/>
    <w:rsid w:val="00E52CF7"/>
    <w:rsid w:val="00E543E9"/>
    <w:rsid w:val="00E55497"/>
    <w:rsid w:val="00E55814"/>
    <w:rsid w:val="00E55DB9"/>
    <w:rsid w:val="00E566E6"/>
    <w:rsid w:val="00E56933"/>
    <w:rsid w:val="00E57029"/>
    <w:rsid w:val="00E5704C"/>
    <w:rsid w:val="00E60099"/>
    <w:rsid w:val="00E60209"/>
    <w:rsid w:val="00E61B85"/>
    <w:rsid w:val="00E63420"/>
    <w:rsid w:val="00E63C8F"/>
    <w:rsid w:val="00E63DBB"/>
    <w:rsid w:val="00E6422E"/>
    <w:rsid w:val="00E70656"/>
    <w:rsid w:val="00E70F5F"/>
    <w:rsid w:val="00E72293"/>
    <w:rsid w:val="00E730B9"/>
    <w:rsid w:val="00E747AE"/>
    <w:rsid w:val="00E766D2"/>
    <w:rsid w:val="00E76EAD"/>
    <w:rsid w:val="00E77A28"/>
    <w:rsid w:val="00E77B05"/>
    <w:rsid w:val="00E82D4B"/>
    <w:rsid w:val="00E842CE"/>
    <w:rsid w:val="00E85673"/>
    <w:rsid w:val="00E85DE6"/>
    <w:rsid w:val="00E85F47"/>
    <w:rsid w:val="00E86587"/>
    <w:rsid w:val="00E90012"/>
    <w:rsid w:val="00E905E7"/>
    <w:rsid w:val="00E917D8"/>
    <w:rsid w:val="00E92A40"/>
    <w:rsid w:val="00E92C8C"/>
    <w:rsid w:val="00E93D41"/>
    <w:rsid w:val="00E94357"/>
    <w:rsid w:val="00E949DD"/>
    <w:rsid w:val="00E9737F"/>
    <w:rsid w:val="00E97C25"/>
    <w:rsid w:val="00E97D4F"/>
    <w:rsid w:val="00EA0F8E"/>
    <w:rsid w:val="00EA10A2"/>
    <w:rsid w:val="00EA177F"/>
    <w:rsid w:val="00EA269C"/>
    <w:rsid w:val="00EA2B15"/>
    <w:rsid w:val="00EA34C6"/>
    <w:rsid w:val="00EA54FD"/>
    <w:rsid w:val="00EA7C20"/>
    <w:rsid w:val="00EA7CF9"/>
    <w:rsid w:val="00EB01CB"/>
    <w:rsid w:val="00EB02E3"/>
    <w:rsid w:val="00EB0433"/>
    <w:rsid w:val="00EB073B"/>
    <w:rsid w:val="00EB09F7"/>
    <w:rsid w:val="00EB1119"/>
    <w:rsid w:val="00EB1ACE"/>
    <w:rsid w:val="00EB2BF1"/>
    <w:rsid w:val="00EB3200"/>
    <w:rsid w:val="00EB3625"/>
    <w:rsid w:val="00EB3D9D"/>
    <w:rsid w:val="00EB4712"/>
    <w:rsid w:val="00EB4E58"/>
    <w:rsid w:val="00EB591A"/>
    <w:rsid w:val="00EB596B"/>
    <w:rsid w:val="00EB6F65"/>
    <w:rsid w:val="00EC10B4"/>
    <w:rsid w:val="00EC19FD"/>
    <w:rsid w:val="00EC4BF9"/>
    <w:rsid w:val="00EC4E8D"/>
    <w:rsid w:val="00EC70DF"/>
    <w:rsid w:val="00EC7153"/>
    <w:rsid w:val="00ED14EC"/>
    <w:rsid w:val="00ED275C"/>
    <w:rsid w:val="00ED319F"/>
    <w:rsid w:val="00ED33C3"/>
    <w:rsid w:val="00ED3F29"/>
    <w:rsid w:val="00ED640A"/>
    <w:rsid w:val="00ED6556"/>
    <w:rsid w:val="00ED660E"/>
    <w:rsid w:val="00ED6C12"/>
    <w:rsid w:val="00ED7336"/>
    <w:rsid w:val="00EE0B26"/>
    <w:rsid w:val="00EE0DCE"/>
    <w:rsid w:val="00EE1360"/>
    <w:rsid w:val="00EE2192"/>
    <w:rsid w:val="00EE5273"/>
    <w:rsid w:val="00EE5AF6"/>
    <w:rsid w:val="00EE616B"/>
    <w:rsid w:val="00EE7876"/>
    <w:rsid w:val="00EE7B5B"/>
    <w:rsid w:val="00EF15C9"/>
    <w:rsid w:val="00EF244E"/>
    <w:rsid w:val="00EF298D"/>
    <w:rsid w:val="00EF2A62"/>
    <w:rsid w:val="00EF3656"/>
    <w:rsid w:val="00EF37D4"/>
    <w:rsid w:val="00EF3808"/>
    <w:rsid w:val="00EF40A9"/>
    <w:rsid w:val="00EF436B"/>
    <w:rsid w:val="00EF64FD"/>
    <w:rsid w:val="00EF7ADA"/>
    <w:rsid w:val="00EF7E26"/>
    <w:rsid w:val="00F003A7"/>
    <w:rsid w:val="00F0247E"/>
    <w:rsid w:val="00F02A06"/>
    <w:rsid w:val="00F04527"/>
    <w:rsid w:val="00F05462"/>
    <w:rsid w:val="00F05D4B"/>
    <w:rsid w:val="00F07665"/>
    <w:rsid w:val="00F076D7"/>
    <w:rsid w:val="00F103E6"/>
    <w:rsid w:val="00F1092F"/>
    <w:rsid w:val="00F11A1B"/>
    <w:rsid w:val="00F12351"/>
    <w:rsid w:val="00F131C7"/>
    <w:rsid w:val="00F13AB2"/>
    <w:rsid w:val="00F142AE"/>
    <w:rsid w:val="00F1484E"/>
    <w:rsid w:val="00F14DDB"/>
    <w:rsid w:val="00F14F30"/>
    <w:rsid w:val="00F16305"/>
    <w:rsid w:val="00F1736B"/>
    <w:rsid w:val="00F17747"/>
    <w:rsid w:val="00F178CF"/>
    <w:rsid w:val="00F20AC2"/>
    <w:rsid w:val="00F20EB0"/>
    <w:rsid w:val="00F22A60"/>
    <w:rsid w:val="00F24386"/>
    <w:rsid w:val="00F256EB"/>
    <w:rsid w:val="00F258AE"/>
    <w:rsid w:val="00F27470"/>
    <w:rsid w:val="00F27760"/>
    <w:rsid w:val="00F312BC"/>
    <w:rsid w:val="00F3195A"/>
    <w:rsid w:val="00F31A75"/>
    <w:rsid w:val="00F330D1"/>
    <w:rsid w:val="00F357BD"/>
    <w:rsid w:val="00F35F5A"/>
    <w:rsid w:val="00F361F5"/>
    <w:rsid w:val="00F36CE4"/>
    <w:rsid w:val="00F37E77"/>
    <w:rsid w:val="00F4087A"/>
    <w:rsid w:val="00F40B03"/>
    <w:rsid w:val="00F432DE"/>
    <w:rsid w:val="00F4459E"/>
    <w:rsid w:val="00F445F4"/>
    <w:rsid w:val="00F4495B"/>
    <w:rsid w:val="00F4544A"/>
    <w:rsid w:val="00F454FC"/>
    <w:rsid w:val="00F45F3E"/>
    <w:rsid w:val="00F468B6"/>
    <w:rsid w:val="00F4722F"/>
    <w:rsid w:val="00F477BA"/>
    <w:rsid w:val="00F47EC8"/>
    <w:rsid w:val="00F51915"/>
    <w:rsid w:val="00F51CC2"/>
    <w:rsid w:val="00F528AA"/>
    <w:rsid w:val="00F52A16"/>
    <w:rsid w:val="00F52D71"/>
    <w:rsid w:val="00F53D61"/>
    <w:rsid w:val="00F53D89"/>
    <w:rsid w:val="00F53EB3"/>
    <w:rsid w:val="00F54F24"/>
    <w:rsid w:val="00F5521B"/>
    <w:rsid w:val="00F562AF"/>
    <w:rsid w:val="00F56C4C"/>
    <w:rsid w:val="00F56C9A"/>
    <w:rsid w:val="00F57804"/>
    <w:rsid w:val="00F60326"/>
    <w:rsid w:val="00F60CC8"/>
    <w:rsid w:val="00F62575"/>
    <w:rsid w:val="00F63135"/>
    <w:rsid w:val="00F65AB9"/>
    <w:rsid w:val="00F65ACD"/>
    <w:rsid w:val="00F65C07"/>
    <w:rsid w:val="00F65CAD"/>
    <w:rsid w:val="00F718A5"/>
    <w:rsid w:val="00F71D2A"/>
    <w:rsid w:val="00F72577"/>
    <w:rsid w:val="00F72CFB"/>
    <w:rsid w:val="00F7437B"/>
    <w:rsid w:val="00F7476B"/>
    <w:rsid w:val="00F75BE0"/>
    <w:rsid w:val="00F7685A"/>
    <w:rsid w:val="00F7699D"/>
    <w:rsid w:val="00F76D99"/>
    <w:rsid w:val="00F77B1C"/>
    <w:rsid w:val="00F81366"/>
    <w:rsid w:val="00F81BD8"/>
    <w:rsid w:val="00F8244B"/>
    <w:rsid w:val="00F84509"/>
    <w:rsid w:val="00F8634E"/>
    <w:rsid w:val="00F86D29"/>
    <w:rsid w:val="00F8745F"/>
    <w:rsid w:val="00F8748E"/>
    <w:rsid w:val="00F87580"/>
    <w:rsid w:val="00F876CB"/>
    <w:rsid w:val="00F87D4A"/>
    <w:rsid w:val="00F90D38"/>
    <w:rsid w:val="00F91097"/>
    <w:rsid w:val="00F9288F"/>
    <w:rsid w:val="00F92A08"/>
    <w:rsid w:val="00F92E21"/>
    <w:rsid w:val="00F9335A"/>
    <w:rsid w:val="00F9491D"/>
    <w:rsid w:val="00F94F65"/>
    <w:rsid w:val="00F95F09"/>
    <w:rsid w:val="00F96764"/>
    <w:rsid w:val="00F96C3E"/>
    <w:rsid w:val="00FA2264"/>
    <w:rsid w:val="00FA2C26"/>
    <w:rsid w:val="00FA31BF"/>
    <w:rsid w:val="00FA4654"/>
    <w:rsid w:val="00FB0018"/>
    <w:rsid w:val="00FB1BB7"/>
    <w:rsid w:val="00FB2835"/>
    <w:rsid w:val="00FB2942"/>
    <w:rsid w:val="00FB2B94"/>
    <w:rsid w:val="00FB325C"/>
    <w:rsid w:val="00FB5792"/>
    <w:rsid w:val="00FB5C7D"/>
    <w:rsid w:val="00FB5F45"/>
    <w:rsid w:val="00FB6ABB"/>
    <w:rsid w:val="00FB6C2D"/>
    <w:rsid w:val="00FC0B4A"/>
    <w:rsid w:val="00FC128A"/>
    <w:rsid w:val="00FC30BF"/>
    <w:rsid w:val="00FC3B1F"/>
    <w:rsid w:val="00FC41EF"/>
    <w:rsid w:val="00FC4960"/>
    <w:rsid w:val="00FC4F4B"/>
    <w:rsid w:val="00FC6C6F"/>
    <w:rsid w:val="00FC6D00"/>
    <w:rsid w:val="00FC76F7"/>
    <w:rsid w:val="00FD1D1D"/>
    <w:rsid w:val="00FD20A3"/>
    <w:rsid w:val="00FD2141"/>
    <w:rsid w:val="00FD35C6"/>
    <w:rsid w:val="00FD3B51"/>
    <w:rsid w:val="00FD3BE9"/>
    <w:rsid w:val="00FD4421"/>
    <w:rsid w:val="00FD45D1"/>
    <w:rsid w:val="00FD5630"/>
    <w:rsid w:val="00FD620D"/>
    <w:rsid w:val="00FD7059"/>
    <w:rsid w:val="00FD734D"/>
    <w:rsid w:val="00FE12CF"/>
    <w:rsid w:val="00FE2877"/>
    <w:rsid w:val="00FE3898"/>
    <w:rsid w:val="00FE4D23"/>
    <w:rsid w:val="00FE4F30"/>
    <w:rsid w:val="00FE6178"/>
    <w:rsid w:val="00FF0193"/>
    <w:rsid w:val="00FF0D44"/>
    <w:rsid w:val="00FF1321"/>
    <w:rsid w:val="00FF2AF8"/>
    <w:rsid w:val="00FF478E"/>
    <w:rsid w:val="00FF51A0"/>
    <w:rsid w:val="00FF5299"/>
    <w:rsid w:val="00FF640D"/>
    <w:rsid w:val="00FF6E80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A820632-642F-4D2E-8724-D78ADD22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487614"/>
    <w:pPr>
      <w:keepNext/>
      <w:numPr>
        <w:numId w:val="1"/>
      </w:numPr>
      <w:spacing w:before="360" w:after="240"/>
      <w:outlineLvl w:val="0"/>
    </w:pPr>
    <w:rPr>
      <w:rFonts w:cs="Times New Roman"/>
      <w:b/>
      <w:caps/>
      <w:sz w:val="26"/>
      <w:szCs w:val="26"/>
    </w:rPr>
  </w:style>
  <w:style w:type="paragraph" w:styleId="Ttulo2">
    <w:name w:val="heading 2"/>
    <w:basedOn w:val="Ttulo1"/>
    <w:next w:val="Normal"/>
    <w:link w:val="Ttulo2Car"/>
    <w:autoRedefine/>
    <w:uiPriority w:val="99"/>
    <w:unhideWhenUsed/>
    <w:qFormat/>
    <w:rsid w:val="00E97D4F"/>
    <w:pPr>
      <w:numPr>
        <w:ilvl w:val="1"/>
      </w:numPr>
      <w:spacing w:before="240" w:line="240" w:lineRule="auto"/>
      <w:jc w:val="both"/>
      <w:outlineLvl w:val="1"/>
    </w:pPr>
    <w:rPr>
      <w:caps w:val="0"/>
    </w:rPr>
  </w:style>
  <w:style w:type="paragraph" w:styleId="Ttulo3">
    <w:name w:val="heading 3"/>
    <w:basedOn w:val="Prrafodelista"/>
    <w:next w:val="Normal"/>
    <w:link w:val="Ttulo3Car"/>
    <w:uiPriority w:val="99"/>
    <w:unhideWhenUsed/>
    <w:qFormat/>
    <w:rsid w:val="00A46040"/>
    <w:pPr>
      <w:numPr>
        <w:ilvl w:val="2"/>
        <w:numId w:val="1"/>
      </w:numPr>
      <w:tabs>
        <w:tab w:val="left" w:pos="567"/>
      </w:tabs>
      <w:spacing w:line="240" w:lineRule="auto"/>
      <w:jc w:val="both"/>
      <w:outlineLvl w:val="2"/>
    </w:pPr>
    <w:rPr>
      <w:b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D64634"/>
    <w:pPr>
      <w:numPr>
        <w:ilvl w:val="3"/>
      </w:numPr>
      <w:ind w:left="851" w:hanging="851"/>
      <w:outlineLvl w:val="3"/>
    </w:pPr>
    <w:rPr>
      <w:b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9DA"/>
  </w:style>
  <w:style w:type="paragraph" w:styleId="Piedepgina">
    <w:name w:val="footer"/>
    <w:basedOn w:val="Normal"/>
    <w:link w:val="PiedepginaCar"/>
    <w:uiPriority w:val="99"/>
    <w:unhideWhenUsed/>
    <w:rsid w:val="00D14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9DA"/>
  </w:style>
  <w:style w:type="table" w:customStyle="1" w:styleId="Tablaconcuadrcula1">
    <w:name w:val="Tabla con cuadrícula1"/>
    <w:basedOn w:val="Tablanormal"/>
    <w:next w:val="Tablaconcuadrcula"/>
    <w:uiPriority w:val="59"/>
    <w:rsid w:val="00D149D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1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9D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C02EB8"/>
    <w:pPr>
      <w:tabs>
        <w:tab w:val="left" w:pos="440"/>
        <w:tab w:val="right" w:leader="dot" w:pos="8789"/>
      </w:tabs>
      <w:spacing w:after="60"/>
    </w:pPr>
  </w:style>
  <w:style w:type="character" w:styleId="Hipervnculo">
    <w:name w:val="Hyperlink"/>
    <w:basedOn w:val="Fuentedeprrafopredeter"/>
    <w:uiPriority w:val="99"/>
    <w:unhideWhenUsed/>
    <w:rsid w:val="00D149DA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sid w:val="00E97D4F"/>
    <w:rPr>
      <w:rFonts w:cs="Times New Roman"/>
      <w:b/>
      <w:sz w:val="26"/>
      <w:szCs w:val="26"/>
    </w:rPr>
  </w:style>
  <w:style w:type="paragraph" w:styleId="Prrafodelista">
    <w:name w:val="List Paragraph"/>
    <w:basedOn w:val="Normal"/>
    <w:uiPriority w:val="34"/>
    <w:qFormat/>
    <w:rsid w:val="00D149D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7614"/>
    <w:rPr>
      <w:rFonts w:cs="Times New Roman"/>
      <w:b/>
      <w:caps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E14AA"/>
    <w:pPr>
      <w:tabs>
        <w:tab w:val="left" w:pos="880"/>
        <w:tab w:val="right" w:leader="dot" w:pos="8830"/>
      </w:tabs>
      <w:spacing w:after="100"/>
      <w:ind w:left="220"/>
      <w:jc w:val="both"/>
    </w:pPr>
  </w:style>
  <w:style w:type="paragraph" w:styleId="Descripcin">
    <w:name w:val="caption"/>
    <w:basedOn w:val="Normal"/>
    <w:next w:val="Normal"/>
    <w:uiPriority w:val="35"/>
    <w:unhideWhenUsed/>
    <w:qFormat/>
    <w:rsid w:val="007073E5"/>
    <w:pPr>
      <w:spacing w:line="240" w:lineRule="auto"/>
      <w:jc w:val="center"/>
    </w:pPr>
    <w:rPr>
      <w:b/>
      <w:bCs/>
      <w:sz w:val="18"/>
      <w:szCs w:val="18"/>
    </w:rPr>
  </w:style>
  <w:style w:type="paragraph" w:customStyle="1" w:styleId="SubtituloPortada">
    <w:name w:val="Subtitulo Portada"/>
    <w:basedOn w:val="Normal"/>
    <w:link w:val="SubtituloPortadaCar"/>
    <w:qFormat/>
    <w:rsid w:val="007073E5"/>
    <w:pPr>
      <w:spacing w:after="0" w:line="240" w:lineRule="auto"/>
      <w:jc w:val="center"/>
    </w:pPr>
    <w:rPr>
      <w:rFonts w:ascii="Calibri" w:eastAsia="Calibri" w:hAnsi="Calibri" w:cs="Calibri"/>
      <w:b/>
      <w:caps/>
      <w:sz w:val="32"/>
      <w:szCs w:val="32"/>
    </w:rPr>
  </w:style>
  <w:style w:type="paragraph" w:customStyle="1" w:styleId="TituloPortada">
    <w:name w:val="Titulo Portada"/>
    <w:basedOn w:val="Normal"/>
    <w:link w:val="TituloPortadaCar"/>
    <w:qFormat/>
    <w:rsid w:val="007073E5"/>
    <w:pPr>
      <w:spacing w:after="0"/>
      <w:jc w:val="center"/>
    </w:pPr>
    <w:rPr>
      <w:rFonts w:ascii="Calibri" w:eastAsia="Calibri" w:hAnsi="Calibri" w:cs="Calibri"/>
      <w:b/>
      <w:caps/>
      <w:color w:val="7F7F7F"/>
      <w:sz w:val="32"/>
      <w:szCs w:val="32"/>
    </w:rPr>
  </w:style>
  <w:style w:type="character" w:customStyle="1" w:styleId="SubtituloPortadaCar">
    <w:name w:val="Subtitulo Portada Car"/>
    <w:basedOn w:val="Fuentedeprrafopredeter"/>
    <w:link w:val="SubtituloPortada"/>
    <w:rsid w:val="007073E5"/>
    <w:rPr>
      <w:rFonts w:ascii="Calibri" w:eastAsia="Calibri" w:hAnsi="Calibri" w:cs="Calibri"/>
      <w:b/>
      <w:cap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rsid w:val="00A46040"/>
    <w:rPr>
      <w:b/>
    </w:rPr>
  </w:style>
  <w:style w:type="character" w:customStyle="1" w:styleId="TituloPortadaCar">
    <w:name w:val="Titulo Portada Car"/>
    <w:basedOn w:val="Fuentedeprrafopredeter"/>
    <w:link w:val="TituloPortada"/>
    <w:rsid w:val="007073E5"/>
    <w:rPr>
      <w:rFonts w:ascii="Calibri" w:eastAsia="Calibri" w:hAnsi="Calibri" w:cs="Calibri"/>
      <w:b/>
      <w:caps/>
      <w:color w:val="7F7F7F"/>
      <w:sz w:val="32"/>
      <w:szCs w:val="32"/>
    </w:rPr>
  </w:style>
  <w:style w:type="paragraph" w:styleId="Sinespaciado">
    <w:name w:val="No Spacing"/>
    <w:uiPriority w:val="1"/>
    <w:qFormat/>
    <w:rsid w:val="00487614"/>
    <w:pPr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rsid w:val="00487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487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8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8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681C"/>
    <w:rPr>
      <w:vertAlign w:val="superscript"/>
    </w:rPr>
  </w:style>
  <w:style w:type="character" w:styleId="Refdecomentario">
    <w:name w:val="annotation reference"/>
    <w:basedOn w:val="Fuentedeprrafopredeter"/>
    <w:unhideWhenUsed/>
    <w:rsid w:val="00120C2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20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20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C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65F7C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53589"/>
    <w:rPr>
      <w:color w:val="800080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5A0D7D"/>
    <w:pPr>
      <w:spacing w:after="100"/>
      <w:ind w:left="440"/>
    </w:pPr>
  </w:style>
  <w:style w:type="paragraph" w:styleId="Subttulo">
    <w:name w:val="Subtitle"/>
    <w:basedOn w:val="Normal"/>
    <w:next w:val="Normal"/>
    <w:link w:val="SubttuloCar"/>
    <w:uiPriority w:val="11"/>
    <w:qFormat/>
    <w:rsid w:val="00B5631C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5631C"/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64634"/>
  </w:style>
  <w:style w:type="paragraph" w:customStyle="1" w:styleId="Default">
    <w:name w:val="Default"/>
    <w:rsid w:val="00E43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1D1701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170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Listanonumerada">
    <w:name w:val="Lista no numerada"/>
    <w:basedOn w:val="Prrafodelista"/>
    <w:autoRedefine/>
    <w:qFormat/>
    <w:rsid w:val="00ED640A"/>
    <w:pPr>
      <w:numPr>
        <w:numId w:val="36"/>
      </w:numPr>
      <w:jc w:val="both"/>
    </w:pPr>
    <w:rPr>
      <w:rFonts w:ascii="Optima" w:eastAsia="Times New Roman" w:hAnsi="Optima" w:cs="Times New Roman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37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3739D"/>
    <w:rPr>
      <w:rFonts w:ascii="Courier New" w:eastAsia="Times New Roman" w:hAnsi="Courier New" w:cs="Courier New"/>
      <w:sz w:val="20"/>
      <w:szCs w:val="20"/>
      <w:lang w:eastAsia="es-CL"/>
    </w:rPr>
  </w:style>
  <w:style w:type="paragraph" w:customStyle="1" w:styleId="nuevoartcompletop">
    <w:name w:val="nuevoartcompletop"/>
    <w:basedOn w:val="Normal"/>
    <w:rsid w:val="0000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evoartcompletop1">
    <w:name w:val="nuevoartcompletop1"/>
    <w:basedOn w:val="Fuentedeprrafopredeter"/>
    <w:rsid w:val="000055EA"/>
  </w:style>
  <w:style w:type="character" w:customStyle="1" w:styleId="apple-converted-space">
    <w:name w:val="apple-converted-space"/>
    <w:basedOn w:val="Fuentedeprrafopredeter"/>
    <w:rsid w:val="0051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Antofagast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l/search?espv=2&amp;biw=1366&amp;bih=628&amp;q=MINSEGPRES&amp;spell=1&amp;sa=X&amp;ei=eDfNU9e6FK7isASvtoKACA&amp;ved=0CBgQvwUoA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HMnpEBEZMNr1cDhvxOShRPWuiadEAdwvTP+Bn641pLg=</DigestValue>
    </Reference>
    <Reference Type="http://www.w3.org/2000/09/xmldsig#Object" URI="#idOfficeObject">
      <DigestMethod Algorithm="http://www.w3.org/2001/04/xmlenc#sha256"/>
      <DigestValue>bmCrv97hIz79XyvOaM7uc0b6tRZwQPc0je+Fnl0jhX0=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kimmzvDLO7BKNEISDm5NLr9vjPVX9Twgvc6su9S28U4=</DigestValue>
    </Reference>
    <Reference Type="http://www.w3.org/2000/09/xmldsig#Object" URI="#idValidSigLnImg">
      <DigestMethod Algorithm="http://www.w3.org/2001/04/xmlenc#sha256"/>
      <DigestValue>tfUgsEVhV/Dgeel7z+wqg2O53W/bMa1YuWXBkw66dLw=</DigestValue>
    </Reference>
    <Reference Type="http://www.w3.org/2000/09/xmldsig#Object" URI="#idInvalidSigLnImg">
      <DigestMethod Algorithm="http://www.w3.org/2001/04/xmlenc#sha256"/>
      <DigestValue>jBAA47f33NHq48ZzPPaBaJcJy4pDJ8u4dhKL1P6ToJ0=</DigestValue>
    </Reference>
  </SignedInfo>
  <SignatureValue>FFv3te3XXlQ90JSbQ9ugbWbDGfFnXPtlKW+9n+5nwm4Chb0wkzmn9OUrvFOlswuLT98Cc03vzTIW
nV3gi3W3LUyOlOoIzBfemIzZbYjBx99yN4fIpX50BvAmbzGedLiSlvXzrwIfsk9jXisi5Vv7lfrK
Y+6WdfUn1lEPbcH/O1b8xsOXhgqJpSmAFM6tAX4nuFo54dEswQ76YxLSGISM3vFUdXexuR7dF/H8
aObMBmgksbNADbTAKhli0bu2gHKp/wKKA6dB0f+ZjXea2VkAWg97c0C9+euQswmJj+k4DRpJFUl0
ChptbuUJNoWKUc0opia+METOTcBu2VHFUMm4tA==</SignatureValue>
  <KeyInfo>
    <X509Data>
      <X509Certificate>MIIH4zCCBsugAwIBAgIIaoiH1Houke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Y1NzA2OC02MCMGA1UdEgQcMBqgGAYIKwYBBAHBAQKgDBYKOTk1NTE3NDAtSzANBgkqhkiG9w0BAQsFAAOCAQEAexSMhByPRFNpsZrmNtAbs4nlPItvcLjP9wN4WfW2xOtZkuUHN+Bvio83x5gGwGvog5/Cu4R1LTxDUjLYZkQGdtfAXMyo5ioSYohnmZaozoH+yyZQXHpOieK+8OGBIrCjIfKxxB7Et5ZLQjliDwwAoN3615wa+IW+tABU1qy/zeLtYiDtWLTVUGFIuwhVmXtu5xsIiYUVj8gY6kHqkL2ykpDf5yJbNqUQw07CnPFMNDldwu9kKcbmIz4ZZ+N2Kp2WhbUfZgU/hgll+0LlzwmH9e6yulbZGrxm20a2mBR/VkkQI6ecP++iRca7acHdSzgHxbPN6kGEw6IaGtbUN4s93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WE/tmbIwp+Blr6NFqU6+DmIHxt0k0n2EriNqQAAcH3A=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sHKNcAh4gysEuIAJdtSQLvFlGc1FyNEM4w9D8B6e7Hw=</DigestValue>
      </Reference>
      <Reference URI="/word/endnotes.xml?ContentType=application/vnd.openxmlformats-officedocument.wordprocessingml.endnotes+xml">
        <DigestMethod Algorithm="http://www.w3.org/2001/04/xmlenc#sha256"/>
        <DigestValue>6J3sj8gJJ0lKIxOS46EjKjcGdxg4DS6uK/tDUXSAoWA=</DigestValue>
      </Reference>
      <Reference URI="/word/fontTable.xml?ContentType=application/vnd.openxmlformats-officedocument.wordprocessingml.fontTable+xml">
        <DigestMethod Algorithm="http://www.w3.org/2001/04/xmlenc#sha256"/>
        <DigestValue>6VxogTf35nkjXBk4NXEXQym5lmfw+fds5iMNmE/q8iY=</DigestValue>
      </Reference>
      <Reference URI="/word/footer1.xml?ContentType=application/vnd.openxmlformats-officedocument.wordprocessingml.footer+xml">
        <DigestMethod Algorithm="http://www.w3.org/2001/04/xmlenc#sha256"/>
        <DigestValue>RJ0Dp2BGe7U6afZVGau6QnY/uYwBkFUlPcaJXcK+JB0=</DigestValue>
      </Reference>
      <Reference URI="/word/footnotes.xml?ContentType=application/vnd.openxmlformats-officedocument.wordprocessingml.footnotes+xml">
        <DigestMethod Algorithm="http://www.w3.org/2001/04/xmlenc#sha256"/>
        <DigestValue>IH584dEUlzzGFPOtHprlKCQBsUprM5h1i8jCUMp7rQs=</DigestValue>
      </Reference>
      <Reference URI="/word/header1.xml?ContentType=application/vnd.openxmlformats-officedocument.wordprocessingml.header+xml">
        <DigestMethod Algorithm="http://www.w3.org/2001/04/xmlenc#sha256"/>
        <DigestValue>LZfDTvptVAOSeeE1/WM5Km1UMJeIgGqvk9h+MWN/Tqc=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JNhex+Xf+EIBLmG+el119t7gEv5fnVjM09U7YzabBNQ=</DigestValue>
      </Reference>
      <Reference URI="/word/media/image3.emf?ContentType=image/x-emf">
        <DigestMethod Algorithm="http://www.w3.org/2001/04/xmlenc#sha256"/>
        <DigestValue>3IK9Y8Bvvj6mbN7sltDrUKGwciKBEZHhJxL1PqFKh9g=</DigestValue>
      </Reference>
      <Reference URI="/word/media/image4.jpeg?ContentType=image/jpeg">
        <DigestMethod Algorithm="http://www.w3.org/2001/04/xmlenc#sha256"/>
        <DigestValue>JdTdG2GQaTOGlS0dgr7mLVFpA/xkpzq0+7ONxey1L+4=</DigestValue>
      </Reference>
      <Reference URI="/word/media/image5.emf?ContentType=image/x-emf">
        <DigestMethod Algorithm="http://www.w3.org/2001/04/xmlenc#sha256"/>
        <DigestValue>rlfX+1VOWgGfpHGQSDFUm5ALA+vcy/JCSS4YZyDWKNg=</DigestValue>
      </Reference>
      <Reference URI="/word/media/image6.emf?ContentType=image/x-emf">
        <DigestMethod Algorithm="http://www.w3.org/2001/04/xmlenc#sha256"/>
        <DigestValue>WM/bVSFakXxQSsJYc7pHa+AzMZIEr/FeOWlz8GsePDg=</DigestValue>
      </Reference>
      <Reference URI="/word/media/image7.emf?ContentType=image/x-emf">
        <DigestMethod Algorithm="http://www.w3.org/2001/04/xmlenc#sha256"/>
        <DigestValue>fREV4HlIsAXmEqVKaRZTMqlCPCMV1Mi+eH5XbPzDMKI=</DigestValue>
      </Reference>
      <Reference URI="/word/media/image8.png?ContentType=image/png">
        <DigestMethod Algorithm="http://www.w3.org/2001/04/xmlenc#sha256"/>
        <DigestValue>7Bro5xqJCliWrU9p9axR/RRDZzs7E4o4owpCsEqm1B4=</DigestValue>
      </Reference>
      <Reference URI="/word/numbering.xml?ContentType=application/vnd.openxmlformats-officedocument.wordprocessingml.numbering+xml">
        <DigestMethod Algorithm="http://www.w3.org/2001/04/xmlenc#sha256"/>
        <DigestValue>8ksWT+ES2Fgn+L2AH8NJv0NSwNVFl+3OQjp+8WXi6tI=</DigestValue>
      </Reference>
      <Reference URI="/word/settings.xml?ContentType=application/vnd.openxmlformats-officedocument.wordprocessingml.settings+xml">
        <DigestMethod Algorithm="http://www.w3.org/2001/04/xmlenc#sha256"/>
        <DigestValue>UWylt1IK1w2x6/rcgNDonhWnFJqYBX3KNPAPKRYvO4E=</DigestValue>
      </Reference>
      <Reference URI="/word/styles.xml?ContentType=application/vnd.openxmlformats-officedocument.wordprocessingml.styles+xml">
        <DigestMethod Algorithm="http://www.w3.org/2001/04/xmlenc#sha256"/>
        <DigestValue>x/ZnD+HZls6r6T203whvPMzg7mSHpCvHgy6jKx6gX9I=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QijjrjXgnb8jJX5ziimyg4C12KKAp7ZpWbhFKn0xhFc=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2018-12-13T19:39:12Z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{659D7487-4B1C-421B-8ABC-5167D62256C6}</SetupID>
          <SignatureText/>
          <SignatureImage>AQAAAGwAAAAAAAAAAAAAAHoAAAA2AAAAAAAAAAAAAADwEAAAkwcAACBFTUYAAAEA3PkAAAwAAAABAAAAAAAAAAAAAAAAAAAAgAcAADgEAAClAgAAfQEAAAAAAAAAAAAAAAAAANVVCgBI0AUARgAAACwAAAAgAAAARU1GKwFAAQAcAAAAEAAAAAIQwNsBAAAAYAAAAGAAAABGAAAAABIAAPQRAABFTUYrIkAEAAwAAAAAAAAAHkAJAAwAAAAAAAAAJEABAAwAAAAAAAAAMEACABAAAAAEAAAAAACAPyFABwAMAAAAAAAAAAhAAAVMEQAAQBE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3nv/f/9//3//f/9//3//f/9//3//f/9//397b/9//3/ee/9//3//f/9//3//f/9//3//f/9//3//f/9//3//f/9//3//f/9//3//f/9//3//f/9//3//f/9//3//f/9//3//f/9//3//f/9//3//f/9//3//f/9//3//f/9//3//f/9//3//f/9//3//f/9//3//f/9//3//f/9//3//f/9//3/+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tVZzTv9//3//f/9//3//f/9//3//f/9//3//f/9//3//f/9//3//f/9//3//f/9//3//f/9//3//f/9//3//f/9//3//f/9//3//f/9//3//f/9//3//f/9//3//f/9//3//f/9//3//f/9//3//f/9//3//f/9//3//f/9//3//f/9//3//f/9//3//f/5//3//f/9/3nv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+MMQgh/398b/9//3//f/9//3//f/9//3//f/9//3//f/9//3//f/9//3//f/9//3//f/9//3//f/9//3//f/9//3//f/9//3//f/9//3//f/9//3//f/9//3//f/9//3//f/9//3//f/9//3//f/9//3//f/9//3//f/9//3//f/9//3//f/9//3//f/9//3/+f/9//3//f/9//3+/e797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/3//f/9//3//f/9//3//f/9//3//f957GGOMMf9/33v/f/9//3//f/9//3//f/9//3//f/9//3//f/9//3//f/9//3//f/9//3//f/9//3//f/9//3//f/9//3//f/9//3//f/9//3//f/9//3//f/9//3//f/9//3//f/9//3//f/9//3//f/9//3//f/9//3//f/9//3//f/9//3//f/9//3/+f/9//3//f/9//3+/dzxnPG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ee/9//3//f/9//3//f/9//3//f/9//3//f/9//3//f/9//3//f/9/nXP/f+og2V6/d99733//f/9//3//f/9//3//f/9//3//f/9//3//f997/3//f/9//3//f/9//3//f/9//3//f/9//3//f/9//3//f/9//3//f/9//3//f/9//3//f/9//3//f/9//3//f/9//3//f/9//3//f/9//3//f/9//3//f/9//3//f/9//3//f/9//3//f/9//3//f/9//3//f/9//3//f/9//3//f/9//3//f/9//3//f/9//3//f/9//n/+f/9//Xvde3tv/3//f/9//3//f797mVa3Vv9//3//f/9//3/d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3//f/9//3//f/9//3//f/9//3//f/9//3//f/9//3//f/9//3//f/9//3//f/9//3//f/9//3//f/9//3//f/9//3//f/9//3//f/9//3//f/9//3//f/9//3//f/9//3//f/9//3//f/9//3//f/9//3//f/9//3//f/9//38aZzNK/3/ff99//3//f/9//3//f/9//3//f/9//3//f/9//3//f/9//3//f/9//3//f/9//3//f/9//3//f/9//3//f/9//3//f/9//3//f/9//3//f/9//3//f/9//3//f/9//3/ff/9/33vPOXxv/3//f99//3//f/9//3//f/9//3//f/9//3//f/9//3//f/9//3//f/9//3//f/9//3//f/9//398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4zSv9/v3f/f/9//3//f/9//3//f/9//3//f/9//3//f/9//3//f/9//3//f/9//3//f/9//3//f/9//3//f/9//3//f/9//3//f/9//3//f/9//3//f/9//3//f/9//3//f/9//3/fe/9/8D2WUv9//3//f997/3//f/9//3//f/9//3//f/9//3//f/9//3//f/9//3//f/9//3//f/9//3//f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lb/f/9//3/fe/9//3//f/9//3//f/9//3//f/9//3//f/9//3//f/9//3//f/9//3//f/9//3//f/9//3//f/9//3//f/9//3//f/9//3//f/9//3//f/9//3//f/9/nXP/f/9//3/ff9haMkb/f997/3/fe/9//3//f/9//3//f/9//3//f/9//3//f/9//3//f/9//3//f/9//3//f/9/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/38zRhpj/3++d/9//3//f/9//3//f/9//3//f/9//3//f/9//3//f/9//3//f/9//3//f/9//3//f/9//3//f/9//3//f/9//3//f/9//3//f/9//3//f/9//3//f/9/3nv/f757/3/fe/9/nnN9b44x/3+/e/9//3//f/9//3//f/9//3//f/9//3//f/9//3//f/9//3//f/9//3//f/9//3//f51z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n//f/9//3//f997/3+/d/9/dE46Z99//3//f/9//3//f/9//3//f/9//3//f/9//3//f/9//3//f/9//3//f/9//3//f/9//3//f/9//3//f/9//3//f/9//3//f/9//3//f/9//3//f/9/3nv/f/9//3++d/9/vnf/f59333uvNVxv/3//f/9//3//f/9//3//f/9//3//f/9/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+/e3ROfG/ff/9//3//f/9//3//f/9//3//f/9//3//f/9//3//f/9//3//f/9//3//f/9//3//f/9//3//f/9//3//f/9//3//f/9//3//f/9//3//f/9//n//f/9//3//f/9/33v/f997/3//f/9/dE5USnxv/3//f/9//3//f/9//3//f/9//3//f/9//3//f/9//3//f/9//3/fe/9//3+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/f/9/33v/f/9//3//f/9//3/+f/5//X//f/9//3//f/9/fHOVUltv/3//f/9//3//f/9//3//f/9//3//f/9//3//f/9//3//f/9//3//f/9//3//f/9//3//f/9//3//f/9//3//f/9//3//f/9//3//f/9//3//f/9//3//f/9//3//f/9//3/fe997/3//fxljdE7XWv9/v3v/f/9//3/fe/9//3//f/9//n/+e/9//3//f/9//3++d/9//3/ee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z/3//f/9//3//f997/3//f/9//3//f/9//n//f/5//3//f/9//3//f1xv8T3/f/9//3//f/9/33v/f957/3//f/9//3//f/9//3//f/9//3//f/9//3//f/9//3//f/9//3//f/9//3//f/9//3//f/9//3//f/9//3//f/9//3//f/9//3//f/9//3/fe/9//3/ee/9//3+dc/hejjHfe/9/nnP/f/9//3//f/9//3//f/9//3/+f917/nu+d/9/33t8c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/9//3//f/9//3//f/9/33v/f/9//3++d99//3/fe997/3//f9E9v3v/f/9//3//f/5//3//f/9//3//f/9//3//f/9//3//f/9//3//f/9//3//f/9//3//f/9//3//f/9//3//f/9//3//f/9//3//f/9//3//f/9//3//f/9//3//f/9//3//f/9//3//f/9/vnf/f9E9dU7/f/9/33v/f997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593f3MVRk8tcTEuKXExFUK6Wn9z33//f/9//3/ff/9//3//f/9//3//f997v3cSQv9/33//f/9//3//f/9//3//f/9//3//f/9//3//f/9//3//f/9//3//f/9//3//f/9//3//f/9//3//f/9//3//f/9//3//f/9//3//f/9//3//f/9//3//f/9//3/fe/9//3//f997/3//f997/3/6Yo81llL/f/9//3/fe/9//3//f/9//3/fe/9/33vfe/9//39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eDyWSNdxen3d/c593P2sdZ5pW0z1PLXExmVZfb593/3//f/9//3+/e/9//3//f31v8T3/f/9/vnf/f/9//3//f/9//3//f/9//3//f/9//3//f/9//3//f/9//3//f/9//3//f/9//3//f/9//3//f/9//3//f/9//3//f/9//3//f/9//3//f/9//3//f/9//3//f/9//3//f757/3/fe/9//3+4WrA5t1b/f/9//3//f/9//3//f/9/v3v/f/9//3/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MCk/a/9/n3fff/9/33v/f99/n3fff/9/33+aVrI5kTX0QR1n/3//f99//3/ff39z/39daxJG/3//f3xv/3//f/9//3//f/9//3//f/9//3//f/9//3//f/9//3//f/9//3//f/9//3//f/9//3//f/9//3//f/9//3//f/9//3//f/9//3//f/9//3//f/9//3//f/9//3//f/9//3//f/9//3//f/9//38bZ9A5M0b6Yt9//3//f997/3//f/9/nXdaa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j02Sv9//3//f/9/33//f/9//3//f/9//3/fe/9//3//f/tiNUpOLZAx+2L/f/9//3//f/9/2Vp2Tv9//3/fe/9//3//f/9//3//f/9//3//f/9//3//f/9//3//f/9//3//f/9//3//f/9//3//f/9//3//f/9//3//f/9//3//f/9//3//f/9//3//f/9//3//f/9//3//f957/3//f997/3//f/9//3/ff/9//3+fd7haE0YTRvlen3Pff797Omd0Tvhe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Jf9/33vfe/9//3//f/9//n//f/9//3//f/9//3//f/9//3//f/9/v3t2Tgsh8j25Wl5r/3//f9paV06fd/9//3//f/9//3//f/9//3//f/9//3//f/9//3//f/9//3//f/9//3//f/9//3//f/9//3//f/9//3//f/9//3//f/9//3//f/9//3//f/9//3//f/9/3nvee/9//3//f/9//3//f/9//3//f/9//3/fe997/3//f997O2e4VlVKVEq3Vv9//3/f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A1fm//f/9//3//f/5//X/+f/1//n/+f/9//3//f/9//3//f/9//3//f/9//3/fe7hWbzGyOT5rv3u7Wrtav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IcZ997/3//f/9//n/+f/1//n/+f/9//3//f/9//3//f/9//3//f/9//3/ff/9//3//f39zeFJxMXIx9kGaVt9/nnP/f/9/v3f/f/9//3/f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zVG/3//f/9//3//f/9//3//f/9//3//f/9//3//f/9//3//f/9//3//f/9//3//f/9//3/fe/9/n3c3SmoQd1Lff99//3//f997/3//f/9//3//f957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Ty3/f99//3//f753/3//f/9//3//f/9//3//f/9//3//f/9//3//f/9//3//f/9//3//f/9//3+/e593v3v0QesgNUafd793/3//f35z33v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OV5v/3//f/9/33//f/9//3//f/9//3//f/9//3//f/9//3//f/9//3//f/9//3//f/9/33//f/9//3//f/9/V070QfRBVk5db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NEb/f99//3//f/9//3//f/9//3//f/9//3//f/9//3//f/9//3//f/9//3//f/9//3//f/9/33vfe/9//3//fxZGmVafczVG0j0bZ793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n1z/3//f/9//3//f/9//3//f/9//n//f/9//3//f/9//3//f/9//3//f/9//Xv+f/9//3/+f/9//3//f/9//3+ZVrpa/3+fdzRKVU5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lVL/f/9/vXf/f/9//3/+f/9//n/+f/5//3//f/9//3//f/9//3//f/9//Xv/f/5//n/+f/9//n//f/9/33/ff793d06XUt9//39+c5ZSVU6ed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3Xhhj3nv/f/9//3//f/9//3//f/9//3//f/9//3//f/9//3//f/9//3//f/9//3//f/9//3//f/9//3/ff/9//3/fe3ZSuFb/f99//38bY/I9XW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nnfYWnZO/3//f99//39VShNC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l1aXUv9/v3v/f/9/v3fROX1v33//f997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fe/9//3//f9la0T3/f99/n3P/f/9/VEq3Vv9/33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+4VlVO/3//f793v3f/f11vEkL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+/e/9/+V7yQf9//3/fe/9/v3fff9A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8T2/d/9//3//f/9//3+vNX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+e/9//3/fe/9//38aY/E9v3f/f99//3/fe/9/t1Y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2F4SQr93/3+/e/9//3/ff7hafW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/9//3//f753rzk8a/9/v3f/f99//391Ur93/3/fe/9/3n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399b/9//398b/E9GmP/f/9//3+/d/9/VEp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yQdha/3/fe/9/33v/f7da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dU4zRv9//3//f/9/fnO4W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/9//3//f753/3//f1xrbjG/d/9/n3P/fxtn+V7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4812Vr/f99//3+W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v/f/9//3+XUrA5PGv/f99/dU7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yQRNGXWu4Vhtj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O2c0Riwp8k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2AAAAAAAAAAAAAAB7AAAAN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2018-12-13T19:39:12Z</xd:SigningTime>
          <xd:SigningCertificate>
            <xd:Cert>
              <xd:CertDigest>
                <DigestMethod Algorithm="http://www.w3.org/2001/04/xmlenc#sha256"/>
                <DigestValue>+BnCStu2A+wa6LHiJnYQVjC471KO5h5a6N9on7ufO9E=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7676534911505699307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zP8AAL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HfoD8Z3AAAAAIiv1Qy4RDQAAQAAANDsxwwAAAAAMFrTDAMAAAC4RDQAgGHTDAAAAAAwWtMM44VfbwMAAADshV9vAQAAAEi49QpozZBvjmhXb6BYLwCAAcd0DlzCdOBbwnSgWC8AZAEAAIFiyHWBYsh1OBYTCwAIAAAAAgAAAAAAAMBYLwAWash1AAAAAAAAAAD0WS8ABgAAAOhZLwAGAAAAAAAAAAAAAADoWS8A+FgvAOLqx3UAAAAAAAIAAAAALwAGAAAA6FkvAAYAAABMEsl1AAAAAAAAAADoWS8ABgAAAAAAAAAkWS8Aii7HdQAAAAAAAgAA6Fk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CICoPj///IBAAAAAAAA/CvDA4D4//8IAFh++/b//wAAAAAAAAAA4CvDA4D4/////wAAAAAvAPVxDHcwXy8A9XEMd2SF7gD+////jOMHd/LgB3eUBPgKGIY3ANgC+ArAWC8AFmrIdQAAAAAAAAAA9FkvAAYAAADoWS8ABgAAAAAAAAAAAAAA7AL4CjBNBgvsAvgKAAAAADBNBgsQWS8AgWLIdYFiyHUAAAAAAAgAAAACAAAAAAAAGFkvABZqyHUAAAAAAAAAAE5aLwAHAAAAQFovAAcAAAAAAAAAAAAAAEBaLwBQWS8A4urHdQAAAAAAAgAAAAAvAAcAAABAWi8ABwAAAEwSyXUAAAAAAAAAAEBaLwAHAAAAAAAAAHxZLwCKLsd1AAAAAAACAABAWi8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/n//f/5//3/+f/9//n//f/5//3/+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9/3nv/f/9//3//f/9//3//f/9//3/ee957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1tr/3//f/9//3//f/9//3//f/9//3//f/9//3//f/9//3//f/9//3//f/9//3//f/9//3//f/9//3//f/9//3//f/9//3//f/9//3//f/9//3//f/9//3//f/9//3//f/9//3//f/9/AAD/f/9//3//f/9//3//f/9//3//f/9//3//f/9//3//f/57/3//f/9//3/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+1VlJK/3/ee/9/33v/f/9//3//f/9//3//f/9//3//f/9//3//f/9//3//f/9//3//f/9//3//f/9//3//f/9//3//f/9//3//f/9//3//f/9//3//f/9//3//f/9//3//f/9//3//f/9//38AAP9//3//f/9//3//f/9//3//f/9//3//f/9//3//f/9//3/+f/9//n//f/9//3//f/9//3//f/9//3/+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4wxKSX/f5xz/3//f/9//3//f/9//3//f/9//3//f/9//3//f/9//3//f/9//3//f/9//3//f/9//3//f/9//3//f/9//3//f/9//3//f/9//3//f/9//3//f/9//3//f/9//3//f/9//3//fwAA/3//f/9//3//f/9//3//f/9//3//f/9//3//f/9//3/+f/9//3//f/9//3//f997n3f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f/f/9//3//f/9//3//f/9//3//f/9/3nv3Xowx/3//f/9//3//f/9//3//f/9//3//f/9//3//f/9//3//f/9//3//f/9//3//f/9//3//f/9//3//f/9//3//f/9//3//f/9//3//f/9//3//f/9//3//f/9//3//f/9//3//f/9/AAD/f/9//3//f/9//3//f/9//3//f/9//3//f/9//3//f/9//3//f/9//3//f797PGdd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cbZ7dWVErJHDtn/3//f/9//3//f/9//3//f/9//3//f/9//3//f/9//3//f/9//3//f/9//3//f/9//3//f/9//3//f/9//3//f/9//3//f/9//3//f/9//3//f/9//3//f/9//3//f/9//3//f/9//3//f/9//3//f/9//3//f/9//3//f/9//38AAP9//3//f/9//3//f/9//3//f/9//3//f/9//3//f/9//3//f/9//3//f/9/33+QNZhWNUr/f/9//3//f997/3//f/5//n//f/1//n/+f/5//n/+f/5//n/+f/5//n/+f/5//n/+f/5//n/+f/5//n/+f/5//n/+f/5//n/+f/5//n/+f/5//n/+f/5//n/+f/5//n/+f/5//n/+f/5//3//f/9//3//f/9//3//f/9//3//f/9//3//f/9//3//f/9//3//f/9//3//f/9//3//f/9//3//f/9//3//f/9//3//f/9//3//f/9//3//f/9//3//f/9//3//f/9//3//f/9//3//f/9//3//f/9//3//f/9//3//f/9//3//f/9//3//f/9//3//f/9//3/ff/9//3//f/9//3//f/9//3//f/9//3//f/9/33//f/9//3/ff99/33//f/9//3//f797Xm+5WndS8z1OKS4pkDHSOfNBVk64Wjxrv3f/f/9//3//f/9//3//f/9//3//f/9//3//f/9//3//f/9//3//f/9//3//f/9//3//f/9//3//f/9//3//f/9//3//f/9//3//f/9//3//f/9//3//f/9//3//f/9//3//f/9//3//f/9//3//f/9//3//f/9//3//f/9//3//fwAA/3//f/9//3//f/9//3//f/9//3//f/9//3//f/9//3//f/9//3//f/9//3//f/NB/3/aWnhS/3+/d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f/9//3//fxljU0r/f/9/33v/f997/3//f/9//3//f/9//3//f/9//3//f/9//3//f/9//3//f/9//3//f/9//3//f/9//3//f/9//3//f/9//3//f/9//3//f/9//3//f/9//3//f/9//3//f/9/33vfe641fW//f/9/33v/f/9//3//f/9//3//f/9//3//f/9//3//f/9//3//f/9//3//f/9//3//f/9//3//f3tv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38AAP9//3//f/9//3//f/9//3//f/9//3//f/9//3//f/9//3//f/9//3//f/9//3//f/9//3//f/9//3//f/9//3//f/9//3//f/9//3//f/9//3//f/9//3//f/9//3//f/9//3//f/9//3//f/9//3//f/9//3//f/9/33v/f/9//3/4XlRK/3/fe/9//3//f/9//3//f/9//3//f/9//3//f/9//3//f/9//3//f/9//3//f/9//3//f/9//3//f/9//3//f/9//3//f/9//3//f/9//3//f/9//3//f/9//3//f/9//3//f797/3/wPbZW/3//f/9//3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11q2Vv9//3//f997/3//f/9//3//f/9//3//f/9//3//f/9//3//f/9//3//f/9//3//f/9//3//f/9//3//f/9//3//f/9//3//f/9//3//f/9//3//f/9//3//f/9//3+9d/9//3/ff/9/t1ozRv9/33//f99733v/f/9//3//f/9//3//f/9//3//f/9//3//f/9//3//f/9//3//f/9/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zJGO2f/f997/3//f/9//3//f/9//3//f/9//3//f/9//3//f/9//3//f/9//3//f/9//3//f/9//3//f/9//3//f/9//3//f/9//3//f/9//3//f/9//3//f/9//3/ee/9/33v/f99//3+/d31vrzX/f99//3//f/9//3//f/9//3//f/9//3//f/9/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+f/5//3/+f/9/v3f/f55z/39TSjtn33v/f/9//3//f/9//3//f/9//3//f/9//3//f/9//3//f/9//3//f/9//3//f/9//3//f/9//3//f/9//3//f/9//3//f/9//3//f/9//3//f/9//3/+f/9//3//f753/3+/d/9/v3e/e685W2v/f99//3//f/9//3//f/9//3//f/9//3//f/9//3//f/9//3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997VEqdc997/3//f/9//3//f/9//3//f/9//3//f/9//3//f/9//3//f/9//3//f/9//3//f/9//3//f/9//3//f/9//3//f/9//3//f/9//3//f/9//3//f/9//3//f/9//3//f/9/33//f/9//391UlNKnXP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9e/9//Xv+f/5//3++d/9//3//f/9//3/+f/5//X/+f/5//3//f/9//3+cc3ROfG/fe/9//3//f/9//3/ee/9//3//f/9//3//f/9//3//f/9//3//f/9//3//f/9//3//f/9//3//f/9//3//f/9//3//f/9//3//f/9//3//f/9//3//f/9//3//f/9//3//f99/33v/f/9/GWNTStde/3/fe997/3//f/9//3//f/9//3/ee/5//3//f/5//3//f957/3//f753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m3P/f/9//3//f/9/33v/f/9//3//f/9//3//f/5//3//f/9//3//f/9/fG/wPf9//3//f/9//3/fe/9/3nv/f/9//3//f/9//3//f/9//3//f/9//3//f/9//3//f/9//3//f/9//3//f/9//3//f/9//3//f/9//3//f/9//3//f/9//3//f/9//3//f/9//3//f757/3//f71311quNd97/3+dc/9//3//f/9//3//f/9//3//f/5//n/de957/3/ff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/f/9/v3v/f/9//3//f99//3//f/9/33vff997/3//f75733v/f79333//f/9/0Dnfe997/3//f/9/3nv/f/9//3//f/9//3//f/9//3//f/9//3//f/9//3//f/9//3//f/9//3//f/9//3//f/9//3//f/9//3//f/9//3//f/9//3//f/9//3//f/9/3nv/f/9//3/fe/9//3++d9978T1VTv9//3/fe/9/33v/f/9//3//f/9//3//f/9//3//f/9//398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v3t/cxZGTymRNS4pkTX0Qdtaf2//f/9//3//f/9//3//f/9//3/ff/9/v3u/e/JB/3/fe/9//3//f/9//3//f/9//3//f/9//3//f/9//3//f/9//3//f/9//3//f/9//3//f/9//3//f/9//3//f/9//3//f/9//3//f/9//3//f/9//3//f/9//3//f957/3//f/9/33v/f/9/33//fxtnjzWXVv9//3//f/9//3//f/9//3/ff/9//3//f997/3//f3tv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V7uIJI1u1qfd19vv3c+Zx1nmVbTPS4pkTF4Un9zn3P/f997/3//f797/3//f/9/fW/QOf9//3++e/9//3//f/9//3//f/9//3//f/9//3//f/9//3//f/9//3//f/9//3//f/9//3//f/9//3//f/9//3//f/9//3//f/9//3//f/9//3//f/9//3//f/9//3//f/9/33//f/9/33v/f997/3//f7dW0DmXUv9//3//f/9//3//f/9//3/fe/9//3/fe/he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X28wKT9r/3+/d99//3+/e/9/33+/d99//3/fe7pakjWyOfRBPmv/f/9/33//f99/n3f/f31vEkL/f/9/nXP/f/9//3//f/9//3//f/9//3//f/9//3//f/9//3//f/9//3//f/9//3//f/9//3//f/9//3//f/9//3//f/9//3//f/9//3//f/9//3//f/9//3//f/9//3//f/9//3//f/9//3//f/9//3//fztnsDk0Svpi/3//f/9/v3v/f/9//3+dc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xOTZK/3//f/9//3/fe/9/3nv/f/9//3/ff99733//f997HGMVRk4tbzH7Yt9//3//f/9/33/ZWlVO/3//f997/3//f/9//3//f/9//3//f/9//3//f/9//3//f/9//3//f/9//3//f/9//3//f/9//3//f/9//3//f/9//3//f/9//3//f/9//3//f/9//3//f/9//3//f/9/3nv/f/9/v3v/f/9//3//f/9/33v/f35z2FryQRNG2Vqfd997v3saY3RO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y0p/3//f997/3//f/9//n//f/5//3//f/9//3//f99//3//f/9//3/fe3ZODCXyPdpaPWv/f/9/2l5WTr97/3//f/9//3//f/9//3//f/9//3//f/9//3//f/9//3//f/9//3//f/9//3//f/9//3//f/9//3//f/9//3//f/9//3//f/9//3//f/9//3//f/9//3//f957/3//f/9//3//f/9//3//f/9//3//f997/3//f/9/v3s8a7dWdk5UStda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jzF+b/9//3//f/9//n/+f/1//n/+f/9//3//f/9//3//f/9//3//f/9//3/ff99/mFJvMZE1Pmu/e9xeulq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380Rhxn/3//f/9//3//f/5//n/+f/9//3//f/9//3//f/9//3//f/9//3//f/9/33//f/9/n3d4UpI1cjEXRplW/39+c/9//3+/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tiNkrff/9//3//f/9//3//f/9//3//f/9//3//f/9//3//f/9//3//f/9//3//f/9//3/ff99/33+fdxZGihRXTv9/33v/f/9/33v/f/9//3//f99733v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PLf9/33v/f/9/33v/f/9//3//f/9//3//f/9//3//f/9//3//f/9//3//f/9//3//f/9//3//f797v3u/exRC6xxWSp93v3v/f/9/fXPfe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I5Pmv/f/9//3/fe/9//3//f/9//3//f/9//3//f/9//3//f/9//3//f/9//3//f/9/33//f/9//3//f/9//39XTvM9FEI1Sl5v/3//f/9//3/fe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PGdVSv9//3//f/9//3//f/9//3//f/9//3//f/9//3//f/9//3//f/9//3//f/9//3//f/9//3/fe/9//3//f/9/NkqZVr93NUbyPRtn33v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/fxJGnXPfe/9//3//f/9//3//f/9//n/+f/5//3//f/9//3//f/9//3//f/9//n/+f917/3//f/9//n//f99//3//f5lWmVb/f59zNEo0S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116VUv9//3/ee/9//3//f/9//3//f/5//n//f/9//3//f/9//3//f/9//3/+f/9//3/+f/5//n//f/9//3/ff/9/v3d3UndS/3//f59zdlJ2Up5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+9d/he917ee/9//3//f/9//3//f/9//3//f/9//3//f/9//3//f/9//3//f/9//3//f/9//3//f/9//3//f/9//3//f793llKXVv9/33v/f/pe8kFca/9/33//f99//3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/3//f/9//3//f/9//3//f/9//3//f/9//3//f/9//3//f/9//3//f/9//3//f/9//3//f/9//3+ed9ledU7/f/9//3/ff1ZOE0L/f/9//3//f/9/33v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nnO3VnZO/3+/d/9//3+/e7A1fm/fe/9/33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997/3//f/9/+V7ROf9/33+fd/9//39UStha33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7haVEr/f/9/v3ufd/9/XGs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fe997/3/6YvE9/3//f/9//3+/e99/0D3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/f/9//3//f99/O2vQOb93/3//f/9//3//f681fG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997/3//f997/3//fzpn0D3fe/9//3//f/9//3+3W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997/3+/e99//3/4XvE9v3v/f797/3//f7972Fpcb/9//3//f997/3/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cc/9//3//f/9/v3uvNV1v/3+/e/9//3//f5ZSnnf/f757/3/e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957/3//f1xv/3//f31v0T0bY/9//3//f793/39USlxv/3/f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E9+V7/f/9//3//f/9/2Fr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/e/9//39UTjRK33v/f/9//399b9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75333//f/9/33vff/9/PGuPNb93/39+c/9/G2MaY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ee/9//3//f997/3//f/9//3//f/9/rzW4Wv9/33v/f3ZSv3v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dWsDlda/9//39VTv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ff9E9NEY8a7ha+l7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99//387Z1RKLCkTR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sAQAACgAAAGAAAADCAAAAbAAAAAEAAACrCg1CchwN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</Object>
  <Object Id="idInvalidSigLnImg">AQAAAGwAAAAAAAAAAAAAAP8AAAB/AAAAAAAAAAAAAABDIwAApBEAACBFTUYAAAEAJ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6XQAAAAcKDQcKDQcJDQ4WMShFrjFU1TJV1gECBAIDBAECBQoRKyZBowsTMbpd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Id8jPxncepq1wGEutcP//AAAAAMp0floAACSZLwClbwAAAAAAAFi8NgB4mC8AUPPLdAAAAAAAAENoYXJVcHBlclcAgTQAIIM0ACiSZgewijQA0JgvAIABx3QOXMJ04FvCdNCYLwBkAQAAgWLIdYFiyHVoeEEAAAgAAAACAAAAAAAA8JgvABZqyHUAAAAAAAAAACqaLwAJAAAAGJovAAkAAAAAAAAAAAAAABiaLwAomS8A4urHdQAAAAAAAgAAAAAvAAkAAAAYmi8ACQAAAEwSyXUAAAAAAAAAABiaLwAJAAAAAAAAAFSZLwCKLsd1AAAAAAACAAAYmi8ACQAAAGR2AAgAAAAAJQAAAAwAAAABAAAAGAAAAAwAAAD/AAACEgAAAAwAAAABAAAAHgAAABgAAAAiAAAABAAAAHIAAAARAAAAJQAAAAwAAAABAAAAVAAAAKgAAAAjAAAABAAAAHAAAAAQAAAAAQAAAKsKDUJyHA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CICoPj///IBAAAAAAAA/CvDA4D4//8IAFh++/b//wAAAAAAAAAA4CvDA4D4/////wAAAAAvAPVxDHcwXy8A9XEMd2SF7gD+////jOMHd/LgB3eUBPgKGIY3ANgC+ArAWC8AFmrIdQAAAAAAAAAA9FkvAAYAAADoWS8ABgAAAAAAAAAAAAAA7AL4CjBNBgvsAvgKAAAAADBNBgsQWS8AgWLIdYFiyHUAAAAAAAgAAAACAAAAAAAAGFkvABZqyHUAAAAAAAAAAE5aLwAHAAAAQFovAAcAAAAAAAAAAAAAAEBaLwBQWS8A4urHdQAAAAAAAgAAAAAvAAcAAABAWi8ABwAAAEwSyXUAAAAAAAAAAEBaLwAHAAAAAAAAAHxZLwCKLsd1AAAAAAACAABAWi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h36A/GdwAAAACIr9UMuEQ0AAEAAADQ7McMAAAAADBa0wwDAAAAuEQ0AIBh0wwAAAAAMFrTDOOFX28DAAAA7IVfbwEAAABIuPUKaM2Qb45oV2+gWC8AgAHHdA5cwnTgW8J0oFgvAGQBAACBYsh1gWLIdTgWEwsACAAAAAIAAAAAAADAWC8AFmrIdQAAAAAAAAAA9FkvAAYAAADoWS8ABgAAAAAAAAAAAAAA6FkvAPhYLwDi6sd1AAAAAAACAAAAAC8ABgAAAOhZLwAGAAAATBLJdQAAAAAAAAAA6FkvAAYAAAAAAAAAJFkvAIoux3UAAAAAAAIAAOhZL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iAqD4///yAQAAAAAAAPwrwwOA+P//CABYfvv2//8AAAAAAAAAAOArwwOA+P////8AAAAAZQcAAAAAaA4CC/6dwnTYrIJwsRsBUbC7AgsAAAAAOhIhqiIAigGMby8AXvRNcAxwLwAAAAAAmL9lB0xxLwAkiIASVHAvAFMAZQBnAG8AZQAgAFUASQAAAAAAAAAAACXkTXDhAAAAyG8vAJozbG9Yy9YM4QAAAAEAAACGDgILAAAvADozbG8EAAAABQAAAAAAAAAAAAAAAAAAAIYOAgvUcS8AJN9NcEBaEgsEAAAAmL9lBwAAAACl401wEAAAAAAAAABTAGUAZwBvAGUAIABVAEkAAAAKs6hwLwCocC8A4QAAAAAAAABoDgILAAAAAAEAAAAAAAAAZHAvAC8ww3R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5//3/+f/9//n//f/5//3/+f/9//n//f/5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ee/9//3//f/9//3//f/9//3//f9573n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W2v/f/9//3//f/9//3//f/9//3//f/9//3//f/9//3//f/9//3//f/9//3//f/9//3//f/9//3//f/9//3//f/9//3//f/9//3//f/9//3//f/9//3//f/9//3//f/9//3//f/9//38AAP9//3//f/9//3//f/9//3//f/9//3//f/9//3//f/9//nv/f/9//3//f/9//3//f/9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/f/9//3//f/9//3//f7VWUkr/f957/3/fe/9//3//f/9//3//f/9//3//f/9//3//f/9//3//f/9//3//f/9//3//f/9//3//f/9//3//f/9//3//f/9//3//f/9//3//f/9//3//f/9//3//f/9//3//f/9//3//fwAA/3//f/9//3//f/9//3//f/9//3//f/9//3//f/9//3//f/5//3/+f/9//3//f/9//3//f/9//3//f/5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jDEpJf9/nHP/f/9//3//f/9//3//f/9//3//f/9//3//f/9//3//f/9//3//f/9//3//f/9//3//f/9//3//f/9//3//f/9//3//f/9//3//f/9//3//f/9//3//f/9//3//f/9//3//f/9/AAD/f/9//3//f/9//3//f/9//3//f/9//3//f/9//3//f/5//3//f/9//3//f/9/33ufd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Z/9//3//f/9//3//f/9//3//f/9//3/ee/dejDH/f/9//3//f/9//3//f/9//3//f/9//3//f/9//3//f/9//3//f/9//3//f/9//3//f/9//3//f/9//3//f/9//3//f/9//3//f/9//3//f/9//3//f/9//3//f/9//3//f/9//38AAP9//3//f/9//3//f/9//3//f/9//3//f/9//3//f/9//3//f/9//3//f/9/v3s8Z11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xtnt1ZUSskcO2f/f/9//3//f/9//3//f/9//3//f/9//3//f/9//3//f/9//3//f/9//3//f/9//3//f/9//3//f/9//3//f/9//3//f/9//3//f/9//3//f/9//3//f/9//3//f/9//3//f/9//3//f/9//3//f/9//3//f/9//3//f/9//3//fwAA/3//f/9//3//f/9//3//f/9//3//f/9//3//f/9//3//f/9//3//f/9//3/ff5A1mFY1Sv9//3//f/9/33v/f/9//n/+f/9//X/+f/5//n/+f/5//n/+f/5//n/+f/5//n/+f/5//n/+f/5//n/+f/5//n/+f/5//n/+f/5//n/+f/5//n/+f/5//n/+f/5//n/+f/5//n/+f/5//n//f/9//3//f/9//3//f/9//3//f/9//3//f/9//3//f/9//3//f/9//3//f/9//3//f/9//3//f/9//3//f/9//3//f/9//3//f/9//3//f/9//3//f/9//3//f/9//3//f/9//3//f/9//3//f/9//3//f/9//3//f/9//3//f/9//3//f/9//3//f/9//3//f99//3//f/9//3//f/9//3//f/9//3//f/9//3/ff/9//3//f99/33/ff/9//3//f/9/v3teb7lad1LzPU4pLimQMdI580FWTrhaPGu/d/9//3//f/9//3//f/9//3//f/9//3//f/9//3//f/9//3//f/9//3//f/9//3//f/9//3//f/9//3//f/9//3//f/9//3//f/9//3//f/9//3//f/9//3//f/9//3//f/9//3//f/9//3//f/9//3//f/9//3//f/9//3//f/9/AAD/f/9//3//f/9//3//f/9//3//f/9//3//f/9//3//f/9//3//f/9//3//f/9/80H/f9paeFL/f793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fe/9//3//f/9//3//f/9//3//f/9//3//f/9//3//f/9//3//f/9//3//f997/3/fe99//39vMbE133/ff/9//3/ff79733v/f/9/33v/f957/3//f/9//3//f/9//3//f/9//3//f/9//3//f/9//3//f/9//3//f/9//3//f/9//3//f/9//3//f/9//3//f/9//3//f/9//3//f/9//3//f/9//3//f/9//3//f/9//3//f/9//3//f/9//3//f/9//3//fwAA/3//f/9//3//f/9//3//f/9//3//f/9//3//f/9//3//f/9//3/+f/5//n/9e5tzvXf/f/9//3+/e/9/GUo4Sr93/3/ee5xz/3//f/9//3//f/9//3//f/9//3//f/9//3//f/9//3//f/9//3//f/9//3//f/9//3//f/9//3//f/9//3//f/9//3//f/9//3//f/9//3//f/9//3//f/9//3//f/9//3//f/9//3//f/9//3//f/9//3//f/9//3//f/9//3//f/9//3//f/9//3//f/9//3//f/9//3//f/9//3//f/9//3//f/9/33v/f/9//3/fe/9/33//f/9//3//f/9//3//f/9//3//f/9//3//f/9//3//f/9//3//f/9//3//f/9//3//f997/3//f/9//3//f/9/33v/f/9//3//f/9//3//f/9/33v/f/9//3//f/9//3//f/9//3//f51z/38KIbhav3u/e99//3//f/9//3//f/9//3//f/9//3//f/9//3//f/9//3//f/9//3//f/9//3//f/9//3//f/9//3//f/9//3//f/9//3//f/9//3//f/9//3//f/9//3//f/9//3//f/9//3//f/9//3//f/9//3//f/9//3//f/9//3//f/9//3//f/9//3//f/9/AAD/f/9//3//f/9//3//f/9//3//f/9//3//f/9//3//f/9//n//f/57/3/+f/5/3Xt7b/9//3/ff/9/33/ff3lSuFrf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99//3//f/9/GWNTSv9//3/fe/9/33v/f/9//3//f/9//3//f/9//3//f/9//3//f/9//3//f/9//3//f/9//3//f/9//3//f/9//3//f/9//3//f/9//3//f/9//3//f/9//3//f/9//3//f/9//3/fe997rjV9b/9//3/fe/9//3//f/9//3//f/9//3//f/9//3//f/9//3//f/9//3//f/9//3//f/9//3//f/9/e2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wAA/3//f/9//3//f/9//3//f/9//3//f/9//3//f/9//3//f/9//3//f/9//3//f/9//3//f/9//3//f/9//3//f/9//3//f/9//3//f/9//3//f/9//3//f/9//3//f/9//3//f/9//3//f/9//3//f/9//3//f/9//3/fe/9//3//f/heVEr/f997/3//f/9//3//f/9//3//f/9//3//f/9//3//f/9//3//f/9//3//f/9//3//f/9//3//f/9//3//f/9//3//f/9//3//f/9//3//f/9//3//f/9//3//f/9//3//f/9/v3v/f/A9tlb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XWrZW/3//f/9/33v/f/9//3//f/9//3//f/9//3//f/9//3//f/9//3//f/9//3//f/9//3//f/9//3//f/9//3//f/9//3//f/9//3//f/9//3//f/9//3//f/9//3//f713/3//f99//3+3WjNG/3/ff/9/33vfe/9//3//f/9//3//f/9//3//f/9//3//f/9//3//f/9//3//f/9//3/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e/9/MkY7Z/9/33v/f/9//3//f/9//3//f/9//3//f/9//3//f/9//3//f/9//3//f/9//3//f/9//3//f/9//3//f/9//3//f/9//3//f/9//3//f/9//3//f/9//3//f957/3/fe/9/33//f793fW+vNf9/33//f/9//3//f/9//3//f/9//3//f/9//3//f/9//3//f/9//3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5//n//f/5//3+/d/9/nnP/f1NKO2ffe/9//3//f/9//3//f/9//3//f/9//3//f/9//3//f/9//3//f/9//3//f/9//3//f/9//3//f/9//3//f/9//3//f/9//3//f/9//3//f/9//3//f/5//3//f/9/vnf/f793/3+/d797rzlba/9/33//f/9//3//f/9//3//f/9//3//f/9//3//f/9//3//f/9//3//f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//3//f/9//3//f/9/33tUSp1z33v/f/9//3//f/9//3//f/9//3//f/9//3//f/9//3//f/9//3//f/9//3//f/9//3//f/9//3//f/9//3//f/9//3//f/9//3//f/9//3//f/9//3//f/9//3//f/9//3/ff/9//3//f3VSU0qdc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17/3/9e/5//n//f753/3//f/9//3//f/5//n/9f/5//n//f/9//3//f5xzdE58b997/3//f/9//3//f957/3//f/9//3//f/9//3//f/9//3//f/9//3//f/9//3//f/9//3//f/9//3//f/9//3//f/9//3//f/9//3//f/9//3//f/9//3//f/9//3//f/9/33/fe/9//38ZY1NK117/f99733v/f/9//3//f/9//3//f957/n//f/9//n//f/9/3nv/f/9/vnd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bc/9//3//f/9//3/fe/9//3//f/9//3//f/9//n//f/9//3//f/9//398b/A9/3//f/9//3//f997/3/ee/9//3//f/9//3//f/9//3//f/9//3//f/9//3//f/9//3//f/9//3//f/9//3//f/9//3//f/9//3//f/9//3//f/9//3//f/9//3//f/9//3//f/9/vnv/f/9/vXfXWq4133v/f51z/3//f/9//3//f/9//3//f/9//n/+f9173nv/f99/fG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+/e/9//3//f/9/33//f/9//3/fe99/33v/f/9/vnvfe/9/v3fff/9//3/QOd9733v/f/9//3/ee/9//3//f/9//3//f/9//3//f/9//3//f/9//3//f/9//3//f/9//3//f/9//3//f/9//3//f/9//3//f/9//3//f/9//3//f/9//3//f/9//3/ee/9//3//f997/3//f75333vxPVVO/3//f997/3/fe/9//3//f/9//3//f/9//3//f/9//3//f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/e39zFkZPKZE1LimRNfRB21p/b/9//3//f/9//3//f/9//3//f99//3+/e7978kH/f997/3//f/9//3//f/9//3//f/9//3//f/9//3//f/9//3//f/9//3//f/9//3//f/9//3//f/9//3//f/9//3//f/9//3//f/9//3//f/9//3//f/9//3//f/9/3nv/f/9//3/fe/9//3/ff/9/G2ePNZdW/3//f/9//3//f/9//3//f99//3//f/9/33v/f/9/e2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dXu4gkjW7Wp93X2+/dz5nHWeZVtM9LimRMXhSf3Ofc/9/33v/f/9/v3v/f/9//399b9A5/3//f757/3//f/9//3//f/9//3//f/9//3//f/9//3//f/9//3//f/9//3//f/9//3//f/9//3//f/9//3//f/9//3//f/9//3//f/9//3//f/9//3//f/9//3//f/9//3/ff/9//3/fe/9/33v/f/9/t1bQOZdS/3//f/9//3//f/9//3//f997/3//f997+F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fbzApP2v/f79333//f797/3/ff79333//f997ulqSNbI59EE+a/9//3/ff/9/33+fd/9/fW8SQv9//3+dc/9//3//f/9//3//f/9//3//f/9//3//f/9//3//f/9//3//f/9//3//f/9//3//f/9//3//f/9//3//f/9//3//f/9//3//f/9//3//f/9//3//f/9//3//f/9//3//f/9//3//f/9//3//f/9/O2ewOTRK+mL/f/9//3+/e/9//3//f51zW2s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E5Nkr/f/9//3//f997/3/ee/9//3//f99/33vff/9/33scYxVGTi1vMfti33//f/9//3/ff9laVU7/f/9/33v/f/9//3//f/9//3//f/9//3//f/9//3//f/9//3//f/9//3//f/9//3//f/9//3//f/9//3//f/9//3//f/9//3//f/9//3//f/9//3//f/9//3//f/9//3/ee/9//3+/e/9//3//f/9//3/fe/9/fnPYWvJBE0bZWp9333u/expjdE7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LSn/f/9/33v/f/9//3/+f/9//n//f/9//3//f/9/33//f/9//3//f997dk4MJfI92lo9a/9//3/aXlZOv3v/f/9//3//f/9//3//f/9//3//f/9//3//f/9//3//f/9//3//f/9//3//f/9//3//f/9//3//f/9//3//f/9//3//f/9//3//f/9//3//f/9//3//f/9/3nv/f/9//3//f/9//3//f/9//3//f/9/33v/f/9//3+/ezxrt1Z2TlRK11r/f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PMX5v/3//f/9//3/+f/5//X/+f/5//3//f/9//3//f/9//3//f/9//3//f99/33+YUm8xkTU+a7973F66Wr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zRGHGf/f/9//3//f/9//n/+f/5//3//f/9//3//f/9//3//f/9//3//f/9//3/ff/9//3+fd3hSkjVyMRdGmVb/f35z/3//f797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+2I2St9//3//f/9//3//f/9//3//f/9//3//f/9//3//f/9//3//f/9//3//f/9//3//f99/33/ff593FkaKFFdO/3/fe/9//3/fe/9//3//f/9/33vfe/9//3//f/9//3//f/9//3//f/9//3//f/9//3//f/9//3//f/9//3//f/9//3//f/9//3//f/9//3//f/9//3//f/9//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08t/3/fe/9//3/fe/9//3//f/9//3//f/9//3//f/9//3//f/9//3//f/9//3//f/9//3//f/9/v3u/e797FELrHFZKn3e/e/9//399c997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0jk+a/9//3//f997/3//f/9//3//f/9//3//f/9//3//f/9//3//f/9//3//f/9//3/ff/9//3//f/9//3//f1dO8z0UQjVKXm//f/9//3//f997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388Z1VK/3//f/9//3//f/9//3//f/9//3//f/9//3//f/9//3//f/9//3//f/9//3//f/9//3//f997/3//f/9//382SplWv3c1RvI9G2f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Ekadc997/3//f/9//3//f/9//3/+f/5//n//f/9//3//f/9//3//f/9//3/+f/5/3Xv/f/9//3/+f/9/33//f/9/mVaZVv9/n3M0SjRK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XXpVS/3//f957/3//f/9//3//f/9//n/+f/9//3//f/9//3//f/9//3//f/5//3//f/5//n/+f/9//3//f99//3+/d3dSd1L/f/9/n3N2UnZSnn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713+F73Xt57/3//f/9//3//f/9//3//f/9//3//f/9//3//f/9//3//f/9//3//f/9//3//f/9//3//f/9//3//f/9/v3eWUpdW/3/fe/9/+l7yQVxr/3/ff/9/33//f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ee/9//3//f/9//3//f/9//3//f/9//3//f/9//3//f/9//3//f/9//3//f/9//3//f/9//3//f/9//3//f/9//3//f5532V51Tv9//3//f99/Vk4TQv9//3//f/9//3/fe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+ec7dWdk7/f793/3//f797sDV+b997/3/fe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v/f/9//3/5XtE5/3/ff593/3//f1RK2Frf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uFpUSv9//3+/e593/39caxJ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99733v/f/pi8T3/f/9//3//f79733/QP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957/3//f/9//3//f/9//3//f/9/3387a9A5v3f/f/9//3//f/9/rzV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v/f/9/33v/f/9/OmfQPd97/3//f/9//3//f7da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33v/f79733//f/he8T2/e/9/v3v/f/9/v3vYWlxv/3//f/9/33v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5xz/3//f/9//3+/e681XW//f797/3//f/9/llKed/9/vnv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nv/f/9/XG//f/9/fW/RPRtj/3//f/9/v3f/f1RKXG//f997/3/f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8T35Xv9//3//f/9//3/YWt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797/3//f1RONErfe/9//3//f31v2F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vnfff/9//3/fe99//388a481v3f/f35z/38bYxpj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n//f957/3//f/9/33v/f/9//3//f/9//3+vNbha/3/fe/9/dlK/e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t1awOV1r/3//f1VO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f99/0T00RjxruFr6X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//fztnVEosKRN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UAAAAFwAAAABAAAAqwoNQnIcDUIKAAAAUAAAAA8AAABMAAAAAAAAAAAAAAAAAAAA//////////9sAAAASQBzAGEAYgBlAGwAIABMAGUAaQB2AGEAIABDAC4A4WkDAAAABQAAAAYAAAAHAAAABgAAAAMAAAADAAAABQAAAAYAAAADAAAABQ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sAQAACgAAAGAAAADCAAAAbAAAAAEAAACrCg1CchwNQgoAAABgAAAAJQAAAEwAAAAAAAAAAAAAAAAAAAD//////////5gAAABQAHIAbwBmAGUAcwBpAG8AbgBhAGwAIABEAGkAdgBpAHMAaQDzAG4AIABkAGUAIABGAGkAcwBjAGEAbABpAHoAYQBjAGkA8wBuAHU/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mvaYdhwh6Y3+BBg1zBcdzQ4F+LxISMby3uFPmK2OWXA=</DigestValue>
    </Reference>
    <Reference Type="http://www.w3.org/2000/09/xmldsig#Object" URI="#idOfficeObject">
      <DigestMethod Algorithm="http://www.w3.org/2001/04/xmlenc#sha256"/>
      <DigestValue>D8ooCb7fponVZb1tnSzQw7epo3+z9aEh0xX9AEVo2bA=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Jb5WbNVOsYF3qur6XP58K629sJQGzbXuf+tjOsm0wus=</DigestValue>
    </Reference>
    <Reference Type="http://www.w3.org/2000/09/xmldsig#Object" URI="#idValidSigLnImg">
      <DigestMethod Algorithm="http://www.w3.org/2001/04/xmlenc#sha256"/>
      <DigestValue>iPaxTiYdydOzbxk/1btyjiOJCcV/O59wBDqGuztOr/g=</DigestValue>
    </Reference>
    <Reference Type="http://www.w3.org/2000/09/xmldsig#Object" URI="#idInvalidSigLnImg">
      <DigestMethod Algorithm="http://www.w3.org/2001/04/xmlenc#sha256"/>
      <DigestValue>HT9bTBtIfoJKg2cNkq2ec3yF2qq9IGe5J9d4gF4NJwA=</DigestValue>
    </Reference>
  </SignedInfo>
  <SignatureValue>PN+iSM5yfJPU66nHQ45vb7lNzxZecusovsMuUbmyDZ2fZbDwJBctx2+T+A0it9EzdOec+EMJBtcC
eWxX+6EL6TxXQBIG+OVBiiboDCZ63YjR78PJqip+XUqwG1/5ATpa/oMtuOJMUVLcN/T58ELu1Jcr
u+4LcsgjzbQ2xogUZ0ohETIgTzgJGRdUoFSqlUtGisXDvA2kq4XMFs/RbWDHvNbi5hJ58AzWFT8h
6OsDqoYJ5xpqk43G2g4WyJHmwqtmATzVVRyl3zRVAb3O9S5facVk3sRy61r+OerVNKh0ryVQRN2X
bn1Uv78BsdoSJEI8Dgi2gAkmL/eDPsy0PyQZ/Q==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WE/tmbIwp+Blr6NFqU6+DmIHxt0k0n2EriNqQAAcH3A=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sHKNcAh4gysEuIAJdtSQLvFlGc1FyNEM4w9D8B6e7Hw=</DigestValue>
      </Reference>
      <Reference URI="/word/endnotes.xml?ContentType=application/vnd.openxmlformats-officedocument.wordprocessingml.endnotes+xml">
        <DigestMethod Algorithm="http://www.w3.org/2001/04/xmlenc#sha256"/>
        <DigestValue>6J3sj8gJJ0lKIxOS46EjKjcGdxg4DS6uK/tDUXSAoWA=</DigestValue>
      </Reference>
      <Reference URI="/word/fontTable.xml?ContentType=application/vnd.openxmlformats-officedocument.wordprocessingml.fontTable+xml">
        <DigestMethod Algorithm="http://www.w3.org/2001/04/xmlenc#sha256"/>
        <DigestValue>6VxogTf35nkjXBk4NXEXQym5lmfw+fds5iMNmE/q8iY=</DigestValue>
      </Reference>
      <Reference URI="/word/footer1.xml?ContentType=application/vnd.openxmlformats-officedocument.wordprocessingml.footer+xml">
        <DigestMethod Algorithm="http://www.w3.org/2001/04/xmlenc#sha256"/>
        <DigestValue>RJ0Dp2BGe7U6afZVGau6QnY/uYwBkFUlPcaJXcK+JB0=</DigestValue>
      </Reference>
      <Reference URI="/word/footnotes.xml?ContentType=application/vnd.openxmlformats-officedocument.wordprocessingml.footnotes+xml">
        <DigestMethod Algorithm="http://www.w3.org/2001/04/xmlenc#sha256"/>
        <DigestValue>IH584dEUlzzGFPOtHprlKCQBsUprM5h1i8jCUMp7rQs=</DigestValue>
      </Reference>
      <Reference URI="/word/header1.xml?ContentType=application/vnd.openxmlformats-officedocument.wordprocessingml.header+xml">
        <DigestMethod Algorithm="http://www.w3.org/2001/04/xmlenc#sha256"/>
        <DigestValue>LZfDTvptVAOSeeE1/WM5Km1UMJeIgGqvk9h+MWN/Tqc=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JNhex+Xf+EIBLmG+el119t7gEv5fnVjM09U7YzabBNQ=</DigestValue>
      </Reference>
      <Reference URI="/word/media/image3.emf?ContentType=image/x-emf">
        <DigestMethod Algorithm="http://www.w3.org/2001/04/xmlenc#sha256"/>
        <DigestValue>3IK9Y8Bvvj6mbN7sltDrUKGwciKBEZHhJxL1PqFKh9g=</DigestValue>
      </Reference>
      <Reference URI="/word/media/image4.jpeg?ContentType=image/jpeg">
        <DigestMethod Algorithm="http://www.w3.org/2001/04/xmlenc#sha256"/>
        <DigestValue>JdTdG2GQaTOGlS0dgr7mLVFpA/xkpzq0+7ONxey1L+4=</DigestValue>
      </Reference>
      <Reference URI="/word/media/image5.emf?ContentType=image/x-emf">
        <DigestMethod Algorithm="http://www.w3.org/2001/04/xmlenc#sha256"/>
        <DigestValue>rlfX+1VOWgGfpHGQSDFUm5ALA+vcy/JCSS4YZyDWKNg=</DigestValue>
      </Reference>
      <Reference URI="/word/media/image6.emf?ContentType=image/x-emf">
        <DigestMethod Algorithm="http://www.w3.org/2001/04/xmlenc#sha256"/>
        <DigestValue>WM/bVSFakXxQSsJYc7pHa+AzMZIEr/FeOWlz8GsePDg=</DigestValue>
      </Reference>
      <Reference URI="/word/media/image7.emf?ContentType=image/x-emf">
        <DigestMethod Algorithm="http://www.w3.org/2001/04/xmlenc#sha256"/>
        <DigestValue>fREV4HlIsAXmEqVKaRZTMqlCPCMV1Mi+eH5XbPzDMKI=</DigestValue>
      </Reference>
      <Reference URI="/word/media/image8.png?ContentType=image/png">
        <DigestMethod Algorithm="http://www.w3.org/2001/04/xmlenc#sha256"/>
        <DigestValue>7Bro5xqJCliWrU9p9axR/RRDZzs7E4o4owpCsEqm1B4=</DigestValue>
      </Reference>
      <Reference URI="/word/numbering.xml?ContentType=application/vnd.openxmlformats-officedocument.wordprocessingml.numbering+xml">
        <DigestMethod Algorithm="http://www.w3.org/2001/04/xmlenc#sha256"/>
        <DigestValue>8ksWT+ES2Fgn+L2AH8NJv0NSwNVFl+3OQjp+8WXi6tI=</DigestValue>
      </Reference>
      <Reference URI="/word/settings.xml?ContentType=application/vnd.openxmlformats-officedocument.wordprocessingml.settings+xml">
        <DigestMethod Algorithm="http://www.w3.org/2001/04/xmlenc#sha256"/>
        <DigestValue>UWylt1IK1w2x6/rcgNDonhWnFJqYBX3KNPAPKRYvO4E=</DigestValue>
      </Reference>
      <Reference URI="/word/styles.xml?ContentType=application/vnd.openxmlformats-officedocument.wordprocessingml.styles+xml">
        <DigestMethod Algorithm="http://www.w3.org/2001/04/xmlenc#sha256"/>
        <DigestValue>x/ZnD+HZls6r6T203whvPMzg7mSHpCvHgy6jKx6gX9I=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QijjrjXgnb8jJX5ziimyg4C12KKAp7ZpWbhFKn0xhFc=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2018-12-17T18:40:28Z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{8CD1052E-DD7C-4B2C-BD52-B6630CC862B3}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/xESESaBEREhEiEUoKYSEREhEhEREREREREREREREREREREREREREREREREREREREREREREREREREREREREREREREREREREREREREREREREREREREREREQEREhEjsTESEREREiJ7hBIRERERERERERERERERERERERERERERERERERERERERERERERERERERERERERERERERERERERERERERERERERERERERERERERH/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/xEREREhOBExERERERESERETE5hRESESIREREhEREREREREREREREREREREREREREREREREREREREREREREREREREREREREREREREREREREREREREREREQERERERERfyEREREREhEREREREU0FERIRERERERERERERERERERERERERERERERERERERERERERERERERERERERERERERERERERERERERERERERERERERH/EREREREi5xEREREREREhEhESERL4ohERESERERERERERERERERERERERERERERERERERERERERERERERERERERERERERERERERERERERERERERERERERAREREREhEhoxEREREREhERESIRIhEfDCEhEREREREREREREREREREREREREREREREREREREREREREREREREREREREREREREREREREREREREREREREREREf8RERERIRERsRERERERERERIREhEhMRoMEhESESEREREREREREREREREREREREREREREREREREREREREREREREREREREREREREREREREREREREREREREREBERERERERITkREREREREREREhERERIhOgUxERERERERERERERERERERERERERERERERERERERERERERERERERERERERERERERERERERERERERERERERER/xERERERIREjohEREREREhEREhEhE0VEIeDhERERIRIREREREhEREREREREREREREREREREREREREREREREREREREREREREREREREREREREREREREREREQEREREREREREm8hERERERERIREhFQuaqbDW4PIhIRIRESEhIRERERERERERERERERERERERERERERERERERERERERERERERERERERERERERERERERERERH/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/xERERERERERExET0SEREREhERBBEREREhESESEhFYDBIREhEREREREREREREREREREREREREREREREREREREREREREREREREREREREREREREREREREREQERERERERIREREiER0yEREREhIWsRERERESESISEREnkEIRERERERERERERERERERERERERERERERERERERERERERERERERERERERERERERERERERERERH/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/xERERERERERERERERESEREREhEiGVERERERERERERIRIRERbAoxSYjCEhEhEREhISEREiEREREREREREREREREREREREREREREREREREREREREREREREQERERERERERERERERESEREREiESESH/ESERERERESEREREhEREnCgRDeLxiESExERERIhERERERERERERERERERERERERERERERERERERERERERERERERHk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+/IRIhEREREiERESERERERERIRERERERERERERERERERERERER+RERERERERERERERERERERERERERERIhG0EREhERERERERERERERIREcmQ1hEhYIVbIRPL4hEWjUESESEiEREREhIiEREREREREREREREREREREREREREQERERERERERERERERERERERERERERIREjGTEhESEREREREREREREREhEk3gByERE4hrISE9txErWAURESERExIRERERERERERERERERERERERERERERERH/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/xEREREREREREREREREREREREREREREREREhLPERISERERERERERERERERERGtEvAHEREh0KERIRQPO0ESkEJLcau/EhESESEREREREREREREREREREREQEREREREREREREREREREREREREREREREREhEhLtIRERERERERERERERERERESJLMnmwUSESaAQRERLgf/ESTYY5oi8KEhEhITERERERERERERERERERERH/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/xEREREREREREREREREREREREREREREREREhESIhEukSERERERERERERERERIRIRESLXEWqMhRIS19ghIRIcDTEREWoJUbChEREREREREREREREREREREQEREREREREREREREREREREREREREREREREiESEREhETAxERERERERERERERERIREiERHoMRa/2iEh/1BxERERgOERIRTQodC2ERERERERERERERERERERH/ERERERERERERERERERERERERERERERERERERERERETlhERERERIhERERERERERERExE94RGo6SERMDnRESESS4ERERFYDHAOIRERERERERERERERERERAREREREREREREREREREREREREREREREREREREREiISIS3iERISERERIRERERERERERIhE3ghErydERHcQFISERHw8RMSEVCOgCEREhEREREREREREREREfsRERERERERERERERERERERERERERERERERERERERESESzzEhERIREREREREREREREhESEm3xIf3KcRFLT6IRERFNBRERMSzhMhEREREREREREREREREREBERERERERERERERERERERERERERERERERERERERERERIROzESERESEREREREREREREREhERMCETmcgxMclQUiESEWwhIREREhEhERIRERERERERERERER/xEREREREREREREREREREREREREREREREREREREhEiERIRGHESEREhEREREREREREREhESMTKdERUMrCEStP0SISESERExESEREREREREREREREREREREQERERERERERERERERERERERERERERERERERERERERERIRIRLvIRERESERERERERERERERERERFpERHZWUEh6OBhERESESEiERIRERERERERERERERERERH/ERERERERERERERERERERERERERERERERERERESMREREhEhFpMhERERERERERERERESESISERI5wSFb7/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+GvhESEREhERERERERERERERERERERERERER0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YAREREREREREREREREREREREREREREREREREREREREREREREREhERMRJLIREREREREREREREREREREiEhIRJJYzBa4RIREREREREREREREREREREREREREBERERERERERERERERERERERERERERERERERERERERERERERERESEhIREsoRERERERERERERERERESEREhEREVyi+VgxERERERERERERERERERERERERERuRERERERERERERERERERERERERERERERERERERERERERERERERERERESEjAxERERERERERIRERERERERERERISLNeHgiEREhEREREREREREREREREREREQERERERERERERERERERERERERERERERERERERERERERERERERERERERIREhjhIRITEhISERERERERERERERERERMe24gRISERERERERERERERERERERERH/ERERERERERERERERERERERERERERERERERERERERERERERERERERERIRIReiERIRERERERERERERERERERERIRERGgURESESERERERERERERERERERERARERERERERERERERERERERERERERERERERERERERERERERERERERERERERIRP8ERIRERESERERERERERERIRIRESESEpohERIREREREREREREREREREREeoRERERERERERERERERERERERERERERERERERERERERERERERERERERIRERYRFLMhESERERERERERERERERERERESESEXBxEREREREREREREREREREREREBERERERERERERERERERERERERERERERERERERERERERERERERERERERIxEhIRIZwREREhERERERERERERERERERYSERIiihEhERERERERERERERERERER/xERERERERERERERERERERERERERERERERERERERERERERERERERERERESEhIRE10yEREREREREREREREREREREREiEhEhyzEREREREREREREREREREREQsRERERERERERERERERERERERERERERERERERERERERERERERERERERERERERISET1TERESERERERERERERERERITESISERS/ERERERERERERERERERERH/EREREREREREREREREREREREREREREREREREREREREREREREREREREREREREREREROGEREREhESEREREREREREREREREREhLAMRERERESERERERERERERDhERERERERERERERERERERERERERERERERERERERERERERERERERERERERERERERERH6MRIRERIREREREREREREREREREREREwcRISEREREhEREREREREecREREREREREREREREREREREREREREREREREREREREREREREREREREREREREREREREhE7QhIRIREhERERERERERERERESESIRE5kRIREhEREREREREREREBERERERERERERERERERERERERERERERERERERERERERERERERERERERERERERERERISEe0REhETERERERERERERERERERERISEeAhMRERIRIRERERERER3REREREREREREREREREREREREREREREREREREREREREREREREREREREREREREREREREhEx3xERISERERERERERERERERESERERERvBEhERIREREREREREQEREREREREREREREREREREREREREREREREREREREREREREREREREREREREREREREREhESExSSIREREREREREREREREREREREiESERqCESIRERERERERERH/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/xERERERERERERERERERERERERERERERERERERERERERERERERERERERERERERERERERERETESESLcERERERERIRERERERERERERERESHtERETEiEREREQMRERERERERERERERERERERERERERERERERERERERERERERERERERERERERERERERERERERIRERERJbciESESESERERERERERERERERESHrETESERERERH/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2018-12-17T18:40:28Z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ElOV3AAAAAMBEwAkYVYQAAQAAAPDYzwkAAAAAANLdCQMAAAAYVYQAUNndCQAAAAAA0t0JN1qybQMAAABAWrJtAQAAAHhv3QlAMehtuY+tbXBZPQCAAXF2DVxsdt9bbHZwWT0AZAEAAARlW3YEZVt2yFfTCQAIAAAAAgAAAAAAAJBZPQCXbFt2AAAAAAAAAADEWj0ABgAAALhaPQAGAAAAAAAAAAAAAAC4Wj0AyFk9AJrsWnYAAAAAAAIAAAAAPQAGAAAAuFo9AAYAAABMElx2AAAAAAAAAAC4Wj0ABgAAAAAAAAD0WT0AQDBadgAAAAAAAgAAuFo9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AAAAAAAAAAAAAAAAAAAAAAAAAAAAAAAAAAAAAAAAAAAAAAAAAAAAAAAAAAAAAA9AMVYj3cAYD0AxViPdwgeUgD+////DOSKd3Lhinc06s8J6M+HAHjozwmQWT0Al2xbdgAAAAAAAAAAxFo9AAYAAAC4Wj0ABgAAAAAAAAAAAAAAjOjPCbh6fgmM6M8JAAAAALh6fgngWT0ABGVbdgRlW3YAAAAAAAgAAAACAAAAAAAA6Fk9AJdsW3YAAAAAAAAAAB5bPQAHAAAAEFs9AAcAAAAAAAAAAAAAABBbPQAgWj0AmuxadgAAAAAAAgAAAAA9AAcAAAAQWz0ABwAAAEwSXHYAAAAAAAAAABBbPQAHAAAAAAAAAExaPQBAMFp2AAAAAAACAAAQWz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D0ASDOzbVOLplUvi6ZVl77AbdCMUwwQWrwJ1NJKDI8aIU0iAIoBxG09AJhtPQAQ190JIA0AhFxwPQBmv8BtIA0AhAAAAADQjFMMOMDqCEhvPQAQfOht1tJKDAAAAAAQfOhtIA0AANTSSgwBAAAAAAAAAAcAAADU0koMAAAAAAAAAADMbT0ARSuybSAAAAD/////AAAAAAAAAAAVAAAAAAAAAHAAAAABAAAAAQAAACQAAAAkAAAAEAAAAAAAAAAAAFMMOMDqCAFuAQAAAAAA4BkKAYxuPQCMbj0AMIXAbQAAAAC8cD0A0IxTDECFwG3gGQoBUObPCUxuPQBWOW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GABAAAMAAAAdgAAABABAACGAAAAAQAAAKsKDUIAAA1CDAAAAHYAAAAuAAAATAAAAAAAAAAAAAAAAAAAAP//////////qAAAAEoAZQBmAGUAIABTAGUAYwBjAGkA8wBuACAAVADpAGMAbgBpAGMAYQAgAEQAaQB2AGkAcwBpAPMAbgAgAGQAZQAgAEYAaQBzAGMAYQBsAGkAegBhAGMAaQDzAG4ABQAAAAcAAAAEAAAABwAAAAQAAAAHAAAABwAAAAYAAAAGAAAAAwAAAAgAAAAHAAAABAAAAAcAAAAHAAAABgAAAAcAAAADAAAABgAAAAc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  <Object Id="idInvalidSigLnImg">AQAAAGwAAAAAAAAAAAAAAD8BAACfAAAAAAAAAAAAAAAULAAACBYAACBFTUYAAAEAT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t3/Fvld0i5DG90XQxv//8AAAAAj3Z+WgAADJc9AA0AAAAAAAAAmNiGAGCWPQBo85B2AAAAAAAAQ2hhclVwcGVyVwCShACAk4QAMGNRDBCbhAC4lj0AgAFxdg1cbHbfW2x2uJY9AGQBAAAEZVt2BGVbdghX6AgACAAAAAIAAAAAAADYlj0Al2xbdgAAAAAAAAAAEpg9AAkAAAAAmD0ACQAAAAAAAAAAAAAAAJg9ABCXPQCa7Fp2AAAAAAACAAAAAD0ACQAAAACYPQAJAAAATBJcdgAAAAAAAAAAAJg9AAkAAAAAAAAAPJc9AEAwWnYAAAAAAAIAAACYPQAJAAAAZHYACAAAAAAlAAAADAAAAAEAAAAYAAAADAAAAP8AAAISAAAADAAAAAEAAAAeAAAAGAAAACoAAAAFAAAAhQAAABYAAAAlAAAADAAAAAEAAABUAAAAqAAAACsAAAAFAAAAgwAAABUAAAABAAAAqwoNQgAA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xViPdwBgPQDFWI93CB5SAP7///8M5Ip3cuGKdzTqzwnoz4cAeOjPCZBZPQCXbFt2AAAAAAAAAADEWj0ABgAAALhaPQAGAAAAAAAAAAAAAACM6M8JuHp+CYzozwkAAAAAuHp+CeBZPQAEZVt2BGVbdgAAAAAACAAAAAIAAAAAAADoWT0Al2xbdgAAAAAAAAAAHls9AAcAAAAQWz0ABwAAAAAAAAAAAAAAEFs9ACBaPQCa7Fp2AAAAAAACAAAAAD0ABwAAABBbPQAHAAAATBJcdgAAAAAAAAAAEFs9AAcAAAAAAAAATFo9AEAwWnYAAAAAAAIAABBbP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BTDEiYUxcDo2x2fyYKbjIbAQUAAAAAEFq8CTBvPQCQGiEyIgCKAVkpCm7wbT0AAAAAANCMUwwwbz0AJIiAEjhuPQDpKApuUwBlAGcAbwBlACAAVQBJAAAAAAAFKQpuCG89AOEAAACwbT0AO1zBbdiv1hbhAAAAAQAAAGaYUxcAAD0A2lvBbQQAAAAFAAAAAAAAAAAAAAAAAAAAZphTF7xvPQA1KApuwO3MDQQAAADQjFMMAAAAAFkoCm4AAAAAAABlAGcAbwBlACAAVQBJAAAACk2Mbj0AjG49AOEAAAAobj0AAAAAAEiYUxcAAAAAAQAAAAAAAABMbj0AVjlt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//////////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YAEAAAwAAAB2AAAAEAEAAIYAAAABAAAAqwoNQgAADUIMAAAAdgAAAC4AAABMAAAAAAAAAAAAAAAAAAAA//////////+oAAAASgBlAGYAZQAgAFMAZQBjAGMAaQDzAG4AIABUAOkAYwBuAGkAYwBhACAARABpAHYAaQBzAGkA8wBuACAAZABlACAARgBpAHMAYwBhAGwAaQB6AGEAYwBpAPMAbgAFAAAABwAAAAQAAAAHAAAABAAAAAcAAAAHAAAABgAAAAYAAAADAAAACAAAAAcAAAAEAAAABwAAAAcAAAAGAAAABwAAAAMAAAAGAAAAB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g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B0D5-C4DA-4104-851B-5ED8B42D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18</Pages>
  <Words>5112</Words>
  <Characters>28119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Paola Hernández Orellana</dc:creator>
  <cp:lastModifiedBy>Isabel Leiva</cp:lastModifiedBy>
  <cp:revision>28</cp:revision>
  <cp:lastPrinted>2017-12-12T15:11:00Z</cp:lastPrinted>
  <dcterms:created xsi:type="dcterms:W3CDTF">2018-12-03T18:25:00Z</dcterms:created>
  <dcterms:modified xsi:type="dcterms:W3CDTF">2018-12-13T19:38:00Z</dcterms:modified>
</cp:coreProperties>
</file>