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5b8ef9abd46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c74dfc60f54b46"/>
      <w:headerReference w:type="even" r:id="R55e32ccc249144fa"/>
      <w:headerReference w:type="first" r:id="R44bb6a02a4954e6d"/>
      <w:titlePg/>
      <w:footerReference w:type="default" r:id="R9d3a00b750fb4a78"/>
      <w:footerReference w:type="even" r:id="Rba6ac0e2a1904280"/>
      <w:footerReference w:type="first" r:id="R8895c8fe9e0f4b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2ba7c8fa0340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DFZ-2018-2868-IV-NE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a00b0b575f45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3448/2007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d967983ed343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3acd0502c741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057739d0fb441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5fa378abeb4a5c" /><Relationship Type="http://schemas.openxmlformats.org/officeDocument/2006/relationships/numbering" Target="/word/numbering.xml" Id="Rff877a39f6084951" /><Relationship Type="http://schemas.openxmlformats.org/officeDocument/2006/relationships/settings" Target="/word/settings.xml" Id="R43c4dd409fb54dd4" /><Relationship Type="http://schemas.openxmlformats.org/officeDocument/2006/relationships/header" Target="/word/header1.xml" Id="R1bc74dfc60f54b46" /><Relationship Type="http://schemas.openxmlformats.org/officeDocument/2006/relationships/header" Target="/word/header2.xml" Id="R55e32ccc249144fa" /><Relationship Type="http://schemas.openxmlformats.org/officeDocument/2006/relationships/header" Target="/word/header3.xml" Id="R44bb6a02a4954e6d" /><Relationship Type="http://schemas.openxmlformats.org/officeDocument/2006/relationships/image" Target="/word/media/67bb9c3c-bec0-4533-badb-2e32aae38ed3.png" Id="R36f8b94d03ba40ce" /><Relationship Type="http://schemas.openxmlformats.org/officeDocument/2006/relationships/footer" Target="/word/footer1.xml" Id="R9d3a00b750fb4a78" /><Relationship Type="http://schemas.openxmlformats.org/officeDocument/2006/relationships/footer" Target="/word/footer2.xml" Id="Rba6ac0e2a1904280" /><Relationship Type="http://schemas.openxmlformats.org/officeDocument/2006/relationships/footer" Target="/word/footer3.xml" Id="R8895c8fe9e0f4bdc" /><Relationship Type="http://schemas.openxmlformats.org/officeDocument/2006/relationships/image" Target="/word/media/7e4dbe07-0675-4916-abbb-cd0d5f6c90e4.png" Id="R2efc2e584e5048c8" /><Relationship Type="http://schemas.openxmlformats.org/officeDocument/2006/relationships/image" Target="/word/media/70f5a5a7-b944-4dd3-a6ff-e5b726e16ced.png" Id="R5a2ba7c8fa03402e" /><Relationship Type="http://schemas.openxmlformats.org/officeDocument/2006/relationships/image" Target="/word/media/9e92176e-0782-47fb-902d-328e2aa2f967.png" Id="R8ea00b0b575f45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4dbe07-0675-4916-abbb-cd0d5f6c90e4.png" Id="R9bd967983ed343d0" /><Relationship Type="http://schemas.openxmlformats.org/officeDocument/2006/relationships/hyperlink" Target="http://www.sma.gob.cl" TargetMode="External" Id="R843acd0502c7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bb9c3c-bec0-4533-badb-2e32aae38ed3.png" Id="R0f057739d0fb4416" /></Relationships>
</file>