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29d737a5f49f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2d939cf03644b4e"/>
      <w:headerReference w:type="even" r:id="R0cdfc1ca61c34888"/>
      <w:headerReference w:type="first" r:id="Re8acb553dc124204"/>
      <w:titlePg/>
      <w:footerReference w:type="default" r:id="R2187566c4ef54b35"/>
      <w:footerReference w:type="even" r:id="Rf725db3fc1da4fdc"/>
      <w:footerReference w:type="first" r:id="R21b4078697ce408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e52900259ad4cd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MIDESA S.A.C.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DFZ-2018-2923-XIII-NE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f8de61a736b4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MIDESA S.A.C.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EXPORTACIONES E IMPORTACIONES MIGUEL DEPOLO S A C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91672000-9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MIDESA S.A.C.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JOSÉ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CORDILLERA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JOSÉ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4152/2006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MIDESA S.A.C..xlsx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7ee7b5abe8491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6184e55b02844b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9a58d9d4b742a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867010e64c4c33" /><Relationship Type="http://schemas.openxmlformats.org/officeDocument/2006/relationships/numbering" Target="/word/numbering.xml" Id="Rbbbab4165b0c48b1" /><Relationship Type="http://schemas.openxmlformats.org/officeDocument/2006/relationships/settings" Target="/word/settings.xml" Id="R8c59cc5c5cea4bbc" /><Relationship Type="http://schemas.openxmlformats.org/officeDocument/2006/relationships/header" Target="/word/header1.xml" Id="R72d939cf03644b4e" /><Relationship Type="http://schemas.openxmlformats.org/officeDocument/2006/relationships/header" Target="/word/header2.xml" Id="R0cdfc1ca61c34888" /><Relationship Type="http://schemas.openxmlformats.org/officeDocument/2006/relationships/header" Target="/word/header3.xml" Id="Re8acb553dc124204" /><Relationship Type="http://schemas.openxmlformats.org/officeDocument/2006/relationships/image" Target="/word/media/d5c300de-e1bc-41d0-a29d-c5fada96e83c.png" Id="R68cdad8a16e44ae3" /><Relationship Type="http://schemas.openxmlformats.org/officeDocument/2006/relationships/footer" Target="/word/footer1.xml" Id="R2187566c4ef54b35" /><Relationship Type="http://schemas.openxmlformats.org/officeDocument/2006/relationships/footer" Target="/word/footer2.xml" Id="Rf725db3fc1da4fdc" /><Relationship Type="http://schemas.openxmlformats.org/officeDocument/2006/relationships/footer" Target="/word/footer3.xml" Id="R21b4078697ce4081" /><Relationship Type="http://schemas.openxmlformats.org/officeDocument/2006/relationships/image" Target="/word/media/da7f0237-0740-4fc7-8526-15bdaeb12286.png" Id="Rb915fb09da5c4e72" /><Relationship Type="http://schemas.openxmlformats.org/officeDocument/2006/relationships/image" Target="/word/media/7e397552-a174-4668-8efd-56bcc822d649.png" Id="R2e52900259ad4cd4" /><Relationship Type="http://schemas.openxmlformats.org/officeDocument/2006/relationships/image" Target="/word/media/0e687275-b151-4efc-a4a4-f0cfe9faa265.png" Id="R3f8de61a736b4d1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a7f0237-0740-4fc7-8526-15bdaeb12286.png" Id="R6e7ee7b5abe84916" /><Relationship Type="http://schemas.openxmlformats.org/officeDocument/2006/relationships/hyperlink" Target="http://www.sma.gob.cl" TargetMode="External" Id="R66184e55b02844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5c300de-e1bc-41d0-a29d-c5fada96e83c.png" Id="Rc79a58d9d4b742a5" /></Relationships>
</file>