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FF334A" w:rsidP="00373994">
      <w:pPr>
        <w:spacing w:after="0" w:line="240" w:lineRule="auto"/>
        <w:jc w:val="center"/>
        <w:rPr>
          <w:rFonts w:ascii="Calibri" w:eastAsia="Calibri" w:hAnsi="Calibri" w:cs="Times New Roman"/>
          <w:b/>
          <w:color w:val="FF0000"/>
          <w:sz w:val="24"/>
          <w:szCs w:val="24"/>
        </w:rPr>
      </w:pPr>
      <w:r>
        <w:rPr>
          <w:rFonts w:ascii="Calibri" w:eastAsia="Calibri" w:hAnsi="Calibri" w:cs="Times New Roman"/>
          <w:b/>
          <w:sz w:val="24"/>
          <w:szCs w:val="24"/>
        </w:rPr>
        <w:t xml:space="preserve">COMPRA Y </w:t>
      </w:r>
      <w:r w:rsidR="00872378">
        <w:rPr>
          <w:rFonts w:ascii="Calibri" w:eastAsia="Calibri" w:hAnsi="Calibri" w:cs="Times New Roman"/>
          <w:b/>
          <w:sz w:val="24"/>
          <w:szCs w:val="24"/>
        </w:rPr>
        <w:t>VENTA DE LEÑA</w:t>
      </w:r>
    </w:p>
    <w:p w:rsidR="001A526B" w:rsidRPr="001A526B" w:rsidRDefault="001A526B"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075088">
        <w:rPr>
          <w:rFonts w:ascii="Calibri" w:eastAsia="Calibri" w:hAnsi="Calibri" w:cs="Times New Roman"/>
          <w:b/>
          <w:sz w:val="24"/>
          <w:szCs w:val="24"/>
        </w:rPr>
        <w:t>DFZ-</w:t>
      </w:r>
      <w:bookmarkEnd w:id="4"/>
      <w:bookmarkEnd w:id="5"/>
      <w:bookmarkEnd w:id="6"/>
      <w:bookmarkEnd w:id="7"/>
      <w:r w:rsidR="00075088" w:rsidRPr="00075088">
        <w:rPr>
          <w:rFonts w:ascii="Calibri" w:eastAsia="Calibri" w:hAnsi="Calibri" w:cs="Times New Roman"/>
          <w:b/>
          <w:sz w:val="24"/>
          <w:szCs w:val="24"/>
        </w:rPr>
        <w:t>2018-</w:t>
      </w:r>
      <w:r w:rsidR="001B70CD">
        <w:rPr>
          <w:rFonts w:ascii="Calibri" w:eastAsia="Calibri" w:hAnsi="Calibri" w:cs="Times New Roman"/>
          <w:b/>
          <w:sz w:val="24"/>
          <w:szCs w:val="24"/>
        </w:rPr>
        <w:t xml:space="preserve"> </w:t>
      </w:r>
      <w:r w:rsidR="00E72BBD">
        <w:rPr>
          <w:rFonts w:ascii="Calibri" w:eastAsia="Calibri" w:hAnsi="Calibri" w:cs="Times New Roman"/>
          <w:b/>
          <w:sz w:val="24"/>
          <w:szCs w:val="24"/>
        </w:rPr>
        <w:t>1751</w:t>
      </w:r>
      <w:r w:rsidR="00075088" w:rsidRPr="00075088">
        <w:rPr>
          <w:rFonts w:ascii="Calibri" w:eastAsia="Calibri" w:hAnsi="Calibri" w:cs="Times New Roman"/>
          <w:b/>
          <w:sz w:val="24"/>
          <w:szCs w:val="24"/>
        </w:rPr>
        <w:t>-XIII-</w:t>
      </w:r>
      <w:r w:rsidR="00E72BBD">
        <w:rPr>
          <w:rFonts w:ascii="Calibri" w:eastAsia="Calibri" w:hAnsi="Calibri" w:cs="Times New Roman"/>
          <w:b/>
          <w:sz w:val="24"/>
          <w:szCs w:val="24"/>
        </w:rPr>
        <w:t>PPDA</w:t>
      </w:r>
    </w:p>
    <w:p w:rsidR="00AD1A27" w:rsidRDefault="00AD1A27" w:rsidP="00373994">
      <w:pPr>
        <w:spacing w:after="0" w:line="240" w:lineRule="auto"/>
        <w:jc w:val="center"/>
        <w:rPr>
          <w:rFonts w:ascii="Calibri" w:eastAsia="Calibri" w:hAnsi="Calibri" w:cs="Times New Roman"/>
          <w:b/>
        </w:rPr>
      </w:pPr>
    </w:p>
    <w:p w:rsidR="001A526B" w:rsidRDefault="00AD1A27" w:rsidP="00373994">
      <w:pPr>
        <w:spacing w:after="0" w:line="240" w:lineRule="auto"/>
        <w:jc w:val="center"/>
        <w:rPr>
          <w:rFonts w:ascii="Calibri" w:eastAsia="Calibri" w:hAnsi="Calibri" w:cs="Times New Roman"/>
          <w:b/>
        </w:rPr>
      </w:pPr>
      <w:r>
        <w:rPr>
          <w:rFonts w:ascii="Calibri" w:eastAsia="Calibri" w:hAnsi="Calibri" w:cs="Times New Roman"/>
          <w:b/>
        </w:rPr>
        <w:t>JULIO DE 2018</w:t>
      </w:r>
    </w:p>
    <w:p w:rsidR="00AD1A27" w:rsidRPr="001A526B" w:rsidRDefault="00AD1A27"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9"/>
        <w:gridCol w:w="1868"/>
        <w:gridCol w:w="2961"/>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C362F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3B38F8"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560FB" w:rsidP="00373994">
            <w:pPr>
              <w:spacing w:after="0" w:line="240" w:lineRule="auto"/>
              <w:jc w:val="center"/>
              <w:rPr>
                <w:rFonts w:ascii="Calibri" w:eastAsia="Calibri" w:hAnsi="Calibri" w:cs="Calibri"/>
                <w:noProof/>
                <w:sz w:val="18"/>
                <w:szCs w:val="18"/>
                <w:lang w:eastAsia="es-CL"/>
              </w:rPr>
            </w:pPr>
            <w:r>
              <w:rPr>
                <w:rFonts w:ascii="Calibri" w:hAnsi="Calibri"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7.25pt;height:68.25pt">
                  <v:imagedata r:id="rId9" o:title=""/>
                  <o:lock v:ext="edit" ungrouping="t" rotation="t" cropping="t" verticies="t" text="t" grouping="t"/>
                  <o:signatureline v:ext="edit" id="{9C5BA8E5-4C4D-431D-8C99-AB77851E3405}" provid="{00000000-0000-0000-0000-000000000000}" o:suggestedsigner="Claudia Pastore H" o:suggestedsigner2="Encargada Sección Operativa DFZ"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CE482D"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Christian Calderón</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560FB" w:rsidP="00373994">
            <w:pPr>
              <w:spacing w:after="0" w:line="240" w:lineRule="auto"/>
              <w:jc w:val="center"/>
              <w:rPr>
                <w:rFonts w:ascii="Calibri" w:eastAsia="Calibri" w:hAnsi="Calibri" w:cs="Calibri"/>
                <w:sz w:val="18"/>
                <w:szCs w:val="18"/>
              </w:rPr>
            </w:pPr>
            <w:r>
              <w:rPr>
                <w:rFonts w:ascii="Calibri" w:hAnsi="Calibri" w:cs="Calibri"/>
                <w:sz w:val="18"/>
                <w:szCs w:val="18"/>
              </w:rPr>
              <w:pict>
                <v:shape id="_x0000_i1026" type="#_x0000_t75" alt="Línea de firma de Microsoft Office..." style="width:113.25pt;height:55.5pt" wrapcoords="-84 0 -84 21262 21600 21262 21600 0 -84 0" o:allowoverlap="f">
                  <v:imagedata r:id="rId10" o:title=""/>
                  <o:lock v:ext="edit" ungrouping="t" rotation="t" aspectratio="f" cropping="t" verticies="t" text="t" grouping="t"/>
                  <o:signatureline v:ext="edit" id="{5D965337-4F43-4F49-8AFB-34F4E65717DE}" provid="{00000000-0000-0000-0000-000000000000}" o:suggestedsigner="Christian Calderón D" o:suggestedsigner2="Fiscalizador DFZ" o:suggestedsigneremail="christian.calderon@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1A526B" w:rsidRDefault="00FF334A" w:rsidP="00373994">
            <w:pPr>
              <w:spacing w:after="0" w:line="240" w:lineRule="auto"/>
              <w:jc w:val="both"/>
              <w:rPr>
                <w:rFonts w:ascii="Calibri" w:eastAsia="Calibri" w:hAnsi="Calibri" w:cs="Calibri"/>
                <w:sz w:val="20"/>
                <w:szCs w:val="20"/>
                <w:lang w:eastAsia="es-ES"/>
              </w:rPr>
            </w:pPr>
            <w:r>
              <w:rPr>
                <w:rFonts w:ascii="Calibri" w:eastAsia="Calibri" w:hAnsi="Calibri" w:cs="Calibri"/>
                <w:sz w:val="20"/>
                <w:szCs w:val="20"/>
              </w:rPr>
              <w:t xml:space="preserve">COMPRA Y </w:t>
            </w:r>
            <w:r w:rsidR="00CE482D" w:rsidRPr="00CE482D">
              <w:rPr>
                <w:rFonts w:ascii="Calibri" w:eastAsia="Calibri" w:hAnsi="Calibri" w:cs="Calibri"/>
                <w:sz w:val="20"/>
                <w:szCs w:val="20"/>
              </w:rPr>
              <w:t>VENTA DE LEÑA</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FF334A"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Ruta G-60, Km 7,5 parcela 4</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FF334A">
              <w:rPr>
                <w:rFonts w:ascii="Calibri" w:eastAsia="Calibri" w:hAnsi="Calibri" w:cs="Calibri"/>
                <w:sz w:val="20"/>
                <w:szCs w:val="20"/>
              </w:rPr>
              <w:t xml:space="preserve">Melipilla </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CE482D">
              <w:rPr>
                <w:rFonts w:ascii="Calibri" w:eastAsia="Calibri" w:hAnsi="Calibri" w:cs="Calibri"/>
                <w:sz w:val="20"/>
                <w:szCs w:val="20"/>
              </w:rPr>
              <w:t>Melipilla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r w:rsidR="00FF334A">
              <w:rPr>
                <w:rFonts w:ascii="Calibri" w:eastAsia="Calibri" w:hAnsi="Calibri" w:cs="Calibri"/>
                <w:sz w:val="20"/>
                <w:szCs w:val="20"/>
              </w:rPr>
              <w:t xml:space="preserve">Armando Sánchez Paredes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1B2648">
              <w:rPr>
                <w:rFonts w:ascii="Calibri" w:eastAsia="Calibri" w:hAnsi="Calibri" w:cs="Calibri"/>
                <w:sz w:val="20"/>
                <w:szCs w:val="20"/>
              </w:rPr>
              <w:t>9.</w:t>
            </w:r>
            <w:r w:rsidR="00FF334A">
              <w:rPr>
                <w:rFonts w:ascii="Calibri" w:eastAsia="Calibri" w:hAnsi="Calibri" w:cs="Calibri"/>
                <w:sz w:val="20"/>
                <w:szCs w:val="20"/>
              </w:rPr>
              <w:t>590</w:t>
            </w:r>
            <w:r w:rsidR="001B2648">
              <w:rPr>
                <w:rFonts w:ascii="Calibri" w:eastAsia="Calibri" w:hAnsi="Calibri" w:cs="Calibri"/>
                <w:sz w:val="20"/>
                <w:szCs w:val="20"/>
              </w:rPr>
              <w:t>.</w:t>
            </w:r>
            <w:r w:rsidR="00FF334A">
              <w:rPr>
                <w:rFonts w:ascii="Calibri" w:eastAsia="Calibri" w:hAnsi="Calibri" w:cs="Calibri"/>
                <w:sz w:val="20"/>
                <w:szCs w:val="20"/>
              </w:rPr>
              <w:t>201</w:t>
            </w:r>
            <w:r w:rsidR="001B2648">
              <w:rPr>
                <w:rFonts w:ascii="Calibri" w:eastAsia="Calibri" w:hAnsi="Calibri" w:cs="Calibri"/>
                <w:sz w:val="20"/>
                <w:szCs w:val="20"/>
              </w:rPr>
              <w:t>-</w:t>
            </w:r>
            <w:r w:rsidR="00FF334A">
              <w:rPr>
                <w:rFonts w:ascii="Calibri" w:eastAsia="Calibri" w:hAnsi="Calibri" w:cs="Calibri"/>
                <w:sz w:val="20"/>
                <w:szCs w:val="20"/>
              </w:rPr>
              <w:t>4</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172"/>
        <w:gridCol w:w="1106"/>
        <w:gridCol w:w="728"/>
        <w:gridCol w:w="1565"/>
        <w:gridCol w:w="8650"/>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3B10F3"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3B10F3"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w:t>
            </w:r>
            <w:r w:rsidR="00CE482D">
              <w:rPr>
                <w:rFonts w:ascii="Calibri" w:eastAsia="Calibri" w:hAnsi="Calibri" w:cs="Times New Roman"/>
                <w:color w:val="000000"/>
                <w:sz w:val="20"/>
                <w:szCs w:val="20"/>
              </w:rPr>
              <w:t>1</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w:t>
            </w:r>
            <w:r w:rsidR="00CE482D">
              <w:rPr>
                <w:rFonts w:ascii="Calibri" w:eastAsia="Calibri" w:hAnsi="Calibri" w:cs="Times New Roman"/>
                <w:color w:val="000000"/>
                <w:sz w:val="20"/>
                <w:szCs w:val="20"/>
              </w:rPr>
              <w:t>7</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 xml:space="preserve">Establece </w:t>
            </w:r>
            <w:r w:rsidR="003B10F3" w:rsidRPr="00CE482D">
              <w:rPr>
                <w:rFonts w:ascii="Calibri" w:eastAsia="Calibri" w:hAnsi="Calibri" w:cs="Times New Roman"/>
                <w:color w:val="000000"/>
                <w:sz w:val="20"/>
                <w:szCs w:val="20"/>
              </w:rPr>
              <w:t xml:space="preserve">Plan </w:t>
            </w:r>
            <w:r w:rsidR="003B10F3">
              <w:rPr>
                <w:rFonts w:ascii="Calibri" w:eastAsia="Calibri" w:hAnsi="Calibri" w:cs="Times New Roman"/>
                <w:color w:val="000000"/>
                <w:sz w:val="20"/>
                <w:szCs w:val="20"/>
              </w:rPr>
              <w:t>d</w:t>
            </w:r>
            <w:r w:rsidR="003B10F3" w:rsidRPr="00CE482D">
              <w:rPr>
                <w:rFonts w:ascii="Calibri" w:eastAsia="Calibri" w:hAnsi="Calibri" w:cs="Times New Roman"/>
                <w:color w:val="000000"/>
                <w:sz w:val="20"/>
                <w:szCs w:val="20"/>
              </w:rPr>
              <w:t xml:space="preserve">e Prevención </w:t>
            </w:r>
            <w:r w:rsidR="003B10F3">
              <w:rPr>
                <w:rFonts w:ascii="Calibri" w:eastAsia="Calibri" w:hAnsi="Calibri" w:cs="Times New Roman"/>
                <w:color w:val="000000"/>
                <w:sz w:val="20"/>
                <w:szCs w:val="20"/>
              </w:rPr>
              <w:t>y</w:t>
            </w:r>
            <w:r w:rsidR="003B10F3" w:rsidRPr="00CE482D">
              <w:rPr>
                <w:rFonts w:ascii="Calibri" w:eastAsia="Calibri" w:hAnsi="Calibri" w:cs="Times New Roman"/>
                <w:color w:val="000000"/>
                <w:sz w:val="20"/>
                <w:szCs w:val="20"/>
              </w:rPr>
              <w:t xml:space="preserve"> Descontaminación Atmosférica </w:t>
            </w:r>
            <w:r w:rsidR="003B10F3">
              <w:rPr>
                <w:rFonts w:ascii="Calibri" w:eastAsia="Calibri" w:hAnsi="Calibri" w:cs="Times New Roman"/>
                <w:color w:val="000000"/>
                <w:sz w:val="20"/>
                <w:szCs w:val="20"/>
              </w:rPr>
              <w:t>p</w:t>
            </w:r>
            <w:r w:rsidR="003B10F3" w:rsidRPr="00CE482D">
              <w:rPr>
                <w:rFonts w:ascii="Calibri" w:eastAsia="Calibri" w:hAnsi="Calibri" w:cs="Times New Roman"/>
                <w:color w:val="000000"/>
                <w:sz w:val="20"/>
                <w:szCs w:val="20"/>
              </w:rPr>
              <w:t xml:space="preserve">ara </w:t>
            </w:r>
            <w:r w:rsidR="003B10F3">
              <w:rPr>
                <w:rFonts w:ascii="Calibri" w:eastAsia="Calibri" w:hAnsi="Calibri" w:cs="Times New Roman"/>
                <w:color w:val="000000"/>
                <w:sz w:val="20"/>
                <w:szCs w:val="20"/>
              </w:rPr>
              <w:t>l</w:t>
            </w:r>
            <w:r w:rsidR="003B10F3" w:rsidRPr="00CE482D">
              <w:rPr>
                <w:rFonts w:ascii="Calibri" w:eastAsia="Calibri" w:hAnsi="Calibri" w:cs="Times New Roman"/>
                <w:color w:val="000000"/>
                <w:sz w:val="20"/>
                <w:szCs w:val="20"/>
              </w:rPr>
              <w:t xml:space="preserve">a Región Metropolitana </w:t>
            </w:r>
            <w:r w:rsidR="003B10F3">
              <w:rPr>
                <w:rFonts w:ascii="Calibri" w:eastAsia="Calibri" w:hAnsi="Calibri" w:cs="Times New Roman"/>
                <w:color w:val="000000"/>
                <w:sz w:val="20"/>
                <w:szCs w:val="20"/>
              </w:rPr>
              <w:t>d</w:t>
            </w:r>
            <w:r w:rsidR="003B10F3" w:rsidRPr="00CE482D">
              <w:rPr>
                <w:rFonts w:ascii="Calibri" w:eastAsia="Calibri" w:hAnsi="Calibri" w:cs="Times New Roman"/>
                <w:color w:val="000000"/>
                <w:sz w:val="20"/>
                <w:szCs w:val="20"/>
              </w:rPr>
              <w:t>e Santiago</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724"/>
        <w:gridCol w:w="4509"/>
        <w:gridCol w:w="5357"/>
        <w:gridCol w:w="1972"/>
      </w:tblGrid>
      <w:tr w:rsidR="001E3E71" w:rsidRPr="0025129B" w:rsidTr="004F0210">
        <w:trPr>
          <w:trHeight w:val="395"/>
          <w:tblHeader/>
          <w:jc w:val="center"/>
        </w:trPr>
        <w:tc>
          <w:tcPr>
            <w:tcW w:w="635" w:type="pct"/>
            <w:shd w:val="clear" w:color="auto" w:fill="D9D9D9" w:themeFill="background1" w:themeFillShade="D9"/>
            <w:vAlign w:val="center"/>
          </w:tcPr>
          <w:p w:rsidR="00B3429A" w:rsidRPr="0025129B" w:rsidRDefault="00B3429A" w:rsidP="00373994">
            <w:pPr>
              <w:jc w:val="center"/>
              <w:rPr>
                <w:rFonts w:cstheme="minorHAnsi"/>
                <w:b/>
                <w:color w:val="A6A6A6" w:themeColor="background1" w:themeShade="A6"/>
              </w:rPr>
            </w:pPr>
            <w:bookmarkStart w:id="34" w:name="_Hlk518036596"/>
            <w:bookmarkEnd w:id="26"/>
            <w:bookmarkEnd w:id="27"/>
            <w:bookmarkEnd w:id="28"/>
            <w:bookmarkEnd w:id="29"/>
            <w:bookmarkEnd w:id="30"/>
            <w:bookmarkEnd w:id="31"/>
            <w:bookmarkEnd w:id="32"/>
            <w:bookmarkEnd w:id="33"/>
            <w:r>
              <w:rPr>
                <w:rFonts w:cstheme="minorHAnsi"/>
                <w:b/>
              </w:rPr>
              <w:t>Materia específica objeto de la fiscalización a</w:t>
            </w:r>
            <w:r w:rsidRPr="0025129B">
              <w:rPr>
                <w:rFonts w:cstheme="minorHAnsi"/>
                <w:b/>
              </w:rPr>
              <w:t>mbiental.</w:t>
            </w:r>
          </w:p>
        </w:tc>
        <w:tc>
          <w:tcPr>
            <w:tcW w:w="1662"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1975"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727"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1E3E71" w:rsidRPr="0023731E" w:rsidTr="004F0210">
        <w:trPr>
          <w:jc w:val="center"/>
        </w:trPr>
        <w:tc>
          <w:tcPr>
            <w:tcW w:w="635"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Decreto Supremo N° 3</w:t>
            </w:r>
            <w:r w:rsidR="003B10F3">
              <w:rPr>
                <w:b/>
              </w:rPr>
              <w:t>1</w:t>
            </w:r>
            <w:r>
              <w:rPr>
                <w:b/>
              </w:rPr>
              <w:t xml:space="preserve"> de 201</w:t>
            </w:r>
            <w:r w:rsidR="003B10F3">
              <w:rPr>
                <w:b/>
              </w:rPr>
              <w:t>7</w:t>
            </w:r>
            <w:r>
              <w:t xml:space="preserve"> del Ministerio del Medio Ambiente, que establece </w:t>
            </w:r>
            <w:r w:rsidR="003B10F3" w:rsidRPr="00CE482D">
              <w:rPr>
                <w:color w:val="000000"/>
              </w:rPr>
              <w:t xml:space="preserve">Plan </w:t>
            </w:r>
            <w:r w:rsidR="003B10F3">
              <w:rPr>
                <w:color w:val="000000"/>
              </w:rPr>
              <w:t>d</w:t>
            </w:r>
            <w:r w:rsidR="003B10F3" w:rsidRPr="00CE482D">
              <w:rPr>
                <w:color w:val="000000"/>
              </w:rPr>
              <w:t xml:space="preserve">e Prevención </w:t>
            </w:r>
            <w:r w:rsidR="003B10F3">
              <w:rPr>
                <w:color w:val="000000"/>
              </w:rPr>
              <w:t>y</w:t>
            </w:r>
            <w:r w:rsidR="003B10F3" w:rsidRPr="00CE482D">
              <w:rPr>
                <w:color w:val="000000"/>
              </w:rPr>
              <w:t xml:space="preserve"> Descontaminación Atmosférica </w:t>
            </w:r>
            <w:r w:rsidR="003B10F3">
              <w:rPr>
                <w:color w:val="000000"/>
              </w:rPr>
              <w:t>p</w:t>
            </w:r>
            <w:r w:rsidR="003B10F3" w:rsidRPr="00CE482D">
              <w:rPr>
                <w:color w:val="000000"/>
              </w:rPr>
              <w:t xml:space="preserve">ara </w:t>
            </w:r>
            <w:r w:rsidR="003B10F3">
              <w:rPr>
                <w:color w:val="000000"/>
              </w:rPr>
              <w:t>l</w:t>
            </w:r>
            <w:r w:rsidR="003B10F3" w:rsidRPr="00CE482D">
              <w:rPr>
                <w:color w:val="000000"/>
              </w:rPr>
              <w:t xml:space="preserve">a Región Metropolitana </w:t>
            </w:r>
            <w:r w:rsidR="003B10F3">
              <w:rPr>
                <w:color w:val="000000"/>
              </w:rPr>
              <w:t>d</w:t>
            </w:r>
            <w:r w:rsidR="003B10F3" w:rsidRPr="00CE482D">
              <w:rPr>
                <w:color w:val="000000"/>
              </w:rPr>
              <w:t>e Santiago</w:t>
            </w:r>
            <w:r w:rsidR="003B10F3">
              <w:rPr>
                <w:color w:val="000000"/>
              </w:rPr>
              <w:t>.</w:t>
            </w:r>
          </w:p>
        </w:tc>
        <w:tc>
          <w:tcPr>
            <w:tcW w:w="1662" w:type="pct"/>
            <w:vAlign w:val="center"/>
          </w:tcPr>
          <w:p w:rsidR="003B10F3" w:rsidRDefault="003B10F3" w:rsidP="00B3429A">
            <w:pPr>
              <w:jc w:val="both"/>
              <w:rPr>
                <w:rFonts w:asciiTheme="minorHAnsi" w:hAnsiTheme="minorHAnsi"/>
              </w:rPr>
            </w:pPr>
            <w:r w:rsidRPr="003B10F3">
              <w:rPr>
                <w:rFonts w:asciiTheme="minorHAnsi" w:hAnsiTheme="minorHAnsi"/>
                <w:b/>
              </w:rPr>
              <w:t xml:space="preserve">Artículo 86: </w:t>
            </w:r>
            <w:r w:rsidRPr="003B10F3">
              <w:rPr>
                <w:rFonts w:asciiTheme="minorHAnsi" w:hAnsiTheme="minorHAnsi"/>
              </w:rPr>
              <w:t>Desde la entrada en vigencia del presente Decreto, toda la leña que sea comercializada en la zona sujeta al Plan deberá cumplir los requerimientos técnicos de la Norma NCh2907, de acuerdo a la especificación de "leña seca" establecida en la Tabla 1 de dicha norma. Para la fiscalización de la comercialización de leña se utilizará la metodología establecida en la Norma NCh2965.</w:t>
            </w:r>
          </w:p>
          <w:p w:rsidR="003B10F3" w:rsidRDefault="003B10F3" w:rsidP="00B3429A">
            <w:pPr>
              <w:jc w:val="both"/>
              <w:rPr>
                <w:rFonts w:asciiTheme="minorHAnsi" w:hAnsiTheme="minorHAnsi"/>
              </w:rPr>
            </w:pPr>
          </w:p>
          <w:p w:rsidR="00FC1D86" w:rsidRDefault="009C45ED" w:rsidP="00FC1D86">
            <w:pPr>
              <w:jc w:val="center"/>
              <w:rPr>
                <w:rFonts w:asciiTheme="minorHAnsi" w:hAnsiTheme="minorHAnsi"/>
              </w:rPr>
            </w:pPr>
            <w:r w:rsidRPr="009C45ED">
              <w:rPr>
                <w:rFonts w:asciiTheme="minorHAnsi" w:hAnsiTheme="minorHAnsi"/>
              </w:rPr>
              <w:t>Tabla 1</w:t>
            </w:r>
            <w:r w:rsidR="001E3E71">
              <w:rPr>
                <w:rFonts w:asciiTheme="minorHAnsi" w:hAnsiTheme="minorHAnsi"/>
              </w:rPr>
              <w:t xml:space="preserve"> clasificación de los lotes</w:t>
            </w:r>
          </w:p>
          <w:p w:rsidR="009C45ED" w:rsidRDefault="00FC1D86" w:rsidP="00FC1D86">
            <w:pPr>
              <w:jc w:val="center"/>
              <w:rPr>
                <w:rFonts w:asciiTheme="minorHAnsi" w:hAnsiTheme="minorHAnsi"/>
              </w:rPr>
            </w:pPr>
            <w:r>
              <w:rPr>
                <w:rFonts w:asciiTheme="minorHAnsi" w:hAnsiTheme="minorHAnsi"/>
              </w:rPr>
              <w:t xml:space="preserve">(Fuente </w:t>
            </w:r>
            <w:proofErr w:type="spellStart"/>
            <w:r w:rsidR="00BF08C8">
              <w:rPr>
                <w:rFonts w:asciiTheme="minorHAnsi" w:hAnsiTheme="minorHAnsi"/>
              </w:rPr>
              <w:t>NCh</w:t>
            </w:r>
            <w:proofErr w:type="spellEnd"/>
            <w:r w:rsidR="00BF08C8">
              <w:rPr>
                <w:rFonts w:asciiTheme="minorHAnsi" w:hAnsiTheme="minorHAnsi"/>
              </w:rPr>
              <w:t xml:space="preserve"> 2907</w:t>
            </w:r>
            <w:r w:rsidR="009C45ED" w:rsidRPr="009C45ED">
              <w:rPr>
                <w:rFonts w:asciiTheme="minorHAnsi" w:hAnsiTheme="minorHAnsi"/>
              </w:rPr>
              <w:t>)</w:t>
            </w:r>
          </w:p>
          <w:p w:rsidR="009C45ED" w:rsidRDefault="001E3E71" w:rsidP="00FC1D86">
            <w:pPr>
              <w:jc w:val="center"/>
              <w:rPr>
                <w:rFonts w:asciiTheme="minorHAnsi" w:hAnsiTheme="minorHAnsi"/>
              </w:rPr>
            </w:pPr>
            <w:r>
              <w:rPr>
                <w:noProof/>
                <w:lang w:eastAsia="es-CL"/>
              </w:rPr>
              <w:drawing>
                <wp:inline distT="0" distB="0" distL="0" distR="0" wp14:anchorId="15A34EA8">
                  <wp:extent cx="2371725" cy="97615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8155" cy="978799"/>
                          </a:xfrm>
                          <a:prstGeom prst="rect">
                            <a:avLst/>
                          </a:prstGeom>
                          <a:noFill/>
                        </pic:spPr>
                      </pic:pic>
                    </a:graphicData>
                  </a:graphic>
                </wp:inline>
              </w:drawing>
            </w:r>
          </w:p>
          <w:p w:rsidR="001E3E71" w:rsidRDefault="001E3E71" w:rsidP="001E3E71">
            <w:pPr>
              <w:jc w:val="center"/>
              <w:rPr>
                <w:rFonts w:asciiTheme="minorHAnsi" w:hAnsiTheme="minorHAnsi"/>
              </w:rPr>
            </w:pPr>
          </w:p>
          <w:p w:rsidR="00A04564" w:rsidRDefault="00A04564" w:rsidP="001E3E71">
            <w:pPr>
              <w:jc w:val="center"/>
              <w:rPr>
                <w:rFonts w:asciiTheme="minorHAnsi" w:hAnsiTheme="minorHAnsi"/>
              </w:rPr>
            </w:pPr>
          </w:p>
          <w:p w:rsidR="00A04564" w:rsidRDefault="00A04564" w:rsidP="001E3E71">
            <w:pPr>
              <w:jc w:val="center"/>
              <w:rPr>
                <w:rFonts w:asciiTheme="minorHAnsi" w:hAnsiTheme="minorHAnsi"/>
              </w:rPr>
            </w:pPr>
          </w:p>
          <w:p w:rsidR="00FC1D86" w:rsidRDefault="001E3E71" w:rsidP="001E3E71">
            <w:pPr>
              <w:jc w:val="center"/>
              <w:rPr>
                <w:rFonts w:asciiTheme="minorHAnsi" w:hAnsiTheme="minorHAnsi"/>
              </w:rPr>
            </w:pPr>
            <w:r w:rsidRPr="009C45ED">
              <w:rPr>
                <w:rFonts w:asciiTheme="minorHAnsi" w:hAnsiTheme="minorHAnsi"/>
              </w:rPr>
              <w:lastRenderedPageBreak/>
              <w:t xml:space="preserve">Tabla </w:t>
            </w:r>
            <w:r w:rsidR="00137B60">
              <w:rPr>
                <w:rFonts w:asciiTheme="minorHAnsi" w:hAnsiTheme="minorHAnsi"/>
              </w:rPr>
              <w:t xml:space="preserve">2 N° </w:t>
            </w:r>
            <w:r w:rsidR="00E72C85">
              <w:rPr>
                <w:rFonts w:asciiTheme="minorHAnsi" w:hAnsiTheme="minorHAnsi"/>
              </w:rPr>
              <w:t xml:space="preserve">de muestras por </w:t>
            </w:r>
            <w:r>
              <w:rPr>
                <w:rFonts w:asciiTheme="minorHAnsi" w:hAnsiTheme="minorHAnsi"/>
              </w:rPr>
              <w:t xml:space="preserve">tamaño de </w:t>
            </w:r>
            <w:r w:rsidR="00E72C85">
              <w:rPr>
                <w:rFonts w:asciiTheme="minorHAnsi" w:hAnsiTheme="minorHAnsi"/>
              </w:rPr>
              <w:t>lote</w:t>
            </w:r>
            <w:r w:rsidR="00FC1D86">
              <w:rPr>
                <w:rFonts w:asciiTheme="minorHAnsi" w:hAnsiTheme="minorHAnsi"/>
              </w:rPr>
              <w:t xml:space="preserve"> </w:t>
            </w:r>
          </w:p>
          <w:p w:rsidR="001E3E71" w:rsidRDefault="00FC1D86" w:rsidP="001E3E71">
            <w:pPr>
              <w:jc w:val="center"/>
              <w:rPr>
                <w:rFonts w:asciiTheme="minorHAnsi" w:hAnsiTheme="minorHAnsi"/>
              </w:rPr>
            </w:pPr>
            <w:r>
              <w:rPr>
                <w:rFonts w:asciiTheme="minorHAnsi" w:hAnsiTheme="minorHAnsi"/>
              </w:rPr>
              <w:t xml:space="preserve">(Fuente </w:t>
            </w:r>
            <w:proofErr w:type="spellStart"/>
            <w:r>
              <w:rPr>
                <w:rFonts w:asciiTheme="minorHAnsi" w:hAnsiTheme="minorHAnsi"/>
              </w:rPr>
              <w:t>NCh</w:t>
            </w:r>
            <w:proofErr w:type="spellEnd"/>
            <w:r>
              <w:rPr>
                <w:rFonts w:asciiTheme="minorHAnsi" w:hAnsiTheme="minorHAnsi"/>
              </w:rPr>
              <w:t xml:space="preserve"> 2965</w:t>
            </w:r>
            <w:r w:rsidR="001E3E71" w:rsidRPr="009C45ED">
              <w:rPr>
                <w:rFonts w:asciiTheme="minorHAnsi" w:hAnsiTheme="minorHAnsi"/>
              </w:rPr>
              <w:t>)</w:t>
            </w:r>
          </w:p>
          <w:p w:rsidR="009C45ED" w:rsidRDefault="009C45ED" w:rsidP="009C45ED">
            <w:pPr>
              <w:jc w:val="both"/>
              <w:rPr>
                <w:rFonts w:asciiTheme="minorHAnsi" w:hAnsiTheme="minorHAnsi"/>
              </w:rPr>
            </w:pPr>
          </w:p>
          <w:p w:rsidR="001E3E71" w:rsidRDefault="001E3E71" w:rsidP="009C45ED">
            <w:pPr>
              <w:jc w:val="both"/>
              <w:rPr>
                <w:rFonts w:asciiTheme="minorHAnsi" w:hAnsiTheme="minorHAnsi"/>
              </w:rPr>
            </w:pPr>
            <w:r>
              <w:rPr>
                <w:noProof/>
                <w:sz w:val="28"/>
                <w:szCs w:val="28"/>
                <w:lang w:eastAsia="es-CL"/>
              </w:rPr>
              <w:drawing>
                <wp:inline distT="0" distB="0" distL="0" distR="0" wp14:anchorId="7A7E4DAA" wp14:editId="5A766EEA">
                  <wp:extent cx="2409825" cy="105473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478" cy="1086534"/>
                          </a:xfrm>
                          <a:prstGeom prst="rect">
                            <a:avLst/>
                          </a:prstGeom>
                          <a:noFill/>
                          <a:ln>
                            <a:noFill/>
                          </a:ln>
                        </pic:spPr>
                      </pic:pic>
                    </a:graphicData>
                  </a:graphic>
                </wp:inline>
              </w:drawing>
            </w:r>
          </w:p>
          <w:p w:rsidR="001E3E71" w:rsidRPr="003B10F3" w:rsidRDefault="001E3E71" w:rsidP="009C45ED">
            <w:pPr>
              <w:jc w:val="both"/>
              <w:rPr>
                <w:rFonts w:asciiTheme="minorHAnsi" w:hAnsiTheme="minorHAnsi"/>
              </w:rPr>
            </w:pPr>
          </w:p>
          <w:p w:rsidR="003B10F3" w:rsidRDefault="003B10F3" w:rsidP="003B10F3">
            <w:pPr>
              <w:jc w:val="both"/>
              <w:rPr>
                <w:rFonts w:asciiTheme="minorHAnsi" w:hAnsiTheme="minorHAnsi"/>
              </w:rPr>
            </w:pPr>
            <w:r w:rsidRPr="003B10F3">
              <w:rPr>
                <w:rFonts w:asciiTheme="minorHAnsi" w:hAnsiTheme="minorHAnsi"/>
                <w:b/>
              </w:rPr>
              <w:t xml:space="preserve">Artículo 87: </w:t>
            </w:r>
            <w:r w:rsidRPr="003B10F3">
              <w:rPr>
                <w:rFonts w:asciiTheme="minorHAnsi" w:hAnsiTheme="minorHAnsi"/>
              </w:rPr>
              <w:t xml:space="preserve">Los comerciantes de leña deberán contar con un </w:t>
            </w:r>
            <w:proofErr w:type="spellStart"/>
            <w:r w:rsidRPr="003B10F3">
              <w:rPr>
                <w:rFonts w:asciiTheme="minorHAnsi" w:hAnsiTheme="minorHAnsi"/>
              </w:rPr>
              <w:t>xilohigrómetro</w:t>
            </w:r>
            <w:proofErr w:type="spellEnd"/>
            <w:r w:rsidRPr="003B10F3">
              <w:rPr>
                <w:rFonts w:asciiTheme="minorHAnsi" w:hAnsiTheme="minorHAnsi"/>
              </w:rPr>
              <w:t xml:space="preserve"> que permita verificar el cumplimiento de lo dispuesto en el artículo precedente, para ser utilizado a requerimiento del cliente, el que deberá contar con electrodos que permitan medir a una profundidad de al menos 20 mm para asegurar que se establezca el contenido de humedad interior de la leña.</w:t>
            </w:r>
          </w:p>
          <w:p w:rsidR="003B10F3" w:rsidRDefault="003B10F3" w:rsidP="003B10F3">
            <w:pPr>
              <w:jc w:val="both"/>
              <w:rPr>
                <w:rFonts w:asciiTheme="minorHAnsi" w:hAnsiTheme="minorHAnsi"/>
              </w:rPr>
            </w:pPr>
            <w:r w:rsidRPr="003B10F3">
              <w:rPr>
                <w:rFonts w:asciiTheme="minorHAnsi" w:hAnsiTheme="minorHAnsi"/>
              </w:rPr>
              <w:t xml:space="preserve">     Asimismo, los comerciantes de leña deberán informar al público, en un lugar visible de sus locales, las restricciones de uso de leña que rigen en la zona sujeta al Plan, de conformidad a lo dispuesto en el presente Decreto.</w:t>
            </w:r>
          </w:p>
          <w:p w:rsidR="003B10F3" w:rsidRPr="003B10F3" w:rsidRDefault="003B10F3" w:rsidP="003B10F3">
            <w:pPr>
              <w:jc w:val="both"/>
              <w:rPr>
                <w:rFonts w:asciiTheme="minorHAnsi" w:hAnsiTheme="minorHAnsi"/>
              </w:rPr>
            </w:pPr>
          </w:p>
          <w:p w:rsidR="00B3429A" w:rsidRDefault="00B3429A" w:rsidP="00B3429A">
            <w:pPr>
              <w:jc w:val="both"/>
              <w:rPr>
                <w:rFonts w:asciiTheme="minorHAnsi" w:hAnsiTheme="minorHAnsi"/>
              </w:rPr>
            </w:pPr>
          </w:p>
        </w:tc>
        <w:tc>
          <w:tcPr>
            <w:tcW w:w="1975" w:type="pct"/>
            <w:vAlign w:val="center"/>
          </w:tcPr>
          <w:p w:rsidR="00685A7C" w:rsidRDefault="004C005C" w:rsidP="005250C4">
            <w:pPr>
              <w:jc w:val="both"/>
              <w:rPr>
                <w:rFonts w:asciiTheme="minorHAnsi" w:hAnsiTheme="minorHAnsi"/>
              </w:rPr>
            </w:pPr>
            <w:r>
              <w:rPr>
                <w:rFonts w:asciiTheme="minorHAnsi" w:hAnsiTheme="minorHAnsi"/>
              </w:rPr>
              <w:lastRenderedPageBreak/>
              <w:t>Con fecha 0</w:t>
            </w:r>
            <w:r w:rsidR="00E72C85">
              <w:rPr>
                <w:rFonts w:asciiTheme="minorHAnsi" w:hAnsiTheme="minorHAnsi"/>
              </w:rPr>
              <w:t xml:space="preserve">5 de julio de 2018 se efectúo inspección a </w:t>
            </w:r>
            <w:r w:rsidR="00FF334A">
              <w:rPr>
                <w:rFonts w:asciiTheme="minorHAnsi" w:hAnsiTheme="minorHAnsi"/>
              </w:rPr>
              <w:t xml:space="preserve">Compra y Venta de Leña, </w:t>
            </w:r>
            <w:r w:rsidR="00E72C85">
              <w:rPr>
                <w:rFonts w:asciiTheme="minorHAnsi" w:hAnsiTheme="minorHAnsi"/>
              </w:rPr>
              <w:t xml:space="preserve">para verificar humedad de la leña comercializada. Se adjunta </w:t>
            </w:r>
            <w:r w:rsidR="00E34B3C">
              <w:rPr>
                <w:rFonts w:asciiTheme="minorHAnsi" w:hAnsiTheme="minorHAnsi"/>
              </w:rPr>
              <w:t xml:space="preserve">Acta de Inspección Ambiental </w:t>
            </w:r>
            <w:r w:rsidR="00E72C85">
              <w:rPr>
                <w:rFonts w:asciiTheme="minorHAnsi" w:hAnsiTheme="minorHAnsi"/>
              </w:rPr>
              <w:t xml:space="preserve">que contiene tabla de </w:t>
            </w:r>
            <w:r w:rsidR="00E34B3C">
              <w:rPr>
                <w:rFonts w:asciiTheme="minorHAnsi" w:hAnsiTheme="minorHAnsi"/>
              </w:rPr>
              <w:t>Reporte Técnico de las mediciones realizadas a</w:t>
            </w:r>
            <w:r w:rsidR="00E93408">
              <w:rPr>
                <w:rFonts w:asciiTheme="minorHAnsi" w:hAnsiTheme="minorHAnsi"/>
              </w:rPr>
              <w:t xml:space="preserve"> </w:t>
            </w:r>
            <w:r w:rsidR="00C225A3">
              <w:rPr>
                <w:rFonts w:asciiTheme="minorHAnsi" w:hAnsiTheme="minorHAnsi"/>
              </w:rPr>
              <w:t xml:space="preserve">los </w:t>
            </w:r>
            <w:r w:rsidR="00E72C85">
              <w:rPr>
                <w:rFonts w:asciiTheme="minorHAnsi" w:hAnsiTheme="minorHAnsi"/>
              </w:rPr>
              <w:t xml:space="preserve">lotes existentes en la actividad </w:t>
            </w:r>
            <w:r w:rsidR="00E34B3C">
              <w:rPr>
                <w:rFonts w:asciiTheme="minorHAnsi" w:hAnsiTheme="minorHAnsi"/>
              </w:rPr>
              <w:t>(ver Anexo 1).</w:t>
            </w:r>
          </w:p>
          <w:p w:rsidR="001D09CD" w:rsidRDefault="001D09CD" w:rsidP="00DD41B0">
            <w:pPr>
              <w:jc w:val="both"/>
              <w:rPr>
                <w:rFonts w:asciiTheme="minorHAnsi" w:hAnsiTheme="minorHAnsi"/>
              </w:rPr>
            </w:pPr>
          </w:p>
          <w:p w:rsidR="00DD41B0" w:rsidRDefault="00E34B3C" w:rsidP="00DD41B0">
            <w:pPr>
              <w:jc w:val="both"/>
              <w:rPr>
                <w:rFonts w:asciiTheme="minorHAnsi" w:hAnsiTheme="minorHAnsi"/>
              </w:rPr>
            </w:pPr>
            <w:r>
              <w:rPr>
                <w:rFonts w:asciiTheme="minorHAnsi" w:hAnsiTheme="minorHAnsi"/>
              </w:rPr>
              <w:t xml:space="preserve">En </w:t>
            </w:r>
            <w:r w:rsidR="004E5E80">
              <w:rPr>
                <w:rFonts w:asciiTheme="minorHAnsi" w:hAnsiTheme="minorHAnsi"/>
              </w:rPr>
              <w:t xml:space="preserve">la inspección ambiental </w:t>
            </w:r>
            <w:r w:rsidR="00382531">
              <w:rPr>
                <w:rFonts w:asciiTheme="minorHAnsi" w:hAnsiTheme="minorHAnsi"/>
              </w:rPr>
              <w:t>s</w:t>
            </w:r>
            <w:r w:rsidR="0079303D">
              <w:rPr>
                <w:rFonts w:asciiTheme="minorHAnsi" w:hAnsiTheme="minorHAnsi"/>
              </w:rPr>
              <w:t>e</w:t>
            </w:r>
            <w:r w:rsidR="00E72C85">
              <w:rPr>
                <w:rFonts w:asciiTheme="minorHAnsi" w:hAnsiTheme="minorHAnsi"/>
              </w:rPr>
              <w:t xml:space="preserve"> verificó un galpón de aproximadamente </w:t>
            </w:r>
            <w:r w:rsidR="00535CB3">
              <w:rPr>
                <w:rFonts w:asciiTheme="minorHAnsi" w:hAnsiTheme="minorHAnsi"/>
              </w:rPr>
              <w:t>40</w:t>
            </w:r>
            <w:r w:rsidR="00E72C85">
              <w:rPr>
                <w:rFonts w:asciiTheme="minorHAnsi" w:hAnsiTheme="minorHAnsi"/>
              </w:rPr>
              <w:t>0 m3</w:t>
            </w:r>
            <w:r w:rsidR="004E5E80">
              <w:rPr>
                <w:rFonts w:asciiTheme="minorHAnsi" w:hAnsiTheme="minorHAnsi"/>
              </w:rPr>
              <w:t xml:space="preserve"> de leña, que según lo indicado por el titular se encuentra destinada a la comercialización; se efectúo 30 mediciones de humedad con el equipo “DELMHORTS RDM3”</w:t>
            </w:r>
            <w:r w:rsidR="001D09CD">
              <w:rPr>
                <w:rFonts w:asciiTheme="minorHAnsi" w:hAnsiTheme="minorHAnsi"/>
              </w:rPr>
              <w:t>, cuyos resultados se muestran en la Tabla 3 adjunta</w:t>
            </w:r>
            <w:r w:rsidR="004E5E80">
              <w:rPr>
                <w:rFonts w:asciiTheme="minorHAnsi" w:hAnsiTheme="minorHAnsi"/>
              </w:rPr>
              <w:t xml:space="preserve">; </w:t>
            </w:r>
            <w:r w:rsidR="00E45C44">
              <w:rPr>
                <w:rFonts w:asciiTheme="minorHAnsi" w:hAnsiTheme="minorHAnsi"/>
              </w:rPr>
              <w:t xml:space="preserve">el titular contaba con un equipo para medir humedad del tipo </w:t>
            </w:r>
            <w:proofErr w:type="spellStart"/>
            <w:r w:rsidR="00E45C44">
              <w:rPr>
                <w:rFonts w:asciiTheme="minorHAnsi" w:hAnsiTheme="minorHAnsi"/>
              </w:rPr>
              <w:t>xilohigrómetro</w:t>
            </w:r>
            <w:proofErr w:type="spellEnd"/>
            <w:r w:rsidR="00535CB3">
              <w:rPr>
                <w:rFonts w:asciiTheme="minorHAnsi" w:hAnsiTheme="minorHAnsi"/>
              </w:rPr>
              <w:t xml:space="preserve">; </w:t>
            </w:r>
            <w:r w:rsidR="00E45C44">
              <w:rPr>
                <w:rFonts w:asciiTheme="minorHAnsi" w:hAnsiTheme="minorHAnsi"/>
              </w:rPr>
              <w:t>las mediciones realizadas indicaron que</w:t>
            </w:r>
            <w:r w:rsidR="00E45C44">
              <w:t xml:space="preserve"> </w:t>
            </w:r>
            <w:r w:rsidR="00E45C44" w:rsidRPr="00E45C44">
              <w:rPr>
                <w:rFonts w:asciiTheme="minorHAnsi" w:hAnsiTheme="minorHAnsi"/>
              </w:rPr>
              <w:t>al menos el 75% de las muestras del lote está bajo el 25% de humedad</w:t>
            </w:r>
            <w:r w:rsidR="00E45C44">
              <w:rPr>
                <w:rFonts w:asciiTheme="minorHAnsi" w:hAnsiTheme="minorHAnsi"/>
              </w:rPr>
              <w:t xml:space="preserve"> (</w:t>
            </w:r>
            <w:r w:rsidR="00E45C44" w:rsidRPr="00B05A5C">
              <w:rPr>
                <w:rFonts w:asciiTheme="minorHAnsi" w:hAnsiTheme="minorHAnsi"/>
                <w:b/>
              </w:rPr>
              <w:t>NOTA:</w:t>
            </w:r>
            <w:r w:rsidR="00E45C44" w:rsidRPr="00E45C44">
              <w:rPr>
                <w:rFonts w:asciiTheme="minorHAnsi" w:hAnsiTheme="minorHAnsi"/>
              </w:rPr>
              <w:t xml:space="preserve"> por error en acta se transcribió </w:t>
            </w:r>
            <w:r w:rsidR="00E45C44">
              <w:rPr>
                <w:rFonts w:asciiTheme="minorHAnsi" w:hAnsiTheme="minorHAnsi"/>
              </w:rPr>
              <w:t>que el lote no supera el 75% de muestras húmedas)</w:t>
            </w:r>
            <w:r w:rsidR="001D09CD">
              <w:rPr>
                <w:rFonts w:asciiTheme="minorHAnsi" w:hAnsiTheme="minorHAnsi"/>
              </w:rPr>
              <w:t>.</w:t>
            </w:r>
          </w:p>
          <w:p w:rsidR="001D09CD" w:rsidRDefault="001D09CD" w:rsidP="00DD41B0">
            <w:pPr>
              <w:jc w:val="both"/>
              <w:rPr>
                <w:rFonts w:asciiTheme="minorHAnsi" w:hAnsiTheme="minorHAnsi"/>
              </w:rPr>
            </w:pPr>
          </w:p>
          <w:p w:rsidR="00DD41B0" w:rsidRPr="00DD41B0" w:rsidRDefault="00DD41B0" w:rsidP="00DD41B0">
            <w:pPr>
              <w:jc w:val="both"/>
              <w:rPr>
                <w:rFonts w:asciiTheme="minorHAnsi" w:hAnsiTheme="minorHAnsi"/>
              </w:rPr>
            </w:pPr>
            <w:r w:rsidRPr="00DD41B0">
              <w:rPr>
                <w:rFonts w:asciiTheme="minorHAnsi" w:hAnsiTheme="minorHAnsi"/>
              </w:rPr>
              <w:t>Adicionalmente, durante la inspección se entregaron afiches para clarificar uso de la leña en la Región Metropolitana, para ser instalados en un lugar visible de la actividad.</w:t>
            </w:r>
          </w:p>
          <w:p w:rsidR="00DD41B0" w:rsidRDefault="00DD41B0" w:rsidP="00DD41B0">
            <w:pPr>
              <w:jc w:val="center"/>
              <w:rPr>
                <w:rFonts w:asciiTheme="minorHAnsi" w:hAnsiTheme="minorHAnsi"/>
              </w:rPr>
            </w:pPr>
          </w:p>
          <w:p w:rsidR="00DD41B0" w:rsidRDefault="00DD41B0" w:rsidP="00DD41B0">
            <w:pPr>
              <w:jc w:val="center"/>
              <w:rPr>
                <w:rFonts w:asciiTheme="minorHAnsi" w:hAnsiTheme="minorHAnsi"/>
              </w:rPr>
            </w:pPr>
            <w:r w:rsidRPr="009C45ED">
              <w:rPr>
                <w:rFonts w:asciiTheme="minorHAnsi" w:hAnsiTheme="minorHAnsi"/>
              </w:rPr>
              <w:lastRenderedPageBreak/>
              <w:t xml:space="preserve">Tabla N° </w:t>
            </w:r>
            <w:r>
              <w:rPr>
                <w:rFonts w:asciiTheme="minorHAnsi" w:hAnsiTheme="minorHAnsi"/>
              </w:rPr>
              <w:t xml:space="preserve">3 Resultados de la humedad de las muestras medidas </w:t>
            </w:r>
          </w:p>
          <w:tbl>
            <w:tblPr>
              <w:tblStyle w:val="Tablaconcuadrcula"/>
              <w:tblW w:w="0" w:type="auto"/>
              <w:tblLook w:val="04A0" w:firstRow="1" w:lastRow="0" w:firstColumn="1" w:lastColumn="0" w:noHBand="0" w:noVBand="1"/>
            </w:tblPr>
            <w:tblGrid>
              <w:gridCol w:w="1021"/>
              <w:gridCol w:w="1276"/>
              <w:gridCol w:w="1985"/>
            </w:tblGrid>
            <w:tr w:rsidR="00BF08C8" w:rsidTr="00BF08C8">
              <w:tc>
                <w:tcPr>
                  <w:tcW w:w="1021" w:type="dxa"/>
                </w:tcPr>
                <w:p w:rsidR="00BF08C8" w:rsidRDefault="00BF08C8" w:rsidP="00DD41B0">
                  <w:pPr>
                    <w:jc w:val="center"/>
                  </w:pPr>
                  <w:r>
                    <w:t>Muestra</w:t>
                  </w:r>
                </w:p>
              </w:tc>
              <w:tc>
                <w:tcPr>
                  <w:tcW w:w="1276" w:type="dxa"/>
                </w:tcPr>
                <w:p w:rsidR="00BF08C8" w:rsidRDefault="00BF08C8" w:rsidP="00DD41B0">
                  <w:pPr>
                    <w:jc w:val="center"/>
                  </w:pPr>
                  <w:r>
                    <w:t>% Humedad</w:t>
                  </w:r>
                </w:p>
              </w:tc>
              <w:tc>
                <w:tcPr>
                  <w:tcW w:w="1985" w:type="dxa"/>
                </w:tcPr>
                <w:p w:rsidR="00BF08C8" w:rsidRDefault="00BF08C8" w:rsidP="00DD41B0">
                  <w:pPr>
                    <w:jc w:val="center"/>
                  </w:pPr>
                  <w:r>
                    <w:t>Humedad hasta 25%</w:t>
                  </w:r>
                </w:p>
              </w:tc>
            </w:tr>
            <w:tr w:rsidR="00BF08C8" w:rsidTr="00BF08C8">
              <w:tc>
                <w:tcPr>
                  <w:tcW w:w="1021" w:type="dxa"/>
                </w:tcPr>
                <w:p w:rsidR="00BF08C8" w:rsidRDefault="00BF08C8" w:rsidP="00DD41B0">
                  <w:pPr>
                    <w:jc w:val="center"/>
                  </w:pPr>
                  <w:r>
                    <w:t>1</w:t>
                  </w:r>
                </w:p>
                <w:p w:rsidR="00BF08C8" w:rsidRDefault="00BF08C8" w:rsidP="00DD41B0">
                  <w:pPr>
                    <w:jc w:val="center"/>
                  </w:pPr>
                  <w:r>
                    <w:t>2</w:t>
                  </w:r>
                </w:p>
                <w:p w:rsidR="00BF08C8" w:rsidRDefault="00BF08C8" w:rsidP="00DD41B0">
                  <w:pPr>
                    <w:jc w:val="center"/>
                  </w:pPr>
                  <w:r>
                    <w:t>3</w:t>
                  </w:r>
                </w:p>
                <w:p w:rsidR="00BF08C8" w:rsidRDefault="00BF08C8" w:rsidP="00DD41B0">
                  <w:pPr>
                    <w:jc w:val="center"/>
                  </w:pPr>
                  <w:r>
                    <w:t>4</w:t>
                  </w:r>
                </w:p>
                <w:p w:rsidR="00BF08C8" w:rsidRDefault="00BF08C8" w:rsidP="00DD41B0">
                  <w:pPr>
                    <w:jc w:val="center"/>
                  </w:pPr>
                  <w:r>
                    <w:t>5</w:t>
                  </w:r>
                </w:p>
                <w:p w:rsidR="00BF08C8" w:rsidRDefault="00BF08C8" w:rsidP="00DD41B0">
                  <w:pPr>
                    <w:jc w:val="center"/>
                  </w:pPr>
                  <w:r>
                    <w:t>6</w:t>
                  </w:r>
                </w:p>
                <w:p w:rsidR="00BF08C8" w:rsidRDefault="00BF08C8" w:rsidP="00DD41B0">
                  <w:pPr>
                    <w:jc w:val="center"/>
                  </w:pPr>
                  <w:r>
                    <w:t>7</w:t>
                  </w:r>
                </w:p>
                <w:p w:rsidR="00BF08C8" w:rsidRDefault="00BF08C8" w:rsidP="00DD41B0">
                  <w:pPr>
                    <w:jc w:val="center"/>
                  </w:pPr>
                  <w:r>
                    <w:t>8</w:t>
                  </w:r>
                </w:p>
                <w:p w:rsidR="00BF08C8" w:rsidRDefault="00BF08C8" w:rsidP="00DD41B0">
                  <w:pPr>
                    <w:jc w:val="center"/>
                  </w:pPr>
                  <w:r>
                    <w:t>9</w:t>
                  </w:r>
                </w:p>
                <w:p w:rsidR="00BF08C8" w:rsidRDefault="00BF08C8" w:rsidP="00DD41B0">
                  <w:pPr>
                    <w:jc w:val="center"/>
                  </w:pPr>
                  <w:r>
                    <w:t>10</w:t>
                  </w:r>
                </w:p>
                <w:p w:rsidR="00BF08C8" w:rsidRDefault="00BF08C8" w:rsidP="00DD41B0">
                  <w:pPr>
                    <w:jc w:val="center"/>
                  </w:pPr>
                  <w:r>
                    <w:t>11</w:t>
                  </w:r>
                </w:p>
                <w:p w:rsidR="00BF08C8" w:rsidRDefault="00BF08C8" w:rsidP="00DD41B0">
                  <w:pPr>
                    <w:jc w:val="center"/>
                  </w:pPr>
                  <w:r>
                    <w:t>12</w:t>
                  </w:r>
                </w:p>
                <w:p w:rsidR="00BF08C8" w:rsidRDefault="00BF08C8" w:rsidP="00DD41B0">
                  <w:pPr>
                    <w:jc w:val="center"/>
                  </w:pPr>
                  <w:r>
                    <w:t>13</w:t>
                  </w:r>
                </w:p>
                <w:p w:rsidR="00BF08C8" w:rsidRDefault="00BF08C8" w:rsidP="00DD41B0">
                  <w:pPr>
                    <w:jc w:val="center"/>
                  </w:pPr>
                  <w:r>
                    <w:t>14</w:t>
                  </w:r>
                </w:p>
                <w:p w:rsidR="00BF08C8" w:rsidRDefault="00BF08C8" w:rsidP="00DD41B0">
                  <w:pPr>
                    <w:jc w:val="center"/>
                  </w:pPr>
                  <w:r>
                    <w:t>15</w:t>
                  </w:r>
                </w:p>
                <w:p w:rsidR="00BF08C8" w:rsidRDefault="00BF08C8" w:rsidP="00DD41B0">
                  <w:pPr>
                    <w:jc w:val="center"/>
                  </w:pPr>
                  <w:r>
                    <w:t>16</w:t>
                  </w:r>
                </w:p>
                <w:p w:rsidR="00BF08C8" w:rsidRDefault="00BF08C8" w:rsidP="00DD41B0">
                  <w:pPr>
                    <w:jc w:val="center"/>
                  </w:pPr>
                  <w:r>
                    <w:t>17</w:t>
                  </w:r>
                </w:p>
                <w:p w:rsidR="00BF08C8" w:rsidRDefault="00BF08C8" w:rsidP="00DD41B0">
                  <w:pPr>
                    <w:jc w:val="center"/>
                  </w:pPr>
                  <w:r>
                    <w:t>18</w:t>
                  </w:r>
                </w:p>
                <w:p w:rsidR="00BF08C8" w:rsidRDefault="00BF08C8" w:rsidP="00DD41B0">
                  <w:pPr>
                    <w:jc w:val="center"/>
                  </w:pPr>
                  <w:r>
                    <w:t>19</w:t>
                  </w:r>
                </w:p>
                <w:p w:rsidR="00BF08C8" w:rsidRDefault="00BF08C8" w:rsidP="00DD41B0">
                  <w:pPr>
                    <w:jc w:val="center"/>
                  </w:pPr>
                  <w:r>
                    <w:t>20</w:t>
                  </w:r>
                </w:p>
                <w:p w:rsidR="00BF08C8" w:rsidRDefault="00BF08C8" w:rsidP="00DD41B0">
                  <w:pPr>
                    <w:jc w:val="center"/>
                  </w:pPr>
                  <w:r>
                    <w:t>21</w:t>
                  </w:r>
                </w:p>
                <w:p w:rsidR="00BF08C8" w:rsidRDefault="00BF08C8" w:rsidP="00DD41B0">
                  <w:pPr>
                    <w:jc w:val="center"/>
                  </w:pPr>
                  <w:r>
                    <w:t>22</w:t>
                  </w:r>
                </w:p>
                <w:p w:rsidR="00BF08C8" w:rsidRDefault="00BF08C8" w:rsidP="00DD41B0">
                  <w:pPr>
                    <w:jc w:val="center"/>
                  </w:pPr>
                  <w:r>
                    <w:t>23</w:t>
                  </w:r>
                </w:p>
                <w:p w:rsidR="00BF08C8" w:rsidRDefault="00BF08C8" w:rsidP="00DD41B0">
                  <w:pPr>
                    <w:jc w:val="center"/>
                  </w:pPr>
                  <w:r>
                    <w:t>24</w:t>
                  </w:r>
                </w:p>
                <w:p w:rsidR="00BF08C8" w:rsidRDefault="00BF08C8" w:rsidP="00DD41B0">
                  <w:pPr>
                    <w:jc w:val="center"/>
                  </w:pPr>
                  <w:r>
                    <w:t>25</w:t>
                  </w:r>
                </w:p>
                <w:p w:rsidR="00BF08C8" w:rsidRDefault="00BF08C8" w:rsidP="00DD41B0">
                  <w:pPr>
                    <w:jc w:val="center"/>
                  </w:pPr>
                  <w:r>
                    <w:t>26</w:t>
                  </w:r>
                </w:p>
                <w:p w:rsidR="00BF08C8" w:rsidRDefault="00BF08C8" w:rsidP="00DD41B0">
                  <w:pPr>
                    <w:jc w:val="center"/>
                  </w:pPr>
                  <w:r>
                    <w:t>27</w:t>
                  </w:r>
                </w:p>
                <w:p w:rsidR="00BF08C8" w:rsidRDefault="00BF08C8" w:rsidP="00DD41B0">
                  <w:pPr>
                    <w:jc w:val="center"/>
                  </w:pPr>
                  <w:r>
                    <w:t>28</w:t>
                  </w:r>
                </w:p>
                <w:p w:rsidR="00BF08C8" w:rsidRDefault="00BF08C8" w:rsidP="00DD41B0">
                  <w:pPr>
                    <w:jc w:val="center"/>
                  </w:pPr>
                  <w:r>
                    <w:t>29</w:t>
                  </w:r>
                </w:p>
                <w:p w:rsidR="00BF08C8" w:rsidRDefault="00BF08C8" w:rsidP="00DD41B0">
                  <w:pPr>
                    <w:jc w:val="center"/>
                  </w:pPr>
                  <w:r>
                    <w:t>30</w:t>
                  </w:r>
                </w:p>
              </w:tc>
              <w:tc>
                <w:tcPr>
                  <w:tcW w:w="1276" w:type="dxa"/>
                </w:tcPr>
                <w:p w:rsidR="00BF08C8" w:rsidRDefault="00535CB3" w:rsidP="00DD41B0">
                  <w:pPr>
                    <w:jc w:val="center"/>
                  </w:pPr>
                  <w:r>
                    <w:t>19,5</w:t>
                  </w:r>
                </w:p>
                <w:p w:rsidR="00535CB3" w:rsidRDefault="00535CB3" w:rsidP="00DD41B0">
                  <w:pPr>
                    <w:jc w:val="center"/>
                  </w:pPr>
                  <w:r>
                    <w:t>12,9</w:t>
                  </w:r>
                </w:p>
                <w:p w:rsidR="00535CB3" w:rsidRDefault="00535CB3" w:rsidP="00DD41B0">
                  <w:pPr>
                    <w:jc w:val="center"/>
                  </w:pPr>
                  <w:r>
                    <w:t>17,1</w:t>
                  </w:r>
                </w:p>
                <w:p w:rsidR="00535CB3" w:rsidRDefault="00535CB3" w:rsidP="00DD41B0">
                  <w:pPr>
                    <w:jc w:val="center"/>
                  </w:pPr>
                  <w:r>
                    <w:t>14,7</w:t>
                  </w:r>
                </w:p>
                <w:p w:rsidR="00535CB3" w:rsidRDefault="00535CB3" w:rsidP="00DD41B0">
                  <w:pPr>
                    <w:jc w:val="center"/>
                  </w:pPr>
                  <w:r>
                    <w:t>16,2</w:t>
                  </w:r>
                </w:p>
                <w:p w:rsidR="00535CB3" w:rsidRDefault="00535CB3" w:rsidP="00DD41B0">
                  <w:pPr>
                    <w:jc w:val="center"/>
                  </w:pPr>
                  <w:r>
                    <w:t>16,0</w:t>
                  </w:r>
                </w:p>
                <w:p w:rsidR="00535CB3" w:rsidRDefault="00535CB3" w:rsidP="00DD41B0">
                  <w:pPr>
                    <w:jc w:val="center"/>
                  </w:pPr>
                  <w:r>
                    <w:t>16,7</w:t>
                  </w:r>
                </w:p>
                <w:p w:rsidR="00535CB3" w:rsidRDefault="00535CB3" w:rsidP="00DD41B0">
                  <w:pPr>
                    <w:jc w:val="center"/>
                  </w:pPr>
                  <w:r>
                    <w:t>20,4</w:t>
                  </w:r>
                </w:p>
                <w:p w:rsidR="00535CB3" w:rsidRDefault="00535CB3" w:rsidP="00DD41B0">
                  <w:pPr>
                    <w:jc w:val="center"/>
                  </w:pPr>
                  <w:r>
                    <w:t>15,1</w:t>
                  </w:r>
                </w:p>
                <w:p w:rsidR="00535CB3" w:rsidRDefault="00535CB3" w:rsidP="00DD41B0">
                  <w:pPr>
                    <w:jc w:val="center"/>
                  </w:pPr>
                  <w:r>
                    <w:t>15,2</w:t>
                  </w:r>
                </w:p>
                <w:p w:rsidR="00535CB3" w:rsidRDefault="00535CB3" w:rsidP="00DD41B0">
                  <w:pPr>
                    <w:jc w:val="center"/>
                  </w:pPr>
                  <w:r>
                    <w:t>12,8</w:t>
                  </w:r>
                </w:p>
                <w:p w:rsidR="00535CB3" w:rsidRDefault="00535CB3" w:rsidP="00DD41B0">
                  <w:pPr>
                    <w:jc w:val="center"/>
                  </w:pPr>
                  <w:r>
                    <w:t>16,3</w:t>
                  </w:r>
                </w:p>
                <w:p w:rsidR="00535CB3" w:rsidRDefault="00535CB3" w:rsidP="00DD41B0">
                  <w:pPr>
                    <w:jc w:val="center"/>
                  </w:pPr>
                  <w:r>
                    <w:t>15,3</w:t>
                  </w:r>
                </w:p>
                <w:p w:rsidR="00535CB3" w:rsidRDefault="00535CB3" w:rsidP="00DD41B0">
                  <w:pPr>
                    <w:jc w:val="center"/>
                  </w:pPr>
                  <w:r>
                    <w:t>11,1</w:t>
                  </w:r>
                </w:p>
                <w:p w:rsidR="00535CB3" w:rsidRDefault="00535CB3" w:rsidP="00DD41B0">
                  <w:pPr>
                    <w:jc w:val="center"/>
                  </w:pPr>
                  <w:r>
                    <w:t>11,9</w:t>
                  </w:r>
                </w:p>
                <w:p w:rsidR="00535CB3" w:rsidRDefault="00535CB3" w:rsidP="00DD41B0">
                  <w:pPr>
                    <w:jc w:val="center"/>
                  </w:pPr>
                  <w:r>
                    <w:t>16,3</w:t>
                  </w:r>
                </w:p>
                <w:p w:rsidR="00535CB3" w:rsidRDefault="00535CB3" w:rsidP="00DD41B0">
                  <w:pPr>
                    <w:jc w:val="center"/>
                  </w:pPr>
                  <w:r>
                    <w:t>18,8</w:t>
                  </w:r>
                </w:p>
                <w:p w:rsidR="00535CB3" w:rsidRDefault="00535CB3" w:rsidP="00DD41B0">
                  <w:pPr>
                    <w:jc w:val="center"/>
                  </w:pPr>
                  <w:r>
                    <w:t>15,4</w:t>
                  </w:r>
                </w:p>
                <w:p w:rsidR="00535CB3" w:rsidRDefault="00535CB3" w:rsidP="00DD41B0">
                  <w:pPr>
                    <w:jc w:val="center"/>
                  </w:pPr>
                  <w:r>
                    <w:t>14,3</w:t>
                  </w:r>
                </w:p>
                <w:p w:rsidR="00535CB3" w:rsidRDefault="00535CB3" w:rsidP="00DD41B0">
                  <w:pPr>
                    <w:jc w:val="center"/>
                  </w:pPr>
                  <w:r>
                    <w:t>9,2</w:t>
                  </w:r>
                </w:p>
                <w:p w:rsidR="00535CB3" w:rsidRDefault="00535CB3" w:rsidP="00DD41B0">
                  <w:pPr>
                    <w:jc w:val="center"/>
                  </w:pPr>
                  <w:r>
                    <w:t>16,6</w:t>
                  </w:r>
                </w:p>
                <w:p w:rsidR="00535CB3" w:rsidRDefault="00535CB3" w:rsidP="00DD41B0">
                  <w:pPr>
                    <w:jc w:val="center"/>
                  </w:pPr>
                  <w:r>
                    <w:t>12,5</w:t>
                  </w:r>
                </w:p>
                <w:p w:rsidR="00535CB3" w:rsidRDefault="00535CB3" w:rsidP="00DD41B0">
                  <w:pPr>
                    <w:jc w:val="center"/>
                  </w:pPr>
                  <w:r>
                    <w:t>13,9</w:t>
                  </w:r>
                </w:p>
                <w:p w:rsidR="00535CB3" w:rsidRDefault="00535CB3" w:rsidP="00DD41B0">
                  <w:pPr>
                    <w:jc w:val="center"/>
                  </w:pPr>
                  <w:r>
                    <w:t>15,2</w:t>
                  </w:r>
                </w:p>
                <w:p w:rsidR="00535CB3" w:rsidRDefault="00535CB3" w:rsidP="00DD41B0">
                  <w:pPr>
                    <w:jc w:val="center"/>
                  </w:pPr>
                  <w:r>
                    <w:t>14,4</w:t>
                  </w:r>
                </w:p>
                <w:p w:rsidR="00535CB3" w:rsidRDefault="00535CB3" w:rsidP="00DD41B0">
                  <w:pPr>
                    <w:jc w:val="center"/>
                  </w:pPr>
                  <w:r>
                    <w:t>11,0</w:t>
                  </w:r>
                </w:p>
                <w:p w:rsidR="00535CB3" w:rsidRDefault="00535CB3" w:rsidP="00DD41B0">
                  <w:pPr>
                    <w:jc w:val="center"/>
                  </w:pPr>
                  <w:r>
                    <w:t>15,1</w:t>
                  </w:r>
                </w:p>
                <w:p w:rsidR="00535CB3" w:rsidRDefault="00535CB3" w:rsidP="00DD41B0">
                  <w:pPr>
                    <w:jc w:val="center"/>
                  </w:pPr>
                  <w:r>
                    <w:t>16,3</w:t>
                  </w:r>
                </w:p>
                <w:p w:rsidR="00535CB3" w:rsidRDefault="00535CB3" w:rsidP="00DD41B0">
                  <w:pPr>
                    <w:jc w:val="center"/>
                  </w:pPr>
                  <w:r>
                    <w:t>13,9</w:t>
                  </w:r>
                </w:p>
                <w:p w:rsidR="00535CB3" w:rsidRDefault="00535CB3" w:rsidP="00DD41B0">
                  <w:pPr>
                    <w:jc w:val="center"/>
                  </w:pPr>
                  <w:r>
                    <w:t>14,7</w:t>
                  </w:r>
                </w:p>
              </w:tc>
              <w:tc>
                <w:tcPr>
                  <w:tcW w:w="1985" w:type="dxa"/>
                </w:tcPr>
                <w:p w:rsidR="00BF08C8" w:rsidRDefault="00BF08C8" w:rsidP="00DD41B0">
                  <w:pPr>
                    <w:jc w:val="center"/>
                  </w:pPr>
                  <w:r>
                    <w:t>Si</w:t>
                  </w:r>
                </w:p>
                <w:p w:rsidR="00BF08C8" w:rsidRDefault="00BF08C8" w:rsidP="00DD41B0">
                  <w:pPr>
                    <w:jc w:val="center"/>
                  </w:pPr>
                  <w:r>
                    <w:t>Si</w:t>
                  </w:r>
                </w:p>
                <w:p w:rsidR="00BF08C8" w:rsidRDefault="00BF08C8" w:rsidP="00DD41B0">
                  <w:pPr>
                    <w:jc w:val="center"/>
                  </w:pPr>
                  <w:r>
                    <w:t>Si</w:t>
                  </w:r>
                </w:p>
                <w:p w:rsidR="00BF08C8" w:rsidRDefault="00BF08C8" w:rsidP="00DD41B0">
                  <w:pPr>
                    <w:jc w:val="center"/>
                  </w:pPr>
                  <w:r>
                    <w:t>Si</w:t>
                  </w:r>
                </w:p>
                <w:p w:rsidR="00BF08C8" w:rsidRDefault="00BF08C8" w:rsidP="00DD41B0">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535CB3" w:rsidRDefault="00535CB3" w:rsidP="00535CB3">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p w:rsidR="00DD41B0" w:rsidRDefault="00DD41B0" w:rsidP="00DD41B0">
                  <w:pPr>
                    <w:jc w:val="center"/>
                  </w:pPr>
                  <w:r>
                    <w:t>Si</w:t>
                  </w:r>
                </w:p>
              </w:tc>
            </w:tr>
          </w:tbl>
          <w:p w:rsidR="00B3429A" w:rsidRPr="0023731E" w:rsidRDefault="00B3429A" w:rsidP="00E45C44">
            <w:pPr>
              <w:jc w:val="both"/>
              <w:rPr>
                <w:rFonts w:cstheme="minorHAnsi"/>
              </w:rPr>
            </w:pPr>
          </w:p>
        </w:tc>
        <w:tc>
          <w:tcPr>
            <w:tcW w:w="727" w:type="pct"/>
            <w:vAlign w:val="center"/>
          </w:tcPr>
          <w:p w:rsidR="00E72C85" w:rsidRDefault="00E72C85" w:rsidP="00E72C85">
            <w:pPr>
              <w:widowControl w:val="0"/>
              <w:overflowPunct w:val="0"/>
              <w:autoSpaceDE w:val="0"/>
              <w:autoSpaceDN w:val="0"/>
              <w:adjustRightInd w:val="0"/>
              <w:spacing w:after="120"/>
              <w:jc w:val="both"/>
              <w:rPr>
                <w:rFonts w:asciiTheme="minorHAnsi" w:hAnsiTheme="minorHAnsi"/>
              </w:rPr>
            </w:pPr>
            <w:r>
              <w:rPr>
                <w:rFonts w:asciiTheme="minorHAnsi" w:hAnsiTheme="minorHAnsi"/>
              </w:rPr>
              <w:lastRenderedPageBreak/>
              <w:t>Con los datos obtenidos de humedad</w:t>
            </w:r>
            <w:r w:rsidR="00FF4927">
              <w:rPr>
                <w:rFonts w:asciiTheme="minorHAnsi" w:hAnsiTheme="minorHAnsi"/>
              </w:rPr>
              <w:t xml:space="preserve">, </w:t>
            </w:r>
            <w:bookmarkStart w:id="35" w:name="_GoBack"/>
            <w:bookmarkEnd w:id="35"/>
            <w:r w:rsidRPr="00E72C85">
              <w:rPr>
                <w:rFonts w:asciiTheme="minorHAnsi" w:hAnsiTheme="minorHAnsi"/>
              </w:rPr>
              <w:t>el 75% de las</w:t>
            </w:r>
            <w:r>
              <w:rPr>
                <w:rFonts w:asciiTheme="minorHAnsi" w:hAnsiTheme="minorHAnsi"/>
              </w:rPr>
              <w:t xml:space="preserve"> </w:t>
            </w:r>
            <w:r w:rsidRPr="00E72C85">
              <w:rPr>
                <w:rFonts w:asciiTheme="minorHAnsi" w:hAnsiTheme="minorHAnsi"/>
              </w:rPr>
              <w:t xml:space="preserve">muestras </w:t>
            </w:r>
            <w:r>
              <w:rPr>
                <w:rFonts w:asciiTheme="minorHAnsi" w:hAnsiTheme="minorHAnsi"/>
              </w:rPr>
              <w:t xml:space="preserve">del lote </w:t>
            </w:r>
            <w:r w:rsidRPr="00E72C85">
              <w:rPr>
                <w:rFonts w:asciiTheme="minorHAnsi" w:hAnsiTheme="minorHAnsi"/>
              </w:rPr>
              <w:t>está bajo el 25% de humedad</w:t>
            </w:r>
            <w:r>
              <w:rPr>
                <w:rFonts w:asciiTheme="minorHAnsi" w:hAnsiTheme="minorHAnsi"/>
              </w:rPr>
              <w:t xml:space="preserve">, por lo que corresponde a leña seca. </w:t>
            </w:r>
          </w:p>
          <w:p w:rsidR="00E72C85" w:rsidRDefault="00E72C85" w:rsidP="00E72C85">
            <w:pPr>
              <w:widowControl w:val="0"/>
              <w:overflowPunct w:val="0"/>
              <w:autoSpaceDE w:val="0"/>
              <w:autoSpaceDN w:val="0"/>
              <w:adjustRightInd w:val="0"/>
              <w:spacing w:after="120"/>
              <w:jc w:val="both"/>
              <w:rPr>
                <w:rFonts w:asciiTheme="minorHAnsi" w:hAnsiTheme="minorHAnsi"/>
              </w:rPr>
            </w:pPr>
          </w:p>
          <w:p w:rsidR="00B3429A" w:rsidRPr="0023731E" w:rsidRDefault="00E72C85" w:rsidP="00E72C85">
            <w:pPr>
              <w:widowControl w:val="0"/>
              <w:overflowPunct w:val="0"/>
              <w:autoSpaceDE w:val="0"/>
              <w:autoSpaceDN w:val="0"/>
              <w:adjustRightInd w:val="0"/>
              <w:spacing w:after="120"/>
              <w:jc w:val="both"/>
              <w:rPr>
                <w:rFonts w:cstheme="minorHAnsi"/>
              </w:rPr>
            </w:pPr>
            <w:r w:rsidRPr="00E72C85">
              <w:rPr>
                <w:rFonts w:asciiTheme="minorHAnsi" w:hAnsiTheme="minorHAnsi"/>
              </w:rPr>
              <w:t xml:space="preserve"> </w:t>
            </w:r>
          </w:p>
        </w:tc>
      </w:tr>
    </w:tbl>
    <w:p w:rsidR="008128E2" w:rsidRDefault="008128E2" w:rsidP="00B10F64">
      <w:pPr>
        <w:sectPr w:rsidR="008128E2" w:rsidSect="000A28D4">
          <w:type w:val="nextColumn"/>
          <w:pgSz w:w="15840" w:h="12240" w:orient="landscape" w:code="1"/>
          <w:pgMar w:top="1134" w:right="1134" w:bottom="1134" w:left="1134" w:header="709" w:footer="709" w:gutter="0"/>
          <w:cols w:space="708"/>
          <w:docGrid w:linePitch="360"/>
        </w:sectPr>
      </w:pPr>
      <w:bookmarkStart w:id="36" w:name="_Toc352840404"/>
      <w:bookmarkStart w:id="37" w:name="_Toc352841464"/>
      <w:bookmarkStart w:id="38" w:name="_Toc447875253"/>
      <w:bookmarkEnd w:id="34"/>
    </w:p>
    <w:p w:rsidR="00ED76CA" w:rsidRPr="001A526B" w:rsidRDefault="00ED76CA" w:rsidP="00ED76CA">
      <w:pPr>
        <w:pStyle w:val="IFA1"/>
      </w:pPr>
      <w:bookmarkStart w:id="39" w:name="_Toc352840405"/>
      <w:bookmarkStart w:id="40" w:name="_Toc352841465"/>
      <w:bookmarkStart w:id="41" w:name="_Toc447875255"/>
      <w:bookmarkStart w:id="42" w:name="_Toc449519286"/>
      <w:bookmarkEnd w:id="36"/>
      <w:bookmarkEnd w:id="37"/>
      <w:bookmarkEnd w:id="38"/>
      <w:r w:rsidRPr="001A526B">
        <w:lastRenderedPageBreak/>
        <w:t>ANEXOS</w:t>
      </w:r>
      <w:bookmarkEnd w:id="39"/>
      <w:bookmarkEnd w:id="40"/>
      <w:bookmarkEnd w:id="41"/>
      <w:bookmarkEnd w:id="42"/>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CB4AA0" w:rsidP="003F7FFE">
            <w:pPr>
              <w:jc w:val="both"/>
              <w:rPr>
                <w:rFonts w:cs="Calibri"/>
                <w:lang w:val="es-CL" w:eastAsia="en-US"/>
              </w:rPr>
            </w:pPr>
            <w:r>
              <w:rPr>
                <w:rFonts w:cs="Calibri"/>
                <w:lang w:val="es-CL" w:eastAsia="en-US"/>
              </w:rPr>
              <w:t>Acta de Inspección</w:t>
            </w:r>
            <w:r w:rsidR="00D95123">
              <w:rPr>
                <w:rFonts w:cs="Calibri"/>
                <w:lang w:val="es-CL" w:eastAsia="en-US"/>
              </w:rPr>
              <w:t xml:space="preserve"> </w:t>
            </w:r>
            <w:r w:rsidR="004F0210">
              <w:rPr>
                <w:rFonts w:cs="Calibri"/>
                <w:lang w:val="es-CL" w:eastAsia="en-US"/>
              </w:rPr>
              <w:t xml:space="preserve">de fecha 05 de julio de </w:t>
            </w:r>
            <w:r w:rsidR="00D95123">
              <w:rPr>
                <w:rFonts w:cs="Calibri"/>
                <w:lang w:val="es-CL" w:eastAsia="en-US"/>
              </w:rPr>
              <w:t>2018</w:t>
            </w:r>
          </w:p>
        </w:tc>
      </w:tr>
    </w:tbl>
    <w:p w:rsidR="00B32B3B" w:rsidRDefault="00B32B3B" w:rsidP="00ED76CA">
      <w:pPr>
        <w:spacing w:line="240" w:lineRule="auto"/>
        <w:jc w:val="center"/>
        <w:rPr>
          <w:sz w:val="28"/>
          <w:szCs w:val="28"/>
        </w:rPr>
      </w:pPr>
    </w:p>
    <w:p w:rsidR="001E3E71" w:rsidRDefault="001E3E71" w:rsidP="00ED76CA">
      <w:pPr>
        <w:spacing w:line="240" w:lineRule="auto"/>
        <w:jc w:val="center"/>
        <w:rPr>
          <w:sz w:val="28"/>
          <w:szCs w:val="28"/>
        </w:rPr>
      </w:pPr>
    </w:p>
    <w:p w:rsidR="001E3E71" w:rsidRPr="001029E5" w:rsidRDefault="001E3E71" w:rsidP="00ED76CA">
      <w:pPr>
        <w:spacing w:line="240" w:lineRule="auto"/>
        <w:jc w:val="center"/>
        <w:rPr>
          <w:sz w:val="28"/>
          <w:szCs w:val="28"/>
        </w:rPr>
      </w:pPr>
    </w:p>
    <w:sectPr w:rsidR="001E3E71"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0FB" w:rsidRDefault="001560FB" w:rsidP="00E56524">
      <w:pPr>
        <w:spacing w:after="0" w:line="240" w:lineRule="auto"/>
      </w:pPr>
      <w:r>
        <w:separator/>
      </w:r>
    </w:p>
  </w:endnote>
  <w:endnote w:type="continuationSeparator" w:id="0">
    <w:p w:rsidR="001560FB" w:rsidRDefault="001560FB"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FF4927" w:rsidRPr="00FF4927">
          <w:rPr>
            <w:noProof/>
            <w:lang w:val="es-ES"/>
          </w:rPr>
          <w:t>3</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FF4927" w:rsidRPr="00FF4927">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0FB" w:rsidRDefault="001560FB" w:rsidP="00E56524">
      <w:pPr>
        <w:spacing w:after="0" w:line="240" w:lineRule="auto"/>
      </w:pPr>
      <w:r>
        <w:separator/>
      </w:r>
    </w:p>
  </w:footnote>
  <w:footnote w:type="continuationSeparator" w:id="0">
    <w:p w:rsidR="001560FB" w:rsidRDefault="001560FB"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2DE0"/>
    <w:rsid w:val="00031478"/>
    <w:rsid w:val="00075088"/>
    <w:rsid w:val="0009093C"/>
    <w:rsid w:val="000949F8"/>
    <w:rsid w:val="000A28D4"/>
    <w:rsid w:val="000D1791"/>
    <w:rsid w:val="000F0BEF"/>
    <w:rsid w:val="001029E5"/>
    <w:rsid w:val="00126F49"/>
    <w:rsid w:val="00137B60"/>
    <w:rsid w:val="001435BD"/>
    <w:rsid w:val="00145020"/>
    <w:rsid w:val="001520B1"/>
    <w:rsid w:val="001560FB"/>
    <w:rsid w:val="001764A4"/>
    <w:rsid w:val="001902F7"/>
    <w:rsid w:val="00191FC0"/>
    <w:rsid w:val="001924A3"/>
    <w:rsid w:val="001A526B"/>
    <w:rsid w:val="001B2648"/>
    <w:rsid w:val="001B5B97"/>
    <w:rsid w:val="001B70CD"/>
    <w:rsid w:val="001C286B"/>
    <w:rsid w:val="001D09CD"/>
    <w:rsid w:val="001E3E71"/>
    <w:rsid w:val="001F0817"/>
    <w:rsid w:val="001F43E2"/>
    <w:rsid w:val="001F44A9"/>
    <w:rsid w:val="00213EB1"/>
    <w:rsid w:val="00217CB7"/>
    <w:rsid w:val="00222266"/>
    <w:rsid w:val="0023731E"/>
    <w:rsid w:val="00242300"/>
    <w:rsid w:val="00245BFA"/>
    <w:rsid w:val="00262413"/>
    <w:rsid w:val="00262969"/>
    <w:rsid w:val="002811DF"/>
    <w:rsid w:val="002A2F83"/>
    <w:rsid w:val="002A45BD"/>
    <w:rsid w:val="002E78C9"/>
    <w:rsid w:val="002F5C2A"/>
    <w:rsid w:val="00302F26"/>
    <w:rsid w:val="00311CE1"/>
    <w:rsid w:val="003159A1"/>
    <w:rsid w:val="0031781C"/>
    <w:rsid w:val="003360C8"/>
    <w:rsid w:val="003437A1"/>
    <w:rsid w:val="003725AD"/>
    <w:rsid w:val="00373994"/>
    <w:rsid w:val="00382531"/>
    <w:rsid w:val="00382709"/>
    <w:rsid w:val="00390BA5"/>
    <w:rsid w:val="003B10F3"/>
    <w:rsid w:val="003B38F8"/>
    <w:rsid w:val="003B5F82"/>
    <w:rsid w:val="003C57B5"/>
    <w:rsid w:val="003D2BFA"/>
    <w:rsid w:val="003F08A9"/>
    <w:rsid w:val="004003A3"/>
    <w:rsid w:val="0044610D"/>
    <w:rsid w:val="0046058A"/>
    <w:rsid w:val="00475C09"/>
    <w:rsid w:val="004A1CC6"/>
    <w:rsid w:val="004B58F6"/>
    <w:rsid w:val="004C005C"/>
    <w:rsid w:val="004E5E80"/>
    <w:rsid w:val="004F0210"/>
    <w:rsid w:val="004F0F22"/>
    <w:rsid w:val="004F4B42"/>
    <w:rsid w:val="0050311D"/>
    <w:rsid w:val="005250C4"/>
    <w:rsid w:val="005344C0"/>
    <w:rsid w:val="00535CB3"/>
    <w:rsid w:val="005379BE"/>
    <w:rsid w:val="00557074"/>
    <w:rsid w:val="0057401F"/>
    <w:rsid w:val="005F15F8"/>
    <w:rsid w:val="00600B72"/>
    <w:rsid w:val="00607452"/>
    <w:rsid w:val="006521E8"/>
    <w:rsid w:val="00652670"/>
    <w:rsid w:val="00662D8F"/>
    <w:rsid w:val="006704AA"/>
    <w:rsid w:val="00685A7C"/>
    <w:rsid w:val="006A744A"/>
    <w:rsid w:val="006F4EA6"/>
    <w:rsid w:val="00731D1D"/>
    <w:rsid w:val="007342B0"/>
    <w:rsid w:val="00742F86"/>
    <w:rsid w:val="00791465"/>
    <w:rsid w:val="0079303D"/>
    <w:rsid w:val="007939E6"/>
    <w:rsid w:val="00797CE6"/>
    <w:rsid w:val="007A603A"/>
    <w:rsid w:val="007B0047"/>
    <w:rsid w:val="007E1652"/>
    <w:rsid w:val="008043E3"/>
    <w:rsid w:val="008128E2"/>
    <w:rsid w:val="00822447"/>
    <w:rsid w:val="00872378"/>
    <w:rsid w:val="00886996"/>
    <w:rsid w:val="00891B49"/>
    <w:rsid w:val="008A7AC7"/>
    <w:rsid w:val="00906431"/>
    <w:rsid w:val="009076E5"/>
    <w:rsid w:val="0091355D"/>
    <w:rsid w:val="0093042A"/>
    <w:rsid w:val="00933D7F"/>
    <w:rsid w:val="00934B70"/>
    <w:rsid w:val="0095256C"/>
    <w:rsid w:val="00960014"/>
    <w:rsid w:val="009A3990"/>
    <w:rsid w:val="009C417E"/>
    <w:rsid w:val="009C45ED"/>
    <w:rsid w:val="00A04564"/>
    <w:rsid w:val="00A25543"/>
    <w:rsid w:val="00A32786"/>
    <w:rsid w:val="00A37206"/>
    <w:rsid w:val="00A425B7"/>
    <w:rsid w:val="00A46D0B"/>
    <w:rsid w:val="00A6065A"/>
    <w:rsid w:val="00A62905"/>
    <w:rsid w:val="00A8203A"/>
    <w:rsid w:val="00A84366"/>
    <w:rsid w:val="00A950F6"/>
    <w:rsid w:val="00AA081B"/>
    <w:rsid w:val="00AC3423"/>
    <w:rsid w:val="00AD1A27"/>
    <w:rsid w:val="00AD5159"/>
    <w:rsid w:val="00AD6A8F"/>
    <w:rsid w:val="00AD6B90"/>
    <w:rsid w:val="00AF5FDD"/>
    <w:rsid w:val="00B053A1"/>
    <w:rsid w:val="00B05A5C"/>
    <w:rsid w:val="00B10F64"/>
    <w:rsid w:val="00B3062A"/>
    <w:rsid w:val="00B32B3B"/>
    <w:rsid w:val="00B335FE"/>
    <w:rsid w:val="00B3429A"/>
    <w:rsid w:val="00B54A74"/>
    <w:rsid w:val="00B54A9E"/>
    <w:rsid w:val="00B5591A"/>
    <w:rsid w:val="00B606DC"/>
    <w:rsid w:val="00B75D9D"/>
    <w:rsid w:val="00BB1517"/>
    <w:rsid w:val="00BC14C4"/>
    <w:rsid w:val="00BE6D40"/>
    <w:rsid w:val="00BF08C8"/>
    <w:rsid w:val="00BF4051"/>
    <w:rsid w:val="00C11245"/>
    <w:rsid w:val="00C20D44"/>
    <w:rsid w:val="00C225A3"/>
    <w:rsid w:val="00C26752"/>
    <w:rsid w:val="00C362F6"/>
    <w:rsid w:val="00C42E42"/>
    <w:rsid w:val="00C47F7B"/>
    <w:rsid w:val="00C55567"/>
    <w:rsid w:val="00C765B1"/>
    <w:rsid w:val="00C9264B"/>
    <w:rsid w:val="00CA469D"/>
    <w:rsid w:val="00CB07DC"/>
    <w:rsid w:val="00CB4AA0"/>
    <w:rsid w:val="00CE3600"/>
    <w:rsid w:val="00CE482D"/>
    <w:rsid w:val="00CE4BED"/>
    <w:rsid w:val="00D02668"/>
    <w:rsid w:val="00D15C75"/>
    <w:rsid w:val="00D200F9"/>
    <w:rsid w:val="00D34851"/>
    <w:rsid w:val="00D603F8"/>
    <w:rsid w:val="00D870B9"/>
    <w:rsid w:val="00D95123"/>
    <w:rsid w:val="00DA6C2A"/>
    <w:rsid w:val="00DD0A8E"/>
    <w:rsid w:val="00DD41B0"/>
    <w:rsid w:val="00E22A7F"/>
    <w:rsid w:val="00E33C1D"/>
    <w:rsid w:val="00E34B3C"/>
    <w:rsid w:val="00E45C44"/>
    <w:rsid w:val="00E529E9"/>
    <w:rsid w:val="00E56524"/>
    <w:rsid w:val="00E7162E"/>
    <w:rsid w:val="00E71D23"/>
    <w:rsid w:val="00E72BBD"/>
    <w:rsid w:val="00E72C85"/>
    <w:rsid w:val="00E93179"/>
    <w:rsid w:val="00E93408"/>
    <w:rsid w:val="00EA4E73"/>
    <w:rsid w:val="00ED21AD"/>
    <w:rsid w:val="00ED740B"/>
    <w:rsid w:val="00ED76CA"/>
    <w:rsid w:val="00EF08B8"/>
    <w:rsid w:val="00F15068"/>
    <w:rsid w:val="00F26D7D"/>
    <w:rsid w:val="00F444C7"/>
    <w:rsid w:val="00F8465A"/>
    <w:rsid w:val="00F91667"/>
    <w:rsid w:val="00F961CC"/>
    <w:rsid w:val="00FA267A"/>
    <w:rsid w:val="00FC1D86"/>
    <w:rsid w:val="00FC48A1"/>
    <w:rsid w:val="00FC5FD6"/>
    <w:rsid w:val="00FF334A"/>
    <w:rsid w:val="00FF4927"/>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ps6bF6TUhv+V6YcOscnZy1LttI5AL8KSd0euQBJy7i0=</DigestValue>
    </Reference>
    <Reference Type="http://www.w3.org/2000/09/xmldsig#Object" URI="#idOfficeObject">
      <DigestMethod Algorithm="http://www.w3.org/2001/04/xmlenc#sha256"/>
      <DigestValue>HciKOT0DLGDiKT289ZN5r5KMu8L/BLTGoMIMBRSVYvY=</DigestValue>
    </Reference>
    <Reference Type="http://uri.etsi.org/01903#SignedProperties" URI="#idSignedProperties">
      <Transforms>
        <Transform Algorithm="http://www.w3.org/TR/2001/REC-xml-c14n-20010315"/>
      </Transforms>
      <DigestMethod Algorithm="http://www.w3.org/2001/04/xmlenc#sha256"/>
      <DigestValue>I47slpEOdMLx+rQicHB0w66Xb6if/mcNriZ2tXnnhsU=</DigestValue>
    </Reference>
    <Reference Type="http://www.w3.org/2000/09/xmldsig#Object" URI="#idValidSigLnImg">
      <DigestMethod Algorithm="http://www.w3.org/2001/04/xmlenc#sha256"/>
      <DigestValue>MWeXrAm8B4n+Ou72Iulm5ecFjvIZVLRzWe5nnhCXjkU=</DigestValue>
    </Reference>
    <Reference Type="http://www.w3.org/2000/09/xmldsig#Object" URI="#idInvalidSigLnImg">
      <DigestMethod Algorithm="http://www.w3.org/2001/04/xmlenc#sha256"/>
      <DigestValue>pnGl7KPq7AQXrxynuBmrqC6XxmyYRJG/VblsRHWKEcg=</DigestValue>
    </Reference>
  </SignedInfo>
  <SignatureValue>hSudfvBdfoOhYGmWFQE1zpFv5HZwV+GdXOd8pb/2WWMz8kEkEiSk07MxTqOAwIuwMHBZJciYao0y
gO4FcOzGI03otJyi2oGgM/meAuZgXpTeSj9Yi+yZGeWe/zVfb/JiAM+EI28SJgwfHVTtCos5qnNL
eMA6TRCvnUWJ0Tikm7tBZB2tvsi3TgvLcGkpgBWntcSM+qLj9iK/fvWACjdjSLSWVxznUMZTbW91
bbKlfrg81Wed2sMEhf49ykOWoBNwSTKm+CYSLB1kEWpS5uHdX07wcdZYSZIwGvqbFnuaQkSRDe4b
N8ERafyGizFfAefKvYdGjwYeTzE8xolYYT3oZQ==</SignatureValue>
  <KeyInfo>
    <X509Data>
      <X509Certificate>MIIH4jCCBsqgAwIBAgIIYpGFFnu9Xj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gYDVR0RBBswGaAXBggrBgEEAcEBAaALFgk4NDU3Njk3LTIwIwYDVR0SBBwwGqAYBggrBgEEAcEBAqAMFgo5OTU1MTc0MC1LMA0GCSqGSIb3DQEBCwUAA4IBAQAbQwjF0KeAFUXSo4Xa7seMF60+AZDpN/NO5eGWStP/b6l5VQ/XKk+AYrvq8mhDwWRVFjGiGM0vHor+kk/HcaWh4TSMwgCmC91lvbpo1OpZN2ueU1IjeorpOOmFAofa1FJaPyiCZbg0ZD0/G8pSxRsaGgcuJfZDrVGO0+s4x+MD39p/UjyLyX58rmd3uJmVSdW51PXONk6cxfV8cSt0GCWsYuRdVKbIpAiT6QkxgKjwVzz3pbWPrXx+KQYnNCqYL0rus97L4yGshQmnNYbl1HQfFM+7HTSa4Rqsrcl5i+LU1ACF2BcuIMdXTC/vy7gQvwGxBVTqdEV7HY7JxLf/ouc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biOL51xtcJsXFqApnqI2Xfvw+AeDWajE5fCbSgf856k=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egEbeBNWvNiqGDU18gbP2ZEDcG5cUR6UGPBU9+pGCVc=</DigestValue>
      </Reference>
      <Reference URI="/word/endnotes.xml?ContentType=application/vnd.openxmlformats-officedocument.wordprocessingml.endnotes+xml">
        <DigestMethod Algorithm="http://www.w3.org/2001/04/xmlenc#sha256"/>
        <DigestValue>FuybTCMx6zLbFKGeuC8JbZpBmO9Cp6Ro6cnWN3FNTu0=</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IoTxDCsrequRJD0vsbs6GTEARADnJJDjJcYBLztD0qI=</DigestValue>
      </Reference>
      <Reference URI="/word/footer2.xml?ContentType=application/vnd.openxmlformats-officedocument.wordprocessingml.footer+xml">
        <DigestMethod Algorithm="http://www.w3.org/2001/04/xmlenc#sha256"/>
        <DigestValue>w68qVsrtv7zC0IQDD9NHyJYhoZKFhSdiyfjy4LP4iOc=</DigestValue>
      </Reference>
      <Reference URI="/word/footnotes.xml?ContentType=application/vnd.openxmlformats-officedocument.wordprocessingml.footnotes+xml">
        <DigestMethod Algorithm="http://www.w3.org/2001/04/xmlenc#sha256"/>
        <DigestValue>D0XixZgmoMeozDRkPVXcRV9M/U75HCq43Nu2tq+XxdU=</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ALJE6qc/TfxFR+Y9jxtZigTEOKx92iJJZ4cOBdVF6rY=</DigestValue>
      </Reference>
      <Reference URI="/word/media/image3.emf?ContentType=image/x-emf">
        <DigestMethod Algorithm="http://www.w3.org/2001/04/xmlenc#sha256"/>
        <DigestValue>ZXth9n0iPVxDWjPEorR0YGBWKcDjuq9jkKsvo015HBQ=</DigestValue>
      </Reference>
      <Reference URI="/word/media/image4.png?ContentType=image/png">
        <DigestMethod Algorithm="http://www.w3.org/2001/04/xmlenc#sha256"/>
        <DigestValue>Vfr5Q9XfEOVpm4ykgsAoWuEcd0TSCI9lUTnSGA//exs=</DigestValue>
      </Reference>
      <Reference URI="/word/media/image5.png?ContentType=image/png">
        <DigestMethod Algorithm="http://www.w3.org/2001/04/xmlenc#sha256"/>
        <DigestValue>A+3o8JO7nDDxJlgRVkWrlRZoJdfRdU4pICLZmzo+H1o=</DigestValue>
      </Reference>
      <Reference URI="/word/numbering.xml?ContentType=application/vnd.openxmlformats-officedocument.wordprocessingml.numbering+xml">
        <DigestMethod Algorithm="http://www.w3.org/2001/04/xmlenc#sha256"/>
        <DigestValue>hPyLe9AUZhUDalvsBvkWnj6rfoGLkj/eNiw1eZhtAwg=</DigestValue>
      </Reference>
      <Reference URI="/word/settings.xml?ContentType=application/vnd.openxmlformats-officedocument.wordprocessingml.settings+xml">
        <DigestMethod Algorithm="http://www.w3.org/2001/04/xmlenc#sha256"/>
        <DigestValue>3GAOPOIDNlLefEjp5oNF3bX8SGTfXwBYCFjGtVq5pmg=</DigestValue>
      </Reference>
      <Reference URI="/word/styles.xml?ContentType=application/vnd.openxmlformats-officedocument.wordprocessingml.styles+xml">
        <DigestMethod Algorithm="http://www.w3.org/2001/04/xmlenc#sha256"/>
        <DigestValue>FWkRczVYZFFKLR99nao6H5gyXR+VMbaQ2IE9MYMX4Eg=</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4R6+CInr/wXTFIZEF6UJNO/PGXNJ2fOomAK+MHb6KnM=</DigestValue>
      </Reference>
    </Manifest>
    <SignatureProperties>
      <SignatureProperty Id="idSignatureTime" Target="#idPackageSignature">
        <mdssi:SignatureTime xmlns:mdssi="http://schemas.openxmlformats.org/package/2006/digital-signature">
          <mdssi:Format>YYYY-MM-DDThh:mm:ssTZD</mdssi:Format>
          <mdssi:Value>2019-01-08T18:46:28Z</mdssi:Value>
        </mdssi:SignatureTime>
      </SignatureProperty>
    </SignatureProperties>
  </Object>
  <Object Id="idOfficeObject">
    <SignatureProperties>
      <SignatureProperty Id="idOfficeV1Details" Target="#idPackageSignature">
        <SignatureInfoV1 xmlns="http://schemas.microsoft.com/office/2006/digsig">
          <SetupID>{9C5BA8E5-4C4D-431D-8C99-AB77851E3405}</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2019-01-08T18:46:28Z</xd:SigningTime>
          <xd:SigningCertificate>
            <xd:Cert>
              <xd:CertDigest>
                <DigestMethod Algorithm="http://www.w3.org/2001/04/xmlenc#sha256"/>
                <DigestValue>UkOCPoONnxJuWU6UXAHPEBZFijultlh7NN3ip/RvBds=</DigestValue>
              </xd:CertDigest>
              <xd:IssuerSerial>
                <X509IssuerName>E=e-sign@esign-la.com, CN=ESign Class 3 Firma Electronica Avanzada para Estado de Chile CA, OU=Terminos de uso en www.esign-la.com/acuerdoterceros, O=E-Sign S.A., C=CL</X509IssuerName>
                <X509SerialNumber>7102604418951765566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Q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vlwxdgAAAAAI+mYNoFA1AAEAAABQjWkIAAAAAJCWZQ0DAAAAoFA1AHDOXBMAAAAAkJZlDZUeKGsDAAAAnB4oawEAAADIumYNCIJea8BaJWugPiQAgAEtdw5cKHfgWyh3oD4kAGQBAACNYlB2jWJQdqB+mQwACAAAAAIAAAAAAADAPiQAImpQdgAAAAAAAAAA9D8kAAYAAADoPyQABgAAAAAAAAAAAAAA6D8kAPg+JADu6k92AAAAAAACAAAAACQABgAAAOg/JAAGAAAATBJRdgAAAAAAAAAA6D8kAAYAAAAAAAAAJD8kAJUuT3YAAAAAAAIAAOg/J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gAaD4///yAQAAAAAAAPzrSwSA+P//CABYfvv2//8AAAAAAAAAAODrSwSA+P////8AAAAAAABwm2IWHwAAALGQPs7i4DVrqPhFCJA3xBNwm2IWTw0hySIAigEwcSQABHEkACDQXBMgDQSEyHMkALHhNWsgDQSEAAAAAKj4RQgIgysEtHIkANCxXmuum2IWAAAAANCxXmsgDQAAcJtiFh8AAAAAAAAABwAAAHCbYhYAAAAAAAAAADhxJABkzidrIAAAAP////8AAAAAAAAAAA8AAAAAAAAAMAAAAAEAAAABAAAADQAAAA0AAAAQAAAAAAAAAAAARQgIgysEABsBAP////+nFgqI+HEkAPhxJAB6sTVrAAAAAAAAAAAQAVcTAAAAAAEAAAAAAAAAuHEkAC8wKX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QAAABcAAAAAQAAAKsKDUJyHA1CCgAAAFAAAAARAAAATAAAAAAAAAAAAAAAAAAAAP//////////cAAAAEMAbABhAHUAZABpAGEAIABQAGEAcwB0AG8AcgBlACAASAAAAAcAAAADAAAABgAAAAcAAAAHAAAAAwAAAAYAAAADAAAABgAAAAYAAAAFAAAABAAAAAcAAAAEAAAABgAAAAM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EMATABBAFUARABJAEEAIABQAEEAUwBUAE8AUgBFACAASABFAFIAUgBFAFIAQQAGAAAAAwAAAAQAAAAJAAAABgAAAAcAAAAHAAAAAwAAAAcAAAAHAAAABAAAAAMAAAADAAAABwAAAAUAAAAHAAAACAAAAAgAAAADAAAABwAAAAMAAAAGAAAABwAAAAYAAAAFAAAACQAAAAcAAAAGAAAAAwAAAAgAAAAGAAAABwAAAAcAAAAGAAAABwAAAAcAAAAWAAAADAAAAAAAAAAlAAAADAAAAAIAAAAOAAAAFAAAAAAAAAAQAAAAFAAAAA==</Object>
  <Object Id="idInvalidSigLnImg">AQAAAGwAAAAAAAAAAAAAAP8AAAB/AAAAAAAAAAAAAABDIwAApBEAACBFTUYAAAEA3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2d2L4MXZYiIFsKCyBbP//AAAAADt2floAAHiaJAAAAAAAAAAAAHjpOgDMmSQAUPM8dgAAAAAAAENoYXJVcHBlclcAmyQA9XF6dzKwYAH+////JJokAIABLXcOXCh34FsodySaJABkAQAAjWJQdo1iUHbI7CkEAAgAAAACAAAAAAAARJokACJqUHYAAAAAAAAAAH6bJAAJAAAAbJskAAkAAAAAAAAAAAAAAGybJAB8miQA7upPdgAAAAAAAgAAAAAkAAkAAABsmyQACQAAAEwSUXYAAAAAAAAAAGybJAAJAAAAAAAAAKiaJACVLk92AAAAAAACAABsmy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ABoPj///IBAAAAAAAA/OtLBID4//8IAFh++/b//wAAAAAAAAAA4OtLBID4/////wAAAAB1dwAANQAQgj4AIPpmDWQBAACNYlB2jWJQdqB+mQwACAAAAAIAAAAAAADAPiQAAgAAAAAAAAAoAAAA9D8kAMQ+JAA6Wv1zAAA1AAAAAAAgAAAANPpmDbCHmRU0+mYNAgAAAAAAAAAIAgAAjWJQdo1iUHY6Wv1zAAgAAAACAAAAAAAAGD8kACJqUHYAAAAAAAAAAE5AJAAHAAAAQEAkAAcAAAAAAAAAAAAAAEBAJABQPyQA7upPdgAAAAAAAgAAAAAkAAcAAABAQCQABwAAAEwSUXYAAAAAAAAAAEBAJAAHAAAAAAAAAHw/JACVLk92AAAAAAACAABAQC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vlwxdgAAAAAI+mYNoFA1AAEAAABQjWkIAAAAAJCWZQ0DAAAAoFA1AHDOXBMAAAAAkJZlDZUeKGsDAAAAnB4oawEAAADIumYNCIJea8BaJWugPiQAgAEtdw5cKHfgWyh3oD4kAGQBAACNYlB2jWJQdqB+mQwACAAAAAIAAAAAAADAPiQAImpQdgAAAAAAAAAA9D8kAAYAAADoPyQABgAAAAAAAAAAAAAA6D8kAPg+JADu6k92AAAAAAACAAAAACQABgAAAOg/JAAGAAAATBJRdgAAAAAAAAAA6D8kAAYAAAAAAAAAJD8kAJUuT3YAAAAAAAIAAOg/J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gAaD4///yAQAAAAAAAPzrSwSA+P//CABYfvv2//8AAAAAAAAAAODrSwSA+P////8AAAAARQiAS7oK/p0od2+Jhmv1FAFCAAAAAJA3xBOcciQAVBQhtiIAigFJjIZrXHEkAAAAAACo+EUInHIkACSIgBKkcSQA2YuGa1MAZQBnAG8AZQAgAFUASQAAAAAA9YuGa3RyJADhAAAAHHEkAEvkNmu4EMMK4QAAAAEAAACeS7oKAAAkAOrjNmsEAAAABQAAAAAAAAAAAAAAAAAAAJ5LugoocyQAJYuGa3DdqQoEAAAAqPhFCAAAAABJi4ZrAAAAAAAAZQBnAG8AZQAgAFUASQAAAAqI+HEkAPhxJADhAAAAlHEkAAAAAACAS7oKAAAAAAEAAAAAAAAAuHEkAC8wKX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QAAAAKAAAAUAAAAGQAAABcAAAAAQAAAKsKDUJyHA1CCgAAAFAAAAARAAAATAAAAAAAAAAAAAAAAAAAAP//////////cAAAAEMAbABhAHUAZABpAGEAIABQAGEAcwB0AG8AcgBlACAASAAAAAcAAAADAAAABgAAAAcAAAAHAAAAAwAAAAYAAAADAAAABgAAAAYAAAAFAAAABAAAAAcAAAAEAAAABgAAAAM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EMATABBAFUARABJAEEAIABQAEEAUwBUAE8AUgBFACAASABFAFIAUgBFAFIAQQAGAAAAAwAAAAQAAAAJAAAABgAAAAcAAAAHAAAAAwAAAAcAAAAHAAAABAAAAAMAAAADAAAABwAAAAUAAAAHAAAACAAAAAgAAAADAAAABwAAAAMAAAAGAAAABwAAAAYAAAAFAAAACQAAAAcAAAAGAAAAAwAAAAgAAAAGAAAABwAAAAcAAAAG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AD6CC-7952-4A80-9058-ACAE202A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Pastore Herrera</cp:lastModifiedBy>
  <cp:revision>3</cp:revision>
  <dcterms:created xsi:type="dcterms:W3CDTF">2018-07-20T20:00:00Z</dcterms:created>
  <dcterms:modified xsi:type="dcterms:W3CDTF">2018-07-31T14:28:00Z</dcterms:modified>
</cp:coreProperties>
</file>