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1029E5" w:rsidRDefault="00B32B3B" w:rsidP="00B32B3B">
      <w:pPr>
        <w:jc w:val="center"/>
        <w:rPr>
          <w:sz w:val="28"/>
          <w:szCs w:val="28"/>
        </w:rPr>
      </w:pPr>
      <w:r>
        <w:rPr>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7A7DEB" w:rsidRDefault="007A7DEB" w:rsidP="007A7DEB">
      <w:pPr>
        <w:spacing w:after="0" w:line="240" w:lineRule="auto"/>
        <w:jc w:val="center"/>
        <w:rPr>
          <w:rFonts w:ascii="Calibri" w:eastAsia="Calibri" w:hAnsi="Calibri" w:cs="Calibri"/>
          <w:b/>
          <w:sz w:val="24"/>
          <w:szCs w:val="24"/>
        </w:rPr>
      </w:pPr>
    </w:p>
    <w:p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rsidR="004B4617" w:rsidRDefault="004B4617" w:rsidP="007A7DEB">
      <w:pPr>
        <w:spacing w:after="0" w:line="240" w:lineRule="auto"/>
        <w:jc w:val="center"/>
        <w:rPr>
          <w:rFonts w:ascii="Calibri" w:eastAsia="Calibri" w:hAnsi="Calibri" w:cs="Calibri"/>
          <w:b/>
          <w:sz w:val="24"/>
          <w:szCs w:val="24"/>
        </w:rPr>
      </w:pPr>
    </w:p>
    <w:p w:rsidR="004B4617" w:rsidRPr="007A7DEB" w:rsidRDefault="004B4617" w:rsidP="007A7DEB">
      <w:pPr>
        <w:spacing w:after="0" w:line="240" w:lineRule="auto"/>
        <w:jc w:val="center"/>
        <w:rPr>
          <w:rFonts w:ascii="Calibri" w:eastAsia="Calibri" w:hAnsi="Calibri" w:cs="Calibri"/>
          <w:b/>
          <w:sz w:val="24"/>
          <w:szCs w:val="24"/>
        </w:rPr>
      </w:pPr>
    </w:p>
    <w:p w:rsidR="007A7DEB" w:rsidRPr="001729D7" w:rsidRDefault="00621FEA" w:rsidP="007A7DEB">
      <w:pPr>
        <w:spacing w:after="0" w:line="240" w:lineRule="auto"/>
        <w:jc w:val="center"/>
        <w:rPr>
          <w:rFonts w:ascii="Calibri" w:eastAsia="Calibri" w:hAnsi="Calibri" w:cs="Times New Roman"/>
          <w:b/>
          <w:sz w:val="24"/>
          <w:szCs w:val="24"/>
        </w:rPr>
      </w:pPr>
      <w:r w:rsidRPr="001729D7">
        <w:rPr>
          <w:rFonts w:ascii="Calibri" w:eastAsia="Calibri" w:hAnsi="Calibri" w:cs="Times New Roman"/>
          <w:b/>
          <w:sz w:val="24"/>
          <w:szCs w:val="24"/>
        </w:rPr>
        <w:t>REILES AGROLACTEOS CUINCO</w:t>
      </w:r>
    </w:p>
    <w:p w:rsidR="007A7DEB" w:rsidRPr="001729D7" w:rsidRDefault="007A7DEB" w:rsidP="007A7DEB">
      <w:pPr>
        <w:spacing w:after="0" w:line="240" w:lineRule="auto"/>
        <w:jc w:val="center"/>
        <w:rPr>
          <w:rFonts w:ascii="Calibri" w:eastAsia="Calibri" w:hAnsi="Calibri" w:cs="Calibri"/>
          <w:b/>
          <w:sz w:val="24"/>
          <w:szCs w:val="24"/>
        </w:rPr>
      </w:pPr>
    </w:p>
    <w:p w:rsidR="004B4617" w:rsidRPr="001729D7" w:rsidRDefault="004B4617" w:rsidP="007A7DEB">
      <w:pPr>
        <w:spacing w:after="0" w:line="240" w:lineRule="auto"/>
        <w:jc w:val="center"/>
        <w:rPr>
          <w:rFonts w:ascii="Calibri" w:eastAsia="Calibri" w:hAnsi="Calibri" w:cs="Calibri"/>
          <w:b/>
          <w:sz w:val="24"/>
          <w:szCs w:val="24"/>
        </w:rPr>
      </w:pPr>
    </w:p>
    <w:p w:rsidR="007A7DEB" w:rsidRPr="001729D7" w:rsidRDefault="007A7DEB" w:rsidP="007A7DEB">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1729D7">
        <w:rPr>
          <w:rFonts w:ascii="Calibri" w:eastAsia="Calibri" w:hAnsi="Calibri" w:cs="Times New Roman"/>
          <w:b/>
          <w:sz w:val="24"/>
          <w:szCs w:val="24"/>
        </w:rPr>
        <w:t>DFZ-</w:t>
      </w:r>
      <w:bookmarkEnd w:id="4"/>
      <w:bookmarkEnd w:id="5"/>
      <w:bookmarkEnd w:id="6"/>
      <w:bookmarkEnd w:id="7"/>
      <w:r w:rsidR="00621FEA" w:rsidRPr="001729D7">
        <w:rPr>
          <w:rFonts w:ascii="Calibri" w:eastAsia="Calibri" w:hAnsi="Calibri" w:cs="Times New Roman"/>
          <w:b/>
          <w:sz w:val="24"/>
          <w:szCs w:val="24"/>
        </w:rPr>
        <w:t>2018</w:t>
      </w:r>
      <w:r w:rsidR="00CE29FB" w:rsidRPr="001729D7">
        <w:rPr>
          <w:rFonts w:ascii="Calibri" w:eastAsia="Calibri" w:hAnsi="Calibri" w:cs="Times New Roman"/>
          <w:b/>
          <w:sz w:val="24"/>
          <w:szCs w:val="24"/>
        </w:rPr>
        <w:t>-</w:t>
      </w:r>
      <w:r w:rsidR="00621FEA" w:rsidRPr="001729D7">
        <w:rPr>
          <w:rFonts w:ascii="Calibri" w:eastAsia="Calibri" w:hAnsi="Calibri" w:cs="Times New Roman"/>
          <w:b/>
          <w:sz w:val="24"/>
          <w:szCs w:val="24"/>
        </w:rPr>
        <w:t>1260</w:t>
      </w:r>
      <w:r w:rsidR="00CE29FB" w:rsidRPr="001729D7">
        <w:rPr>
          <w:rFonts w:ascii="Calibri" w:eastAsia="Calibri" w:hAnsi="Calibri" w:cs="Times New Roman"/>
          <w:b/>
          <w:sz w:val="24"/>
          <w:szCs w:val="24"/>
        </w:rPr>
        <w:t>-X</w:t>
      </w:r>
      <w:r w:rsidR="00621FEA" w:rsidRPr="001729D7">
        <w:rPr>
          <w:rFonts w:ascii="Calibri" w:eastAsia="Calibri" w:hAnsi="Calibri" w:cs="Times New Roman"/>
          <w:b/>
          <w:sz w:val="24"/>
          <w:szCs w:val="24"/>
        </w:rPr>
        <w:t>-RCA</w:t>
      </w:r>
    </w:p>
    <w:p w:rsidR="007A7DEB" w:rsidRDefault="007A7DEB" w:rsidP="007A7DEB">
      <w:pPr>
        <w:spacing w:after="0" w:line="240" w:lineRule="auto"/>
        <w:jc w:val="center"/>
        <w:rPr>
          <w:rFonts w:ascii="Calibri" w:eastAsia="Calibri" w:hAnsi="Calibri" w:cs="Times New Roman"/>
          <w:b/>
          <w:sz w:val="24"/>
          <w:szCs w:val="24"/>
        </w:rPr>
      </w:pPr>
    </w:p>
    <w:p w:rsidR="004B4617" w:rsidRDefault="004B4617" w:rsidP="007A7DEB">
      <w:pPr>
        <w:spacing w:after="0" w:line="240" w:lineRule="auto"/>
        <w:jc w:val="center"/>
        <w:rPr>
          <w:rFonts w:ascii="Calibri" w:eastAsia="Calibri" w:hAnsi="Calibri" w:cs="Times New Roman"/>
          <w:b/>
          <w:sz w:val="24"/>
          <w:szCs w:val="24"/>
        </w:rPr>
      </w:pPr>
    </w:p>
    <w:p w:rsidR="00CC3C0C" w:rsidRPr="007A7DEB" w:rsidRDefault="00CC3C0C"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621FEA" w:rsidRPr="0040505A" w:rsidTr="00621FEA">
        <w:trPr>
          <w:trHeight w:val="567"/>
          <w:jc w:val="center"/>
        </w:trPr>
        <w:tc>
          <w:tcPr>
            <w:tcW w:w="1210" w:type="dxa"/>
            <w:shd w:val="clear" w:color="auto" w:fill="D9D9D9" w:themeFill="background1" w:themeFillShade="D9"/>
            <w:vAlign w:val="center"/>
          </w:tcPr>
          <w:p w:rsidR="00621FEA" w:rsidRPr="0040505A" w:rsidRDefault="00621FEA" w:rsidP="00621FEA">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621FEA" w:rsidRPr="0040505A" w:rsidRDefault="00621FEA" w:rsidP="00621FEA">
            <w:pPr>
              <w:spacing w:line="276" w:lineRule="auto"/>
              <w:jc w:val="center"/>
              <w:rPr>
                <w:rFonts w:cstheme="minorHAnsi"/>
                <w:b/>
                <w:sz w:val="18"/>
                <w:szCs w:val="18"/>
                <w:highlight w:val="yellow"/>
                <w:lang w:val="es-ES_tradnl"/>
              </w:rPr>
            </w:pPr>
            <w:r w:rsidRPr="0040505A">
              <w:rPr>
                <w:rFonts w:cstheme="minorHAnsi"/>
                <w:b/>
                <w:sz w:val="18"/>
                <w:szCs w:val="18"/>
                <w:lang w:val="es-ES_tradnl"/>
              </w:rPr>
              <w:t>Nombre</w:t>
            </w:r>
          </w:p>
        </w:tc>
        <w:tc>
          <w:tcPr>
            <w:tcW w:w="2662" w:type="dxa"/>
            <w:shd w:val="clear" w:color="auto" w:fill="D9D9D9" w:themeFill="background1" w:themeFillShade="D9"/>
            <w:vAlign w:val="center"/>
          </w:tcPr>
          <w:p w:rsidR="00621FEA" w:rsidRPr="0040505A" w:rsidRDefault="00621FEA" w:rsidP="00621FEA">
            <w:pPr>
              <w:spacing w:line="276" w:lineRule="auto"/>
              <w:jc w:val="center"/>
              <w:rPr>
                <w:rFonts w:cstheme="minorHAnsi"/>
                <w:b/>
                <w:sz w:val="18"/>
                <w:szCs w:val="18"/>
                <w:highlight w:val="yellow"/>
                <w:lang w:val="es-ES_tradnl"/>
              </w:rPr>
            </w:pPr>
            <w:r w:rsidRPr="0040505A">
              <w:rPr>
                <w:rFonts w:cstheme="minorHAnsi"/>
                <w:b/>
                <w:sz w:val="18"/>
                <w:szCs w:val="18"/>
                <w:lang w:val="es-ES_tradnl"/>
              </w:rPr>
              <w:t>Firma</w:t>
            </w:r>
          </w:p>
        </w:tc>
      </w:tr>
      <w:tr w:rsidR="00621FEA" w:rsidRPr="0040505A" w:rsidTr="00621FEA">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621FEA" w:rsidRPr="0040505A" w:rsidRDefault="00621FEA" w:rsidP="00621FEA">
            <w:pPr>
              <w:spacing w:line="276" w:lineRule="auto"/>
              <w:jc w:val="center"/>
              <w:rPr>
                <w:rFonts w:cstheme="minorHAnsi"/>
                <w:sz w:val="18"/>
                <w:szCs w:val="18"/>
                <w:lang w:val="es-ES_tradnl"/>
              </w:rPr>
            </w:pPr>
            <w:r w:rsidRPr="0040505A">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621FEA" w:rsidRPr="0040505A" w:rsidRDefault="00621FEA" w:rsidP="00621FEA">
            <w:pPr>
              <w:spacing w:line="276" w:lineRule="auto"/>
              <w:jc w:val="center"/>
              <w:rPr>
                <w:rFonts w:cstheme="minorHAnsi"/>
                <w:b/>
                <w:sz w:val="18"/>
                <w:szCs w:val="18"/>
                <w:lang w:val="es-ES_tradnl"/>
              </w:rPr>
            </w:pPr>
            <w:r w:rsidRPr="0040505A">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rsidR="00621FEA" w:rsidRPr="0040505A" w:rsidRDefault="009042D3" w:rsidP="00621FEA">
            <w:pPr>
              <w:spacing w:line="276" w:lineRule="auto"/>
              <w:jc w:val="center"/>
              <w:rPr>
                <w:rFonts w:cs="Calibri"/>
                <w:sz w:val="18"/>
                <w:szCs w:val="18"/>
                <w:lang w:val="es-ES_tradnl"/>
              </w:rPr>
            </w:pPr>
            <w:r>
              <w:rPr>
                <w:rFonts w:cs="Calibri"/>
              </w:rPr>
              <w:pict w14:anchorId="6AE532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4pt">
                  <v:imagedata r:id="rId9" o:title=""/>
                  <o:lock v:ext="edit" ungrouping="t" rotation="t" aspectratio="f" cropping="t" verticies="t" text="t" grouping="t"/>
                  <o:signatureline v:ext="edit" id="{B84F1772-AB74-46C8-B98A-DB8B38C0EB01}" provid="{00000000-0000-0000-0000-000000000000}" o:suggestedsigner="Ivonne Mansilla Gómez" o:suggestedsigner2="Jefe Oficina Regional - Los Lagos" o:suggestedsigneremail="ivonne.mansilla@sma.gob.cl" issignatureline="t"/>
                </v:shape>
              </w:pict>
            </w:r>
          </w:p>
        </w:tc>
      </w:tr>
      <w:tr w:rsidR="00621FEA" w:rsidRPr="0040505A" w:rsidTr="00621FEA">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621FEA" w:rsidRPr="0040505A" w:rsidRDefault="00621FEA" w:rsidP="00621FEA">
            <w:pPr>
              <w:spacing w:line="276" w:lineRule="auto"/>
              <w:jc w:val="center"/>
              <w:rPr>
                <w:rFonts w:cstheme="minorHAnsi"/>
                <w:sz w:val="18"/>
                <w:szCs w:val="18"/>
                <w:lang w:val="es-ES_tradnl"/>
              </w:rPr>
            </w:pPr>
            <w:r w:rsidRPr="0040505A">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621FEA" w:rsidRPr="0040505A" w:rsidRDefault="00621FEA" w:rsidP="00621FEA">
            <w:pPr>
              <w:spacing w:line="276" w:lineRule="auto"/>
              <w:jc w:val="center"/>
              <w:rPr>
                <w:rFonts w:cstheme="minorHAnsi"/>
                <w:b/>
                <w:sz w:val="18"/>
                <w:szCs w:val="18"/>
                <w:lang w:val="es-ES_tradnl"/>
              </w:rPr>
            </w:pPr>
            <w:r w:rsidRPr="0040505A">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rsidR="00621FEA" w:rsidRPr="0040505A" w:rsidRDefault="009042D3" w:rsidP="00621FEA">
            <w:pPr>
              <w:spacing w:line="276" w:lineRule="auto"/>
              <w:jc w:val="center"/>
              <w:rPr>
                <w:rFonts w:cs="Calibri"/>
                <w:sz w:val="18"/>
                <w:szCs w:val="18"/>
              </w:rPr>
            </w:pPr>
            <w:r>
              <w:rPr>
                <w:rFonts w:cs="Calibri"/>
              </w:rPr>
              <w:pict w14:anchorId="39E00275">
                <v:shape id="_x0000_i1026" type="#_x0000_t75" alt="Línea de firma de Microsoft Office..." style="width:114pt;height:54.6pt" wrapcoords="-84 0 -84 21262 21600 21262 21600 0 -84 0" o:allowoverlap="f">
                  <v:imagedata r:id="rId10" o:title=""/>
                  <o:lock v:ext="edit" ungrouping="t" rotation="t" aspectratio="f" cropping="t" verticies="t" text="t" grouping="t"/>
                  <o:signatureline v:ext="edit" id="{BF07C3DA-CECB-4753-9978-8A9DA0FFAC1E}" provid="{00000000-0000-0000-0000-000000000000}" o:suggestedsigner="Carla Quiroz Rubio" o:suggestedsigner2="Fiscalizador DFZ" o:suggestedsigneremail="carla.quiroz@sma.gob.cl" issignatureline="t"/>
                </v:shape>
              </w:pict>
            </w:r>
          </w:p>
        </w:tc>
      </w:tr>
    </w:tbl>
    <w:p w:rsidR="007A7DEB" w:rsidRPr="007A7DEB" w:rsidRDefault="007A7DEB" w:rsidP="007A7DEB">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8" w:name="_Toc534199524" w:displacedByCustomXml="next"/>
    <w:bookmarkStart w:id="9" w:name="_Toc449106078" w:displacedByCustomXml="next"/>
    <w:sdt>
      <w:sdtPr>
        <w:rPr>
          <w:lang w:val="es-ES"/>
        </w:rPr>
        <w:id w:val="-818871519"/>
        <w:docPartObj>
          <w:docPartGallery w:val="Table of Contents"/>
          <w:docPartUnique/>
        </w:docPartObj>
      </w:sdtPr>
      <w:sdtEndPr>
        <w:rPr>
          <w:bCs/>
        </w:rPr>
      </w:sdtEndPr>
      <w:sdtContent>
        <w:bookmarkEnd w:id="9" w:displacedByCustomXml="prev"/>
        <w:bookmarkEnd w:id="8" w:displacedByCustomXml="prev"/>
        <w:p w:rsidR="004438A3" w:rsidRDefault="00F50452" w:rsidP="00215DF0">
          <w:pPr>
            <w:spacing w:after="0" w:line="240" w:lineRule="auto"/>
            <w:contextualSpacing/>
            <w:outlineLvl w:val="0"/>
            <w:rPr>
              <w:b/>
              <w:lang w:val="es-ES"/>
            </w:rPr>
          </w:pPr>
          <w:r w:rsidRPr="00F50452">
            <w:rPr>
              <w:b/>
              <w:lang w:val="es-ES"/>
            </w:rPr>
            <w:t xml:space="preserve">Contenido </w:t>
          </w:r>
        </w:p>
        <w:p w:rsidR="00F50452" w:rsidRPr="00F50452" w:rsidRDefault="00F50452" w:rsidP="00215DF0">
          <w:pPr>
            <w:spacing w:after="0" w:line="240" w:lineRule="auto"/>
            <w:contextualSpacing/>
            <w:outlineLvl w:val="0"/>
            <w:rPr>
              <w:rFonts w:ascii="Calibri" w:eastAsia="Calibri" w:hAnsi="Calibri" w:cs="Calibri"/>
              <w:b/>
              <w:sz w:val="24"/>
              <w:szCs w:val="20"/>
              <w:lang w:val="es-ES"/>
            </w:rPr>
          </w:pPr>
        </w:p>
        <w:p w:rsidR="00F50452" w:rsidRDefault="007A7DEB">
          <w:pPr>
            <w:pStyle w:val="TDC1"/>
            <w:tabs>
              <w:tab w:val="left" w:pos="440"/>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534278737" w:history="1">
            <w:r w:rsidR="00F50452" w:rsidRPr="00822DB8">
              <w:rPr>
                <w:rStyle w:val="Hipervnculo"/>
                <w:noProof/>
              </w:rPr>
              <w:t>1</w:t>
            </w:r>
            <w:r w:rsidR="00F50452">
              <w:rPr>
                <w:rFonts w:eastAsiaTheme="minorEastAsia"/>
                <w:noProof/>
                <w:lang w:eastAsia="es-CL"/>
              </w:rPr>
              <w:tab/>
            </w:r>
            <w:r w:rsidR="00F50452" w:rsidRPr="00822DB8">
              <w:rPr>
                <w:rStyle w:val="Hipervnculo"/>
                <w:noProof/>
              </w:rPr>
              <w:t>RESUMEN</w:t>
            </w:r>
            <w:r w:rsidR="00F50452">
              <w:rPr>
                <w:noProof/>
                <w:webHidden/>
              </w:rPr>
              <w:tab/>
            </w:r>
            <w:r w:rsidR="00F50452">
              <w:rPr>
                <w:noProof/>
                <w:webHidden/>
              </w:rPr>
              <w:fldChar w:fldCharType="begin"/>
            </w:r>
            <w:r w:rsidR="00F50452">
              <w:rPr>
                <w:noProof/>
                <w:webHidden/>
              </w:rPr>
              <w:instrText xml:space="preserve"> PAGEREF _Toc534278737 \h </w:instrText>
            </w:r>
            <w:r w:rsidR="00F50452">
              <w:rPr>
                <w:noProof/>
                <w:webHidden/>
              </w:rPr>
            </w:r>
            <w:r w:rsidR="00F50452">
              <w:rPr>
                <w:noProof/>
                <w:webHidden/>
              </w:rPr>
              <w:fldChar w:fldCharType="separate"/>
            </w:r>
            <w:r w:rsidR="00F50452">
              <w:rPr>
                <w:noProof/>
                <w:webHidden/>
              </w:rPr>
              <w:t>2</w:t>
            </w:r>
            <w:r w:rsidR="00F50452">
              <w:rPr>
                <w:noProof/>
                <w:webHidden/>
              </w:rPr>
              <w:fldChar w:fldCharType="end"/>
            </w:r>
          </w:hyperlink>
        </w:p>
        <w:p w:rsidR="00F50452" w:rsidRDefault="009042D3">
          <w:pPr>
            <w:pStyle w:val="TDC1"/>
            <w:tabs>
              <w:tab w:val="left" w:pos="440"/>
              <w:tab w:val="right" w:leader="dot" w:pos="9962"/>
            </w:tabs>
            <w:rPr>
              <w:rFonts w:eastAsiaTheme="minorEastAsia"/>
              <w:noProof/>
              <w:lang w:eastAsia="es-CL"/>
            </w:rPr>
          </w:pPr>
          <w:hyperlink w:anchor="_Toc534278738" w:history="1">
            <w:r w:rsidR="00F50452" w:rsidRPr="00822DB8">
              <w:rPr>
                <w:rStyle w:val="Hipervnculo"/>
                <w:noProof/>
              </w:rPr>
              <w:t>2</w:t>
            </w:r>
            <w:r w:rsidR="00F50452">
              <w:rPr>
                <w:rFonts w:eastAsiaTheme="minorEastAsia"/>
                <w:noProof/>
                <w:lang w:eastAsia="es-CL"/>
              </w:rPr>
              <w:tab/>
            </w:r>
            <w:r w:rsidR="00F50452" w:rsidRPr="00822DB8">
              <w:rPr>
                <w:rStyle w:val="Hipervnculo"/>
                <w:noProof/>
              </w:rPr>
              <w:t>IDENTIFICACIÓN DE LA UNIDAD FISCALIZABLE</w:t>
            </w:r>
            <w:r w:rsidR="00F50452">
              <w:rPr>
                <w:noProof/>
                <w:webHidden/>
              </w:rPr>
              <w:tab/>
            </w:r>
            <w:r w:rsidR="00F50452">
              <w:rPr>
                <w:noProof/>
                <w:webHidden/>
              </w:rPr>
              <w:fldChar w:fldCharType="begin"/>
            </w:r>
            <w:r w:rsidR="00F50452">
              <w:rPr>
                <w:noProof/>
                <w:webHidden/>
              </w:rPr>
              <w:instrText xml:space="preserve"> PAGEREF _Toc534278738 \h </w:instrText>
            </w:r>
            <w:r w:rsidR="00F50452">
              <w:rPr>
                <w:noProof/>
                <w:webHidden/>
              </w:rPr>
            </w:r>
            <w:r w:rsidR="00F50452">
              <w:rPr>
                <w:noProof/>
                <w:webHidden/>
              </w:rPr>
              <w:fldChar w:fldCharType="separate"/>
            </w:r>
            <w:r w:rsidR="00F50452">
              <w:rPr>
                <w:noProof/>
                <w:webHidden/>
              </w:rPr>
              <w:t>3</w:t>
            </w:r>
            <w:r w:rsidR="00F50452">
              <w:rPr>
                <w:noProof/>
                <w:webHidden/>
              </w:rPr>
              <w:fldChar w:fldCharType="end"/>
            </w:r>
          </w:hyperlink>
        </w:p>
        <w:p w:rsidR="00F50452" w:rsidRDefault="009042D3">
          <w:pPr>
            <w:pStyle w:val="TDC2"/>
            <w:tabs>
              <w:tab w:val="left" w:pos="880"/>
              <w:tab w:val="right" w:leader="dot" w:pos="9962"/>
            </w:tabs>
            <w:rPr>
              <w:rFonts w:eastAsiaTheme="minorEastAsia"/>
              <w:noProof/>
              <w:lang w:eastAsia="es-CL"/>
            </w:rPr>
          </w:pPr>
          <w:hyperlink w:anchor="_Toc534278739" w:history="1">
            <w:r w:rsidR="00F50452" w:rsidRPr="00822DB8">
              <w:rPr>
                <w:rStyle w:val="Hipervnculo"/>
                <w:noProof/>
              </w:rPr>
              <w:t>2.1</w:t>
            </w:r>
            <w:r w:rsidR="00F50452">
              <w:rPr>
                <w:rFonts w:eastAsiaTheme="minorEastAsia"/>
                <w:noProof/>
                <w:lang w:eastAsia="es-CL"/>
              </w:rPr>
              <w:tab/>
            </w:r>
            <w:r w:rsidR="00F50452" w:rsidRPr="00822DB8">
              <w:rPr>
                <w:rStyle w:val="Hipervnculo"/>
                <w:noProof/>
              </w:rPr>
              <w:t>Antecedentes Generales</w:t>
            </w:r>
            <w:r w:rsidR="00F50452">
              <w:rPr>
                <w:noProof/>
                <w:webHidden/>
              </w:rPr>
              <w:tab/>
            </w:r>
            <w:r w:rsidR="00F50452">
              <w:rPr>
                <w:noProof/>
                <w:webHidden/>
              </w:rPr>
              <w:fldChar w:fldCharType="begin"/>
            </w:r>
            <w:r w:rsidR="00F50452">
              <w:rPr>
                <w:noProof/>
                <w:webHidden/>
              </w:rPr>
              <w:instrText xml:space="preserve"> PAGEREF _Toc534278739 \h </w:instrText>
            </w:r>
            <w:r w:rsidR="00F50452">
              <w:rPr>
                <w:noProof/>
                <w:webHidden/>
              </w:rPr>
            </w:r>
            <w:r w:rsidR="00F50452">
              <w:rPr>
                <w:noProof/>
                <w:webHidden/>
              </w:rPr>
              <w:fldChar w:fldCharType="separate"/>
            </w:r>
            <w:r w:rsidR="00F50452">
              <w:rPr>
                <w:noProof/>
                <w:webHidden/>
              </w:rPr>
              <w:t>3</w:t>
            </w:r>
            <w:r w:rsidR="00F50452">
              <w:rPr>
                <w:noProof/>
                <w:webHidden/>
              </w:rPr>
              <w:fldChar w:fldCharType="end"/>
            </w:r>
          </w:hyperlink>
        </w:p>
        <w:p w:rsidR="00F50452" w:rsidRDefault="009042D3">
          <w:pPr>
            <w:pStyle w:val="TDC2"/>
            <w:tabs>
              <w:tab w:val="left" w:pos="880"/>
              <w:tab w:val="right" w:leader="dot" w:pos="9962"/>
            </w:tabs>
            <w:rPr>
              <w:rFonts w:eastAsiaTheme="minorEastAsia"/>
              <w:noProof/>
              <w:lang w:eastAsia="es-CL"/>
            </w:rPr>
          </w:pPr>
          <w:hyperlink w:anchor="_Toc534278740" w:history="1">
            <w:r w:rsidR="00F50452" w:rsidRPr="00822DB8">
              <w:rPr>
                <w:rStyle w:val="Hipervnculo"/>
                <w:noProof/>
              </w:rPr>
              <w:t>2.2</w:t>
            </w:r>
            <w:r w:rsidR="00F50452">
              <w:rPr>
                <w:rFonts w:eastAsiaTheme="minorEastAsia"/>
                <w:noProof/>
                <w:lang w:eastAsia="es-CL"/>
              </w:rPr>
              <w:tab/>
            </w:r>
            <w:r w:rsidR="00F50452" w:rsidRPr="00822DB8">
              <w:rPr>
                <w:rStyle w:val="Hipervnculo"/>
                <w:noProof/>
              </w:rPr>
              <w:t>Ubicación y Layout</w:t>
            </w:r>
            <w:r w:rsidR="00F50452">
              <w:rPr>
                <w:noProof/>
                <w:webHidden/>
              </w:rPr>
              <w:tab/>
            </w:r>
            <w:r w:rsidR="00F50452">
              <w:rPr>
                <w:noProof/>
                <w:webHidden/>
              </w:rPr>
              <w:fldChar w:fldCharType="begin"/>
            </w:r>
            <w:r w:rsidR="00F50452">
              <w:rPr>
                <w:noProof/>
                <w:webHidden/>
              </w:rPr>
              <w:instrText xml:space="preserve"> PAGEREF _Toc534278740 \h </w:instrText>
            </w:r>
            <w:r w:rsidR="00F50452">
              <w:rPr>
                <w:noProof/>
                <w:webHidden/>
              </w:rPr>
            </w:r>
            <w:r w:rsidR="00F50452">
              <w:rPr>
                <w:noProof/>
                <w:webHidden/>
              </w:rPr>
              <w:fldChar w:fldCharType="separate"/>
            </w:r>
            <w:r w:rsidR="00F50452">
              <w:rPr>
                <w:noProof/>
                <w:webHidden/>
              </w:rPr>
              <w:t>4</w:t>
            </w:r>
            <w:r w:rsidR="00F50452">
              <w:rPr>
                <w:noProof/>
                <w:webHidden/>
              </w:rPr>
              <w:fldChar w:fldCharType="end"/>
            </w:r>
          </w:hyperlink>
        </w:p>
        <w:p w:rsidR="00F50452" w:rsidRDefault="009042D3">
          <w:pPr>
            <w:pStyle w:val="TDC1"/>
            <w:tabs>
              <w:tab w:val="left" w:pos="440"/>
              <w:tab w:val="right" w:leader="dot" w:pos="9962"/>
            </w:tabs>
            <w:rPr>
              <w:rFonts w:eastAsiaTheme="minorEastAsia"/>
              <w:noProof/>
              <w:lang w:eastAsia="es-CL"/>
            </w:rPr>
          </w:pPr>
          <w:hyperlink w:anchor="_Toc534278741" w:history="1">
            <w:r w:rsidR="00F50452" w:rsidRPr="00822DB8">
              <w:rPr>
                <w:rStyle w:val="Hipervnculo"/>
                <w:noProof/>
              </w:rPr>
              <w:t>3</w:t>
            </w:r>
            <w:r w:rsidR="00F50452">
              <w:rPr>
                <w:rFonts w:eastAsiaTheme="minorEastAsia"/>
                <w:noProof/>
                <w:lang w:eastAsia="es-CL"/>
              </w:rPr>
              <w:tab/>
            </w:r>
            <w:r w:rsidR="00F50452" w:rsidRPr="00822DB8">
              <w:rPr>
                <w:rStyle w:val="Hipervnculo"/>
                <w:noProof/>
              </w:rPr>
              <w:t>INSTRUMENTOS DE CARÁCTER AMBIENTAL FISCALIZADOS</w:t>
            </w:r>
            <w:r w:rsidR="00F50452">
              <w:rPr>
                <w:noProof/>
                <w:webHidden/>
              </w:rPr>
              <w:tab/>
            </w:r>
            <w:r w:rsidR="00F50452">
              <w:rPr>
                <w:noProof/>
                <w:webHidden/>
              </w:rPr>
              <w:fldChar w:fldCharType="begin"/>
            </w:r>
            <w:r w:rsidR="00F50452">
              <w:rPr>
                <w:noProof/>
                <w:webHidden/>
              </w:rPr>
              <w:instrText xml:space="preserve"> PAGEREF _Toc534278741 \h </w:instrText>
            </w:r>
            <w:r w:rsidR="00F50452">
              <w:rPr>
                <w:noProof/>
                <w:webHidden/>
              </w:rPr>
            </w:r>
            <w:r w:rsidR="00F50452">
              <w:rPr>
                <w:noProof/>
                <w:webHidden/>
              </w:rPr>
              <w:fldChar w:fldCharType="separate"/>
            </w:r>
            <w:r w:rsidR="00F50452">
              <w:rPr>
                <w:noProof/>
                <w:webHidden/>
              </w:rPr>
              <w:t>6</w:t>
            </w:r>
            <w:r w:rsidR="00F50452">
              <w:rPr>
                <w:noProof/>
                <w:webHidden/>
              </w:rPr>
              <w:fldChar w:fldCharType="end"/>
            </w:r>
          </w:hyperlink>
        </w:p>
        <w:p w:rsidR="00F50452" w:rsidRDefault="009042D3">
          <w:pPr>
            <w:pStyle w:val="TDC1"/>
            <w:tabs>
              <w:tab w:val="left" w:pos="440"/>
              <w:tab w:val="right" w:leader="dot" w:pos="9962"/>
            </w:tabs>
            <w:rPr>
              <w:rFonts w:eastAsiaTheme="minorEastAsia"/>
              <w:noProof/>
              <w:lang w:eastAsia="es-CL"/>
            </w:rPr>
          </w:pPr>
          <w:hyperlink w:anchor="_Toc534278742" w:history="1">
            <w:r w:rsidR="00F50452" w:rsidRPr="00822DB8">
              <w:rPr>
                <w:rStyle w:val="Hipervnculo"/>
                <w:noProof/>
              </w:rPr>
              <w:t>4</w:t>
            </w:r>
            <w:r w:rsidR="00F50452">
              <w:rPr>
                <w:rFonts w:eastAsiaTheme="minorEastAsia"/>
                <w:noProof/>
                <w:lang w:eastAsia="es-CL"/>
              </w:rPr>
              <w:tab/>
            </w:r>
            <w:r w:rsidR="00F50452" w:rsidRPr="00822DB8">
              <w:rPr>
                <w:rStyle w:val="Hipervnculo"/>
                <w:noProof/>
              </w:rPr>
              <w:t>ANTECEDENTES DE LA ACTIVIDAD DE FISCALIZACIÓN</w:t>
            </w:r>
            <w:r w:rsidR="00F50452">
              <w:rPr>
                <w:noProof/>
                <w:webHidden/>
              </w:rPr>
              <w:tab/>
            </w:r>
            <w:r w:rsidR="00F50452">
              <w:rPr>
                <w:noProof/>
                <w:webHidden/>
              </w:rPr>
              <w:fldChar w:fldCharType="begin"/>
            </w:r>
            <w:r w:rsidR="00F50452">
              <w:rPr>
                <w:noProof/>
                <w:webHidden/>
              </w:rPr>
              <w:instrText xml:space="preserve"> PAGEREF _Toc534278742 \h </w:instrText>
            </w:r>
            <w:r w:rsidR="00F50452">
              <w:rPr>
                <w:noProof/>
                <w:webHidden/>
              </w:rPr>
            </w:r>
            <w:r w:rsidR="00F50452">
              <w:rPr>
                <w:noProof/>
                <w:webHidden/>
              </w:rPr>
              <w:fldChar w:fldCharType="separate"/>
            </w:r>
            <w:r w:rsidR="00F50452">
              <w:rPr>
                <w:noProof/>
                <w:webHidden/>
              </w:rPr>
              <w:t>6</w:t>
            </w:r>
            <w:r w:rsidR="00F50452">
              <w:rPr>
                <w:noProof/>
                <w:webHidden/>
              </w:rPr>
              <w:fldChar w:fldCharType="end"/>
            </w:r>
          </w:hyperlink>
        </w:p>
        <w:p w:rsidR="00F50452" w:rsidRDefault="009042D3">
          <w:pPr>
            <w:pStyle w:val="TDC2"/>
            <w:tabs>
              <w:tab w:val="left" w:pos="880"/>
              <w:tab w:val="right" w:leader="dot" w:pos="9962"/>
            </w:tabs>
            <w:rPr>
              <w:rFonts w:eastAsiaTheme="minorEastAsia"/>
              <w:noProof/>
              <w:lang w:eastAsia="es-CL"/>
            </w:rPr>
          </w:pPr>
          <w:hyperlink w:anchor="_Toc534278743" w:history="1">
            <w:r w:rsidR="00F50452" w:rsidRPr="00822DB8">
              <w:rPr>
                <w:rStyle w:val="Hipervnculo"/>
                <w:noProof/>
              </w:rPr>
              <w:t>4.1</w:t>
            </w:r>
            <w:r w:rsidR="00F50452">
              <w:rPr>
                <w:rFonts w:eastAsiaTheme="minorEastAsia"/>
                <w:noProof/>
                <w:lang w:eastAsia="es-CL"/>
              </w:rPr>
              <w:tab/>
            </w:r>
            <w:r w:rsidR="00F50452" w:rsidRPr="00822DB8">
              <w:rPr>
                <w:rStyle w:val="Hipervnculo"/>
                <w:noProof/>
              </w:rPr>
              <w:t>Motivo de la Actividad de Fiscalización</w:t>
            </w:r>
            <w:r w:rsidR="00F50452">
              <w:rPr>
                <w:noProof/>
                <w:webHidden/>
              </w:rPr>
              <w:tab/>
            </w:r>
            <w:r w:rsidR="00F50452">
              <w:rPr>
                <w:noProof/>
                <w:webHidden/>
              </w:rPr>
              <w:fldChar w:fldCharType="begin"/>
            </w:r>
            <w:r w:rsidR="00F50452">
              <w:rPr>
                <w:noProof/>
                <w:webHidden/>
              </w:rPr>
              <w:instrText xml:space="preserve"> PAGEREF _Toc534278743 \h </w:instrText>
            </w:r>
            <w:r w:rsidR="00F50452">
              <w:rPr>
                <w:noProof/>
                <w:webHidden/>
              </w:rPr>
            </w:r>
            <w:r w:rsidR="00F50452">
              <w:rPr>
                <w:noProof/>
                <w:webHidden/>
              </w:rPr>
              <w:fldChar w:fldCharType="separate"/>
            </w:r>
            <w:r w:rsidR="00F50452">
              <w:rPr>
                <w:noProof/>
                <w:webHidden/>
              </w:rPr>
              <w:t>6</w:t>
            </w:r>
            <w:r w:rsidR="00F50452">
              <w:rPr>
                <w:noProof/>
                <w:webHidden/>
              </w:rPr>
              <w:fldChar w:fldCharType="end"/>
            </w:r>
          </w:hyperlink>
        </w:p>
        <w:p w:rsidR="00F50452" w:rsidRDefault="009042D3">
          <w:pPr>
            <w:pStyle w:val="TDC2"/>
            <w:tabs>
              <w:tab w:val="left" w:pos="880"/>
              <w:tab w:val="right" w:leader="dot" w:pos="9962"/>
            </w:tabs>
            <w:rPr>
              <w:rFonts w:eastAsiaTheme="minorEastAsia"/>
              <w:noProof/>
              <w:lang w:eastAsia="es-CL"/>
            </w:rPr>
          </w:pPr>
          <w:hyperlink w:anchor="_Toc534278744" w:history="1">
            <w:r w:rsidR="00F50452" w:rsidRPr="00822DB8">
              <w:rPr>
                <w:rStyle w:val="Hipervnculo"/>
                <w:noProof/>
              </w:rPr>
              <w:t>4.2</w:t>
            </w:r>
            <w:r w:rsidR="00F50452">
              <w:rPr>
                <w:rFonts w:eastAsiaTheme="minorEastAsia"/>
                <w:noProof/>
                <w:lang w:eastAsia="es-CL"/>
              </w:rPr>
              <w:tab/>
            </w:r>
            <w:r w:rsidR="00F50452" w:rsidRPr="00822DB8">
              <w:rPr>
                <w:rStyle w:val="Hipervnculo"/>
                <w:noProof/>
              </w:rPr>
              <w:t>Materia Específica Objeto de la Fiscalización Ambiental</w:t>
            </w:r>
            <w:r w:rsidR="00F50452">
              <w:rPr>
                <w:noProof/>
                <w:webHidden/>
              </w:rPr>
              <w:tab/>
            </w:r>
            <w:r w:rsidR="00F50452">
              <w:rPr>
                <w:noProof/>
                <w:webHidden/>
              </w:rPr>
              <w:fldChar w:fldCharType="begin"/>
            </w:r>
            <w:r w:rsidR="00F50452">
              <w:rPr>
                <w:noProof/>
                <w:webHidden/>
              </w:rPr>
              <w:instrText xml:space="preserve"> PAGEREF _Toc534278744 \h </w:instrText>
            </w:r>
            <w:r w:rsidR="00F50452">
              <w:rPr>
                <w:noProof/>
                <w:webHidden/>
              </w:rPr>
            </w:r>
            <w:r w:rsidR="00F50452">
              <w:rPr>
                <w:noProof/>
                <w:webHidden/>
              </w:rPr>
              <w:fldChar w:fldCharType="separate"/>
            </w:r>
            <w:r w:rsidR="00F50452">
              <w:rPr>
                <w:noProof/>
                <w:webHidden/>
              </w:rPr>
              <w:t>6</w:t>
            </w:r>
            <w:r w:rsidR="00F50452">
              <w:rPr>
                <w:noProof/>
                <w:webHidden/>
              </w:rPr>
              <w:fldChar w:fldCharType="end"/>
            </w:r>
          </w:hyperlink>
        </w:p>
        <w:p w:rsidR="00F50452" w:rsidRPr="00F50452" w:rsidRDefault="009042D3">
          <w:pPr>
            <w:pStyle w:val="TDC2"/>
            <w:tabs>
              <w:tab w:val="left" w:pos="880"/>
              <w:tab w:val="right" w:leader="dot" w:pos="9962"/>
            </w:tabs>
            <w:rPr>
              <w:rFonts w:eastAsiaTheme="minorEastAsia"/>
              <w:noProof/>
              <w:lang w:eastAsia="es-CL"/>
            </w:rPr>
          </w:pPr>
          <w:hyperlink w:anchor="_Toc534278745" w:history="1">
            <w:r w:rsidR="00F50452" w:rsidRPr="00F50452">
              <w:rPr>
                <w:rStyle w:val="Hipervnculo"/>
                <w:noProof/>
              </w:rPr>
              <w:t>4.3</w:t>
            </w:r>
            <w:r w:rsidR="00F50452" w:rsidRPr="00F50452">
              <w:rPr>
                <w:rFonts w:eastAsiaTheme="minorEastAsia"/>
                <w:noProof/>
                <w:lang w:eastAsia="es-CL"/>
              </w:rPr>
              <w:tab/>
            </w:r>
            <w:r w:rsidR="00F50452" w:rsidRPr="00F50452">
              <w:rPr>
                <w:rStyle w:val="Hipervnculo"/>
                <w:noProof/>
              </w:rPr>
              <w:t>Aspectos relativos a la ejecución de la Inspección Ambiental</w:t>
            </w:r>
            <w:r w:rsidR="00F50452" w:rsidRPr="00F50452">
              <w:rPr>
                <w:noProof/>
                <w:webHidden/>
              </w:rPr>
              <w:tab/>
            </w:r>
            <w:r w:rsidR="00F50452" w:rsidRPr="00F50452">
              <w:rPr>
                <w:noProof/>
                <w:webHidden/>
              </w:rPr>
              <w:fldChar w:fldCharType="begin"/>
            </w:r>
            <w:r w:rsidR="00F50452" w:rsidRPr="00F50452">
              <w:rPr>
                <w:noProof/>
                <w:webHidden/>
              </w:rPr>
              <w:instrText xml:space="preserve"> PAGEREF _Toc534278745 \h </w:instrText>
            </w:r>
            <w:r w:rsidR="00F50452" w:rsidRPr="00F50452">
              <w:rPr>
                <w:noProof/>
                <w:webHidden/>
              </w:rPr>
            </w:r>
            <w:r w:rsidR="00F50452" w:rsidRPr="00F50452">
              <w:rPr>
                <w:noProof/>
                <w:webHidden/>
              </w:rPr>
              <w:fldChar w:fldCharType="separate"/>
            </w:r>
            <w:r w:rsidR="00F50452" w:rsidRPr="00F50452">
              <w:rPr>
                <w:noProof/>
                <w:webHidden/>
              </w:rPr>
              <w:t>7</w:t>
            </w:r>
            <w:r w:rsidR="00F50452" w:rsidRPr="00F50452">
              <w:rPr>
                <w:noProof/>
                <w:webHidden/>
              </w:rPr>
              <w:fldChar w:fldCharType="end"/>
            </w:r>
          </w:hyperlink>
        </w:p>
        <w:p w:rsidR="00F50452" w:rsidRPr="00F50452" w:rsidRDefault="009042D3">
          <w:pPr>
            <w:pStyle w:val="TDC3"/>
            <w:rPr>
              <w:rFonts w:asciiTheme="minorHAnsi" w:eastAsiaTheme="minorEastAsia" w:hAnsiTheme="minorHAnsi" w:cstheme="minorBidi"/>
              <w:b w:val="0"/>
              <w:bCs w:val="0"/>
              <w:lang w:eastAsia="es-CL"/>
            </w:rPr>
          </w:pPr>
          <w:hyperlink w:anchor="_Toc534278746" w:history="1">
            <w:r w:rsidR="00F50452" w:rsidRPr="00F50452">
              <w:rPr>
                <w:rStyle w:val="Hipervnculo"/>
                <w:b w:val="0"/>
              </w:rPr>
              <w:t>4.3.1</w:t>
            </w:r>
            <w:r w:rsidR="00F50452" w:rsidRPr="00F50452">
              <w:rPr>
                <w:rFonts w:asciiTheme="minorHAnsi" w:eastAsiaTheme="minorEastAsia" w:hAnsiTheme="minorHAnsi" w:cstheme="minorBidi"/>
                <w:b w:val="0"/>
                <w:bCs w:val="0"/>
                <w:lang w:eastAsia="es-CL"/>
              </w:rPr>
              <w:tab/>
            </w:r>
            <w:r w:rsidR="00F50452" w:rsidRPr="00F50452">
              <w:rPr>
                <w:rStyle w:val="Hipervnculo"/>
                <w:b w:val="0"/>
              </w:rPr>
              <w:t>Ejecución de la inspección del 25 de enero de 2018</w:t>
            </w:r>
            <w:r w:rsidR="00F50452" w:rsidRPr="00F50452">
              <w:rPr>
                <w:b w:val="0"/>
                <w:webHidden/>
              </w:rPr>
              <w:tab/>
            </w:r>
            <w:r w:rsidR="00F50452" w:rsidRPr="00F50452">
              <w:rPr>
                <w:b w:val="0"/>
                <w:webHidden/>
              </w:rPr>
              <w:fldChar w:fldCharType="begin"/>
            </w:r>
            <w:r w:rsidR="00F50452" w:rsidRPr="00F50452">
              <w:rPr>
                <w:b w:val="0"/>
                <w:webHidden/>
              </w:rPr>
              <w:instrText xml:space="preserve"> PAGEREF _Toc534278746 \h </w:instrText>
            </w:r>
            <w:r w:rsidR="00F50452" w:rsidRPr="00F50452">
              <w:rPr>
                <w:b w:val="0"/>
                <w:webHidden/>
              </w:rPr>
            </w:r>
            <w:r w:rsidR="00F50452" w:rsidRPr="00F50452">
              <w:rPr>
                <w:b w:val="0"/>
                <w:webHidden/>
              </w:rPr>
              <w:fldChar w:fldCharType="separate"/>
            </w:r>
            <w:r w:rsidR="00F50452" w:rsidRPr="00F50452">
              <w:rPr>
                <w:b w:val="0"/>
                <w:webHidden/>
              </w:rPr>
              <w:t>7</w:t>
            </w:r>
            <w:r w:rsidR="00F50452" w:rsidRPr="00F50452">
              <w:rPr>
                <w:b w:val="0"/>
                <w:webHidden/>
              </w:rPr>
              <w:fldChar w:fldCharType="end"/>
            </w:r>
          </w:hyperlink>
        </w:p>
        <w:p w:rsidR="00F50452" w:rsidRPr="00F50452" w:rsidRDefault="009042D3">
          <w:pPr>
            <w:pStyle w:val="TDC3"/>
            <w:rPr>
              <w:rFonts w:asciiTheme="minorHAnsi" w:eastAsiaTheme="minorEastAsia" w:hAnsiTheme="minorHAnsi" w:cstheme="minorBidi"/>
              <w:b w:val="0"/>
              <w:bCs w:val="0"/>
              <w:lang w:eastAsia="es-CL"/>
            </w:rPr>
          </w:pPr>
          <w:hyperlink w:anchor="_Toc534278747" w:history="1">
            <w:r w:rsidR="00F50452" w:rsidRPr="00F50452">
              <w:rPr>
                <w:rStyle w:val="Hipervnculo"/>
                <w:b w:val="0"/>
              </w:rPr>
              <w:t>4.3.2</w:t>
            </w:r>
            <w:r w:rsidR="00F50452" w:rsidRPr="00F50452">
              <w:rPr>
                <w:rFonts w:asciiTheme="minorHAnsi" w:eastAsiaTheme="minorEastAsia" w:hAnsiTheme="minorHAnsi" w:cstheme="minorBidi"/>
                <w:b w:val="0"/>
                <w:bCs w:val="0"/>
                <w:lang w:eastAsia="es-CL"/>
              </w:rPr>
              <w:tab/>
            </w:r>
            <w:r w:rsidR="00F50452" w:rsidRPr="00F50452">
              <w:rPr>
                <w:rStyle w:val="Hipervnculo"/>
                <w:b w:val="0"/>
              </w:rPr>
              <w:t>Esquema de recorrido</w:t>
            </w:r>
            <w:r w:rsidR="00F50452" w:rsidRPr="00F50452">
              <w:rPr>
                <w:b w:val="0"/>
                <w:webHidden/>
              </w:rPr>
              <w:tab/>
            </w:r>
            <w:r w:rsidR="00F50452" w:rsidRPr="00F50452">
              <w:rPr>
                <w:b w:val="0"/>
                <w:webHidden/>
              </w:rPr>
              <w:fldChar w:fldCharType="begin"/>
            </w:r>
            <w:r w:rsidR="00F50452" w:rsidRPr="00F50452">
              <w:rPr>
                <w:b w:val="0"/>
                <w:webHidden/>
              </w:rPr>
              <w:instrText xml:space="preserve"> PAGEREF _Toc534278747 \h </w:instrText>
            </w:r>
            <w:r w:rsidR="00F50452" w:rsidRPr="00F50452">
              <w:rPr>
                <w:b w:val="0"/>
                <w:webHidden/>
              </w:rPr>
            </w:r>
            <w:r w:rsidR="00F50452" w:rsidRPr="00F50452">
              <w:rPr>
                <w:b w:val="0"/>
                <w:webHidden/>
              </w:rPr>
              <w:fldChar w:fldCharType="separate"/>
            </w:r>
            <w:r w:rsidR="00F50452" w:rsidRPr="00F50452">
              <w:rPr>
                <w:b w:val="0"/>
                <w:webHidden/>
              </w:rPr>
              <w:t>8</w:t>
            </w:r>
            <w:r w:rsidR="00F50452" w:rsidRPr="00F50452">
              <w:rPr>
                <w:b w:val="0"/>
                <w:webHidden/>
              </w:rPr>
              <w:fldChar w:fldCharType="end"/>
            </w:r>
          </w:hyperlink>
        </w:p>
        <w:p w:rsidR="00F50452" w:rsidRPr="00F50452" w:rsidRDefault="009042D3">
          <w:pPr>
            <w:pStyle w:val="TDC3"/>
            <w:rPr>
              <w:rFonts w:asciiTheme="minorHAnsi" w:eastAsiaTheme="minorEastAsia" w:hAnsiTheme="minorHAnsi" w:cstheme="minorBidi"/>
              <w:b w:val="0"/>
              <w:bCs w:val="0"/>
              <w:lang w:eastAsia="es-CL"/>
            </w:rPr>
          </w:pPr>
          <w:hyperlink w:anchor="_Toc534278748" w:history="1">
            <w:r w:rsidR="00F50452" w:rsidRPr="00F50452">
              <w:rPr>
                <w:rStyle w:val="Hipervnculo"/>
                <w:b w:val="0"/>
              </w:rPr>
              <w:t>4.3.3</w:t>
            </w:r>
            <w:r w:rsidR="00F50452" w:rsidRPr="00F50452">
              <w:rPr>
                <w:rFonts w:asciiTheme="minorHAnsi" w:eastAsiaTheme="minorEastAsia" w:hAnsiTheme="minorHAnsi" w:cstheme="minorBidi"/>
                <w:b w:val="0"/>
                <w:bCs w:val="0"/>
                <w:lang w:eastAsia="es-CL"/>
              </w:rPr>
              <w:tab/>
            </w:r>
            <w:r w:rsidR="00F50452" w:rsidRPr="00F50452">
              <w:rPr>
                <w:rStyle w:val="Hipervnculo"/>
                <w:b w:val="0"/>
              </w:rPr>
              <w:t>Detalle del Recorrido de la Inspección</w:t>
            </w:r>
            <w:r w:rsidR="00F50452" w:rsidRPr="00F50452">
              <w:rPr>
                <w:b w:val="0"/>
                <w:webHidden/>
              </w:rPr>
              <w:tab/>
            </w:r>
            <w:r w:rsidR="00F50452" w:rsidRPr="00F50452">
              <w:rPr>
                <w:b w:val="0"/>
                <w:webHidden/>
              </w:rPr>
              <w:fldChar w:fldCharType="begin"/>
            </w:r>
            <w:r w:rsidR="00F50452" w:rsidRPr="00F50452">
              <w:rPr>
                <w:b w:val="0"/>
                <w:webHidden/>
              </w:rPr>
              <w:instrText xml:space="preserve"> PAGEREF _Toc534278748 \h </w:instrText>
            </w:r>
            <w:r w:rsidR="00F50452" w:rsidRPr="00F50452">
              <w:rPr>
                <w:b w:val="0"/>
                <w:webHidden/>
              </w:rPr>
            </w:r>
            <w:r w:rsidR="00F50452" w:rsidRPr="00F50452">
              <w:rPr>
                <w:b w:val="0"/>
                <w:webHidden/>
              </w:rPr>
              <w:fldChar w:fldCharType="separate"/>
            </w:r>
            <w:r w:rsidR="00F50452" w:rsidRPr="00F50452">
              <w:rPr>
                <w:b w:val="0"/>
                <w:webHidden/>
              </w:rPr>
              <w:t>8</w:t>
            </w:r>
            <w:r w:rsidR="00F50452" w:rsidRPr="00F50452">
              <w:rPr>
                <w:b w:val="0"/>
                <w:webHidden/>
              </w:rPr>
              <w:fldChar w:fldCharType="end"/>
            </w:r>
          </w:hyperlink>
        </w:p>
        <w:p w:rsidR="00F50452" w:rsidRPr="00F50452" w:rsidRDefault="009042D3">
          <w:pPr>
            <w:pStyle w:val="TDC2"/>
            <w:tabs>
              <w:tab w:val="left" w:pos="880"/>
              <w:tab w:val="right" w:leader="dot" w:pos="9962"/>
            </w:tabs>
            <w:rPr>
              <w:rFonts w:eastAsiaTheme="minorEastAsia"/>
              <w:noProof/>
              <w:lang w:eastAsia="es-CL"/>
            </w:rPr>
          </w:pPr>
          <w:hyperlink w:anchor="_Toc534278749" w:history="1">
            <w:r w:rsidR="00F50452" w:rsidRPr="00F50452">
              <w:rPr>
                <w:rStyle w:val="Hipervnculo"/>
                <w:noProof/>
              </w:rPr>
              <w:t>4.4</w:t>
            </w:r>
            <w:r w:rsidR="00F50452" w:rsidRPr="00F50452">
              <w:rPr>
                <w:rFonts w:eastAsiaTheme="minorEastAsia"/>
                <w:noProof/>
                <w:lang w:eastAsia="es-CL"/>
              </w:rPr>
              <w:tab/>
            </w:r>
            <w:r w:rsidR="00F50452" w:rsidRPr="00F50452">
              <w:rPr>
                <w:rStyle w:val="Hipervnculo"/>
                <w:noProof/>
              </w:rPr>
              <w:t>Revisión Documental</w:t>
            </w:r>
            <w:r w:rsidR="00F50452" w:rsidRPr="00F50452">
              <w:rPr>
                <w:noProof/>
                <w:webHidden/>
              </w:rPr>
              <w:tab/>
            </w:r>
            <w:r w:rsidR="00F50452" w:rsidRPr="00F50452">
              <w:rPr>
                <w:noProof/>
                <w:webHidden/>
              </w:rPr>
              <w:fldChar w:fldCharType="begin"/>
            </w:r>
            <w:r w:rsidR="00F50452" w:rsidRPr="00F50452">
              <w:rPr>
                <w:noProof/>
                <w:webHidden/>
              </w:rPr>
              <w:instrText xml:space="preserve"> PAGEREF _Toc534278749 \h </w:instrText>
            </w:r>
            <w:r w:rsidR="00F50452" w:rsidRPr="00F50452">
              <w:rPr>
                <w:noProof/>
                <w:webHidden/>
              </w:rPr>
            </w:r>
            <w:r w:rsidR="00F50452" w:rsidRPr="00F50452">
              <w:rPr>
                <w:noProof/>
                <w:webHidden/>
              </w:rPr>
              <w:fldChar w:fldCharType="separate"/>
            </w:r>
            <w:r w:rsidR="00F50452" w:rsidRPr="00F50452">
              <w:rPr>
                <w:noProof/>
                <w:webHidden/>
              </w:rPr>
              <w:t>9</w:t>
            </w:r>
            <w:r w:rsidR="00F50452" w:rsidRPr="00F50452">
              <w:rPr>
                <w:noProof/>
                <w:webHidden/>
              </w:rPr>
              <w:fldChar w:fldCharType="end"/>
            </w:r>
          </w:hyperlink>
        </w:p>
        <w:p w:rsidR="00F50452" w:rsidRPr="00F50452" w:rsidRDefault="009042D3">
          <w:pPr>
            <w:pStyle w:val="TDC3"/>
            <w:rPr>
              <w:rFonts w:asciiTheme="minorHAnsi" w:eastAsiaTheme="minorEastAsia" w:hAnsiTheme="minorHAnsi" w:cstheme="minorBidi"/>
              <w:b w:val="0"/>
              <w:bCs w:val="0"/>
              <w:lang w:eastAsia="es-CL"/>
            </w:rPr>
          </w:pPr>
          <w:hyperlink w:anchor="_Toc534278750" w:history="1">
            <w:r w:rsidR="00F50452" w:rsidRPr="00F50452">
              <w:rPr>
                <w:rStyle w:val="Hipervnculo"/>
                <w:b w:val="0"/>
              </w:rPr>
              <w:t>4.4.1</w:t>
            </w:r>
            <w:r w:rsidR="00F50452" w:rsidRPr="00F50452">
              <w:rPr>
                <w:rFonts w:asciiTheme="minorHAnsi" w:eastAsiaTheme="minorEastAsia" w:hAnsiTheme="minorHAnsi" w:cstheme="minorBidi"/>
                <w:b w:val="0"/>
                <w:bCs w:val="0"/>
                <w:lang w:eastAsia="es-CL"/>
              </w:rPr>
              <w:tab/>
            </w:r>
            <w:r w:rsidR="00F50452" w:rsidRPr="00F50452">
              <w:rPr>
                <w:rStyle w:val="Hipervnculo"/>
                <w:b w:val="0"/>
              </w:rPr>
              <w:t>Documentos Revisados</w:t>
            </w:r>
            <w:r w:rsidR="00F50452" w:rsidRPr="00F50452">
              <w:rPr>
                <w:b w:val="0"/>
                <w:webHidden/>
              </w:rPr>
              <w:tab/>
            </w:r>
            <w:r w:rsidR="00F50452" w:rsidRPr="00F50452">
              <w:rPr>
                <w:b w:val="0"/>
                <w:webHidden/>
              </w:rPr>
              <w:fldChar w:fldCharType="begin"/>
            </w:r>
            <w:r w:rsidR="00F50452" w:rsidRPr="00F50452">
              <w:rPr>
                <w:b w:val="0"/>
                <w:webHidden/>
              </w:rPr>
              <w:instrText xml:space="preserve"> PAGEREF _Toc534278750 \h </w:instrText>
            </w:r>
            <w:r w:rsidR="00F50452" w:rsidRPr="00F50452">
              <w:rPr>
                <w:b w:val="0"/>
                <w:webHidden/>
              </w:rPr>
            </w:r>
            <w:r w:rsidR="00F50452" w:rsidRPr="00F50452">
              <w:rPr>
                <w:b w:val="0"/>
                <w:webHidden/>
              </w:rPr>
              <w:fldChar w:fldCharType="separate"/>
            </w:r>
            <w:r w:rsidR="00F50452" w:rsidRPr="00F50452">
              <w:rPr>
                <w:b w:val="0"/>
                <w:webHidden/>
              </w:rPr>
              <w:t>9</w:t>
            </w:r>
            <w:r w:rsidR="00F50452" w:rsidRPr="00F50452">
              <w:rPr>
                <w:b w:val="0"/>
                <w:webHidden/>
              </w:rPr>
              <w:fldChar w:fldCharType="end"/>
            </w:r>
          </w:hyperlink>
        </w:p>
        <w:p w:rsidR="00F50452" w:rsidRDefault="009042D3">
          <w:pPr>
            <w:pStyle w:val="TDC1"/>
            <w:tabs>
              <w:tab w:val="left" w:pos="440"/>
              <w:tab w:val="right" w:leader="dot" w:pos="9962"/>
            </w:tabs>
            <w:rPr>
              <w:rFonts w:eastAsiaTheme="minorEastAsia"/>
              <w:noProof/>
              <w:lang w:eastAsia="es-CL"/>
            </w:rPr>
          </w:pPr>
          <w:hyperlink w:anchor="_Toc534278751" w:history="1">
            <w:r w:rsidR="00F50452" w:rsidRPr="00822DB8">
              <w:rPr>
                <w:rStyle w:val="Hipervnculo"/>
                <w:noProof/>
              </w:rPr>
              <w:t>5</w:t>
            </w:r>
            <w:r w:rsidR="00F50452">
              <w:rPr>
                <w:rFonts w:eastAsiaTheme="minorEastAsia"/>
                <w:noProof/>
                <w:lang w:eastAsia="es-CL"/>
              </w:rPr>
              <w:tab/>
            </w:r>
            <w:r w:rsidR="00F50452" w:rsidRPr="00822DB8">
              <w:rPr>
                <w:rStyle w:val="Hipervnculo"/>
                <w:noProof/>
              </w:rPr>
              <w:t>HECHOS CONSTATADOS.</w:t>
            </w:r>
            <w:r w:rsidR="00F50452">
              <w:rPr>
                <w:noProof/>
                <w:webHidden/>
              </w:rPr>
              <w:tab/>
            </w:r>
            <w:r w:rsidR="00F50452">
              <w:rPr>
                <w:noProof/>
                <w:webHidden/>
              </w:rPr>
              <w:fldChar w:fldCharType="begin"/>
            </w:r>
            <w:r w:rsidR="00F50452">
              <w:rPr>
                <w:noProof/>
                <w:webHidden/>
              </w:rPr>
              <w:instrText xml:space="preserve"> PAGEREF _Toc534278751 \h </w:instrText>
            </w:r>
            <w:r w:rsidR="00F50452">
              <w:rPr>
                <w:noProof/>
                <w:webHidden/>
              </w:rPr>
            </w:r>
            <w:r w:rsidR="00F50452">
              <w:rPr>
                <w:noProof/>
                <w:webHidden/>
              </w:rPr>
              <w:fldChar w:fldCharType="separate"/>
            </w:r>
            <w:r w:rsidR="00F50452">
              <w:rPr>
                <w:noProof/>
                <w:webHidden/>
              </w:rPr>
              <w:t>10</w:t>
            </w:r>
            <w:r w:rsidR="00F50452">
              <w:rPr>
                <w:noProof/>
                <w:webHidden/>
              </w:rPr>
              <w:fldChar w:fldCharType="end"/>
            </w:r>
          </w:hyperlink>
        </w:p>
        <w:p w:rsidR="00F50452" w:rsidRDefault="009042D3">
          <w:pPr>
            <w:pStyle w:val="TDC2"/>
            <w:tabs>
              <w:tab w:val="left" w:pos="880"/>
              <w:tab w:val="right" w:leader="dot" w:pos="9962"/>
            </w:tabs>
            <w:rPr>
              <w:rFonts w:eastAsiaTheme="minorEastAsia"/>
              <w:noProof/>
              <w:lang w:eastAsia="es-CL"/>
            </w:rPr>
          </w:pPr>
          <w:hyperlink w:anchor="_Toc534278752" w:history="1">
            <w:r w:rsidR="00F50452" w:rsidRPr="00822DB8">
              <w:rPr>
                <w:rStyle w:val="Hipervnculo"/>
                <w:noProof/>
              </w:rPr>
              <w:t>5.1</w:t>
            </w:r>
            <w:r w:rsidR="00F50452">
              <w:rPr>
                <w:rFonts w:eastAsiaTheme="minorEastAsia"/>
                <w:noProof/>
                <w:lang w:eastAsia="es-CL"/>
              </w:rPr>
              <w:tab/>
            </w:r>
            <w:r w:rsidR="00F50452" w:rsidRPr="00822DB8">
              <w:rPr>
                <w:rStyle w:val="Hipervnculo"/>
                <w:noProof/>
              </w:rPr>
              <w:t>Sistema de tratamiento del RIL, Punto de descarga, obras y autorizaciones asociadas</w:t>
            </w:r>
            <w:r w:rsidR="00F50452">
              <w:rPr>
                <w:noProof/>
                <w:webHidden/>
              </w:rPr>
              <w:tab/>
            </w:r>
            <w:r w:rsidR="00F50452">
              <w:rPr>
                <w:noProof/>
                <w:webHidden/>
              </w:rPr>
              <w:fldChar w:fldCharType="begin"/>
            </w:r>
            <w:r w:rsidR="00F50452">
              <w:rPr>
                <w:noProof/>
                <w:webHidden/>
              </w:rPr>
              <w:instrText xml:space="preserve"> PAGEREF _Toc534278752 \h </w:instrText>
            </w:r>
            <w:r w:rsidR="00F50452">
              <w:rPr>
                <w:noProof/>
                <w:webHidden/>
              </w:rPr>
            </w:r>
            <w:r w:rsidR="00F50452">
              <w:rPr>
                <w:noProof/>
                <w:webHidden/>
              </w:rPr>
              <w:fldChar w:fldCharType="separate"/>
            </w:r>
            <w:r w:rsidR="00F50452">
              <w:rPr>
                <w:noProof/>
                <w:webHidden/>
              </w:rPr>
              <w:t>10</w:t>
            </w:r>
            <w:r w:rsidR="00F50452">
              <w:rPr>
                <w:noProof/>
                <w:webHidden/>
              </w:rPr>
              <w:fldChar w:fldCharType="end"/>
            </w:r>
          </w:hyperlink>
        </w:p>
        <w:p w:rsidR="00F50452" w:rsidRDefault="009042D3">
          <w:pPr>
            <w:pStyle w:val="TDC1"/>
            <w:tabs>
              <w:tab w:val="left" w:pos="440"/>
              <w:tab w:val="right" w:leader="dot" w:pos="9962"/>
            </w:tabs>
            <w:rPr>
              <w:rFonts w:eastAsiaTheme="minorEastAsia"/>
              <w:noProof/>
              <w:lang w:eastAsia="es-CL"/>
            </w:rPr>
          </w:pPr>
          <w:hyperlink w:anchor="_Toc534278780" w:history="1">
            <w:r w:rsidR="00F50452" w:rsidRPr="00822DB8">
              <w:rPr>
                <w:rStyle w:val="Hipervnculo"/>
                <w:noProof/>
              </w:rPr>
              <w:t>6</w:t>
            </w:r>
            <w:r w:rsidR="00F50452">
              <w:rPr>
                <w:rFonts w:eastAsiaTheme="minorEastAsia"/>
                <w:noProof/>
                <w:lang w:eastAsia="es-CL"/>
              </w:rPr>
              <w:tab/>
            </w:r>
            <w:r w:rsidR="00F50452" w:rsidRPr="00822DB8">
              <w:rPr>
                <w:rStyle w:val="Hipervnculo"/>
                <w:noProof/>
              </w:rPr>
              <w:t>CONCLUSIONES</w:t>
            </w:r>
            <w:r w:rsidR="00F50452">
              <w:rPr>
                <w:noProof/>
                <w:webHidden/>
              </w:rPr>
              <w:tab/>
            </w:r>
            <w:r w:rsidR="00F50452">
              <w:rPr>
                <w:noProof/>
                <w:webHidden/>
              </w:rPr>
              <w:fldChar w:fldCharType="begin"/>
            </w:r>
            <w:r w:rsidR="00F50452">
              <w:rPr>
                <w:noProof/>
                <w:webHidden/>
              </w:rPr>
              <w:instrText xml:space="preserve"> PAGEREF _Toc534278780 \h </w:instrText>
            </w:r>
            <w:r w:rsidR="00F50452">
              <w:rPr>
                <w:noProof/>
                <w:webHidden/>
              </w:rPr>
            </w:r>
            <w:r w:rsidR="00F50452">
              <w:rPr>
                <w:noProof/>
                <w:webHidden/>
              </w:rPr>
              <w:fldChar w:fldCharType="separate"/>
            </w:r>
            <w:r w:rsidR="00F50452">
              <w:rPr>
                <w:noProof/>
                <w:webHidden/>
              </w:rPr>
              <w:t>26</w:t>
            </w:r>
            <w:r w:rsidR="00F50452">
              <w:rPr>
                <w:noProof/>
                <w:webHidden/>
              </w:rPr>
              <w:fldChar w:fldCharType="end"/>
            </w:r>
          </w:hyperlink>
        </w:p>
        <w:p w:rsidR="00F50452" w:rsidRDefault="009042D3">
          <w:pPr>
            <w:pStyle w:val="TDC1"/>
            <w:tabs>
              <w:tab w:val="left" w:pos="440"/>
              <w:tab w:val="right" w:leader="dot" w:pos="9962"/>
            </w:tabs>
            <w:rPr>
              <w:rFonts w:eastAsiaTheme="minorEastAsia"/>
              <w:noProof/>
              <w:lang w:eastAsia="es-CL"/>
            </w:rPr>
          </w:pPr>
          <w:hyperlink w:anchor="_Toc534278781" w:history="1">
            <w:r w:rsidR="00F50452" w:rsidRPr="00822DB8">
              <w:rPr>
                <w:rStyle w:val="Hipervnculo"/>
                <w:noProof/>
              </w:rPr>
              <w:t>7</w:t>
            </w:r>
            <w:r w:rsidR="00F50452">
              <w:rPr>
                <w:rFonts w:eastAsiaTheme="minorEastAsia"/>
                <w:noProof/>
                <w:lang w:eastAsia="es-CL"/>
              </w:rPr>
              <w:tab/>
            </w:r>
            <w:r w:rsidR="00F50452" w:rsidRPr="00822DB8">
              <w:rPr>
                <w:rStyle w:val="Hipervnculo"/>
                <w:noProof/>
              </w:rPr>
              <w:t>ANEXOS</w:t>
            </w:r>
            <w:r w:rsidR="00F50452">
              <w:rPr>
                <w:noProof/>
                <w:webHidden/>
              </w:rPr>
              <w:tab/>
            </w:r>
            <w:r w:rsidR="00F50452">
              <w:rPr>
                <w:noProof/>
                <w:webHidden/>
              </w:rPr>
              <w:fldChar w:fldCharType="begin"/>
            </w:r>
            <w:r w:rsidR="00F50452">
              <w:rPr>
                <w:noProof/>
                <w:webHidden/>
              </w:rPr>
              <w:instrText xml:space="preserve"> PAGEREF _Toc534278781 \h </w:instrText>
            </w:r>
            <w:r w:rsidR="00F50452">
              <w:rPr>
                <w:noProof/>
                <w:webHidden/>
              </w:rPr>
            </w:r>
            <w:r w:rsidR="00F50452">
              <w:rPr>
                <w:noProof/>
                <w:webHidden/>
              </w:rPr>
              <w:fldChar w:fldCharType="separate"/>
            </w:r>
            <w:r w:rsidR="00F50452">
              <w:rPr>
                <w:noProof/>
                <w:webHidden/>
              </w:rPr>
              <w:t>27</w:t>
            </w:r>
            <w:r w:rsidR="00F50452">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7A7DEB" w:rsidRPr="004438A3" w:rsidRDefault="007A7DEB"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Default="00D14AAD"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910AAC" w:rsidRDefault="00910AAC" w:rsidP="007A7DEB">
      <w:pPr>
        <w:spacing w:after="0" w:line="240" w:lineRule="auto"/>
        <w:jc w:val="center"/>
        <w:rPr>
          <w:rFonts w:ascii="Calibri" w:eastAsia="Calibri" w:hAnsi="Calibri" w:cs="Calibri"/>
          <w:b/>
          <w:sz w:val="20"/>
          <w:szCs w:val="20"/>
        </w:rPr>
      </w:pPr>
    </w:p>
    <w:p w:rsidR="00910AAC" w:rsidRDefault="00910AAC" w:rsidP="007A7DEB">
      <w:pPr>
        <w:spacing w:after="0" w:line="240" w:lineRule="auto"/>
        <w:jc w:val="center"/>
        <w:rPr>
          <w:rFonts w:ascii="Calibri" w:eastAsia="Calibri" w:hAnsi="Calibri" w:cs="Calibri"/>
          <w:b/>
          <w:sz w:val="20"/>
          <w:szCs w:val="20"/>
        </w:rPr>
      </w:pPr>
    </w:p>
    <w:p w:rsidR="00910AAC" w:rsidRDefault="00910AAC" w:rsidP="007A7DEB">
      <w:pPr>
        <w:spacing w:after="0" w:line="240" w:lineRule="auto"/>
        <w:jc w:val="center"/>
        <w:rPr>
          <w:rFonts w:ascii="Calibri" w:eastAsia="Calibri" w:hAnsi="Calibri" w:cs="Calibri"/>
          <w:b/>
          <w:sz w:val="20"/>
          <w:szCs w:val="20"/>
        </w:rPr>
      </w:pPr>
    </w:p>
    <w:p w:rsidR="00910AAC" w:rsidRDefault="00910AAC" w:rsidP="007A7DEB">
      <w:pPr>
        <w:spacing w:after="0" w:line="240" w:lineRule="auto"/>
        <w:jc w:val="center"/>
        <w:rPr>
          <w:rFonts w:ascii="Calibri" w:eastAsia="Calibri" w:hAnsi="Calibri" w:cs="Calibri"/>
          <w:b/>
          <w:sz w:val="20"/>
          <w:szCs w:val="20"/>
        </w:rPr>
      </w:pPr>
    </w:p>
    <w:p w:rsidR="00910AAC" w:rsidRDefault="00910AAC"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42470" w:rsidRPr="00D42470" w:rsidRDefault="00D42470" w:rsidP="00987770">
      <w:pPr>
        <w:pStyle w:val="Ttulo1"/>
      </w:pPr>
      <w:bookmarkStart w:id="10" w:name="_Toc449085405"/>
      <w:bookmarkStart w:id="11" w:name="_Toc534278737"/>
      <w:r w:rsidRPr="00D42470">
        <w:t>RESUMEN</w:t>
      </w:r>
      <w:bookmarkEnd w:id="10"/>
      <w:bookmarkEnd w:id="11"/>
    </w:p>
    <w:p w:rsidR="00D42470" w:rsidRPr="00D42470" w:rsidRDefault="00D42470" w:rsidP="00D42470">
      <w:pPr>
        <w:spacing w:after="0" w:line="240" w:lineRule="auto"/>
        <w:contextualSpacing/>
        <w:outlineLvl w:val="0"/>
        <w:rPr>
          <w:rFonts w:ascii="Calibri" w:eastAsia="Calibri" w:hAnsi="Calibri" w:cs="Calibri"/>
          <w:b/>
          <w:sz w:val="24"/>
          <w:szCs w:val="20"/>
        </w:rPr>
      </w:pPr>
    </w:p>
    <w:p w:rsidR="004F3C4E"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El presente documento da cuenta de los resultados de la</w:t>
      </w:r>
      <w:r w:rsidR="00AE48BB">
        <w:rPr>
          <w:rFonts w:ascii="Calibri" w:eastAsia="Calibri" w:hAnsi="Calibri" w:cs="Calibri"/>
          <w:sz w:val="20"/>
          <w:szCs w:val="20"/>
        </w:rPr>
        <w:t xml:space="preserve"> </w:t>
      </w:r>
      <w:r w:rsidRPr="00D42470">
        <w:rPr>
          <w:rFonts w:ascii="Calibri" w:eastAsia="Calibri" w:hAnsi="Calibri" w:cs="Calibri"/>
          <w:sz w:val="20"/>
          <w:szCs w:val="20"/>
        </w:rPr>
        <w:t xml:space="preserve">actividad de fiscalización ambiental realizada por </w:t>
      </w:r>
      <w:r w:rsidR="00AE48BB">
        <w:rPr>
          <w:rFonts w:ascii="Calibri" w:eastAsia="Calibri" w:hAnsi="Calibri" w:cs="Calibri"/>
          <w:sz w:val="20"/>
          <w:szCs w:val="20"/>
        </w:rPr>
        <w:t>la Superintendencia de Medio Ambiente (SMA)</w:t>
      </w:r>
      <w:r w:rsidRPr="00D42470">
        <w:rPr>
          <w:rFonts w:ascii="Calibri" w:eastAsia="Calibri" w:hAnsi="Calibri" w:cs="Calibri"/>
          <w:sz w:val="20"/>
          <w:szCs w:val="20"/>
        </w:rPr>
        <w:t>, junto a</w:t>
      </w:r>
      <w:r w:rsidR="00AE48BB">
        <w:rPr>
          <w:rFonts w:ascii="Calibri" w:eastAsia="Calibri" w:hAnsi="Calibri" w:cs="Calibri"/>
          <w:sz w:val="20"/>
          <w:szCs w:val="20"/>
        </w:rPr>
        <w:t>l Servicio de Nacional de Pesca y acuicultura (SERNAPESCA)</w:t>
      </w:r>
      <w:r w:rsidRPr="00D42470">
        <w:rPr>
          <w:rFonts w:ascii="Calibri" w:eastAsia="Calibri" w:hAnsi="Calibri" w:cs="Calibri"/>
          <w:sz w:val="20"/>
          <w:szCs w:val="20"/>
        </w:rPr>
        <w:t xml:space="preserve"> a la unidad fiscalizable “</w:t>
      </w:r>
      <w:r w:rsidR="00AE48BB">
        <w:rPr>
          <w:rFonts w:ascii="Calibri" w:eastAsia="Calibri" w:hAnsi="Calibri" w:cs="Calibri"/>
          <w:sz w:val="20"/>
          <w:szCs w:val="20"/>
        </w:rPr>
        <w:t>RILES AGROLACTEOS CUINCO”</w:t>
      </w:r>
      <w:r w:rsidR="005933B2">
        <w:rPr>
          <w:rFonts w:ascii="Calibri" w:eastAsia="Calibri" w:hAnsi="Calibri" w:cs="Calibri"/>
          <w:sz w:val="20"/>
          <w:szCs w:val="20"/>
        </w:rPr>
        <w:t xml:space="preserve">, localizada en </w:t>
      </w:r>
      <w:r w:rsidR="009A5478">
        <w:rPr>
          <w:rFonts w:ascii="Calibri" w:eastAsia="Calibri" w:hAnsi="Calibri" w:cs="Calibri"/>
          <w:sz w:val="20"/>
          <w:szCs w:val="20"/>
        </w:rPr>
        <w:t xml:space="preserve">camino Trumao, kilómetro 5, comuna de Osorno, </w:t>
      </w:r>
      <w:r w:rsidR="009042D3">
        <w:rPr>
          <w:rFonts w:ascii="Calibri" w:eastAsia="Calibri" w:hAnsi="Calibri" w:cs="Calibri"/>
          <w:sz w:val="20"/>
          <w:szCs w:val="20"/>
        </w:rPr>
        <w:t>P</w:t>
      </w:r>
      <w:r w:rsidR="009A5478">
        <w:rPr>
          <w:rFonts w:ascii="Calibri" w:eastAsia="Calibri" w:hAnsi="Calibri" w:cs="Calibri"/>
          <w:sz w:val="20"/>
          <w:szCs w:val="20"/>
        </w:rPr>
        <w:t>rovincia de Osorno, Región de Los Lagos</w:t>
      </w:r>
      <w:r w:rsidRPr="00D42470">
        <w:rPr>
          <w:rFonts w:ascii="Calibri" w:eastAsia="Calibri" w:hAnsi="Calibri" w:cs="Calibri"/>
          <w:sz w:val="20"/>
          <w:szCs w:val="20"/>
        </w:rPr>
        <w:t xml:space="preserve">. La actividad de inspección fue desarrollada durante </w:t>
      </w:r>
      <w:r w:rsidR="009A5478">
        <w:rPr>
          <w:rFonts w:ascii="Calibri" w:eastAsia="Calibri" w:hAnsi="Calibri" w:cs="Calibri"/>
          <w:sz w:val="20"/>
          <w:szCs w:val="20"/>
        </w:rPr>
        <w:t>el</w:t>
      </w:r>
      <w:r w:rsidRPr="00D42470">
        <w:rPr>
          <w:rFonts w:ascii="Calibri" w:eastAsia="Calibri" w:hAnsi="Calibri" w:cs="Calibri"/>
          <w:sz w:val="20"/>
          <w:szCs w:val="20"/>
        </w:rPr>
        <w:t xml:space="preserve"> día</w:t>
      </w:r>
      <w:r w:rsidR="009A5478">
        <w:rPr>
          <w:rFonts w:ascii="Calibri" w:eastAsia="Calibri" w:hAnsi="Calibri" w:cs="Calibri"/>
          <w:sz w:val="20"/>
          <w:szCs w:val="20"/>
        </w:rPr>
        <w:t xml:space="preserve"> 25 de enero de 2018 (ver anexo 1).</w:t>
      </w:r>
    </w:p>
    <w:p w:rsidR="004F3C4E" w:rsidRDefault="009A5478" w:rsidP="00D42470">
      <w:pPr>
        <w:spacing w:after="0" w:line="240" w:lineRule="auto"/>
        <w:jc w:val="both"/>
      </w:pPr>
      <w:r w:rsidRPr="009A5478">
        <w:t xml:space="preserve"> </w:t>
      </w:r>
    </w:p>
    <w:p w:rsidR="00D42470" w:rsidRDefault="009A5478" w:rsidP="00D42470">
      <w:pPr>
        <w:spacing w:after="0" w:line="240" w:lineRule="auto"/>
        <w:jc w:val="both"/>
        <w:rPr>
          <w:rFonts w:ascii="Calibri" w:eastAsia="Calibri" w:hAnsi="Calibri" w:cs="Calibri"/>
          <w:sz w:val="20"/>
          <w:szCs w:val="20"/>
        </w:rPr>
      </w:pPr>
      <w:r w:rsidRPr="009A5478">
        <w:rPr>
          <w:rFonts w:ascii="Calibri" w:eastAsia="Calibri" w:hAnsi="Calibri" w:cs="Calibri"/>
          <w:sz w:val="20"/>
          <w:szCs w:val="20"/>
        </w:rPr>
        <w:t xml:space="preserve">El motivo de la actividad de fiscalización ambiental surge a raíz de una denuncia </w:t>
      </w:r>
      <w:r w:rsidR="00AB36DF">
        <w:rPr>
          <w:rFonts w:ascii="Calibri" w:eastAsia="Calibri" w:hAnsi="Calibri" w:cs="Calibri"/>
          <w:sz w:val="20"/>
          <w:szCs w:val="20"/>
        </w:rPr>
        <w:t>por oficio</w:t>
      </w:r>
      <w:r w:rsidR="00DF0E5C">
        <w:rPr>
          <w:rFonts w:ascii="Calibri" w:eastAsia="Calibri" w:hAnsi="Calibri" w:cs="Calibri"/>
          <w:sz w:val="20"/>
          <w:szCs w:val="20"/>
        </w:rPr>
        <w:t xml:space="preserve"> de la Red Ambiental </w:t>
      </w:r>
      <w:r w:rsidR="00B35F55">
        <w:rPr>
          <w:rFonts w:ascii="Calibri" w:eastAsia="Calibri" w:hAnsi="Calibri" w:cs="Calibri"/>
          <w:sz w:val="20"/>
          <w:szCs w:val="20"/>
        </w:rPr>
        <w:t>Ciudadana</w:t>
      </w:r>
      <w:r w:rsidR="00DF0E5C">
        <w:rPr>
          <w:rFonts w:ascii="Calibri" w:eastAsia="Calibri" w:hAnsi="Calibri" w:cs="Calibri"/>
          <w:sz w:val="20"/>
          <w:szCs w:val="20"/>
        </w:rPr>
        <w:t xml:space="preserve"> de Osorno</w:t>
      </w:r>
      <w:r w:rsidR="00AB36DF">
        <w:rPr>
          <w:rFonts w:ascii="Calibri" w:eastAsia="Calibri" w:hAnsi="Calibri" w:cs="Calibri"/>
          <w:sz w:val="20"/>
          <w:szCs w:val="20"/>
        </w:rPr>
        <w:t xml:space="preserve">, </w:t>
      </w:r>
      <w:r w:rsidR="00DF0E5C">
        <w:rPr>
          <w:rFonts w:ascii="Calibri" w:eastAsia="Calibri" w:hAnsi="Calibri" w:cs="Calibri"/>
          <w:sz w:val="20"/>
          <w:szCs w:val="20"/>
        </w:rPr>
        <w:t xml:space="preserve">por mortandad de peces en el </w:t>
      </w:r>
      <w:r w:rsidR="00215DF0">
        <w:rPr>
          <w:rFonts w:ascii="Calibri" w:eastAsia="Calibri" w:hAnsi="Calibri" w:cs="Calibri"/>
          <w:sz w:val="20"/>
          <w:szCs w:val="20"/>
        </w:rPr>
        <w:t>E</w:t>
      </w:r>
      <w:r w:rsidR="00DF0E5C">
        <w:rPr>
          <w:rFonts w:ascii="Calibri" w:eastAsia="Calibri" w:hAnsi="Calibri" w:cs="Calibri"/>
          <w:sz w:val="20"/>
          <w:szCs w:val="20"/>
        </w:rPr>
        <w:t>stero Cuinco, efluente del río Rahue</w:t>
      </w:r>
      <w:r w:rsidR="009042D3">
        <w:rPr>
          <w:rFonts w:ascii="Calibri" w:eastAsia="Calibri" w:hAnsi="Calibri" w:cs="Calibri"/>
          <w:sz w:val="20"/>
          <w:szCs w:val="20"/>
        </w:rPr>
        <w:t>.</w:t>
      </w:r>
      <w:r w:rsidR="00F140B7">
        <w:rPr>
          <w:rFonts w:ascii="Calibri" w:eastAsia="Calibri" w:hAnsi="Calibri" w:cs="Calibri"/>
          <w:sz w:val="20"/>
          <w:szCs w:val="20"/>
        </w:rPr>
        <w:t xml:space="preserve"> </w:t>
      </w:r>
    </w:p>
    <w:p w:rsidR="009A5478" w:rsidRDefault="009A5478" w:rsidP="00D42470">
      <w:pPr>
        <w:spacing w:after="0" w:line="240" w:lineRule="auto"/>
        <w:jc w:val="both"/>
        <w:rPr>
          <w:rFonts w:ascii="Calibri" w:eastAsia="Calibri" w:hAnsi="Calibri" w:cs="Calibri"/>
          <w:sz w:val="20"/>
          <w:szCs w:val="20"/>
        </w:rPr>
      </w:pPr>
    </w:p>
    <w:p w:rsidR="00215DF0" w:rsidRDefault="009A5478" w:rsidP="009A5478">
      <w:pPr>
        <w:spacing w:after="0" w:line="240" w:lineRule="auto"/>
        <w:jc w:val="both"/>
        <w:rPr>
          <w:rFonts w:ascii="Calibri" w:eastAsia="Calibri" w:hAnsi="Calibri" w:cs="Calibri"/>
          <w:sz w:val="20"/>
          <w:szCs w:val="20"/>
        </w:rPr>
      </w:pPr>
      <w:r w:rsidRPr="00F140B7">
        <w:rPr>
          <w:rFonts w:ascii="Calibri" w:eastAsia="Calibri" w:hAnsi="Calibri" w:cs="Calibri"/>
          <w:sz w:val="20"/>
          <w:szCs w:val="20"/>
        </w:rPr>
        <w:t>El proyecto consiste en</w:t>
      </w:r>
      <w:r w:rsidR="003A784B" w:rsidRPr="00F140B7">
        <w:rPr>
          <w:rFonts w:ascii="Calibri" w:eastAsia="Calibri" w:hAnsi="Calibri" w:cs="Calibri"/>
          <w:sz w:val="20"/>
          <w:szCs w:val="20"/>
        </w:rPr>
        <w:t xml:space="preserve"> </w:t>
      </w:r>
      <w:r w:rsidR="00215DF0">
        <w:rPr>
          <w:rFonts w:ascii="Calibri" w:eastAsia="Calibri" w:hAnsi="Calibri" w:cs="Calibri"/>
          <w:sz w:val="20"/>
          <w:szCs w:val="20"/>
        </w:rPr>
        <w:t>P</w:t>
      </w:r>
      <w:r w:rsidRPr="00F140B7">
        <w:rPr>
          <w:rFonts w:ascii="Calibri" w:eastAsia="Calibri" w:hAnsi="Calibri" w:cs="Calibri"/>
          <w:sz w:val="20"/>
          <w:szCs w:val="20"/>
        </w:rPr>
        <w:t>lanta de tratamiento de Riles</w:t>
      </w:r>
      <w:r w:rsidR="00F140B7" w:rsidRPr="00F140B7">
        <w:rPr>
          <w:rFonts w:ascii="Calibri" w:eastAsia="Calibri" w:hAnsi="Calibri" w:cs="Calibri"/>
          <w:sz w:val="20"/>
          <w:szCs w:val="20"/>
        </w:rPr>
        <w:t xml:space="preserve"> de la </w:t>
      </w:r>
      <w:r w:rsidR="00215DF0">
        <w:rPr>
          <w:rFonts w:ascii="Calibri" w:eastAsia="Calibri" w:hAnsi="Calibri" w:cs="Calibri"/>
          <w:sz w:val="20"/>
          <w:szCs w:val="20"/>
        </w:rPr>
        <w:t>P</w:t>
      </w:r>
      <w:r w:rsidR="00F140B7" w:rsidRPr="00F140B7">
        <w:rPr>
          <w:rFonts w:ascii="Calibri" w:eastAsia="Calibri" w:hAnsi="Calibri" w:cs="Calibri"/>
          <w:sz w:val="20"/>
          <w:szCs w:val="20"/>
        </w:rPr>
        <w:t>lanta de proceso de la misma empresa provisto de un sistema físico químico complementado con el uso de Geotextiles para la etapa de filtración, confinamiento y drenaje del RIL, más una unidad de tratamiento con ozono y carbono activado previa evacuación de estos, al cauce superficial con caudal de dilución</w:t>
      </w:r>
      <w:r w:rsidRPr="00F140B7">
        <w:rPr>
          <w:rFonts w:ascii="Calibri" w:eastAsia="Calibri" w:hAnsi="Calibri" w:cs="Calibri"/>
          <w:sz w:val="20"/>
          <w:szCs w:val="20"/>
        </w:rPr>
        <w:t>, aprobada ambientalmente a través de la Resolución Exenta N°</w:t>
      </w:r>
      <w:r w:rsidR="003A784B" w:rsidRPr="00F140B7">
        <w:rPr>
          <w:rFonts w:ascii="Calibri" w:eastAsia="Calibri" w:hAnsi="Calibri" w:cs="Calibri"/>
          <w:sz w:val="20"/>
          <w:szCs w:val="20"/>
        </w:rPr>
        <w:t>707</w:t>
      </w:r>
      <w:r w:rsidRPr="00F140B7">
        <w:rPr>
          <w:rFonts w:ascii="Calibri" w:eastAsia="Calibri" w:hAnsi="Calibri" w:cs="Calibri"/>
          <w:sz w:val="20"/>
          <w:szCs w:val="20"/>
        </w:rPr>
        <w:t>/200</w:t>
      </w:r>
      <w:r w:rsidR="003A784B" w:rsidRPr="00F140B7">
        <w:rPr>
          <w:rFonts w:ascii="Calibri" w:eastAsia="Calibri" w:hAnsi="Calibri" w:cs="Calibri"/>
          <w:sz w:val="20"/>
          <w:szCs w:val="20"/>
        </w:rPr>
        <w:t>7</w:t>
      </w:r>
      <w:r w:rsidRPr="00F140B7">
        <w:rPr>
          <w:rFonts w:ascii="Calibri" w:eastAsia="Calibri" w:hAnsi="Calibri" w:cs="Calibri"/>
          <w:sz w:val="20"/>
          <w:szCs w:val="20"/>
        </w:rPr>
        <w:t xml:space="preserve"> de la Comisión Regional del Medio Ambiente, Región de Los Lagos. </w:t>
      </w:r>
    </w:p>
    <w:p w:rsidR="00BA1FE9" w:rsidRDefault="00BA1FE9" w:rsidP="009A5478">
      <w:pPr>
        <w:spacing w:after="0" w:line="240" w:lineRule="auto"/>
        <w:jc w:val="both"/>
        <w:rPr>
          <w:rFonts w:ascii="Calibri" w:eastAsia="Calibri" w:hAnsi="Calibri" w:cs="Calibri"/>
          <w:sz w:val="20"/>
          <w:szCs w:val="20"/>
        </w:rPr>
      </w:pPr>
    </w:p>
    <w:p w:rsidR="00BA1FE9" w:rsidRPr="00FA16C2" w:rsidRDefault="00BA1FE9" w:rsidP="00BA1FE9">
      <w:pPr>
        <w:spacing w:after="0" w:line="240" w:lineRule="auto"/>
        <w:jc w:val="both"/>
        <w:rPr>
          <w:rFonts w:ascii="Calibri" w:eastAsia="Calibri" w:hAnsi="Calibri" w:cs="Calibri"/>
          <w:sz w:val="20"/>
          <w:szCs w:val="20"/>
        </w:rPr>
      </w:pPr>
      <w:r w:rsidRPr="00FA16C2">
        <w:rPr>
          <w:rFonts w:ascii="Calibri" w:eastAsia="Calibri" w:hAnsi="Calibri" w:cs="Calibri"/>
          <w:sz w:val="20"/>
          <w:szCs w:val="20"/>
        </w:rPr>
        <w:t>El sistema de tratamiento a implementar consta de cuatro etapas de:</w:t>
      </w:r>
    </w:p>
    <w:p w:rsidR="00BA1FE9" w:rsidRPr="00FA16C2" w:rsidRDefault="00BA1FE9" w:rsidP="00BA1FE9">
      <w:pPr>
        <w:spacing w:after="0" w:line="240" w:lineRule="auto"/>
        <w:jc w:val="both"/>
        <w:rPr>
          <w:rFonts w:ascii="Calibri" w:eastAsia="Calibri" w:hAnsi="Calibri" w:cs="Calibri"/>
          <w:sz w:val="20"/>
          <w:szCs w:val="20"/>
        </w:rPr>
      </w:pPr>
      <w:r w:rsidRPr="00FA16C2">
        <w:rPr>
          <w:rFonts w:ascii="Calibri" w:eastAsia="Calibri" w:hAnsi="Calibri" w:cs="Calibri"/>
          <w:sz w:val="20"/>
          <w:szCs w:val="20"/>
        </w:rPr>
        <w:t>·        Tratamiento físico químico</w:t>
      </w:r>
    </w:p>
    <w:p w:rsidR="00BA1FE9" w:rsidRPr="00FA16C2" w:rsidRDefault="00BA1FE9" w:rsidP="00BA1FE9">
      <w:pPr>
        <w:spacing w:after="0" w:line="240" w:lineRule="auto"/>
        <w:jc w:val="both"/>
        <w:rPr>
          <w:rFonts w:ascii="Calibri" w:eastAsia="Calibri" w:hAnsi="Calibri" w:cs="Calibri"/>
          <w:sz w:val="20"/>
          <w:szCs w:val="20"/>
        </w:rPr>
      </w:pPr>
      <w:r w:rsidRPr="00FA16C2">
        <w:rPr>
          <w:rFonts w:ascii="Calibri" w:eastAsia="Calibri" w:hAnsi="Calibri" w:cs="Calibri"/>
          <w:sz w:val="20"/>
          <w:szCs w:val="20"/>
        </w:rPr>
        <w:t>·        Deshidratación de lodos</w:t>
      </w:r>
    </w:p>
    <w:p w:rsidR="00BA1FE9" w:rsidRPr="00FA16C2" w:rsidRDefault="00BA1FE9" w:rsidP="00BA1FE9">
      <w:pPr>
        <w:spacing w:after="0" w:line="240" w:lineRule="auto"/>
        <w:jc w:val="both"/>
        <w:rPr>
          <w:rFonts w:ascii="Calibri" w:eastAsia="Calibri" w:hAnsi="Calibri" w:cs="Calibri"/>
          <w:sz w:val="20"/>
          <w:szCs w:val="20"/>
        </w:rPr>
      </w:pPr>
      <w:r w:rsidRPr="00FA16C2">
        <w:rPr>
          <w:rFonts w:ascii="Calibri" w:eastAsia="Calibri" w:hAnsi="Calibri" w:cs="Calibri"/>
          <w:sz w:val="20"/>
          <w:szCs w:val="20"/>
        </w:rPr>
        <w:t>·        Oxidación avanzada (</w:t>
      </w:r>
      <w:r w:rsidR="006425D9" w:rsidRPr="00FA16C2">
        <w:rPr>
          <w:rFonts w:ascii="Calibri" w:eastAsia="Calibri" w:hAnsi="Calibri" w:cs="Calibri"/>
          <w:sz w:val="20"/>
          <w:szCs w:val="20"/>
        </w:rPr>
        <w:t>ozonificación</w:t>
      </w:r>
      <w:r w:rsidRPr="00FA16C2">
        <w:rPr>
          <w:rFonts w:ascii="Calibri" w:eastAsia="Calibri" w:hAnsi="Calibri" w:cs="Calibri"/>
          <w:sz w:val="20"/>
          <w:szCs w:val="20"/>
        </w:rPr>
        <w:t>)</w:t>
      </w:r>
    </w:p>
    <w:p w:rsidR="00BA1FE9" w:rsidRDefault="00BA1FE9" w:rsidP="00BA1FE9">
      <w:pPr>
        <w:spacing w:after="0" w:line="240" w:lineRule="auto"/>
        <w:jc w:val="both"/>
        <w:rPr>
          <w:rFonts w:ascii="Calibri" w:eastAsia="Calibri" w:hAnsi="Calibri" w:cs="Calibri"/>
          <w:sz w:val="20"/>
          <w:szCs w:val="20"/>
        </w:rPr>
      </w:pPr>
      <w:r w:rsidRPr="00FA16C2">
        <w:rPr>
          <w:rFonts w:ascii="Calibri" w:eastAsia="Calibri" w:hAnsi="Calibri" w:cs="Calibri"/>
          <w:sz w:val="20"/>
          <w:szCs w:val="20"/>
        </w:rPr>
        <w:t>·        Filtración final (carbón activado)</w:t>
      </w:r>
    </w:p>
    <w:p w:rsidR="00215DF0" w:rsidRDefault="00215DF0" w:rsidP="009A5478">
      <w:pPr>
        <w:spacing w:after="0" w:line="240" w:lineRule="auto"/>
        <w:jc w:val="both"/>
        <w:rPr>
          <w:rFonts w:ascii="Calibri" w:eastAsia="Calibri" w:hAnsi="Calibri" w:cs="Calibri"/>
          <w:sz w:val="20"/>
          <w:szCs w:val="20"/>
        </w:rPr>
      </w:pPr>
    </w:p>
    <w:p w:rsidR="00BA1FE9" w:rsidRDefault="00215DF0" w:rsidP="009A5478">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Dicha Unidad Fiscalizable cuenta con una modificación del sistema de tratamiento de </w:t>
      </w:r>
      <w:proofErr w:type="spellStart"/>
      <w:r>
        <w:rPr>
          <w:rFonts w:ascii="Calibri" w:eastAsia="Calibri" w:hAnsi="Calibri" w:cs="Calibri"/>
          <w:sz w:val="20"/>
          <w:szCs w:val="20"/>
        </w:rPr>
        <w:t>RILes</w:t>
      </w:r>
      <w:proofErr w:type="spellEnd"/>
      <w:proofErr w:type="gramStart"/>
      <w:r w:rsidR="009042D3">
        <w:rPr>
          <w:rFonts w:ascii="Calibri" w:eastAsia="Calibri" w:hAnsi="Calibri" w:cs="Calibri"/>
          <w:sz w:val="20"/>
          <w:szCs w:val="20"/>
        </w:rPr>
        <w:t xml:space="preserve">. </w:t>
      </w:r>
      <w:proofErr w:type="gramEnd"/>
      <w:r w:rsidR="009042D3">
        <w:rPr>
          <w:rFonts w:ascii="Calibri" w:eastAsia="Calibri" w:hAnsi="Calibri" w:cs="Calibri"/>
          <w:sz w:val="20"/>
          <w:szCs w:val="20"/>
        </w:rPr>
        <w:t>P</w:t>
      </w:r>
      <w:r>
        <w:rPr>
          <w:rFonts w:ascii="Calibri" w:eastAsia="Calibri" w:hAnsi="Calibri" w:cs="Calibri"/>
          <w:sz w:val="20"/>
          <w:szCs w:val="20"/>
        </w:rPr>
        <w:t xml:space="preserve">or medio de consulta de pertinencia al Servicio de </w:t>
      </w:r>
      <w:r w:rsidR="00BA1FE9">
        <w:rPr>
          <w:rFonts w:ascii="Calibri" w:eastAsia="Calibri" w:hAnsi="Calibri" w:cs="Calibri"/>
          <w:sz w:val="20"/>
          <w:szCs w:val="20"/>
        </w:rPr>
        <w:t>E</w:t>
      </w:r>
      <w:r>
        <w:rPr>
          <w:rFonts w:ascii="Calibri" w:eastAsia="Calibri" w:hAnsi="Calibri" w:cs="Calibri"/>
          <w:sz w:val="20"/>
          <w:szCs w:val="20"/>
        </w:rPr>
        <w:t xml:space="preserve">valuación </w:t>
      </w:r>
      <w:r w:rsidR="00BA1FE9">
        <w:rPr>
          <w:rFonts w:ascii="Calibri" w:eastAsia="Calibri" w:hAnsi="Calibri" w:cs="Calibri"/>
          <w:sz w:val="20"/>
          <w:szCs w:val="20"/>
        </w:rPr>
        <w:t>Ambiental</w:t>
      </w:r>
      <w:r>
        <w:rPr>
          <w:rFonts w:ascii="Calibri" w:eastAsia="Calibri" w:hAnsi="Calibri" w:cs="Calibri"/>
          <w:sz w:val="20"/>
          <w:szCs w:val="20"/>
        </w:rPr>
        <w:t xml:space="preserve">, la cual se </w:t>
      </w:r>
      <w:r w:rsidR="00BA1FE9">
        <w:rPr>
          <w:rFonts w:ascii="Calibri" w:eastAsia="Calibri" w:hAnsi="Calibri" w:cs="Calibri"/>
          <w:sz w:val="20"/>
          <w:szCs w:val="20"/>
        </w:rPr>
        <w:t>pronuncia</w:t>
      </w:r>
      <w:r>
        <w:rPr>
          <w:rFonts w:ascii="Calibri" w:eastAsia="Calibri" w:hAnsi="Calibri" w:cs="Calibri"/>
          <w:sz w:val="20"/>
          <w:szCs w:val="20"/>
        </w:rPr>
        <w:t xml:space="preserve"> por medio de </w:t>
      </w:r>
      <w:r w:rsidR="00BA1FE9">
        <w:rPr>
          <w:rFonts w:ascii="Calibri" w:eastAsia="Calibri" w:hAnsi="Calibri" w:cs="Calibri"/>
          <w:sz w:val="20"/>
          <w:szCs w:val="20"/>
        </w:rPr>
        <w:t>Resolución</w:t>
      </w:r>
      <w:r>
        <w:rPr>
          <w:rFonts w:ascii="Calibri" w:eastAsia="Calibri" w:hAnsi="Calibri" w:cs="Calibri"/>
          <w:sz w:val="20"/>
          <w:szCs w:val="20"/>
        </w:rPr>
        <w:t xml:space="preserve"> Exenta SEA N° 296 del 10 de septiembre de 2018, que las obras y acciones no constituyen cambios de consideración, por lo que no requiere que en forma previa sea sometida al </w:t>
      </w:r>
      <w:r w:rsidR="00BA1FE9">
        <w:rPr>
          <w:rFonts w:ascii="Calibri" w:eastAsia="Calibri" w:hAnsi="Calibri" w:cs="Calibri"/>
          <w:sz w:val="20"/>
          <w:szCs w:val="20"/>
        </w:rPr>
        <w:t>procedimiento</w:t>
      </w:r>
      <w:r>
        <w:rPr>
          <w:rFonts w:ascii="Calibri" w:eastAsia="Calibri" w:hAnsi="Calibri" w:cs="Calibri"/>
          <w:sz w:val="20"/>
          <w:szCs w:val="20"/>
        </w:rPr>
        <w:t xml:space="preserve"> de evaluación impacto </w:t>
      </w:r>
      <w:r w:rsidR="00BA1FE9">
        <w:rPr>
          <w:rFonts w:ascii="Calibri" w:eastAsia="Calibri" w:hAnsi="Calibri" w:cs="Calibri"/>
          <w:sz w:val="20"/>
          <w:szCs w:val="20"/>
        </w:rPr>
        <w:t>ambiental (Ver anexo 2).</w:t>
      </w:r>
    </w:p>
    <w:p w:rsidR="00215DF0" w:rsidRDefault="00215DF0" w:rsidP="009A5478">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   </w:t>
      </w:r>
    </w:p>
    <w:p w:rsidR="009A5478" w:rsidRDefault="009A5478" w:rsidP="009A5478">
      <w:pPr>
        <w:spacing w:after="0" w:line="240" w:lineRule="auto"/>
        <w:jc w:val="both"/>
        <w:rPr>
          <w:rFonts w:ascii="Calibri" w:eastAsia="Calibri" w:hAnsi="Calibri" w:cs="Calibri"/>
          <w:sz w:val="20"/>
          <w:szCs w:val="20"/>
        </w:rPr>
      </w:pPr>
      <w:r w:rsidRPr="00F140B7">
        <w:rPr>
          <w:rFonts w:ascii="Calibri" w:eastAsia="Calibri" w:hAnsi="Calibri" w:cs="Calibri"/>
          <w:sz w:val="20"/>
          <w:szCs w:val="20"/>
        </w:rPr>
        <w:t xml:space="preserve">Adicionalmente, cuenta con </w:t>
      </w:r>
      <w:r w:rsidR="00215DF0">
        <w:rPr>
          <w:rFonts w:ascii="Calibri" w:eastAsia="Calibri" w:hAnsi="Calibri" w:cs="Calibri"/>
          <w:sz w:val="20"/>
          <w:szCs w:val="20"/>
        </w:rPr>
        <w:t xml:space="preserve">Resolución de </w:t>
      </w:r>
      <w:r w:rsidRPr="00F140B7">
        <w:rPr>
          <w:rFonts w:ascii="Calibri" w:eastAsia="Calibri" w:hAnsi="Calibri" w:cs="Calibri"/>
          <w:sz w:val="20"/>
          <w:szCs w:val="20"/>
        </w:rPr>
        <w:t>Programa de Monitoreo para la disposición de Riles, para dar cumplimiento al D.S. N°</w:t>
      </w:r>
      <w:r w:rsidR="003A784B" w:rsidRPr="00F140B7">
        <w:rPr>
          <w:rFonts w:ascii="Calibri" w:eastAsia="Calibri" w:hAnsi="Calibri" w:cs="Calibri"/>
          <w:sz w:val="20"/>
          <w:szCs w:val="20"/>
        </w:rPr>
        <w:t>90</w:t>
      </w:r>
      <w:r w:rsidRPr="00F140B7">
        <w:rPr>
          <w:rFonts w:ascii="Calibri" w:eastAsia="Calibri" w:hAnsi="Calibri" w:cs="Calibri"/>
          <w:sz w:val="20"/>
          <w:szCs w:val="20"/>
        </w:rPr>
        <w:t>/200</w:t>
      </w:r>
      <w:r w:rsidR="003A784B" w:rsidRPr="00F140B7">
        <w:rPr>
          <w:rFonts w:ascii="Calibri" w:eastAsia="Calibri" w:hAnsi="Calibri" w:cs="Calibri"/>
          <w:sz w:val="20"/>
          <w:szCs w:val="20"/>
        </w:rPr>
        <w:t>0, tabla 2</w:t>
      </w:r>
      <w:r w:rsidRPr="00F140B7">
        <w:rPr>
          <w:rFonts w:ascii="Calibri" w:eastAsia="Calibri" w:hAnsi="Calibri" w:cs="Calibri"/>
          <w:sz w:val="20"/>
          <w:szCs w:val="20"/>
        </w:rPr>
        <w:t>, según Resolución Exenta N°2.</w:t>
      </w:r>
      <w:r w:rsidR="00F140B7" w:rsidRPr="00F140B7">
        <w:rPr>
          <w:rFonts w:ascii="Calibri" w:eastAsia="Calibri" w:hAnsi="Calibri" w:cs="Calibri"/>
          <w:sz w:val="20"/>
          <w:szCs w:val="20"/>
        </w:rPr>
        <w:t>848</w:t>
      </w:r>
      <w:r w:rsidRPr="00F140B7">
        <w:rPr>
          <w:rFonts w:ascii="Calibri" w:eastAsia="Calibri" w:hAnsi="Calibri" w:cs="Calibri"/>
          <w:sz w:val="20"/>
          <w:szCs w:val="20"/>
        </w:rPr>
        <w:t xml:space="preserve">/2010 de la SISS (Ver anexo </w:t>
      </w:r>
      <w:r w:rsidR="00F140B7" w:rsidRPr="00F140B7">
        <w:rPr>
          <w:rFonts w:ascii="Calibri" w:eastAsia="Calibri" w:hAnsi="Calibri" w:cs="Calibri"/>
          <w:sz w:val="20"/>
          <w:szCs w:val="20"/>
        </w:rPr>
        <w:t>3</w:t>
      </w:r>
      <w:r w:rsidRPr="00F140B7">
        <w:rPr>
          <w:rFonts w:ascii="Calibri" w:eastAsia="Calibri" w:hAnsi="Calibri" w:cs="Calibri"/>
          <w:sz w:val="20"/>
          <w:szCs w:val="20"/>
        </w:rPr>
        <w:t xml:space="preserve">). </w:t>
      </w:r>
    </w:p>
    <w:p w:rsidR="00FA16C2" w:rsidRPr="003A784B" w:rsidRDefault="00FA16C2" w:rsidP="003A784B">
      <w:pPr>
        <w:spacing w:after="0" w:line="240" w:lineRule="auto"/>
        <w:jc w:val="both"/>
        <w:rPr>
          <w:rFonts w:ascii="Calibri" w:eastAsia="Calibri" w:hAnsi="Calibri" w:cs="Calibri"/>
          <w:sz w:val="20"/>
          <w:szCs w:val="20"/>
        </w:rPr>
      </w:pPr>
    </w:p>
    <w:p w:rsidR="009A5478" w:rsidRDefault="009A5478" w:rsidP="009A5478">
      <w:pPr>
        <w:spacing w:after="0" w:line="240" w:lineRule="auto"/>
        <w:jc w:val="both"/>
        <w:rPr>
          <w:rFonts w:ascii="Calibri" w:eastAsia="Calibri" w:hAnsi="Calibri" w:cs="Calibri"/>
          <w:sz w:val="20"/>
          <w:szCs w:val="20"/>
        </w:rPr>
      </w:pPr>
      <w:r w:rsidRPr="009A5478">
        <w:rPr>
          <w:rFonts w:ascii="Calibri" w:eastAsia="Calibri" w:hAnsi="Calibri" w:cs="Calibri"/>
          <w:sz w:val="20"/>
          <w:szCs w:val="20"/>
        </w:rPr>
        <w:t xml:space="preserve">Las materias relevantes objeto de la fiscalización incluyeron: </w:t>
      </w:r>
      <w:r w:rsidR="00F50452" w:rsidRPr="00F50452">
        <w:rPr>
          <w:rFonts w:ascii="Calibri" w:eastAsia="Calibri" w:hAnsi="Calibri" w:cs="Calibri"/>
          <w:sz w:val="20"/>
          <w:szCs w:val="20"/>
        </w:rPr>
        <w:t>Sistema de tratamiento del RIL, Punto de descarga, obras y autorizaciones asociadas</w:t>
      </w:r>
    </w:p>
    <w:p w:rsidR="00F140B7" w:rsidRPr="009A5478" w:rsidRDefault="00F140B7" w:rsidP="009A5478">
      <w:pPr>
        <w:spacing w:after="0" w:line="240" w:lineRule="auto"/>
        <w:jc w:val="both"/>
        <w:rPr>
          <w:rFonts w:ascii="Calibri" w:eastAsia="Calibri" w:hAnsi="Calibri" w:cs="Calibri"/>
          <w:sz w:val="20"/>
          <w:szCs w:val="20"/>
        </w:rPr>
      </w:pPr>
    </w:p>
    <w:p w:rsidR="00D42470" w:rsidRPr="00D42470" w:rsidRDefault="009A5478" w:rsidP="00F140B7">
      <w:pPr>
        <w:spacing w:after="0" w:line="240" w:lineRule="auto"/>
        <w:jc w:val="both"/>
        <w:rPr>
          <w:rFonts w:ascii="Calibri" w:eastAsia="Calibri" w:hAnsi="Calibri" w:cs="Calibri"/>
          <w:sz w:val="20"/>
          <w:szCs w:val="20"/>
        </w:rPr>
      </w:pPr>
      <w:r w:rsidRPr="009A5478">
        <w:rPr>
          <w:rFonts w:ascii="Calibri" w:eastAsia="Calibri" w:hAnsi="Calibri" w:cs="Calibri"/>
          <w:sz w:val="20"/>
          <w:szCs w:val="20"/>
        </w:rPr>
        <w:t xml:space="preserve">Entre los hechos constatados que representan hallazgos se encuentran: </w:t>
      </w:r>
      <w:r w:rsidR="00FF5CEC">
        <w:rPr>
          <w:rFonts w:ascii="Calibri" w:eastAsia="Calibri" w:hAnsi="Calibri" w:cs="Calibri"/>
          <w:sz w:val="20"/>
          <w:szCs w:val="20"/>
        </w:rPr>
        <w:t>Diferencias en</w:t>
      </w:r>
      <w:r w:rsidR="00F140B7">
        <w:rPr>
          <w:rFonts w:ascii="Calibri" w:eastAsia="Calibri" w:hAnsi="Calibri" w:cs="Calibri"/>
          <w:sz w:val="20"/>
          <w:szCs w:val="20"/>
        </w:rPr>
        <w:t xml:space="preserve"> las unidades</w:t>
      </w:r>
      <w:r w:rsidR="00577F7D">
        <w:rPr>
          <w:rFonts w:ascii="Calibri" w:eastAsia="Calibri" w:hAnsi="Calibri" w:cs="Calibri"/>
          <w:sz w:val="20"/>
          <w:szCs w:val="20"/>
        </w:rPr>
        <w:t xml:space="preserve"> </w:t>
      </w:r>
      <w:r w:rsidR="00FF5CEC">
        <w:rPr>
          <w:rFonts w:ascii="Calibri" w:eastAsia="Calibri" w:hAnsi="Calibri" w:cs="Calibri"/>
          <w:sz w:val="20"/>
          <w:szCs w:val="20"/>
        </w:rPr>
        <w:t>que conforman</w:t>
      </w:r>
      <w:r w:rsidR="00577F7D">
        <w:rPr>
          <w:rFonts w:ascii="Calibri" w:eastAsia="Calibri" w:hAnsi="Calibri" w:cs="Calibri"/>
          <w:sz w:val="20"/>
          <w:szCs w:val="20"/>
        </w:rPr>
        <w:t xml:space="preserve"> el sistema de tratamiento de residuos líquidos industriales, que difieren de lo evaluado ambientalmente</w:t>
      </w:r>
      <w:r w:rsidR="00DE4594">
        <w:rPr>
          <w:rFonts w:ascii="Calibri" w:eastAsia="Calibri" w:hAnsi="Calibri" w:cs="Calibri"/>
          <w:sz w:val="20"/>
          <w:szCs w:val="20"/>
        </w:rPr>
        <w:t xml:space="preserve">, sin embargo, </w:t>
      </w:r>
      <w:bookmarkStart w:id="12" w:name="_Hlk779810"/>
      <w:r w:rsidR="00DE4594">
        <w:rPr>
          <w:rFonts w:ascii="Calibri" w:eastAsia="Calibri" w:hAnsi="Calibri" w:cs="Calibri"/>
          <w:sz w:val="20"/>
          <w:szCs w:val="20"/>
        </w:rPr>
        <w:t xml:space="preserve">esta situación fue </w:t>
      </w:r>
      <w:r w:rsidR="009042D3">
        <w:rPr>
          <w:rFonts w:ascii="Calibri" w:eastAsia="Calibri" w:hAnsi="Calibri" w:cs="Calibri"/>
          <w:sz w:val="20"/>
          <w:szCs w:val="20"/>
        </w:rPr>
        <w:t xml:space="preserve">consultada por </w:t>
      </w:r>
      <w:r w:rsidR="00DE4594">
        <w:rPr>
          <w:rFonts w:ascii="Calibri" w:eastAsia="Calibri" w:hAnsi="Calibri" w:cs="Calibri"/>
          <w:sz w:val="20"/>
          <w:szCs w:val="20"/>
        </w:rPr>
        <w:t xml:space="preserve">el titular por medio de consulta de pertinencia, donde el SEA se pronuncia respecto al mejoramiento </w:t>
      </w:r>
      <w:r w:rsidR="006527A2">
        <w:rPr>
          <w:rFonts w:ascii="Calibri" w:eastAsia="Calibri" w:hAnsi="Calibri" w:cs="Calibri"/>
          <w:sz w:val="20"/>
          <w:szCs w:val="20"/>
        </w:rPr>
        <w:t>en la eficiencia d</w:t>
      </w:r>
      <w:r w:rsidR="00DE4594">
        <w:rPr>
          <w:rFonts w:ascii="Calibri" w:eastAsia="Calibri" w:hAnsi="Calibri" w:cs="Calibri"/>
          <w:sz w:val="20"/>
          <w:szCs w:val="20"/>
        </w:rPr>
        <w:t xml:space="preserve">el sistema de tratamiento de RILes. </w:t>
      </w:r>
    </w:p>
    <w:p w:rsidR="00D42470" w:rsidRPr="004438A3" w:rsidRDefault="00D42470" w:rsidP="004438A3">
      <w:pPr>
        <w:spacing w:after="0" w:line="240" w:lineRule="auto"/>
        <w:jc w:val="both"/>
        <w:rPr>
          <w:rFonts w:ascii="Calibri" w:eastAsia="Calibri" w:hAnsi="Calibri" w:cs="Calibri"/>
          <w:sz w:val="20"/>
          <w:szCs w:val="20"/>
        </w:rPr>
      </w:pPr>
    </w:p>
    <w:bookmarkEnd w:id="12"/>
    <w:p w:rsidR="00D42470" w:rsidRPr="004438A3" w:rsidRDefault="00D42470" w:rsidP="004438A3">
      <w:pPr>
        <w:spacing w:after="0" w:line="276" w:lineRule="auto"/>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Default="00D42470" w:rsidP="00987770">
      <w:pPr>
        <w:pStyle w:val="Ttulo1"/>
      </w:pPr>
      <w:bookmarkStart w:id="13" w:name="_Toc390777017"/>
      <w:bookmarkStart w:id="14" w:name="_Toc449085406"/>
      <w:bookmarkStart w:id="15" w:name="_Toc534278738"/>
      <w:r w:rsidRPr="00D42470">
        <w:t xml:space="preserve">IDENTIFICACIÓN </w:t>
      </w:r>
      <w:bookmarkEnd w:id="13"/>
      <w:r w:rsidRPr="00D42470">
        <w:t>DE LA UNIDAD FISCALIZABLE</w:t>
      </w:r>
      <w:bookmarkEnd w:id="14"/>
      <w:bookmarkEnd w:id="15"/>
    </w:p>
    <w:p w:rsidR="0007552A" w:rsidRPr="0007552A" w:rsidRDefault="0007552A" w:rsidP="00987770">
      <w:pPr>
        <w:pStyle w:val="Ttulo1"/>
        <w:numPr>
          <w:ilvl w:val="0"/>
          <w:numId w:val="0"/>
        </w:numPr>
        <w:ind w:left="718"/>
      </w:pPr>
    </w:p>
    <w:p w:rsidR="00D42470" w:rsidRPr="00D42470" w:rsidRDefault="00D42470" w:rsidP="00987770">
      <w:pPr>
        <w:pStyle w:val="Ttulo2"/>
      </w:pPr>
      <w:bookmarkStart w:id="16" w:name="_Toc449085407"/>
      <w:bookmarkStart w:id="17" w:name="_Toc534278739"/>
      <w:r w:rsidRPr="00D42470">
        <w:t>Antecedentes Generales</w:t>
      </w:r>
      <w:bookmarkEnd w:id="16"/>
      <w:bookmarkEnd w:id="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E55815" w:rsidRDefault="00577F7D" w:rsidP="00D42470">
            <w:pPr>
              <w:spacing w:after="0" w:line="240" w:lineRule="auto"/>
              <w:jc w:val="both"/>
              <w:rPr>
                <w:rFonts w:ascii="Calibri" w:eastAsia="Calibri" w:hAnsi="Calibri" w:cs="Calibri"/>
                <w:sz w:val="20"/>
                <w:szCs w:val="20"/>
              </w:rPr>
            </w:pPr>
            <w:r w:rsidRPr="00E065B8">
              <w:rPr>
                <w:rFonts w:ascii="Calibri" w:eastAsia="Calibri" w:hAnsi="Calibri" w:cs="Calibri"/>
                <w:sz w:val="20"/>
                <w:szCs w:val="20"/>
              </w:rPr>
              <w:t>RILES AGROLACTEOS CUINCO</w:t>
            </w:r>
          </w:p>
          <w:p w:rsidR="00E065B8" w:rsidRPr="00D42470" w:rsidRDefault="00E065B8" w:rsidP="00D42470">
            <w:pPr>
              <w:spacing w:after="0" w:line="240" w:lineRule="auto"/>
              <w:jc w:val="both"/>
              <w:rPr>
                <w:rFonts w:ascii="Calibri" w:eastAsia="Calibri" w:hAnsi="Calibri" w:cs="Calibri"/>
                <w:b/>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rsidR="00577F7D" w:rsidRPr="00577F7D" w:rsidRDefault="00577F7D" w:rsidP="00D42470">
            <w:pPr>
              <w:spacing w:after="0" w:line="240" w:lineRule="auto"/>
              <w:jc w:val="both"/>
              <w:rPr>
                <w:rFonts w:ascii="Calibri" w:eastAsia="Calibri" w:hAnsi="Calibri" w:cs="Calibri"/>
                <w:sz w:val="20"/>
                <w:szCs w:val="20"/>
                <w:lang w:eastAsia="es-ES"/>
              </w:rPr>
            </w:pPr>
            <w:r w:rsidRPr="00577F7D">
              <w:rPr>
                <w:rFonts w:ascii="Calibri" w:eastAsia="Calibri" w:hAnsi="Calibri" w:cs="Calibri"/>
                <w:sz w:val="20"/>
                <w:szCs w:val="20"/>
                <w:lang w:eastAsia="es-ES"/>
              </w:rPr>
              <w:t xml:space="preserve">En operación </w:t>
            </w: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577F7D">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rsidR="00577F7D" w:rsidRPr="00D42470" w:rsidRDefault="00577F7D"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Camino Trumao. Kilómetro 5, Osorno</w:t>
            </w:r>
          </w:p>
        </w:tc>
      </w:tr>
      <w:tr w:rsidR="00D42470" w:rsidRPr="00D42470"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7F7D"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577F7D">
              <w:rPr>
                <w:rFonts w:ascii="Calibri" w:eastAsia="Calibri" w:hAnsi="Calibri" w:cs="Calibri"/>
                <w:sz w:val="20"/>
                <w:szCs w:val="20"/>
              </w:rPr>
              <w:t>Osorno</w:t>
            </w:r>
          </w:p>
        </w:tc>
        <w:tc>
          <w:tcPr>
            <w:tcW w:w="2296" w:type="pct"/>
            <w:vMerge/>
            <w:tcBorders>
              <w:left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577F7D">
              <w:rPr>
                <w:rFonts w:ascii="Calibri" w:eastAsia="Calibri" w:hAnsi="Calibri" w:cs="Calibri"/>
                <w:sz w:val="20"/>
                <w:szCs w:val="20"/>
              </w:rPr>
              <w:t>Osorno</w:t>
            </w:r>
          </w:p>
        </w:tc>
        <w:tc>
          <w:tcPr>
            <w:tcW w:w="2296" w:type="pct"/>
            <w:vMerge/>
            <w:tcBorders>
              <w:left w:val="single" w:sz="4" w:space="0" w:color="auto"/>
              <w:bottom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p>
          <w:p w:rsidR="00577F7D" w:rsidRDefault="00577F7D"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Distribuidora J A Ltda.</w:t>
            </w:r>
          </w:p>
          <w:p w:rsidR="00577F7D" w:rsidRPr="00D42470" w:rsidRDefault="00577F7D" w:rsidP="00D42470">
            <w:pPr>
              <w:spacing w:after="100" w:line="276" w:lineRule="auto"/>
              <w:jc w:val="both"/>
              <w:rPr>
                <w:rFonts w:ascii="Calibri" w:eastAsia="Calibri" w:hAnsi="Calibri" w:cs="Calibr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rsidR="00577F7D" w:rsidRPr="00D42470" w:rsidRDefault="00577F7D"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77.580.630-3</w:t>
            </w:r>
          </w:p>
        </w:tc>
      </w:tr>
      <w:tr w:rsidR="00D42470" w:rsidRPr="00D42470"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p>
          <w:p w:rsidR="00577F7D" w:rsidRPr="00D42470" w:rsidRDefault="00577F7D"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Santa Rosa 5050, comuna de San Joaquín,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577F7D">
              <w:rPr>
                <w:rFonts w:ascii="Calibri" w:eastAsia="Calibri" w:hAnsi="Calibri" w:cs="Calibri"/>
                <w:sz w:val="20"/>
                <w:szCs w:val="20"/>
              </w:rPr>
              <w:t>cmontesdeoca@lacteosorno.cl</w:t>
            </w:r>
          </w:p>
        </w:tc>
      </w:tr>
      <w:tr w:rsidR="00D42470" w:rsidRPr="00D42470"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00577F7D">
              <w:rPr>
                <w:rFonts w:ascii="Calibri" w:eastAsia="Calibri" w:hAnsi="Calibri" w:cs="Calibri"/>
                <w:b/>
                <w:sz w:val="20"/>
                <w:szCs w:val="20"/>
              </w:rPr>
              <w:t xml:space="preserve"> </w:t>
            </w:r>
            <w:r w:rsidR="00577F7D" w:rsidRPr="00577F7D">
              <w:rPr>
                <w:rFonts w:ascii="Calibri" w:eastAsia="Calibri" w:hAnsi="Calibri" w:cs="Calibri"/>
                <w:sz w:val="20"/>
                <w:szCs w:val="20"/>
              </w:rPr>
              <w:t>(+56)</w:t>
            </w:r>
            <w:r w:rsidRPr="00D42470">
              <w:rPr>
                <w:rFonts w:ascii="Calibri" w:eastAsia="Calibri" w:hAnsi="Calibri" w:cs="Calibri"/>
                <w:sz w:val="20"/>
                <w:szCs w:val="20"/>
              </w:rPr>
              <w:t xml:space="preserve"> </w:t>
            </w:r>
            <w:r w:rsidR="007E5F8C" w:rsidRPr="007E5F8C">
              <w:rPr>
                <w:rFonts w:ascii="Calibri" w:eastAsia="Calibri" w:hAnsi="Calibri" w:cs="Calibri"/>
                <w:sz w:val="20"/>
                <w:szCs w:val="20"/>
              </w:rPr>
              <w:t xml:space="preserve">64 </w:t>
            </w:r>
            <w:r w:rsidR="007E5F8C">
              <w:rPr>
                <w:rFonts w:ascii="Calibri" w:eastAsia="Calibri" w:hAnsi="Calibri" w:cs="Calibri"/>
                <w:sz w:val="20"/>
                <w:szCs w:val="20"/>
              </w:rPr>
              <w:t xml:space="preserve">2 </w:t>
            </w:r>
            <w:r w:rsidR="007E5F8C" w:rsidRPr="007E5F8C">
              <w:rPr>
                <w:rFonts w:ascii="Calibri" w:eastAsia="Calibri" w:hAnsi="Calibri" w:cs="Calibri"/>
                <w:sz w:val="20"/>
                <w:szCs w:val="20"/>
              </w:rPr>
              <w:t>242111</w:t>
            </w:r>
          </w:p>
        </w:tc>
      </w:tr>
      <w:tr w:rsidR="00D42470" w:rsidRPr="00D42470"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sidR="00577F7D">
              <w:rPr>
                <w:rFonts w:ascii="Calibri" w:eastAsia="Calibri" w:hAnsi="Calibri" w:cs="Calibri"/>
                <w:b/>
                <w:sz w:val="20"/>
                <w:szCs w:val="20"/>
              </w:rPr>
              <w:t xml:space="preserve"> </w:t>
            </w:r>
            <w:r w:rsidR="00D42470" w:rsidRPr="00D42470">
              <w:rPr>
                <w:rFonts w:ascii="Calibri" w:eastAsia="Calibri" w:hAnsi="Calibri" w:cs="Calibri"/>
                <w:b/>
                <w:sz w:val="20"/>
                <w:szCs w:val="20"/>
              </w:rPr>
              <w:t>legal:</w:t>
            </w:r>
            <w:r w:rsidR="00D42470" w:rsidRPr="00D42470">
              <w:rPr>
                <w:rFonts w:ascii="Calibri" w:eastAsia="Calibri" w:hAnsi="Calibri" w:cs="Calibri"/>
                <w:sz w:val="20"/>
                <w:szCs w:val="20"/>
              </w:rPr>
              <w:t xml:space="preserve"> </w:t>
            </w:r>
            <w:r w:rsidR="00577F7D">
              <w:rPr>
                <w:rFonts w:ascii="Calibri" w:eastAsia="Calibri" w:hAnsi="Calibri" w:cs="Calibri"/>
                <w:sz w:val="20"/>
                <w:szCs w:val="20"/>
                <w:lang w:eastAsia="es-ES"/>
              </w:rPr>
              <w:t>Julio Arenberg Gomberoff</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577F7D">
              <w:rPr>
                <w:rFonts w:ascii="Calibri" w:eastAsia="Calibri" w:hAnsi="Calibri" w:cs="Calibri"/>
                <w:sz w:val="20"/>
                <w:szCs w:val="20"/>
              </w:rPr>
              <w:t>6.971.597-4</w:t>
            </w:r>
          </w:p>
        </w:tc>
      </w:tr>
      <w:tr w:rsidR="00D42470" w:rsidRPr="00D42470"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065B8" w:rsidRDefault="00D42470" w:rsidP="00D42470">
            <w:pPr>
              <w:spacing w:after="100" w:line="276" w:lineRule="auto"/>
              <w:jc w:val="both"/>
              <w:rPr>
                <w:rFonts w:ascii="Calibri" w:eastAsia="Calibri" w:hAnsi="Calibri" w:cs="Calibri"/>
                <w:b/>
                <w:sz w:val="20"/>
                <w:szCs w:val="20"/>
              </w:rPr>
            </w:pPr>
            <w:r w:rsidRPr="00D42470">
              <w:rPr>
                <w:rFonts w:ascii="Calibri" w:eastAsia="Calibri" w:hAnsi="Calibri" w:cs="Calibri"/>
                <w:b/>
                <w:sz w:val="20"/>
                <w:szCs w:val="20"/>
              </w:rPr>
              <w:t>Domicilio representante legal:</w:t>
            </w:r>
          </w:p>
          <w:p w:rsidR="00D42470" w:rsidRPr="00D42470" w:rsidRDefault="00E065B8" w:rsidP="00D42470">
            <w:pPr>
              <w:spacing w:after="100" w:line="276" w:lineRule="auto"/>
              <w:jc w:val="both"/>
              <w:rPr>
                <w:rFonts w:ascii="Calibri" w:eastAsia="Calibri" w:hAnsi="Calibri" w:cs="Calibri"/>
                <w:sz w:val="20"/>
                <w:szCs w:val="20"/>
                <w:lang w:val="es-ES" w:eastAsia="es-ES"/>
              </w:rPr>
            </w:pPr>
            <w:r w:rsidRPr="00E065B8">
              <w:rPr>
                <w:rFonts w:ascii="Calibri" w:eastAsia="Calibri" w:hAnsi="Calibri" w:cs="Calibri"/>
                <w:sz w:val="20"/>
                <w:szCs w:val="20"/>
              </w:rPr>
              <w:t>Santa Rosa 5050, comuna de San Joaquín,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E065B8" w:rsidRPr="00E065B8">
              <w:rPr>
                <w:rFonts w:ascii="Calibri" w:eastAsia="Calibri" w:hAnsi="Calibri" w:cs="Calibri"/>
                <w:sz w:val="20"/>
                <w:szCs w:val="20"/>
              </w:rPr>
              <w:t>cmontesdeoca@lacteosorno.cl</w:t>
            </w:r>
          </w:p>
        </w:tc>
      </w:tr>
      <w:tr w:rsidR="00D42470" w:rsidRPr="00D42470"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E065B8" w:rsidRPr="00E065B8">
              <w:rPr>
                <w:rFonts w:ascii="Calibri" w:eastAsia="Calibri" w:hAnsi="Calibri" w:cs="Calibri"/>
                <w:sz w:val="20"/>
                <w:szCs w:val="20"/>
              </w:rPr>
              <w:t>(+56) 2 22 20 42 24</w:t>
            </w:r>
          </w:p>
        </w:tc>
      </w:tr>
    </w:tbl>
    <w:p w:rsidR="00D42470" w:rsidRPr="00D42470" w:rsidRDefault="00D42470" w:rsidP="00D42470">
      <w:pPr>
        <w:contextualSpacing/>
      </w:pPr>
    </w:p>
    <w:p w:rsidR="00D42470" w:rsidRPr="00D42470" w:rsidRDefault="00D42470" w:rsidP="00D42470">
      <w:pPr>
        <w:contextualSpacing/>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rsidR="00D42470" w:rsidRPr="00D42470" w:rsidRDefault="00D42470" w:rsidP="00EF1051">
      <w:pPr>
        <w:pStyle w:val="Ttulo2"/>
      </w:pPr>
      <w:bookmarkStart w:id="27" w:name="_Toc449085408"/>
      <w:bookmarkStart w:id="28" w:name="_Toc534278740"/>
      <w:r w:rsidRPr="00D42470">
        <w:lastRenderedPageBreak/>
        <w:t>Ubicación</w:t>
      </w:r>
      <w:bookmarkEnd w:id="18"/>
      <w:bookmarkEnd w:id="19"/>
      <w:bookmarkEnd w:id="20"/>
      <w:bookmarkEnd w:id="21"/>
      <w:bookmarkEnd w:id="22"/>
      <w:bookmarkEnd w:id="23"/>
      <w:r w:rsidRPr="00D42470">
        <w:t xml:space="preserve"> y Layout</w:t>
      </w:r>
      <w:bookmarkEnd w:id="24"/>
      <w:bookmarkEnd w:id="25"/>
      <w:bookmarkEnd w:id="26"/>
      <w:bookmarkEnd w:id="27"/>
      <w:bookmarkEnd w:id="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rsidTr="00556C92">
        <w:trPr>
          <w:trHeight w:val="6465"/>
          <w:jc w:val="center"/>
        </w:trPr>
        <w:tc>
          <w:tcPr>
            <w:tcW w:w="5000" w:type="pct"/>
            <w:gridSpan w:val="4"/>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Times New Roman"/>
                <w:color w:val="FF0000"/>
                <w:sz w:val="20"/>
                <w:szCs w:val="20"/>
              </w:rPr>
            </w:pPr>
            <w:bookmarkStart w:id="29" w:name="_Toc352840382"/>
            <w:bookmarkStart w:id="30" w:name="_Toc352841442"/>
            <w:bookmarkStart w:id="31" w:name="_Toc352940732"/>
            <w:bookmarkStart w:id="32" w:name="_Toc353998108"/>
            <w:bookmarkStart w:id="33"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Fuente:</w:t>
            </w:r>
            <w:bookmarkEnd w:id="29"/>
            <w:bookmarkEnd w:id="30"/>
            <w:r w:rsidR="002B6CE8">
              <w:rPr>
                <w:rFonts w:ascii="Calibri" w:eastAsia="Calibri" w:hAnsi="Calibri" w:cs="Times New Roman"/>
                <w:sz w:val="20"/>
                <w:szCs w:val="20"/>
              </w:rPr>
              <w:t xml:space="preserve"> </w:t>
            </w:r>
            <w:r w:rsidR="00E065B8">
              <w:rPr>
                <w:rFonts w:ascii="Calibri" w:eastAsia="Calibri" w:hAnsi="Calibri" w:cs="Times New Roman"/>
                <w:sz w:val="20"/>
                <w:szCs w:val="20"/>
              </w:rPr>
              <w:t>Google Earth)</w:t>
            </w:r>
            <w:r w:rsidRPr="002B6CE8">
              <w:rPr>
                <w:rFonts w:ascii="Calibri" w:eastAsia="Calibri" w:hAnsi="Calibri" w:cs="Times New Roman"/>
                <w:sz w:val="20"/>
                <w:szCs w:val="20"/>
              </w:rPr>
              <w:t>.</w:t>
            </w:r>
            <w:bookmarkEnd w:id="31"/>
            <w:bookmarkEnd w:id="32"/>
            <w:bookmarkEnd w:id="33"/>
          </w:p>
          <w:p w:rsidR="00D42470" w:rsidRPr="00D42470" w:rsidRDefault="004F3C4E" w:rsidP="00D42470">
            <w:pPr>
              <w:spacing w:after="0" w:line="240" w:lineRule="auto"/>
              <w:jc w:val="center"/>
              <w:rPr>
                <w:rFonts w:ascii="Calibri" w:eastAsia="Calibri" w:hAnsi="Calibri" w:cs="Calibri"/>
                <w:b/>
                <w:noProof/>
                <w:sz w:val="24"/>
                <w:szCs w:val="20"/>
                <w:lang w:eastAsia="es-CL"/>
              </w:rPr>
            </w:pPr>
            <w:r>
              <w:rPr>
                <w:noProof/>
              </w:rPr>
              <mc:AlternateContent>
                <mc:Choice Requires="wps">
                  <w:drawing>
                    <wp:anchor distT="0" distB="0" distL="114300" distR="114300" simplePos="0" relativeHeight="251659264" behindDoc="0" locked="0" layoutInCell="1" allowOverlap="1">
                      <wp:simplePos x="0" y="0"/>
                      <wp:positionH relativeFrom="column">
                        <wp:posOffset>3076575</wp:posOffset>
                      </wp:positionH>
                      <wp:positionV relativeFrom="paragraph">
                        <wp:posOffset>1290319</wp:posOffset>
                      </wp:positionV>
                      <wp:extent cx="1658614" cy="295275"/>
                      <wp:effectExtent l="33655" t="0" r="52070" b="0"/>
                      <wp:wrapNone/>
                      <wp:docPr id="13" name="Cuadro de texto 13"/>
                      <wp:cNvGraphicFramePr/>
                      <a:graphic xmlns:a="http://schemas.openxmlformats.org/drawingml/2006/main">
                        <a:graphicData uri="http://schemas.microsoft.com/office/word/2010/wordprocessingShape">
                          <wps:wsp>
                            <wps:cNvSpPr txBox="1"/>
                            <wps:spPr>
                              <a:xfrm rot="5202678">
                                <a:off x="0" y="0"/>
                                <a:ext cx="1658614" cy="295275"/>
                              </a:xfrm>
                              <a:prstGeom prst="rect">
                                <a:avLst/>
                              </a:prstGeom>
                              <a:noFill/>
                              <a:ln>
                                <a:noFill/>
                              </a:ln>
                            </wps:spPr>
                            <wps:style>
                              <a:lnRef idx="0">
                                <a:scrgbClr r="0" g="0" b="0"/>
                              </a:lnRef>
                              <a:fillRef idx="0">
                                <a:scrgbClr r="0" g="0" b="0"/>
                              </a:fillRef>
                              <a:effectRef idx="0">
                                <a:scrgbClr r="0" g="0" b="0"/>
                              </a:effectRef>
                              <a:fontRef idx="minor">
                                <a:schemeClr val="accent3"/>
                              </a:fontRef>
                            </wps:style>
                            <wps:txbx>
                              <w:txbxContent>
                                <w:p w:rsidR="009042D3" w:rsidRPr="004F3C4E" w:rsidRDefault="009042D3">
                                  <w:pPr>
                                    <w:rPr>
                                      <w:b/>
                                      <w:color w:val="FF0000"/>
                                      <w:sz w:val="28"/>
                                      <w:szCs w:val="28"/>
                                    </w:rPr>
                                  </w:pPr>
                                  <w:r w:rsidRPr="004F3C4E">
                                    <w:rPr>
                                      <w:b/>
                                      <w:color w:val="FF0000"/>
                                      <w:sz w:val="28"/>
                                      <w:szCs w:val="28"/>
                                    </w:rPr>
                                    <w:t>Camino Trumao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13" o:spid="_x0000_s1026" type="#_x0000_t202" style="position:absolute;left:0;text-align:left;margin-left:242.25pt;margin-top:101.6pt;width:130.6pt;height:23.25pt;rotation:5682712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" filled="f" stroked="f">
                      <v:textbox>
                        <w:txbxContent>
                          <w:p w:rsidR="009042D3" w:rsidRPr="004F3C4E" w:rsidRDefault="009042D3">
                            <w:pPr>
                              <w:rPr>
                                <w:b/>
                                <w:color w:val="FF0000"/>
                                <w:sz w:val="28"/>
                                <w:szCs w:val="28"/>
                              </w:rPr>
                            </w:pPr>
                            <w:r w:rsidRPr="004F3C4E">
                              <w:rPr>
                                <w:b/>
                                <w:color w:val="FF0000"/>
                                <w:sz w:val="28"/>
                                <w:szCs w:val="28"/>
                              </w:rPr>
                              <w:t>Camino Trumao</w:t>
                            </w:r>
                          </w:p>
                        </w:txbxContent>
                      </v:textbox>
                    </v:shape>
                  </w:pict>
                </mc:Fallback>
              </mc:AlternateContent>
            </w:r>
            <w:r w:rsidR="00E065B8">
              <w:rPr>
                <w:noProof/>
              </w:rPr>
              <w:drawing>
                <wp:inline distT="0" distB="0" distL="0" distR="0" wp14:anchorId="29BF5084" wp14:editId="7E2CA439">
                  <wp:extent cx="6572250" cy="47244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572250" cy="4724400"/>
                          </a:xfrm>
                          <a:prstGeom prst="rect">
                            <a:avLst/>
                          </a:prstGeom>
                        </pic:spPr>
                      </pic:pic>
                    </a:graphicData>
                  </a:graphic>
                </wp:inline>
              </w:drawing>
            </w:r>
          </w:p>
        </w:tc>
      </w:tr>
      <w:tr w:rsidR="00D42470" w:rsidRPr="00D42470" w:rsidTr="00556C92">
        <w:trPr>
          <w:trHeight w:val="229"/>
          <w:jc w:val="center"/>
        </w:trPr>
        <w:tc>
          <w:tcPr>
            <w:tcW w:w="1798" w:type="pct"/>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E065B8">
              <w:rPr>
                <w:rFonts w:ascii="Calibri" w:eastAsia="Calibri" w:hAnsi="Calibri" w:cs="Calibri"/>
                <w:b/>
                <w:sz w:val="20"/>
                <w:szCs w:val="18"/>
              </w:rPr>
              <w:t>DATUM WGS 84</w:t>
            </w:r>
          </w:p>
        </w:tc>
        <w:tc>
          <w:tcPr>
            <w:tcW w:w="9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E065B8">
              <w:rPr>
                <w:rFonts w:ascii="Calibri" w:eastAsia="Calibri" w:hAnsi="Calibri" w:cs="Calibri"/>
                <w:b/>
                <w:sz w:val="20"/>
                <w:szCs w:val="18"/>
              </w:rPr>
              <w:t xml:space="preserve"> 18 G</w:t>
            </w:r>
          </w:p>
        </w:tc>
        <w:tc>
          <w:tcPr>
            <w:tcW w:w="1146" w:type="pct"/>
            <w:shd w:val="clear" w:color="auto" w:fill="FFFFFF"/>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E065B8">
              <w:rPr>
                <w:rFonts w:ascii="Calibri" w:eastAsia="Calibri" w:hAnsi="Calibri" w:cs="Calibri"/>
                <w:b/>
                <w:sz w:val="20"/>
                <w:szCs w:val="18"/>
              </w:rPr>
              <w:t xml:space="preserve"> 5.511.087</w:t>
            </w:r>
          </w:p>
        </w:tc>
        <w:tc>
          <w:tcPr>
            <w:tcW w:w="11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E065B8">
              <w:rPr>
                <w:rFonts w:ascii="Calibri" w:eastAsia="Calibri" w:hAnsi="Calibri" w:cs="Calibri"/>
                <w:b/>
                <w:sz w:val="20"/>
                <w:szCs w:val="16"/>
              </w:rPr>
              <w:t xml:space="preserve"> 656.700</w:t>
            </w:r>
          </w:p>
        </w:tc>
      </w:tr>
      <w:tr w:rsidR="00D42470" w:rsidRPr="00D42470" w:rsidTr="00556C92">
        <w:trPr>
          <w:trHeight w:val="728"/>
          <w:jc w:val="center"/>
        </w:trPr>
        <w:tc>
          <w:tcPr>
            <w:tcW w:w="5000" w:type="pct"/>
            <w:gridSpan w:val="4"/>
            <w:shd w:val="clear" w:color="auto" w:fill="FFFFFF"/>
            <w:tcMar>
              <w:top w:w="58" w:type="dxa"/>
              <w:left w:w="58" w:type="dxa"/>
              <w:bottom w:w="58" w:type="dxa"/>
              <w:right w:w="58" w:type="dxa"/>
            </w:tcMar>
          </w:tcPr>
          <w:p w:rsidR="00D42470" w:rsidRPr="00D42470"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536EA6" w:rsidRPr="00536EA6">
              <w:rPr>
                <w:rFonts w:ascii="Calibri" w:eastAsia="Calibri" w:hAnsi="Calibri" w:cs="Calibri"/>
                <w:sz w:val="20"/>
                <w:szCs w:val="18"/>
              </w:rPr>
              <w:t>Desde</w:t>
            </w:r>
            <w:r w:rsidR="007F7F62">
              <w:rPr>
                <w:rFonts w:ascii="Calibri" w:eastAsia="Calibri" w:hAnsi="Calibri" w:cs="Calibri"/>
                <w:sz w:val="20"/>
                <w:szCs w:val="18"/>
              </w:rPr>
              <w:t xml:space="preserve"> Panamericana Sur -</w:t>
            </w:r>
            <w:r w:rsidR="00536EA6">
              <w:rPr>
                <w:rFonts w:ascii="Calibri" w:eastAsia="Calibri" w:hAnsi="Calibri" w:cs="Calibri"/>
                <w:b/>
                <w:sz w:val="20"/>
                <w:szCs w:val="18"/>
              </w:rPr>
              <w:t xml:space="preserve"> </w:t>
            </w:r>
            <w:r w:rsidR="007E5F8C" w:rsidRPr="007E5F8C">
              <w:rPr>
                <w:rFonts w:ascii="Calibri" w:eastAsia="Calibri" w:hAnsi="Calibri" w:cs="Calibri"/>
                <w:sz w:val="20"/>
                <w:szCs w:val="18"/>
              </w:rPr>
              <w:t xml:space="preserve">Osorno, </w:t>
            </w:r>
            <w:r w:rsidR="00DE4594">
              <w:rPr>
                <w:rFonts w:ascii="Calibri" w:eastAsia="Calibri" w:hAnsi="Calibri" w:cs="Calibri"/>
                <w:sz w:val="20"/>
                <w:szCs w:val="18"/>
              </w:rPr>
              <w:t xml:space="preserve">región de Los Lagos, </w:t>
            </w:r>
            <w:r w:rsidR="007E5F8C" w:rsidRPr="007E5F8C">
              <w:rPr>
                <w:rFonts w:ascii="Calibri" w:eastAsia="Calibri" w:hAnsi="Calibri" w:cs="Calibri"/>
                <w:sz w:val="20"/>
                <w:szCs w:val="18"/>
              </w:rPr>
              <w:t>ingresando por la entrada Norte de la ciudad</w:t>
            </w:r>
            <w:r w:rsidR="007E5F8C">
              <w:rPr>
                <w:rFonts w:ascii="Calibri" w:eastAsia="Calibri" w:hAnsi="Calibri" w:cs="Calibri"/>
                <w:sz w:val="20"/>
                <w:szCs w:val="18"/>
              </w:rPr>
              <w:t>,</w:t>
            </w:r>
            <w:r w:rsidR="007E5F8C" w:rsidRPr="007E5F8C">
              <w:rPr>
                <w:rFonts w:ascii="Calibri" w:eastAsia="Calibri" w:hAnsi="Calibri" w:cs="Calibri"/>
                <w:sz w:val="20"/>
                <w:szCs w:val="18"/>
              </w:rPr>
              <w:t xml:space="preserve"> camino Pilauco - Trumao, por la ruta U-16, </w:t>
            </w:r>
            <w:r w:rsidR="00536EA6">
              <w:rPr>
                <w:rFonts w:ascii="Calibri" w:eastAsia="Calibri" w:hAnsi="Calibri" w:cs="Calibri"/>
                <w:sz w:val="20"/>
                <w:szCs w:val="18"/>
              </w:rPr>
              <w:t>a 5 Kilómetros</w:t>
            </w:r>
            <w:r w:rsidR="00DE4594">
              <w:rPr>
                <w:rFonts w:ascii="Calibri" w:eastAsia="Calibri" w:hAnsi="Calibri" w:cs="Calibri"/>
                <w:sz w:val="20"/>
                <w:szCs w:val="18"/>
              </w:rPr>
              <w:t xml:space="preserve"> se encuentra el acceso a la empresa. </w:t>
            </w:r>
          </w:p>
          <w:p w:rsidR="00D42470" w:rsidRPr="00D42470" w:rsidRDefault="00D42470" w:rsidP="00D42470">
            <w:pPr>
              <w:spacing w:after="0" w:line="240" w:lineRule="auto"/>
              <w:jc w:val="both"/>
              <w:rPr>
                <w:rFonts w:ascii="Calibri" w:eastAsia="Calibri" w:hAnsi="Calibri" w:cs="Calibri"/>
                <w:b/>
                <w:color w:val="FF0000"/>
                <w:sz w:val="20"/>
                <w:szCs w:val="18"/>
              </w:rPr>
            </w:pPr>
          </w:p>
        </w:tc>
      </w:tr>
    </w:tbl>
    <w:p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4F3C4E">
            <w:pPr>
              <w:rPr>
                <w:sz w:val="20"/>
                <w:szCs w:val="20"/>
              </w:rPr>
            </w:pPr>
            <w:r w:rsidRPr="00D42470">
              <w:rPr>
                <w:b/>
              </w:rPr>
              <w:lastRenderedPageBreak/>
              <w:t xml:space="preserve">Figura 2. Layout del proyecto </w:t>
            </w:r>
            <w:r w:rsidRPr="00D42470">
              <w:rPr>
                <w:sz w:val="20"/>
                <w:szCs w:val="20"/>
              </w:rPr>
              <w:t xml:space="preserve">(Fuente: </w:t>
            </w:r>
            <w:hyperlink r:id="rId13" w:history="1">
              <w:r w:rsidR="00536EA6" w:rsidRPr="000A1E92">
                <w:rPr>
                  <w:rStyle w:val="Hipervnculo"/>
                  <w:sz w:val="20"/>
                  <w:szCs w:val="20"/>
                </w:rPr>
                <w:t>http://www.sea.gob.cl/</w:t>
              </w:r>
            </w:hyperlink>
            <w:r w:rsidR="00536EA6">
              <w:rPr>
                <w:sz w:val="20"/>
                <w:szCs w:val="20"/>
              </w:rPr>
              <w:t xml:space="preserve"> </w:t>
            </w:r>
            <w:r w:rsidR="004F3C4E">
              <w:rPr>
                <w:sz w:val="20"/>
                <w:szCs w:val="20"/>
              </w:rPr>
              <w:t>DIA “</w:t>
            </w:r>
            <w:r w:rsidR="004F3C4E" w:rsidRPr="004F3C4E">
              <w:rPr>
                <w:sz w:val="20"/>
                <w:szCs w:val="20"/>
              </w:rPr>
              <w:t>Sistema de Tratamiento</w:t>
            </w:r>
            <w:r w:rsidR="004F3C4E">
              <w:rPr>
                <w:sz w:val="20"/>
                <w:szCs w:val="20"/>
              </w:rPr>
              <w:t xml:space="preserve"> </w:t>
            </w:r>
            <w:r w:rsidR="004F3C4E" w:rsidRPr="004F3C4E">
              <w:rPr>
                <w:sz w:val="20"/>
                <w:szCs w:val="20"/>
              </w:rPr>
              <w:t>de Residuos Industriales</w:t>
            </w:r>
            <w:r w:rsidR="004F3C4E">
              <w:rPr>
                <w:sz w:val="20"/>
                <w:szCs w:val="20"/>
              </w:rPr>
              <w:t xml:space="preserve"> </w:t>
            </w:r>
            <w:r w:rsidR="004F3C4E" w:rsidRPr="004F3C4E">
              <w:rPr>
                <w:sz w:val="20"/>
                <w:szCs w:val="20"/>
              </w:rPr>
              <w:t>Líquidos Agrol</w:t>
            </w:r>
            <w:r w:rsidR="006425D9">
              <w:rPr>
                <w:sz w:val="20"/>
                <w:szCs w:val="20"/>
              </w:rPr>
              <w:t>á</w:t>
            </w:r>
            <w:r w:rsidR="004F3C4E" w:rsidRPr="004F3C4E">
              <w:rPr>
                <w:sz w:val="20"/>
                <w:szCs w:val="20"/>
              </w:rPr>
              <w:t>cteos</w:t>
            </w:r>
            <w:r w:rsidR="004F3C4E">
              <w:rPr>
                <w:sz w:val="20"/>
                <w:szCs w:val="20"/>
              </w:rPr>
              <w:t xml:space="preserve"> </w:t>
            </w:r>
            <w:r w:rsidR="004F3C4E" w:rsidRPr="004F3C4E">
              <w:rPr>
                <w:sz w:val="20"/>
                <w:szCs w:val="20"/>
              </w:rPr>
              <w:t>Cuinco S.A.</w:t>
            </w:r>
            <w:r w:rsidR="004F3C4E">
              <w:rPr>
                <w:sz w:val="20"/>
                <w:szCs w:val="20"/>
              </w:rPr>
              <w:t xml:space="preserve">” </w:t>
            </w:r>
          </w:p>
          <w:p w:rsidR="007E5F8C" w:rsidRPr="00D42470" w:rsidRDefault="007E5F8C" w:rsidP="00D42470">
            <w:pPr>
              <w:rPr>
                <w:color w:val="FF0000"/>
              </w:rPr>
            </w:pPr>
          </w:p>
          <w:p w:rsidR="00D42470" w:rsidRPr="00D42470" w:rsidRDefault="002B6CE8" w:rsidP="007E5F8C">
            <w:pPr>
              <w:jc w:val="center"/>
              <w:rPr>
                <w:rFonts w:cstheme="minorHAnsi"/>
                <w:lang w:eastAsia="es-ES"/>
              </w:rPr>
            </w:pPr>
            <w:r>
              <w:rPr>
                <w:rFonts w:cstheme="minorHAnsi"/>
                <w:noProof/>
                <w:lang w:eastAsia="es-ES"/>
              </w:rPr>
              <mc:AlternateContent>
                <mc:Choice Requires="wps">
                  <w:drawing>
                    <wp:anchor distT="0" distB="0" distL="114300" distR="114300" simplePos="0" relativeHeight="251666432" behindDoc="0" locked="0" layoutInCell="1" allowOverlap="1">
                      <wp:simplePos x="0" y="0"/>
                      <wp:positionH relativeFrom="column">
                        <wp:posOffset>5339499</wp:posOffset>
                      </wp:positionH>
                      <wp:positionV relativeFrom="paragraph">
                        <wp:posOffset>803323</wp:posOffset>
                      </wp:positionV>
                      <wp:extent cx="1095375" cy="219075"/>
                      <wp:effectExtent l="0" t="0" r="9525" b="9525"/>
                      <wp:wrapNone/>
                      <wp:docPr id="22" name="Cuadro de texto 22"/>
                      <wp:cNvGraphicFramePr/>
                      <a:graphic xmlns:a="http://schemas.openxmlformats.org/drawingml/2006/main">
                        <a:graphicData uri="http://schemas.microsoft.com/office/word/2010/wordprocessingShape">
                          <wps:wsp>
                            <wps:cNvSpPr txBox="1"/>
                            <wps:spPr>
                              <a:xfrm>
                                <a:off x="0" y="0"/>
                                <a:ext cx="1095375" cy="219075"/>
                              </a:xfrm>
                              <a:prstGeom prst="rect">
                                <a:avLst/>
                              </a:prstGeom>
                              <a:solidFill>
                                <a:schemeClr val="lt1"/>
                              </a:solidFill>
                              <a:ln w="6350">
                                <a:noFill/>
                              </a:ln>
                            </wps:spPr>
                            <wps:txbx>
                              <w:txbxContent>
                                <w:p w:rsidR="009042D3" w:rsidRPr="00D077BA" w:rsidRDefault="009042D3">
                                  <w:pPr>
                                    <w:rPr>
                                      <w:sz w:val="16"/>
                                      <w:szCs w:val="16"/>
                                    </w:rPr>
                                  </w:pPr>
                                  <w:r w:rsidRPr="00D077BA">
                                    <w:rPr>
                                      <w:sz w:val="16"/>
                                      <w:szCs w:val="16"/>
                                    </w:rPr>
                                    <w:t xml:space="preserve">Bomba de agitación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2" o:spid="_x0000_s1027" type="#_x0000_t202" style="position:absolute;left:0;text-align:left;margin-left:420.45pt;margin-top:63.25pt;width:86.25pt;height:1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" fillcolor="white [3201]" stroked="f" strokeweight=".5pt">
                      <v:textbox>
                        <w:txbxContent>
                          <w:p w:rsidR="009042D3" w:rsidRPr="00D077BA" w:rsidRDefault="009042D3">
                            <w:pPr>
                              <w:rPr>
                                <w:sz w:val="16"/>
                                <w:szCs w:val="16"/>
                              </w:rPr>
                            </w:pPr>
                            <w:r w:rsidRPr="00D077BA">
                              <w:rPr>
                                <w:sz w:val="16"/>
                                <w:szCs w:val="16"/>
                              </w:rPr>
                              <w:t xml:space="preserve">Bomba de agitación </w:t>
                            </w:r>
                          </w:p>
                        </w:txbxContent>
                      </v:textbox>
                    </v:shape>
                  </w:pict>
                </mc:Fallback>
              </mc:AlternateContent>
            </w:r>
            <w:r w:rsidR="00D077BA">
              <w:rPr>
                <w:rFonts w:cstheme="minorHAnsi"/>
                <w:noProof/>
                <w:lang w:eastAsia="es-ES"/>
              </w:rPr>
              <mc:AlternateContent>
                <mc:Choice Requires="wps">
                  <w:drawing>
                    <wp:anchor distT="0" distB="0" distL="114300" distR="114300" simplePos="0" relativeHeight="251673600" behindDoc="0" locked="0" layoutInCell="1" allowOverlap="1">
                      <wp:simplePos x="0" y="0"/>
                      <wp:positionH relativeFrom="column">
                        <wp:posOffset>3221355</wp:posOffset>
                      </wp:positionH>
                      <wp:positionV relativeFrom="paragraph">
                        <wp:posOffset>1046480</wp:posOffset>
                      </wp:positionV>
                      <wp:extent cx="466725" cy="457200"/>
                      <wp:effectExtent l="0" t="0" r="9525" b="0"/>
                      <wp:wrapNone/>
                      <wp:docPr id="29" name="Cuadro de texto 29"/>
                      <wp:cNvGraphicFramePr/>
                      <a:graphic xmlns:a="http://schemas.openxmlformats.org/drawingml/2006/main">
                        <a:graphicData uri="http://schemas.microsoft.com/office/word/2010/wordprocessingShape">
                          <wps:wsp>
                            <wps:cNvSpPr txBox="1"/>
                            <wps:spPr>
                              <a:xfrm>
                                <a:off x="0" y="0"/>
                                <a:ext cx="466725" cy="457200"/>
                              </a:xfrm>
                              <a:prstGeom prst="rect">
                                <a:avLst/>
                              </a:prstGeom>
                              <a:solidFill>
                                <a:schemeClr val="lt1"/>
                              </a:solidFill>
                              <a:ln w="6350">
                                <a:noFill/>
                              </a:ln>
                            </wps:spPr>
                            <wps:txbx>
                              <w:txbxContent>
                                <w:p w:rsidR="009042D3" w:rsidRPr="004D592D" w:rsidRDefault="009042D3">
                                  <w:pPr>
                                    <w:rPr>
                                      <w:sz w:val="14"/>
                                      <w:szCs w:val="14"/>
                                    </w:rPr>
                                  </w:pPr>
                                  <w:r w:rsidRPr="004D592D">
                                    <w:rPr>
                                      <w:sz w:val="14"/>
                                      <w:szCs w:val="14"/>
                                    </w:rPr>
                                    <w:t>Panel de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9" o:spid="_x0000_s1028" type="#_x0000_t202" style="position:absolute;left:0;text-align:left;margin-left:253.65pt;margin-top:82.4pt;width:36.75pt;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" fillcolor="white [3201]" stroked="f" strokeweight=".5pt">
                      <v:textbox>
                        <w:txbxContent>
                          <w:p w:rsidR="009042D3" w:rsidRPr="004D592D" w:rsidRDefault="009042D3">
                            <w:pPr>
                              <w:rPr>
                                <w:sz w:val="14"/>
                                <w:szCs w:val="14"/>
                              </w:rPr>
                            </w:pPr>
                            <w:r w:rsidRPr="004D592D">
                              <w:rPr>
                                <w:sz w:val="14"/>
                                <w:szCs w:val="14"/>
                              </w:rPr>
                              <w:t>Panel de control</w:t>
                            </w:r>
                          </w:p>
                        </w:txbxContent>
                      </v:textbox>
                    </v:shape>
                  </w:pict>
                </mc:Fallback>
              </mc:AlternateContent>
            </w:r>
            <w:r w:rsidR="00D077BA">
              <w:rPr>
                <w:rFonts w:cstheme="minorHAnsi"/>
                <w:noProof/>
                <w:lang w:eastAsia="es-ES"/>
              </w:rPr>
              <mc:AlternateContent>
                <mc:Choice Requires="wps">
                  <w:drawing>
                    <wp:anchor distT="0" distB="0" distL="114300" distR="114300" simplePos="0" relativeHeight="251672576" behindDoc="0" locked="0" layoutInCell="1" allowOverlap="1">
                      <wp:simplePos x="0" y="0"/>
                      <wp:positionH relativeFrom="column">
                        <wp:posOffset>687705</wp:posOffset>
                      </wp:positionH>
                      <wp:positionV relativeFrom="paragraph">
                        <wp:posOffset>2332355</wp:posOffset>
                      </wp:positionV>
                      <wp:extent cx="962025" cy="219075"/>
                      <wp:effectExtent l="0" t="0" r="9525" b="9525"/>
                      <wp:wrapNone/>
                      <wp:docPr id="28" name="Cuadro de texto 28"/>
                      <wp:cNvGraphicFramePr/>
                      <a:graphic xmlns:a="http://schemas.openxmlformats.org/drawingml/2006/main">
                        <a:graphicData uri="http://schemas.microsoft.com/office/word/2010/wordprocessingShape">
                          <wps:wsp>
                            <wps:cNvSpPr txBox="1"/>
                            <wps:spPr>
                              <a:xfrm>
                                <a:off x="0" y="0"/>
                                <a:ext cx="962025" cy="219075"/>
                              </a:xfrm>
                              <a:prstGeom prst="rect">
                                <a:avLst/>
                              </a:prstGeom>
                              <a:solidFill>
                                <a:schemeClr val="lt1"/>
                              </a:solidFill>
                              <a:ln w="6350">
                                <a:noFill/>
                              </a:ln>
                            </wps:spPr>
                            <wps:txbx>
                              <w:txbxContent>
                                <w:p w:rsidR="009042D3" w:rsidRPr="00D077BA" w:rsidRDefault="009042D3">
                                  <w:pPr>
                                    <w:rPr>
                                      <w:sz w:val="18"/>
                                      <w:szCs w:val="18"/>
                                    </w:rPr>
                                  </w:pPr>
                                  <w:r w:rsidRPr="00D077BA">
                                    <w:rPr>
                                      <w:sz w:val="18"/>
                                      <w:szCs w:val="18"/>
                                    </w:rPr>
                                    <w:t>Geomembrana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8" o:spid="_x0000_s1029" type="#_x0000_t202" style="position:absolute;left:0;text-align:left;margin-left:54.15pt;margin-top:183.65pt;width:75.75pt;height:1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" fillcolor="white [3201]" stroked="f" strokeweight=".5pt">
                      <v:textbox>
                        <w:txbxContent>
                          <w:p w:rsidR="009042D3" w:rsidRPr="00D077BA" w:rsidRDefault="009042D3">
                            <w:pPr>
                              <w:rPr>
                                <w:sz w:val="18"/>
                                <w:szCs w:val="18"/>
                              </w:rPr>
                            </w:pPr>
                            <w:r w:rsidRPr="00D077BA">
                              <w:rPr>
                                <w:sz w:val="18"/>
                                <w:szCs w:val="18"/>
                              </w:rPr>
                              <w:t>Geomembrana</w:t>
                            </w:r>
                          </w:p>
                        </w:txbxContent>
                      </v:textbox>
                    </v:shape>
                  </w:pict>
                </mc:Fallback>
              </mc:AlternateContent>
            </w:r>
            <w:r w:rsidR="00D077BA">
              <w:rPr>
                <w:rFonts w:cstheme="minorHAnsi"/>
                <w:noProof/>
                <w:lang w:eastAsia="es-ES"/>
              </w:rPr>
              <mc:AlternateContent>
                <mc:Choice Requires="wps">
                  <w:drawing>
                    <wp:anchor distT="0" distB="0" distL="114300" distR="114300" simplePos="0" relativeHeight="251671552" behindDoc="0" locked="0" layoutInCell="1" allowOverlap="1">
                      <wp:simplePos x="0" y="0"/>
                      <wp:positionH relativeFrom="column">
                        <wp:posOffset>2249805</wp:posOffset>
                      </wp:positionH>
                      <wp:positionV relativeFrom="paragraph">
                        <wp:posOffset>2618105</wp:posOffset>
                      </wp:positionV>
                      <wp:extent cx="838200" cy="428625"/>
                      <wp:effectExtent l="0" t="0" r="0" b="9525"/>
                      <wp:wrapNone/>
                      <wp:docPr id="27" name="Cuadro de texto 27"/>
                      <wp:cNvGraphicFramePr/>
                      <a:graphic xmlns:a="http://schemas.openxmlformats.org/drawingml/2006/main">
                        <a:graphicData uri="http://schemas.microsoft.com/office/word/2010/wordprocessingShape">
                          <wps:wsp>
                            <wps:cNvSpPr txBox="1"/>
                            <wps:spPr>
                              <a:xfrm>
                                <a:off x="0" y="0"/>
                                <a:ext cx="838200" cy="428625"/>
                              </a:xfrm>
                              <a:prstGeom prst="rect">
                                <a:avLst/>
                              </a:prstGeom>
                              <a:solidFill>
                                <a:schemeClr val="lt1"/>
                              </a:solidFill>
                              <a:ln w="6350">
                                <a:noFill/>
                              </a:ln>
                            </wps:spPr>
                            <wps:txbx>
                              <w:txbxContent>
                                <w:p w:rsidR="009042D3" w:rsidRPr="00D077BA" w:rsidRDefault="009042D3">
                                  <w:pPr>
                                    <w:rPr>
                                      <w:sz w:val="18"/>
                                      <w:szCs w:val="18"/>
                                    </w:rPr>
                                  </w:pPr>
                                  <w:r w:rsidRPr="00D077BA">
                                    <w:rPr>
                                      <w:sz w:val="18"/>
                                      <w:szCs w:val="18"/>
                                    </w:rPr>
                                    <w:t>Estanque de muestreo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27" o:spid="_x0000_s1030" type="#_x0000_t202" style="position:absolute;left:0;text-align:left;margin-left:177.15pt;margin-top:206.15pt;width:66pt;height:33.7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" fillcolor="white [3201]" stroked="f" strokeweight=".5pt">
                      <v:textbox>
                        <w:txbxContent>
                          <w:p w:rsidR="009042D3" w:rsidRPr="00D077BA" w:rsidRDefault="009042D3">
                            <w:pPr>
                              <w:rPr>
                                <w:sz w:val="18"/>
                                <w:szCs w:val="18"/>
                              </w:rPr>
                            </w:pPr>
                            <w:r w:rsidRPr="00D077BA">
                              <w:rPr>
                                <w:sz w:val="18"/>
                                <w:szCs w:val="18"/>
                              </w:rPr>
                              <w:t>Estanque de muestreo</w:t>
                            </w:r>
                          </w:p>
                        </w:txbxContent>
                      </v:textbox>
                    </v:shape>
                  </w:pict>
                </mc:Fallback>
              </mc:AlternateContent>
            </w:r>
            <w:r w:rsidR="00D077BA">
              <w:rPr>
                <w:rFonts w:cstheme="minorHAnsi"/>
                <w:noProof/>
                <w:lang w:eastAsia="es-ES"/>
              </w:rPr>
              <w:drawing>
                <wp:anchor distT="0" distB="0" distL="114300" distR="114300" simplePos="0" relativeHeight="251664384" behindDoc="0" locked="0" layoutInCell="1" allowOverlap="1" wp14:anchorId="08F12E3A">
                  <wp:simplePos x="0" y="0"/>
                  <wp:positionH relativeFrom="column">
                    <wp:posOffset>5307330</wp:posOffset>
                  </wp:positionH>
                  <wp:positionV relativeFrom="paragraph">
                    <wp:posOffset>598806</wp:posOffset>
                  </wp:positionV>
                  <wp:extent cx="781050" cy="26670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81050" cy="266700"/>
                          </a:xfrm>
                          <a:prstGeom prst="rect">
                            <a:avLst/>
                          </a:prstGeom>
                          <a:noFill/>
                        </pic:spPr>
                      </pic:pic>
                    </a:graphicData>
                  </a:graphic>
                  <wp14:sizeRelH relativeFrom="page">
                    <wp14:pctWidth>0</wp14:pctWidth>
                  </wp14:sizeRelH>
                  <wp14:sizeRelV relativeFrom="page">
                    <wp14:pctHeight>0</wp14:pctHeight>
                  </wp14:sizeRelV>
                </wp:anchor>
              </w:drawing>
            </w:r>
            <w:r w:rsidR="00D077BA">
              <w:rPr>
                <w:rFonts w:cstheme="minorHAnsi"/>
                <w:noProof/>
                <w:lang w:eastAsia="es-ES"/>
              </w:rPr>
              <w:drawing>
                <wp:anchor distT="0" distB="0" distL="114300" distR="114300" simplePos="0" relativeHeight="251670528" behindDoc="0" locked="0" layoutInCell="1" allowOverlap="1" wp14:anchorId="73CAC2DE">
                  <wp:simplePos x="0" y="0"/>
                  <wp:positionH relativeFrom="column">
                    <wp:posOffset>3497580</wp:posOffset>
                  </wp:positionH>
                  <wp:positionV relativeFrom="paragraph">
                    <wp:posOffset>2656205</wp:posOffset>
                  </wp:positionV>
                  <wp:extent cx="647700" cy="342900"/>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7700" cy="342900"/>
                          </a:xfrm>
                          <a:prstGeom prst="rect">
                            <a:avLst/>
                          </a:prstGeom>
                          <a:noFill/>
                        </pic:spPr>
                      </pic:pic>
                    </a:graphicData>
                  </a:graphic>
                  <wp14:sizeRelH relativeFrom="page">
                    <wp14:pctWidth>0</wp14:pctWidth>
                  </wp14:sizeRelH>
                  <wp14:sizeRelV relativeFrom="page">
                    <wp14:pctHeight>0</wp14:pctHeight>
                  </wp14:sizeRelV>
                </wp:anchor>
              </w:drawing>
            </w:r>
            <w:r w:rsidR="00D077BA">
              <w:rPr>
                <w:rFonts w:cstheme="minorHAnsi"/>
                <w:noProof/>
                <w:lang w:eastAsia="es-ES"/>
              </w:rPr>
              <mc:AlternateContent>
                <mc:Choice Requires="wps">
                  <w:drawing>
                    <wp:anchor distT="0" distB="0" distL="114300" distR="114300" simplePos="0" relativeHeight="251669504" behindDoc="0" locked="0" layoutInCell="1" allowOverlap="1">
                      <wp:simplePos x="0" y="0"/>
                      <wp:positionH relativeFrom="column">
                        <wp:posOffset>7536180</wp:posOffset>
                      </wp:positionH>
                      <wp:positionV relativeFrom="paragraph">
                        <wp:posOffset>3465830</wp:posOffset>
                      </wp:positionV>
                      <wp:extent cx="676275" cy="485775"/>
                      <wp:effectExtent l="0" t="0" r="9525" b="9525"/>
                      <wp:wrapNone/>
                      <wp:docPr id="25" name="Cuadro de texto 25"/>
                      <wp:cNvGraphicFramePr/>
                      <a:graphic xmlns:a="http://schemas.openxmlformats.org/drawingml/2006/main">
                        <a:graphicData uri="http://schemas.microsoft.com/office/word/2010/wordprocessingShape">
                          <wps:wsp>
                            <wps:cNvSpPr txBox="1"/>
                            <wps:spPr>
                              <a:xfrm>
                                <a:off x="0" y="0"/>
                                <a:ext cx="676275" cy="485775"/>
                              </a:xfrm>
                              <a:prstGeom prst="rect">
                                <a:avLst/>
                              </a:prstGeom>
                              <a:solidFill>
                                <a:schemeClr val="lt1"/>
                              </a:solidFill>
                              <a:ln w="6350">
                                <a:noFill/>
                              </a:ln>
                            </wps:spPr>
                            <wps:txbx>
                              <w:txbxContent>
                                <w:p w:rsidR="009042D3" w:rsidRPr="00D077BA" w:rsidRDefault="009042D3">
                                  <w:pPr>
                                    <w:rPr>
                                      <w:sz w:val="16"/>
                                      <w:szCs w:val="16"/>
                                    </w:rPr>
                                  </w:pPr>
                                  <w:r w:rsidRPr="00D077BA">
                                    <w:rPr>
                                      <w:sz w:val="16"/>
                                      <w:szCs w:val="16"/>
                                    </w:rPr>
                                    <w:t>Descarga de RIL tratado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5" o:spid="_x0000_s1031" type="#_x0000_t202" style="position:absolute;left:0;text-align:left;margin-left:593.4pt;margin-top:272.9pt;width:53.25pt;height:38.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" fillcolor="white [3201]" stroked="f" strokeweight=".5pt">
                      <v:textbox>
                        <w:txbxContent>
                          <w:p w:rsidR="009042D3" w:rsidRPr="00D077BA" w:rsidRDefault="009042D3">
                            <w:pPr>
                              <w:rPr>
                                <w:sz w:val="16"/>
                                <w:szCs w:val="16"/>
                              </w:rPr>
                            </w:pPr>
                            <w:r w:rsidRPr="00D077BA">
                              <w:rPr>
                                <w:sz w:val="16"/>
                                <w:szCs w:val="16"/>
                              </w:rPr>
                              <w:t>Descarga de RIL tratado</w:t>
                            </w:r>
                          </w:p>
                        </w:txbxContent>
                      </v:textbox>
                    </v:shape>
                  </w:pict>
                </mc:Fallback>
              </mc:AlternateContent>
            </w:r>
            <w:r w:rsidR="00D077BA">
              <w:rPr>
                <w:rFonts w:cstheme="minorHAnsi"/>
                <w:noProof/>
                <w:lang w:eastAsia="es-ES"/>
              </w:rPr>
              <mc:AlternateContent>
                <mc:Choice Requires="wps">
                  <w:drawing>
                    <wp:anchor distT="0" distB="0" distL="114300" distR="114300" simplePos="0" relativeHeight="251668480" behindDoc="0" locked="0" layoutInCell="1" allowOverlap="1">
                      <wp:simplePos x="0" y="0"/>
                      <wp:positionH relativeFrom="column">
                        <wp:posOffset>5326380</wp:posOffset>
                      </wp:positionH>
                      <wp:positionV relativeFrom="paragraph">
                        <wp:posOffset>2408555</wp:posOffset>
                      </wp:positionV>
                      <wp:extent cx="742950" cy="361950"/>
                      <wp:effectExtent l="0" t="0" r="0" b="0"/>
                      <wp:wrapNone/>
                      <wp:docPr id="24" name="Cuadro de texto 24"/>
                      <wp:cNvGraphicFramePr/>
                      <a:graphic xmlns:a="http://schemas.openxmlformats.org/drawingml/2006/main">
                        <a:graphicData uri="http://schemas.microsoft.com/office/word/2010/wordprocessingShape">
                          <wps:wsp>
                            <wps:cNvSpPr txBox="1"/>
                            <wps:spPr>
                              <a:xfrm>
                                <a:off x="0" y="0"/>
                                <a:ext cx="742950" cy="361950"/>
                              </a:xfrm>
                              <a:prstGeom prst="rect">
                                <a:avLst/>
                              </a:prstGeom>
                              <a:solidFill>
                                <a:schemeClr val="lt1"/>
                              </a:solidFill>
                              <a:ln w="6350">
                                <a:noFill/>
                              </a:ln>
                            </wps:spPr>
                            <wps:txbx>
                              <w:txbxContent>
                                <w:p w:rsidR="009042D3" w:rsidRPr="00D077BA" w:rsidRDefault="009042D3" w:rsidP="00D077BA">
                                  <w:pPr>
                                    <w:jc w:val="center"/>
                                    <w:rPr>
                                      <w:sz w:val="16"/>
                                      <w:szCs w:val="16"/>
                                    </w:rPr>
                                  </w:pPr>
                                  <w:r w:rsidRPr="00D077BA">
                                    <w:rPr>
                                      <w:sz w:val="16"/>
                                      <w:szCs w:val="16"/>
                                    </w:rPr>
                                    <w:t>Pozo alimentación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 o:spid="_x0000_s1032" type="#_x0000_t202" style="position:absolute;left:0;text-align:left;margin-left:419.4pt;margin-top:189.65pt;width:58.5pt;height:2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" fillcolor="white [3201]" stroked="f" strokeweight=".5pt">
                      <v:textbox>
                        <w:txbxContent>
                          <w:p w:rsidR="009042D3" w:rsidRPr="00D077BA" w:rsidRDefault="009042D3" w:rsidP="00D077BA">
                            <w:pPr>
                              <w:jc w:val="center"/>
                              <w:rPr>
                                <w:sz w:val="16"/>
                                <w:szCs w:val="16"/>
                              </w:rPr>
                            </w:pPr>
                            <w:r w:rsidRPr="00D077BA">
                              <w:rPr>
                                <w:sz w:val="16"/>
                                <w:szCs w:val="16"/>
                              </w:rPr>
                              <w:t>Pozo alimentación</w:t>
                            </w:r>
                          </w:p>
                        </w:txbxContent>
                      </v:textbox>
                    </v:shape>
                  </w:pict>
                </mc:Fallback>
              </mc:AlternateContent>
            </w:r>
            <w:r w:rsidR="00D077BA">
              <w:rPr>
                <w:rFonts w:cstheme="minorHAnsi"/>
                <w:noProof/>
                <w:lang w:eastAsia="es-ES"/>
              </w:rPr>
              <mc:AlternateContent>
                <mc:Choice Requires="wps">
                  <w:drawing>
                    <wp:anchor distT="0" distB="0" distL="114300" distR="114300" simplePos="0" relativeHeight="251667456" behindDoc="0" locked="0" layoutInCell="1" allowOverlap="1">
                      <wp:simplePos x="0" y="0"/>
                      <wp:positionH relativeFrom="column">
                        <wp:posOffset>5793105</wp:posOffset>
                      </wp:positionH>
                      <wp:positionV relativeFrom="paragraph">
                        <wp:posOffset>1779905</wp:posOffset>
                      </wp:positionV>
                      <wp:extent cx="647700" cy="333375"/>
                      <wp:effectExtent l="0" t="0" r="0" b="9525"/>
                      <wp:wrapNone/>
                      <wp:docPr id="23" name="Cuadro de texto 23"/>
                      <wp:cNvGraphicFramePr/>
                      <a:graphic xmlns:a="http://schemas.openxmlformats.org/drawingml/2006/main">
                        <a:graphicData uri="http://schemas.microsoft.com/office/word/2010/wordprocessingShape">
                          <wps:wsp>
                            <wps:cNvSpPr txBox="1"/>
                            <wps:spPr>
                              <a:xfrm>
                                <a:off x="0" y="0"/>
                                <a:ext cx="647700" cy="333375"/>
                              </a:xfrm>
                              <a:prstGeom prst="rect">
                                <a:avLst/>
                              </a:prstGeom>
                              <a:solidFill>
                                <a:schemeClr val="lt1"/>
                              </a:solidFill>
                              <a:ln w="6350">
                                <a:noFill/>
                              </a:ln>
                            </wps:spPr>
                            <wps:txbx>
                              <w:txbxContent>
                                <w:p w:rsidR="009042D3" w:rsidRPr="00D077BA" w:rsidRDefault="009042D3">
                                  <w:pPr>
                                    <w:rPr>
                                      <w:sz w:val="16"/>
                                      <w:szCs w:val="16"/>
                                    </w:rPr>
                                  </w:pPr>
                                  <w:r w:rsidRPr="00D077BA">
                                    <w:rPr>
                                      <w:sz w:val="16"/>
                                      <w:szCs w:val="16"/>
                                    </w:rPr>
                                    <w:t>Bomba superficie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3" o:spid="_x0000_s1033" type="#_x0000_t202" style="position:absolute;left:0;text-align:left;margin-left:456.15pt;margin-top:140.15pt;width:51pt;height:2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" fillcolor="white [3201]" stroked="f" strokeweight=".5pt">
                      <v:textbox>
                        <w:txbxContent>
                          <w:p w:rsidR="009042D3" w:rsidRPr="00D077BA" w:rsidRDefault="009042D3">
                            <w:pPr>
                              <w:rPr>
                                <w:sz w:val="16"/>
                                <w:szCs w:val="16"/>
                              </w:rPr>
                            </w:pPr>
                            <w:r w:rsidRPr="00D077BA">
                              <w:rPr>
                                <w:sz w:val="16"/>
                                <w:szCs w:val="16"/>
                              </w:rPr>
                              <w:t>Bomba superficie</w:t>
                            </w:r>
                          </w:p>
                        </w:txbxContent>
                      </v:textbox>
                    </v:shape>
                  </w:pict>
                </mc:Fallback>
              </mc:AlternateContent>
            </w:r>
            <w:r w:rsidR="00BD0B4D">
              <w:rPr>
                <w:rFonts w:cstheme="minorHAnsi"/>
                <w:noProof/>
                <w:lang w:eastAsia="es-ES"/>
              </w:rPr>
              <mc:AlternateContent>
                <mc:Choice Requires="wps">
                  <w:drawing>
                    <wp:anchor distT="0" distB="0" distL="114300" distR="114300" simplePos="0" relativeHeight="251665408" behindDoc="0" locked="0" layoutInCell="1" allowOverlap="1">
                      <wp:simplePos x="0" y="0"/>
                      <wp:positionH relativeFrom="column">
                        <wp:posOffset>3526155</wp:posOffset>
                      </wp:positionH>
                      <wp:positionV relativeFrom="paragraph">
                        <wp:posOffset>1789430</wp:posOffset>
                      </wp:positionV>
                      <wp:extent cx="790575" cy="447675"/>
                      <wp:effectExtent l="0" t="0" r="9525" b="9525"/>
                      <wp:wrapNone/>
                      <wp:docPr id="21" name="Cuadro de texto 21"/>
                      <wp:cNvGraphicFramePr/>
                      <a:graphic xmlns:a="http://schemas.openxmlformats.org/drawingml/2006/main">
                        <a:graphicData uri="http://schemas.microsoft.com/office/word/2010/wordprocessingShape">
                          <wps:wsp>
                            <wps:cNvSpPr txBox="1"/>
                            <wps:spPr>
                              <a:xfrm>
                                <a:off x="0" y="0"/>
                                <a:ext cx="790575" cy="447675"/>
                              </a:xfrm>
                              <a:prstGeom prst="rect">
                                <a:avLst/>
                              </a:prstGeom>
                              <a:solidFill>
                                <a:schemeClr val="lt1"/>
                              </a:solidFill>
                              <a:ln w="6350">
                                <a:noFill/>
                              </a:ln>
                            </wps:spPr>
                            <wps:txbx>
                              <w:txbxContent>
                                <w:p w:rsidR="009042D3" w:rsidRPr="00D077BA" w:rsidRDefault="009042D3">
                                  <w:pPr>
                                    <w:rPr>
                                      <w:sz w:val="18"/>
                                      <w:szCs w:val="18"/>
                                    </w:rPr>
                                  </w:pPr>
                                  <w:r w:rsidRPr="00D077BA">
                                    <w:rPr>
                                      <w:sz w:val="18"/>
                                      <w:szCs w:val="18"/>
                                    </w:rPr>
                                    <w:t>Estanque de polímero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1" o:spid="_x0000_s1034" type="#_x0000_t202" style="position:absolute;left:0;text-align:left;margin-left:277.65pt;margin-top:140.9pt;width:62.25pt;height:35.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" fillcolor="white [3201]" stroked="f" strokeweight=".5pt">
                      <v:textbox>
                        <w:txbxContent>
                          <w:p w:rsidR="009042D3" w:rsidRPr="00D077BA" w:rsidRDefault="009042D3">
                            <w:pPr>
                              <w:rPr>
                                <w:sz w:val="18"/>
                                <w:szCs w:val="18"/>
                              </w:rPr>
                            </w:pPr>
                            <w:r w:rsidRPr="00D077BA">
                              <w:rPr>
                                <w:sz w:val="18"/>
                                <w:szCs w:val="18"/>
                              </w:rPr>
                              <w:t>Estanque de polímero</w:t>
                            </w:r>
                          </w:p>
                        </w:txbxContent>
                      </v:textbox>
                    </v:shape>
                  </w:pict>
                </mc:Fallback>
              </mc:AlternateContent>
            </w:r>
            <w:r w:rsidR="00565E9E">
              <w:rPr>
                <w:rFonts w:cstheme="minorHAnsi"/>
                <w:noProof/>
                <w:lang w:eastAsia="es-ES"/>
              </w:rPr>
              <mc:AlternateContent>
                <mc:Choice Requires="wps">
                  <w:drawing>
                    <wp:anchor distT="0" distB="0" distL="114300" distR="114300" simplePos="0" relativeHeight="251663360" behindDoc="0" locked="0" layoutInCell="1" allowOverlap="1">
                      <wp:simplePos x="0" y="0"/>
                      <wp:positionH relativeFrom="column">
                        <wp:posOffset>4050030</wp:posOffset>
                      </wp:positionH>
                      <wp:positionV relativeFrom="paragraph">
                        <wp:posOffset>598805</wp:posOffset>
                      </wp:positionV>
                      <wp:extent cx="781050" cy="257175"/>
                      <wp:effectExtent l="0" t="0" r="0" b="9525"/>
                      <wp:wrapNone/>
                      <wp:docPr id="19" name="Cuadro de texto 19"/>
                      <wp:cNvGraphicFramePr/>
                      <a:graphic xmlns:a="http://schemas.openxmlformats.org/drawingml/2006/main">
                        <a:graphicData uri="http://schemas.microsoft.com/office/word/2010/wordprocessingShape">
                          <wps:wsp>
                            <wps:cNvSpPr txBox="1"/>
                            <wps:spPr>
                              <a:xfrm>
                                <a:off x="0" y="0"/>
                                <a:ext cx="781050" cy="257175"/>
                              </a:xfrm>
                              <a:prstGeom prst="rect">
                                <a:avLst/>
                              </a:prstGeom>
                              <a:solidFill>
                                <a:schemeClr val="lt1"/>
                              </a:solidFill>
                              <a:ln w="6350">
                                <a:noFill/>
                              </a:ln>
                            </wps:spPr>
                            <wps:txbx>
                              <w:txbxContent>
                                <w:p w:rsidR="009042D3" w:rsidRPr="00565E9E" w:rsidRDefault="009042D3">
                                  <w:pPr>
                                    <w:rPr>
                                      <w:sz w:val="18"/>
                                      <w:szCs w:val="18"/>
                                    </w:rPr>
                                  </w:pPr>
                                  <w:r w:rsidRPr="00565E9E">
                                    <w:rPr>
                                      <w:sz w:val="18"/>
                                      <w:szCs w:val="18"/>
                                    </w:rPr>
                                    <w:t xml:space="preserve">Ecualización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19" o:spid="_x0000_s1035" type="#_x0000_t202" style="position:absolute;left:0;text-align:left;margin-left:318.9pt;margin-top:47.15pt;width:61.5pt;height:20.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" fillcolor="white [3201]" stroked="f" strokeweight=".5pt">
                      <v:textbox>
                        <w:txbxContent>
                          <w:p w:rsidR="009042D3" w:rsidRPr="00565E9E" w:rsidRDefault="009042D3">
                            <w:pPr>
                              <w:rPr>
                                <w:sz w:val="18"/>
                                <w:szCs w:val="18"/>
                              </w:rPr>
                            </w:pPr>
                            <w:r w:rsidRPr="00565E9E">
                              <w:rPr>
                                <w:sz w:val="18"/>
                                <w:szCs w:val="18"/>
                              </w:rPr>
                              <w:t xml:space="preserve">Ecualización </w:t>
                            </w:r>
                          </w:p>
                        </w:txbxContent>
                      </v:textbox>
                    </v:shape>
                  </w:pict>
                </mc:Fallback>
              </mc:AlternateContent>
            </w:r>
            <w:r w:rsidR="00565E9E">
              <w:rPr>
                <w:rFonts w:cstheme="minorHAnsi"/>
                <w:noProof/>
                <w:lang w:eastAsia="es-ES"/>
              </w:rPr>
              <w:drawing>
                <wp:anchor distT="0" distB="0" distL="114300" distR="114300" simplePos="0" relativeHeight="251662336" behindDoc="0" locked="0" layoutInCell="1" allowOverlap="1" wp14:anchorId="18CDDDF0">
                  <wp:simplePos x="0" y="0"/>
                  <wp:positionH relativeFrom="column">
                    <wp:posOffset>2602230</wp:posOffset>
                  </wp:positionH>
                  <wp:positionV relativeFrom="paragraph">
                    <wp:posOffset>827405</wp:posOffset>
                  </wp:positionV>
                  <wp:extent cx="609600" cy="32385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9600" cy="323850"/>
                          </a:xfrm>
                          <a:prstGeom prst="rect">
                            <a:avLst/>
                          </a:prstGeom>
                          <a:noFill/>
                        </pic:spPr>
                      </pic:pic>
                    </a:graphicData>
                  </a:graphic>
                  <wp14:sizeRelH relativeFrom="page">
                    <wp14:pctWidth>0</wp14:pctWidth>
                  </wp14:sizeRelH>
                  <wp14:sizeRelV relativeFrom="page">
                    <wp14:pctHeight>0</wp14:pctHeight>
                  </wp14:sizeRelV>
                </wp:anchor>
              </w:drawing>
            </w:r>
            <w:r w:rsidR="00565E9E">
              <w:rPr>
                <w:rFonts w:cstheme="minorHAnsi"/>
                <w:noProof/>
                <w:lang w:eastAsia="es-ES"/>
              </w:rPr>
              <w:drawing>
                <wp:anchor distT="0" distB="0" distL="114300" distR="114300" simplePos="0" relativeHeight="251661312" behindDoc="0" locked="0" layoutInCell="1" allowOverlap="1" wp14:anchorId="3B4A9203">
                  <wp:simplePos x="0" y="0"/>
                  <wp:positionH relativeFrom="column">
                    <wp:posOffset>1754505</wp:posOffset>
                  </wp:positionH>
                  <wp:positionV relativeFrom="paragraph">
                    <wp:posOffset>827405</wp:posOffset>
                  </wp:positionV>
                  <wp:extent cx="609600" cy="323850"/>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9600" cy="323850"/>
                          </a:xfrm>
                          <a:prstGeom prst="rect">
                            <a:avLst/>
                          </a:prstGeom>
                          <a:noFill/>
                        </pic:spPr>
                      </pic:pic>
                    </a:graphicData>
                  </a:graphic>
                  <wp14:sizeRelH relativeFrom="page">
                    <wp14:pctWidth>0</wp14:pctWidth>
                  </wp14:sizeRelH>
                  <wp14:sizeRelV relativeFrom="page">
                    <wp14:pctHeight>0</wp14:pctHeight>
                  </wp14:sizeRelV>
                </wp:anchor>
              </w:drawing>
            </w:r>
            <w:r w:rsidR="004040DC">
              <w:rPr>
                <w:noProof/>
              </w:rPr>
              <mc:AlternateContent>
                <mc:Choice Requires="wps">
                  <w:drawing>
                    <wp:anchor distT="0" distB="0" distL="114300" distR="114300" simplePos="0" relativeHeight="251660288" behindDoc="0" locked="0" layoutInCell="1" allowOverlap="1">
                      <wp:simplePos x="0" y="0"/>
                      <wp:positionH relativeFrom="column">
                        <wp:posOffset>859154</wp:posOffset>
                      </wp:positionH>
                      <wp:positionV relativeFrom="paragraph">
                        <wp:posOffset>817880</wp:posOffset>
                      </wp:positionV>
                      <wp:extent cx="600075" cy="314325"/>
                      <wp:effectExtent l="0" t="0" r="9525" b="9525"/>
                      <wp:wrapNone/>
                      <wp:docPr id="14" name="Cuadro de texto 14"/>
                      <wp:cNvGraphicFramePr/>
                      <a:graphic xmlns:a="http://schemas.openxmlformats.org/drawingml/2006/main">
                        <a:graphicData uri="http://schemas.microsoft.com/office/word/2010/wordprocessingShape">
                          <wps:wsp>
                            <wps:cNvSpPr txBox="1"/>
                            <wps:spPr>
                              <a:xfrm>
                                <a:off x="0" y="0"/>
                                <a:ext cx="600075" cy="314325"/>
                              </a:xfrm>
                              <a:prstGeom prst="rect">
                                <a:avLst/>
                              </a:prstGeom>
                              <a:solidFill>
                                <a:schemeClr val="lt1"/>
                              </a:solidFill>
                              <a:ln w="6350">
                                <a:noFill/>
                              </a:ln>
                            </wps:spPr>
                            <wps:txbx>
                              <w:txbxContent>
                                <w:p w:rsidR="009042D3" w:rsidRPr="004F3C4E" w:rsidRDefault="009042D3">
                                  <w:pPr>
                                    <w:rPr>
                                      <w:sz w:val="18"/>
                                      <w:szCs w:val="18"/>
                                    </w:rPr>
                                  </w:pPr>
                                  <w:r w:rsidRPr="004F3C4E">
                                    <w:rPr>
                                      <w:sz w:val="18"/>
                                      <w:szCs w:val="18"/>
                                    </w:rPr>
                                    <w:t>Geotubo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14" o:spid="_x0000_s1036" type="#_x0000_t202" style="position:absolute;left:0;text-align:left;margin-left:67.65pt;margin-top:64.4pt;width:47.25pt;height:24.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" fillcolor="white [3201]" stroked="f" strokeweight=".5pt">
                      <v:textbox>
                        <w:txbxContent>
                          <w:p w:rsidR="009042D3" w:rsidRPr="004F3C4E" w:rsidRDefault="009042D3">
                            <w:pPr>
                              <w:rPr>
                                <w:sz w:val="18"/>
                                <w:szCs w:val="18"/>
                              </w:rPr>
                            </w:pPr>
                            <w:r w:rsidRPr="004F3C4E">
                              <w:rPr>
                                <w:sz w:val="18"/>
                                <w:szCs w:val="18"/>
                              </w:rPr>
                              <w:t>Geotubo</w:t>
                            </w:r>
                          </w:p>
                        </w:txbxContent>
                      </v:textbox>
                    </v:shape>
                  </w:pict>
                </mc:Fallback>
              </mc:AlternateContent>
            </w:r>
            <w:r w:rsidR="007E5F8C">
              <w:rPr>
                <w:noProof/>
              </w:rPr>
              <w:drawing>
                <wp:inline distT="0" distB="0" distL="0" distR="0" wp14:anchorId="6FDC4C8F" wp14:editId="0418FEEA">
                  <wp:extent cx="7944711" cy="44386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951534" cy="4442462"/>
                          </a:xfrm>
                          <a:prstGeom prst="rect">
                            <a:avLst/>
                          </a:prstGeom>
                        </pic:spPr>
                      </pic:pic>
                    </a:graphicData>
                  </a:graphic>
                </wp:inline>
              </w:drawing>
            </w:r>
          </w:p>
        </w:tc>
      </w:tr>
    </w:tbl>
    <w:p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rsidR="00D42470" w:rsidRDefault="00D42470" w:rsidP="00987770">
      <w:pPr>
        <w:pStyle w:val="Ttulo1"/>
      </w:pPr>
      <w:bookmarkStart w:id="34" w:name="_Toc390777020"/>
      <w:bookmarkStart w:id="35" w:name="_Toc449085409"/>
      <w:bookmarkStart w:id="36" w:name="_Toc534278741"/>
      <w:r w:rsidRPr="00D42470">
        <w:lastRenderedPageBreak/>
        <w:t>INSTRUMENTOS DE CARÁCTER AMBIENTAL FISCALIZADOS</w:t>
      </w:r>
      <w:bookmarkEnd w:id="34"/>
      <w:bookmarkEnd w:id="35"/>
      <w:bookmarkEnd w:id="36"/>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275"/>
        <w:gridCol w:w="853"/>
        <w:gridCol w:w="1134"/>
        <w:gridCol w:w="1733"/>
        <w:gridCol w:w="2377"/>
        <w:gridCol w:w="2170"/>
      </w:tblGrid>
      <w:tr w:rsidR="005933B2" w:rsidRPr="00D42470" w:rsidTr="004D592D">
        <w:trPr>
          <w:trHeight w:val="498"/>
        </w:trPr>
        <w:tc>
          <w:tcPr>
            <w:tcW w:w="5000" w:type="pct"/>
            <w:gridSpan w:val="7"/>
            <w:shd w:val="clear" w:color="000000" w:fill="D9D9D9"/>
            <w:noWrap/>
          </w:tcPr>
          <w:p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5B7829" w:rsidRPr="00D42470" w:rsidTr="004D042E">
        <w:trPr>
          <w:trHeight w:val="498"/>
        </w:trPr>
        <w:tc>
          <w:tcPr>
            <w:tcW w:w="211"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428"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9" w:type="pct"/>
            <w:vAlign w:val="center"/>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87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193" w:type="pct"/>
            <w:shd w:val="clear" w:color="auto" w:fill="auto"/>
            <w:vAlign w:val="center"/>
            <w:hideMark/>
          </w:tcPr>
          <w:p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089" w:type="pct"/>
          </w:tcPr>
          <w:p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5B7829" w:rsidRPr="00D42470" w:rsidTr="004D042E">
        <w:trPr>
          <w:trHeight w:val="498"/>
        </w:trPr>
        <w:tc>
          <w:tcPr>
            <w:tcW w:w="211" w:type="pct"/>
            <w:shd w:val="clear" w:color="auto" w:fill="auto"/>
            <w:noWrap/>
            <w:vAlign w:val="center"/>
            <w:hideMark/>
          </w:tcPr>
          <w:p w:rsidR="00987C39" w:rsidRPr="00D42470" w:rsidRDefault="00922CA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40" w:type="pct"/>
            <w:shd w:val="clear" w:color="auto" w:fill="auto"/>
            <w:noWrap/>
            <w:vAlign w:val="center"/>
          </w:tcPr>
          <w:p w:rsidR="00987C39" w:rsidRPr="00D42470" w:rsidRDefault="00922CA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428" w:type="pct"/>
            <w:shd w:val="clear" w:color="auto" w:fill="auto"/>
            <w:noWrap/>
            <w:vAlign w:val="center"/>
          </w:tcPr>
          <w:p w:rsidR="00987C39" w:rsidRPr="00D42470" w:rsidRDefault="005B7829"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707</w:t>
            </w:r>
          </w:p>
        </w:tc>
        <w:tc>
          <w:tcPr>
            <w:tcW w:w="569" w:type="pct"/>
            <w:vAlign w:val="center"/>
          </w:tcPr>
          <w:p w:rsidR="00987C39" w:rsidRPr="00D42470" w:rsidRDefault="005B7829"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12.09.2007</w:t>
            </w:r>
          </w:p>
        </w:tc>
        <w:tc>
          <w:tcPr>
            <w:tcW w:w="870" w:type="pct"/>
            <w:shd w:val="clear" w:color="auto" w:fill="auto"/>
            <w:noWrap/>
            <w:vAlign w:val="center"/>
          </w:tcPr>
          <w:p w:rsidR="005B7829" w:rsidRPr="005B7829" w:rsidRDefault="005B7829" w:rsidP="005B7829">
            <w:pPr>
              <w:spacing w:after="0" w:line="0" w:lineRule="atLeast"/>
              <w:jc w:val="center"/>
              <w:rPr>
                <w:rFonts w:ascii="Calibri" w:eastAsia="Calibri" w:hAnsi="Calibri" w:cs="Times New Roman"/>
                <w:color w:val="000000"/>
                <w:sz w:val="20"/>
              </w:rPr>
            </w:pPr>
            <w:r w:rsidRPr="005B7829">
              <w:rPr>
                <w:rFonts w:ascii="Calibri" w:eastAsia="Calibri" w:hAnsi="Calibri" w:cs="Times New Roman"/>
                <w:color w:val="000000"/>
                <w:sz w:val="20"/>
              </w:rPr>
              <w:t xml:space="preserve">Comisión </w:t>
            </w:r>
            <w:r>
              <w:rPr>
                <w:rFonts w:ascii="Calibri" w:eastAsia="Calibri" w:hAnsi="Calibri" w:cs="Times New Roman"/>
                <w:color w:val="000000"/>
                <w:sz w:val="20"/>
              </w:rPr>
              <w:t>R</w:t>
            </w:r>
            <w:r w:rsidRPr="005B7829">
              <w:rPr>
                <w:rFonts w:ascii="Calibri" w:eastAsia="Calibri" w:hAnsi="Calibri" w:cs="Times New Roman"/>
                <w:color w:val="000000"/>
                <w:sz w:val="20"/>
              </w:rPr>
              <w:t xml:space="preserve">egional del </w:t>
            </w:r>
            <w:r>
              <w:rPr>
                <w:rFonts w:ascii="Calibri" w:eastAsia="Calibri" w:hAnsi="Calibri" w:cs="Times New Roman"/>
                <w:color w:val="000000"/>
                <w:sz w:val="20"/>
              </w:rPr>
              <w:t>M</w:t>
            </w:r>
            <w:r w:rsidRPr="005B7829">
              <w:rPr>
                <w:rFonts w:ascii="Calibri" w:eastAsia="Calibri" w:hAnsi="Calibri" w:cs="Times New Roman"/>
                <w:color w:val="000000"/>
                <w:sz w:val="20"/>
              </w:rPr>
              <w:t xml:space="preserve">edio </w:t>
            </w:r>
            <w:r>
              <w:rPr>
                <w:rFonts w:ascii="Calibri" w:eastAsia="Calibri" w:hAnsi="Calibri" w:cs="Times New Roman"/>
                <w:color w:val="000000"/>
                <w:sz w:val="20"/>
              </w:rPr>
              <w:t>A</w:t>
            </w:r>
            <w:r w:rsidRPr="005B7829">
              <w:rPr>
                <w:rFonts w:ascii="Calibri" w:eastAsia="Calibri" w:hAnsi="Calibri" w:cs="Times New Roman"/>
                <w:color w:val="000000"/>
                <w:sz w:val="20"/>
              </w:rPr>
              <w:t>mbiente</w:t>
            </w:r>
          </w:p>
          <w:p w:rsidR="00987C39" w:rsidRPr="00D42470" w:rsidRDefault="005B7829" w:rsidP="005B7829">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X</w:t>
            </w:r>
            <w:r w:rsidRPr="005B7829">
              <w:rPr>
                <w:rFonts w:ascii="Calibri" w:eastAsia="Calibri" w:hAnsi="Calibri" w:cs="Times New Roman"/>
                <w:color w:val="000000"/>
                <w:sz w:val="20"/>
              </w:rPr>
              <w:t xml:space="preserve"> </w:t>
            </w:r>
            <w:r>
              <w:rPr>
                <w:rFonts w:ascii="Calibri" w:eastAsia="Calibri" w:hAnsi="Calibri" w:cs="Times New Roman"/>
                <w:color w:val="000000"/>
                <w:sz w:val="20"/>
              </w:rPr>
              <w:t>R</w:t>
            </w:r>
            <w:r w:rsidRPr="005B7829">
              <w:rPr>
                <w:rFonts w:ascii="Calibri" w:eastAsia="Calibri" w:hAnsi="Calibri" w:cs="Times New Roman"/>
                <w:color w:val="000000"/>
                <w:sz w:val="20"/>
              </w:rPr>
              <w:t xml:space="preserve">egión de </w:t>
            </w:r>
            <w:r>
              <w:rPr>
                <w:rFonts w:ascii="Calibri" w:eastAsia="Calibri" w:hAnsi="Calibri" w:cs="Times New Roman"/>
                <w:color w:val="000000"/>
                <w:sz w:val="20"/>
              </w:rPr>
              <w:t>L</w:t>
            </w:r>
            <w:r w:rsidRPr="005B7829">
              <w:rPr>
                <w:rFonts w:ascii="Calibri" w:eastAsia="Calibri" w:hAnsi="Calibri" w:cs="Times New Roman"/>
                <w:color w:val="000000"/>
                <w:sz w:val="20"/>
              </w:rPr>
              <w:t xml:space="preserve">os </w:t>
            </w:r>
            <w:r>
              <w:rPr>
                <w:rFonts w:ascii="Calibri" w:eastAsia="Calibri" w:hAnsi="Calibri" w:cs="Times New Roman"/>
                <w:color w:val="000000"/>
                <w:sz w:val="20"/>
              </w:rPr>
              <w:t>L</w:t>
            </w:r>
            <w:r w:rsidRPr="005B7829">
              <w:rPr>
                <w:rFonts w:ascii="Calibri" w:eastAsia="Calibri" w:hAnsi="Calibri" w:cs="Times New Roman"/>
                <w:color w:val="000000"/>
                <w:sz w:val="20"/>
              </w:rPr>
              <w:t>agos</w:t>
            </w:r>
          </w:p>
        </w:tc>
        <w:tc>
          <w:tcPr>
            <w:tcW w:w="1193" w:type="pct"/>
            <w:shd w:val="clear" w:color="auto" w:fill="auto"/>
            <w:noWrap/>
            <w:vAlign w:val="center"/>
          </w:tcPr>
          <w:p w:rsidR="005B7829" w:rsidRDefault="005B7829" w:rsidP="005B7829">
            <w:pPr>
              <w:spacing w:after="0" w:line="0" w:lineRule="atLeast"/>
              <w:rPr>
                <w:rFonts w:ascii="Calibri" w:eastAsia="Calibri" w:hAnsi="Calibri" w:cs="Times New Roman"/>
                <w:color w:val="000000"/>
                <w:sz w:val="20"/>
              </w:rPr>
            </w:pPr>
            <w:r>
              <w:rPr>
                <w:rFonts w:ascii="Calibri" w:eastAsia="Calibri" w:hAnsi="Calibri" w:cs="Times New Roman"/>
                <w:color w:val="000000"/>
                <w:sz w:val="20"/>
              </w:rPr>
              <w:t>S</w:t>
            </w:r>
            <w:r w:rsidRPr="005B7829">
              <w:rPr>
                <w:rFonts w:ascii="Calibri" w:eastAsia="Calibri" w:hAnsi="Calibri" w:cs="Times New Roman"/>
                <w:color w:val="000000"/>
                <w:sz w:val="20"/>
              </w:rPr>
              <w:t xml:space="preserve">istema de </w:t>
            </w:r>
            <w:r>
              <w:rPr>
                <w:rFonts w:ascii="Calibri" w:eastAsia="Calibri" w:hAnsi="Calibri" w:cs="Times New Roman"/>
                <w:color w:val="000000"/>
                <w:sz w:val="20"/>
              </w:rPr>
              <w:t>T</w:t>
            </w:r>
            <w:r w:rsidRPr="005B7829">
              <w:rPr>
                <w:rFonts w:ascii="Calibri" w:eastAsia="Calibri" w:hAnsi="Calibri" w:cs="Times New Roman"/>
                <w:color w:val="000000"/>
                <w:sz w:val="20"/>
              </w:rPr>
              <w:t>ratamiento</w:t>
            </w:r>
          </w:p>
          <w:p w:rsidR="005B7829" w:rsidRDefault="005B7829" w:rsidP="005B7829">
            <w:pPr>
              <w:spacing w:after="0" w:line="0" w:lineRule="atLeast"/>
              <w:rPr>
                <w:rFonts w:ascii="Calibri" w:eastAsia="Calibri" w:hAnsi="Calibri" w:cs="Times New Roman"/>
                <w:color w:val="000000"/>
                <w:sz w:val="20"/>
              </w:rPr>
            </w:pPr>
            <w:r>
              <w:rPr>
                <w:rFonts w:ascii="Calibri" w:eastAsia="Calibri" w:hAnsi="Calibri" w:cs="Times New Roman"/>
                <w:color w:val="000000"/>
                <w:sz w:val="20"/>
              </w:rPr>
              <w:t>d</w:t>
            </w:r>
            <w:r w:rsidRPr="005B7829">
              <w:rPr>
                <w:rFonts w:ascii="Calibri" w:eastAsia="Calibri" w:hAnsi="Calibri" w:cs="Times New Roman"/>
                <w:color w:val="000000"/>
                <w:sz w:val="20"/>
              </w:rPr>
              <w:t xml:space="preserve">e </w:t>
            </w:r>
            <w:r>
              <w:rPr>
                <w:rFonts w:ascii="Calibri" w:eastAsia="Calibri" w:hAnsi="Calibri" w:cs="Times New Roman"/>
                <w:color w:val="000000"/>
                <w:sz w:val="20"/>
              </w:rPr>
              <w:t>R</w:t>
            </w:r>
            <w:r w:rsidRPr="005B7829">
              <w:rPr>
                <w:rFonts w:ascii="Calibri" w:eastAsia="Calibri" w:hAnsi="Calibri" w:cs="Times New Roman"/>
                <w:color w:val="000000"/>
                <w:sz w:val="20"/>
              </w:rPr>
              <w:t xml:space="preserve">esiduos </w:t>
            </w:r>
            <w:r>
              <w:rPr>
                <w:rFonts w:ascii="Calibri" w:eastAsia="Calibri" w:hAnsi="Calibri" w:cs="Times New Roman"/>
                <w:color w:val="000000"/>
                <w:sz w:val="20"/>
              </w:rPr>
              <w:t>Industriales</w:t>
            </w:r>
          </w:p>
          <w:p w:rsidR="005B7829" w:rsidRDefault="005B7829" w:rsidP="005B7829">
            <w:pPr>
              <w:spacing w:after="0" w:line="0" w:lineRule="atLeast"/>
              <w:rPr>
                <w:rFonts w:ascii="Calibri" w:eastAsia="Calibri" w:hAnsi="Calibri" w:cs="Times New Roman"/>
                <w:color w:val="000000"/>
                <w:sz w:val="20"/>
              </w:rPr>
            </w:pPr>
            <w:r>
              <w:rPr>
                <w:rFonts w:ascii="Calibri" w:eastAsia="Calibri" w:hAnsi="Calibri" w:cs="Times New Roman"/>
                <w:color w:val="000000"/>
                <w:sz w:val="20"/>
              </w:rPr>
              <w:t>L</w:t>
            </w:r>
            <w:r w:rsidRPr="005B7829">
              <w:rPr>
                <w:rFonts w:ascii="Calibri" w:eastAsia="Calibri" w:hAnsi="Calibri" w:cs="Times New Roman"/>
                <w:color w:val="000000"/>
                <w:sz w:val="20"/>
              </w:rPr>
              <w:t xml:space="preserve">íquidos </w:t>
            </w:r>
            <w:r>
              <w:rPr>
                <w:rFonts w:ascii="Calibri" w:eastAsia="Calibri" w:hAnsi="Calibri" w:cs="Times New Roman"/>
                <w:color w:val="000000"/>
                <w:sz w:val="20"/>
              </w:rPr>
              <w:t>A</w:t>
            </w:r>
            <w:r w:rsidRPr="005B7829">
              <w:rPr>
                <w:rFonts w:ascii="Calibri" w:eastAsia="Calibri" w:hAnsi="Calibri" w:cs="Times New Roman"/>
                <w:color w:val="000000"/>
                <w:sz w:val="20"/>
              </w:rPr>
              <w:t>grol</w:t>
            </w:r>
            <w:r w:rsidR="006425D9">
              <w:rPr>
                <w:rFonts w:ascii="Calibri" w:eastAsia="Calibri" w:hAnsi="Calibri" w:cs="Times New Roman"/>
                <w:color w:val="000000"/>
                <w:sz w:val="20"/>
              </w:rPr>
              <w:t>á</w:t>
            </w:r>
            <w:r w:rsidRPr="005B7829">
              <w:rPr>
                <w:rFonts w:ascii="Calibri" w:eastAsia="Calibri" w:hAnsi="Calibri" w:cs="Times New Roman"/>
                <w:color w:val="000000"/>
                <w:sz w:val="20"/>
              </w:rPr>
              <w:t xml:space="preserve">cteos </w:t>
            </w:r>
          </w:p>
          <w:p w:rsidR="00987C39" w:rsidRPr="00D42470" w:rsidRDefault="005B7829" w:rsidP="005B7829">
            <w:pPr>
              <w:spacing w:after="0" w:line="0" w:lineRule="atLeast"/>
              <w:rPr>
                <w:rFonts w:ascii="Calibri" w:eastAsia="Calibri" w:hAnsi="Calibri" w:cs="Times New Roman"/>
                <w:color w:val="000000"/>
                <w:sz w:val="20"/>
              </w:rPr>
            </w:pPr>
            <w:r>
              <w:rPr>
                <w:rFonts w:ascii="Calibri" w:eastAsia="Calibri" w:hAnsi="Calibri" w:cs="Times New Roman"/>
                <w:color w:val="000000"/>
                <w:sz w:val="20"/>
              </w:rPr>
              <w:t>C</w:t>
            </w:r>
            <w:r w:rsidRPr="005B7829">
              <w:rPr>
                <w:rFonts w:ascii="Calibri" w:eastAsia="Calibri" w:hAnsi="Calibri" w:cs="Times New Roman"/>
                <w:color w:val="000000"/>
                <w:sz w:val="20"/>
              </w:rPr>
              <w:t xml:space="preserve">uinco </w:t>
            </w:r>
            <w:r>
              <w:rPr>
                <w:rFonts w:ascii="Calibri" w:eastAsia="Calibri" w:hAnsi="Calibri" w:cs="Times New Roman"/>
                <w:color w:val="000000"/>
                <w:sz w:val="20"/>
              </w:rPr>
              <w:t>S.A.</w:t>
            </w:r>
          </w:p>
        </w:tc>
        <w:tc>
          <w:tcPr>
            <w:tcW w:w="1089" w:type="pct"/>
            <w:vAlign w:val="center"/>
          </w:tcPr>
          <w:p w:rsidR="00987C39" w:rsidRPr="00D42470" w:rsidRDefault="00536EA6"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Res. Ex. SEA Los Lagos N° 296 del 10.10.2018, indica los siguientes cambios. Mejora en la eficiencia del sistema de tratamiento</w:t>
            </w:r>
            <w:r w:rsidR="00456A34">
              <w:rPr>
                <w:rFonts w:ascii="Calibri" w:eastAsia="Times New Roman" w:hAnsi="Calibri" w:cs="Calibri"/>
                <w:color w:val="000000"/>
                <w:sz w:val="20"/>
                <w:szCs w:val="20"/>
                <w:lang w:eastAsia="es-CL"/>
              </w:rPr>
              <w:t xml:space="preserve"> incorporando un </w:t>
            </w:r>
            <w:r w:rsidR="00DF3774">
              <w:rPr>
                <w:rFonts w:ascii="Calibri" w:eastAsia="Times New Roman" w:hAnsi="Calibri" w:cs="Calibri"/>
                <w:color w:val="000000"/>
                <w:sz w:val="20"/>
                <w:szCs w:val="20"/>
                <w:lang w:eastAsia="es-CL"/>
              </w:rPr>
              <w:t xml:space="preserve">reactor anaeróbico, gasómetro, antorcha y CHP. </w:t>
            </w:r>
            <w:r w:rsidR="00CD4BA4">
              <w:rPr>
                <w:rFonts w:ascii="Calibri" w:eastAsia="Times New Roman" w:hAnsi="Calibri" w:cs="Calibri"/>
                <w:color w:val="000000"/>
                <w:sz w:val="20"/>
                <w:szCs w:val="20"/>
                <w:lang w:eastAsia="es-CL"/>
              </w:rPr>
              <w:t xml:space="preserve">No requiere </w:t>
            </w:r>
            <w:r w:rsidR="004D042E">
              <w:rPr>
                <w:rFonts w:ascii="Calibri" w:eastAsia="Times New Roman" w:hAnsi="Calibri" w:cs="Calibri"/>
                <w:color w:val="000000"/>
                <w:sz w:val="20"/>
                <w:szCs w:val="20"/>
                <w:lang w:eastAsia="es-CL"/>
              </w:rPr>
              <w:t>que sea sometido al procedimiento de evaluación de impacto ambiental (ver anexo 2)</w:t>
            </w:r>
            <w:r w:rsidR="00DF3774">
              <w:rPr>
                <w:rFonts w:ascii="Calibri" w:eastAsia="Times New Roman" w:hAnsi="Calibri" w:cs="Calibri"/>
                <w:color w:val="000000"/>
                <w:sz w:val="20"/>
                <w:szCs w:val="20"/>
                <w:lang w:eastAsia="es-CL"/>
              </w:rPr>
              <w:t xml:space="preserve"> </w:t>
            </w:r>
            <w:r>
              <w:rPr>
                <w:rFonts w:ascii="Calibri" w:eastAsia="Times New Roman" w:hAnsi="Calibri" w:cs="Calibri"/>
                <w:color w:val="000000"/>
                <w:sz w:val="20"/>
                <w:szCs w:val="20"/>
                <w:lang w:eastAsia="es-CL"/>
              </w:rPr>
              <w:t xml:space="preserve">   </w:t>
            </w:r>
          </w:p>
        </w:tc>
      </w:tr>
      <w:tr w:rsidR="005B7829" w:rsidRPr="00D42470" w:rsidTr="004D042E">
        <w:trPr>
          <w:trHeight w:val="498"/>
        </w:trPr>
        <w:tc>
          <w:tcPr>
            <w:tcW w:w="211" w:type="pct"/>
            <w:shd w:val="clear" w:color="auto" w:fill="auto"/>
            <w:noWrap/>
            <w:vAlign w:val="center"/>
            <w:hideMark/>
          </w:tcPr>
          <w:p w:rsidR="00987C39" w:rsidRPr="00D42470" w:rsidRDefault="00922CA8"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40" w:type="pct"/>
            <w:shd w:val="clear" w:color="auto" w:fill="auto"/>
            <w:noWrap/>
            <w:vAlign w:val="center"/>
            <w:hideMark/>
          </w:tcPr>
          <w:p w:rsidR="00987C39" w:rsidRPr="00D42470" w:rsidRDefault="00922CA8"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N.E.</w:t>
            </w:r>
          </w:p>
        </w:tc>
        <w:tc>
          <w:tcPr>
            <w:tcW w:w="428" w:type="pct"/>
            <w:shd w:val="clear" w:color="auto" w:fill="auto"/>
            <w:noWrap/>
            <w:vAlign w:val="center"/>
          </w:tcPr>
          <w:p w:rsidR="00987C39" w:rsidRPr="00D42470" w:rsidRDefault="005B7829"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90</w:t>
            </w:r>
          </w:p>
        </w:tc>
        <w:tc>
          <w:tcPr>
            <w:tcW w:w="569" w:type="pct"/>
            <w:noWrap/>
            <w:vAlign w:val="center"/>
          </w:tcPr>
          <w:p w:rsidR="00987C39" w:rsidRPr="00D42470" w:rsidRDefault="005B7829"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2000</w:t>
            </w:r>
          </w:p>
        </w:tc>
        <w:tc>
          <w:tcPr>
            <w:tcW w:w="870" w:type="pct"/>
            <w:shd w:val="clear" w:color="auto" w:fill="auto"/>
            <w:noWrap/>
            <w:vAlign w:val="center"/>
          </w:tcPr>
          <w:p w:rsidR="00987C39" w:rsidRPr="00D42470" w:rsidRDefault="005B7829"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MINSEGPRES</w:t>
            </w:r>
          </w:p>
        </w:tc>
        <w:tc>
          <w:tcPr>
            <w:tcW w:w="1193" w:type="pct"/>
            <w:shd w:val="clear" w:color="auto" w:fill="auto"/>
            <w:noWrap/>
            <w:vAlign w:val="center"/>
          </w:tcPr>
          <w:p w:rsidR="005B7829" w:rsidRDefault="005B7829" w:rsidP="005B7829">
            <w:pPr>
              <w:spacing w:after="0" w:line="0" w:lineRule="atLeast"/>
              <w:rPr>
                <w:rFonts w:ascii="Calibri" w:eastAsia="Times New Roman" w:hAnsi="Calibri" w:cs="Calibri"/>
                <w:color w:val="000000"/>
                <w:sz w:val="20"/>
                <w:szCs w:val="20"/>
                <w:lang w:eastAsia="es-CL"/>
              </w:rPr>
            </w:pPr>
            <w:r w:rsidRPr="005B7829">
              <w:rPr>
                <w:rFonts w:ascii="Calibri" w:eastAsia="Times New Roman" w:hAnsi="Calibri" w:cs="Calibri"/>
                <w:color w:val="000000"/>
                <w:sz w:val="20"/>
                <w:szCs w:val="20"/>
                <w:lang w:eastAsia="es-CL"/>
              </w:rPr>
              <w:t>Norma de emisión para</w:t>
            </w:r>
          </w:p>
          <w:p w:rsidR="005B7829" w:rsidRDefault="005B7829" w:rsidP="005B7829">
            <w:pPr>
              <w:spacing w:after="0" w:line="0" w:lineRule="atLeast"/>
              <w:rPr>
                <w:rFonts w:ascii="Calibri" w:eastAsia="Times New Roman" w:hAnsi="Calibri" w:cs="Calibri"/>
                <w:color w:val="000000"/>
                <w:sz w:val="20"/>
                <w:szCs w:val="20"/>
                <w:lang w:eastAsia="es-CL"/>
              </w:rPr>
            </w:pPr>
            <w:r w:rsidRPr="005B7829">
              <w:rPr>
                <w:rFonts w:ascii="Calibri" w:eastAsia="Times New Roman" w:hAnsi="Calibri" w:cs="Calibri"/>
                <w:color w:val="000000"/>
                <w:sz w:val="20"/>
                <w:szCs w:val="20"/>
                <w:lang w:eastAsia="es-CL"/>
              </w:rPr>
              <w:t xml:space="preserve"> la regulación</w:t>
            </w:r>
            <w:r>
              <w:rPr>
                <w:rFonts w:ascii="Calibri" w:eastAsia="Times New Roman" w:hAnsi="Calibri" w:cs="Calibri"/>
                <w:color w:val="000000"/>
                <w:sz w:val="20"/>
                <w:szCs w:val="20"/>
                <w:lang w:eastAsia="es-CL"/>
              </w:rPr>
              <w:t xml:space="preserve"> </w:t>
            </w:r>
            <w:r w:rsidRPr="005B7829">
              <w:rPr>
                <w:rFonts w:ascii="Calibri" w:eastAsia="Times New Roman" w:hAnsi="Calibri" w:cs="Calibri"/>
                <w:color w:val="000000"/>
                <w:sz w:val="20"/>
                <w:szCs w:val="20"/>
                <w:lang w:eastAsia="es-CL"/>
              </w:rPr>
              <w:t>de</w:t>
            </w:r>
          </w:p>
          <w:p w:rsidR="005B7829" w:rsidRDefault="005B7829" w:rsidP="005B7829">
            <w:pPr>
              <w:spacing w:after="0" w:line="0" w:lineRule="atLeast"/>
              <w:rPr>
                <w:rFonts w:ascii="Calibri" w:eastAsia="Times New Roman" w:hAnsi="Calibri" w:cs="Calibri"/>
                <w:color w:val="000000"/>
                <w:sz w:val="20"/>
                <w:szCs w:val="20"/>
                <w:lang w:eastAsia="es-CL"/>
              </w:rPr>
            </w:pPr>
            <w:r w:rsidRPr="005B7829">
              <w:rPr>
                <w:rFonts w:ascii="Calibri" w:eastAsia="Times New Roman" w:hAnsi="Calibri" w:cs="Calibri"/>
                <w:color w:val="000000"/>
                <w:sz w:val="20"/>
                <w:szCs w:val="20"/>
                <w:lang w:eastAsia="es-CL"/>
              </w:rPr>
              <w:t xml:space="preserve"> contaminantes asociados</w:t>
            </w:r>
          </w:p>
          <w:p w:rsidR="005B7829" w:rsidRDefault="005B7829" w:rsidP="005B7829">
            <w:pPr>
              <w:spacing w:after="0" w:line="0" w:lineRule="atLeast"/>
              <w:rPr>
                <w:rFonts w:ascii="Calibri" w:eastAsia="Times New Roman" w:hAnsi="Calibri" w:cs="Calibri"/>
                <w:color w:val="000000"/>
                <w:sz w:val="20"/>
                <w:szCs w:val="20"/>
                <w:lang w:eastAsia="es-CL"/>
              </w:rPr>
            </w:pPr>
            <w:r w:rsidRPr="005B7829">
              <w:rPr>
                <w:rFonts w:ascii="Calibri" w:eastAsia="Times New Roman" w:hAnsi="Calibri" w:cs="Calibri"/>
                <w:color w:val="000000"/>
                <w:sz w:val="20"/>
                <w:szCs w:val="20"/>
                <w:lang w:eastAsia="es-CL"/>
              </w:rPr>
              <w:t xml:space="preserve"> a las descargas de residuos</w:t>
            </w:r>
          </w:p>
          <w:p w:rsidR="00987C39" w:rsidRPr="00D42470" w:rsidRDefault="005B7829" w:rsidP="005B7829">
            <w:pPr>
              <w:spacing w:after="0" w:line="0" w:lineRule="atLeast"/>
              <w:rPr>
                <w:rFonts w:ascii="Calibri" w:eastAsia="Times New Roman" w:hAnsi="Calibri" w:cs="Calibri"/>
                <w:color w:val="000000"/>
                <w:sz w:val="20"/>
                <w:szCs w:val="20"/>
                <w:lang w:eastAsia="es-CL"/>
              </w:rPr>
            </w:pPr>
            <w:r w:rsidRPr="005B7829">
              <w:rPr>
                <w:rFonts w:ascii="Calibri" w:eastAsia="Times New Roman" w:hAnsi="Calibri" w:cs="Calibri"/>
                <w:color w:val="000000"/>
                <w:sz w:val="20"/>
                <w:szCs w:val="20"/>
                <w:lang w:eastAsia="es-CL"/>
              </w:rPr>
              <w:t xml:space="preserve"> líquidos</w:t>
            </w:r>
            <w:r>
              <w:rPr>
                <w:rFonts w:ascii="Calibri" w:eastAsia="Times New Roman" w:hAnsi="Calibri" w:cs="Calibri"/>
                <w:color w:val="000000"/>
                <w:sz w:val="20"/>
                <w:szCs w:val="20"/>
                <w:lang w:eastAsia="es-CL"/>
              </w:rPr>
              <w:t xml:space="preserve"> </w:t>
            </w:r>
            <w:r w:rsidRPr="005B7829">
              <w:rPr>
                <w:rFonts w:ascii="Calibri" w:eastAsia="Times New Roman" w:hAnsi="Calibri" w:cs="Calibri"/>
                <w:color w:val="000000"/>
                <w:sz w:val="20"/>
                <w:szCs w:val="20"/>
                <w:lang w:eastAsia="es-CL"/>
              </w:rPr>
              <w:t>a aguas marinas y continentales superficiales</w:t>
            </w:r>
          </w:p>
        </w:tc>
        <w:tc>
          <w:tcPr>
            <w:tcW w:w="1089" w:type="pct"/>
            <w:vAlign w:val="center"/>
          </w:tcPr>
          <w:p w:rsidR="00987C39" w:rsidRPr="00D42470" w:rsidRDefault="005B7829" w:rsidP="004D592D">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Tabla N° 2</w:t>
            </w:r>
          </w:p>
        </w:tc>
      </w:tr>
    </w:tbl>
    <w:p w:rsidR="00D42470" w:rsidRDefault="00D42470" w:rsidP="00E22786">
      <w:pPr>
        <w:contextualSpacing/>
        <w:rPr>
          <w:sz w:val="24"/>
          <w:szCs w:val="24"/>
        </w:rPr>
      </w:pPr>
    </w:p>
    <w:p w:rsidR="00D42470" w:rsidRDefault="00D42470" w:rsidP="00987770">
      <w:pPr>
        <w:pStyle w:val="Ttulo1"/>
      </w:pPr>
      <w:bookmarkStart w:id="37" w:name="_Toc352840385"/>
      <w:bookmarkStart w:id="38" w:name="_Toc352841445"/>
      <w:bookmarkStart w:id="39" w:name="_Toc447875232"/>
      <w:bookmarkStart w:id="40" w:name="_Toc449085410"/>
      <w:bookmarkStart w:id="41" w:name="_Toc534278742"/>
      <w:r w:rsidRPr="00D42470">
        <w:t>ANTECEDENTES DE LA ACTIVIDAD DE FISCALIZACIÓN</w:t>
      </w:r>
      <w:bookmarkEnd w:id="37"/>
      <w:bookmarkEnd w:id="38"/>
      <w:bookmarkEnd w:id="39"/>
      <w:bookmarkEnd w:id="40"/>
      <w:bookmarkEnd w:id="41"/>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p w:rsidR="00D42470" w:rsidRDefault="00D42470" w:rsidP="00987770">
      <w:pPr>
        <w:pStyle w:val="Ttulo2"/>
      </w:pPr>
      <w:bookmarkStart w:id="42" w:name="_Toc352840386"/>
      <w:bookmarkStart w:id="43" w:name="_Toc352841446"/>
      <w:bookmarkStart w:id="44" w:name="_Toc353998112"/>
      <w:bookmarkStart w:id="45" w:name="_Toc353998185"/>
      <w:bookmarkStart w:id="46" w:name="_Toc382383537"/>
      <w:bookmarkStart w:id="47" w:name="_Toc382472359"/>
      <w:bookmarkStart w:id="48" w:name="_Toc390184270"/>
      <w:bookmarkStart w:id="49" w:name="_Toc390360001"/>
      <w:bookmarkStart w:id="50" w:name="_Toc390777022"/>
      <w:bookmarkStart w:id="51" w:name="_Toc447875233"/>
      <w:bookmarkStart w:id="52" w:name="_Toc449085411"/>
      <w:bookmarkStart w:id="53" w:name="_Toc534278743"/>
      <w:r w:rsidRPr="00D42470">
        <w:t>Motivo de la Actividad de Fiscalización</w:t>
      </w:r>
      <w:bookmarkEnd w:id="42"/>
      <w:bookmarkEnd w:id="43"/>
      <w:bookmarkEnd w:id="44"/>
      <w:bookmarkEnd w:id="45"/>
      <w:bookmarkEnd w:id="46"/>
      <w:bookmarkEnd w:id="47"/>
      <w:bookmarkEnd w:id="48"/>
      <w:bookmarkEnd w:id="49"/>
      <w:bookmarkEnd w:id="50"/>
      <w:bookmarkEnd w:id="51"/>
      <w:bookmarkEnd w:id="52"/>
      <w:bookmarkEnd w:id="53"/>
    </w:p>
    <w:p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rsidTr="0031512B">
        <w:trPr>
          <w:trHeight w:val="350"/>
        </w:trPr>
        <w:tc>
          <w:tcPr>
            <w:tcW w:w="1210" w:type="pct"/>
            <w:gridSpan w:val="2"/>
            <w:vAlign w:val="center"/>
          </w:tcPr>
          <w:p w:rsidR="00D42470" w:rsidRPr="00D42470" w:rsidRDefault="00D42470" w:rsidP="00D42470">
            <w:pPr>
              <w:rPr>
                <w:b/>
              </w:rPr>
            </w:pPr>
            <w:r w:rsidRPr="00D42470">
              <w:rPr>
                <w:b/>
              </w:rPr>
              <w:t>Motivo</w:t>
            </w:r>
          </w:p>
        </w:tc>
        <w:tc>
          <w:tcPr>
            <w:tcW w:w="3790" w:type="pct"/>
            <w:gridSpan w:val="2"/>
            <w:vAlign w:val="center"/>
          </w:tcPr>
          <w:p w:rsidR="00D42470" w:rsidRPr="00D42470" w:rsidRDefault="00D42470" w:rsidP="00D42470">
            <w:pPr>
              <w:rPr>
                <w:b/>
              </w:rPr>
            </w:pPr>
            <w:r w:rsidRPr="00D42470">
              <w:rPr>
                <w:b/>
              </w:rPr>
              <w:t>Descripción</w:t>
            </w:r>
          </w:p>
        </w:tc>
      </w:tr>
      <w:tr w:rsidR="00D42470" w:rsidRPr="00D42470" w:rsidTr="0031512B">
        <w:trPr>
          <w:trHeight w:val="481"/>
        </w:trPr>
        <w:tc>
          <w:tcPr>
            <w:tcW w:w="246" w:type="pct"/>
            <w:vAlign w:val="center"/>
          </w:tcPr>
          <w:p w:rsidR="00D42470" w:rsidRPr="00D42470" w:rsidRDefault="00D42470" w:rsidP="00D42470">
            <w:pPr>
              <w:jc w:val="center"/>
            </w:pPr>
          </w:p>
        </w:tc>
        <w:tc>
          <w:tcPr>
            <w:tcW w:w="964" w:type="pct"/>
            <w:vAlign w:val="center"/>
          </w:tcPr>
          <w:p w:rsidR="00D42470" w:rsidRPr="00D42470" w:rsidRDefault="00D42470" w:rsidP="00D42470">
            <w:r w:rsidRPr="00D42470">
              <w:t>Programada</w:t>
            </w:r>
          </w:p>
        </w:tc>
        <w:tc>
          <w:tcPr>
            <w:tcW w:w="3790" w:type="pct"/>
            <w:gridSpan w:val="2"/>
            <w:vAlign w:val="center"/>
          </w:tcPr>
          <w:p w:rsidR="00D42470" w:rsidRPr="00D42470" w:rsidRDefault="005B7829" w:rsidP="00D42470">
            <w:r w:rsidRPr="004D592D">
              <w:t>No aplica</w:t>
            </w:r>
          </w:p>
        </w:tc>
      </w:tr>
      <w:tr w:rsidR="00D42470" w:rsidRPr="00D42470" w:rsidTr="0031512B">
        <w:trPr>
          <w:trHeight w:val="350"/>
        </w:trPr>
        <w:tc>
          <w:tcPr>
            <w:tcW w:w="246" w:type="pct"/>
            <w:vMerge w:val="restart"/>
            <w:vAlign w:val="center"/>
          </w:tcPr>
          <w:p w:rsidR="00D42470" w:rsidRPr="00D42470" w:rsidRDefault="00D42470" w:rsidP="00D42470">
            <w:pPr>
              <w:jc w:val="center"/>
            </w:pPr>
            <w:r w:rsidRPr="004D592D">
              <w:t>X</w:t>
            </w:r>
          </w:p>
        </w:tc>
        <w:tc>
          <w:tcPr>
            <w:tcW w:w="964" w:type="pct"/>
            <w:vMerge w:val="restart"/>
            <w:vAlign w:val="center"/>
          </w:tcPr>
          <w:p w:rsidR="00D42470" w:rsidRPr="00D42470" w:rsidRDefault="00D42470" w:rsidP="00D42470">
            <w:r w:rsidRPr="00D42470">
              <w:t>No programada</w:t>
            </w:r>
          </w:p>
        </w:tc>
        <w:tc>
          <w:tcPr>
            <w:tcW w:w="266" w:type="pct"/>
            <w:vAlign w:val="center"/>
          </w:tcPr>
          <w:p w:rsidR="00D42470" w:rsidRPr="00D42470" w:rsidRDefault="00D42470" w:rsidP="00D42470">
            <w:pPr>
              <w:jc w:val="center"/>
            </w:pPr>
          </w:p>
        </w:tc>
        <w:tc>
          <w:tcPr>
            <w:tcW w:w="3524" w:type="pct"/>
            <w:vAlign w:val="center"/>
          </w:tcPr>
          <w:p w:rsidR="00D42470" w:rsidRPr="00D42470" w:rsidRDefault="00D42470" w:rsidP="00D42470">
            <w:r w:rsidRPr="00D42470">
              <w:t>Denuncia</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D42470" w:rsidRDefault="00D42470" w:rsidP="00D42470">
            <w:pPr>
              <w:jc w:val="center"/>
            </w:pPr>
          </w:p>
        </w:tc>
        <w:tc>
          <w:tcPr>
            <w:tcW w:w="3524" w:type="pct"/>
            <w:vAlign w:val="center"/>
          </w:tcPr>
          <w:p w:rsidR="00D42470" w:rsidRPr="00D42470" w:rsidRDefault="00D42470" w:rsidP="00D42470">
            <w:r w:rsidRPr="00D42470">
              <w:t>Autodenuncia</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D42470" w:rsidRDefault="00D42470" w:rsidP="00D42470">
            <w:pPr>
              <w:jc w:val="center"/>
            </w:pPr>
            <w:r w:rsidRPr="004D592D">
              <w:t>X</w:t>
            </w:r>
          </w:p>
        </w:tc>
        <w:tc>
          <w:tcPr>
            <w:tcW w:w="3524" w:type="pct"/>
            <w:vAlign w:val="center"/>
          </w:tcPr>
          <w:p w:rsidR="00D42470" w:rsidRPr="00D42470" w:rsidRDefault="00D42470" w:rsidP="00D42470">
            <w:r w:rsidRPr="00D42470">
              <w:t>De Oficio</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D42470" w:rsidRDefault="00D42470" w:rsidP="00D42470">
            <w:pPr>
              <w:jc w:val="center"/>
              <w:rPr>
                <w:color w:val="FF0000"/>
              </w:rPr>
            </w:pPr>
          </w:p>
        </w:tc>
        <w:tc>
          <w:tcPr>
            <w:tcW w:w="3524" w:type="pct"/>
            <w:vAlign w:val="center"/>
          </w:tcPr>
          <w:p w:rsidR="00D42470" w:rsidRPr="00D42470" w:rsidRDefault="00D42470" w:rsidP="00D42470">
            <w:r w:rsidRPr="00D42470">
              <w:t>Otro</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3790" w:type="pct"/>
            <w:gridSpan w:val="2"/>
            <w:vAlign w:val="center"/>
          </w:tcPr>
          <w:p w:rsidR="00D42470" w:rsidRPr="00D42470" w:rsidRDefault="00E53682" w:rsidP="00D42470">
            <w:r>
              <w:t>Detalles</w:t>
            </w:r>
            <w:r w:rsidR="00D42470" w:rsidRPr="00D42470">
              <w:t xml:space="preserve">: </w:t>
            </w:r>
            <w:r w:rsidR="004D592D">
              <w:t>D</w:t>
            </w:r>
            <w:r w:rsidR="004D592D" w:rsidRPr="004D592D">
              <w:t>enuncia por oficio de la Red Ambiental Ciudadana de Osorno, por mortandad de peces en el estero Cuinco, efluente del río Rahue</w:t>
            </w:r>
            <w:r w:rsidR="004D592D">
              <w:t>.</w:t>
            </w:r>
            <w:r w:rsidR="006527A2">
              <w:t xml:space="preserve"> </w:t>
            </w:r>
          </w:p>
        </w:tc>
      </w:tr>
    </w:tbl>
    <w:p w:rsidR="004D042E" w:rsidRDefault="004D042E" w:rsidP="005933B2">
      <w:pPr>
        <w:spacing w:after="0" w:line="240" w:lineRule="auto"/>
        <w:ind w:left="576"/>
        <w:contextualSpacing/>
        <w:outlineLvl w:val="0"/>
        <w:rPr>
          <w:rFonts w:ascii="Calibri" w:eastAsia="Calibri" w:hAnsi="Calibri" w:cs="Calibri"/>
          <w:b/>
          <w:sz w:val="24"/>
          <w:szCs w:val="20"/>
        </w:rPr>
      </w:pPr>
      <w:bookmarkStart w:id="54" w:name="_Toc352840387"/>
      <w:bookmarkStart w:id="55" w:name="_Toc352841447"/>
      <w:bookmarkStart w:id="56" w:name="_Toc353998113"/>
      <w:bookmarkStart w:id="57" w:name="_Toc353998186"/>
      <w:bookmarkStart w:id="58" w:name="_Toc382383538"/>
      <w:bookmarkStart w:id="59" w:name="_Toc382472360"/>
      <w:bookmarkStart w:id="60" w:name="_Toc390184271"/>
      <w:bookmarkStart w:id="61" w:name="_Toc390360002"/>
      <w:bookmarkStart w:id="62" w:name="_Toc390777023"/>
      <w:bookmarkStart w:id="63" w:name="_Toc447875234"/>
      <w:bookmarkStart w:id="64" w:name="_Toc449085412"/>
    </w:p>
    <w:p w:rsidR="00D42470" w:rsidRDefault="00D42470" w:rsidP="00987770">
      <w:pPr>
        <w:pStyle w:val="Ttulo2"/>
      </w:pPr>
      <w:bookmarkStart w:id="65" w:name="_Toc534278744"/>
      <w:r w:rsidRPr="00D42470">
        <w:t>Materia Específica Objeto de la Fiscalización Ambiental</w:t>
      </w:r>
      <w:bookmarkEnd w:id="54"/>
      <w:bookmarkEnd w:id="55"/>
      <w:bookmarkEnd w:id="56"/>
      <w:bookmarkEnd w:id="57"/>
      <w:bookmarkEnd w:id="58"/>
      <w:bookmarkEnd w:id="59"/>
      <w:bookmarkEnd w:id="60"/>
      <w:bookmarkEnd w:id="61"/>
      <w:bookmarkEnd w:id="62"/>
      <w:bookmarkEnd w:id="63"/>
      <w:bookmarkEnd w:id="64"/>
      <w:bookmarkEnd w:id="65"/>
    </w:p>
    <w:p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F50452" w:rsidRPr="00F50452" w:rsidRDefault="00F50452" w:rsidP="00F50452">
            <w:pPr>
              <w:pStyle w:val="Prrafodelista"/>
              <w:numPr>
                <w:ilvl w:val="0"/>
                <w:numId w:val="4"/>
              </w:numPr>
              <w:rPr>
                <w:rFonts w:ascii="Calibri" w:eastAsia="Times New Roman" w:hAnsi="Calibri" w:cs="Calibri"/>
                <w:sz w:val="20"/>
                <w:szCs w:val="16"/>
                <w:lang w:eastAsia="es-CL"/>
              </w:rPr>
            </w:pPr>
            <w:r w:rsidRPr="00F50452">
              <w:rPr>
                <w:rFonts w:ascii="Calibri" w:eastAsia="Times New Roman" w:hAnsi="Calibri" w:cs="Calibri"/>
                <w:sz w:val="20"/>
                <w:szCs w:val="16"/>
                <w:lang w:eastAsia="es-CL"/>
              </w:rPr>
              <w:t>Sistema de tratamiento del RIL, Punto de descarga, obras y autorizaciones asociadas</w:t>
            </w:r>
          </w:p>
          <w:p w:rsidR="004D592D" w:rsidRPr="004D592D" w:rsidRDefault="004D592D" w:rsidP="004D592D">
            <w:pPr>
              <w:pStyle w:val="Prrafodelista"/>
              <w:spacing w:line="276" w:lineRule="auto"/>
              <w:rPr>
                <w:rFonts w:ascii="Calibri" w:eastAsia="Times New Roman" w:hAnsi="Calibri" w:cs="Calibri"/>
                <w:color w:val="FF0000"/>
                <w:sz w:val="16"/>
                <w:szCs w:val="16"/>
                <w:lang w:eastAsia="es-CL"/>
              </w:rPr>
            </w:pPr>
          </w:p>
        </w:tc>
      </w:tr>
    </w:tbl>
    <w:p w:rsidR="005933B2" w:rsidRDefault="005933B2" w:rsidP="00D42470">
      <w:pPr>
        <w:spacing w:after="0" w:line="240" w:lineRule="auto"/>
        <w:jc w:val="both"/>
        <w:rPr>
          <w:rFonts w:ascii="Calibri" w:eastAsia="Calibri" w:hAnsi="Calibri" w:cs="Times New Roman"/>
        </w:rPr>
      </w:pPr>
    </w:p>
    <w:p w:rsidR="00D42470" w:rsidRPr="00D42470" w:rsidRDefault="00D42470" w:rsidP="00987770">
      <w:pPr>
        <w:pStyle w:val="Ttulo2"/>
      </w:pPr>
      <w:bookmarkStart w:id="66" w:name="_Toc352162452"/>
      <w:bookmarkStart w:id="67" w:name="_Toc352162789"/>
      <w:bookmarkStart w:id="68" w:name="_Toc352840388"/>
      <w:bookmarkStart w:id="69" w:name="_Toc352841448"/>
      <w:bookmarkStart w:id="70" w:name="_Toc353998114"/>
      <w:bookmarkStart w:id="71" w:name="_Toc353998187"/>
      <w:bookmarkStart w:id="72" w:name="_Toc382383539"/>
      <w:bookmarkStart w:id="73" w:name="_Toc382472361"/>
      <w:bookmarkStart w:id="74" w:name="_Toc390184272"/>
      <w:bookmarkStart w:id="75" w:name="_Toc390360003"/>
      <w:bookmarkStart w:id="76" w:name="_Toc390777024"/>
      <w:bookmarkStart w:id="77" w:name="_Toc447875235"/>
      <w:bookmarkStart w:id="78" w:name="_Toc449085413"/>
      <w:bookmarkStart w:id="79" w:name="_Toc534278745"/>
      <w:r w:rsidRPr="00D42470">
        <w:lastRenderedPageBreak/>
        <w:t>Aspectos relativos a la ejecución de la Inspección Ambiental</w:t>
      </w:r>
      <w:bookmarkStart w:id="80" w:name="_Toc353998115"/>
      <w:bookmarkStart w:id="81" w:name="_Toc353998188"/>
      <w:bookmarkStart w:id="82" w:name="_Toc382383540"/>
      <w:bookmarkStart w:id="83" w:name="_Toc382472362"/>
      <w:bookmarkStart w:id="84" w:name="_Toc390184273"/>
      <w:bookmarkStart w:id="85" w:name="_Toc390360004"/>
      <w:bookmarkStart w:id="86" w:name="_Toc390777025"/>
      <w:bookmarkStart w:id="87" w:name="_Toc447875236"/>
      <w:bookmarkEnd w:id="66"/>
      <w:bookmarkEnd w:id="67"/>
      <w:bookmarkEnd w:id="68"/>
      <w:bookmarkEnd w:id="69"/>
      <w:bookmarkEnd w:id="70"/>
      <w:bookmarkEnd w:id="71"/>
      <w:bookmarkEnd w:id="72"/>
      <w:bookmarkEnd w:id="73"/>
      <w:bookmarkEnd w:id="74"/>
      <w:bookmarkEnd w:id="75"/>
      <w:bookmarkEnd w:id="76"/>
      <w:bookmarkEnd w:id="77"/>
      <w:bookmarkEnd w:id="78"/>
      <w:bookmarkEnd w:id="79"/>
    </w:p>
    <w:p w:rsidR="00D42470" w:rsidRPr="00D42470" w:rsidRDefault="00D42470" w:rsidP="00D42470">
      <w:pPr>
        <w:ind w:left="360"/>
        <w:contextualSpacing/>
      </w:pPr>
    </w:p>
    <w:p w:rsidR="00D42470" w:rsidRPr="00987770" w:rsidRDefault="00D42470" w:rsidP="00987770">
      <w:pPr>
        <w:pStyle w:val="Ttulo3"/>
      </w:pPr>
      <w:bookmarkStart w:id="88" w:name="_Toc449085414"/>
      <w:bookmarkStart w:id="89" w:name="_Toc534278746"/>
      <w:r w:rsidRPr="00987770">
        <w:t xml:space="preserve">Ejecución de la inspección </w:t>
      </w:r>
      <w:r w:rsidR="0007575C">
        <w:t>del 25 de enero de 2018</w:t>
      </w:r>
      <w:bookmarkEnd w:id="80"/>
      <w:bookmarkEnd w:id="81"/>
      <w:bookmarkEnd w:id="82"/>
      <w:bookmarkEnd w:id="83"/>
      <w:bookmarkEnd w:id="84"/>
      <w:bookmarkEnd w:id="85"/>
      <w:bookmarkEnd w:id="86"/>
      <w:bookmarkEnd w:id="87"/>
      <w:bookmarkEnd w:id="88"/>
      <w:bookmarkEnd w:id="89"/>
    </w:p>
    <w:p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07575C" w:rsidRDefault="00D42470" w:rsidP="00D42470">
            <w:pPr>
              <w:spacing w:after="0" w:line="0" w:lineRule="atLeast"/>
              <w:rPr>
                <w:rFonts w:ascii="Calibri" w:eastAsia="Calibri" w:hAnsi="Calibri" w:cs="Times New Roman"/>
                <w:b/>
                <w:sz w:val="20"/>
                <w:szCs w:val="20"/>
              </w:rPr>
            </w:pPr>
            <w:r w:rsidRPr="0007575C">
              <w:rPr>
                <w:rFonts w:ascii="Calibri" w:eastAsia="Calibri" w:hAnsi="Calibri" w:cs="Times New Roman"/>
                <w:b/>
                <w:sz w:val="20"/>
                <w:szCs w:val="20"/>
              </w:rPr>
              <w:t>Existió oposición al ingreso: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07575C" w:rsidRDefault="00D42470" w:rsidP="00D42470">
            <w:pPr>
              <w:spacing w:after="0" w:line="0" w:lineRule="atLeast"/>
              <w:rPr>
                <w:rFonts w:ascii="Calibri" w:eastAsia="Calibri" w:hAnsi="Calibri" w:cs="Times New Roman"/>
                <w:b/>
                <w:sz w:val="20"/>
                <w:szCs w:val="20"/>
              </w:rPr>
            </w:pPr>
            <w:r w:rsidRPr="0007575C">
              <w:rPr>
                <w:rFonts w:ascii="Calibri" w:eastAsia="Calibri" w:hAnsi="Calibri" w:cs="Times New Roman"/>
                <w:b/>
                <w:sz w:val="20"/>
                <w:szCs w:val="20"/>
              </w:rPr>
              <w:t>Existió auxilio de fuerza pública: NO</w:t>
            </w:r>
          </w:p>
        </w:tc>
      </w:tr>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07575C" w:rsidRDefault="00D42470" w:rsidP="00D42470">
            <w:pPr>
              <w:spacing w:after="0" w:line="0" w:lineRule="atLeast"/>
              <w:rPr>
                <w:rFonts w:ascii="Calibri" w:eastAsia="Calibri" w:hAnsi="Calibri" w:cs="Times New Roman"/>
                <w:b/>
                <w:sz w:val="20"/>
                <w:szCs w:val="20"/>
              </w:rPr>
            </w:pPr>
            <w:r w:rsidRPr="0007575C">
              <w:rPr>
                <w:rFonts w:ascii="Calibri" w:eastAsia="Calibri" w:hAnsi="Calibri" w:cs="Times New Roman"/>
                <w:b/>
                <w:sz w:val="20"/>
                <w:szCs w:val="20"/>
              </w:rPr>
              <w:t xml:space="preserve">Existió colaboración por parte de los fiscalizados: </w:t>
            </w:r>
            <w:r w:rsidR="00882C11">
              <w:rPr>
                <w:rFonts w:ascii="Calibri" w:eastAsia="Calibri" w:hAnsi="Calibri" w:cs="Times New Roman"/>
                <w:b/>
                <w:sz w:val="20"/>
                <w:szCs w:val="20"/>
              </w:rPr>
              <w:t>SI</w:t>
            </w:r>
            <w:r w:rsidRPr="0007575C">
              <w:rPr>
                <w:rFonts w:ascii="Calibri" w:eastAsia="Calibri" w:hAnsi="Calibri" w:cs="Times New Roman"/>
                <w:sz w:val="20"/>
                <w:szCs w:val="20"/>
              </w:rPr>
              <w:t xml:space="preserve"> </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07575C">
              <w:rPr>
                <w:rFonts w:ascii="Calibri" w:eastAsia="Calibri" w:hAnsi="Calibri" w:cs="Times New Roman"/>
                <w:b/>
                <w:sz w:val="20"/>
                <w:szCs w:val="20"/>
              </w:rPr>
              <w:t>NO</w:t>
            </w:r>
          </w:p>
        </w:tc>
      </w:tr>
      <w:tr w:rsidR="00D42470" w:rsidRPr="00D42470"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Default="00D42470" w:rsidP="00D42470">
            <w:pPr>
              <w:spacing w:after="0" w:line="0" w:lineRule="atLeast"/>
              <w:rPr>
                <w:rFonts w:ascii="Calibri" w:eastAsia="Calibri" w:hAnsi="Calibri" w:cs="Times New Roman"/>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r w:rsidR="0007575C" w:rsidRPr="0007575C">
              <w:rPr>
                <w:rFonts w:ascii="Calibri" w:eastAsia="Calibri" w:hAnsi="Calibri" w:cs="Times New Roman"/>
                <w:sz w:val="20"/>
                <w:szCs w:val="20"/>
              </w:rPr>
              <w:t>Al regreso de la inspección de terreno</w:t>
            </w:r>
            <w:r w:rsidR="002B6CE8">
              <w:rPr>
                <w:rFonts w:ascii="Calibri" w:eastAsia="Calibri" w:hAnsi="Calibri" w:cs="Times New Roman"/>
                <w:sz w:val="20"/>
                <w:szCs w:val="20"/>
              </w:rPr>
              <w:t xml:space="preserve"> a las instalaciones de la empresa</w:t>
            </w:r>
            <w:r w:rsidR="0007575C" w:rsidRPr="0007575C">
              <w:rPr>
                <w:rFonts w:ascii="Calibri" w:eastAsia="Calibri" w:hAnsi="Calibri" w:cs="Times New Roman"/>
                <w:sz w:val="20"/>
                <w:szCs w:val="20"/>
              </w:rPr>
              <w:t>, se realiza reunión de termino para finalizar y posteriormente realizar el levantamiento del acta de inspección en conjunto con SERNAPESCA, en esta instancia se une el Gerente General de L</w:t>
            </w:r>
            <w:r w:rsidR="007A0561">
              <w:rPr>
                <w:rFonts w:ascii="Calibri" w:eastAsia="Calibri" w:hAnsi="Calibri" w:cs="Times New Roman"/>
                <w:sz w:val="20"/>
                <w:szCs w:val="20"/>
              </w:rPr>
              <w:t>á</w:t>
            </w:r>
            <w:r w:rsidR="0007575C" w:rsidRPr="0007575C">
              <w:rPr>
                <w:rFonts w:ascii="Calibri" w:eastAsia="Calibri" w:hAnsi="Calibri" w:cs="Times New Roman"/>
                <w:sz w:val="20"/>
                <w:szCs w:val="20"/>
              </w:rPr>
              <w:t>cteos</w:t>
            </w:r>
            <w:r w:rsidR="007A0561">
              <w:rPr>
                <w:rFonts w:ascii="Calibri" w:eastAsia="Calibri" w:hAnsi="Calibri" w:cs="Times New Roman"/>
                <w:sz w:val="20"/>
                <w:szCs w:val="20"/>
              </w:rPr>
              <w:t xml:space="preserve"> Os</w:t>
            </w:r>
            <w:r w:rsidR="0007575C" w:rsidRPr="0007575C">
              <w:rPr>
                <w:rFonts w:ascii="Calibri" w:eastAsia="Calibri" w:hAnsi="Calibri" w:cs="Times New Roman"/>
                <w:sz w:val="20"/>
                <w:szCs w:val="20"/>
              </w:rPr>
              <w:t>orno</w:t>
            </w:r>
            <w:r w:rsidR="007A0561">
              <w:rPr>
                <w:rFonts w:ascii="Calibri" w:eastAsia="Calibri" w:hAnsi="Calibri" w:cs="Times New Roman"/>
                <w:sz w:val="20"/>
                <w:szCs w:val="20"/>
              </w:rPr>
              <w:t xml:space="preserve"> Limitada</w:t>
            </w:r>
            <w:r w:rsidR="0007575C" w:rsidRPr="0007575C">
              <w:rPr>
                <w:rFonts w:ascii="Calibri" w:eastAsia="Calibri" w:hAnsi="Calibri" w:cs="Times New Roman"/>
                <w:sz w:val="20"/>
                <w:szCs w:val="20"/>
              </w:rPr>
              <w:t xml:space="preserve">, quien desde un comienzo actuó con un rechazo marcado </w:t>
            </w:r>
            <w:r w:rsidR="00BA1FE9">
              <w:rPr>
                <w:rFonts w:ascii="Calibri" w:eastAsia="Calibri" w:hAnsi="Calibri" w:cs="Times New Roman"/>
                <w:sz w:val="20"/>
                <w:szCs w:val="20"/>
              </w:rPr>
              <w:t>a</w:t>
            </w:r>
            <w:r w:rsidR="0007575C" w:rsidRPr="0007575C">
              <w:rPr>
                <w:rFonts w:ascii="Calibri" w:eastAsia="Calibri" w:hAnsi="Calibri" w:cs="Times New Roman"/>
                <w:sz w:val="20"/>
                <w:szCs w:val="20"/>
              </w:rPr>
              <w:t xml:space="preserve"> contestar preguntas a los funcionarios de SERNAPESCA, por considerar que no correspondía que dicho </w:t>
            </w:r>
            <w:r w:rsidR="00BA1FE9">
              <w:rPr>
                <w:rFonts w:ascii="Calibri" w:eastAsia="Calibri" w:hAnsi="Calibri" w:cs="Times New Roman"/>
                <w:sz w:val="20"/>
                <w:szCs w:val="20"/>
              </w:rPr>
              <w:t>S</w:t>
            </w:r>
            <w:r w:rsidR="0007575C" w:rsidRPr="0007575C">
              <w:rPr>
                <w:rFonts w:ascii="Calibri" w:eastAsia="Calibri" w:hAnsi="Calibri" w:cs="Times New Roman"/>
                <w:sz w:val="20"/>
                <w:szCs w:val="20"/>
              </w:rPr>
              <w:t xml:space="preserve">ervicio participara en la actividad de fiscalización y desconoció el funcionamiento del sistema nuevo de tratamiento de RILes, siendo tajante y descortés frente a las demás personas presentes en la inspección.  </w:t>
            </w:r>
          </w:p>
          <w:p w:rsidR="0080491E" w:rsidRPr="00D42470" w:rsidRDefault="0080491E" w:rsidP="00D42470">
            <w:pPr>
              <w:spacing w:after="0" w:line="0" w:lineRule="atLeast"/>
              <w:rPr>
                <w:rFonts w:ascii="Calibri" w:eastAsia="Calibri" w:hAnsi="Calibri" w:cs="Times New Roman"/>
                <w:b/>
                <w:sz w:val="20"/>
                <w:szCs w:val="20"/>
              </w:rPr>
            </w:pPr>
          </w:p>
        </w:tc>
      </w:tr>
    </w:tbl>
    <w:p w:rsidR="0080491E" w:rsidRDefault="0080491E" w:rsidP="005933B2">
      <w:pPr>
        <w:spacing w:after="0" w:line="240" w:lineRule="auto"/>
        <w:ind w:left="720"/>
        <w:contextualSpacing/>
        <w:jc w:val="both"/>
        <w:outlineLvl w:val="1"/>
        <w:rPr>
          <w:rFonts w:ascii="Calibri" w:eastAsia="Calibri" w:hAnsi="Calibri" w:cs="Calibri"/>
          <w:b/>
        </w:rPr>
      </w:pPr>
      <w:bookmarkStart w:id="90" w:name="_Toc390184274"/>
      <w:bookmarkStart w:id="91" w:name="_Toc390360005"/>
      <w:bookmarkStart w:id="92" w:name="_Toc390777026"/>
      <w:bookmarkStart w:id="93" w:name="_Toc447875237"/>
      <w:bookmarkStart w:id="94" w:name="_Toc449085415"/>
      <w:bookmarkStart w:id="95" w:name="_Toc352840390"/>
      <w:bookmarkStart w:id="96" w:name="_Toc352841450"/>
      <w:bookmarkStart w:id="97" w:name="_Toc353998117"/>
      <w:bookmarkStart w:id="98" w:name="_Toc353998190"/>
      <w:bookmarkStart w:id="99" w:name="_Toc382383541"/>
      <w:bookmarkStart w:id="100" w:name="_Toc382472363"/>
    </w:p>
    <w:p w:rsidR="0080491E" w:rsidRDefault="0080491E">
      <w:pPr>
        <w:rPr>
          <w:rFonts w:ascii="Calibri" w:eastAsia="Calibri" w:hAnsi="Calibri" w:cs="Calibri"/>
          <w:b/>
        </w:rPr>
      </w:pPr>
      <w:r>
        <w:rPr>
          <w:rFonts w:ascii="Calibri" w:eastAsia="Calibri" w:hAnsi="Calibri" w:cs="Calibri"/>
          <w:b/>
        </w:rPr>
        <w:br w:type="page"/>
      </w:r>
    </w:p>
    <w:p w:rsidR="00D42470" w:rsidRPr="00D42470" w:rsidRDefault="00D42470" w:rsidP="00EF1051">
      <w:pPr>
        <w:pStyle w:val="Ttulo3"/>
        <w:rPr>
          <w:rFonts w:eastAsia="Calibri"/>
        </w:rPr>
      </w:pPr>
      <w:bookmarkStart w:id="101" w:name="_Toc534278747"/>
      <w:r w:rsidRPr="00D42470">
        <w:rPr>
          <w:rFonts w:eastAsia="Calibri"/>
        </w:rPr>
        <w:lastRenderedPageBreak/>
        <w:t>Esquema de recorrido</w:t>
      </w:r>
      <w:bookmarkEnd w:id="101"/>
      <w:r w:rsidRPr="00D42470">
        <w:rPr>
          <w:rFonts w:eastAsia="Calibri"/>
        </w:rPr>
        <w:t xml:space="preserve"> </w:t>
      </w:r>
      <w:bookmarkEnd w:id="90"/>
      <w:bookmarkEnd w:id="91"/>
      <w:bookmarkEnd w:id="92"/>
      <w:bookmarkEnd w:id="93"/>
      <w:bookmarkEnd w:id="94"/>
    </w:p>
    <w:p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rsidTr="0031512B">
        <w:tc>
          <w:tcPr>
            <w:tcW w:w="5000" w:type="pct"/>
          </w:tcPr>
          <w:p w:rsidR="00D42470" w:rsidRPr="00D42470" w:rsidRDefault="00D2451E" w:rsidP="00DF7834">
            <w:pPr>
              <w:jc w:val="right"/>
            </w:pPr>
            <w:r>
              <w:rPr>
                <w:noProof/>
              </w:rPr>
              <mc:AlternateContent>
                <mc:Choice Requires="wps">
                  <w:drawing>
                    <wp:anchor distT="0" distB="0" distL="114300" distR="114300" simplePos="0" relativeHeight="251675648" behindDoc="0" locked="0" layoutInCell="1" allowOverlap="1">
                      <wp:simplePos x="0" y="0"/>
                      <wp:positionH relativeFrom="column">
                        <wp:posOffset>2555653</wp:posOffset>
                      </wp:positionH>
                      <wp:positionV relativeFrom="paragraph">
                        <wp:posOffset>607</wp:posOffset>
                      </wp:positionV>
                      <wp:extent cx="1558483" cy="823678"/>
                      <wp:effectExtent l="0" t="0" r="22860" b="33655"/>
                      <wp:wrapNone/>
                      <wp:docPr id="34" name="Conector recto 34"/>
                      <wp:cNvGraphicFramePr/>
                      <a:graphic xmlns:a="http://schemas.openxmlformats.org/drawingml/2006/main">
                        <a:graphicData uri="http://schemas.microsoft.com/office/word/2010/wordprocessingShape">
                          <wps:wsp>
                            <wps:cNvCnPr/>
                            <wps:spPr>
                              <a:xfrm flipH="1" flipV="1">
                                <a:off x="0" y="0"/>
                                <a:ext cx="1558483" cy="823678"/>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D84033" id="Conector recto 34" o:spid="_x0000_s1026" style="position:absolute;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25pt,.05pt" to="323.95pt,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" strokecolor="#70ad47 [3209]" strokeweight="1.5pt">
                      <v:stroke joinstyle="miter"/>
                    </v:line>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2555240</wp:posOffset>
                      </wp:positionH>
                      <wp:positionV relativeFrom="paragraph">
                        <wp:posOffset>851396</wp:posOffset>
                      </wp:positionV>
                      <wp:extent cx="1581813" cy="2422635"/>
                      <wp:effectExtent l="0" t="0" r="37465" b="15875"/>
                      <wp:wrapNone/>
                      <wp:docPr id="35" name="Conector recto 35"/>
                      <wp:cNvGraphicFramePr/>
                      <a:graphic xmlns:a="http://schemas.openxmlformats.org/drawingml/2006/main">
                        <a:graphicData uri="http://schemas.microsoft.com/office/word/2010/wordprocessingShape">
                          <wps:wsp>
                            <wps:cNvCnPr/>
                            <wps:spPr>
                              <a:xfrm flipV="1">
                                <a:off x="0" y="0"/>
                                <a:ext cx="1581813" cy="2422635"/>
                              </a:xfrm>
                              <a:prstGeom prst="line">
                                <a:avLst/>
                              </a:prstGeom>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853109" id="Conector recto 35"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2pt,67.05pt" to="325.75pt,2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" strokecolor="#70ad47 [3209]" strokeweight="1.5pt">
                      <v:stroke joinstyle="miter"/>
                    </v:line>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-60325</wp:posOffset>
                      </wp:positionH>
                      <wp:positionV relativeFrom="paragraph">
                        <wp:posOffset>-7343</wp:posOffset>
                      </wp:positionV>
                      <wp:extent cx="2615979" cy="3288444"/>
                      <wp:effectExtent l="19050" t="19050" r="13335" b="26670"/>
                      <wp:wrapNone/>
                      <wp:docPr id="36" name="Rectángulo 36"/>
                      <wp:cNvGraphicFramePr/>
                      <a:graphic xmlns:a="http://schemas.openxmlformats.org/drawingml/2006/main">
                        <a:graphicData uri="http://schemas.microsoft.com/office/word/2010/wordprocessingShape">
                          <wps:wsp>
                            <wps:cNvSpPr/>
                            <wps:spPr>
                              <a:xfrm>
                                <a:off x="0" y="0"/>
                                <a:ext cx="2615979" cy="3288444"/>
                              </a:xfrm>
                              <a:prstGeom prst="rect">
                                <a:avLst/>
                              </a:prstGeom>
                              <a:noFill/>
                              <a:ln w="38100" cap="flat" cmpd="sng" algn="ctr">
                                <a:solidFill>
                                  <a:schemeClr val="accent6"/>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6"/>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80DD2D" id="Rectángulo 36" o:spid="_x0000_s1026" style="position:absolute;margin-left:-4.75pt;margin-top:-.6pt;width:206pt;height:258.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" filled="f" strokecolor="#70ad47 [3209]" strokeweight="3pt">
                      <v:stroke joinstyle="round"/>
                    </v:rect>
                  </w:pict>
                </mc:Fallback>
              </mc:AlternateContent>
            </w:r>
            <w:r>
              <w:rPr>
                <w:noProof/>
              </w:rPr>
              <w:drawing>
                <wp:anchor distT="0" distB="0" distL="114300" distR="114300" simplePos="0" relativeHeight="251678720" behindDoc="0" locked="0" layoutInCell="1" allowOverlap="1" wp14:anchorId="039DAA07">
                  <wp:simplePos x="0" y="0"/>
                  <wp:positionH relativeFrom="column">
                    <wp:posOffset>-17421</wp:posOffset>
                  </wp:positionH>
                  <wp:positionV relativeFrom="paragraph">
                    <wp:posOffset>64494</wp:posOffset>
                  </wp:positionV>
                  <wp:extent cx="2527540" cy="3165308"/>
                  <wp:effectExtent l="0" t="0" r="635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527540" cy="3165308"/>
                          </a:xfrm>
                          <a:prstGeom prst="rect">
                            <a:avLst/>
                          </a:prstGeom>
                        </pic:spPr>
                      </pic:pic>
                    </a:graphicData>
                  </a:graphic>
                  <wp14:sizeRelH relativeFrom="page">
                    <wp14:pctWidth>0</wp14:pctWidth>
                  </wp14:sizeRelH>
                  <wp14:sizeRelV relativeFrom="page">
                    <wp14:pctHeight>0</wp14:pctHeight>
                  </wp14:sizeRelV>
                </wp:anchor>
              </w:drawing>
            </w:r>
            <w:r w:rsidR="00DF7834">
              <w:rPr>
                <w:noProof/>
              </w:rPr>
              <mc:AlternateContent>
                <mc:Choice Requires="wps">
                  <w:drawing>
                    <wp:anchor distT="0" distB="0" distL="114300" distR="114300" simplePos="0" relativeHeight="251674624" behindDoc="0" locked="0" layoutInCell="1" allowOverlap="1">
                      <wp:simplePos x="0" y="0"/>
                      <wp:positionH relativeFrom="column">
                        <wp:posOffset>4120443</wp:posOffset>
                      </wp:positionH>
                      <wp:positionV relativeFrom="paragraph">
                        <wp:posOffset>561664</wp:posOffset>
                      </wp:positionV>
                      <wp:extent cx="409575" cy="628650"/>
                      <wp:effectExtent l="19050" t="19050" r="28575" b="19050"/>
                      <wp:wrapNone/>
                      <wp:docPr id="33" name="Rectángulo 33"/>
                      <wp:cNvGraphicFramePr/>
                      <a:graphic xmlns:a="http://schemas.openxmlformats.org/drawingml/2006/main">
                        <a:graphicData uri="http://schemas.microsoft.com/office/word/2010/wordprocessingShape">
                          <wps:wsp>
                            <wps:cNvSpPr/>
                            <wps:spPr>
                              <a:xfrm>
                                <a:off x="0" y="0"/>
                                <a:ext cx="409575" cy="628650"/>
                              </a:xfrm>
                              <a:prstGeom prst="rect">
                                <a:avLst/>
                              </a:prstGeom>
                              <a:noFill/>
                              <a:ln w="28575" cap="flat" cmpd="sng" algn="ctr">
                                <a:solidFill>
                                  <a:srgbClr val="92D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1CB1B" id="Rectángulo 33" o:spid="_x0000_s1026" style="position:absolute;margin-left:324.45pt;margin-top:44.25pt;width:32.25pt;height:4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" filled="f" strokecolor="#92d050" strokeweight="2.25pt">
                      <v:stroke joinstyle="round"/>
                    </v:rect>
                  </w:pict>
                </mc:Fallback>
              </mc:AlternateContent>
            </w:r>
            <w:r w:rsidR="009F78A5">
              <w:rPr>
                <w:noProof/>
              </w:rPr>
              <w:t xml:space="preserve">     </w:t>
            </w:r>
            <w:r w:rsidR="009F78A5">
              <w:rPr>
                <w:noProof/>
              </w:rPr>
              <w:drawing>
                <wp:inline distT="0" distB="0" distL="0" distR="0" wp14:anchorId="698FCDDF" wp14:editId="5A12B1D2">
                  <wp:extent cx="3329796" cy="3273485"/>
                  <wp:effectExtent l="0" t="0" r="4445" b="317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31163" cy="3274829"/>
                          </a:xfrm>
                          <a:prstGeom prst="rect">
                            <a:avLst/>
                          </a:prstGeom>
                        </pic:spPr>
                      </pic:pic>
                    </a:graphicData>
                  </a:graphic>
                </wp:inline>
              </w:drawing>
            </w:r>
          </w:p>
        </w:tc>
      </w:tr>
    </w:tbl>
    <w:p w:rsidR="00D42470" w:rsidRDefault="00D42470" w:rsidP="00D42470"/>
    <w:p w:rsidR="00D42470" w:rsidRDefault="00D42470" w:rsidP="00EF1051">
      <w:pPr>
        <w:pStyle w:val="Ttulo3"/>
      </w:pPr>
      <w:bookmarkStart w:id="102" w:name="_Toc534278748"/>
      <w:bookmarkStart w:id="103" w:name="_Toc390184275"/>
      <w:bookmarkStart w:id="104" w:name="_Toc390360006"/>
      <w:bookmarkStart w:id="105" w:name="_Toc390777027"/>
      <w:bookmarkStart w:id="106" w:name="_Toc447875238"/>
      <w:bookmarkStart w:id="107" w:name="_Toc449085416"/>
      <w:r w:rsidRPr="00D42470">
        <w:t>Detalle del Recorrido de la Inspección</w:t>
      </w:r>
      <w:bookmarkEnd w:id="95"/>
      <w:bookmarkEnd w:id="96"/>
      <w:bookmarkEnd w:id="102"/>
      <w:r w:rsidR="00D14AAD">
        <w:t xml:space="preserve"> </w:t>
      </w:r>
      <w:bookmarkEnd w:id="97"/>
      <w:bookmarkEnd w:id="98"/>
      <w:bookmarkEnd w:id="99"/>
      <w:bookmarkEnd w:id="100"/>
      <w:bookmarkEnd w:id="103"/>
      <w:bookmarkEnd w:id="104"/>
      <w:bookmarkEnd w:id="105"/>
      <w:bookmarkEnd w:id="106"/>
      <w:bookmarkEnd w:id="107"/>
    </w:p>
    <w:p w:rsidR="00C1005C" w:rsidRPr="00C1005C" w:rsidRDefault="00C1005C" w:rsidP="00C1005C"/>
    <w:p w:rsidR="00863EE2" w:rsidRDefault="00863EE2" w:rsidP="00987770">
      <w:pPr>
        <w:pStyle w:val="Ttulo4"/>
      </w:pPr>
      <w:r w:rsidRPr="00987770">
        <w:t>Primer día de inspección</w:t>
      </w:r>
      <w:r w:rsidR="006B03F9">
        <w:t xml:space="preserve"> (</w:t>
      </w:r>
      <w:r w:rsidR="00E720B0">
        <w:t>25</w:t>
      </w:r>
      <w:r w:rsidR="006B03F9">
        <w:t>/</w:t>
      </w:r>
      <w:r w:rsidR="00E720B0">
        <w:t>01</w:t>
      </w:r>
      <w:r w:rsidR="006B03F9">
        <w:t>/</w:t>
      </w:r>
      <w:r w:rsidR="00E720B0">
        <w:t>2018</w:t>
      </w:r>
      <w:r w:rsidR="006B03F9">
        <w:t>)</w:t>
      </w:r>
    </w:p>
    <w:p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rsidTr="002B6CE8">
        <w:trPr>
          <w:trHeight w:val="454"/>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863EE2" w:rsidRPr="0031512B" w:rsidRDefault="00E720B0"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9F78A5"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Sistema de tratamiento de RILes</w:t>
            </w:r>
            <w:r w:rsidR="00E720B0">
              <w:rPr>
                <w:rFonts w:ascii="Calibri" w:eastAsia="Times New Roman" w:hAnsi="Calibri" w:cs="Calibri"/>
                <w:sz w:val="20"/>
                <w:szCs w:val="20"/>
                <w:lang w:val="es-ES_tradnl" w:eastAsia="es-CL"/>
              </w:rPr>
              <w:t xml:space="preserve"> nueva</w:t>
            </w:r>
          </w:p>
        </w:tc>
      </w:tr>
      <w:tr w:rsidR="00863EE2" w:rsidRPr="0031512B" w:rsidTr="002B6CE8">
        <w:trPr>
          <w:trHeight w:val="45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31512B" w:rsidRDefault="00E720B0"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9F78A5"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Sistema de tratamiento de RILes</w:t>
            </w:r>
            <w:r w:rsidR="00E720B0">
              <w:rPr>
                <w:rFonts w:ascii="Calibri" w:eastAsia="Times New Roman" w:hAnsi="Calibri" w:cs="Calibri"/>
                <w:sz w:val="20"/>
                <w:szCs w:val="20"/>
                <w:lang w:val="es-ES_tradnl" w:eastAsia="es-CL"/>
              </w:rPr>
              <w:t xml:space="preserve"> antigua</w:t>
            </w:r>
          </w:p>
        </w:tc>
      </w:tr>
      <w:tr w:rsidR="00863EE2" w:rsidRPr="0031512B" w:rsidTr="002B6CE8">
        <w:trPr>
          <w:trHeight w:val="45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31512B" w:rsidRDefault="00E720B0"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E720B0"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Cámara de monitoreo </w:t>
            </w:r>
          </w:p>
        </w:tc>
      </w:tr>
      <w:tr w:rsidR="00863EE2" w:rsidRPr="0031512B" w:rsidTr="002B6CE8">
        <w:trPr>
          <w:trHeight w:val="45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31512B" w:rsidRDefault="00E720B0"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4 </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E720B0"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Punto descarga </w:t>
            </w:r>
          </w:p>
        </w:tc>
      </w:tr>
    </w:tbl>
    <w:p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08" w:name="_Toc382383544"/>
      <w:bookmarkStart w:id="109" w:name="_Toc382472366"/>
      <w:bookmarkStart w:id="110" w:name="_Toc390184276"/>
      <w:bookmarkStart w:id="111" w:name="_Toc390360007"/>
      <w:bookmarkStart w:id="112" w:name="_Toc390777028"/>
      <w:bookmarkStart w:id="113" w:name="_Toc352840392"/>
      <w:bookmarkStart w:id="114" w:name="_Toc352841452"/>
    </w:p>
    <w:p w:rsidR="00864D8D" w:rsidRDefault="00864D8D" w:rsidP="00864D8D">
      <w:pPr>
        <w:pStyle w:val="Ttulo2"/>
      </w:pPr>
      <w:bookmarkStart w:id="115" w:name="_Toc449085417"/>
      <w:bookmarkStart w:id="116" w:name="_Toc449106091"/>
      <w:bookmarkStart w:id="117" w:name="_Toc534278749"/>
      <w:bookmarkStart w:id="118" w:name="_Toc390777030"/>
      <w:bookmarkStart w:id="119" w:name="_Toc449085419"/>
      <w:bookmarkEnd w:id="108"/>
      <w:bookmarkEnd w:id="109"/>
      <w:bookmarkEnd w:id="110"/>
      <w:bookmarkEnd w:id="111"/>
      <w:bookmarkEnd w:id="112"/>
      <w:bookmarkEnd w:id="113"/>
      <w:bookmarkEnd w:id="114"/>
      <w:r w:rsidRPr="00D42470">
        <w:lastRenderedPageBreak/>
        <w:t>Revisión Documental</w:t>
      </w:r>
      <w:bookmarkEnd w:id="115"/>
      <w:bookmarkEnd w:id="116"/>
      <w:bookmarkEnd w:id="117"/>
    </w:p>
    <w:p w:rsidR="00864D8D" w:rsidRPr="00F03CD4" w:rsidRDefault="00864D8D" w:rsidP="00864D8D"/>
    <w:p w:rsidR="00864D8D" w:rsidRDefault="00864D8D" w:rsidP="00864D8D">
      <w:pPr>
        <w:pStyle w:val="Ttulo3"/>
        <w:rPr>
          <w:rFonts w:eastAsia="Calibri"/>
        </w:rPr>
      </w:pPr>
      <w:bookmarkStart w:id="120" w:name="_Toc382383545"/>
      <w:bookmarkStart w:id="121" w:name="_Toc382472367"/>
      <w:bookmarkStart w:id="122" w:name="_Toc390184277"/>
      <w:bookmarkStart w:id="123" w:name="_Toc390360008"/>
      <w:bookmarkStart w:id="124" w:name="_Toc390777029"/>
      <w:bookmarkStart w:id="125" w:name="_Toc449085418"/>
      <w:bookmarkStart w:id="126" w:name="_Toc449106092"/>
      <w:bookmarkStart w:id="127" w:name="_Toc534278750"/>
      <w:r w:rsidRPr="00D42470">
        <w:rPr>
          <w:rFonts w:eastAsia="Calibri"/>
        </w:rPr>
        <w:t>Documentos Revisados</w:t>
      </w:r>
      <w:bookmarkEnd w:id="120"/>
      <w:bookmarkEnd w:id="121"/>
      <w:bookmarkEnd w:id="122"/>
      <w:bookmarkEnd w:id="123"/>
      <w:bookmarkEnd w:id="124"/>
      <w:bookmarkEnd w:id="125"/>
      <w:bookmarkEnd w:id="126"/>
      <w:bookmarkEnd w:id="127"/>
    </w:p>
    <w:p w:rsidR="00864D8D" w:rsidRPr="00D42470" w:rsidRDefault="00864D8D" w:rsidP="00864D8D">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7"/>
        <w:gridCol w:w="2675"/>
        <w:gridCol w:w="2125"/>
        <w:gridCol w:w="2976"/>
        <w:gridCol w:w="5199"/>
      </w:tblGrid>
      <w:tr w:rsidR="00864D8D" w:rsidRPr="00D42470" w:rsidTr="00CB5BE1">
        <w:trPr>
          <w:trHeight w:val="1221"/>
        </w:trPr>
        <w:tc>
          <w:tcPr>
            <w:tcW w:w="213" w:type="pct"/>
            <w:shd w:val="clear" w:color="auto" w:fill="D9D9D9"/>
            <w:vAlign w:val="center"/>
          </w:tcPr>
          <w:p w:rsidR="00864D8D" w:rsidRPr="00D42470" w:rsidRDefault="00864D8D" w:rsidP="009042D3">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87" w:type="pct"/>
            <w:shd w:val="clear" w:color="auto" w:fill="D9D9D9"/>
            <w:tcMar>
              <w:top w:w="0" w:type="dxa"/>
              <w:left w:w="108" w:type="dxa"/>
              <w:bottom w:w="0" w:type="dxa"/>
              <w:right w:w="108" w:type="dxa"/>
            </w:tcMar>
            <w:vAlign w:val="center"/>
          </w:tcPr>
          <w:p w:rsidR="00864D8D" w:rsidRPr="00D42470" w:rsidRDefault="00864D8D" w:rsidP="009042D3">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784" w:type="pct"/>
            <w:shd w:val="clear" w:color="auto" w:fill="D9D9D9"/>
            <w:vAlign w:val="center"/>
          </w:tcPr>
          <w:p w:rsidR="00864D8D" w:rsidRPr="00D42470" w:rsidRDefault="00864D8D" w:rsidP="00CB5BE1">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p>
        </w:tc>
        <w:tc>
          <w:tcPr>
            <w:tcW w:w="1098" w:type="pct"/>
            <w:shd w:val="clear" w:color="auto" w:fill="D9D9D9"/>
            <w:vAlign w:val="center"/>
          </w:tcPr>
          <w:p w:rsidR="00864D8D" w:rsidRPr="00D42470" w:rsidRDefault="00864D8D" w:rsidP="009042D3">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918" w:type="pct"/>
            <w:shd w:val="clear" w:color="auto" w:fill="D9D9D9"/>
            <w:vAlign w:val="center"/>
          </w:tcPr>
          <w:p w:rsidR="00864D8D" w:rsidRPr="00D42470" w:rsidRDefault="00864D8D" w:rsidP="009042D3">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CB5BE1" w:rsidRPr="00D42470" w:rsidTr="00CB5BE1">
        <w:trPr>
          <w:trHeight w:val="409"/>
        </w:trPr>
        <w:tc>
          <w:tcPr>
            <w:tcW w:w="213" w:type="pct"/>
          </w:tcPr>
          <w:p w:rsidR="00CB5BE1" w:rsidRPr="00D42470" w:rsidRDefault="00CB5BE1" w:rsidP="00CB5BE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87" w:type="pct"/>
            <w:tcMar>
              <w:top w:w="0" w:type="dxa"/>
              <w:left w:w="108" w:type="dxa"/>
              <w:bottom w:w="0" w:type="dxa"/>
              <w:right w:w="108" w:type="dxa"/>
            </w:tcMar>
            <w:vAlign w:val="center"/>
          </w:tcPr>
          <w:p w:rsidR="00CB5BE1" w:rsidRPr="00D42470" w:rsidRDefault="00CB5BE1" w:rsidP="00CB5BE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RPM N° 2848 del 23.09.2010 </w:t>
            </w:r>
          </w:p>
        </w:tc>
        <w:tc>
          <w:tcPr>
            <w:tcW w:w="784" w:type="pct"/>
            <w:vAlign w:val="center"/>
          </w:tcPr>
          <w:p w:rsidR="00CB5BE1" w:rsidRPr="00D42470" w:rsidRDefault="00CB5BE1" w:rsidP="00CB5BE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SISS</w:t>
            </w:r>
          </w:p>
        </w:tc>
        <w:tc>
          <w:tcPr>
            <w:tcW w:w="1098" w:type="pct"/>
            <w:vAlign w:val="center"/>
          </w:tcPr>
          <w:p w:rsidR="00CB5BE1" w:rsidRPr="00D42470" w:rsidRDefault="00CB5BE1" w:rsidP="00CB5BE1">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918" w:type="pct"/>
          </w:tcPr>
          <w:p w:rsidR="00CB5BE1" w:rsidRPr="00F50452" w:rsidRDefault="00CB5BE1" w:rsidP="00F50452">
            <w:pPr>
              <w:rPr>
                <w:sz w:val="20"/>
                <w:szCs w:val="20"/>
                <w:lang w:val="es-ES" w:eastAsia="es-ES"/>
              </w:rPr>
            </w:pPr>
            <w:r w:rsidRPr="00F50452">
              <w:rPr>
                <w:sz w:val="20"/>
                <w:szCs w:val="20"/>
                <w:lang w:val="es-ES" w:eastAsia="es-ES"/>
              </w:rPr>
              <w:t xml:space="preserve">Establece Programa de Monitoreo de la calidad del efluente generado por Distribuidora JA Ltda., </w:t>
            </w:r>
            <w:r w:rsidR="00F50452" w:rsidRPr="00F50452">
              <w:rPr>
                <w:sz w:val="20"/>
                <w:szCs w:val="20"/>
                <w:lang w:val="es-ES" w:eastAsia="es-ES"/>
              </w:rPr>
              <w:t>(</w:t>
            </w:r>
            <w:r w:rsidR="00F50452">
              <w:rPr>
                <w:sz w:val="20"/>
                <w:szCs w:val="20"/>
                <w:lang w:val="es-ES" w:eastAsia="es-ES"/>
              </w:rPr>
              <w:t>V</w:t>
            </w:r>
            <w:r w:rsidR="00F50452" w:rsidRPr="00F50452">
              <w:rPr>
                <w:sz w:val="20"/>
                <w:szCs w:val="20"/>
                <w:lang w:val="es-ES" w:eastAsia="es-ES"/>
              </w:rPr>
              <w:t xml:space="preserve">er </w:t>
            </w:r>
            <w:r w:rsidR="00F50452">
              <w:rPr>
                <w:sz w:val="20"/>
                <w:szCs w:val="20"/>
                <w:lang w:val="es-ES" w:eastAsia="es-ES"/>
              </w:rPr>
              <w:t>a</w:t>
            </w:r>
            <w:r w:rsidR="00F50452" w:rsidRPr="00F50452">
              <w:rPr>
                <w:sz w:val="20"/>
                <w:szCs w:val="20"/>
                <w:lang w:val="es-ES" w:eastAsia="es-ES"/>
              </w:rPr>
              <w:t>nexo 3)</w:t>
            </w:r>
          </w:p>
        </w:tc>
      </w:tr>
      <w:tr w:rsidR="00CB5BE1" w:rsidRPr="00D42470" w:rsidTr="00CB5BE1">
        <w:trPr>
          <w:trHeight w:val="409"/>
        </w:trPr>
        <w:tc>
          <w:tcPr>
            <w:tcW w:w="213" w:type="pct"/>
          </w:tcPr>
          <w:p w:rsidR="00CB5BE1" w:rsidRDefault="00CB5BE1" w:rsidP="00CB5BE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87" w:type="pct"/>
            <w:tcMar>
              <w:top w:w="0" w:type="dxa"/>
              <w:left w:w="108" w:type="dxa"/>
              <w:bottom w:w="0" w:type="dxa"/>
              <w:right w:w="108" w:type="dxa"/>
            </w:tcMar>
            <w:vAlign w:val="center"/>
          </w:tcPr>
          <w:p w:rsidR="00CB5BE1" w:rsidRPr="00D42470" w:rsidRDefault="00CB5BE1" w:rsidP="00CB5BE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ORD N° 52 del 15.03.2018 </w:t>
            </w:r>
          </w:p>
        </w:tc>
        <w:tc>
          <w:tcPr>
            <w:tcW w:w="784" w:type="pct"/>
            <w:vAlign w:val="center"/>
          </w:tcPr>
          <w:p w:rsidR="00CB5BE1" w:rsidRPr="00D42470" w:rsidRDefault="00CB5BE1" w:rsidP="00CB5BE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SMA</w:t>
            </w:r>
          </w:p>
        </w:tc>
        <w:tc>
          <w:tcPr>
            <w:tcW w:w="1098" w:type="pct"/>
            <w:vAlign w:val="center"/>
          </w:tcPr>
          <w:p w:rsidR="00CB5BE1" w:rsidRPr="00D42470" w:rsidRDefault="00CB5BE1" w:rsidP="00CB5BE1">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SERNAPESCA</w:t>
            </w:r>
          </w:p>
        </w:tc>
        <w:tc>
          <w:tcPr>
            <w:tcW w:w="1918" w:type="pct"/>
          </w:tcPr>
          <w:p w:rsidR="00CB5BE1" w:rsidRDefault="00CB5BE1" w:rsidP="00F50452">
            <w:pPr>
              <w:spacing w:after="0" w:line="240" w:lineRule="auto"/>
              <w:rPr>
                <w:rFonts w:ascii="Calibri" w:eastAsia="Calibri" w:hAnsi="Calibri" w:cs="Times New Roman"/>
                <w:sz w:val="20"/>
                <w:szCs w:val="20"/>
                <w:lang w:val="es-ES" w:eastAsia="es-ES"/>
              </w:rPr>
            </w:pPr>
            <w:r w:rsidRPr="00F50452">
              <w:rPr>
                <w:rFonts w:ascii="Calibri" w:eastAsia="Calibri" w:hAnsi="Calibri" w:cs="Times New Roman"/>
                <w:sz w:val="20"/>
                <w:szCs w:val="20"/>
                <w:lang w:val="es-ES" w:eastAsia="es-ES"/>
              </w:rPr>
              <w:t>Derivación de denuncia a SERNAPESCA por incompetencia para conocer y solucionar hechos denunciados (Ver anexo 4)</w:t>
            </w:r>
          </w:p>
          <w:p w:rsidR="00F50452" w:rsidRPr="00F50452" w:rsidRDefault="00F50452" w:rsidP="00F50452">
            <w:pPr>
              <w:spacing w:after="0" w:line="240" w:lineRule="auto"/>
              <w:rPr>
                <w:rFonts w:ascii="Calibri" w:eastAsia="Calibri" w:hAnsi="Calibri" w:cs="Times New Roman"/>
                <w:sz w:val="20"/>
                <w:szCs w:val="20"/>
                <w:lang w:val="es-ES" w:eastAsia="es-ES"/>
              </w:rPr>
            </w:pPr>
          </w:p>
        </w:tc>
      </w:tr>
    </w:tbl>
    <w:p w:rsidR="00864D8D" w:rsidRDefault="00864D8D" w:rsidP="00864D8D">
      <w:pPr>
        <w:pStyle w:val="Ttulo1"/>
        <w:numPr>
          <w:ilvl w:val="0"/>
          <w:numId w:val="0"/>
        </w:numPr>
        <w:ind w:left="432"/>
      </w:pPr>
    </w:p>
    <w:p w:rsidR="00864D8D" w:rsidRDefault="00864D8D" w:rsidP="00864D8D">
      <w:pPr>
        <w:pStyle w:val="Ttulo1"/>
        <w:numPr>
          <w:ilvl w:val="0"/>
          <w:numId w:val="0"/>
        </w:numPr>
        <w:ind w:left="432"/>
      </w:pPr>
    </w:p>
    <w:p w:rsidR="00864D8D" w:rsidRDefault="00864D8D" w:rsidP="00864D8D">
      <w:pPr>
        <w:pStyle w:val="Listaconnmeros"/>
        <w:numPr>
          <w:ilvl w:val="0"/>
          <w:numId w:val="0"/>
        </w:numPr>
        <w:ind w:left="360" w:hanging="360"/>
      </w:pPr>
    </w:p>
    <w:p w:rsidR="00864D8D" w:rsidRDefault="00864D8D" w:rsidP="00864D8D">
      <w:pPr>
        <w:pStyle w:val="Listaconnmeros"/>
        <w:numPr>
          <w:ilvl w:val="0"/>
          <w:numId w:val="0"/>
        </w:numPr>
        <w:ind w:left="360" w:hanging="360"/>
      </w:pPr>
    </w:p>
    <w:p w:rsidR="00864D8D" w:rsidRDefault="00864D8D" w:rsidP="00864D8D">
      <w:pPr>
        <w:pStyle w:val="Listaconnmeros"/>
        <w:numPr>
          <w:ilvl w:val="0"/>
          <w:numId w:val="0"/>
        </w:numPr>
        <w:ind w:left="360" w:hanging="360"/>
      </w:pPr>
    </w:p>
    <w:p w:rsidR="00864D8D" w:rsidRDefault="00864D8D" w:rsidP="00864D8D">
      <w:pPr>
        <w:pStyle w:val="Listaconnmeros"/>
        <w:numPr>
          <w:ilvl w:val="0"/>
          <w:numId w:val="0"/>
        </w:numPr>
        <w:ind w:left="360" w:hanging="360"/>
      </w:pPr>
    </w:p>
    <w:p w:rsidR="00864D8D" w:rsidRDefault="00864D8D" w:rsidP="00864D8D">
      <w:pPr>
        <w:pStyle w:val="Listaconnmeros"/>
        <w:numPr>
          <w:ilvl w:val="0"/>
          <w:numId w:val="0"/>
        </w:numPr>
        <w:ind w:left="360" w:hanging="360"/>
      </w:pPr>
    </w:p>
    <w:p w:rsidR="00864D8D" w:rsidRDefault="00864D8D" w:rsidP="00864D8D">
      <w:pPr>
        <w:pStyle w:val="Listaconnmeros"/>
        <w:numPr>
          <w:ilvl w:val="0"/>
          <w:numId w:val="0"/>
        </w:numPr>
        <w:ind w:left="360" w:hanging="360"/>
      </w:pPr>
    </w:p>
    <w:p w:rsidR="00864D8D" w:rsidRDefault="00864D8D" w:rsidP="00864D8D">
      <w:pPr>
        <w:pStyle w:val="Listaconnmeros"/>
        <w:numPr>
          <w:ilvl w:val="0"/>
          <w:numId w:val="0"/>
        </w:numPr>
        <w:ind w:left="360" w:hanging="360"/>
      </w:pPr>
    </w:p>
    <w:p w:rsidR="00864D8D" w:rsidRDefault="00864D8D" w:rsidP="00864D8D">
      <w:pPr>
        <w:pStyle w:val="Listaconnmeros"/>
        <w:numPr>
          <w:ilvl w:val="0"/>
          <w:numId w:val="0"/>
        </w:numPr>
        <w:ind w:left="360" w:hanging="360"/>
      </w:pPr>
    </w:p>
    <w:p w:rsidR="00864D8D" w:rsidRDefault="00864D8D" w:rsidP="00864D8D">
      <w:pPr>
        <w:pStyle w:val="Listaconnmeros"/>
        <w:numPr>
          <w:ilvl w:val="0"/>
          <w:numId w:val="0"/>
        </w:numPr>
        <w:ind w:left="360" w:hanging="360"/>
      </w:pPr>
    </w:p>
    <w:p w:rsidR="00864D8D" w:rsidRDefault="00864D8D" w:rsidP="00864D8D">
      <w:pPr>
        <w:pStyle w:val="Listaconnmeros"/>
        <w:numPr>
          <w:ilvl w:val="0"/>
          <w:numId w:val="0"/>
        </w:numPr>
        <w:ind w:left="360" w:hanging="360"/>
      </w:pPr>
    </w:p>
    <w:p w:rsidR="00864D8D" w:rsidRDefault="00864D8D" w:rsidP="00864D8D">
      <w:pPr>
        <w:pStyle w:val="Listaconnmeros"/>
        <w:numPr>
          <w:ilvl w:val="0"/>
          <w:numId w:val="0"/>
        </w:numPr>
        <w:ind w:left="360" w:hanging="360"/>
      </w:pPr>
    </w:p>
    <w:p w:rsidR="00864D8D" w:rsidRDefault="00864D8D" w:rsidP="00864D8D">
      <w:pPr>
        <w:pStyle w:val="Listaconnmeros"/>
        <w:numPr>
          <w:ilvl w:val="0"/>
          <w:numId w:val="0"/>
        </w:numPr>
        <w:ind w:left="360" w:hanging="360"/>
      </w:pPr>
    </w:p>
    <w:p w:rsidR="00864D8D" w:rsidRDefault="00864D8D" w:rsidP="00864D8D">
      <w:pPr>
        <w:pStyle w:val="Listaconnmeros"/>
        <w:numPr>
          <w:ilvl w:val="0"/>
          <w:numId w:val="0"/>
        </w:numPr>
        <w:ind w:left="360" w:hanging="360"/>
      </w:pPr>
    </w:p>
    <w:p w:rsidR="00864D8D" w:rsidRDefault="00864D8D" w:rsidP="00864D8D">
      <w:pPr>
        <w:pStyle w:val="Listaconnmeros"/>
        <w:numPr>
          <w:ilvl w:val="0"/>
          <w:numId w:val="0"/>
        </w:numPr>
        <w:ind w:left="360" w:hanging="360"/>
      </w:pPr>
    </w:p>
    <w:p w:rsidR="00864D8D" w:rsidRDefault="00864D8D" w:rsidP="00864D8D">
      <w:pPr>
        <w:pStyle w:val="Listaconnmeros"/>
        <w:numPr>
          <w:ilvl w:val="0"/>
          <w:numId w:val="0"/>
        </w:numPr>
        <w:ind w:left="360" w:hanging="360"/>
      </w:pPr>
    </w:p>
    <w:p w:rsidR="00CB5BE1" w:rsidRDefault="00CB5BE1" w:rsidP="00F50452">
      <w:pPr>
        <w:pStyle w:val="Listaconnmeros"/>
        <w:numPr>
          <w:ilvl w:val="0"/>
          <w:numId w:val="0"/>
        </w:numPr>
      </w:pPr>
    </w:p>
    <w:p w:rsidR="00D42470" w:rsidRPr="00D42470" w:rsidRDefault="00D42470" w:rsidP="005863D4">
      <w:pPr>
        <w:pStyle w:val="Ttulo1"/>
      </w:pPr>
      <w:bookmarkStart w:id="128" w:name="_Toc534278751"/>
      <w:r w:rsidRPr="00D42470">
        <w:lastRenderedPageBreak/>
        <w:t>HECHOS CONSTATADOS.</w:t>
      </w:r>
      <w:bookmarkStart w:id="129" w:name="_Ref352922216"/>
      <w:bookmarkStart w:id="130" w:name="_Toc353998120"/>
      <w:bookmarkStart w:id="131" w:name="_Toc353998193"/>
      <w:bookmarkStart w:id="132" w:name="_Toc382383547"/>
      <w:bookmarkStart w:id="133" w:name="_Toc382472369"/>
      <w:bookmarkStart w:id="134" w:name="_Toc390184279"/>
      <w:bookmarkStart w:id="135" w:name="_Toc390360010"/>
      <w:bookmarkStart w:id="136" w:name="_Toc390777031"/>
      <w:bookmarkEnd w:id="118"/>
      <w:bookmarkEnd w:id="119"/>
      <w:bookmarkEnd w:id="128"/>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Default="00CC48E4" w:rsidP="00CC48E4">
      <w:pPr>
        <w:pStyle w:val="Ttulo2"/>
      </w:pPr>
      <w:bookmarkStart w:id="137" w:name="_Toc534278752"/>
      <w:bookmarkEnd w:id="129"/>
      <w:bookmarkEnd w:id="130"/>
      <w:bookmarkEnd w:id="131"/>
      <w:bookmarkEnd w:id="132"/>
      <w:bookmarkEnd w:id="133"/>
      <w:bookmarkEnd w:id="134"/>
      <w:bookmarkEnd w:id="135"/>
      <w:bookmarkEnd w:id="136"/>
      <w:r w:rsidRPr="00CC48E4">
        <w:t xml:space="preserve">Sistema de tratamiento del RIL, </w:t>
      </w:r>
      <w:r w:rsidR="00BA1FE9">
        <w:t xml:space="preserve">Punto de descarga, </w:t>
      </w:r>
      <w:r w:rsidRPr="00CC48E4">
        <w:t>obras y autorizaciones asociadas</w:t>
      </w:r>
      <w:bookmarkEnd w:id="137"/>
    </w:p>
    <w:p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rsidTr="00F14D23">
        <w:trPr>
          <w:trHeight w:val="142"/>
        </w:trPr>
        <w:tc>
          <w:tcPr>
            <w:tcW w:w="1389" w:type="pct"/>
          </w:tcPr>
          <w:p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2A7E85">
              <w:rPr>
                <w:rFonts w:eastAsia="Times New Roman"/>
                <w:color w:val="000000"/>
                <w:lang w:eastAsia="es-CL"/>
              </w:rPr>
              <w:t xml:space="preserve"> 1, 2</w:t>
            </w:r>
            <w:r w:rsidR="00BA1FE9">
              <w:rPr>
                <w:rFonts w:eastAsia="Times New Roman"/>
                <w:color w:val="000000"/>
                <w:lang w:eastAsia="es-CL"/>
              </w:rPr>
              <w:t xml:space="preserve">, </w:t>
            </w:r>
            <w:r w:rsidR="002A7E85">
              <w:rPr>
                <w:rFonts w:eastAsia="Times New Roman"/>
                <w:color w:val="000000"/>
                <w:lang w:eastAsia="es-CL"/>
              </w:rPr>
              <w:t>3</w:t>
            </w:r>
            <w:r w:rsidR="00BA1FE9">
              <w:rPr>
                <w:rFonts w:eastAsia="Times New Roman"/>
                <w:color w:val="000000"/>
                <w:lang w:eastAsia="es-CL"/>
              </w:rPr>
              <w:t xml:space="preserve"> y 4</w:t>
            </w:r>
            <w:r w:rsidR="002A7E85">
              <w:rPr>
                <w:rFonts w:eastAsia="Times New Roman"/>
                <w:color w:val="000000"/>
                <w:lang w:eastAsia="es-CL"/>
              </w:rPr>
              <w:t xml:space="preserve"> </w:t>
            </w:r>
          </w:p>
        </w:tc>
      </w:tr>
      <w:tr w:rsidR="00F14D23" w:rsidRPr="00F14D23" w:rsidTr="00F14D23">
        <w:trPr>
          <w:trHeight w:val="319"/>
        </w:trPr>
        <w:tc>
          <w:tcPr>
            <w:tcW w:w="5000" w:type="pct"/>
            <w:gridSpan w:val="2"/>
            <w:tcBorders>
              <w:bottom w:val="single" w:sz="4" w:space="0" w:color="auto"/>
            </w:tcBorders>
          </w:tcPr>
          <w:p w:rsidR="00F14D23" w:rsidRPr="00D42470" w:rsidRDefault="00F14D23" w:rsidP="00F14D23">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CB5BE1">
              <w:rPr>
                <w:rFonts w:eastAsia="Times New Roman"/>
                <w:bCs/>
                <w:color w:val="000000"/>
                <w:lang w:eastAsia="es-CL"/>
              </w:rPr>
              <w:t>ID 1</w:t>
            </w:r>
          </w:p>
          <w:p w:rsidR="00F14D23" w:rsidRPr="00D42470" w:rsidRDefault="00F14D23" w:rsidP="00F14D23">
            <w:pPr>
              <w:rPr>
                <w:lang w:eastAsia="es-CL"/>
              </w:rPr>
            </w:pPr>
          </w:p>
        </w:tc>
      </w:tr>
      <w:tr w:rsidR="00F14D23" w:rsidRPr="00D42470" w:rsidTr="00F14D23">
        <w:trPr>
          <w:trHeight w:val="627"/>
        </w:trPr>
        <w:tc>
          <w:tcPr>
            <w:tcW w:w="5000" w:type="pct"/>
            <w:gridSpan w:val="2"/>
          </w:tcPr>
          <w:p w:rsidR="00F14D23" w:rsidRPr="002A7E85" w:rsidRDefault="00F14D23" w:rsidP="00F14D23">
            <w:pPr>
              <w:rPr>
                <w:rFonts w:asciiTheme="minorHAnsi" w:hAnsiTheme="minorHAnsi"/>
                <w:b/>
              </w:rPr>
            </w:pPr>
            <w:r w:rsidRPr="002A7E85">
              <w:rPr>
                <w:rFonts w:asciiTheme="minorHAnsi" w:hAnsiTheme="minorHAnsi"/>
                <w:b/>
              </w:rPr>
              <w:t xml:space="preserve">Exigencias: </w:t>
            </w:r>
          </w:p>
          <w:p w:rsidR="002A7E85" w:rsidRPr="002B6CE8" w:rsidRDefault="002A7E85" w:rsidP="002B6CE8">
            <w:pPr>
              <w:ind w:left="175"/>
              <w:rPr>
                <w:rFonts w:asciiTheme="minorHAnsi" w:eastAsia="Times New Roman" w:hAnsiTheme="minorHAnsi"/>
                <w:color w:val="000000"/>
                <w:u w:val="single"/>
                <w:lang w:eastAsia="es-CL"/>
              </w:rPr>
            </w:pPr>
            <w:r w:rsidRPr="002A7E85">
              <w:rPr>
                <w:rFonts w:asciiTheme="minorHAnsi" w:eastAsia="Times New Roman" w:hAnsiTheme="minorHAnsi"/>
                <w:color w:val="000000"/>
                <w:lang w:eastAsia="es-CL"/>
              </w:rPr>
              <w:t> </w:t>
            </w:r>
            <w:r w:rsidR="002B6CE8" w:rsidRPr="002B6CE8">
              <w:rPr>
                <w:rFonts w:asciiTheme="minorHAnsi" w:eastAsia="Times New Roman" w:hAnsiTheme="minorHAnsi"/>
                <w:color w:val="000000"/>
                <w:lang w:eastAsia="es-CL"/>
              </w:rPr>
              <w:t>a.</w:t>
            </w:r>
            <w:r w:rsidR="002B6CE8" w:rsidRPr="002B6CE8">
              <w:rPr>
                <w:rFonts w:asciiTheme="minorHAnsi" w:eastAsia="Times New Roman" w:hAnsiTheme="minorHAnsi"/>
                <w:color w:val="000000"/>
                <w:lang w:eastAsia="es-CL"/>
              </w:rPr>
              <w:tab/>
            </w:r>
            <w:r w:rsidR="002B6CE8" w:rsidRPr="002B6CE8">
              <w:rPr>
                <w:rFonts w:asciiTheme="minorHAnsi" w:eastAsia="Times New Roman" w:hAnsiTheme="minorHAnsi"/>
                <w:color w:val="000000"/>
                <w:u w:val="single"/>
                <w:lang w:eastAsia="es-CL"/>
              </w:rPr>
              <w:t>Extracto Considerando 3 RCA N° 707/2007</w:t>
            </w:r>
          </w:p>
          <w:p w:rsidR="002A7E85" w:rsidRPr="002B6CE8" w:rsidRDefault="002A7E85" w:rsidP="00DF7834">
            <w:pPr>
              <w:ind w:left="600" w:right="139"/>
              <w:rPr>
                <w:rFonts w:asciiTheme="minorHAnsi" w:eastAsia="Times New Roman" w:hAnsiTheme="minorHAnsi"/>
                <w:color w:val="000000"/>
                <w:lang w:eastAsia="es-CL"/>
              </w:rPr>
            </w:pPr>
            <w:r w:rsidRPr="002B6CE8">
              <w:rPr>
                <w:rFonts w:asciiTheme="minorHAnsi" w:eastAsia="Times New Roman" w:hAnsiTheme="minorHAnsi"/>
                <w:color w:val="000000"/>
                <w:lang w:eastAsia="es-CL"/>
              </w:rPr>
              <w:t>El sistema de tratamiento a implementar consta de cuatro etapas de: </w:t>
            </w:r>
          </w:p>
          <w:p w:rsidR="002A7E85" w:rsidRPr="002B6CE8" w:rsidRDefault="002A7E85" w:rsidP="002B6CE8">
            <w:pPr>
              <w:ind w:left="600" w:right="139"/>
              <w:rPr>
                <w:rFonts w:asciiTheme="minorHAnsi" w:eastAsia="Times New Roman" w:hAnsiTheme="minorHAnsi"/>
                <w:color w:val="000000"/>
                <w:lang w:eastAsia="es-CL"/>
              </w:rPr>
            </w:pPr>
            <w:r w:rsidRPr="002B6CE8">
              <w:rPr>
                <w:rFonts w:asciiTheme="minorHAnsi" w:eastAsia="Times New Roman" w:hAnsiTheme="minorHAnsi"/>
                <w:i/>
                <w:iCs/>
                <w:color w:val="000000"/>
                <w:lang w:eastAsia="es-CL"/>
              </w:rPr>
              <w:t>Tratamiento físico químico:</w:t>
            </w:r>
            <w:r w:rsidRPr="002B6CE8">
              <w:rPr>
                <w:rFonts w:asciiTheme="minorHAnsi" w:eastAsia="Times New Roman" w:hAnsiTheme="minorHAnsi"/>
                <w:color w:val="000000"/>
                <w:lang w:eastAsia="es-CL"/>
              </w:rPr>
              <w:t> Los RILes provenientes de la planta de procesos son descargados a dos estanques de almacenamiento del RIL crudo </w:t>
            </w:r>
            <w:r w:rsidRPr="002B6CE8">
              <w:rPr>
                <w:rFonts w:asciiTheme="minorHAnsi" w:eastAsia="Times New Roman" w:hAnsiTheme="minorHAnsi"/>
                <w:bCs/>
                <w:color w:val="000000"/>
                <w:lang w:eastAsia="es-CL"/>
              </w:rPr>
              <w:t>(TK-01 y TK-02)</w:t>
            </w:r>
            <w:r w:rsidRPr="002B6CE8">
              <w:rPr>
                <w:rFonts w:asciiTheme="minorHAnsi" w:eastAsia="Times New Roman" w:hAnsiTheme="minorHAnsi"/>
                <w:color w:val="000000"/>
                <w:lang w:eastAsia="es-CL"/>
              </w:rPr>
              <w:t>, luego, el RIL es impulsado a los estanques de reacción y mezcla </w:t>
            </w:r>
            <w:r w:rsidRPr="002B6CE8">
              <w:rPr>
                <w:rFonts w:asciiTheme="minorHAnsi" w:eastAsia="Times New Roman" w:hAnsiTheme="minorHAnsi"/>
                <w:bCs/>
                <w:color w:val="000000"/>
                <w:lang w:eastAsia="es-CL"/>
              </w:rPr>
              <w:t>(TK-03 y TK-04)</w:t>
            </w:r>
            <w:r w:rsidRPr="002B6CE8">
              <w:rPr>
                <w:rFonts w:asciiTheme="minorHAnsi" w:eastAsia="Times New Roman" w:hAnsiTheme="minorHAnsi"/>
                <w:color w:val="000000"/>
                <w:lang w:eastAsia="es-CL"/>
              </w:rPr>
              <w:t>, donde se lleva a cabo la adición de coagulante (Sulfato de Aluminio), acondicionador de pH (Soda Cáustica) y floculante (Polímero). En esta etapa se consigue la separación del RIL en una fracción de sedimentado (lodo) y otra de clarificado, las que toman diferentes rumbos. El clarificado es conducido a un pozo de elevación </w:t>
            </w:r>
            <w:r w:rsidRPr="002B6CE8">
              <w:rPr>
                <w:rFonts w:asciiTheme="minorHAnsi" w:eastAsia="Times New Roman" w:hAnsiTheme="minorHAnsi"/>
                <w:bCs/>
                <w:color w:val="000000"/>
                <w:lang w:eastAsia="es-CL"/>
              </w:rPr>
              <w:t>(TK-05)</w:t>
            </w:r>
            <w:r w:rsidRPr="002B6CE8">
              <w:rPr>
                <w:rFonts w:asciiTheme="minorHAnsi" w:eastAsia="Times New Roman" w:hAnsiTheme="minorHAnsi"/>
                <w:color w:val="000000"/>
                <w:lang w:eastAsia="es-CL"/>
              </w:rPr>
              <w:t>, en tanto que el sedimentado es ingresado a bolsas de geotextil (Geotubos).</w:t>
            </w:r>
          </w:p>
          <w:p w:rsidR="002A7E85" w:rsidRPr="002B6CE8" w:rsidRDefault="002A7E85" w:rsidP="002B6CE8">
            <w:pPr>
              <w:ind w:left="600" w:right="139"/>
              <w:rPr>
                <w:rFonts w:asciiTheme="minorHAnsi" w:eastAsia="Times New Roman" w:hAnsiTheme="minorHAnsi"/>
                <w:color w:val="000000"/>
                <w:lang w:eastAsia="es-CL"/>
              </w:rPr>
            </w:pPr>
            <w:r w:rsidRPr="002B6CE8">
              <w:rPr>
                <w:rFonts w:asciiTheme="minorHAnsi" w:eastAsia="Times New Roman" w:hAnsiTheme="minorHAnsi"/>
                <w:color w:val="000000"/>
                <w:lang w:eastAsia="es-CL"/>
              </w:rPr>
              <w:t> </w:t>
            </w:r>
            <w:r w:rsidRPr="002B6CE8">
              <w:rPr>
                <w:rFonts w:asciiTheme="minorHAnsi" w:eastAsia="Times New Roman" w:hAnsiTheme="minorHAnsi"/>
                <w:i/>
                <w:iCs/>
                <w:color w:val="000000"/>
                <w:lang w:eastAsia="es-CL"/>
              </w:rPr>
              <w:t>Deshidratación de lodos:</w:t>
            </w:r>
            <w:r w:rsidRPr="002B6CE8">
              <w:rPr>
                <w:rFonts w:asciiTheme="minorHAnsi" w:eastAsia="Times New Roman" w:hAnsiTheme="minorHAnsi"/>
                <w:color w:val="000000"/>
                <w:lang w:eastAsia="es-CL"/>
              </w:rPr>
              <w:t> La fracción sedimentada es impulsada al interior de los geotubos </w:t>
            </w:r>
            <w:r w:rsidRPr="002B6CE8">
              <w:rPr>
                <w:rFonts w:asciiTheme="minorHAnsi" w:eastAsia="Times New Roman" w:hAnsiTheme="minorHAnsi"/>
                <w:bCs/>
                <w:color w:val="000000"/>
                <w:lang w:eastAsia="es-CL"/>
              </w:rPr>
              <w:t>(GT-01 al GT-04</w:t>
            </w:r>
            <w:r w:rsidRPr="002B6CE8">
              <w:rPr>
                <w:rFonts w:asciiTheme="minorHAnsi" w:eastAsia="Times New Roman" w:hAnsiTheme="minorHAnsi"/>
                <w:color w:val="000000"/>
                <w:lang w:eastAsia="es-CL"/>
              </w:rPr>
              <w:t>), en donde el lodo es deshidratado. Los sólidos quedan confinados al interior del geotubo, en tanto que el líquido que lo abandona es llevado al pozo de elevación.</w:t>
            </w:r>
          </w:p>
          <w:p w:rsidR="002A7E85" w:rsidRPr="002B6CE8" w:rsidRDefault="002A7E85" w:rsidP="002B6CE8">
            <w:pPr>
              <w:ind w:left="600" w:right="139"/>
              <w:rPr>
                <w:rFonts w:asciiTheme="minorHAnsi" w:eastAsia="Times New Roman" w:hAnsiTheme="minorHAnsi"/>
                <w:color w:val="000000"/>
                <w:lang w:eastAsia="es-CL"/>
              </w:rPr>
            </w:pPr>
            <w:r w:rsidRPr="002B6CE8">
              <w:rPr>
                <w:rFonts w:asciiTheme="minorHAnsi" w:eastAsia="Times New Roman" w:hAnsiTheme="minorHAnsi"/>
                <w:color w:val="000000"/>
                <w:lang w:eastAsia="es-CL"/>
              </w:rPr>
              <w:t>Los lodos generados en el tratamiento físico químico serán confinados y deshidratados por medio de geotubos. Luego de la última inyección de RIL a los geotubos, estos son cerrados y se dejan reposar con el objetivo de llegar a un nivel de humedad del 65%, para lo que se necesita alrededor de 60 días luego de lo cual, el lodo está en condiciones de ser dispuesto como residuo sólido.</w:t>
            </w:r>
          </w:p>
          <w:p w:rsidR="002A7E85" w:rsidRPr="002B6CE8" w:rsidRDefault="002A7E85" w:rsidP="002B6CE8">
            <w:pPr>
              <w:ind w:left="600" w:right="139"/>
              <w:rPr>
                <w:rFonts w:asciiTheme="minorHAnsi" w:eastAsia="Times New Roman" w:hAnsiTheme="minorHAnsi"/>
                <w:color w:val="000000"/>
                <w:lang w:eastAsia="es-CL"/>
              </w:rPr>
            </w:pPr>
            <w:r w:rsidRPr="002B6CE8">
              <w:rPr>
                <w:rFonts w:asciiTheme="minorHAnsi" w:eastAsia="Times New Roman" w:hAnsiTheme="minorHAnsi"/>
                <w:color w:val="000000"/>
                <w:lang w:eastAsia="es-CL"/>
              </w:rPr>
              <w:t>Para mitigar las posibles emanaciones de olor producto de la operación de los geotubos se cuenta con un sistema de riego de agua ozonificada sobre los geotubos (cancha de riego). Cabe mencionar que una vez que los geotubos sean cerrados y dejados reposar no se prevé generación de olores, en todo caso, de ser así, el sistema de riego está en condiciones actuar sobre los geotubos en reposo.</w:t>
            </w:r>
          </w:p>
          <w:p w:rsidR="002A7E85" w:rsidRPr="002B6CE8" w:rsidRDefault="002A7E85" w:rsidP="002B6CE8">
            <w:pPr>
              <w:ind w:left="600" w:right="139"/>
              <w:rPr>
                <w:rFonts w:asciiTheme="minorHAnsi" w:eastAsia="Times New Roman" w:hAnsiTheme="minorHAnsi"/>
                <w:color w:val="000000"/>
                <w:lang w:eastAsia="es-CL"/>
              </w:rPr>
            </w:pPr>
            <w:r w:rsidRPr="002B6CE8">
              <w:rPr>
                <w:rFonts w:asciiTheme="minorHAnsi" w:eastAsia="Times New Roman" w:hAnsiTheme="minorHAnsi"/>
                <w:i/>
                <w:iCs/>
                <w:color w:val="000000"/>
                <w:lang w:eastAsia="es-CL"/>
              </w:rPr>
              <w:t> Oxidación avanzada:</w:t>
            </w:r>
            <w:r w:rsidRPr="002B6CE8">
              <w:rPr>
                <w:rFonts w:asciiTheme="minorHAnsi" w:eastAsia="Times New Roman" w:hAnsiTheme="minorHAnsi"/>
                <w:color w:val="000000"/>
                <w:lang w:eastAsia="es-CL"/>
              </w:rPr>
              <w:t> El líquido clarificado junto con el líquido producto de la deshidratación de lodos es impulsado desde el pozo de elevación hacia una primera columna de oxidación </w:t>
            </w:r>
            <w:r w:rsidRPr="002B6CE8">
              <w:rPr>
                <w:rFonts w:asciiTheme="minorHAnsi" w:eastAsia="Times New Roman" w:hAnsiTheme="minorHAnsi"/>
                <w:bCs/>
                <w:color w:val="000000"/>
                <w:lang w:eastAsia="es-CL"/>
              </w:rPr>
              <w:t>(CO-01)</w:t>
            </w:r>
            <w:r w:rsidRPr="002B6CE8">
              <w:rPr>
                <w:rFonts w:asciiTheme="minorHAnsi" w:eastAsia="Times New Roman" w:hAnsiTheme="minorHAnsi"/>
                <w:color w:val="000000"/>
                <w:lang w:eastAsia="es-CL"/>
              </w:rPr>
              <w:t>, en donde se ingresa el RIL, el que se recircula en la columna por medio de una bomba de recirculación </w:t>
            </w:r>
            <w:r w:rsidRPr="002B6CE8">
              <w:rPr>
                <w:rFonts w:asciiTheme="minorHAnsi" w:eastAsia="Times New Roman" w:hAnsiTheme="minorHAnsi"/>
                <w:bCs/>
                <w:color w:val="000000"/>
                <w:lang w:eastAsia="es-CL"/>
              </w:rPr>
              <w:t>(TK-05).</w:t>
            </w:r>
            <w:r w:rsidRPr="002B6CE8">
              <w:rPr>
                <w:rFonts w:asciiTheme="minorHAnsi" w:eastAsia="Times New Roman" w:hAnsiTheme="minorHAnsi"/>
                <w:color w:val="000000"/>
                <w:lang w:eastAsia="es-CL"/>
              </w:rPr>
              <w:t> El ozono es alimentado al sistema inyectándolo a la línea de descarga de la bomba, y es alimentado por dos equipos de generación de ozono </w:t>
            </w:r>
            <w:r w:rsidRPr="002B6CE8">
              <w:rPr>
                <w:rFonts w:asciiTheme="minorHAnsi" w:eastAsia="Times New Roman" w:hAnsiTheme="minorHAnsi"/>
                <w:bCs/>
                <w:color w:val="000000"/>
                <w:lang w:eastAsia="es-CL"/>
              </w:rPr>
              <w:t>(O3-01 y O3-02).</w:t>
            </w:r>
            <w:r w:rsidRPr="002B6CE8">
              <w:rPr>
                <w:rFonts w:asciiTheme="minorHAnsi" w:eastAsia="Times New Roman" w:hAnsiTheme="minorHAnsi"/>
                <w:color w:val="000000"/>
                <w:lang w:eastAsia="es-CL"/>
              </w:rPr>
              <w:t> Luego el RIL es ingresado a la segunda columna </w:t>
            </w:r>
            <w:r w:rsidRPr="002B6CE8">
              <w:rPr>
                <w:rFonts w:asciiTheme="minorHAnsi" w:eastAsia="Times New Roman" w:hAnsiTheme="minorHAnsi"/>
                <w:bCs/>
                <w:color w:val="000000"/>
                <w:lang w:eastAsia="es-CL"/>
              </w:rPr>
              <w:t>(CO-02)</w:t>
            </w:r>
            <w:r w:rsidRPr="002B6CE8">
              <w:rPr>
                <w:rFonts w:asciiTheme="minorHAnsi" w:eastAsia="Times New Roman" w:hAnsiTheme="minorHAnsi"/>
                <w:color w:val="000000"/>
                <w:lang w:eastAsia="es-CL"/>
              </w:rPr>
              <w:t>, en donde el ozono es provisto por un tercer generador de ozono </w:t>
            </w:r>
            <w:r w:rsidRPr="002B6CE8">
              <w:rPr>
                <w:rFonts w:asciiTheme="minorHAnsi" w:eastAsia="Times New Roman" w:hAnsiTheme="minorHAnsi"/>
                <w:bCs/>
                <w:color w:val="000000"/>
                <w:lang w:eastAsia="es-CL"/>
              </w:rPr>
              <w:t>(O3-03).</w:t>
            </w:r>
            <w:r w:rsidRPr="002B6CE8">
              <w:rPr>
                <w:rFonts w:asciiTheme="minorHAnsi" w:eastAsia="Times New Roman" w:hAnsiTheme="minorHAnsi"/>
                <w:color w:val="000000"/>
                <w:lang w:eastAsia="es-CL"/>
              </w:rPr>
              <w:t> La diferencia entre la primera y la segunda columna radica en que se realiza una inyección de aire por medio de difusores alimentados por un equipo soplador </w:t>
            </w:r>
            <w:r w:rsidRPr="002B6CE8">
              <w:rPr>
                <w:rFonts w:asciiTheme="minorHAnsi" w:eastAsia="Times New Roman" w:hAnsiTheme="minorHAnsi"/>
                <w:bCs/>
                <w:color w:val="000000"/>
                <w:lang w:eastAsia="es-CL"/>
              </w:rPr>
              <w:t>(SP-01)</w:t>
            </w:r>
            <w:r w:rsidRPr="002B6CE8">
              <w:rPr>
                <w:rFonts w:asciiTheme="minorHAnsi" w:eastAsia="Times New Roman" w:hAnsiTheme="minorHAnsi"/>
                <w:color w:val="000000"/>
                <w:lang w:eastAsia="es-CL"/>
              </w:rPr>
              <w:t>, lo anterior para asegurar una oxidación intensiva.</w:t>
            </w:r>
          </w:p>
          <w:p w:rsidR="002A7E85" w:rsidRPr="002B6CE8" w:rsidRDefault="002A7E85" w:rsidP="002B6CE8">
            <w:pPr>
              <w:ind w:left="600" w:right="139"/>
              <w:rPr>
                <w:rFonts w:asciiTheme="minorHAnsi" w:eastAsia="Times New Roman" w:hAnsiTheme="minorHAnsi"/>
                <w:color w:val="000000"/>
                <w:lang w:eastAsia="es-CL"/>
              </w:rPr>
            </w:pPr>
            <w:r w:rsidRPr="002B6CE8">
              <w:rPr>
                <w:rFonts w:asciiTheme="minorHAnsi" w:eastAsia="Times New Roman" w:hAnsiTheme="minorHAnsi"/>
                <w:color w:val="000000"/>
                <w:lang w:eastAsia="es-CL"/>
              </w:rPr>
              <w:t> </w:t>
            </w:r>
            <w:r w:rsidRPr="002B6CE8">
              <w:rPr>
                <w:rFonts w:asciiTheme="minorHAnsi" w:eastAsia="Times New Roman" w:hAnsiTheme="minorHAnsi"/>
                <w:i/>
                <w:iCs/>
                <w:color w:val="000000"/>
                <w:lang w:eastAsia="es-CL"/>
              </w:rPr>
              <w:t>Filtración final:</w:t>
            </w:r>
            <w:r w:rsidRPr="002B6CE8">
              <w:rPr>
                <w:rFonts w:asciiTheme="minorHAnsi" w:eastAsia="Times New Roman" w:hAnsiTheme="minorHAnsi"/>
                <w:color w:val="000000"/>
                <w:lang w:eastAsia="es-CL"/>
              </w:rPr>
              <w:t> La última etapa consiste en la filtración del RIL por medio de dos filtros de carbón activado </w:t>
            </w:r>
            <w:r w:rsidRPr="002B6CE8">
              <w:rPr>
                <w:rFonts w:asciiTheme="minorHAnsi" w:eastAsia="Times New Roman" w:hAnsiTheme="minorHAnsi"/>
                <w:bCs/>
                <w:color w:val="000000"/>
                <w:lang w:eastAsia="es-CL"/>
              </w:rPr>
              <w:t>(FC-01 y FC-02)</w:t>
            </w:r>
            <w:r w:rsidRPr="002B6CE8">
              <w:rPr>
                <w:rFonts w:asciiTheme="minorHAnsi" w:eastAsia="Times New Roman" w:hAnsiTheme="minorHAnsi"/>
                <w:color w:val="000000"/>
                <w:lang w:eastAsia="es-CL"/>
              </w:rPr>
              <w:t>, los que operan en paralelo y son alimentados por un estanque de almacenamiento </w:t>
            </w:r>
            <w:r w:rsidRPr="002B6CE8">
              <w:rPr>
                <w:rFonts w:asciiTheme="minorHAnsi" w:eastAsia="Times New Roman" w:hAnsiTheme="minorHAnsi"/>
                <w:bCs/>
                <w:color w:val="000000"/>
                <w:lang w:eastAsia="es-CL"/>
              </w:rPr>
              <w:t>(TK-06)</w:t>
            </w:r>
            <w:r w:rsidRPr="002B6CE8">
              <w:rPr>
                <w:rFonts w:asciiTheme="minorHAnsi" w:eastAsia="Times New Roman" w:hAnsiTheme="minorHAnsi"/>
                <w:color w:val="000000"/>
                <w:lang w:eastAsia="es-CL"/>
              </w:rPr>
              <w:t>. En la eventualidad de que el RIL no tenga la calidad necesaria como para ingresar a los filtros de carbón activado se cuenta con una línea de recirculación hacia las columnas de oxidación avanzada. Lo anterior, se logra por medio de una bomba de recirculación </w:t>
            </w:r>
            <w:r w:rsidRPr="002B6CE8">
              <w:rPr>
                <w:rFonts w:asciiTheme="minorHAnsi" w:eastAsia="Times New Roman" w:hAnsiTheme="minorHAnsi"/>
                <w:bCs/>
                <w:color w:val="000000"/>
                <w:lang w:eastAsia="es-CL"/>
              </w:rPr>
              <w:t>(BA-11)</w:t>
            </w:r>
            <w:r w:rsidRPr="002B6CE8">
              <w:rPr>
                <w:rFonts w:asciiTheme="minorHAnsi" w:eastAsia="Times New Roman" w:hAnsiTheme="minorHAnsi"/>
                <w:color w:val="000000"/>
                <w:lang w:eastAsia="es-CL"/>
              </w:rPr>
              <w:t> que impulsa el RIL hasta la entrada de la etapa de oxidación. Finalmente, cuando el RIL logra niveles de carga contaminante suficientes según la normativa, se procede a descargarlo al cuerpo receptor (Estero Cuinco).</w:t>
            </w:r>
          </w:p>
          <w:p w:rsidR="002A7E85" w:rsidRPr="002B6CE8" w:rsidRDefault="002A7E85" w:rsidP="002B6CE8">
            <w:pPr>
              <w:ind w:left="600" w:right="139"/>
              <w:rPr>
                <w:rFonts w:asciiTheme="minorHAnsi" w:eastAsia="Times New Roman" w:hAnsiTheme="minorHAnsi"/>
                <w:color w:val="000000"/>
                <w:lang w:eastAsia="es-CL"/>
              </w:rPr>
            </w:pPr>
            <w:r w:rsidRPr="002B6CE8">
              <w:rPr>
                <w:rFonts w:asciiTheme="minorHAnsi" w:eastAsia="Times New Roman" w:hAnsiTheme="minorHAnsi"/>
                <w:bCs/>
                <w:color w:val="000000"/>
                <w:lang w:eastAsia="es-CL"/>
              </w:rPr>
              <w:t>Sistemas de impermeabilización</w:t>
            </w:r>
          </w:p>
          <w:p w:rsidR="002A7E85" w:rsidRPr="002B6CE8" w:rsidRDefault="002A7E85" w:rsidP="002B6CE8">
            <w:pPr>
              <w:ind w:left="600" w:right="139"/>
              <w:rPr>
                <w:rFonts w:asciiTheme="minorHAnsi" w:eastAsia="Times New Roman" w:hAnsiTheme="minorHAnsi"/>
                <w:color w:val="000000"/>
                <w:lang w:eastAsia="es-CL"/>
              </w:rPr>
            </w:pPr>
            <w:r w:rsidRPr="002B6CE8">
              <w:rPr>
                <w:rFonts w:asciiTheme="minorHAnsi" w:eastAsia="Times New Roman" w:hAnsiTheme="minorHAnsi"/>
                <w:color w:val="000000"/>
                <w:lang w:eastAsia="es-CL"/>
              </w:rPr>
              <w:t>Las unidades principales de tratamiento son los estanques de mezclas y los geotubos. Los primeros, son construidos en fibra de vidrio y su impermeabilización fue debidamente testeada antes del comenzar a operarlos en dicha función.</w:t>
            </w:r>
          </w:p>
          <w:p w:rsidR="002A7E85" w:rsidRPr="002B6CE8" w:rsidRDefault="002A7E85" w:rsidP="002B6CE8">
            <w:pPr>
              <w:ind w:left="600" w:right="139"/>
              <w:rPr>
                <w:rFonts w:asciiTheme="minorHAnsi" w:eastAsia="Times New Roman" w:hAnsiTheme="minorHAnsi"/>
                <w:color w:val="000000"/>
                <w:lang w:eastAsia="es-CL"/>
              </w:rPr>
            </w:pPr>
            <w:r w:rsidRPr="002B6CE8">
              <w:rPr>
                <w:rFonts w:asciiTheme="minorHAnsi" w:eastAsia="Times New Roman" w:hAnsiTheme="minorHAnsi"/>
                <w:color w:val="000000"/>
                <w:lang w:eastAsia="es-CL"/>
              </w:rPr>
              <w:lastRenderedPageBreak/>
              <w:t>El sistema de deshidratación de lodos, consiste en un arreglo de 4 geotubos los que están dispuestos sobre una geomembrana impermeable, la que cuenta con las debidas contenciones perimetrales y canalizaciones hacia una cámara de recepción del líquido filtrado, el que será impulsado hacia la segunda parte del tratamiento (oxidación avanzada). La cámara de recepción cuenta con un rebalse que canaliza el líquido hasta el estanque de respaldo de 165 m</w:t>
            </w:r>
            <w:r w:rsidRPr="002B6CE8">
              <w:rPr>
                <w:rFonts w:asciiTheme="minorHAnsi" w:eastAsia="Times New Roman" w:hAnsiTheme="minorHAnsi"/>
                <w:color w:val="000000"/>
                <w:vertAlign w:val="superscript"/>
                <w:lang w:eastAsia="es-CL"/>
              </w:rPr>
              <w:t>3</w:t>
            </w:r>
            <w:r w:rsidRPr="002B6CE8">
              <w:rPr>
                <w:rFonts w:asciiTheme="minorHAnsi" w:eastAsia="Times New Roman" w:hAnsiTheme="minorHAnsi"/>
                <w:color w:val="000000"/>
                <w:lang w:eastAsia="es-CL"/>
              </w:rPr>
              <w:t>.</w:t>
            </w:r>
          </w:p>
          <w:p w:rsidR="002A7E85" w:rsidRPr="002B6CE8" w:rsidRDefault="002A7E85" w:rsidP="002B6CE8">
            <w:pPr>
              <w:ind w:left="600" w:right="139"/>
              <w:rPr>
                <w:rFonts w:asciiTheme="minorHAnsi" w:eastAsia="Times New Roman" w:hAnsiTheme="minorHAnsi"/>
                <w:color w:val="000000"/>
                <w:lang w:eastAsia="es-CL"/>
              </w:rPr>
            </w:pPr>
            <w:r w:rsidRPr="002B6CE8">
              <w:rPr>
                <w:rFonts w:asciiTheme="minorHAnsi" w:eastAsia="Times New Roman" w:hAnsiTheme="minorHAnsi"/>
                <w:color w:val="000000"/>
                <w:lang w:eastAsia="es-CL"/>
              </w:rPr>
              <w:t>Cabe señalar, que los geotubos funcionan solamente con presión positiva, vale decir, se debe bombear a su interior para que actúen como filtros de retención de sólidos floculados. Esto permite, que puedan estar al aire libre sin que el agua de lluvia pueda entrar a su interior.</w:t>
            </w:r>
          </w:p>
          <w:p w:rsidR="002A7E85" w:rsidRPr="002B6CE8" w:rsidRDefault="002A7E85" w:rsidP="002B6CE8">
            <w:pPr>
              <w:ind w:left="600" w:right="139"/>
              <w:rPr>
                <w:rFonts w:asciiTheme="minorHAnsi" w:eastAsia="Times New Roman" w:hAnsiTheme="minorHAnsi"/>
                <w:color w:val="000000"/>
                <w:lang w:eastAsia="es-CL"/>
              </w:rPr>
            </w:pPr>
            <w:r w:rsidRPr="002B6CE8">
              <w:rPr>
                <w:rFonts w:asciiTheme="minorHAnsi" w:eastAsia="Times New Roman" w:hAnsiTheme="minorHAnsi"/>
                <w:color w:val="000000"/>
                <w:lang w:eastAsia="es-CL"/>
              </w:rPr>
              <w:t>En cuanto al resto de las unidades de tratamiento, existen obras civiles que son impermeables y cuentan con contenciones y canalizaciones adecuadas que garantizan la no ocurrencia</w:t>
            </w:r>
            <w:r w:rsidR="002B6CE8" w:rsidRPr="002B6CE8">
              <w:rPr>
                <w:rFonts w:asciiTheme="minorHAnsi" w:eastAsia="Times New Roman" w:hAnsiTheme="minorHAnsi"/>
                <w:color w:val="000000"/>
                <w:lang w:eastAsia="es-CL"/>
              </w:rPr>
              <w:t xml:space="preserve"> </w:t>
            </w:r>
            <w:r w:rsidRPr="002B6CE8">
              <w:rPr>
                <w:rFonts w:asciiTheme="minorHAnsi" w:eastAsia="Times New Roman" w:hAnsiTheme="minorHAnsi"/>
                <w:color w:val="000000"/>
                <w:lang w:eastAsia="es-CL"/>
              </w:rPr>
              <w:t>de infiltraciones o escurrimientos de algún líquido contaminante al terreno.</w:t>
            </w:r>
          </w:p>
          <w:p w:rsidR="00F14D23" w:rsidRPr="002A7E85" w:rsidRDefault="00F14D23" w:rsidP="00F14D23">
            <w:pPr>
              <w:rPr>
                <w:rFonts w:asciiTheme="minorHAnsi" w:hAnsiTheme="minorHAnsi"/>
                <w:b/>
              </w:rPr>
            </w:pPr>
          </w:p>
        </w:tc>
      </w:tr>
      <w:tr w:rsidR="00F14D23" w:rsidRPr="00D42470" w:rsidTr="00F14D23">
        <w:trPr>
          <w:trHeight w:val="627"/>
        </w:trPr>
        <w:tc>
          <w:tcPr>
            <w:tcW w:w="5000" w:type="pct"/>
            <w:gridSpan w:val="2"/>
          </w:tcPr>
          <w:p w:rsidR="00F14D23" w:rsidRPr="00D42470" w:rsidRDefault="00F14D23" w:rsidP="00F14D23">
            <w:r w:rsidRPr="00D42470">
              <w:rPr>
                <w:b/>
              </w:rPr>
              <w:lastRenderedPageBreak/>
              <w:t>Hecho (s):</w:t>
            </w:r>
            <w:r w:rsidRPr="00D42470">
              <w:t xml:space="preserve"> </w:t>
            </w:r>
          </w:p>
          <w:p w:rsidR="000368EE" w:rsidRPr="00AF6842" w:rsidRDefault="000368EE" w:rsidP="00AF6842">
            <w:pPr>
              <w:pStyle w:val="Prrafodelista"/>
              <w:numPr>
                <w:ilvl w:val="0"/>
                <w:numId w:val="5"/>
              </w:numPr>
              <w:ind w:left="454"/>
            </w:pPr>
            <w:r w:rsidRPr="00AF6842">
              <w:t>Se inicia el recorrido en el sector de la planta tratamiento de RILes, donde se observa que existen dos líneas de conducción de riles, que cuenta con una válvula abierta hacia el sector nuevo de la planta.</w:t>
            </w:r>
          </w:p>
          <w:p w:rsidR="0084044B" w:rsidRPr="00AF6842" w:rsidRDefault="0084044B" w:rsidP="00AF6842">
            <w:pPr>
              <w:pStyle w:val="Prrafodelista"/>
              <w:numPr>
                <w:ilvl w:val="0"/>
                <w:numId w:val="5"/>
              </w:numPr>
              <w:ind w:left="454"/>
            </w:pPr>
            <w:r w:rsidRPr="00AF6842">
              <w:t xml:space="preserve">En el sector nuevo de la planta se observa que primero los líquidos son conducidos a dos líneas de 4 cámaras desgrasadora (8 en total) de tipo fosa séptica de 2000 litros cada una, de las cuales solo se encuentra trabajando una línea, posteriormente los líquidos son acumulados en un estanque de ecualización de 40 metros cúbicos, para la neutralización del pH. </w:t>
            </w:r>
          </w:p>
          <w:p w:rsidR="0084044B" w:rsidRPr="00AF6842" w:rsidRDefault="0084044B" w:rsidP="00AF6842">
            <w:pPr>
              <w:pStyle w:val="Prrafodelista"/>
              <w:numPr>
                <w:ilvl w:val="0"/>
                <w:numId w:val="5"/>
              </w:numPr>
              <w:ind w:left="454"/>
            </w:pPr>
            <w:r w:rsidRPr="00AF6842">
              <w:t>Luego los RILes pasan a dos estanques de 31 metros cúbicos capacidad cada uno, que actúan como sistema de aireación. El RIL sigue a un estanque reactor aeróbico de 200 mt cúbicos y otro estanque de 10 metros cúbicos con sistema de recirculación de lodos, estos dos actúan bajo un proceso anaeróbico. Cada uno de los estanques de reacción anaeróbico, generan biogás, el cual es almacenado en una capsula y los excedentes gas se queman en una chimenea.</w:t>
            </w:r>
          </w:p>
          <w:p w:rsidR="007F7EA8" w:rsidRPr="00AF6842" w:rsidRDefault="007F7EA8" w:rsidP="00AF6842">
            <w:pPr>
              <w:pStyle w:val="Prrafodelista"/>
              <w:numPr>
                <w:ilvl w:val="0"/>
                <w:numId w:val="5"/>
              </w:numPr>
              <w:ind w:left="454"/>
            </w:pPr>
            <w:r w:rsidRPr="00AF6842">
              <w:rPr>
                <w:rFonts w:eastAsia="Times New Roman"/>
                <w:color w:val="000000"/>
                <w:lang w:eastAsia="es-CL"/>
              </w:rPr>
              <w:t>Durante las actividades de inspección, se constató que e</w:t>
            </w:r>
            <w:r w:rsidR="000368EE" w:rsidRPr="00AF6842">
              <w:t>l RIL generado se conduce a las estructuras o unidades del sistema de tratamiento antiguo, (tratamiento físico químico), el cual durante la inspección se evidenció que se usa como sistema de aireación del RIL, en dos estanques, donde el RIL es mezclado con biomedias y aire, luego el RIL es enviado a un geotubo, o hacia la cámara de inspección de riles, dependiendo de sus características, según lo señalado por el encargado de la Planta.</w:t>
            </w:r>
          </w:p>
          <w:p w:rsidR="007F7EA8" w:rsidRPr="0084044B" w:rsidRDefault="000368EE" w:rsidP="00AF6842">
            <w:pPr>
              <w:numPr>
                <w:ilvl w:val="0"/>
                <w:numId w:val="5"/>
              </w:numPr>
              <w:ind w:left="454" w:hanging="284"/>
              <w:contextualSpacing/>
            </w:pPr>
            <w:r w:rsidRPr="0084044B">
              <w:t>En el momento de la inspección se evidenció que el equipo de monitoreo de pH y temperatura, no se encuentran funcionando, también se observa que el geotubo se encuentra en mantención.</w:t>
            </w:r>
          </w:p>
          <w:p w:rsidR="000368EE" w:rsidRPr="0084044B" w:rsidRDefault="000368EE" w:rsidP="00AF6842">
            <w:pPr>
              <w:numPr>
                <w:ilvl w:val="0"/>
                <w:numId w:val="5"/>
              </w:numPr>
              <w:ind w:left="454" w:hanging="284"/>
              <w:contextualSpacing/>
            </w:pPr>
            <w:r w:rsidRPr="0084044B">
              <w:t>Los RILes que van al geotubo, ingresan de igual forma para posteriormente pasar a la cámara de monitoreo de Riles para su posterior disposición final en el punto de descarga a la orilla del estero Cuinco.</w:t>
            </w:r>
          </w:p>
          <w:p w:rsidR="00BE35A8" w:rsidRDefault="000F182D" w:rsidP="00AF6842">
            <w:pPr>
              <w:numPr>
                <w:ilvl w:val="0"/>
                <w:numId w:val="5"/>
              </w:numPr>
              <w:ind w:left="454" w:hanging="313"/>
              <w:contextualSpacing/>
              <w:jc w:val="both"/>
            </w:pPr>
            <w:r w:rsidRPr="00D42470">
              <w:t>Del examen de informac</w:t>
            </w:r>
            <w:r>
              <w:t>ión de la documentación revisada</w:t>
            </w:r>
            <w:r w:rsidRPr="00D42470">
              <w:t>, es posible indicar qu</w:t>
            </w:r>
            <w:r>
              <w:t xml:space="preserve">e </w:t>
            </w:r>
            <w:r w:rsidR="002C1E5F">
              <w:t xml:space="preserve">por medio de consulta de pertinencia al Servicio de Evaluación Ambiental con fecha 23 de julio de 2018, donde solicita el pronunciamiento por parte del </w:t>
            </w:r>
            <w:r w:rsidR="00BA1FE9">
              <w:t>S</w:t>
            </w:r>
            <w:r w:rsidR="002C1E5F">
              <w:t>ervicio respecto a s</w:t>
            </w:r>
            <w:r w:rsidR="00BA1FE9">
              <w:t xml:space="preserve">i el proyecto de </w:t>
            </w:r>
            <w:r w:rsidR="00BE35A8">
              <w:t>mejoramiento tecnológico de la Planta de Tratamiento de RILes,</w:t>
            </w:r>
            <w:r w:rsidR="00BA1FE9">
              <w:t xml:space="preserve"> requiere ser</w:t>
            </w:r>
            <w:r w:rsidR="002C1E5F">
              <w:t xml:space="preserve"> somet</w:t>
            </w:r>
            <w:r w:rsidR="00BA1FE9">
              <w:t>ido</w:t>
            </w:r>
            <w:r w:rsidR="002C1E5F">
              <w:t xml:space="preserve"> al procedimiento de Evaluación Ambiental</w:t>
            </w:r>
            <w:r w:rsidR="00BE35A8">
              <w:t xml:space="preserve">, el cual indica que se </w:t>
            </w:r>
            <w:r w:rsidR="002C1E5F" w:rsidRPr="002C1E5F">
              <w:t>implementa</w:t>
            </w:r>
            <w:r w:rsidR="00BE35A8">
              <w:t>rá</w:t>
            </w:r>
            <w:r w:rsidR="002C1E5F" w:rsidRPr="002C1E5F">
              <w:t xml:space="preserve"> una etapa con procesos anaerobios con generación de biogás</w:t>
            </w:r>
            <w:r w:rsidR="002C1E5F">
              <w:t xml:space="preserve">, </w:t>
            </w:r>
            <w:r w:rsidR="00BE35A8">
              <w:t>el cual</w:t>
            </w:r>
            <w:r w:rsidR="002C1E5F">
              <w:t xml:space="preserve"> bajo Resolución Exenta SEA Los Lagos N° 296 con fecha 10 de septiembre</w:t>
            </w:r>
            <w:r w:rsidR="00BE35A8">
              <w:t xml:space="preserve"> de 2018</w:t>
            </w:r>
            <w:r w:rsidR="002C1E5F">
              <w:t>, resuelve que las obras descritas, no constituyen cambios de consideración al proyecto original, RCA N° 707/2007</w:t>
            </w:r>
            <w:r w:rsidR="00AF6842">
              <w:t xml:space="preserve">, por lo que no requiere que en forma previa sea sometida al procedimiento de evaluación de impacto ambiental. </w:t>
            </w:r>
            <w:r w:rsidR="002C1E5F">
              <w:t xml:space="preserve">  </w:t>
            </w:r>
          </w:p>
          <w:p w:rsidR="000F182D" w:rsidRDefault="00BE35A8" w:rsidP="00AF6842">
            <w:pPr>
              <w:numPr>
                <w:ilvl w:val="0"/>
                <w:numId w:val="5"/>
              </w:numPr>
              <w:ind w:left="454" w:hanging="313"/>
              <w:contextualSpacing/>
              <w:jc w:val="both"/>
            </w:pPr>
            <w:r>
              <w:t xml:space="preserve">Dichas mejoras constan principalmente en la eficiencia del sistema de tratamiento, el cual incluirá previa descarga, un reactor anaeróbico para la digestión de la materia orgánica, en esta etapa se suceden procesos de licuefacción, gasificación y mineralización, obteniéndose un producto final inerte con liberación de biogás. </w:t>
            </w:r>
            <w:r w:rsidR="002C1E5F" w:rsidRPr="002C1E5F">
              <w:t xml:space="preserve">  </w:t>
            </w:r>
          </w:p>
          <w:p w:rsidR="00F50452" w:rsidRPr="00F50452" w:rsidRDefault="00D22563" w:rsidP="00F50452">
            <w:pPr>
              <w:numPr>
                <w:ilvl w:val="0"/>
                <w:numId w:val="5"/>
              </w:numPr>
              <w:ind w:left="454" w:hanging="313"/>
              <w:contextualSpacing/>
              <w:jc w:val="both"/>
            </w:pPr>
            <w:r>
              <w:t xml:space="preserve">En cuanto a </w:t>
            </w:r>
            <w:r w:rsidR="000521F7">
              <w:t xml:space="preserve">la denuncia realizada por la </w:t>
            </w:r>
            <w:r w:rsidR="000521F7" w:rsidRPr="000521F7">
              <w:t xml:space="preserve">Red Ambiental Ciudadana de Osorno, por mortandad de peces en el </w:t>
            </w:r>
            <w:r w:rsidR="00CB5BE1">
              <w:t>E</w:t>
            </w:r>
            <w:r w:rsidR="000521F7" w:rsidRPr="000521F7">
              <w:t xml:space="preserve">stero Cuinco, </w:t>
            </w:r>
            <w:r w:rsidR="000521F7">
              <w:t>se pudo constatar en terreno que el punto de descarga provenientes de la empresa Agrol</w:t>
            </w:r>
            <w:r w:rsidR="006425D9">
              <w:t>á</w:t>
            </w:r>
            <w:r w:rsidR="000521F7">
              <w:t xml:space="preserve">cteos, no impactan </w:t>
            </w:r>
            <w:r w:rsidR="00CD26C3">
              <w:t xml:space="preserve">en el sector donde se localizaron los peces muertos, dado que el hallazgo se encuentra a </w:t>
            </w:r>
            <w:r w:rsidR="00CB5BE1">
              <w:t>má</w:t>
            </w:r>
            <w:r w:rsidR="00CD26C3">
              <w:t xml:space="preserve">s de </w:t>
            </w:r>
            <w:r w:rsidR="00CB5BE1">
              <w:t>1</w:t>
            </w:r>
            <w:r w:rsidR="00CD26C3">
              <w:t xml:space="preserve"> kilometro aguas arriba del punto de descarga</w:t>
            </w:r>
            <w:r w:rsidR="00F50452">
              <w:t>, que, según la información revisada en su Resolución de Programa de Monitoreo (ver anexo 3),  no a modificado dicho punto de descarga en el Estero Cuinco.</w:t>
            </w:r>
          </w:p>
        </w:tc>
      </w:tr>
    </w:tbl>
    <w:p w:rsidR="00D2451E" w:rsidRDefault="00D2451E"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1"/>
        <w:gridCol w:w="1668"/>
        <w:gridCol w:w="1668"/>
        <w:gridCol w:w="3154"/>
        <w:gridCol w:w="1807"/>
        <w:gridCol w:w="1704"/>
      </w:tblGrid>
      <w:tr w:rsidR="00D2451E" w:rsidRPr="00D42470" w:rsidTr="00D2451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2451E" w:rsidRPr="00D42470" w:rsidRDefault="00D2451E" w:rsidP="00D2451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D2451E" w:rsidRPr="00D42470" w:rsidTr="00D2451E">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rsidR="00D2451E" w:rsidRPr="00D42470" w:rsidRDefault="00D2451E" w:rsidP="00D2451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6DE677B">
                  <wp:extent cx="4064603" cy="351472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78152" cy="3526441"/>
                          </a:xfrm>
                          <a:prstGeom prst="rect">
                            <a:avLst/>
                          </a:prstGeom>
                          <a:noFill/>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rsidR="00D2451E" w:rsidRPr="00D42470" w:rsidRDefault="00F61B9D" w:rsidP="00D2451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9984" behindDoc="0" locked="0" layoutInCell="1" allowOverlap="1">
                      <wp:simplePos x="0" y="0"/>
                      <wp:positionH relativeFrom="column">
                        <wp:posOffset>1629410</wp:posOffset>
                      </wp:positionH>
                      <wp:positionV relativeFrom="paragraph">
                        <wp:posOffset>1804670</wp:posOffset>
                      </wp:positionV>
                      <wp:extent cx="771525" cy="600075"/>
                      <wp:effectExtent l="0" t="19050" r="28575" b="28575"/>
                      <wp:wrapNone/>
                      <wp:docPr id="9" name="Globo: flecha hacia arriba 9"/>
                      <wp:cNvGraphicFramePr/>
                      <a:graphic xmlns:a="http://schemas.openxmlformats.org/drawingml/2006/main">
                        <a:graphicData uri="http://schemas.microsoft.com/office/word/2010/wordprocessingShape">
                          <wps:wsp>
                            <wps:cNvSpPr/>
                            <wps:spPr>
                              <a:xfrm>
                                <a:off x="0" y="0"/>
                                <a:ext cx="771525" cy="600075"/>
                              </a:xfrm>
                              <a:prstGeom prst="upArrowCallout">
                                <a:avLst>
                                  <a:gd name="adj1" fmla="val 25000"/>
                                  <a:gd name="adj2" fmla="val 25000"/>
                                  <a:gd name="adj3" fmla="val 25000"/>
                                  <a:gd name="adj4" fmla="val 50052"/>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042D3" w:rsidRPr="00F61B9D" w:rsidRDefault="009042D3" w:rsidP="00F61B9D">
                                  <w:pPr>
                                    <w:jc w:val="center"/>
                                    <w:rPr>
                                      <w:b/>
                                    </w:rPr>
                                  </w:pPr>
                                  <w:r w:rsidRPr="00F61B9D">
                                    <w:rPr>
                                      <w:b/>
                                    </w:rPr>
                                    <w:t>ABIERTA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Globo: flecha hacia arriba 9" o:spid="_x0000_s1037" type="#_x0000_t79" style="position:absolute;left:0;text-align:left;margin-left:128.3pt;margin-top:142.1pt;width:60.75pt;height:47.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" adj="10789,6600,5400,8700" fillcolor="#5b9bd5 [3204]" strokecolor="#1f4d78 [1604]" strokeweight="1pt">
                      <v:textbox>
                        <w:txbxContent>
                          <w:p w:rsidR="009042D3" w:rsidRPr="00F61B9D" w:rsidRDefault="009042D3" w:rsidP="00F61B9D">
                            <w:pPr>
                              <w:jc w:val="center"/>
                              <w:rPr>
                                <w:b/>
                              </w:rPr>
                            </w:pPr>
                            <w:r w:rsidRPr="00F61B9D">
                              <w:rPr>
                                <w:b/>
                              </w:rPr>
                              <w:t>ABIERTA</w:t>
                            </w:r>
                          </w:p>
                        </w:txbxContent>
                      </v:textbox>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8960" behindDoc="0" locked="0" layoutInCell="1" allowOverlap="1">
                      <wp:simplePos x="0" y="0"/>
                      <wp:positionH relativeFrom="column">
                        <wp:posOffset>1115060</wp:posOffset>
                      </wp:positionH>
                      <wp:positionV relativeFrom="paragraph">
                        <wp:posOffset>223520</wp:posOffset>
                      </wp:positionV>
                      <wp:extent cx="828675" cy="542925"/>
                      <wp:effectExtent l="0" t="0" r="28575" b="47625"/>
                      <wp:wrapNone/>
                      <wp:docPr id="8" name="Globo: flecha hacia abajo 8"/>
                      <wp:cNvGraphicFramePr/>
                      <a:graphic xmlns:a="http://schemas.openxmlformats.org/drawingml/2006/main">
                        <a:graphicData uri="http://schemas.microsoft.com/office/word/2010/wordprocessingShape">
                          <wps:wsp>
                            <wps:cNvSpPr/>
                            <wps:spPr>
                              <a:xfrm>
                                <a:off x="6257925" y="1752600"/>
                                <a:ext cx="828675" cy="542925"/>
                              </a:xfrm>
                              <a:prstGeom prst="downArrowCallout">
                                <a:avLst>
                                  <a:gd name="adj1" fmla="val 25000"/>
                                  <a:gd name="adj2" fmla="val 25000"/>
                                  <a:gd name="adj3" fmla="val 25000"/>
                                  <a:gd name="adj4" fmla="val 4918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042D3" w:rsidRPr="00F61B9D" w:rsidRDefault="009042D3" w:rsidP="00F61B9D">
                                  <w:pPr>
                                    <w:jc w:val="center"/>
                                    <w:rPr>
                                      <w:b/>
                                    </w:rPr>
                                  </w:pPr>
                                  <w:r w:rsidRPr="00F61B9D">
                                    <w:rPr>
                                      <w:b/>
                                    </w:rPr>
                                    <w:t>CERRADA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Globo: flecha hacia abajo 8" o:spid="_x0000_s1038" type="#_x0000_t80" style="position:absolute;left:0;text-align:left;margin-left:87.8pt;margin-top:17.6pt;width:65.25pt;height:42.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" adj="10624,7262,16200,9031" fillcolor="#5b9bd5 [3204]" strokecolor="#1f4d78 [1604]" strokeweight="1pt">
                      <v:textbox>
                        <w:txbxContent>
                          <w:p w:rsidR="009042D3" w:rsidRPr="00F61B9D" w:rsidRDefault="009042D3" w:rsidP="00F61B9D">
                            <w:pPr>
                              <w:jc w:val="center"/>
                              <w:rPr>
                                <w:b/>
                              </w:rPr>
                            </w:pPr>
                            <w:r w:rsidRPr="00F61B9D">
                              <w:rPr>
                                <w:b/>
                              </w:rPr>
                              <w:t>CERRADA</w:t>
                            </w:r>
                          </w:p>
                        </w:txbxContent>
                      </v:textbox>
                    </v:shape>
                  </w:pict>
                </mc:Fallback>
              </mc:AlternateContent>
            </w:r>
            <w:r w:rsidR="002028D4">
              <w:rPr>
                <w:rFonts w:ascii="Calibri" w:eastAsia="Times New Roman" w:hAnsi="Calibri" w:cs="Times New Roman"/>
                <w:noProof/>
                <w:color w:val="000000"/>
                <w:sz w:val="20"/>
                <w:szCs w:val="20"/>
                <w:lang w:eastAsia="es-CL"/>
              </w:rPr>
              <w:drawing>
                <wp:inline distT="0" distB="0" distL="0" distR="0" wp14:anchorId="636E8003">
                  <wp:extent cx="3880730" cy="3533775"/>
                  <wp:effectExtent l="0" t="0" r="571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83857" cy="3536623"/>
                          </a:xfrm>
                          <a:prstGeom prst="rect">
                            <a:avLst/>
                          </a:prstGeom>
                          <a:noFill/>
                        </pic:spPr>
                      </pic:pic>
                    </a:graphicData>
                  </a:graphic>
                </wp:inline>
              </w:drawing>
            </w:r>
          </w:p>
        </w:tc>
      </w:tr>
      <w:tr w:rsidR="00D2451E" w:rsidRPr="00D42470" w:rsidTr="00D2451E">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D2451E" w:rsidRPr="00D42470" w:rsidRDefault="00D2451E" w:rsidP="00D2451E">
            <w:pPr>
              <w:spacing w:after="0" w:line="240" w:lineRule="auto"/>
              <w:contextualSpacing/>
              <w:outlineLvl w:val="1"/>
              <w:rPr>
                <w:rFonts w:ascii="Calibri" w:eastAsia="Times New Roman" w:hAnsi="Calibri" w:cs="Calibri"/>
                <w:b/>
                <w:color w:val="000000"/>
                <w:sz w:val="18"/>
                <w:szCs w:val="18"/>
                <w:lang w:eastAsia="es-CL"/>
              </w:rPr>
            </w:pPr>
            <w:bookmarkStart w:id="138" w:name="_Toc534199539"/>
            <w:bookmarkStart w:id="139" w:name="_Toc534215998"/>
            <w:bookmarkStart w:id="140" w:name="_Toc534278753"/>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Tabla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38"/>
            <w:bookmarkEnd w:id="139"/>
            <w:bookmarkEnd w:id="140"/>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2451E" w:rsidRPr="00D42470" w:rsidRDefault="00D2451E"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E725B">
              <w:rPr>
                <w:rFonts w:ascii="Calibri" w:eastAsia="Times New Roman" w:hAnsi="Calibri" w:cs="Times New Roman"/>
                <w:b/>
                <w:color w:val="000000"/>
                <w:sz w:val="18"/>
                <w:szCs w:val="18"/>
                <w:lang w:eastAsia="es-CL"/>
              </w:rPr>
              <w:t>25.01.2018</w:t>
            </w:r>
            <w:r>
              <w:rPr>
                <w:rFonts w:ascii="Calibri" w:eastAsia="Times New Roman" w:hAnsi="Calibri" w:cs="Times New Roman"/>
                <w:color w:val="00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rsidR="00D2451E" w:rsidRPr="00D42470" w:rsidRDefault="00D2451E" w:rsidP="00D2451E">
            <w:pPr>
              <w:spacing w:after="0" w:line="240" w:lineRule="auto"/>
              <w:contextualSpacing/>
              <w:outlineLvl w:val="1"/>
              <w:rPr>
                <w:rFonts w:ascii="Calibri" w:eastAsia="Calibri" w:hAnsi="Calibri" w:cs="Calibri"/>
                <w:b/>
                <w:sz w:val="18"/>
                <w:szCs w:val="18"/>
              </w:rPr>
            </w:pPr>
            <w:bookmarkStart w:id="141" w:name="_Toc534199540"/>
            <w:bookmarkStart w:id="142" w:name="_Toc534215999"/>
            <w:bookmarkStart w:id="143" w:name="_Toc534278754"/>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41"/>
            <w:bookmarkEnd w:id="142"/>
            <w:bookmarkEnd w:id="143"/>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2451E" w:rsidRPr="00D42470" w:rsidRDefault="00D2451E"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25.01.2018</w:t>
            </w:r>
          </w:p>
        </w:tc>
      </w:tr>
      <w:tr w:rsidR="00D2451E" w:rsidRPr="00D42470" w:rsidTr="00D2451E">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2451E" w:rsidRPr="00D42470" w:rsidRDefault="00D2451E"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18G</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D2451E" w:rsidRPr="00D42470" w:rsidRDefault="00D2451E"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A3E08">
              <w:rPr>
                <w:rFonts w:ascii="Calibri" w:eastAsia="Times New Roman" w:hAnsi="Calibri" w:cs="Times New Roman"/>
                <w:color w:val="000000"/>
                <w:sz w:val="18"/>
                <w:szCs w:val="18"/>
                <w:lang w:eastAsia="es-CL"/>
              </w:rPr>
              <w:t>5.510.968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D2451E" w:rsidRPr="00D42470" w:rsidRDefault="00D2451E"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A3E08">
              <w:rPr>
                <w:rFonts w:ascii="Calibri" w:eastAsia="Times New Roman" w:hAnsi="Calibri" w:cs="Times New Roman"/>
                <w:color w:val="000000"/>
                <w:sz w:val="18"/>
                <w:szCs w:val="18"/>
                <w:lang w:eastAsia="es-CL"/>
              </w:rPr>
              <w:t>656.702</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rsidR="00D2451E" w:rsidRPr="00D42470" w:rsidRDefault="00D2451E"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D2451E" w:rsidRPr="00D42470" w:rsidRDefault="00D2451E"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A3E08">
              <w:rPr>
                <w:rFonts w:ascii="Calibri" w:eastAsia="Times New Roman" w:hAnsi="Calibri" w:cs="Times New Roman"/>
                <w:color w:val="000000"/>
                <w:sz w:val="18"/>
                <w:szCs w:val="18"/>
                <w:lang w:eastAsia="es-CL"/>
              </w:rPr>
              <w:t>5.510.996</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rsidR="00D2451E" w:rsidRPr="00D42470" w:rsidRDefault="00D2451E"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A3E08">
              <w:rPr>
                <w:rFonts w:ascii="Calibri" w:eastAsia="Times New Roman" w:hAnsi="Calibri" w:cs="Times New Roman"/>
                <w:color w:val="000000"/>
                <w:sz w:val="18"/>
                <w:szCs w:val="18"/>
                <w:lang w:eastAsia="es-CL"/>
              </w:rPr>
              <w:t>656.640</w:t>
            </w:r>
          </w:p>
        </w:tc>
      </w:tr>
      <w:tr w:rsidR="00D2451E" w:rsidRPr="00D42470" w:rsidTr="00D2451E">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2451E" w:rsidRPr="00D42470" w:rsidRDefault="00D2451E"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B5BE1">
              <w:rPr>
                <w:rFonts w:ascii="Calibri" w:eastAsia="Times New Roman" w:hAnsi="Calibri" w:cs="Times New Roman"/>
                <w:color w:val="000000"/>
                <w:sz w:val="18"/>
                <w:szCs w:val="18"/>
                <w:lang w:eastAsia="es-CL"/>
              </w:rPr>
              <w:t>P</w:t>
            </w:r>
            <w:r w:rsidR="00F61B9D">
              <w:rPr>
                <w:rFonts w:ascii="Calibri" w:eastAsia="Times New Roman" w:hAnsi="Calibri" w:cs="Times New Roman"/>
                <w:color w:val="000000"/>
                <w:sz w:val="18"/>
                <w:szCs w:val="18"/>
                <w:lang w:eastAsia="es-CL"/>
              </w:rPr>
              <w:t>ozo de acopio transitorio</w:t>
            </w:r>
            <w:r w:rsidR="00022D88">
              <w:rPr>
                <w:rFonts w:ascii="Calibri" w:eastAsia="Times New Roman" w:hAnsi="Calibri" w:cs="Times New Roman"/>
                <w:color w:val="000000"/>
                <w:sz w:val="18"/>
                <w:szCs w:val="18"/>
                <w:lang w:eastAsia="es-CL"/>
              </w:rPr>
              <w:t xml:space="preserve"> </w:t>
            </w:r>
            <w:r w:rsidR="00F61B9D">
              <w:rPr>
                <w:rFonts w:ascii="Calibri" w:eastAsia="Times New Roman" w:hAnsi="Calibri" w:cs="Times New Roman"/>
                <w:color w:val="000000"/>
                <w:sz w:val="18"/>
                <w:szCs w:val="18"/>
                <w:lang w:eastAsia="es-CL"/>
              </w:rPr>
              <w:t xml:space="preserve">del </w:t>
            </w:r>
            <w:r w:rsidR="00F065D7">
              <w:rPr>
                <w:rFonts w:ascii="Calibri" w:eastAsia="Times New Roman" w:hAnsi="Calibri" w:cs="Times New Roman"/>
                <w:color w:val="000000"/>
                <w:sz w:val="18"/>
                <w:szCs w:val="18"/>
                <w:lang w:eastAsia="es-CL"/>
              </w:rPr>
              <w:t xml:space="preserve">RIL crudo, proveniente </w:t>
            </w:r>
            <w:r w:rsidR="00F61B9D">
              <w:rPr>
                <w:rFonts w:ascii="Calibri" w:eastAsia="Times New Roman" w:hAnsi="Calibri" w:cs="Times New Roman"/>
                <w:color w:val="000000"/>
                <w:sz w:val="18"/>
                <w:szCs w:val="18"/>
                <w:lang w:eastAsia="es-CL"/>
              </w:rPr>
              <w:t>de las distintas líneas de riles que se generan del proceso de la planta y del patio de lavado.</w:t>
            </w:r>
          </w:p>
          <w:p w:rsidR="00D2451E" w:rsidRPr="00D42470" w:rsidRDefault="00D2451E" w:rsidP="00D2451E">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2451E" w:rsidRPr="00D42470" w:rsidRDefault="00D2451E"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065D7">
              <w:rPr>
                <w:rFonts w:ascii="Calibri" w:eastAsia="Times New Roman" w:hAnsi="Calibri" w:cs="Times New Roman"/>
                <w:color w:val="000000"/>
                <w:sz w:val="18"/>
                <w:szCs w:val="18"/>
                <w:lang w:eastAsia="es-CL"/>
              </w:rPr>
              <w:t xml:space="preserve">Válvula </w:t>
            </w:r>
            <w:r w:rsidR="00F61B9D">
              <w:rPr>
                <w:rFonts w:ascii="Calibri" w:eastAsia="Times New Roman" w:hAnsi="Calibri" w:cs="Times New Roman"/>
                <w:color w:val="000000"/>
                <w:sz w:val="18"/>
                <w:szCs w:val="18"/>
                <w:lang w:eastAsia="es-CL"/>
              </w:rPr>
              <w:t>de control del paso de los RILes al sistema de</w:t>
            </w:r>
            <w:r w:rsidR="00F065D7">
              <w:rPr>
                <w:rFonts w:ascii="Calibri" w:eastAsia="Times New Roman" w:hAnsi="Calibri" w:cs="Times New Roman"/>
                <w:color w:val="000000"/>
                <w:sz w:val="18"/>
                <w:szCs w:val="18"/>
                <w:lang w:eastAsia="es-CL"/>
              </w:rPr>
              <w:t xml:space="preserve"> tratamiento nuevo y antiguo</w:t>
            </w:r>
            <w:r w:rsidR="00F61B9D">
              <w:rPr>
                <w:rFonts w:ascii="Calibri" w:eastAsia="Times New Roman" w:hAnsi="Calibri" w:cs="Times New Roman"/>
                <w:color w:val="000000"/>
                <w:sz w:val="18"/>
                <w:szCs w:val="18"/>
                <w:lang w:eastAsia="es-CL"/>
              </w:rPr>
              <w:t xml:space="preserve">, donde se aprecian dos llaves de corte rápido, la llave que conduce los riles al sistema antiguo se encuentra cerrado.  </w:t>
            </w:r>
          </w:p>
          <w:p w:rsidR="00D2451E" w:rsidRPr="00D42470" w:rsidRDefault="00D2451E" w:rsidP="00D2451E">
            <w:pPr>
              <w:spacing w:after="0" w:line="240" w:lineRule="auto"/>
              <w:rPr>
                <w:rFonts w:ascii="Calibri" w:eastAsia="Times New Roman" w:hAnsi="Calibri" w:cs="Times New Roman"/>
                <w:color w:val="000000"/>
                <w:sz w:val="18"/>
                <w:szCs w:val="18"/>
                <w:lang w:eastAsia="es-CL"/>
              </w:rPr>
            </w:pPr>
          </w:p>
        </w:tc>
      </w:tr>
      <w:tr w:rsidR="00D2451E" w:rsidRPr="00D42470" w:rsidTr="00D2451E">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D2451E" w:rsidRPr="00D42470" w:rsidRDefault="00D2451E" w:rsidP="00D2451E">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D2451E" w:rsidRPr="00D42470" w:rsidRDefault="00D2451E" w:rsidP="00D2451E">
            <w:pPr>
              <w:spacing w:after="0" w:line="240" w:lineRule="auto"/>
              <w:rPr>
                <w:rFonts w:ascii="Calibri" w:eastAsia="Times New Roman" w:hAnsi="Calibri" w:cs="Times New Roman"/>
                <w:color w:val="000000"/>
                <w:sz w:val="20"/>
                <w:szCs w:val="20"/>
                <w:lang w:eastAsia="es-CL"/>
              </w:rPr>
            </w:pPr>
          </w:p>
        </w:tc>
      </w:tr>
    </w:tbl>
    <w:p w:rsidR="00C77B74" w:rsidRDefault="00C77B74" w:rsidP="00D42470">
      <w:pPr>
        <w:rPr>
          <w:rFonts w:ascii="Calibri" w:eastAsia="Calibri" w:hAnsi="Calibri" w:cs="Calibri"/>
          <w:sz w:val="28"/>
          <w:szCs w:val="32"/>
        </w:rPr>
      </w:pPr>
    </w:p>
    <w:p w:rsidR="00D42470" w:rsidRPr="00D42470" w:rsidRDefault="00D42470"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59"/>
        <w:gridCol w:w="1652"/>
        <w:gridCol w:w="16"/>
        <w:gridCol w:w="1649"/>
        <w:gridCol w:w="19"/>
        <w:gridCol w:w="3138"/>
        <w:gridCol w:w="16"/>
        <w:gridCol w:w="1785"/>
        <w:gridCol w:w="22"/>
        <w:gridCol w:w="1706"/>
      </w:tblGrid>
      <w:tr w:rsidR="00D42470" w:rsidRPr="00D42470" w:rsidTr="0031512B">
        <w:trPr>
          <w:trHeight w:val="300"/>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bookmarkStart w:id="144" w:name="_Hlk533409051"/>
            <w:r w:rsidRPr="00D42470">
              <w:rPr>
                <w:rFonts w:ascii="Calibri" w:eastAsia="Times New Roman" w:hAnsi="Calibri" w:cs="Times New Roman"/>
                <w:b/>
                <w:bCs/>
                <w:color w:val="000000"/>
                <w:sz w:val="20"/>
                <w:szCs w:val="20"/>
                <w:lang w:eastAsia="es-CL"/>
              </w:rPr>
              <w:lastRenderedPageBreak/>
              <w:t>Registros</w:t>
            </w:r>
          </w:p>
        </w:tc>
      </w:tr>
      <w:tr w:rsidR="00D42470" w:rsidRPr="00D42470" w:rsidTr="00F61B9D">
        <w:trPr>
          <w:trHeight w:val="6079"/>
          <w:jc w:val="center"/>
        </w:trPr>
        <w:tc>
          <w:tcPr>
            <w:tcW w:w="2542" w:type="pct"/>
            <w:gridSpan w:val="5"/>
            <w:tcBorders>
              <w:top w:val="nil"/>
              <w:left w:val="single" w:sz="4" w:space="0" w:color="auto"/>
              <w:right w:val="single" w:sz="4" w:space="0" w:color="auto"/>
            </w:tcBorders>
            <w:shd w:val="clear" w:color="auto" w:fill="auto"/>
            <w:noWrap/>
            <w:vAlign w:val="center"/>
            <w:hideMark/>
          </w:tcPr>
          <w:p w:rsidR="00D42470" w:rsidRPr="00D42470" w:rsidRDefault="002028D4"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EE730D8" wp14:editId="3399A710">
                  <wp:extent cx="3701072" cy="463867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49820" cy="4699772"/>
                          </a:xfrm>
                          <a:prstGeom prst="rect">
                            <a:avLst/>
                          </a:prstGeom>
                        </pic:spPr>
                      </pic:pic>
                    </a:graphicData>
                  </a:graphic>
                </wp:inline>
              </w:drawing>
            </w:r>
          </w:p>
        </w:tc>
        <w:tc>
          <w:tcPr>
            <w:tcW w:w="2458" w:type="pct"/>
            <w:gridSpan w:val="5"/>
            <w:tcBorders>
              <w:top w:val="nil"/>
              <w:left w:val="single" w:sz="4" w:space="0" w:color="auto"/>
              <w:right w:val="single" w:sz="4" w:space="0" w:color="auto"/>
            </w:tcBorders>
            <w:shd w:val="clear" w:color="auto" w:fill="auto"/>
            <w:noWrap/>
            <w:vAlign w:val="center"/>
            <w:hideMark/>
          </w:tcPr>
          <w:p w:rsidR="00D42470" w:rsidRPr="00D42470" w:rsidRDefault="002028D4"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18D2F90" wp14:editId="1EB6BD28">
                  <wp:extent cx="3495675" cy="4590238"/>
                  <wp:effectExtent l="0" t="0" r="0" b="127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13165" cy="4613204"/>
                          </a:xfrm>
                          <a:prstGeom prst="rect">
                            <a:avLst/>
                          </a:prstGeom>
                        </pic:spPr>
                      </pic:pic>
                    </a:graphicData>
                  </a:graphic>
                </wp:inline>
              </w:drawing>
            </w:r>
          </w:p>
        </w:tc>
      </w:tr>
      <w:tr w:rsidR="00D42470" w:rsidRPr="00D42470" w:rsidTr="00F61B9D">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D42470" w:rsidRPr="00D42470" w:rsidRDefault="00DE725B" w:rsidP="00D42470">
            <w:pPr>
              <w:spacing w:after="0" w:line="240" w:lineRule="auto"/>
              <w:contextualSpacing/>
              <w:outlineLvl w:val="1"/>
              <w:rPr>
                <w:rFonts w:ascii="Calibri" w:eastAsia="Times New Roman" w:hAnsi="Calibri" w:cs="Calibri"/>
                <w:b/>
                <w:color w:val="000000"/>
                <w:sz w:val="18"/>
                <w:szCs w:val="18"/>
                <w:lang w:eastAsia="es-CL"/>
              </w:rPr>
            </w:pPr>
            <w:bookmarkStart w:id="145" w:name="_Toc353998123"/>
            <w:bookmarkStart w:id="146" w:name="_Toc353998196"/>
            <w:bookmarkStart w:id="147" w:name="_Toc382383549"/>
            <w:bookmarkStart w:id="148" w:name="_Toc382472371"/>
            <w:bookmarkStart w:id="149" w:name="_Toc390184281"/>
            <w:bookmarkStart w:id="150" w:name="_Toc390360012"/>
            <w:bookmarkStart w:id="151" w:name="_Toc390777033"/>
            <w:bookmarkStart w:id="152" w:name="_Toc447875244"/>
            <w:bookmarkStart w:id="153" w:name="_Toc448926734"/>
            <w:bookmarkStart w:id="154" w:name="_Toc448926923"/>
            <w:bookmarkStart w:id="155" w:name="_Toc448927011"/>
            <w:bookmarkStart w:id="156" w:name="_Toc448928074"/>
            <w:bookmarkStart w:id="157" w:name="_Toc449085422"/>
            <w:bookmarkStart w:id="158" w:name="_Toc449105980"/>
            <w:bookmarkStart w:id="159" w:name="_Toc449106096"/>
            <w:bookmarkStart w:id="160" w:name="_Toc534199541"/>
            <w:bookmarkStart w:id="161" w:name="_Toc534216000"/>
            <w:bookmarkStart w:id="162" w:name="_Toc534278755"/>
            <w:r>
              <w:rPr>
                <w:rFonts w:ascii="Calibri" w:eastAsia="Calibri" w:hAnsi="Calibri" w:cs="Calibri"/>
                <w:b/>
                <w:sz w:val="18"/>
                <w:szCs w:val="20"/>
              </w:rPr>
              <w:t>Fotografía</w:t>
            </w:r>
            <w:r w:rsidR="00D42470" w:rsidRPr="00D42470">
              <w:rPr>
                <w:rFonts w:ascii="Calibri" w:eastAsia="Calibri" w:hAnsi="Calibri" w:cs="Calibri"/>
                <w:b/>
                <w:sz w:val="18"/>
                <w:szCs w:val="20"/>
              </w:rPr>
              <w:t xml:space="preserve"> </w:t>
            </w:r>
            <w:r w:rsidR="00640202">
              <w:rPr>
                <w:rFonts w:ascii="Calibri" w:eastAsia="Calibri" w:hAnsi="Calibri" w:cs="Calibri"/>
                <w:b/>
                <w:sz w:val="18"/>
                <w:szCs w:val="20"/>
              </w:rPr>
              <w:t>3</w:t>
            </w:r>
            <w:r w:rsidR="00D42470" w:rsidRPr="00D42470">
              <w:rPr>
                <w:rFonts w:ascii="Calibri" w:eastAsia="Calibri" w:hAnsi="Calibri" w:cs="Calibri"/>
                <w:b/>
                <w:sz w:val="18"/>
                <w:szCs w:val="18"/>
              </w:rPr>
              <w:t>.</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tc>
        <w:tc>
          <w:tcPr>
            <w:tcW w:w="123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DE725B" w:rsidRPr="00DE725B">
              <w:rPr>
                <w:rFonts w:ascii="Calibri" w:eastAsia="Times New Roman" w:hAnsi="Calibri" w:cs="Times New Roman"/>
                <w:b/>
                <w:color w:val="000000"/>
                <w:sz w:val="18"/>
                <w:szCs w:val="18"/>
                <w:lang w:eastAsia="es-CL"/>
              </w:rPr>
              <w:t>25.01.2018</w:t>
            </w:r>
            <w:r w:rsidR="00DE725B">
              <w:rPr>
                <w:rFonts w:ascii="Calibri" w:eastAsia="Times New Roman" w:hAnsi="Calibri" w:cs="Times New Roman"/>
                <w:color w:val="000000"/>
                <w:sz w:val="18"/>
                <w:szCs w:val="18"/>
                <w:lang w:eastAsia="es-CL"/>
              </w:rPr>
              <w:t xml:space="preserve"> </w:t>
            </w:r>
          </w:p>
        </w:tc>
        <w:tc>
          <w:tcPr>
            <w:tcW w:w="1163" w:type="pct"/>
            <w:gridSpan w:val="2"/>
            <w:tcBorders>
              <w:top w:val="single" w:sz="4" w:space="0" w:color="auto"/>
              <w:left w:val="nil"/>
              <w:bottom w:val="single" w:sz="4" w:space="0" w:color="auto"/>
              <w:right w:val="nil"/>
            </w:tcBorders>
            <w:shd w:val="clear" w:color="auto" w:fill="auto"/>
            <w:noWrap/>
            <w:vAlign w:val="center"/>
            <w:hideMark/>
          </w:tcPr>
          <w:p w:rsidR="00D42470" w:rsidRPr="00D42470" w:rsidRDefault="00D42470" w:rsidP="00D42470">
            <w:pPr>
              <w:spacing w:after="0" w:line="240" w:lineRule="auto"/>
              <w:contextualSpacing/>
              <w:outlineLvl w:val="1"/>
              <w:rPr>
                <w:rFonts w:ascii="Calibri" w:eastAsia="Calibri" w:hAnsi="Calibri" w:cs="Calibri"/>
                <w:b/>
                <w:sz w:val="18"/>
                <w:szCs w:val="18"/>
              </w:rPr>
            </w:pPr>
            <w:bookmarkStart w:id="163" w:name="_Toc353998124"/>
            <w:bookmarkStart w:id="164" w:name="_Toc353998197"/>
            <w:bookmarkStart w:id="165" w:name="_Toc382383550"/>
            <w:bookmarkStart w:id="166" w:name="_Toc382472372"/>
            <w:bookmarkStart w:id="167" w:name="_Toc390184282"/>
            <w:bookmarkStart w:id="168" w:name="_Toc390360013"/>
            <w:bookmarkStart w:id="169" w:name="_Toc390777034"/>
            <w:bookmarkStart w:id="170" w:name="_Toc447875245"/>
            <w:bookmarkStart w:id="171" w:name="_Toc448926735"/>
            <w:bookmarkStart w:id="172" w:name="_Toc448926924"/>
            <w:bookmarkStart w:id="173" w:name="_Toc448927012"/>
            <w:bookmarkStart w:id="174" w:name="_Toc448928075"/>
            <w:bookmarkStart w:id="175" w:name="_Toc449085423"/>
            <w:bookmarkStart w:id="176" w:name="_Toc449105981"/>
            <w:bookmarkStart w:id="177" w:name="_Toc449106097"/>
            <w:bookmarkStart w:id="178" w:name="_Toc534199542"/>
            <w:bookmarkStart w:id="179" w:name="_Toc534216001"/>
            <w:bookmarkStart w:id="180" w:name="_Toc534278756"/>
            <w:r w:rsidRPr="00D42470">
              <w:rPr>
                <w:rFonts w:ascii="Calibri" w:eastAsia="Calibri" w:hAnsi="Calibri" w:cs="Calibri"/>
                <w:b/>
                <w:sz w:val="18"/>
                <w:szCs w:val="20"/>
              </w:rPr>
              <w:t xml:space="preserve">Fotografía </w:t>
            </w:r>
            <w:r w:rsidR="00640202">
              <w:rPr>
                <w:rFonts w:ascii="Calibri" w:eastAsia="Calibri" w:hAnsi="Calibri" w:cs="Calibri"/>
                <w:b/>
                <w:sz w:val="18"/>
                <w:szCs w:val="20"/>
              </w:rPr>
              <w:t>4</w:t>
            </w:r>
            <w:r w:rsidRPr="00D42470">
              <w:rPr>
                <w:rFonts w:ascii="Calibri" w:eastAsia="Calibri" w:hAnsi="Calibri" w:cs="Calibri"/>
                <w:b/>
                <w:sz w:val="18"/>
                <w:szCs w:val="18"/>
              </w:rPr>
              <w:t>.</w:t>
            </w:r>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tc>
        <w:tc>
          <w:tcPr>
            <w:tcW w:w="129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DE725B">
              <w:rPr>
                <w:rFonts w:ascii="Calibri" w:eastAsia="Times New Roman" w:hAnsi="Calibri" w:cs="Times New Roman"/>
                <w:b/>
                <w:color w:val="000000"/>
                <w:sz w:val="18"/>
                <w:szCs w:val="18"/>
                <w:lang w:eastAsia="es-CL"/>
              </w:rPr>
              <w:t>: 25.01.2018</w:t>
            </w:r>
          </w:p>
        </w:tc>
      </w:tr>
      <w:tr w:rsidR="00F61B9D" w:rsidRPr="00D42470" w:rsidTr="00F61B9D">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61B9D" w:rsidRPr="00D42470" w:rsidRDefault="00F61B9D" w:rsidP="00F61B9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18G</w:t>
            </w:r>
          </w:p>
        </w:tc>
        <w:tc>
          <w:tcPr>
            <w:tcW w:w="61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F61B9D" w:rsidRPr="00D42470" w:rsidRDefault="00F61B9D" w:rsidP="00F61B9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5.510.996</w:t>
            </w:r>
          </w:p>
        </w:tc>
        <w:tc>
          <w:tcPr>
            <w:tcW w:w="61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F61B9D" w:rsidRPr="00D42470" w:rsidRDefault="00F61B9D" w:rsidP="00F61B9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656.640</w:t>
            </w:r>
          </w:p>
        </w:tc>
        <w:tc>
          <w:tcPr>
            <w:tcW w:w="116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F61B9D" w:rsidRPr="00D42470" w:rsidRDefault="00F61B9D" w:rsidP="00F61B9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F61B9D" w:rsidRPr="00D42470" w:rsidRDefault="00F61B9D" w:rsidP="00F61B9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5.510.996</w:t>
            </w:r>
          </w:p>
        </w:tc>
        <w:tc>
          <w:tcPr>
            <w:tcW w:w="629" w:type="pct"/>
            <w:tcBorders>
              <w:top w:val="single" w:sz="4" w:space="0" w:color="auto"/>
              <w:left w:val="nil"/>
              <w:bottom w:val="single" w:sz="4" w:space="0" w:color="auto"/>
              <w:right w:val="single" w:sz="4" w:space="0" w:color="000000"/>
            </w:tcBorders>
            <w:shd w:val="clear" w:color="auto" w:fill="auto"/>
            <w:noWrap/>
            <w:vAlign w:val="center"/>
            <w:hideMark/>
          </w:tcPr>
          <w:p w:rsidR="00F61B9D" w:rsidRPr="00D42470" w:rsidRDefault="00F61B9D" w:rsidP="00F61B9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656.640</w:t>
            </w:r>
          </w:p>
        </w:tc>
      </w:tr>
      <w:tr w:rsidR="00D42470" w:rsidRPr="00D42470" w:rsidTr="00F61B9D">
        <w:trPr>
          <w:trHeight w:val="450"/>
          <w:jc w:val="center"/>
        </w:trPr>
        <w:tc>
          <w:tcPr>
            <w:tcW w:w="2542" w:type="pct"/>
            <w:gridSpan w:val="5"/>
            <w:vMerge w:val="restart"/>
            <w:tcBorders>
              <w:top w:val="single" w:sz="4" w:space="0" w:color="auto"/>
              <w:left w:val="single" w:sz="4" w:space="0" w:color="auto"/>
              <w:bottom w:val="single" w:sz="4" w:space="0" w:color="auto"/>
              <w:right w:val="single" w:sz="4" w:space="0" w:color="auto"/>
            </w:tcBorders>
            <w:shd w:val="clear" w:color="auto" w:fill="auto"/>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065D7">
              <w:rPr>
                <w:rFonts w:ascii="Calibri" w:eastAsia="Times New Roman" w:hAnsi="Calibri" w:cs="Times New Roman"/>
                <w:color w:val="000000"/>
                <w:sz w:val="18"/>
                <w:szCs w:val="18"/>
                <w:lang w:eastAsia="es-CL"/>
              </w:rPr>
              <w:t xml:space="preserve">Desde el sector de la válvula, fotografía donde se aprecia las nuevas instalaciones del Sistema de tratamiento de RILes donde se implementó una etapa con proceso anaeróbico con generación de biogás   </w:t>
            </w:r>
          </w:p>
          <w:p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c>
          <w:tcPr>
            <w:tcW w:w="2458" w:type="pct"/>
            <w:gridSpan w:val="5"/>
            <w:vMerge w:val="restart"/>
            <w:tcBorders>
              <w:top w:val="single" w:sz="4" w:space="0" w:color="auto"/>
              <w:left w:val="single" w:sz="4" w:space="0" w:color="auto"/>
              <w:bottom w:val="single" w:sz="4" w:space="0" w:color="auto"/>
              <w:right w:val="single" w:sz="4" w:space="0" w:color="auto"/>
            </w:tcBorders>
            <w:shd w:val="clear" w:color="auto" w:fill="auto"/>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065D7">
              <w:rPr>
                <w:rFonts w:ascii="Calibri" w:eastAsia="Times New Roman" w:hAnsi="Calibri" w:cs="Times New Roman"/>
                <w:color w:val="000000"/>
                <w:sz w:val="18"/>
                <w:szCs w:val="18"/>
                <w:lang w:eastAsia="es-CL"/>
              </w:rPr>
              <w:t>Desde el mismo sector de la fotografía N° 3, donde los RILes son canalizados hacia el sistema antiguo, en el momento de la inspección se encuentra serrado la conducción hacia el sector antiguo de la Planta de Tratamiento.</w:t>
            </w:r>
          </w:p>
          <w:p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r>
      <w:tr w:rsidR="00D42470" w:rsidRPr="00D42470" w:rsidTr="00F61B9D">
        <w:trPr>
          <w:trHeight w:val="450"/>
          <w:jc w:val="center"/>
        </w:trPr>
        <w:tc>
          <w:tcPr>
            <w:tcW w:w="2542" w:type="pct"/>
            <w:gridSpan w:val="5"/>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c>
          <w:tcPr>
            <w:tcW w:w="2458" w:type="pct"/>
            <w:gridSpan w:val="5"/>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r>
      <w:bookmarkEnd w:id="144"/>
      <w:tr w:rsidR="00AF6842" w:rsidRPr="00D42470" w:rsidTr="00D66468">
        <w:trPr>
          <w:trHeight w:val="300"/>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F6842" w:rsidRPr="00D42470" w:rsidTr="00AF6842">
        <w:trPr>
          <w:trHeight w:val="4110"/>
          <w:jc w:val="center"/>
        </w:trPr>
        <w:tc>
          <w:tcPr>
            <w:tcW w:w="2535" w:type="pct"/>
            <w:gridSpan w:val="4"/>
            <w:tcBorders>
              <w:top w:val="nil"/>
              <w:left w:val="single" w:sz="4" w:space="0" w:color="auto"/>
              <w:right w:val="single" w:sz="4" w:space="0" w:color="auto"/>
            </w:tcBorders>
            <w:shd w:val="clear" w:color="auto" w:fill="auto"/>
            <w:noWrap/>
            <w:vAlign w:val="center"/>
            <w:hideMark/>
          </w:tcPr>
          <w:p w:rsidR="00AF6842" w:rsidRPr="00D42470" w:rsidRDefault="00AF6842" w:rsidP="00D66468">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4C64A4B" wp14:editId="061D01C8">
                  <wp:extent cx="3896360" cy="3790950"/>
                  <wp:effectExtent l="0" t="0" r="889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00238" cy="3794723"/>
                          </a:xfrm>
                          <a:prstGeom prst="rect">
                            <a:avLst/>
                          </a:prstGeom>
                        </pic:spPr>
                      </pic:pic>
                    </a:graphicData>
                  </a:graphic>
                </wp:inline>
              </w:drawing>
            </w:r>
          </w:p>
        </w:tc>
        <w:tc>
          <w:tcPr>
            <w:tcW w:w="2465" w:type="pct"/>
            <w:gridSpan w:val="6"/>
            <w:tcBorders>
              <w:top w:val="nil"/>
              <w:left w:val="single" w:sz="4" w:space="0" w:color="auto"/>
              <w:right w:val="single" w:sz="4" w:space="0" w:color="auto"/>
            </w:tcBorders>
            <w:shd w:val="clear" w:color="auto" w:fill="auto"/>
            <w:noWrap/>
            <w:vAlign w:val="center"/>
            <w:hideMark/>
          </w:tcPr>
          <w:p w:rsidR="00AF6842" w:rsidRPr="00D42470" w:rsidRDefault="00317925" w:rsidP="00D66468">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92032" behindDoc="0" locked="0" layoutInCell="1" allowOverlap="1">
                      <wp:simplePos x="0" y="0"/>
                      <wp:positionH relativeFrom="column">
                        <wp:posOffset>2258695</wp:posOffset>
                      </wp:positionH>
                      <wp:positionV relativeFrom="paragraph">
                        <wp:posOffset>2617470</wp:posOffset>
                      </wp:positionV>
                      <wp:extent cx="1295400" cy="371475"/>
                      <wp:effectExtent l="0" t="0" r="0" b="9525"/>
                      <wp:wrapNone/>
                      <wp:docPr id="40" name="Cuadro de texto 40"/>
                      <wp:cNvGraphicFramePr/>
                      <a:graphic xmlns:a="http://schemas.openxmlformats.org/drawingml/2006/main">
                        <a:graphicData uri="http://schemas.microsoft.com/office/word/2010/wordprocessingShape">
                          <wps:wsp>
                            <wps:cNvSpPr txBox="1"/>
                            <wps:spPr>
                              <a:xfrm>
                                <a:off x="0" y="0"/>
                                <a:ext cx="1295400" cy="371475"/>
                              </a:xfrm>
                              <a:prstGeom prst="rect">
                                <a:avLst/>
                              </a:prstGeom>
                              <a:noFill/>
                              <a:ln>
                                <a:noFill/>
                              </a:ln>
                            </wps:spPr>
                            <wps:style>
                              <a:lnRef idx="0">
                                <a:scrgbClr r="0" g="0" b="0"/>
                              </a:lnRef>
                              <a:fillRef idx="0">
                                <a:scrgbClr r="0" g="0" b="0"/>
                              </a:fillRef>
                              <a:effectRef idx="0">
                                <a:scrgbClr r="0" g="0" b="0"/>
                              </a:effectRef>
                              <a:fontRef idx="minor">
                                <a:schemeClr val="accent5"/>
                              </a:fontRef>
                            </wps:style>
                            <wps:txbx>
                              <w:txbxContent>
                                <w:p w:rsidR="009042D3" w:rsidRPr="00317925" w:rsidRDefault="009042D3">
                                  <w:pPr>
                                    <w:rPr>
                                      <w:b/>
                                    </w:rPr>
                                  </w:pPr>
                                  <w:r w:rsidRPr="00317925">
                                    <w:rPr>
                                      <w:b/>
                                    </w:rPr>
                                    <w:t>Aireación del 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0" o:spid="_x0000_s1039" type="#_x0000_t202" style="position:absolute;left:0;text-align:left;margin-left:177.85pt;margin-top:206.1pt;width:102pt;height:29.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" filled="f" stroked="f">
                      <v:textbox>
                        <w:txbxContent>
                          <w:p w:rsidR="009042D3" w:rsidRPr="00317925" w:rsidRDefault="009042D3">
                            <w:pPr>
                              <w:rPr>
                                <w:b/>
                              </w:rPr>
                            </w:pPr>
                            <w:r w:rsidRPr="00317925">
                              <w:rPr>
                                <w:b/>
                              </w:rPr>
                              <w:t>Aireación del RIL</w:t>
                            </w:r>
                          </w:p>
                        </w:txbxContent>
                      </v:textbox>
                    </v:shape>
                  </w:pict>
                </mc:Fallback>
              </mc:AlternateContent>
            </w:r>
            <w:r>
              <w:rPr>
                <w:noProof/>
              </w:rPr>
              <mc:AlternateContent>
                <mc:Choice Requires="wps">
                  <w:drawing>
                    <wp:anchor distT="0" distB="0" distL="114300" distR="114300" simplePos="0" relativeHeight="251691008" behindDoc="0" locked="0" layoutInCell="1" allowOverlap="1">
                      <wp:simplePos x="0" y="0"/>
                      <wp:positionH relativeFrom="column">
                        <wp:posOffset>2192020</wp:posOffset>
                      </wp:positionH>
                      <wp:positionV relativeFrom="paragraph">
                        <wp:posOffset>1588770</wp:posOffset>
                      </wp:positionV>
                      <wp:extent cx="1181100" cy="952500"/>
                      <wp:effectExtent l="19050" t="19050" r="19050" b="19050"/>
                      <wp:wrapNone/>
                      <wp:docPr id="12" name="Elipse 12"/>
                      <wp:cNvGraphicFramePr/>
                      <a:graphic xmlns:a="http://schemas.openxmlformats.org/drawingml/2006/main">
                        <a:graphicData uri="http://schemas.microsoft.com/office/word/2010/wordprocessingShape">
                          <wps:wsp>
                            <wps:cNvSpPr/>
                            <wps:spPr>
                              <a:xfrm>
                                <a:off x="0" y="0"/>
                                <a:ext cx="1181100" cy="952500"/>
                              </a:xfrm>
                              <a:prstGeom prst="ellipse">
                                <a:avLst/>
                              </a:prstGeom>
                              <a:noFill/>
                              <a:ln w="28575" cap="flat" cmpd="sng" algn="ctr">
                                <a:solidFill>
                                  <a:schemeClr val="accent6"/>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6"/>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BABB46" id="Elipse 12" o:spid="_x0000_s1026" style="position:absolute;margin-left:172.6pt;margin-top:125.1pt;width:93pt;height: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" filled="f" strokecolor="#70ad47 [3209]" strokeweight="2.25pt"/>
                  </w:pict>
                </mc:Fallback>
              </mc:AlternateContent>
            </w:r>
            <w:r>
              <w:rPr>
                <w:noProof/>
              </w:rPr>
              <w:drawing>
                <wp:inline distT="0" distB="0" distL="0" distR="0" wp14:anchorId="7E004144" wp14:editId="7EAA4918">
                  <wp:extent cx="3266770" cy="374332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74275" cy="3751925"/>
                          </a:xfrm>
                          <a:prstGeom prst="rect">
                            <a:avLst/>
                          </a:prstGeom>
                        </pic:spPr>
                      </pic:pic>
                    </a:graphicData>
                  </a:graphic>
                </wp:inline>
              </w:drawing>
            </w:r>
          </w:p>
        </w:tc>
      </w:tr>
      <w:tr w:rsidR="00AF6842" w:rsidRPr="00D42470" w:rsidTr="00F61B9D">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AF6842" w:rsidRPr="006160DB" w:rsidRDefault="00AF6842" w:rsidP="00D66468">
            <w:pPr>
              <w:spacing w:after="0" w:line="240" w:lineRule="auto"/>
              <w:contextualSpacing/>
              <w:outlineLvl w:val="1"/>
              <w:rPr>
                <w:rFonts w:ascii="Calibri" w:eastAsia="Times New Roman" w:hAnsi="Calibri" w:cs="Calibri"/>
                <w:b/>
                <w:sz w:val="18"/>
                <w:szCs w:val="18"/>
                <w:lang w:eastAsia="es-CL"/>
              </w:rPr>
            </w:pPr>
            <w:bookmarkStart w:id="181" w:name="_Toc448926930"/>
            <w:bookmarkStart w:id="182" w:name="_Toc448927018"/>
            <w:bookmarkStart w:id="183" w:name="_Toc448928081"/>
            <w:bookmarkStart w:id="184" w:name="_Toc449085429"/>
            <w:bookmarkStart w:id="185" w:name="_Toc449105987"/>
            <w:bookmarkStart w:id="186" w:name="_Toc449106103"/>
            <w:bookmarkStart w:id="187" w:name="_Toc534199543"/>
            <w:bookmarkStart w:id="188" w:name="_Toc534216002"/>
            <w:bookmarkStart w:id="189" w:name="_Toc534278757"/>
            <w:r w:rsidRPr="006160DB">
              <w:rPr>
                <w:rFonts w:ascii="Calibri" w:eastAsia="Times New Roman" w:hAnsi="Calibri" w:cs="Calibri"/>
                <w:b/>
                <w:sz w:val="18"/>
                <w:szCs w:val="20"/>
              </w:rPr>
              <w:t xml:space="preserve">Fotografía </w:t>
            </w:r>
            <w:r w:rsidR="007A0561">
              <w:rPr>
                <w:rFonts w:ascii="Calibri" w:eastAsia="Times New Roman" w:hAnsi="Calibri" w:cs="Calibri"/>
                <w:b/>
                <w:sz w:val="18"/>
                <w:szCs w:val="20"/>
              </w:rPr>
              <w:t>5</w:t>
            </w:r>
            <w:r w:rsidRPr="006160DB">
              <w:rPr>
                <w:rFonts w:ascii="Calibri" w:eastAsia="Times New Roman" w:hAnsi="Calibri" w:cs="Calibri"/>
                <w:b/>
                <w:sz w:val="18"/>
                <w:szCs w:val="18"/>
              </w:rPr>
              <w:t>.</w:t>
            </w:r>
            <w:bookmarkEnd w:id="181"/>
            <w:bookmarkEnd w:id="182"/>
            <w:bookmarkEnd w:id="183"/>
            <w:bookmarkEnd w:id="184"/>
            <w:bookmarkEnd w:id="185"/>
            <w:bookmarkEnd w:id="186"/>
            <w:bookmarkEnd w:id="187"/>
            <w:bookmarkEnd w:id="188"/>
            <w:bookmarkEnd w:id="189"/>
          </w:p>
        </w:tc>
        <w:tc>
          <w:tcPr>
            <w:tcW w:w="1223"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F6842" w:rsidRPr="006160DB" w:rsidRDefault="00AF6842" w:rsidP="00D66468">
            <w:pPr>
              <w:spacing w:after="0" w:line="240" w:lineRule="auto"/>
              <w:rPr>
                <w:rFonts w:ascii="Calibri" w:eastAsia="Times New Roman" w:hAnsi="Calibri" w:cs="Times New Roman"/>
                <w:b/>
                <w:sz w:val="18"/>
                <w:szCs w:val="18"/>
                <w:lang w:eastAsia="es-CL"/>
              </w:rPr>
            </w:pPr>
            <w:r w:rsidRPr="006160DB">
              <w:rPr>
                <w:rFonts w:ascii="Calibri" w:eastAsia="Times New Roman" w:hAnsi="Calibri" w:cs="Times New Roman"/>
                <w:b/>
                <w:sz w:val="18"/>
                <w:szCs w:val="18"/>
                <w:lang w:eastAsia="es-CL"/>
              </w:rPr>
              <w:t>Fecha:</w:t>
            </w:r>
            <w:r w:rsidRPr="006160DB">
              <w:rPr>
                <w:rFonts w:ascii="Calibri" w:eastAsia="Times New Roman" w:hAnsi="Calibri" w:cs="Times New Roman"/>
                <w:sz w:val="18"/>
                <w:szCs w:val="18"/>
                <w:lang w:eastAsia="es-CL"/>
              </w:rPr>
              <w:t xml:space="preserve"> </w:t>
            </w:r>
            <w:r w:rsidRPr="006160DB">
              <w:rPr>
                <w:rFonts w:ascii="Calibri" w:eastAsia="Times New Roman" w:hAnsi="Calibri" w:cs="Times New Roman"/>
                <w:b/>
                <w:sz w:val="18"/>
                <w:szCs w:val="18"/>
                <w:lang w:eastAsia="es-CL"/>
              </w:rPr>
              <w:t>25.01.2018</w:t>
            </w:r>
          </w:p>
        </w:tc>
        <w:tc>
          <w:tcPr>
            <w:tcW w:w="1164" w:type="pct"/>
            <w:gridSpan w:val="2"/>
            <w:tcBorders>
              <w:top w:val="single" w:sz="4" w:space="0" w:color="auto"/>
              <w:left w:val="nil"/>
              <w:bottom w:val="single" w:sz="4" w:space="0" w:color="auto"/>
              <w:right w:val="nil"/>
            </w:tcBorders>
            <w:shd w:val="clear" w:color="auto" w:fill="auto"/>
            <w:noWrap/>
            <w:vAlign w:val="center"/>
            <w:hideMark/>
          </w:tcPr>
          <w:p w:rsidR="00AF6842" w:rsidRPr="006160DB" w:rsidRDefault="00AF6842" w:rsidP="00D66468">
            <w:pPr>
              <w:spacing w:after="0" w:line="240" w:lineRule="auto"/>
              <w:contextualSpacing/>
              <w:outlineLvl w:val="1"/>
              <w:rPr>
                <w:rFonts w:ascii="Calibri" w:eastAsia="Times New Roman" w:hAnsi="Calibri" w:cs="Calibri"/>
                <w:b/>
                <w:sz w:val="18"/>
                <w:szCs w:val="18"/>
              </w:rPr>
            </w:pPr>
            <w:bookmarkStart w:id="190" w:name="_Toc448926931"/>
            <w:bookmarkStart w:id="191" w:name="_Toc448927019"/>
            <w:bookmarkStart w:id="192" w:name="_Toc448928082"/>
            <w:bookmarkStart w:id="193" w:name="_Toc449085430"/>
            <w:bookmarkStart w:id="194" w:name="_Toc449105988"/>
            <w:bookmarkStart w:id="195" w:name="_Toc449106104"/>
            <w:bookmarkStart w:id="196" w:name="_Toc534199544"/>
            <w:bookmarkStart w:id="197" w:name="_Toc534216003"/>
            <w:bookmarkStart w:id="198" w:name="_Toc534278758"/>
            <w:r w:rsidRPr="006160DB">
              <w:rPr>
                <w:rFonts w:ascii="Calibri" w:eastAsia="Times New Roman" w:hAnsi="Calibri" w:cs="Calibri"/>
                <w:b/>
                <w:sz w:val="18"/>
                <w:szCs w:val="20"/>
              </w:rPr>
              <w:t xml:space="preserve">Fotografía </w:t>
            </w:r>
            <w:r w:rsidR="007A0561">
              <w:rPr>
                <w:rFonts w:ascii="Calibri" w:eastAsia="Times New Roman" w:hAnsi="Calibri" w:cs="Calibri"/>
                <w:b/>
                <w:sz w:val="18"/>
                <w:szCs w:val="20"/>
              </w:rPr>
              <w:t>6</w:t>
            </w:r>
            <w:r w:rsidRPr="006160DB">
              <w:rPr>
                <w:rFonts w:ascii="Calibri" w:eastAsia="Times New Roman" w:hAnsi="Calibri" w:cs="Calibri"/>
                <w:b/>
                <w:sz w:val="18"/>
                <w:szCs w:val="18"/>
              </w:rPr>
              <w:t>.</w:t>
            </w:r>
            <w:bookmarkEnd w:id="190"/>
            <w:bookmarkEnd w:id="191"/>
            <w:bookmarkEnd w:id="192"/>
            <w:bookmarkEnd w:id="193"/>
            <w:bookmarkEnd w:id="194"/>
            <w:bookmarkEnd w:id="195"/>
            <w:bookmarkEnd w:id="196"/>
            <w:bookmarkEnd w:id="197"/>
            <w:bookmarkEnd w:id="198"/>
          </w:p>
        </w:tc>
        <w:tc>
          <w:tcPr>
            <w:tcW w:w="1301"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25.01.2018</w:t>
            </w:r>
          </w:p>
        </w:tc>
      </w:tr>
      <w:tr w:rsidR="00AF6842" w:rsidRPr="00D42470" w:rsidTr="00F61B9D">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09" w:type="pct"/>
            <w:tcBorders>
              <w:top w:val="single" w:sz="4" w:space="0" w:color="auto"/>
              <w:left w:val="nil"/>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61B9D">
              <w:rPr>
                <w:rFonts w:ascii="Calibri" w:eastAsia="Times New Roman" w:hAnsi="Calibri" w:cs="Times New Roman"/>
                <w:color w:val="000000"/>
                <w:sz w:val="18"/>
                <w:szCs w:val="18"/>
                <w:lang w:eastAsia="es-CL"/>
              </w:rPr>
              <w:t>5.51</w:t>
            </w:r>
            <w:r w:rsidR="0069637E">
              <w:rPr>
                <w:rFonts w:ascii="Calibri" w:eastAsia="Times New Roman" w:hAnsi="Calibri" w:cs="Times New Roman"/>
                <w:color w:val="000000"/>
                <w:sz w:val="18"/>
                <w:szCs w:val="18"/>
                <w:lang w:eastAsia="es-CL"/>
              </w:rPr>
              <w:t>1</w:t>
            </w:r>
            <w:r w:rsidR="00F61B9D">
              <w:rPr>
                <w:rFonts w:ascii="Calibri" w:eastAsia="Times New Roman" w:hAnsi="Calibri" w:cs="Times New Roman"/>
                <w:color w:val="000000"/>
                <w:sz w:val="18"/>
                <w:szCs w:val="18"/>
                <w:lang w:eastAsia="es-CL"/>
              </w:rPr>
              <w:t>.009</w:t>
            </w:r>
          </w:p>
        </w:tc>
        <w:tc>
          <w:tcPr>
            <w:tcW w:w="614" w:type="pct"/>
            <w:gridSpan w:val="2"/>
            <w:tcBorders>
              <w:top w:val="single" w:sz="4" w:space="0" w:color="auto"/>
              <w:left w:val="nil"/>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17925">
              <w:rPr>
                <w:rFonts w:ascii="Calibri" w:eastAsia="Times New Roman" w:hAnsi="Calibri" w:cs="Times New Roman"/>
                <w:color w:val="000000"/>
                <w:sz w:val="18"/>
                <w:szCs w:val="18"/>
                <w:lang w:eastAsia="es-CL"/>
              </w:rPr>
              <w:t>656.616</w:t>
            </w:r>
          </w:p>
        </w:tc>
        <w:tc>
          <w:tcPr>
            <w:tcW w:w="1164" w:type="pct"/>
            <w:gridSpan w:val="2"/>
            <w:tcBorders>
              <w:top w:val="single" w:sz="4" w:space="0" w:color="auto"/>
              <w:left w:val="nil"/>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4" w:type="pct"/>
            <w:gridSpan w:val="2"/>
            <w:tcBorders>
              <w:top w:val="single" w:sz="4" w:space="0" w:color="auto"/>
              <w:left w:val="nil"/>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17925">
              <w:rPr>
                <w:rFonts w:ascii="Calibri" w:eastAsia="Times New Roman" w:hAnsi="Calibri" w:cs="Times New Roman"/>
                <w:color w:val="000000"/>
                <w:sz w:val="18"/>
                <w:szCs w:val="18"/>
                <w:lang w:eastAsia="es-CL"/>
              </w:rPr>
              <w:t>5.51</w:t>
            </w:r>
            <w:r w:rsidR="0069637E">
              <w:rPr>
                <w:rFonts w:ascii="Calibri" w:eastAsia="Times New Roman" w:hAnsi="Calibri" w:cs="Times New Roman"/>
                <w:color w:val="000000"/>
                <w:sz w:val="18"/>
                <w:szCs w:val="18"/>
                <w:lang w:eastAsia="es-CL"/>
              </w:rPr>
              <w:t>1</w:t>
            </w:r>
            <w:r w:rsidR="00317925">
              <w:rPr>
                <w:rFonts w:ascii="Calibri" w:eastAsia="Times New Roman" w:hAnsi="Calibri" w:cs="Times New Roman"/>
                <w:color w:val="000000"/>
                <w:sz w:val="18"/>
                <w:szCs w:val="18"/>
                <w:lang w:eastAsia="es-CL"/>
              </w:rPr>
              <w:t>.01</w:t>
            </w:r>
            <w:r w:rsidR="0069637E">
              <w:rPr>
                <w:rFonts w:ascii="Calibri" w:eastAsia="Times New Roman" w:hAnsi="Calibri" w:cs="Times New Roman"/>
                <w:color w:val="000000"/>
                <w:sz w:val="18"/>
                <w:szCs w:val="18"/>
                <w:lang w:eastAsia="es-CL"/>
              </w:rPr>
              <w:t>5</w:t>
            </w:r>
          </w:p>
        </w:tc>
        <w:tc>
          <w:tcPr>
            <w:tcW w:w="63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17925">
              <w:rPr>
                <w:rFonts w:ascii="Calibri" w:eastAsia="Times New Roman" w:hAnsi="Calibri" w:cs="Times New Roman"/>
                <w:color w:val="000000"/>
                <w:sz w:val="18"/>
                <w:szCs w:val="18"/>
                <w:lang w:eastAsia="es-CL"/>
              </w:rPr>
              <w:t>656.591</w:t>
            </w:r>
          </w:p>
        </w:tc>
      </w:tr>
      <w:tr w:rsidR="00AF6842" w:rsidRPr="00D42470" w:rsidTr="00AF6842">
        <w:trPr>
          <w:trHeight w:val="450"/>
          <w:jc w:val="center"/>
        </w:trPr>
        <w:tc>
          <w:tcPr>
            <w:tcW w:w="2535"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065D7">
              <w:rPr>
                <w:rFonts w:ascii="Calibri" w:eastAsia="Times New Roman" w:hAnsi="Calibri" w:cs="Times New Roman"/>
                <w:color w:val="000000"/>
                <w:sz w:val="18"/>
                <w:szCs w:val="18"/>
                <w:lang w:eastAsia="es-CL"/>
              </w:rPr>
              <w:t xml:space="preserve">En el sector nuevo, se observan las dos líneas de cámara </w:t>
            </w:r>
            <w:r w:rsidR="00317925">
              <w:rPr>
                <w:rFonts w:ascii="Calibri" w:eastAsia="Times New Roman" w:hAnsi="Calibri" w:cs="Times New Roman"/>
                <w:color w:val="000000"/>
                <w:sz w:val="18"/>
                <w:szCs w:val="18"/>
                <w:lang w:eastAsia="es-CL"/>
              </w:rPr>
              <w:t>de desengrasado</w:t>
            </w:r>
            <w:r w:rsidR="00F065D7">
              <w:rPr>
                <w:rFonts w:ascii="Calibri" w:eastAsia="Times New Roman" w:hAnsi="Calibri" w:cs="Times New Roman"/>
                <w:color w:val="000000"/>
                <w:sz w:val="18"/>
                <w:szCs w:val="18"/>
                <w:lang w:eastAsia="es-CL"/>
              </w:rPr>
              <w:t xml:space="preserve">, </w:t>
            </w:r>
            <w:r w:rsidR="00317925">
              <w:rPr>
                <w:rFonts w:ascii="Calibri" w:eastAsia="Times New Roman" w:hAnsi="Calibri" w:cs="Times New Roman"/>
                <w:color w:val="000000"/>
                <w:sz w:val="18"/>
                <w:szCs w:val="18"/>
                <w:lang w:eastAsia="es-CL"/>
              </w:rPr>
              <w:t xml:space="preserve">del tipo fosa séptica, </w:t>
            </w:r>
            <w:r w:rsidR="0014640B">
              <w:rPr>
                <w:rFonts w:ascii="Calibri" w:eastAsia="Times New Roman" w:hAnsi="Calibri" w:cs="Times New Roman"/>
                <w:color w:val="000000"/>
                <w:sz w:val="18"/>
                <w:szCs w:val="18"/>
                <w:lang w:eastAsia="es-CL"/>
              </w:rPr>
              <w:t xml:space="preserve">en el momento de la inspección se encontraba una línea en </w:t>
            </w:r>
            <w:r w:rsidR="00317925">
              <w:rPr>
                <w:rFonts w:ascii="Calibri" w:eastAsia="Times New Roman" w:hAnsi="Calibri" w:cs="Times New Roman"/>
                <w:color w:val="000000"/>
                <w:sz w:val="18"/>
                <w:szCs w:val="18"/>
                <w:lang w:eastAsia="es-CL"/>
              </w:rPr>
              <w:t>operando.</w:t>
            </w:r>
          </w:p>
          <w:p w:rsidR="00AF6842" w:rsidRPr="00D42470" w:rsidRDefault="00AF6842" w:rsidP="00D66468">
            <w:pPr>
              <w:spacing w:after="0" w:line="240" w:lineRule="auto"/>
              <w:rPr>
                <w:rFonts w:ascii="Calibri" w:eastAsia="Times New Roman" w:hAnsi="Calibri" w:cs="Times New Roman"/>
                <w:color w:val="000000"/>
                <w:sz w:val="18"/>
                <w:szCs w:val="18"/>
                <w:lang w:eastAsia="es-CL"/>
              </w:rPr>
            </w:pPr>
          </w:p>
        </w:tc>
        <w:tc>
          <w:tcPr>
            <w:tcW w:w="2465" w:type="pct"/>
            <w:gridSpan w:val="6"/>
            <w:vMerge w:val="restart"/>
            <w:tcBorders>
              <w:top w:val="single" w:sz="4" w:space="0" w:color="auto"/>
              <w:left w:val="single" w:sz="4" w:space="0" w:color="auto"/>
              <w:bottom w:val="single" w:sz="4" w:space="0" w:color="000000"/>
              <w:right w:val="single" w:sz="4" w:space="0" w:color="000000"/>
            </w:tcBorders>
            <w:shd w:val="clear" w:color="auto" w:fill="auto"/>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527D3">
              <w:rPr>
                <w:rFonts w:ascii="Calibri" w:eastAsia="Times New Roman" w:hAnsi="Calibri" w:cs="Times New Roman"/>
                <w:color w:val="000000"/>
                <w:sz w:val="18"/>
                <w:szCs w:val="18"/>
                <w:lang w:eastAsia="es-CL"/>
              </w:rPr>
              <w:t>E</w:t>
            </w:r>
            <w:r w:rsidR="00E527D3" w:rsidRPr="00E527D3">
              <w:rPr>
                <w:rFonts w:ascii="Calibri" w:eastAsia="Times New Roman" w:hAnsi="Calibri" w:cs="Times New Roman"/>
                <w:color w:val="000000"/>
                <w:sz w:val="18"/>
                <w:szCs w:val="18"/>
                <w:lang w:eastAsia="es-CL"/>
              </w:rPr>
              <w:t>stanque de ecualización de 40 metros cúbicos,</w:t>
            </w:r>
            <w:r w:rsidR="00317925">
              <w:rPr>
                <w:rFonts w:ascii="Calibri" w:eastAsia="Times New Roman" w:hAnsi="Calibri" w:cs="Times New Roman"/>
                <w:color w:val="000000"/>
                <w:sz w:val="18"/>
                <w:szCs w:val="18"/>
                <w:lang w:eastAsia="es-CL"/>
              </w:rPr>
              <w:t xml:space="preserve"> el cual actúa como estanque de acumulación del RIL y</w:t>
            </w:r>
            <w:r w:rsidR="00E527D3" w:rsidRPr="00E527D3">
              <w:rPr>
                <w:rFonts w:ascii="Calibri" w:eastAsia="Times New Roman" w:hAnsi="Calibri" w:cs="Times New Roman"/>
                <w:color w:val="000000"/>
                <w:sz w:val="18"/>
                <w:szCs w:val="18"/>
                <w:lang w:eastAsia="es-CL"/>
              </w:rPr>
              <w:t xml:space="preserve"> para la neutralización del pH</w:t>
            </w:r>
            <w:r w:rsidR="00317925">
              <w:rPr>
                <w:rFonts w:ascii="Calibri" w:eastAsia="Times New Roman" w:hAnsi="Calibri" w:cs="Times New Roman"/>
                <w:color w:val="000000"/>
                <w:sz w:val="18"/>
                <w:szCs w:val="18"/>
                <w:lang w:eastAsia="es-CL"/>
              </w:rPr>
              <w:t>, donde es homogenizado por medio de aireación.</w:t>
            </w:r>
          </w:p>
          <w:p w:rsidR="00AF6842" w:rsidRPr="00D42470" w:rsidRDefault="00AF6842" w:rsidP="00D66468">
            <w:pPr>
              <w:spacing w:after="0" w:line="240" w:lineRule="auto"/>
              <w:rPr>
                <w:rFonts w:ascii="Calibri" w:eastAsia="Times New Roman" w:hAnsi="Calibri" w:cs="Times New Roman"/>
                <w:color w:val="000000"/>
                <w:sz w:val="18"/>
                <w:szCs w:val="18"/>
                <w:lang w:eastAsia="es-CL"/>
              </w:rPr>
            </w:pPr>
          </w:p>
        </w:tc>
      </w:tr>
      <w:tr w:rsidR="00AF6842" w:rsidRPr="00D42470" w:rsidTr="00AF6842">
        <w:trPr>
          <w:trHeight w:val="450"/>
          <w:jc w:val="center"/>
        </w:trPr>
        <w:tc>
          <w:tcPr>
            <w:tcW w:w="2535" w:type="pct"/>
            <w:gridSpan w:val="4"/>
            <w:vMerge/>
            <w:tcBorders>
              <w:top w:val="single" w:sz="4" w:space="0" w:color="auto"/>
              <w:left w:val="single" w:sz="4" w:space="0" w:color="auto"/>
              <w:bottom w:val="single" w:sz="4" w:space="0" w:color="000000"/>
              <w:right w:val="single" w:sz="4" w:space="0" w:color="000000"/>
            </w:tcBorders>
            <w:vAlign w:val="center"/>
            <w:hideMark/>
          </w:tcPr>
          <w:p w:rsidR="00AF6842" w:rsidRPr="00D42470" w:rsidRDefault="00AF6842" w:rsidP="00D66468">
            <w:pPr>
              <w:spacing w:after="0" w:line="240" w:lineRule="auto"/>
              <w:rPr>
                <w:rFonts w:ascii="Calibri" w:eastAsia="Times New Roman" w:hAnsi="Calibri" w:cs="Times New Roman"/>
                <w:color w:val="000000"/>
                <w:sz w:val="20"/>
                <w:szCs w:val="20"/>
                <w:lang w:eastAsia="es-CL"/>
              </w:rPr>
            </w:pPr>
          </w:p>
        </w:tc>
        <w:tc>
          <w:tcPr>
            <w:tcW w:w="2465" w:type="pct"/>
            <w:gridSpan w:val="6"/>
            <w:vMerge/>
            <w:tcBorders>
              <w:top w:val="single" w:sz="4" w:space="0" w:color="auto"/>
              <w:left w:val="single" w:sz="4" w:space="0" w:color="auto"/>
              <w:bottom w:val="single" w:sz="4" w:space="0" w:color="000000"/>
              <w:right w:val="single" w:sz="4" w:space="0" w:color="000000"/>
            </w:tcBorders>
            <w:vAlign w:val="center"/>
            <w:hideMark/>
          </w:tcPr>
          <w:p w:rsidR="00AF6842" w:rsidRPr="00D42470" w:rsidRDefault="00AF6842" w:rsidP="00D66468">
            <w:pPr>
              <w:spacing w:after="0" w:line="240" w:lineRule="auto"/>
              <w:rPr>
                <w:rFonts w:ascii="Calibri" w:eastAsia="Times New Roman" w:hAnsi="Calibri" w:cs="Times New Roman"/>
                <w:color w:val="000000"/>
                <w:sz w:val="20"/>
                <w:szCs w:val="20"/>
                <w:lang w:eastAsia="es-CL"/>
              </w:rPr>
            </w:pPr>
          </w:p>
        </w:tc>
      </w:tr>
    </w:tbl>
    <w:p w:rsidR="00D42470" w:rsidRDefault="00D42470" w:rsidP="00D42470">
      <w:pPr>
        <w:rPr>
          <w:rFonts w:ascii="Calibri" w:eastAsia="Calibri" w:hAnsi="Calibri" w:cs="Calibri"/>
          <w:sz w:val="28"/>
          <w:szCs w:val="32"/>
        </w:rPr>
      </w:pPr>
    </w:p>
    <w:p w:rsidR="00AF6842" w:rsidRDefault="00AF6842" w:rsidP="00D42470">
      <w:pPr>
        <w:rPr>
          <w:rFonts w:ascii="Calibri" w:eastAsia="Calibri" w:hAnsi="Calibri" w:cs="Calibri"/>
          <w:sz w:val="28"/>
          <w:szCs w:val="32"/>
        </w:rPr>
      </w:pPr>
    </w:p>
    <w:p w:rsidR="00AF6842" w:rsidRDefault="00AF6842"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58"/>
        <w:gridCol w:w="1654"/>
        <w:gridCol w:w="1663"/>
        <w:gridCol w:w="3155"/>
        <w:gridCol w:w="1801"/>
        <w:gridCol w:w="1731"/>
      </w:tblGrid>
      <w:tr w:rsidR="00AF6842" w:rsidRPr="00D42470" w:rsidTr="00D6646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F6842" w:rsidRPr="00D42470" w:rsidTr="0069637E">
        <w:trPr>
          <w:trHeight w:val="4110"/>
          <w:jc w:val="center"/>
        </w:trPr>
        <w:tc>
          <w:tcPr>
            <w:tcW w:w="2535" w:type="pct"/>
            <w:gridSpan w:val="3"/>
            <w:tcBorders>
              <w:top w:val="nil"/>
              <w:left w:val="single" w:sz="4" w:space="0" w:color="auto"/>
              <w:right w:val="single" w:sz="4" w:space="0" w:color="auto"/>
            </w:tcBorders>
            <w:shd w:val="clear" w:color="auto" w:fill="auto"/>
            <w:noWrap/>
            <w:vAlign w:val="center"/>
            <w:hideMark/>
          </w:tcPr>
          <w:p w:rsidR="00AF6842" w:rsidRPr="006160DB" w:rsidRDefault="00AF6842" w:rsidP="00D66468">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57C947F" wp14:editId="5759AA18">
                  <wp:extent cx="3011785" cy="3856383"/>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20209" cy="3867169"/>
                          </a:xfrm>
                          <a:prstGeom prst="rect">
                            <a:avLst/>
                          </a:prstGeom>
                        </pic:spPr>
                      </pic:pic>
                    </a:graphicData>
                  </a:graphic>
                </wp:inline>
              </w:drawing>
            </w:r>
            <w:r w:rsidRPr="006160DB">
              <w:rPr>
                <w:rFonts w:ascii="Calibri" w:eastAsia="Times New Roman" w:hAnsi="Calibri" w:cs="Times New Roman"/>
                <w:color w:val="000000"/>
                <w:sz w:val="20"/>
                <w:szCs w:val="20"/>
                <w:lang w:eastAsia="es-CL"/>
              </w:rPr>
              <w:tab/>
              <w:t xml:space="preserve"> </w:t>
            </w:r>
          </w:p>
          <w:p w:rsidR="00AF6842" w:rsidRPr="00D42470" w:rsidRDefault="00AF6842" w:rsidP="00AF6842">
            <w:pPr>
              <w:spacing w:after="0" w:line="240" w:lineRule="auto"/>
              <w:rPr>
                <w:rFonts w:ascii="Calibri" w:eastAsia="Times New Roman" w:hAnsi="Calibri" w:cs="Times New Roman"/>
                <w:color w:val="000000"/>
                <w:sz w:val="20"/>
                <w:szCs w:val="20"/>
                <w:lang w:eastAsia="es-CL"/>
              </w:rPr>
            </w:pPr>
            <w:r w:rsidRPr="006160DB">
              <w:rPr>
                <w:rFonts w:ascii="Calibri" w:eastAsia="Times New Roman" w:hAnsi="Calibri" w:cs="Times New Roman"/>
                <w:color w:val="000000"/>
                <w:sz w:val="20"/>
                <w:szCs w:val="20"/>
                <w:lang w:eastAsia="es-CL"/>
              </w:rPr>
              <w:tab/>
            </w:r>
          </w:p>
        </w:tc>
        <w:tc>
          <w:tcPr>
            <w:tcW w:w="2465" w:type="pct"/>
            <w:gridSpan w:val="3"/>
            <w:tcBorders>
              <w:top w:val="nil"/>
              <w:left w:val="single" w:sz="4" w:space="0" w:color="auto"/>
              <w:right w:val="single" w:sz="4" w:space="0" w:color="auto"/>
            </w:tcBorders>
            <w:shd w:val="clear" w:color="auto" w:fill="auto"/>
            <w:noWrap/>
            <w:vAlign w:val="center"/>
            <w:hideMark/>
          </w:tcPr>
          <w:p w:rsidR="00AF6842" w:rsidRPr="00D42470" w:rsidRDefault="00AF6842" w:rsidP="00D66468">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F0C04A2" wp14:editId="6EC6A627">
                  <wp:extent cx="3140765" cy="3904713"/>
                  <wp:effectExtent l="0" t="0" r="254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53345" cy="3920352"/>
                          </a:xfrm>
                          <a:prstGeom prst="rect">
                            <a:avLst/>
                          </a:prstGeom>
                        </pic:spPr>
                      </pic:pic>
                    </a:graphicData>
                  </a:graphic>
                </wp:inline>
              </w:drawing>
            </w:r>
          </w:p>
        </w:tc>
      </w:tr>
      <w:tr w:rsidR="00AF6842" w:rsidRPr="00D42470" w:rsidTr="0069637E">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AF6842" w:rsidRPr="006160DB" w:rsidRDefault="00AF6842" w:rsidP="00D66468">
            <w:pPr>
              <w:spacing w:after="0" w:line="240" w:lineRule="auto"/>
              <w:contextualSpacing/>
              <w:outlineLvl w:val="1"/>
              <w:rPr>
                <w:rFonts w:ascii="Calibri" w:eastAsia="Times New Roman" w:hAnsi="Calibri" w:cs="Calibri"/>
                <w:b/>
                <w:sz w:val="18"/>
                <w:szCs w:val="18"/>
                <w:lang w:eastAsia="es-CL"/>
              </w:rPr>
            </w:pPr>
            <w:bookmarkStart w:id="199" w:name="_Toc534199545"/>
            <w:bookmarkStart w:id="200" w:name="_Toc534216004"/>
            <w:bookmarkStart w:id="201" w:name="_Toc534278759"/>
            <w:r w:rsidRPr="006160DB">
              <w:rPr>
                <w:rFonts w:ascii="Calibri" w:eastAsia="Times New Roman" w:hAnsi="Calibri" w:cs="Calibri"/>
                <w:b/>
                <w:sz w:val="18"/>
                <w:szCs w:val="20"/>
              </w:rPr>
              <w:t xml:space="preserve">Fotografía </w:t>
            </w:r>
            <w:r w:rsidR="007A0561">
              <w:rPr>
                <w:rFonts w:ascii="Calibri" w:eastAsia="Times New Roman" w:hAnsi="Calibri" w:cs="Calibri"/>
                <w:b/>
                <w:sz w:val="18"/>
                <w:szCs w:val="20"/>
              </w:rPr>
              <w:t>7</w:t>
            </w:r>
            <w:r w:rsidRPr="006160DB">
              <w:rPr>
                <w:rFonts w:ascii="Calibri" w:eastAsia="Times New Roman" w:hAnsi="Calibri" w:cs="Calibri"/>
                <w:b/>
                <w:sz w:val="18"/>
                <w:szCs w:val="18"/>
              </w:rPr>
              <w:t>.</w:t>
            </w:r>
            <w:bookmarkEnd w:id="199"/>
            <w:bookmarkEnd w:id="200"/>
            <w:bookmarkEnd w:id="201"/>
          </w:p>
        </w:tc>
        <w:tc>
          <w:tcPr>
            <w:tcW w:w="12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F6842" w:rsidRPr="006160DB" w:rsidRDefault="00AF6842" w:rsidP="00D66468">
            <w:pPr>
              <w:spacing w:after="0" w:line="240" w:lineRule="auto"/>
              <w:rPr>
                <w:rFonts w:ascii="Calibri" w:eastAsia="Times New Roman" w:hAnsi="Calibri" w:cs="Times New Roman"/>
                <w:b/>
                <w:sz w:val="18"/>
                <w:szCs w:val="18"/>
                <w:lang w:eastAsia="es-CL"/>
              </w:rPr>
            </w:pPr>
            <w:r w:rsidRPr="006160DB">
              <w:rPr>
                <w:rFonts w:ascii="Calibri" w:eastAsia="Times New Roman" w:hAnsi="Calibri" w:cs="Times New Roman"/>
                <w:b/>
                <w:sz w:val="18"/>
                <w:szCs w:val="18"/>
                <w:lang w:eastAsia="es-CL"/>
              </w:rPr>
              <w:t>Fecha:</w:t>
            </w:r>
            <w:r w:rsidRPr="006160DB">
              <w:rPr>
                <w:rFonts w:ascii="Calibri" w:eastAsia="Times New Roman" w:hAnsi="Calibri" w:cs="Times New Roman"/>
                <w:sz w:val="18"/>
                <w:szCs w:val="18"/>
                <w:lang w:eastAsia="es-CL"/>
              </w:rPr>
              <w:t xml:space="preserve"> </w:t>
            </w:r>
            <w:r w:rsidRPr="006160DB">
              <w:rPr>
                <w:rFonts w:ascii="Calibri" w:eastAsia="Times New Roman" w:hAnsi="Calibri" w:cs="Times New Roman"/>
                <w:b/>
                <w:sz w:val="18"/>
                <w:szCs w:val="18"/>
                <w:lang w:eastAsia="es-CL"/>
              </w:rPr>
              <w:t>25.01.2018</w:t>
            </w:r>
          </w:p>
        </w:tc>
        <w:tc>
          <w:tcPr>
            <w:tcW w:w="1163" w:type="pct"/>
            <w:tcBorders>
              <w:top w:val="single" w:sz="4" w:space="0" w:color="auto"/>
              <w:left w:val="nil"/>
              <w:bottom w:val="single" w:sz="4" w:space="0" w:color="auto"/>
              <w:right w:val="nil"/>
            </w:tcBorders>
            <w:shd w:val="clear" w:color="auto" w:fill="auto"/>
            <w:noWrap/>
            <w:vAlign w:val="center"/>
            <w:hideMark/>
          </w:tcPr>
          <w:p w:rsidR="00AF6842" w:rsidRPr="006160DB" w:rsidRDefault="00AF6842" w:rsidP="00D66468">
            <w:pPr>
              <w:spacing w:after="0" w:line="240" w:lineRule="auto"/>
              <w:contextualSpacing/>
              <w:outlineLvl w:val="1"/>
              <w:rPr>
                <w:rFonts w:ascii="Calibri" w:eastAsia="Times New Roman" w:hAnsi="Calibri" w:cs="Calibri"/>
                <w:b/>
                <w:sz w:val="18"/>
                <w:szCs w:val="18"/>
              </w:rPr>
            </w:pPr>
            <w:bookmarkStart w:id="202" w:name="_Toc534199546"/>
            <w:bookmarkStart w:id="203" w:name="_Toc534216005"/>
            <w:bookmarkStart w:id="204" w:name="_Toc534278760"/>
            <w:r w:rsidRPr="006160DB">
              <w:rPr>
                <w:rFonts w:ascii="Calibri" w:eastAsia="Times New Roman" w:hAnsi="Calibri" w:cs="Calibri"/>
                <w:b/>
                <w:sz w:val="18"/>
                <w:szCs w:val="20"/>
              </w:rPr>
              <w:t xml:space="preserve">Fotografía </w:t>
            </w:r>
            <w:r w:rsidR="007A0561">
              <w:rPr>
                <w:rFonts w:ascii="Calibri" w:eastAsia="Times New Roman" w:hAnsi="Calibri" w:cs="Calibri"/>
                <w:b/>
                <w:sz w:val="18"/>
                <w:szCs w:val="20"/>
              </w:rPr>
              <w:t>8</w:t>
            </w:r>
            <w:r w:rsidRPr="006160DB">
              <w:rPr>
                <w:rFonts w:ascii="Calibri" w:eastAsia="Times New Roman" w:hAnsi="Calibri" w:cs="Calibri"/>
                <w:b/>
                <w:sz w:val="18"/>
                <w:szCs w:val="18"/>
              </w:rPr>
              <w:t>.</w:t>
            </w:r>
            <w:bookmarkEnd w:id="202"/>
            <w:bookmarkEnd w:id="203"/>
            <w:bookmarkEnd w:id="204"/>
          </w:p>
        </w:tc>
        <w:tc>
          <w:tcPr>
            <w:tcW w:w="13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25.01.2018</w:t>
            </w:r>
          </w:p>
        </w:tc>
      </w:tr>
      <w:tr w:rsidR="0069637E" w:rsidRPr="00D42470" w:rsidTr="0069637E">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0" w:type="pct"/>
            <w:tcBorders>
              <w:top w:val="single" w:sz="4" w:space="0" w:color="auto"/>
              <w:left w:val="nil"/>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5.511.025</w:t>
            </w:r>
          </w:p>
        </w:tc>
        <w:tc>
          <w:tcPr>
            <w:tcW w:w="613" w:type="pct"/>
            <w:tcBorders>
              <w:top w:val="single" w:sz="4" w:space="0" w:color="auto"/>
              <w:left w:val="nil"/>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656.597</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5.511.025</w:t>
            </w:r>
          </w:p>
        </w:tc>
        <w:tc>
          <w:tcPr>
            <w:tcW w:w="639" w:type="pct"/>
            <w:tcBorders>
              <w:top w:val="single" w:sz="4" w:space="0" w:color="auto"/>
              <w:left w:val="nil"/>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656.597</w:t>
            </w:r>
          </w:p>
        </w:tc>
      </w:tr>
      <w:tr w:rsidR="00AF6842" w:rsidRPr="00D42470" w:rsidTr="0069637E">
        <w:trPr>
          <w:trHeight w:val="450"/>
          <w:jc w:val="center"/>
        </w:trPr>
        <w:tc>
          <w:tcPr>
            <w:tcW w:w="253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527D3">
              <w:rPr>
                <w:rFonts w:ascii="Calibri" w:eastAsia="Times New Roman" w:hAnsi="Calibri" w:cs="Times New Roman"/>
                <w:color w:val="000000"/>
                <w:sz w:val="18"/>
                <w:szCs w:val="18"/>
                <w:lang w:eastAsia="es-CL"/>
              </w:rPr>
              <w:t>Reactor anaeróbico</w:t>
            </w:r>
            <w:r w:rsidR="0069637E">
              <w:rPr>
                <w:rFonts w:ascii="Calibri" w:eastAsia="Times New Roman" w:hAnsi="Calibri" w:cs="Times New Roman"/>
                <w:color w:val="000000"/>
                <w:sz w:val="18"/>
                <w:szCs w:val="18"/>
                <w:lang w:eastAsia="es-CL"/>
              </w:rPr>
              <w:t xml:space="preserve"> donde se genera como producto es lodo, RIL y biogás. </w:t>
            </w:r>
          </w:p>
          <w:p w:rsidR="00AF6842" w:rsidRPr="00D42470" w:rsidRDefault="00AF6842" w:rsidP="00D66468">
            <w:pPr>
              <w:spacing w:after="0" w:line="240" w:lineRule="auto"/>
              <w:rPr>
                <w:rFonts w:ascii="Calibri" w:eastAsia="Times New Roman" w:hAnsi="Calibri" w:cs="Times New Roman"/>
                <w:color w:val="000000"/>
                <w:sz w:val="18"/>
                <w:szCs w:val="18"/>
                <w:lang w:eastAsia="es-CL"/>
              </w:rPr>
            </w:pPr>
          </w:p>
        </w:tc>
        <w:tc>
          <w:tcPr>
            <w:tcW w:w="246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527D3">
              <w:rPr>
                <w:rFonts w:ascii="Calibri" w:eastAsia="Times New Roman" w:hAnsi="Calibri" w:cs="Times New Roman"/>
                <w:color w:val="000000"/>
                <w:sz w:val="18"/>
                <w:szCs w:val="18"/>
                <w:lang w:eastAsia="es-CL"/>
              </w:rPr>
              <w:t xml:space="preserve">Sedimentador de lodos. </w:t>
            </w:r>
          </w:p>
          <w:p w:rsidR="00AF6842" w:rsidRPr="00D42470" w:rsidRDefault="00AF6842" w:rsidP="00D66468">
            <w:pPr>
              <w:spacing w:after="0" w:line="240" w:lineRule="auto"/>
              <w:rPr>
                <w:rFonts w:ascii="Calibri" w:eastAsia="Times New Roman" w:hAnsi="Calibri" w:cs="Times New Roman"/>
                <w:color w:val="000000"/>
                <w:sz w:val="18"/>
                <w:szCs w:val="18"/>
                <w:lang w:eastAsia="es-CL"/>
              </w:rPr>
            </w:pPr>
          </w:p>
        </w:tc>
      </w:tr>
      <w:tr w:rsidR="00AF6842" w:rsidRPr="00D42470" w:rsidTr="0069637E">
        <w:trPr>
          <w:trHeight w:val="450"/>
          <w:jc w:val="center"/>
        </w:trPr>
        <w:tc>
          <w:tcPr>
            <w:tcW w:w="2535" w:type="pct"/>
            <w:gridSpan w:val="3"/>
            <w:vMerge/>
            <w:tcBorders>
              <w:top w:val="single" w:sz="4" w:space="0" w:color="auto"/>
              <w:left w:val="single" w:sz="4" w:space="0" w:color="auto"/>
              <w:bottom w:val="single" w:sz="4" w:space="0" w:color="000000"/>
              <w:right w:val="single" w:sz="4" w:space="0" w:color="000000"/>
            </w:tcBorders>
            <w:vAlign w:val="center"/>
            <w:hideMark/>
          </w:tcPr>
          <w:p w:rsidR="00AF6842" w:rsidRPr="00D42470" w:rsidRDefault="00AF6842" w:rsidP="00D66468">
            <w:pPr>
              <w:spacing w:after="0" w:line="240" w:lineRule="auto"/>
              <w:rPr>
                <w:rFonts w:ascii="Calibri" w:eastAsia="Times New Roman" w:hAnsi="Calibri" w:cs="Times New Roman"/>
                <w:color w:val="000000"/>
                <w:sz w:val="20"/>
                <w:szCs w:val="20"/>
                <w:lang w:eastAsia="es-CL"/>
              </w:rPr>
            </w:pPr>
          </w:p>
        </w:tc>
        <w:tc>
          <w:tcPr>
            <w:tcW w:w="2465" w:type="pct"/>
            <w:gridSpan w:val="3"/>
            <w:vMerge/>
            <w:tcBorders>
              <w:top w:val="single" w:sz="4" w:space="0" w:color="auto"/>
              <w:left w:val="single" w:sz="4" w:space="0" w:color="auto"/>
              <w:bottom w:val="single" w:sz="4" w:space="0" w:color="000000"/>
              <w:right w:val="single" w:sz="4" w:space="0" w:color="000000"/>
            </w:tcBorders>
            <w:vAlign w:val="center"/>
            <w:hideMark/>
          </w:tcPr>
          <w:p w:rsidR="00AF6842" w:rsidRPr="00D42470" w:rsidRDefault="00AF6842" w:rsidP="00D66468">
            <w:pPr>
              <w:spacing w:after="0" w:line="240" w:lineRule="auto"/>
              <w:rPr>
                <w:rFonts w:ascii="Calibri" w:eastAsia="Times New Roman" w:hAnsi="Calibri" w:cs="Times New Roman"/>
                <w:color w:val="000000"/>
                <w:sz w:val="20"/>
                <w:szCs w:val="20"/>
                <w:lang w:eastAsia="es-CL"/>
              </w:rPr>
            </w:pPr>
          </w:p>
        </w:tc>
      </w:tr>
    </w:tbl>
    <w:p w:rsidR="00AF6842" w:rsidRDefault="00AF6842" w:rsidP="00D42470">
      <w:pPr>
        <w:rPr>
          <w:rFonts w:ascii="Calibri" w:eastAsia="Calibri" w:hAnsi="Calibri" w:cs="Calibri"/>
          <w:sz w:val="28"/>
          <w:szCs w:val="32"/>
        </w:rPr>
      </w:pPr>
    </w:p>
    <w:p w:rsidR="00AF6842" w:rsidRDefault="00AF6842"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59"/>
        <w:gridCol w:w="1555"/>
        <w:gridCol w:w="1558"/>
        <w:gridCol w:w="3199"/>
        <w:gridCol w:w="1881"/>
        <w:gridCol w:w="1810"/>
      </w:tblGrid>
      <w:tr w:rsidR="00AF6842" w:rsidRPr="00D42470" w:rsidTr="00D6646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F6842" w:rsidRPr="00D42470" w:rsidTr="00E527D3">
        <w:trPr>
          <w:trHeight w:val="4110"/>
          <w:jc w:val="center"/>
        </w:trPr>
        <w:tc>
          <w:tcPr>
            <w:tcW w:w="2452" w:type="pct"/>
            <w:gridSpan w:val="3"/>
            <w:tcBorders>
              <w:top w:val="nil"/>
              <w:left w:val="single" w:sz="4" w:space="0" w:color="auto"/>
              <w:right w:val="single" w:sz="4" w:space="0" w:color="auto"/>
            </w:tcBorders>
            <w:shd w:val="clear" w:color="auto" w:fill="auto"/>
            <w:noWrap/>
            <w:vAlign w:val="center"/>
            <w:hideMark/>
          </w:tcPr>
          <w:p w:rsidR="00AF6842" w:rsidRPr="006160DB" w:rsidRDefault="00AF6842" w:rsidP="00D66468">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16B25FC" wp14:editId="769CFFEC">
                  <wp:extent cx="3824577" cy="4023067"/>
                  <wp:effectExtent l="0" t="0" r="508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31940" cy="4030812"/>
                          </a:xfrm>
                          <a:prstGeom prst="rect">
                            <a:avLst/>
                          </a:prstGeom>
                        </pic:spPr>
                      </pic:pic>
                    </a:graphicData>
                  </a:graphic>
                </wp:inline>
              </w:drawing>
            </w:r>
            <w:r w:rsidRPr="006160DB">
              <w:rPr>
                <w:rFonts w:ascii="Calibri" w:eastAsia="Times New Roman" w:hAnsi="Calibri" w:cs="Times New Roman"/>
                <w:color w:val="000000"/>
                <w:sz w:val="20"/>
                <w:szCs w:val="20"/>
                <w:lang w:eastAsia="es-CL"/>
              </w:rPr>
              <w:tab/>
              <w:t xml:space="preserve"> </w:t>
            </w:r>
          </w:p>
          <w:p w:rsidR="00AF6842" w:rsidRPr="00D42470" w:rsidRDefault="00AF6842" w:rsidP="00D66468">
            <w:pPr>
              <w:spacing w:after="0" w:line="240" w:lineRule="auto"/>
              <w:rPr>
                <w:rFonts w:ascii="Calibri" w:eastAsia="Times New Roman" w:hAnsi="Calibri" w:cs="Times New Roman"/>
                <w:color w:val="000000"/>
                <w:sz w:val="20"/>
                <w:szCs w:val="20"/>
                <w:lang w:eastAsia="es-CL"/>
              </w:rPr>
            </w:pPr>
            <w:r w:rsidRPr="006160DB">
              <w:rPr>
                <w:rFonts w:ascii="Calibri" w:eastAsia="Times New Roman" w:hAnsi="Calibri" w:cs="Times New Roman"/>
                <w:color w:val="000000"/>
                <w:sz w:val="20"/>
                <w:szCs w:val="20"/>
                <w:lang w:eastAsia="es-CL"/>
              </w:rPr>
              <w:tab/>
            </w:r>
          </w:p>
        </w:tc>
        <w:tc>
          <w:tcPr>
            <w:tcW w:w="2548" w:type="pct"/>
            <w:gridSpan w:val="3"/>
            <w:tcBorders>
              <w:top w:val="nil"/>
              <w:left w:val="single" w:sz="4" w:space="0" w:color="auto"/>
              <w:right w:val="single" w:sz="4" w:space="0" w:color="auto"/>
            </w:tcBorders>
            <w:shd w:val="clear" w:color="auto" w:fill="auto"/>
            <w:noWrap/>
            <w:vAlign w:val="center"/>
            <w:hideMark/>
          </w:tcPr>
          <w:p w:rsidR="00AF6842" w:rsidRPr="00D42470" w:rsidRDefault="002D1C17" w:rsidP="00D66468">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72F1A45" wp14:editId="450FAAC6">
                  <wp:extent cx="4140732" cy="3729162"/>
                  <wp:effectExtent l="0" t="0" r="0" b="50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50336" cy="3737812"/>
                          </a:xfrm>
                          <a:prstGeom prst="rect">
                            <a:avLst/>
                          </a:prstGeom>
                        </pic:spPr>
                      </pic:pic>
                    </a:graphicData>
                  </a:graphic>
                </wp:inline>
              </w:drawing>
            </w:r>
          </w:p>
        </w:tc>
      </w:tr>
      <w:tr w:rsidR="00AF6842" w:rsidRPr="00D42470" w:rsidTr="00E527D3">
        <w:trPr>
          <w:trHeight w:val="300"/>
          <w:jc w:val="center"/>
        </w:trPr>
        <w:tc>
          <w:tcPr>
            <w:tcW w:w="1299" w:type="pct"/>
            <w:tcBorders>
              <w:top w:val="single" w:sz="4" w:space="0" w:color="auto"/>
              <w:left w:val="single" w:sz="4" w:space="0" w:color="auto"/>
              <w:bottom w:val="single" w:sz="4" w:space="0" w:color="auto"/>
              <w:right w:val="nil"/>
            </w:tcBorders>
            <w:shd w:val="clear" w:color="auto" w:fill="auto"/>
            <w:noWrap/>
            <w:vAlign w:val="center"/>
            <w:hideMark/>
          </w:tcPr>
          <w:p w:rsidR="00AF6842" w:rsidRPr="006160DB" w:rsidRDefault="00AF6842" w:rsidP="00D66468">
            <w:pPr>
              <w:spacing w:after="0" w:line="240" w:lineRule="auto"/>
              <w:contextualSpacing/>
              <w:outlineLvl w:val="1"/>
              <w:rPr>
                <w:rFonts w:ascii="Calibri" w:eastAsia="Times New Roman" w:hAnsi="Calibri" w:cs="Calibri"/>
                <w:b/>
                <w:sz w:val="18"/>
                <w:szCs w:val="18"/>
                <w:lang w:eastAsia="es-CL"/>
              </w:rPr>
            </w:pPr>
            <w:bookmarkStart w:id="205" w:name="_Toc534199547"/>
            <w:bookmarkStart w:id="206" w:name="_Toc534216006"/>
            <w:bookmarkStart w:id="207" w:name="_Toc534278761"/>
            <w:r w:rsidRPr="006160DB">
              <w:rPr>
                <w:rFonts w:ascii="Calibri" w:eastAsia="Times New Roman" w:hAnsi="Calibri" w:cs="Calibri"/>
                <w:b/>
                <w:sz w:val="18"/>
                <w:szCs w:val="20"/>
              </w:rPr>
              <w:t xml:space="preserve">Fotografía </w:t>
            </w:r>
            <w:r w:rsidR="007A0561">
              <w:rPr>
                <w:rFonts w:ascii="Calibri" w:eastAsia="Times New Roman" w:hAnsi="Calibri" w:cs="Calibri"/>
                <w:b/>
                <w:sz w:val="18"/>
                <w:szCs w:val="20"/>
              </w:rPr>
              <w:t>9</w:t>
            </w:r>
            <w:r w:rsidRPr="006160DB">
              <w:rPr>
                <w:rFonts w:ascii="Calibri" w:eastAsia="Times New Roman" w:hAnsi="Calibri" w:cs="Calibri"/>
                <w:b/>
                <w:sz w:val="18"/>
                <w:szCs w:val="18"/>
              </w:rPr>
              <w:t>.</w:t>
            </w:r>
            <w:bookmarkEnd w:id="205"/>
            <w:bookmarkEnd w:id="206"/>
            <w:bookmarkEnd w:id="207"/>
          </w:p>
        </w:tc>
        <w:tc>
          <w:tcPr>
            <w:tcW w:w="11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F6842" w:rsidRPr="006160DB" w:rsidRDefault="00AF6842" w:rsidP="00D66468">
            <w:pPr>
              <w:spacing w:after="0" w:line="240" w:lineRule="auto"/>
              <w:rPr>
                <w:rFonts w:ascii="Calibri" w:eastAsia="Times New Roman" w:hAnsi="Calibri" w:cs="Times New Roman"/>
                <w:b/>
                <w:sz w:val="18"/>
                <w:szCs w:val="18"/>
                <w:lang w:eastAsia="es-CL"/>
              </w:rPr>
            </w:pPr>
            <w:r w:rsidRPr="006160DB">
              <w:rPr>
                <w:rFonts w:ascii="Calibri" w:eastAsia="Times New Roman" w:hAnsi="Calibri" w:cs="Times New Roman"/>
                <w:b/>
                <w:sz w:val="18"/>
                <w:szCs w:val="18"/>
                <w:lang w:eastAsia="es-CL"/>
              </w:rPr>
              <w:t>Fecha:</w:t>
            </w:r>
            <w:r w:rsidRPr="006160DB">
              <w:rPr>
                <w:rFonts w:ascii="Calibri" w:eastAsia="Times New Roman" w:hAnsi="Calibri" w:cs="Times New Roman"/>
                <w:sz w:val="18"/>
                <w:szCs w:val="18"/>
                <w:lang w:eastAsia="es-CL"/>
              </w:rPr>
              <w:t xml:space="preserve"> </w:t>
            </w:r>
            <w:r w:rsidRPr="006160DB">
              <w:rPr>
                <w:rFonts w:ascii="Calibri" w:eastAsia="Times New Roman" w:hAnsi="Calibri" w:cs="Times New Roman"/>
                <w:b/>
                <w:sz w:val="18"/>
                <w:szCs w:val="18"/>
                <w:lang w:eastAsia="es-CL"/>
              </w:rPr>
              <w:t>25.01.2018</w:t>
            </w:r>
          </w:p>
        </w:tc>
        <w:tc>
          <w:tcPr>
            <w:tcW w:w="1182" w:type="pct"/>
            <w:tcBorders>
              <w:top w:val="single" w:sz="4" w:space="0" w:color="auto"/>
              <w:left w:val="nil"/>
              <w:bottom w:val="single" w:sz="4" w:space="0" w:color="auto"/>
              <w:right w:val="nil"/>
            </w:tcBorders>
            <w:shd w:val="clear" w:color="auto" w:fill="auto"/>
            <w:noWrap/>
            <w:vAlign w:val="center"/>
            <w:hideMark/>
          </w:tcPr>
          <w:p w:rsidR="00AF6842" w:rsidRPr="006160DB" w:rsidRDefault="00AF6842" w:rsidP="00D66468">
            <w:pPr>
              <w:spacing w:after="0" w:line="240" w:lineRule="auto"/>
              <w:contextualSpacing/>
              <w:outlineLvl w:val="1"/>
              <w:rPr>
                <w:rFonts w:ascii="Calibri" w:eastAsia="Times New Roman" w:hAnsi="Calibri" w:cs="Calibri"/>
                <w:b/>
                <w:sz w:val="18"/>
                <w:szCs w:val="18"/>
              </w:rPr>
            </w:pPr>
            <w:bookmarkStart w:id="208" w:name="_Toc534199548"/>
            <w:bookmarkStart w:id="209" w:name="_Toc534216007"/>
            <w:bookmarkStart w:id="210" w:name="_Toc534278762"/>
            <w:r w:rsidRPr="006160DB">
              <w:rPr>
                <w:rFonts w:ascii="Calibri" w:eastAsia="Times New Roman" w:hAnsi="Calibri" w:cs="Calibri"/>
                <w:b/>
                <w:sz w:val="18"/>
                <w:szCs w:val="20"/>
              </w:rPr>
              <w:t xml:space="preserve">Fotografía </w:t>
            </w:r>
            <w:r w:rsidR="007A0561">
              <w:rPr>
                <w:rFonts w:ascii="Calibri" w:eastAsia="Times New Roman" w:hAnsi="Calibri" w:cs="Calibri"/>
                <w:b/>
                <w:sz w:val="18"/>
                <w:szCs w:val="20"/>
              </w:rPr>
              <w:t>10</w:t>
            </w:r>
            <w:r w:rsidRPr="006160DB">
              <w:rPr>
                <w:rFonts w:ascii="Calibri" w:eastAsia="Times New Roman" w:hAnsi="Calibri" w:cs="Calibri"/>
                <w:b/>
                <w:sz w:val="18"/>
                <w:szCs w:val="18"/>
              </w:rPr>
              <w:t>.</w:t>
            </w:r>
            <w:bookmarkEnd w:id="208"/>
            <w:bookmarkEnd w:id="209"/>
            <w:bookmarkEnd w:id="210"/>
          </w:p>
        </w:tc>
        <w:tc>
          <w:tcPr>
            <w:tcW w:w="136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25.01.2018</w:t>
            </w:r>
          </w:p>
        </w:tc>
      </w:tr>
      <w:tr w:rsidR="00AF6842" w:rsidRPr="00D42470" w:rsidTr="00E527D3">
        <w:trPr>
          <w:trHeight w:val="300"/>
          <w:jc w:val="center"/>
        </w:trPr>
        <w:tc>
          <w:tcPr>
            <w:tcW w:w="12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576" w:type="pct"/>
            <w:tcBorders>
              <w:top w:val="single" w:sz="4" w:space="0" w:color="auto"/>
              <w:left w:val="nil"/>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9637E">
              <w:rPr>
                <w:rFonts w:ascii="Calibri" w:eastAsia="Times New Roman" w:hAnsi="Calibri" w:cs="Times New Roman"/>
                <w:color w:val="000000"/>
                <w:sz w:val="18"/>
                <w:szCs w:val="18"/>
                <w:lang w:eastAsia="es-CL"/>
              </w:rPr>
              <w:t>5.511.026</w:t>
            </w:r>
          </w:p>
        </w:tc>
        <w:tc>
          <w:tcPr>
            <w:tcW w:w="577" w:type="pct"/>
            <w:tcBorders>
              <w:top w:val="single" w:sz="4" w:space="0" w:color="auto"/>
              <w:left w:val="nil"/>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9637E">
              <w:rPr>
                <w:rFonts w:ascii="Calibri" w:eastAsia="Times New Roman" w:hAnsi="Calibri" w:cs="Times New Roman"/>
                <w:color w:val="000000"/>
                <w:sz w:val="18"/>
                <w:szCs w:val="18"/>
                <w:lang w:eastAsia="es-CL"/>
              </w:rPr>
              <w:t>656.604</w:t>
            </w:r>
          </w:p>
        </w:tc>
        <w:tc>
          <w:tcPr>
            <w:tcW w:w="1182" w:type="pct"/>
            <w:tcBorders>
              <w:top w:val="single" w:sz="4" w:space="0" w:color="auto"/>
              <w:left w:val="nil"/>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96" w:type="pct"/>
            <w:tcBorders>
              <w:top w:val="single" w:sz="4" w:space="0" w:color="auto"/>
              <w:left w:val="nil"/>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9637E">
              <w:rPr>
                <w:rFonts w:ascii="Calibri" w:eastAsia="Times New Roman" w:hAnsi="Calibri" w:cs="Times New Roman"/>
                <w:color w:val="000000"/>
                <w:sz w:val="18"/>
                <w:szCs w:val="18"/>
                <w:lang w:eastAsia="es-CL"/>
              </w:rPr>
              <w:t>5.511.029</w:t>
            </w:r>
          </w:p>
        </w:tc>
        <w:tc>
          <w:tcPr>
            <w:tcW w:w="670" w:type="pct"/>
            <w:tcBorders>
              <w:top w:val="single" w:sz="4" w:space="0" w:color="auto"/>
              <w:left w:val="nil"/>
              <w:bottom w:val="single" w:sz="4" w:space="0" w:color="auto"/>
              <w:right w:val="single" w:sz="4" w:space="0" w:color="000000"/>
            </w:tcBorders>
            <w:shd w:val="clear" w:color="auto" w:fill="auto"/>
            <w:noWrap/>
            <w:vAlign w:val="center"/>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9637E">
              <w:rPr>
                <w:rFonts w:ascii="Calibri" w:eastAsia="Times New Roman" w:hAnsi="Calibri" w:cs="Times New Roman"/>
                <w:color w:val="000000"/>
                <w:sz w:val="18"/>
                <w:szCs w:val="18"/>
                <w:lang w:eastAsia="es-CL"/>
              </w:rPr>
              <w:t>656.594</w:t>
            </w:r>
          </w:p>
        </w:tc>
      </w:tr>
      <w:tr w:rsidR="00AF6842" w:rsidRPr="00D42470" w:rsidTr="00E527D3">
        <w:trPr>
          <w:trHeight w:val="450"/>
          <w:jc w:val="center"/>
        </w:trPr>
        <w:tc>
          <w:tcPr>
            <w:tcW w:w="245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527D3">
              <w:rPr>
                <w:rFonts w:ascii="Calibri" w:eastAsia="Times New Roman" w:hAnsi="Calibri" w:cs="Times New Roman"/>
                <w:color w:val="000000"/>
                <w:sz w:val="18"/>
                <w:szCs w:val="18"/>
                <w:lang w:eastAsia="es-CL"/>
              </w:rPr>
              <w:t xml:space="preserve">Gasómetro. </w:t>
            </w:r>
          </w:p>
          <w:p w:rsidR="00AF6842" w:rsidRPr="00D42470" w:rsidRDefault="00AF6842" w:rsidP="00D66468">
            <w:pPr>
              <w:spacing w:after="0" w:line="240" w:lineRule="auto"/>
              <w:rPr>
                <w:rFonts w:ascii="Calibri" w:eastAsia="Times New Roman" w:hAnsi="Calibri" w:cs="Times New Roman"/>
                <w:color w:val="000000"/>
                <w:sz w:val="18"/>
                <w:szCs w:val="18"/>
                <w:lang w:eastAsia="es-CL"/>
              </w:rPr>
            </w:pPr>
          </w:p>
        </w:tc>
        <w:tc>
          <w:tcPr>
            <w:tcW w:w="254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AF6842" w:rsidRPr="00D42470" w:rsidRDefault="00AF6842"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527D3">
              <w:rPr>
                <w:rFonts w:ascii="Calibri" w:eastAsia="Times New Roman" w:hAnsi="Calibri" w:cs="Times New Roman"/>
                <w:color w:val="000000"/>
                <w:sz w:val="18"/>
                <w:szCs w:val="18"/>
                <w:lang w:eastAsia="es-CL"/>
              </w:rPr>
              <w:t>Sistema computarizado de la Planta de Biogás.</w:t>
            </w:r>
          </w:p>
          <w:p w:rsidR="00AF6842" w:rsidRPr="00D42470" w:rsidRDefault="00AF6842" w:rsidP="00D66468">
            <w:pPr>
              <w:spacing w:after="0" w:line="240" w:lineRule="auto"/>
              <w:rPr>
                <w:rFonts w:ascii="Calibri" w:eastAsia="Times New Roman" w:hAnsi="Calibri" w:cs="Times New Roman"/>
                <w:color w:val="000000"/>
                <w:sz w:val="18"/>
                <w:szCs w:val="18"/>
                <w:lang w:eastAsia="es-CL"/>
              </w:rPr>
            </w:pPr>
          </w:p>
        </w:tc>
      </w:tr>
      <w:tr w:rsidR="00AF6842" w:rsidRPr="00D42470" w:rsidTr="00E527D3">
        <w:trPr>
          <w:trHeight w:val="450"/>
          <w:jc w:val="center"/>
        </w:trPr>
        <w:tc>
          <w:tcPr>
            <w:tcW w:w="2452" w:type="pct"/>
            <w:gridSpan w:val="3"/>
            <w:vMerge/>
            <w:tcBorders>
              <w:top w:val="single" w:sz="4" w:space="0" w:color="auto"/>
              <w:left w:val="single" w:sz="4" w:space="0" w:color="auto"/>
              <w:bottom w:val="single" w:sz="4" w:space="0" w:color="000000"/>
              <w:right w:val="single" w:sz="4" w:space="0" w:color="000000"/>
            </w:tcBorders>
            <w:vAlign w:val="center"/>
            <w:hideMark/>
          </w:tcPr>
          <w:p w:rsidR="00AF6842" w:rsidRPr="00D42470" w:rsidRDefault="00AF6842" w:rsidP="00D66468">
            <w:pPr>
              <w:spacing w:after="0" w:line="240" w:lineRule="auto"/>
              <w:rPr>
                <w:rFonts w:ascii="Calibri" w:eastAsia="Times New Roman" w:hAnsi="Calibri" w:cs="Times New Roman"/>
                <w:color w:val="000000"/>
                <w:sz w:val="20"/>
                <w:szCs w:val="20"/>
                <w:lang w:eastAsia="es-CL"/>
              </w:rPr>
            </w:pPr>
          </w:p>
        </w:tc>
        <w:tc>
          <w:tcPr>
            <w:tcW w:w="2548" w:type="pct"/>
            <w:gridSpan w:val="3"/>
            <w:vMerge/>
            <w:tcBorders>
              <w:top w:val="single" w:sz="4" w:space="0" w:color="auto"/>
              <w:left w:val="single" w:sz="4" w:space="0" w:color="auto"/>
              <w:bottom w:val="single" w:sz="4" w:space="0" w:color="000000"/>
              <w:right w:val="single" w:sz="4" w:space="0" w:color="000000"/>
            </w:tcBorders>
            <w:vAlign w:val="center"/>
            <w:hideMark/>
          </w:tcPr>
          <w:p w:rsidR="00AF6842" w:rsidRPr="00D42470" w:rsidRDefault="00AF6842" w:rsidP="00D66468">
            <w:pPr>
              <w:spacing w:after="0" w:line="240" w:lineRule="auto"/>
              <w:rPr>
                <w:rFonts w:ascii="Calibri" w:eastAsia="Times New Roman" w:hAnsi="Calibri" w:cs="Times New Roman"/>
                <w:color w:val="000000"/>
                <w:sz w:val="20"/>
                <w:szCs w:val="20"/>
                <w:lang w:eastAsia="es-CL"/>
              </w:rPr>
            </w:pPr>
          </w:p>
        </w:tc>
      </w:tr>
    </w:tbl>
    <w:p w:rsidR="0032039A" w:rsidRDefault="0032039A" w:rsidP="00D42470">
      <w:pPr>
        <w:rPr>
          <w:rFonts w:ascii="Calibri" w:eastAsia="Calibri" w:hAnsi="Calibri" w:cs="Calibri"/>
          <w:sz w:val="28"/>
          <w:szCs w:val="32"/>
        </w:rPr>
      </w:pPr>
    </w:p>
    <w:p w:rsidR="001B6EE0" w:rsidRDefault="001B6EE0"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58"/>
        <w:gridCol w:w="1654"/>
        <w:gridCol w:w="1663"/>
        <w:gridCol w:w="3155"/>
        <w:gridCol w:w="1801"/>
        <w:gridCol w:w="1731"/>
      </w:tblGrid>
      <w:tr w:rsidR="0032039A" w:rsidRPr="00D42470" w:rsidTr="00D6646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039A" w:rsidRPr="00D42470" w:rsidRDefault="0032039A" w:rsidP="00D6646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32039A" w:rsidRPr="00D42470" w:rsidTr="0069637E">
        <w:trPr>
          <w:trHeight w:val="4110"/>
          <w:jc w:val="center"/>
        </w:trPr>
        <w:tc>
          <w:tcPr>
            <w:tcW w:w="2535" w:type="pct"/>
            <w:gridSpan w:val="3"/>
            <w:tcBorders>
              <w:top w:val="nil"/>
              <w:left w:val="single" w:sz="4" w:space="0" w:color="auto"/>
              <w:right w:val="single" w:sz="4" w:space="0" w:color="auto"/>
            </w:tcBorders>
            <w:shd w:val="clear" w:color="auto" w:fill="auto"/>
            <w:noWrap/>
            <w:vAlign w:val="center"/>
            <w:hideMark/>
          </w:tcPr>
          <w:p w:rsidR="0032039A" w:rsidRPr="006160DB" w:rsidRDefault="0032039A" w:rsidP="00D66468">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9E5027D" wp14:editId="319D2CEF">
                  <wp:extent cx="3482340" cy="4277802"/>
                  <wp:effectExtent l="0" t="0" r="381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92447" cy="4290218"/>
                          </a:xfrm>
                          <a:prstGeom prst="rect">
                            <a:avLst/>
                          </a:prstGeom>
                        </pic:spPr>
                      </pic:pic>
                    </a:graphicData>
                  </a:graphic>
                </wp:inline>
              </w:drawing>
            </w:r>
            <w:r w:rsidRPr="006160DB">
              <w:rPr>
                <w:rFonts w:ascii="Calibri" w:eastAsia="Times New Roman" w:hAnsi="Calibri" w:cs="Times New Roman"/>
                <w:color w:val="000000"/>
                <w:sz w:val="20"/>
                <w:szCs w:val="20"/>
                <w:lang w:eastAsia="es-CL"/>
              </w:rPr>
              <w:tab/>
              <w:t xml:space="preserve"> </w:t>
            </w:r>
          </w:p>
          <w:p w:rsidR="0032039A" w:rsidRPr="00D42470" w:rsidRDefault="0032039A" w:rsidP="00D66468">
            <w:pPr>
              <w:spacing w:after="0" w:line="240" w:lineRule="auto"/>
              <w:rPr>
                <w:rFonts w:ascii="Calibri" w:eastAsia="Times New Roman" w:hAnsi="Calibri" w:cs="Times New Roman"/>
                <w:color w:val="000000"/>
                <w:sz w:val="20"/>
                <w:szCs w:val="20"/>
                <w:lang w:eastAsia="es-CL"/>
              </w:rPr>
            </w:pPr>
            <w:r w:rsidRPr="006160DB">
              <w:rPr>
                <w:rFonts w:ascii="Calibri" w:eastAsia="Times New Roman" w:hAnsi="Calibri" w:cs="Times New Roman"/>
                <w:color w:val="000000"/>
                <w:sz w:val="20"/>
                <w:szCs w:val="20"/>
                <w:lang w:eastAsia="es-CL"/>
              </w:rPr>
              <w:tab/>
            </w:r>
          </w:p>
        </w:tc>
        <w:tc>
          <w:tcPr>
            <w:tcW w:w="2465" w:type="pct"/>
            <w:gridSpan w:val="3"/>
            <w:tcBorders>
              <w:top w:val="nil"/>
              <w:left w:val="single" w:sz="4" w:space="0" w:color="auto"/>
              <w:right w:val="single" w:sz="4" w:space="0" w:color="auto"/>
            </w:tcBorders>
            <w:shd w:val="clear" w:color="auto" w:fill="auto"/>
            <w:noWrap/>
            <w:vAlign w:val="center"/>
            <w:hideMark/>
          </w:tcPr>
          <w:p w:rsidR="0032039A" w:rsidRPr="00D42470" w:rsidRDefault="002D1C17" w:rsidP="00D66468">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A9339DF" wp14:editId="2D201C8B">
                  <wp:extent cx="3765743" cy="4076863"/>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769836" cy="4081294"/>
                          </a:xfrm>
                          <a:prstGeom prst="rect">
                            <a:avLst/>
                          </a:prstGeom>
                        </pic:spPr>
                      </pic:pic>
                    </a:graphicData>
                  </a:graphic>
                </wp:inline>
              </w:drawing>
            </w:r>
          </w:p>
        </w:tc>
      </w:tr>
      <w:tr w:rsidR="002D1C17" w:rsidRPr="00D42470" w:rsidTr="0069637E">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32039A" w:rsidRPr="006160DB" w:rsidRDefault="0032039A" w:rsidP="00D66468">
            <w:pPr>
              <w:spacing w:after="0" w:line="240" w:lineRule="auto"/>
              <w:contextualSpacing/>
              <w:outlineLvl w:val="1"/>
              <w:rPr>
                <w:rFonts w:ascii="Calibri" w:eastAsia="Times New Roman" w:hAnsi="Calibri" w:cs="Calibri"/>
                <w:b/>
                <w:sz w:val="18"/>
                <w:szCs w:val="18"/>
                <w:lang w:eastAsia="es-CL"/>
              </w:rPr>
            </w:pPr>
            <w:bookmarkStart w:id="211" w:name="_Toc534199549"/>
            <w:bookmarkStart w:id="212" w:name="_Toc534216008"/>
            <w:bookmarkStart w:id="213" w:name="_Toc534278763"/>
            <w:r w:rsidRPr="006160DB">
              <w:rPr>
                <w:rFonts w:ascii="Calibri" w:eastAsia="Times New Roman" w:hAnsi="Calibri" w:cs="Calibri"/>
                <w:b/>
                <w:sz w:val="18"/>
                <w:szCs w:val="20"/>
              </w:rPr>
              <w:t xml:space="preserve">Fotografía </w:t>
            </w:r>
            <w:r w:rsidR="007A0561">
              <w:rPr>
                <w:rFonts w:ascii="Calibri" w:eastAsia="Times New Roman" w:hAnsi="Calibri" w:cs="Calibri"/>
                <w:b/>
                <w:sz w:val="18"/>
                <w:szCs w:val="20"/>
              </w:rPr>
              <w:t>11</w:t>
            </w:r>
            <w:r w:rsidRPr="006160DB">
              <w:rPr>
                <w:rFonts w:ascii="Calibri" w:eastAsia="Times New Roman" w:hAnsi="Calibri" w:cs="Calibri"/>
                <w:b/>
                <w:sz w:val="18"/>
                <w:szCs w:val="18"/>
              </w:rPr>
              <w:t>.</w:t>
            </w:r>
            <w:bookmarkEnd w:id="211"/>
            <w:bookmarkEnd w:id="212"/>
            <w:bookmarkEnd w:id="213"/>
          </w:p>
        </w:tc>
        <w:tc>
          <w:tcPr>
            <w:tcW w:w="12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039A" w:rsidRPr="006160DB" w:rsidRDefault="0032039A" w:rsidP="00D66468">
            <w:pPr>
              <w:spacing w:after="0" w:line="240" w:lineRule="auto"/>
              <w:rPr>
                <w:rFonts w:ascii="Calibri" w:eastAsia="Times New Roman" w:hAnsi="Calibri" w:cs="Times New Roman"/>
                <w:b/>
                <w:sz w:val="18"/>
                <w:szCs w:val="18"/>
                <w:lang w:eastAsia="es-CL"/>
              </w:rPr>
            </w:pPr>
            <w:r w:rsidRPr="006160DB">
              <w:rPr>
                <w:rFonts w:ascii="Calibri" w:eastAsia="Times New Roman" w:hAnsi="Calibri" w:cs="Times New Roman"/>
                <w:b/>
                <w:sz w:val="18"/>
                <w:szCs w:val="18"/>
                <w:lang w:eastAsia="es-CL"/>
              </w:rPr>
              <w:t>Fecha:</w:t>
            </w:r>
            <w:r w:rsidRPr="006160DB">
              <w:rPr>
                <w:rFonts w:ascii="Calibri" w:eastAsia="Times New Roman" w:hAnsi="Calibri" w:cs="Times New Roman"/>
                <w:sz w:val="18"/>
                <w:szCs w:val="18"/>
                <w:lang w:eastAsia="es-CL"/>
              </w:rPr>
              <w:t xml:space="preserve"> </w:t>
            </w:r>
            <w:r w:rsidRPr="006160DB">
              <w:rPr>
                <w:rFonts w:ascii="Calibri" w:eastAsia="Times New Roman" w:hAnsi="Calibri" w:cs="Times New Roman"/>
                <w:b/>
                <w:sz w:val="18"/>
                <w:szCs w:val="18"/>
                <w:lang w:eastAsia="es-CL"/>
              </w:rPr>
              <w:t>25.01.2018</w:t>
            </w:r>
          </w:p>
        </w:tc>
        <w:tc>
          <w:tcPr>
            <w:tcW w:w="1163" w:type="pct"/>
            <w:tcBorders>
              <w:top w:val="single" w:sz="4" w:space="0" w:color="auto"/>
              <w:left w:val="nil"/>
              <w:bottom w:val="single" w:sz="4" w:space="0" w:color="auto"/>
              <w:right w:val="nil"/>
            </w:tcBorders>
            <w:shd w:val="clear" w:color="auto" w:fill="auto"/>
            <w:noWrap/>
            <w:vAlign w:val="center"/>
            <w:hideMark/>
          </w:tcPr>
          <w:p w:rsidR="0032039A" w:rsidRPr="006160DB" w:rsidRDefault="0032039A" w:rsidP="00D66468">
            <w:pPr>
              <w:spacing w:after="0" w:line="240" w:lineRule="auto"/>
              <w:contextualSpacing/>
              <w:outlineLvl w:val="1"/>
              <w:rPr>
                <w:rFonts w:ascii="Calibri" w:eastAsia="Times New Roman" w:hAnsi="Calibri" w:cs="Calibri"/>
                <w:b/>
                <w:sz w:val="18"/>
                <w:szCs w:val="18"/>
              </w:rPr>
            </w:pPr>
            <w:bookmarkStart w:id="214" w:name="_Toc534199550"/>
            <w:bookmarkStart w:id="215" w:name="_Toc534216009"/>
            <w:bookmarkStart w:id="216" w:name="_Toc534278764"/>
            <w:r w:rsidRPr="006160DB">
              <w:rPr>
                <w:rFonts w:ascii="Calibri" w:eastAsia="Times New Roman" w:hAnsi="Calibri" w:cs="Calibri"/>
                <w:b/>
                <w:sz w:val="18"/>
                <w:szCs w:val="20"/>
              </w:rPr>
              <w:t xml:space="preserve">Fotografía </w:t>
            </w:r>
            <w:r w:rsidR="007A0561">
              <w:rPr>
                <w:rFonts w:ascii="Calibri" w:eastAsia="Times New Roman" w:hAnsi="Calibri" w:cs="Calibri"/>
                <w:b/>
                <w:sz w:val="18"/>
                <w:szCs w:val="20"/>
              </w:rPr>
              <w:t>12</w:t>
            </w:r>
            <w:r w:rsidRPr="006160DB">
              <w:rPr>
                <w:rFonts w:ascii="Calibri" w:eastAsia="Times New Roman" w:hAnsi="Calibri" w:cs="Calibri"/>
                <w:b/>
                <w:sz w:val="18"/>
                <w:szCs w:val="18"/>
              </w:rPr>
              <w:t>.</w:t>
            </w:r>
            <w:bookmarkEnd w:id="214"/>
            <w:bookmarkEnd w:id="215"/>
            <w:bookmarkEnd w:id="216"/>
          </w:p>
        </w:tc>
        <w:tc>
          <w:tcPr>
            <w:tcW w:w="13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039A" w:rsidRPr="00D42470" w:rsidRDefault="0032039A"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25.01.2018</w:t>
            </w:r>
          </w:p>
        </w:tc>
      </w:tr>
      <w:tr w:rsidR="0069637E" w:rsidRPr="00D42470" w:rsidTr="0069637E">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0" w:type="pct"/>
            <w:tcBorders>
              <w:top w:val="single" w:sz="4" w:space="0" w:color="auto"/>
              <w:left w:val="nil"/>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5.511.024</w:t>
            </w:r>
          </w:p>
        </w:tc>
        <w:tc>
          <w:tcPr>
            <w:tcW w:w="613" w:type="pct"/>
            <w:tcBorders>
              <w:top w:val="single" w:sz="4" w:space="0" w:color="auto"/>
              <w:left w:val="nil"/>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656.588</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5.511.024</w:t>
            </w:r>
          </w:p>
        </w:tc>
        <w:tc>
          <w:tcPr>
            <w:tcW w:w="639" w:type="pct"/>
            <w:tcBorders>
              <w:top w:val="single" w:sz="4" w:space="0" w:color="auto"/>
              <w:left w:val="nil"/>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656.588</w:t>
            </w:r>
          </w:p>
        </w:tc>
      </w:tr>
      <w:tr w:rsidR="0032039A" w:rsidRPr="00D42470" w:rsidTr="0069637E">
        <w:trPr>
          <w:trHeight w:val="450"/>
          <w:jc w:val="center"/>
        </w:trPr>
        <w:tc>
          <w:tcPr>
            <w:tcW w:w="253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32039A" w:rsidRPr="00D42470" w:rsidRDefault="0032039A"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527D3">
              <w:rPr>
                <w:rFonts w:ascii="Calibri" w:eastAsia="Times New Roman" w:hAnsi="Calibri" w:cs="Times New Roman"/>
                <w:color w:val="000000"/>
                <w:sz w:val="18"/>
                <w:szCs w:val="18"/>
                <w:lang w:eastAsia="es-CL"/>
              </w:rPr>
              <w:t>Antorcha atmosférica con control automático de llama</w:t>
            </w:r>
          </w:p>
          <w:p w:rsidR="0032039A" w:rsidRPr="00D42470" w:rsidRDefault="0032039A" w:rsidP="00D66468">
            <w:pPr>
              <w:spacing w:after="0" w:line="240" w:lineRule="auto"/>
              <w:rPr>
                <w:rFonts w:ascii="Calibri" w:eastAsia="Times New Roman" w:hAnsi="Calibri" w:cs="Times New Roman"/>
                <w:color w:val="000000"/>
                <w:sz w:val="18"/>
                <w:szCs w:val="18"/>
                <w:lang w:eastAsia="es-CL"/>
              </w:rPr>
            </w:pPr>
          </w:p>
        </w:tc>
        <w:tc>
          <w:tcPr>
            <w:tcW w:w="246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32039A" w:rsidRPr="00D42470" w:rsidRDefault="0032039A"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C4A3C" w:rsidRPr="006C4A3C">
              <w:rPr>
                <w:rFonts w:ascii="Calibri" w:eastAsia="Times New Roman" w:hAnsi="Calibri" w:cs="Times New Roman"/>
                <w:color w:val="000000"/>
                <w:sz w:val="18"/>
                <w:szCs w:val="18"/>
                <w:lang w:eastAsia="es-CL"/>
              </w:rPr>
              <w:t>La unidad CHP (</w:t>
            </w:r>
            <w:r w:rsidR="006C4A3C" w:rsidRPr="008741A8">
              <w:rPr>
                <w:rFonts w:ascii="Calibri" w:eastAsia="Times New Roman" w:hAnsi="Calibri" w:cs="Times New Roman"/>
                <w:i/>
                <w:color w:val="000000"/>
                <w:sz w:val="18"/>
                <w:szCs w:val="18"/>
                <w:lang w:eastAsia="es-CL"/>
              </w:rPr>
              <w:t>Combined Heat and Power</w:t>
            </w:r>
            <w:r w:rsidR="006C4A3C" w:rsidRPr="006C4A3C">
              <w:rPr>
                <w:rFonts w:ascii="Calibri" w:eastAsia="Times New Roman" w:hAnsi="Calibri" w:cs="Times New Roman"/>
                <w:color w:val="000000"/>
                <w:sz w:val="18"/>
                <w:szCs w:val="18"/>
                <w:lang w:eastAsia="es-CL"/>
              </w:rPr>
              <w:t>), es un motor ciclo Otto</w:t>
            </w:r>
            <w:r w:rsidR="008741A8">
              <w:rPr>
                <w:rFonts w:ascii="Calibri" w:eastAsia="Times New Roman" w:hAnsi="Calibri" w:cs="Times New Roman"/>
                <w:color w:val="000000"/>
                <w:sz w:val="18"/>
                <w:szCs w:val="18"/>
                <w:lang w:eastAsia="es-CL"/>
              </w:rPr>
              <w:t xml:space="preserve">, </w:t>
            </w:r>
            <w:r w:rsidR="006C4A3C" w:rsidRPr="006C4A3C">
              <w:rPr>
                <w:rFonts w:ascii="Calibri" w:eastAsia="Times New Roman" w:hAnsi="Calibri" w:cs="Times New Roman"/>
                <w:color w:val="000000"/>
                <w:sz w:val="18"/>
                <w:szCs w:val="18"/>
                <w:lang w:eastAsia="es-CL"/>
              </w:rPr>
              <w:t>donde</w:t>
            </w:r>
            <w:r w:rsidR="006C4A3C">
              <w:rPr>
                <w:rFonts w:ascii="Calibri" w:eastAsia="Times New Roman" w:hAnsi="Calibri" w:cs="Times New Roman"/>
                <w:color w:val="000000"/>
                <w:sz w:val="18"/>
                <w:szCs w:val="18"/>
                <w:lang w:eastAsia="es-CL"/>
              </w:rPr>
              <w:t xml:space="preserve"> </w:t>
            </w:r>
            <w:r w:rsidR="006C4A3C" w:rsidRPr="006C4A3C">
              <w:rPr>
                <w:rFonts w:ascii="Calibri" w:eastAsia="Times New Roman" w:hAnsi="Calibri" w:cs="Times New Roman"/>
                <w:color w:val="000000"/>
                <w:sz w:val="18"/>
                <w:szCs w:val="18"/>
                <w:lang w:eastAsia="es-CL"/>
              </w:rPr>
              <w:t>se utiliza el biogás producido en el reactor anaerobio, como combustible para generar energía eléctrica</w:t>
            </w:r>
            <w:r w:rsidR="006C4A3C">
              <w:rPr>
                <w:rFonts w:ascii="Calibri" w:eastAsia="Times New Roman" w:hAnsi="Calibri" w:cs="Times New Roman"/>
                <w:color w:val="000000"/>
                <w:sz w:val="18"/>
                <w:szCs w:val="18"/>
                <w:lang w:eastAsia="es-CL"/>
              </w:rPr>
              <w:t xml:space="preserve"> y agua caliente.</w:t>
            </w:r>
          </w:p>
          <w:p w:rsidR="0032039A" w:rsidRPr="00D42470" w:rsidRDefault="0032039A" w:rsidP="00D66468">
            <w:pPr>
              <w:spacing w:after="0" w:line="240" w:lineRule="auto"/>
              <w:rPr>
                <w:rFonts w:ascii="Calibri" w:eastAsia="Times New Roman" w:hAnsi="Calibri" w:cs="Times New Roman"/>
                <w:color w:val="000000"/>
                <w:sz w:val="18"/>
                <w:szCs w:val="18"/>
                <w:lang w:eastAsia="es-CL"/>
              </w:rPr>
            </w:pPr>
          </w:p>
        </w:tc>
      </w:tr>
      <w:tr w:rsidR="0032039A" w:rsidRPr="00D42470" w:rsidTr="0069637E">
        <w:trPr>
          <w:trHeight w:val="450"/>
          <w:jc w:val="center"/>
        </w:trPr>
        <w:tc>
          <w:tcPr>
            <w:tcW w:w="2535" w:type="pct"/>
            <w:gridSpan w:val="3"/>
            <w:vMerge/>
            <w:tcBorders>
              <w:top w:val="single" w:sz="4" w:space="0" w:color="auto"/>
              <w:left w:val="single" w:sz="4" w:space="0" w:color="auto"/>
              <w:bottom w:val="single" w:sz="4" w:space="0" w:color="000000"/>
              <w:right w:val="single" w:sz="4" w:space="0" w:color="000000"/>
            </w:tcBorders>
            <w:vAlign w:val="center"/>
            <w:hideMark/>
          </w:tcPr>
          <w:p w:rsidR="0032039A" w:rsidRPr="00D42470" w:rsidRDefault="0032039A" w:rsidP="00D66468">
            <w:pPr>
              <w:spacing w:after="0" w:line="240" w:lineRule="auto"/>
              <w:rPr>
                <w:rFonts w:ascii="Calibri" w:eastAsia="Times New Roman" w:hAnsi="Calibri" w:cs="Times New Roman"/>
                <w:color w:val="000000"/>
                <w:sz w:val="20"/>
                <w:szCs w:val="20"/>
                <w:lang w:eastAsia="es-CL"/>
              </w:rPr>
            </w:pPr>
          </w:p>
        </w:tc>
        <w:tc>
          <w:tcPr>
            <w:tcW w:w="2465" w:type="pct"/>
            <w:gridSpan w:val="3"/>
            <w:vMerge/>
            <w:tcBorders>
              <w:top w:val="single" w:sz="4" w:space="0" w:color="auto"/>
              <w:left w:val="single" w:sz="4" w:space="0" w:color="auto"/>
              <w:bottom w:val="single" w:sz="4" w:space="0" w:color="000000"/>
              <w:right w:val="single" w:sz="4" w:space="0" w:color="000000"/>
            </w:tcBorders>
            <w:vAlign w:val="center"/>
            <w:hideMark/>
          </w:tcPr>
          <w:p w:rsidR="0032039A" w:rsidRPr="00D42470" w:rsidRDefault="0032039A" w:rsidP="00D66468">
            <w:pPr>
              <w:spacing w:after="0" w:line="240" w:lineRule="auto"/>
              <w:rPr>
                <w:rFonts w:ascii="Calibri" w:eastAsia="Times New Roman" w:hAnsi="Calibri" w:cs="Times New Roman"/>
                <w:color w:val="000000"/>
                <w:sz w:val="20"/>
                <w:szCs w:val="20"/>
                <w:lang w:eastAsia="es-CL"/>
              </w:rPr>
            </w:pPr>
          </w:p>
        </w:tc>
      </w:tr>
    </w:tbl>
    <w:p w:rsidR="00AF6842" w:rsidRPr="00D42470" w:rsidRDefault="00AF6842"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59"/>
        <w:gridCol w:w="1657"/>
        <w:gridCol w:w="1584"/>
        <w:gridCol w:w="3228"/>
        <w:gridCol w:w="1820"/>
        <w:gridCol w:w="1714"/>
      </w:tblGrid>
      <w:tr w:rsidR="002028D4" w:rsidRPr="00D42470" w:rsidTr="0011632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028D4" w:rsidRPr="00D42470" w:rsidRDefault="002028D4" w:rsidP="0011632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028D4" w:rsidRPr="00D42470" w:rsidTr="008741A8">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rsidR="002028D4" w:rsidRPr="00D42470" w:rsidRDefault="000F131F" w:rsidP="0011632A">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DF5D080" wp14:editId="1A4C920C">
                  <wp:extent cx="3886175" cy="3490430"/>
                  <wp:effectExtent l="0" t="0" r="63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894399" cy="3497817"/>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rsidR="002028D4" w:rsidRPr="00D42470" w:rsidRDefault="008741A8" w:rsidP="0011632A">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FBD2367" wp14:editId="7603FE02">
                  <wp:extent cx="4092189" cy="3671373"/>
                  <wp:effectExtent l="0" t="0" r="3810" b="57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04258" cy="3682201"/>
                          </a:xfrm>
                          <a:prstGeom prst="rect">
                            <a:avLst/>
                          </a:prstGeom>
                        </pic:spPr>
                      </pic:pic>
                    </a:graphicData>
                  </a:graphic>
                </wp:inline>
              </w:drawing>
            </w:r>
          </w:p>
        </w:tc>
      </w:tr>
      <w:tr w:rsidR="002028D4" w:rsidRPr="00D42470" w:rsidTr="008741A8">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2028D4" w:rsidRPr="00D42470" w:rsidRDefault="002028D4" w:rsidP="0011632A">
            <w:pPr>
              <w:spacing w:after="0" w:line="240" w:lineRule="auto"/>
              <w:contextualSpacing/>
              <w:outlineLvl w:val="1"/>
              <w:rPr>
                <w:rFonts w:ascii="Calibri" w:eastAsia="Times New Roman" w:hAnsi="Calibri" w:cs="Calibri"/>
                <w:b/>
                <w:color w:val="000000"/>
                <w:sz w:val="18"/>
                <w:szCs w:val="18"/>
                <w:lang w:eastAsia="es-CL"/>
              </w:rPr>
            </w:pPr>
            <w:bookmarkStart w:id="217" w:name="_Toc534199551"/>
            <w:bookmarkStart w:id="218" w:name="_Toc534216010"/>
            <w:bookmarkStart w:id="219" w:name="_Toc534278765"/>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7A0561">
              <w:rPr>
                <w:rFonts w:ascii="Calibri" w:eastAsia="Calibri" w:hAnsi="Calibri" w:cs="Calibri"/>
                <w:b/>
                <w:sz w:val="18"/>
                <w:szCs w:val="20"/>
              </w:rPr>
              <w:t>13</w:t>
            </w:r>
            <w:r w:rsidRPr="00D42470">
              <w:rPr>
                <w:rFonts w:ascii="Calibri" w:eastAsia="Calibri" w:hAnsi="Calibri" w:cs="Calibri"/>
                <w:b/>
                <w:sz w:val="18"/>
                <w:szCs w:val="18"/>
              </w:rPr>
              <w:t>.</w:t>
            </w:r>
            <w:bookmarkEnd w:id="217"/>
            <w:bookmarkEnd w:id="218"/>
            <w:bookmarkEnd w:id="219"/>
          </w:p>
        </w:tc>
        <w:tc>
          <w:tcPr>
            <w:tcW w:w="119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028D4" w:rsidRPr="00D42470" w:rsidRDefault="002028D4" w:rsidP="0011632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E725B">
              <w:rPr>
                <w:rFonts w:ascii="Calibri" w:eastAsia="Times New Roman" w:hAnsi="Calibri" w:cs="Times New Roman"/>
                <w:b/>
                <w:color w:val="000000"/>
                <w:sz w:val="18"/>
                <w:szCs w:val="18"/>
                <w:lang w:eastAsia="es-CL"/>
              </w:rPr>
              <w:t>25.01.2018</w:t>
            </w:r>
            <w:r>
              <w:rPr>
                <w:rFonts w:ascii="Calibri" w:eastAsia="Times New Roman" w:hAnsi="Calibri" w:cs="Times New Roman"/>
                <w:color w:val="000000"/>
                <w:sz w:val="18"/>
                <w:szCs w:val="18"/>
                <w:lang w:eastAsia="es-CL"/>
              </w:rPr>
              <w:t xml:space="preserve"> </w:t>
            </w:r>
          </w:p>
        </w:tc>
        <w:tc>
          <w:tcPr>
            <w:tcW w:w="1190" w:type="pct"/>
            <w:tcBorders>
              <w:top w:val="single" w:sz="4" w:space="0" w:color="auto"/>
              <w:left w:val="nil"/>
              <w:bottom w:val="single" w:sz="4" w:space="0" w:color="auto"/>
              <w:right w:val="nil"/>
            </w:tcBorders>
            <w:shd w:val="clear" w:color="auto" w:fill="auto"/>
            <w:noWrap/>
            <w:vAlign w:val="center"/>
            <w:hideMark/>
          </w:tcPr>
          <w:p w:rsidR="002028D4" w:rsidRPr="00D42470" w:rsidRDefault="002028D4" w:rsidP="0011632A">
            <w:pPr>
              <w:spacing w:after="0" w:line="240" w:lineRule="auto"/>
              <w:contextualSpacing/>
              <w:outlineLvl w:val="1"/>
              <w:rPr>
                <w:rFonts w:ascii="Calibri" w:eastAsia="Calibri" w:hAnsi="Calibri" w:cs="Calibri"/>
                <w:b/>
                <w:sz w:val="18"/>
                <w:szCs w:val="18"/>
              </w:rPr>
            </w:pPr>
            <w:bookmarkStart w:id="220" w:name="_Toc534199552"/>
            <w:bookmarkStart w:id="221" w:name="_Toc534216011"/>
            <w:bookmarkStart w:id="222" w:name="_Toc534278766"/>
            <w:r w:rsidRPr="00D42470">
              <w:rPr>
                <w:rFonts w:ascii="Calibri" w:eastAsia="Calibri" w:hAnsi="Calibri" w:cs="Calibri"/>
                <w:b/>
                <w:sz w:val="18"/>
                <w:szCs w:val="20"/>
              </w:rPr>
              <w:t xml:space="preserve">Fotografía </w:t>
            </w:r>
            <w:r w:rsidR="007A0561">
              <w:rPr>
                <w:rFonts w:ascii="Calibri" w:eastAsia="Calibri" w:hAnsi="Calibri" w:cs="Calibri"/>
                <w:b/>
                <w:sz w:val="18"/>
                <w:szCs w:val="20"/>
              </w:rPr>
              <w:t>14</w:t>
            </w:r>
            <w:r w:rsidRPr="00D42470">
              <w:rPr>
                <w:rFonts w:ascii="Calibri" w:eastAsia="Calibri" w:hAnsi="Calibri" w:cs="Calibri"/>
                <w:b/>
                <w:sz w:val="18"/>
                <w:szCs w:val="18"/>
              </w:rPr>
              <w:t>.</w:t>
            </w:r>
            <w:bookmarkEnd w:id="220"/>
            <w:bookmarkEnd w:id="221"/>
            <w:bookmarkEnd w:id="222"/>
          </w:p>
        </w:tc>
        <w:tc>
          <w:tcPr>
            <w:tcW w:w="130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028D4" w:rsidRPr="00D42470" w:rsidRDefault="002028D4" w:rsidP="0011632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25.01.2018</w:t>
            </w:r>
          </w:p>
        </w:tc>
      </w:tr>
      <w:tr w:rsidR="002A3E08" w:rsidRPr="00D42470" w:rsidTr="008741A8">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3E08" w:rsidRPr="00D42470" w:rsidRDefault="002A3E08" w:rsidP="002A3E0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18G</w:t>
            </w:r>
          </w:p>
        </w:tc>
        <w:tc>
          <w:tcPr>
            <w:tcW w:w="611" w:type="pct"/>
            <w:tcBorders>
              <w:top w:val="single" w:sz="4" w:space="0" w:color="auto"/>
              <w:left w:val="nil"/>
              <w:bottom w:val="single" w:sz="4" w:space="0" w:color="auto"/>
              <w:right w:val="single" w:sz="4" w:space="0" w:color="000000"/>
            </w:tcBorders>
            <w:shd w:val="clear" w:color="auto" w:fill="auto"/>
            <w:noWrap/>
            <w:vAlign w:val="center"/>
            <w:hideMark/>
          </w:tcPr>
          <w:p w:rsidR="002A3E08" w:rsidRPr="00D42470" w:rsidRDefault="002A3E08" w:rsidP="002A3E0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5.510.985</w:t>
            </w:r>
          </w:p>
        </w:tc>
        <w:tc>
          <w:tcPr>
            <w:tcW w:w="584" w:type="pct"/>
            <w:tcBorders>
              <w:top w:val="single" w:sz="4" w:space="0" w:color="auto"/>
              <w:left w:val="nil"/>
              <w:bottom w:val="single" w:sz="4" w:space="0" w:color="auto"/>
              <w:right w:val="single" w:sz="4" w:space="0" w:color="000000"/>
            </w:tcBorders>
            <w:shd w:val="clear" w:color="auto" w:fill="auto"/>
            <w:noWrap/>
            <w:vAlign w:val="center"/>
            <w:hideMark/>
          </w:tcPr>
          <w:p w:rsidR="002A3E08" w:rsidRPr="00D42470" w:rsidRDefault="002A3E08" w:rsidP="002A3E0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656.618</w:t>
            </w:r>
          </w:p>
        </w:tc>
        <w:tc>
          <w:tcPr>
            <w:tcW w:w="1190" w:type="pct"/>
            <w:tcBorders>
              <w:top w:val="single" w:sz="4" w:space="0" w:color="auto"/>
              <w:left w:val="nil"/>
              <w:bottom w:val="single" w:sz="4" w:space="0" w:color="auto"/>
              <w:right w:val="single" w:sz="4" w:space="0" w:color="000000"/>
            </w:tcBorders>
            <w:shd w:val="clear" w:color="auto" w:fill="auto"/>
            <w:noWrap/>
            <w:vAlign w:val="center"/>
            <w:hideMark/>
          </w:tcPr>
          <w:p w:rsidR="002A3E08" w:rsidRPr="00D42470" w:rsidRDefault="002A3E08" w:rsidP="002A3E0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2A3E08" w:rsidRPr="00D42470" w:rsidRDefault="002A3E08" w:rsidP="002A3E0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5.510.985</w:t>
            </w:r>
          </w:p>
        </w:tc>
        <w:tc>
          <w:tcPr>
            <w:tcW w:w="632" w:type="pct"/>
            <w:tcBorders>
              <w:top w:val="single" w:sz="4" w:space="0" w:color="auto"/>
              <w:left w:val="nil"/>
              <w:bottom w:val="single" w:sz="4" w:space="0" w:color="auto"/>
              <w:right w:val="single" w:sz="4" w:space="0" w:color="000000"/>
            </w:tcBorders>
            <w:shd w:val="clear" w:color="auto" w:fill="auto"/>
            <w:noWrap/>
            <w:vAlign w:val="center"/>
            <w:hideMark/>
          </w:tcPr>
          <w:p w:rsidR="002A3E08" w:rsidRPr="00D42470" w:rsidRDefault="002A3E08" w:rsidP="002A3E0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656.618</w:t>
            </w:r>
          </w:p>
        </w:tc>
      </w:tr>
      <w:tr w:rsidR="002028D4" w:rsidRPr="00D42470" w:rsidTr="008741A8">
        <w:trPr>
          <w:trHeight w:val="45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2028D4" w:rsidRPr="00D42470" w:rsidRDefault="002028D4" w:rsidP="0011632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741A8">
              <w:rPr>
                <w:rFonts w:ascii="Calibri" w:eastAsia="Times New Roman" w:hAnsi="Calibri" w:cs="Times New Roman"/>
                <w:color w:val="000000"/>
                <w:sz w:val="18"/>
                <w:szCs w:val="18"/>
                <w:lang w:eastAsia="es-CL"/>
              </w:rPr>
              <w:t>Tratamiento antiguo físico – químico de aireación de los RILes</w:t>
            </w:r>
            <w:r w:rsidR="00B24105">
              <w:rPr>
                <w:rFonts w:ascii="Calibri" w:eastAsia="Times New Roman" w:hAnsi="Calibri" w:cs="Times New Roman"/>
                <w:color w:val="000000"/>
                <w:sz w:val="18"/>
                <w:szCs w:val="18"/>
                <w:lang w:eastAsia="es-CL"/>
              </w:rPr>
              <w:t>.</w:t>
            </w:r>
          </w:p>
          <w:p w:rsidR="002028D4" w:rsidRPr="00D42470" w:rsidRDefault="002028D4" w:rsidP="0011632A">
            <w:pPr>
              <w:spacing w:after="0" w:line="240" w:lineRule="auto"/>
              <w:rPr>
                <w:rFonts w:ascii="Calibri" w:eastAsia="Times New Roman" w:hAnsi="Calibri" w:cs="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2028D4" w:rsidRPr="00D42470" w:rsidRDefault="002028D4" w:rsidP="008741A8">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741A8">
              <w:rPr>
                <w:rFonts w:ascii="Calibri" w:eastAsia="Times New Roman" w:hAnsi="Calibri" w:cs="Times New Roman"/>
                <w:color w:val="000000"/>
                <w:sz w:val="18"/>
                <w:szCs w:val="18"/>
                <w:lang w:eastAsia="es-CL"/>
              </w:rPr>
              <w:t>En la fotografían se aprecian las biomedias dentro del estanque de aireación.</w:t>
            </w:r>
          </w:p>
        </w:tc>
      </w:tr>
      <w:tr w:rsidR="002028D4" w:rsidRPr="00D42470" w:rsidTr="008741A8">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rsidR="002028D4" w:rsidRPr="00D42470" w:rsidRDefault="002028D4" w:rsidP="0011632A">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rsidR="002028D4" w:rsidRPr="00D42470" w:rsidRDefault="002028D4" w:rsidP="0011632A">
            <w:pPr>
              <w:spacing w:after="0" w:line="240" w:lineRule="auto"/>
              <w:rPr>
                <w:rFonts w:ascii="Calibri" w:eastAsia="Times New Roman" w:hAnsi="Calibri" w:cs="Times New Roman"/>
                <w:color w:val="000000"/>
                <w:sz w:val="20"/>
                <w:szCs w:val="20"/>
                <w:lang w:eastAsia="es-CL"/>
              </w:rPr>
            </w:pPr>
          </w:p>
        </w:tc>
      </w:tr>
    </w:tbl>
    <w:p w:rsidR="00D42470" w:rsidRDefault="00D42470" w:rsidP="00D42470">
      <w:pPr>
        <w:rPr>
          <w:rFonts w:ascii="Calibri" w:eastAsia="Calibri" w:hAnsi="Calibri" w:cs="Calibri"/>
          <w:sz w:val="28"/>
          <w:szCs w:val="32"/>
        </w:rPr>
      </w:pPr>
    </w:p>
    <w:p w:rsidR="002028D4" w:rsidRDefault="002028D4" w:rsidP="00D42470">
      <w:pPr>
        <w:rPr>
          <w:rFonts w:ascii="Calibri" w:eastAsia="Calibri" w:hAnsi="Calibri" w:cs="Calibri"/>
          <w:sz w:val="28"/>
          <w:szCs w:val="32"/>
        </w:rPr>
      </w:pPr>
    </w:p>
    <w:p w:rsidR="002028D4" w:rsidRPr="00D42470" w:rsidRDefault="002028D4"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DE725B" w:rsidRPr="00D42470" w:rsidTr="00D2451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E725B" w:rsidRPr="00D42470" w:rsidRDefault="00DE725B" w:rsidP="00D2451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F461A" w:rsidRPr="00D42470" w:rsidTr="002A3E08">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rsidR="00DE725B" w:rsidRPr="00D42470" w:rsidRDefault="008741A8" w:rsidP="00D2451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2FB7653" wp14:editId="03F6F485">
                  <wp:extent cx="4238625" cy="3800344"/>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47708" cy="3808488"/>
                          </a:xfrm>
                          <a:prstGeom prst="rect">
                            <a:avLst/>
                          </a:prstGeom>
                          <a:noFill/>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rsidR="00DE725B" w:rsidRPr="00D42470" w:rsidRDefault="008741A8" w:rsidP="00D2451E">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9405496" wp14:editId="5B559045">
                  <wp:extent cx="3827670" cy="4022928"/>
                  <wp:effectExtent l="0" t="0" r="190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42163" cy="4038160"/>
                          </a:xfrm>
                          <a:prstGeom prst="rect">
                            <a:avLst/>
                          </a:prstGeom>
                        </pic:spPr>
                      </pic:pic>
                    </a:graphicData>
                  </a:graphic>
                </wp:inline>
              </w:drawing>
            </w:r>
          </w:p>
        </w:tc>
      </w:tr>
      <w:tr w:rsidR="00DF461A" w:rsidRPr="00D42470" w:rsidTr="002A3E08">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rsidR="00DE725B" w:rsidRPr="00D42470" w:rsidRDefault="00DE725B" w:rsidP="00D2451E">
            <w:pPr>
              <w:spacing w:after="0" w:line="240" w:lineRule="auto"/>
              <w:contextualSpacing/>
              <w:outlineLvl w:val="1"/>
              <w:rPr>
                <w:rFonts w:ascii="Calibri" w:eastAsia="Times New Roman" w:hAnsi="Calibri" w:cs="Calibri"/>
                <w:b/>
                <w:color w:val="000000"/>
                <w:sz w:val="18"/>
                <w:szCs w:val="18"/>
                <w:lang w:eastAsia="es-CL"/>
              </w:rPr>
            </w:pPr>
            <w:bookmarkStart w:id="223" w:name="_Toc534199553"/>
            <w:bookmarkStart w:id="224" w:name="_Toc534216012"/>
            <w:bookmarkStart w:id="225" w:name="_Toc534278767"/>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7A0561">
              <w:rPr>
                <w:rFonts w:ascii="Calibri" w:eastAsia="Calibri" w:hAnsi="Calibri" w:cs="Calibri"/>
                <w:b/>
                <w:sz w:val="18"/>
                <w:szCs w:val="20"/>
              </w:rPr>
              <w:t>15</w:t>
            </w:r>
            <w:r w:rsidRPr="00D42470">
              <w:rPr>
                <w:rFonts w:ascii="Calibri" w:eastAsia="Calibri" w:hAnsi="Calibri" w:cs="Calibri"/>
                <w:b/>
                <w:sz w:val="18"/>
                <w:szCs w:val="18"/>
              </w:rPr>
              <w:t>.</w:t>
            </w:r>
            <w:bookmarkEnd w:id="223"/>
            <w:bookmarkEnd w:id="224"/>
            <w:bookmarkEnd w:id="225"/>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E725B" w:rsidRPr="00D42470" w:rsidRDefault="00DE725B"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E725B">
              <w:rPr>
                <w:rFonts w:ascii="Calibri" w:eastAsia="Times New Roman" w:hAnsi="Calibri" w:cs="Times New Roman"/>
                <w:b/>
                <w:color w:val="000000"/>
                <w:sz w:val="18"/>
                <w:szCs w:val="18"/>
                <w:lang w:eastAsia="es-CL"/>
              </w:rPr>
              <w:t>25.01.2018</w:t>
            </w:r>
            <w:r>
              <w:rPr>
                <w:rFonts w:ascii="Calibri" w:eastAsia="Times New Roman" w:hAnsi="Calibri" w:cs="Times New Roman"/>
                <w:color w:val="00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rsidR="00DE725B" w:rsidRPr="00D42470" w:rsidRDefault="00DE725B" w:rsidP="00D2451E">
            <w:pPr>
              <w:spacing w:after="0" w:line="240" w:lineRule="auto"/>
              <w:contextualSpacing/>
              <w:outlineLvl w:val="1"/>
              <w:rPr>
                <w:rFonts w:ascii="Calibri" w:eastAsia="Calibri" w:hAnsi="Calibri" w:cs="Calibri"/>
                <w:b/>
                <w:sz w:val="18"/>
                <w:szCs w:val="18"/>
              </w:rPr>
            </w:pPr>
            <w:bookmarkStart w:id="226" w:name="_Toc534199554"/>
            <w:bookmarkStart w:id="227" w:name="_Toc534216013"/>
            <w:bookmarkStart w:id="228" w:name="_Toc534278768"/>
            <w:r w:rsidRPr="00D42470">
              <w:rPr>
                <w:rFonts w:ascii="Calibri" w:eastAsia="Calibri" w:hAnsi="Calibri" w:cs="Calibri"/>
                <w:b/>
                <w:sz w:val="18"/>
                <w:szCs w:val="20"/>
              </w:rPr>
              <w:t xml:space="preserve">Fotografía </w:t>
            </w:r>
            <w:r w:rsidR="007A0561">
              <w:rPr>
                <w:rFonts w:ascii="Calibri" w:eastAsia="Calibri" w:hAnsi="Calibri" w:cs="Calibri"/>
                <w:b/>
                <w:sz w:val="18"/>
                <w:szCs w:val="20"/>
              </w:rPr>
              <w:t>16</w:t>
            </w:r>
            <w:r w:rsidRPr="00D42470">
              <w:rPr>
                <w:rFonts w:ascii="Calibri" w:eastAsia="Calibri" w:hAnsi="Calibri" w:cs="Calibri"/>
                <w:b/>
                <w:sz w:val="18"/>
                <w:szCs w:val="18"/>
              </w:rPr>
              <w:t>.</w:t>
            </w:r>
            <w:bookmarkEnd w:id="226"/>
            <w:bookmarkEnd w:id="227"/>
            <w:bookmarkEnd w:id="228"/>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E725B" w:rsidRPr="00D42470" w:rsidRDefault="00DE725B"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25.01.2018</w:t>
            </w:r>
          </w:p>
        </w:tc>
      </w:tr>
      <w:tr w:rsidR="002A3E08" w:rsidRPr="00D42470" w:rsidTr="002A3E08">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3E08" w:rsidRPr="00D42470" w:rsidRDefault="002A3E08" w:rsidP="002A3E0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rsidR="002A3E08" w:rsidRPr="00D42470" w:rsidRDefault="002A3E08" w:rsidP="002A3E0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5.510.985</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rsidR="002A3E08" w:rsidRPr="00D42470" w:rsidRDefault="002A3E08" w:rsidP="002A3E0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656.618</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rsidR="002A3E08" w:rsidRPr="00D42470" w:rsidRDefault="002A3E08" w:rsidP="002A3E0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2A3E08" w:rsidRPr="00D42470" w:rsidRDefault="002A3E08" w:rsidP="002A3E0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5.510.9</w:t>
            </w:r>
            <w:r w:rsidR="0069637E">
              <w:rPr>
                <w:rFonts w:ascii="Calibri" w:eastAsia="Times New Roman" w:hAnsi="Calibri" w:cs="Times New Roman"/>
                <w:color w:val="000000"/>
                <w:sz w:val="18"/>
                <w:szCs w:val="18"/>
                <w:lang w:eastAsia="es-CL"/>
              </w:rPr>
              <w:t>78</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rsidR="002A3E08" w:rsidRPr="00D42470" w:rsidRDefault="002A3E08" w:rsidP="002A3E0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656.6</w:t>
            </w:r>
            <w:r w:rsidR="0069637E">
              <w:rPr>
                <w:rFonts w:ascii="Calibri" w:eastAsia="Times New Roman" w:hAnsi="Calibri" w:cs="Times New Roman"/>
                <w:color w:val="000000"/>
                <w:sz w:val="18"/>
                <w:szCs w:val="18"/>
                <w:lang w:eastAsia="es-CL"/>
              </w:rPr>
              <w:t>13</w:t>
            </w:r>
          </w:p>
        </w:tc>
      </w:tr>
      <w:tr w:rsidR="00DF461A" w:rsidRPr="00D42470" w:rsidTr="002A3E08">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E725B" w:rsidRPr="00D42470" w:rsidRDefault="00DE725B"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24105">
              <w:rPr>
                <w:rFonts w:ascii="Calibri" w:eastAsia="Times New Roman" w:hAnsi="Calibri" w:cs="Times New Roman"/>
                <w:color w:val="000000"/>
                <w:sz w:val="18"/>
                <w:szCs w:val="18"/>
                <w:lang w:eastAsia="es-CL"/>
              </w:rPr>
              <w:t>en este sector de la planta el medidor de pH no se encuentra en funcionamiento</w:t>
            </w:r>
            <w:r w:rsidR="00BA6CB4">
              <w:rPr>
                <w:rFonts w:ascii="Calibri" w:eastAsia="Times New Roman" w:hAnsi="Calibri" w:cs="Times New Roman"/>
                <w:color w:val="000000"/>
                <w:sz w:val="18"/>
                <w:szCs w:val="18"/>
                <w:lang w:eastAsia="es-CL"/>
              </w:rPr>
              <w:t>.</w:t>
            </w:r>
            <w:r w:rsidR="00B24105">
              <w:rPr>
                <w:rFonts w:ascii="Calibri" w:eastAsia="Times New Roman" w:hAnsi="Calibri" w:cs="Times New Roman"/>
                <w:color w:val="000000"/>
                <w:sz w:val="18"/>
                <w:szCs w:val="18"/>
                <w:lang w:eastAsia="es-CL"/>
              </w:rPr>
              <w:t xml:space="preserve"> </w:t>
            </w:r>
          </w:p>
          <w:p w:rsidR="00DE725B" w:rsidRPr="00D42470" w:rsidRDefault="00DE725B" w:rsidP="00D2451E">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E725B" w:rsidRPr="00D42470" w:rsidRDefault="00DE725B"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A6CB4">
              <w:rPr>
                <w:rFonts w:ascii="Calibri" w:eastAsia="Times New Roman" w:hAnsi="Calibri" w:cs="Times New Roman"/>
                <w:color w:val="000000"/>
                <w:sz w:val="18"/>
                <w:szCs w:val="18"/>
                <w:lang w:eastAsia="es-CL"/>
              </w:rPr>
              <w:t xml:space="preserve">Sistema de filtración de RILes </w:t>
            </w:r>
            <w:r w:rsidR="00E00DD0">
              <w:rPr>
                <w:rFonts w:ascii="Calibri" w:eastAsia="Times New Roman" w:hAnsi="Calibri" w:cs="Times New Roman"/>
                <w:color w:val="000000"/>
                <w:sz w:val="18"/>
                <w:szCs w:val="18"/>
                <w:lang w:eastAsia="es-CL"/>
              </w:rPr>
              <w:t xml:space="preserve">a través de </w:t>
            </w:r>
            <w:r w:rsidR="00E00DD0" w:rsidRPr="00E00DD0">
              <w:rPr>
                <w:rFonts w:ascii="Calibri" w:eastAsia="Times New Roman" w:hAnsi="Calibri" w:cs="Times New Roman"/>
                <w:color w:val="000000"/>
                <w:sz w:val="18"/>
                <w:szCs w:val="18"/>
                <w:lang w:eastAsia="es-CL"/>
              </w:rPr>
              <w:t>carbón activado</w:t>
            </w:r>
            <w:r w:rsidR="00E00DD0">
              <w:rPr>
                <w:rFonts w:ascii="Calibri" w:eastAsia="Times New Roman" w:hAnsi="Calibri" w:cs="Times New Roman"/>
                <w:color w:val="000000"/>
                <w:sz w:val="18"/>
                <w:szCs w:val="18"/>
                <w:lang w:eastAsia="es-CL"/>
              </w:rPr>
              <w:t>.</w:t>
            </w:r>
          </w:p>
          <w:p w:rsidR="00DE725B" w:rsidRPr="00D42470" w:rsidRDefault="00DE725B" w:rsidP="00D2451E">
            <w:pPr>
              <w:spacing w:after="0" w:line="240" w:lineRule="auto"/>
              <w:rPr>
                <w:rFonts w:ascii="Calibri" w:eastAsia="Times New Roman" w:hAnsi="Calibri" w:cs="Times New Roman"/>
                <w:color w:val="000000"/>
                <w:sz w:val="18"/>
                <w:szCs w:val="18"/>
                <w:lang w:eastAsia="es-CL"/>
              </w:rPr>
            </w:pPr>
          </w:p>
        </w:tc>
      </w:tr>
      <w:tr w:rsidR="00DF461A" w:rsidRPr="00D42470" w:rsidTr="002A3E08">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rsidR="00DE725B" w:rsidRPr="00D42470" w:rsidRDefault="00DE725B" w:rsidP="00D2451E">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rsidR="00DE725B" w:rsidRPr="00D42470" w:rsidRDefault="00DE725B" w:rsidP="00D2451E">
            <w:pPr>
              <w:spacing w:after="0" w:line="240" w:lineRule="auto"/>
              <w:rPr>
                <w:rFonts w:ascii="Calibri" w:eastAsia="Times New Roman" w:hAnsi="Calibri" w:cs="Times New Roman"/>
                <w:color w:val="000000"/>
                <w:sz w:val="20"/>
                <w:szCs w:val="20"/>
                <w:lang w:eastAsia="es-CL"/>
              </w:rPr>
            </w:pPr>
          </w:p>
        </w:tc>
      </w:tr>
    </w:tbl>
    <w:p w:rsidR="00DF461A" w:rsidRDefault="00DF461A" w:rsidP="00D42470">
      <w:pPr>
        <w:rPr>
          <w:rFonts w:ascii="Calibri" w:eastAsia="Calibri" w:hAnsi="Calibri" w:cs="Calibri"/>
          <w:sz w:val="28"/>
          <w:szCs w:val="32"/>
        </w:rPr>
      </w:pPr>
    </w:p>
    <w:p w:rsidR="00DE725B" w:rsidRDefault="00DE725B"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DF461A" w:rsidRPr="00D42470" w:rsidTr="00D2451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F461A" w:rsidRPr="00D42470" w:rsidRDefault="00DF461A" w:rsidP="00D2451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F461A" w:rsidRPr="00D42470" w:rsidTr="002A3E08">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rsidR="00DF461A" w:rsidRPr="00D42470" w:rsidRDefault="00E90197" w:rsidP="00D2451E">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9673D67" wp14:editId="08AB9BC5">
                  <wp:extent cx="3783866" cy="4174434"/>
                  <wp:effectExtent l="0" t="0" r="762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789972" cy="4181170"/>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rsidR="00DF461A" w:rsidRPr="00D42470" w:rsidRDefault="00E90197" w:rsidP="00D2451E">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B62A82A" wp14:editId="62DA0AA1">
                  <wp:extent cx="4061091" cy="3871154"/>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88753" cy="3897522"/>
                          </a:xfrm>
                          <a:prstGeom prst="rect">
                            <a:avLst/>
                          </a:prstGeom>
                        </pic:spPr>
                      </pic:pic>
                    </a:graphicData>
                  </a:graphic>
                </wp:inline>
              </w:drawing>
            </w:r>
          </w:p>
        </w:tc>
      </w:tr>
      <w:tr w:rsidR="00DF461A" w:rsidRPr="00D42470" w:rsidTr="002A3E08">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rsidR="00DF461A" w:rsidRPr="00D42470" w:rsidRDefault="00DF461A" w:rsidP="00D2451E">
            <w:pPr>
              <w:spacing w:after="0" w:line="240" w:lineRule="auto"/>
              <w:contextualSpacing/>
              <w:outlineLvl w:val="1"/>
              <w:rPr>
                <w:rFonts w:ascii="Calibri" w:eastAsia="Times New Roman" w:hAnsi="Calibri" w:cs="Calibri"/>
                <w:b/>
                <w:color w:val="000000"/>
                <w:sz w:val="18"/>
                <w:szCs w:val="18"/>
                <w:lang w:eastAsia="es-CL"/>
              </w:rPr>
            </w:pPr>
            <w:bookmarkStart w:id="229" w:name="_Toc534199556"/>
            <w:bookmarkStart w:id="230" w:name="_Toc534216014"/>
            <w:bookmarkStart w:id="231" w:name="_Toc534278769"/>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640202">
              <w:rPr>
                <w:rFonts w:ascii="Calibri" w:eastAsia="Calibri" w:hAnsi="Calibri" w:cs="Calibri"/>
                <w:b/>
                <w:sz w:val="18"/>
                <w:szCs w:val="20"/>
              </w:rPr>
              <w:t>1</w:t>
            </w:r>
            <w:r w:rsidR="00E90197">
              <w:rPr>
                <w:rFonts w:ascii="Calibri" w:eastAsia="Calibri" w:hAnsi="Calibri" w:cs="Calibri"/>
                <w:b/>
                <w:sz w:val="18"/>
                <w:szCs w:val="20"/>
              </w:rPr>
              <w:t>7</w:t>
            </w:r>
            <w:r w:rsidRPr="00D42470">
              <w:rPr>
                <w:rFonts w:ascii="Calibri" w:eastAsia="Calibri" w:hAnsi="Calibri" w:cs="Calibri"/>
                <w:b/>
                <w:sz w:val="18"/>
                <w:szCs w:val="18"/>
              </w:rPr>
              <w:t>.</w:t>
            </w:r>
            <w:bookmarkEnd w:id="229"/>
            <w:bookmarkEnd w:id="230"/>
            <w:bookmarkEnd w:id="231"/>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F461A" w:rsidRPr="00D42470" w:rsidRDefault="00DF461A"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E725B">
              <w:rPr>
                <w:rFonts w:ascii="Calibri" w:eastAsia="Times New Roman" w:hAnsi="Calibri" w:cs="Times New Roman"/>
                <w:b/>
                <w:color w:val="000000"/>
                <w:sz w:val="18"/>
                <w:szCs w:val="18"/>
                <w:lang w:eastAsia="es-CL"/>
              </w:rPr>
              <w:t>25.01.2018</w:t>
            </w:r>
            <w:r>
              <w:rPr>
                <w:rFonts w:ascii="Calibri" w:eastAsia="Times New Roman" w:hAnsi="Calibri" w:cs="Times New Roman"/>
                <w:color w:val="00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rsidR="00DF461A" w:rsidRPr="00D42470" w:rsidRDefault="00DF461A" w:rsidP="00D2451E">
            <w:pPr>
              <w:spacing w:after="0" w:line="240" w:lineRule="auto"/>
              <w:contextualSpacing/>
              <w:outlineLvl w:val="1"/>
              <w:rPr>
                <w:rFonts w:ascii="Calibri" w:eastAsia="Calibri" w:hAnsi="Calibri" w:cs="Calibri"/>
                <w:b/>
                <w:sz w:val="18"/>
                <w:szCs w:val="18"/>
              </w:rPr>
            </w:pPr>
            <w:bookmarkStart w:id="232" w:name="_Toc534199557"/>
            <w:bookmarkStart w:id="233" w:name="_Toc534216015"/>
            <w:bookmarkStart w:id="234" w:name="_Toc534278770"/>
            <w:r w:rsidRPr="00D42470">
              <w:rPr>
                <w:rFonts w:ascii="Calibri" w:eastAsia="Calibri" w:hAnsi="Calibri" w:cs="Calibri"/>
                <w:b/>
                <w:sz w:val="18"/>
                <w:szCs w:val="20"/>
              </w:rPr>
              <w:t xml:space="preserve">Fotografía </w:t>
            </w:r>
            <w:r w:rsidR="00640202">
              <w:rPr>
                <w:rFonts w:ascii="Calibri" w:eastAsia="Calibri" w:hAnsi="Calibri" w:cs="Calibri"/>
                <w:b/>
                <w:sz w:val="18"/>
                <w:szCs w:val="20"/>
              </w:rPr>
              <w:t>1</w:t>
            </w:r>
            <w:r w:rsidR="00E90197">
              <w:rPr>
                <w:rFonts w:ascii="Calibri" w:eastAsia="Calibri" w:hAnsi="Calibri" w:cs="Calibri"/>
                <w:b/>
                <w:sz w:val="18"/>
                <w:szCs w:val="20"/>
              </w:rPr>
              <w:t>8</w:t>
            </w:r>
            <w:r w:rsidRPr="00D42470">
              <w:rPr>
                <w:rFonts w:ascii="Calibri" w:eastAsia="Calibri" w:hAnsi="Calibri" w:cs="Calibri"/>
                <w:b/>
                <w:sz w:val="18"/>
                <w:szCs w:val="18"/>
              </w:rPr>
              <w:t>.</w:t>
            </w:r>
            <w:bookmarkEnd w:id="232"/>
            <w:bookmarkEnd w:id="233"/>
            <w:bookmarkEnd w:id="234"/>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F461A" w:rsidRPr="00D42470" w:rsidRDefault="00DF461A"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25.01.2018</w:t>
            </w:r>
          </w:p>
        </w:tc>
      </w:tr>
      <w:tr w:rsidR="0069637E" w:rsidRPr="00D42470" w:rsidTr="002A3E08">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5.510.978</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656.613</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5.510.978</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rsidR="0069637E" w:rsidRPr="00D42470" w:rsidRDefault="0069637E" w:rsidP="006963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656.613</w:t>
            </w:r>
          </w:p>
        </w:tc>
      </w:tr>
      <w:tr w:rsidR="00DF461A" w:rsidRPr="00D42470" w:rsidTr="002A3E08">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F461A" w:rsidRPr="00D42470" w:rsidRDefault="00DF461A"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00DD0">
              <w:rPr>
                <w:rFonts w:ascii="Calibri" w:eastAsia="Times New Roman" w:hAnsi="Calibri" w:cs="Times New Roman"/>
                <w:color w:val="000000"/>
                <w:sz w:val="18"/>
                <w:szCs w:val="18"/>
                <w:lang w:eastAsia="es-CL"/>
              </w:rPr>
              <w:t>Estanques de ozonificación.</w:t>
            </w:r>
          </w:p>
          <w:p w:rsidR="00DF461A" w:rsidRPr="00D42470" w:rsidRDefault="00DF461A" w:rsidP="00D2451E">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F461A" w:rsidRPr="00D42470" w:rsidRDefault="00DF461A"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00DD0">
              <w:rPr>
                <w:rFonts w:ascii="Calibri" w:eastAsia="Times New Roman" w:hAnsi="Calibri" w:cs="Times New Roman"/>
                <w:color w:val="000000"/>
                <w:sz w:val="18"/>
                <w:szCs w:val="18"/>
                <w:lang w:eastAsia="es-CL"/>
              </w:rPr>
              <w:t xml:space="preserve">Cámara de monitoreo. </w:t>
            </w:r>
          </w:p>
          <w:p w:rsidR="00DF461A" w:rsidRPr="00D42470" w:rsidRDefault="00DF461A" w:rsidP="00D2451E">
            <w:pPr>
              <w:spacing w:after="0" w:line="240" w:lineRule="auto"/>
              <w:rPr>
                <w:rFonts w:ascii="Calibri" w:eastAsia="Times New Roman" w:hAnsi="Calibri" w:cs="Times New Roman"/>
                <w:color w:val="000000"/>
                <w:sz w:val="18"/>
                <w:szCs w:val="18"/>
                <w:lang w:eastAsia="es-CL"/>
              </w:rPr>
            </w:pPr>
          </w:p>
        </w:tc>
      </w:tr>
      <w:tr w:rsidR="00DF461A" w:rsidRPr="00D42470" w:rsidTr="002A3E08">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rsidR="00DF461A" w:rsidRPr="00D42470" w:rsidRDefault="00DF461A" w:rsidP="00D2451E">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rsidR="00DF461A" w:rsidRPr="00D42470" w:rsidRDefault="00DF461A" w:rsidP="00D2451E">
            <w:pPr>
              <w:spacing w:after="0" w:line="240" w:lineRule="auto"/>
              <w:rPr>
                <w:rFonts w:ascii="Calibri" w:eastAsia="Times New Roman" w:hAnsi="Calibri" w:cs="Times New Roman"/>
                <w:color w:val="000000"/>
                <w:sz w:val="20"/>
                <w:szCs w:val="20"/>
                <w:lang w:eastAsia="es-CL"/>
              </w:rPr>
            </w:pPr>
          </w:p>
        </w:tc>
      </w:tr>
    </w:tbl>
    <w:p w:rsidR="00DF461A" w:rsidRDefault="00DF461A" w:rsidP="00D42470">
      <w:pPr>
        <w:rPr>
          <w:rFonts w:ascii="Calibri" w:eastAsia="Calibri" w:hAnsi="Calibri" w:cs="Calibri"/>
          <w:sz w:val="28"/>
          <w:szCs w:val="32"/>
        </w:rPr>
      </w:pPr>
    </w:p>
    <w:p w:rsidR="00DF461A" w:rsidRDefault="00DF461A"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59"/>
        <w:gridCol w:w="1565"/>
        <w:gridCol w:w="1519"/>
        <w:gridCol w:w="3328"/>
        <w:gridCol w:w="1847"/>
        <w:gridCol w:w="1744"/>
      </w:tblGrid>
      <w:tr w:rsidR="00461386" w:rsidRPr="00D42470" w:rsidTr="00D2451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61386" w:rsidRPr="00D42470" w:rsidRDefault="00461386" w:rsidP="00D2451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461386" w:rsidRPr="00D42470" w:rsidTr="006160DB">
        <w:trPr>
          <w:trHeight w:val="6079"/>
          <w:jc w:val="center"/>
        </w:trPr>
        <w:tc>
          <w:tcPr>
            <w:tcW w:w="2449" w:type="pct"/>
            <w:gridSpan w:val="3"/>
            <w:tcBorders>
              <w:top w:val="nil"/>
              <w:left w:val="single" w:sz="4" w:space="0" w:color="auto"/>
              <w:right w:val="single" w:sz="4" w:space="0" w:color="auto"/>
            </w:tcBorders>
            <w:shd w:val="clear" w:color="auto" w:fill="auto"/>
            <w:noWrap/>
            <w:vAlign w:val="center"/>
            <w:hideMark/>
          </w:tcPr>
          <w:p w:rsidR="00461386" w:rsidRPr="00D42470" w:rsidRDefault="00E00DD0" w:rsidP="00D2451E">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D11C798" wp14:editId="5A16F092">
                  <wp:extent cx="3608754" cy="3826721"/>
                  <wp:effectExtent l="5398"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6200000">
                            <a:off x="0" y="0"/>
                            <a:ext cx="3618292" cy="3836836"/>
                          </a:xfrm>
                          <a:prstGeom prst="rect">
                            <a:avLst/>
                          </a:prstGeom>
                        </pic:spPr>
                      </pic:pic>
                    </a:graphicData>
                  </a:graphic>
                </wp:inline>
              </w:drawing>
            </w:r>
          </w:p>
        </w:tc>
        <w:tc>
          <w:tcPr>
            <w:tcW w:w="2551" w:type="pct"/>
            <w:gridSpan w:val="3"/>
            <w:tcBorders>
              <w:top w:val="nil"/>
              <w:left w:val="single" w:sz="4" w:space="0" w:color="auto"/>
              <w:right w:val="single" w:sz="4" w:space="0" w:color="auto"/>
            </w:tcBorders>
            <w:shd w:val="clear" w:color="auto" w:fill="auto"/>
            <w:noWrap/>
            <w:vAlign w:val="center"/>
            <w:hideMark/>
          </w:tcPr>
          <w:p w:rsidR="00461386" w:rsidRPr="00D42470" w:rsidRDefault="00E90197" w:rsidP="00D2451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15BAC66">
                  <wp:extent cx="3770568" cy="3808095"/>
                  <wp:effectExtent l="0" t="0" r="1905" b="190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78447" cy="3816053"/>
                          </a:xfrm>
                          <a:prstGeom prst="rect">
                            <a:avLst/>
                          </a:prstGeom>
                          <a:noFill/>
                        </pic:spPr>
                      </pic:pic>
                    </a:graphicData>
                  </a:graphic>
                </wp:inline>
              </w:drawing>
            </w:r>
          </w:p>
        </w:tc>
      </w:tr>
      <w:tr w:rsidR="00D474B2" w:rsidRPr="00D42470" w:rsidTr="006160DB">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461386" w:rsidRPr="00D42470" w:rsidRDefault="00461386" w:rsidP="00D2451E">
            <w:pPr>
              <w:spacing w:after="0" w:line="240" w:lineRule="auto"/>
              <w:contextualSpacing/>
              <w:outlineLvl w:val="1"/>
              <w:rPr>
                <w:rFonts w:ascii="Calibri" w:eastAsia="Times New Roman" w:hAnsi="Calibri" w:cs="Calibri"/>
                <w:b/>
                <w:color w:val="000000"/>
                <w:sz w:val="18"/>
                <w:szCs w:val="18"/>
                <w:lang w:eastAsia="es-CL"/>
              </w:rPr>
            </w:pPr>
            <w:bookmarkStart w:id="235" w:name="_Toc534199558"/>
            <w:bookmarkStart w:id="236" w:name="_Toc534216016"/>
            <w:bookmarkStart w:id="237" w:name="_Toc534278771"/>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E90197">
              <w:rPr>
                <w:rFonts w:ascii="Calibri" w:eastAsia="Calibri" w:hAnsi="Calibri" w:cs="Calibri"/>
                <w:b/>
                <w:sz w:val="18"/>
                <w:szCs w:val="20"/>
              </w:rPr>
              <w:t>19</w:t>
            </w:r>
            <w:r w:rsidRPr="00D42470">
              <w:rPr>
                <w:rFonts w:ascii="Calibri" w:eastAsia="Calibri" w:hAnsi="Calibri" w:cs="Calibri"/>
                <w:b/>
                <w:sz w:val="18"/>
                <w:szCs w:val="18"/>
              </w:rPr>
              <w:t>.</w:t>
            </w:r>
            <w:bookmarkEnd w:id="235"/>
            <w:bookmarkEnd w:id="236"/>
            <w:bookmarkEnd w:id="237"/>
          </w:p>
        </w:tc>
        <w:tc>
          <w:tcPr>
            <w:tcW w:w="11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61386" w:rsidRPr="00D42470" w:rsidRDefault="00461386"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E725B">
              <w:rPr>
                <w:rFonts w:ascii="Calibri" w:eastAsia="Times New Roman" w:hAnsi="Calibri" w:cs="Times New Roman"/>
                <w:b/>
                <w:color w:val="000000"/>
                <w:sz w:val="18"/>
                <w:szCs w:val="18"/>
                <w:lang w:eastAsia="es-CL"/>
              </w:rPr>
              <w:t>25.01.2018</w:t>
            </w:r>
            <w:r>
              <w:rPr>
                <w:rFonts w:ascii="Calibri" w:eastAsia="Times New Roman" w:hAnsi="Calibri" w:cs="Times New Roman"/>
                <w:color w:val="000000"/>
                <w:sz w:val="18"/>
                <w:szCs w:val="18"/>
                <w:lang w:eastAsia="es-CL"/>
              </w:rPr>
              <w:t xml:space="preserve"> </w:t>
            </w:r>
          </w:p>
        </w:tc>
        <w:tc>
          <w:tcPr>
            <w:tcW w:w="1227" w:type="pct"/>
            <w:tcBorders>
              <w:top w:val="single" w:sz="4" w:space="0" w:color="auto"/>
              <w:left w:val="nil"/>
              <w:bottom w:val="single" w:sz="4" w:space="0" w:color="auto"/>
              <w:right w:val="nil"/>
            </w:tcBorders>
            <w:shd w:val="clear" w:color="auto" w:fill="auto"/>
            <w:noWrap/>
            <w:vAlign w:val="center"/>
            <w:hideMark/>
          </w:tcPr>
          <w:p w:rsidR="00461386" w:rsidRPr="00D42470" w:rsidRDefault="00461386" w:rsidP="00D2451E">
            <w:pPr>
              <w:spacing w:after="0" w:line="240" w:lineRule="auto"/>
              <w:contextualSpacing/>
              <w:outlineLvl w:val="1"/>
              <w:rPr>
                <w:rFonts w:ascii="Calibri" w:eastAsia="Calibri" w:hAnsi="Calibri" w:cs="Calibri"/>
                <w:b/>
                <w:sz w:val="18"/>
                <w:szCs w:val="18"/>
              </w:rPr>
            </w:pPr>
            <w:bookmarkStart w:id="238" w:name="_Toc534199559"/>
            <w:bookmarkStart w:id="239" w:name="_Toc534216017"/>
            <w:bookmarkStart w:id="240" w:name="_Toc534278772"/>
            <w:r w:rsidRPr="00D42470">
              <w:rPr>
                <w:rFonts w:ascii="Calibri" w:eastAsia="Calibri" w:hAnsi="Calibri" w:cs="Calibri"/>
                <w:b/>
                <w:sz w:val="18"/>
                <w:szCs w:val="20"/>
              </w:rPr>
              <w:t xml:space="preserve">Fotografía </w:t>
            </w:r>
            <w:r w:rsidR="007A0561">
              <w:rPr>
                <w:rFonts w:ascii="Calibri" w:eastAsia="Calibri" w:hAnsi="Calibri" w:cs="Calibri"/>
                <w:b/>
                <w:sz w:val="18"/>
                <w:szCs w:val="20"/>
              </w:rPr>
              <w:t>2</w:t>
            </w:r>
            <w:r w:rsidR="00E90197">
              <w:rPr>
                <w:rFonts w:ascii="Calibri" w:eastAsia="Calibri" w:hAnsi="Calibri" w:cs="Calibri"/>
                <w:b/>
                <w:sz w:val="18"/>
                <w:szCs w:val="20"/>
              </w:rPr>
              <w:t>0</w:t>
            </w:r>
            <w:r w:rsidRPr="00D42470">
              <w:rPr>
                <w:rFonts w:ascii="Calibri" w:eastAsia="Calibri" w:hAnsi="Calibri" w:cs="Calibri"/>
                <w:b/>
                <w:sz w:val="18"/>
                <w:szCs w:val="18"/>
              </w:rPr>
              <w:t>.</w:t>
            </w:r>
            <w:bookmarkEnd w:id="238"/>
            <w:bookmarkEnd w:id="239"/>
            <w:bookmarkEnd w:id="240"/>
          </w:p>
        </w:tc>
        <w:tc>
          <w:tcPr>
            <w:tcW w:w="132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61386" w:rsidRPr="00D42470" w:rsidRDefault="00461386"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25.01.2018</w:t>
            </w:r>
          </w:p>
        </w:tc>
      </w:tr>
      <w:tr w:rsidR="006160DB" w:rsidRPr="00D42470" w:rsidTr="006160DB">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160DB" w:rsidRPr="00D42470" w:rsidRDefault="006160DB" w:rsidP="006160D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18G</w:t>
            </w:r>
          </w:p>
        </w:tc>
        <w:tc>
          <w:tcPr>
            <w:tcW w:w="577" w:type="pct"/>
            <w:tcBorders>
              <w:top w:val="single" w:sz="4" w:space="0" w:color="auto"/>
              <w:left w:val="nil"/>
              <w:bottom w:val="single" w:sz="4" w:space="0" w:color="auto"/>
              <w:right w:val="single" w:sz="4" w:space="0" w:color="000000"/>
            </w:tcBorders>
            <w:shd w:val="clear" w:color="auto" w:fill="auto"/>
            <w:noWrap/>
            <w:vAlign w:val="center"/>
            <w:hideMark/>
          </w:tcPr>
          <w:p w:rsidR="006160DB" w:rsidRPr="00D42470" w:rsidRDefault="006160DB" w:rsidP="006160D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5.510.9</w:t>
            </w:r>
            <w:r w:rsidR="007D36E8">
              <w:rPr>
                <w:rFonts w:ascii="Calibri" w:eastAsia="Times New Roman" w:hAnsi="Calibri" w:cs="Times New Roman"/>
                <w:color w:val="000000"/>
                <w:sz w:val="18"/>
                <w:szCs w:val="18"/>
                <w:lang w:eastAsia="es-CL"/>
              </w:rPr>
              <w:t>63</w:t>
            </w:r>
          </w:p>
        </w:tc>
        <w:tc>
          <w:tcPr>
            <w:tcW w:w="560" w:type="pct"/>
            <w:tcBorders>
              <w:top w:val="single" w:sz="4" w:space="0" w:color="auto"/>
              <w:left w:val="nil"/>
              <w:bottom w:val="single" w:sz="4" w:space="0" w:color="auto"/>
              <w:right w:val="single" w:sz="4" w:space="0" w:color="000000"/>
            </w:tcBorders>
            <w:shd w:val="clear" w:color="auto" w:fill="auto"/>
            <w:noWrap/>
            <w:vAlign w:val="center"/>
            <w:hideMark/>
          </w:tcPr>
          <w:p w:rsidR="006160DB" w:rsidRPr="00D42470" w:rsidRDefault="006160DB" w:rsidP="006160D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w:t>
            </w:r>
            <w:r w:rsidR="007D36E8">
              <w:rPr>
                <w:rFonts w:ascii="Calibri" w:eastAsia="Times New Roman" w:hAnsi="Calibri" w:cs="Times New Roman"/>
                <w:color w:val="000000"/>
                <w:sz w:val="18"/>
                <w:szCs w:val="18"/>
                <w:lang w:eastAsia="es-CL"/>
              </w:rPr>
              <w:t>586</w:t>
            </w:r>
          </w:p>
        </w:tc>
        <w:tc>
          <w:tcPr>
            <w:tcW w:w="1227" w:type="pct"/>
            <w:tcBorders>
              <w:top w:val="single" w:sz="4" w:space="0" w:color="auto"/>
              <w:left w:val="nil"/>
              <w:bottom w:val="single" w:sz="4" w:space="0" w:color="auto"/>
              <w:right w:val="single" w:sz="4" w:space="0" w:color="000000"/>
            </w:tcBorders>
            <w:shd w:val="clear" w:color="auto" w:fill="auto"/>
            <w:noWrap/>
            <w:vAlign w:val="center"/>
            <w:hideMark/>
          </w:tcPr>
          <w:p w:rsidR="006160DB" w:rsidRPr="00D42470" w:rsidRDefault="006160DB" w:rsidP="006160D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81" w:type="pct"/>
            <w:tcBorders>
              <w:top w:val="single" w:sz="4" w:space="0" w:color="auto"/>
              <w:left w:val="nil"/>
              <w:bottom w:val="single" w:sz="4" w:space="0" w:color="auto"/>
              <w:right w:val="single" w:sz="4" w:space="0" w:color="000000"/>
            </w:tcBorders>
            <w:shd w:val="clear" w:color="auto" w:fill="auto"/>
            <w:noWrap/>
            <w:vAlign w:val="center"/>
            <w:hideMark/>
          </w:tcPr>
          <w:p w:rsidR="006160DB" w:rsidRPr="00D42470" w:rsidRDefault="006160DB" w:rsidP="006160D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5.510.9</w:t>
            </w:r>
            <w:r w:rsidR="007D36E8">
              <w:rPr>
                <w:rFonts w:ascii="Calibri" w:eastAsia="Times New Roman" w:hAnsi="Calibri" w:cs="Times New Roman"/>
                <w:color w:val="000000"/>
                <w:sz w:val="18"/>
                <w:szCs w:val="18"/>
                <w:lang w:eastAsia="es-CL"/>
              </w:rPr>
              <w:t>76</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rsidR="006160DB" w:rsidRPr="00D42470" w:rsidRDefault="006160DB" w:rsidP="006160D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656.5</w:t>
            </w:r>
            <w:r w:rsidR="007D36E8">
              <w:rPr>
                <w:rFonts w:ascii="Calibri" w:eastAsia="Times New Roman" w:hAnsi="Calibri" w:cs="Times New Roman"/>
                <w:color w:val="000000"/>
                <w:sz w:val="18"/>
                <w:szCs w:val="18"/>
                <w:lang w:eastAsia="es-CL"/>
              </w:rPr>
              <w:t>56</w:t>
            </w:r>
          </w:p>
        </w:tc>
      </w:tr>
      <w:tr w:rsidR="00461386" w:rsidRPr="00D42470" w:rsidTr="006160DB">
        <w:trPr>
          <w:trHeight w:val="450"/>
          <w:jc w:val="center"/>
        </w:trPr>
        <w:tc>
          <w:tcPr>
            <w:tcW w:w="24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461386" w:rsidRPr="00D42470" w:rsidRDefault="00461386"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672C3">
              <w:rPr>
                <w:rFonts w:ascii="Calibri" w:eastAsia="Times New Roman" w:hAnsi="Calibri" w:cs="Times New Roman"/>
                <w:color w:val="000000"/>
                <w:sz w:val="18"/>
                <w:szCs w:val="18"/>
                <w:lang w:eastAsia="es-CL"/>
              </w:rPr>
              <w:t xml:space="preserve">En el fondo del terreno se aprecia una cañería previa descarga al cuerpo receptor, donde se observa un RIL con un color cristalino y no se perciben olores.  </w:t>
            </w:r>
            <w:r w:rsidR="00E00DD0">
              <w:rPr>
                <w:rFonts w:ascii="Calibri" w:eastAsia="Times New Roman" w:hAnsi="Calibri" w:cs="Times New Roman"/>
                <w:color w:val="000000"/>
                <w:sz w:val="18"/>
                <w:szCs w:val="18"/>
                <w:lang w:eastAsia="es-CL"/>
              </w:rPr>
              <w:t xml:space="preserve"> </w:t>
            </w:r>
          </w:p>
          <w:p w:rsidR="00461386" w:rsidRPr="00D42470" w:rsidRDefault="00461386" w:rsidP="00D2451E">
            <w:pPr>
              <w:spacing w:after="0" w:line="240" w:lineRule="auto"/>
              <w:rPr>
                <w:rFonts w:ascii="Calibri" w:eastAsia="Times New Roman" w:hAnsi="Calibri" w:cs="Times New Roman"/>
                <w:color w:val="000000"/>
                <w:sz w:val="18"/>
                <w:szCs w:val="18"/>
                <w:lang w:eastAsia="es-CL"/>
              </w:rPr>
            </w:pPr>
          </w:p>
        </w:tc>
        <w:tc>
          <w:tcPr>
            <w:tcW w:w="25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461386" w:rsidRPr="00D42470" w:rsidRDefault="00461386"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672C3">
              <w:rPr>
                <w:rFonts w:ascii="Calibri" w:eastAsia="Times New Roman" w:hAnsi="Calibri" w:cs="Times New Roman"/>
                <w:color w:val="000000"/>
                <w:sz w:val="18"/>
                <w:szCs w:val="18"/>
                <w:lang w:eastAsia="es-CL"/>
              </w:rPr>
              <w:t xml:space="preserve">contiguo al sistema de tratamiento se encuentra un geotubo el cual se utiliza como tratamiento secundario, y en el momento de la fiscalización, se encuentra en mantención. </w:t>
            </w:r>
          </w:p>
          <w:p w:rsidR="00461386" w:rsidRPr="00D42470" w:rsidRDefault="00461386" w:rsidP="00D2451E">
            <w:pPr>
              <w:spacing w:after="0" w:line="240" w:lineRule="auto"/>
              <w:rPr>
                <w:rFonts w:ascii="Calibri" w:eastAsia="Times New Roman" w:hAnsi="Calibri" w:cs="Times New Roman"/>
                <w:color w:val="000000"/>
                <w:sz w:val="18"/>
                <w:szCs w:val="18"/>
                <w:lang w:eastAsia="es-CL"/>
              </w:rPr>
            </w:pPr>
          </w:p>
        </w:tc>
      </w:tr>
      <w:tr w:rsidR="00461386" w:rsidRPr="00D42470" w:rsidTr="006160DB">
        <w:trPr>
          <w:trHeight w:val="450"/>
          <w:jc w:val="center"/>
        </w:trPr>
        <w:tc>
          <w:tcPr>
            <w:tcW w:w="2449" w:type="pct"/>
            <w:gridSpan w:val="3"/>
            <w:vMerge/>
            <w:tcBorders>
              <w:top w:val="single" w:sz="4" w:space="0" w:color="auto"/>
              <w:left w:val="single" w:sz="4" w:space="0" w:color="auto"/>
              <w:bottom w:val="single" w:sz="4" w:space="0" w:color="auto"/>
              <w:right w:val="single" w:sz="4" w:space="0" w:color="auto"/>
            </w:tcBorders>
            <w:vAlign w:val="center"/>
            <w:hideMark/>
          </w:tcPr>
          <w:p w:rsidR="00461386" w:rsidRPr="00D42470" w:rsidRDefault="00461386" w:rsidP="00D2451E">
            <w:pPr>
              <w:spacing w:after="0" w:line="240" w:lineRule="auto"/>
              <w:rPr>
                <w:rFonts w:ascii="Calibri" w:eastAsia="Times New Roman" w:hAnsi="Calibri" w:cs="Times New Roman"/>
                <w:color w:val="000000"/>
                <w:sz w:val="20"/>
                <w:szCs w:val="20"/>
                <w:lang w:eastAsia="es-CL"/>
              </w:rPr>
            </w:pPr>
          </w:p>
        </w:tc>
        <w:tc>
          <w:tcPr>
            <w:tcW w:w="2551" w:type="pct"/>
            <w:gridSpan w:val="3"/>
            <w:vMerge/>
            <w:tcBorders>
              <w:top w:val="single" w:sz="4" w:space="0" w:color="auto"/>
              <w:left w:val="single" w:sz="4" w:space="0" w:color="auto"/>
              <w:bottom w:val="single" w:sz="4" w:space="0" w:color="auto"/>
              <w:right w:val="single" w:sz="4" w:space="0" w:color="auto"/>
            </w:tcBorders>
            <w:vAlign w:val="center"/>
            <w:hideMark/>
          </w:tcPr>
          <w:p w:rsidR="00461386" w:rsidRPr="00D42470" w:rsidRDefault="00461386" w:rsidP="00D2451E">
            <w:pPr>
              <w:spacing w:after="0" w:line="240" w:lineRule="auto"/>
              <w:rPr>
                <w:rFonts w:ascii="Calibri" w:eastAsia="Times New Roman" w:hAnsi="Calibri" w:cs="Times New Roman"/>
                <w:color w:val="000000"/>
                <w:sz w:val="20"/>
                <w:szCs w:val="20"/>
                <w:lang w:eastAsia="es-CL"/>
              </w:rPr>
            </w:pPr>
          </w:p>
        </w:tc>
      </w:tr>
    </w:tbl>
    <w:p w:rsidR="00DF461A" w:rsidRDefault="00DF461A" w:rsidP="00D42470">
      <w:pPr>
        <w:rPr>
          <w:rFonts w:ascii="Calibri" w:eastAsia="Calibri" w:hAnsi="Calibri" w:cs="Calibri"/>
          <w:sz w:val="28"/>
          <w:szCs w:val="32"/>
        </w:rPr>
      </w:pPr>
    </w:p>
    <w:p w:rsidR="00461386" w:rsidRDefault="00461386" w:rsidP="00D42470">
      <w:pPr>
        <w:rPr>
          <w:rFonts w:ascii="Calibri" w:eastAsia="Calibri" w:hAnsi="Calibri" w:cs="Calibri"/>
          <w:sz w:val="28"/>
          <w:szCs w:val="32"/>
        </w:rPr>
      </w:pPr>
    </w:p>
    <w:p w:rsidR="00E90197" w:rsidRDefault="00E90197"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59"/>
        <w:gridCol w:w="1565"/>
        <w:gridCol w:w="1519"/>
        <w:gridCol w:w="3328"/>
        <w:gridCol w:w="1847"/>
        <w:gridCol w:w="1744"/>
      </w:tblGrid>
      <w:tr w:rsidR="002D1C17" w:rsidRPr="00D42470" w:rsidTr="00D6646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1C17" w:rsidRPr="00D42470" w:rsidRDefault="002D1C17" w:rsidP="00D6646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D1C17" w:rsidRPr="00D42470" w:rsidTr="00D66468">
        <w:trPr>
          <w:trHeight w:val="6079"/>
          <w:jc w:val="center"/>
        </w:trPr>
        <w:tc>
          <w:tcPr>
            <w:tcW w:w="2449" w:type="pct"/>
            <w:gridSpan w:val="3"/>
            <w:tcBorders>
              <w:top w:val="nil"/>
              <w:left w:val="single" w:sz="4" w:space="0" w:color="auto"/>
              <w:right w:val="single" w:sz="4" w:space="0" w:color="auto"/>
            </w:tcBorders>
            <w:shd w:val="clear" w:color="auto" w:fill="auto"/>
            <w:noWrap/>
            <w:vAlign w:val="center"/>
            <w:hideMark/>
          </w:tcPr>
          <w:p w:rsidR="002D1C17" w:rsidRPr="00D42470" w:rsidRDefault="002D1C17" w:rsidP="00D66468">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98A0589" wp14:editId="479502B6">
                  <wp:extent cx="3936422" cy="4055165"/>
                  <wp:effectExtent l="0" t="0" r="6985" b="254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943959" cy="4062929"/>
                          </a:xfrm>
                          <a:prstGeom prst="rect">
                            <a:avLst/>
                          </a:prstGeom>
                        </pic:spPr>
                      </pic:pic>
                    </a:graphicData>
                  </a:graphic>
                </wp:inline>
              </w:drawing>
            </w:r>
          </w:p>
        </w:tc>
        <w:tc>
          <w:tcPr>
            <w:tcW w:w="2551" w:type="pct"/>
            <w:gridSpan w:val="3"/>
            <w:tcBorders>
              <w:top w:val="nil"/>
              <w:left w:val="single" w:sz="4" w:space="0" w:color="auto"/>
              <w:right w:val="single" w:sz="4" w:space="0" w:color="auto"/>
            </w:tcBorders>
            <w:shd w:val="clear" w:color="auto" w:fill="auto"/>
            <w:noWrap/>
            <w:vAlign w:val="center"/>
            <w:hideMark/>
          </w:tcPr>
          <w:p w:rsidR="002D1C17" w:rsidRPr="00D42470" w:rsidRDefault="002D1C17" w:rsidP="00D66468">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D894E1E" wp14:editId="6A2C9545">
                  <wp:extent cx="3021462" cy="3824577"/>
                  <wp:effectExtent l="0" t="0" r="7620" b="508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27628" cy="3832382"/>
                          </a:xfrm>
                          <a:prstGeom prst="rect">
                            <a:avLst/>
                          </a:prstGeom>
                        </pic:spPr>
                      </pic:pic>
                    </a:graphicData>
                  </a:graphic>
                </wp:inline>
              </w:drawing>
            </w:r>
          </w:p>
        </w:tc>
      </w:tr>
      <w:tr w:rsidR="002D1C17" w:rsidRPr="00D42470" w:rsidTr="00D66468">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2D1C17" w:rsidRPr="00D42470" w:rsidRDefault="002D1C17" w:rsidP="00D66468">
            <w:pPr>
              <w:spacing w:after="0" w:line="240" w:lineRule="auto"/>
              <w:contextualSpacing/>
              <w:outlineLvl w:val="1"/>
              <w:rPr>
                <w:rFonts w:ascii="Calibri" w:eastAsia="Times New Roman" w:hAnsi="Calibri" w:cs="Calibri"/>
                <w:b/>
                <w:color w:val="000000"/>
                <w:sz w:val="18"/>
                <w:szCs w:val="18"/>
                <w:lang w:eastAsia="es-CL"/>
              </w:rPr>
            </w:pPr>
            <w:bookmarkStart w:id="241" w:name="_Toc534199560"/>
            <w:bookmarkStart w:id="242" w:name="_Toc534216018"/>
            <w:bookmarkStart w:id="243" w:name="_Toc534278773"/>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7A0561">
              <w:rPr>
                <w:rFonts w:ascii="Calibri" w:eastAsia="Calibri" w:hAnsi="Calibri" w:cs="Calibri"/>
                <w:b/>
                <w:sz w:val="18"/>
                <w:szCs w:val="20"/>
              </w:rPr>
              <w:t>2</w:t>
            </w:r>
            <w:r w:rsidR="00E672C3">
              <w:rPr>
                <w:rFonts w:ascii="Calibri" w:eastAsia="Calibri" w:hAnsi="Calibri" w:cs="Calibri"/>
                <w:b/>
                <w:sz w:val="18"/>
                <w:szCs w:val="20"/>
              </w:rPr>
              <w:t>1</w:t>
            </w:r>
            <w:r w:rsidRPr="00D42470">
              <w:rPr>
                <w:rFonts w:ascii="Calibri" w:eastAsia="Calibri" w:hAnsi="Calibri" w:cs="Calibri"/>
                <w:b/>
                <w:sz w:val="18"/>
                <w:szCs w:val="18"/>
              </w:rPr>
              <w:t>.</w:t>
            </w:r>
            <w:bookmarkEnd w:id="241"/>
            <w:bookmarkEnd w:id="242"/>
            <w:bookmarkEnd w:id="243"/>
          </w:p>
        </w:tc>
        <w:tc>
          <w:tcPr>
            <w:tcW w:w="11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1C17" w:rsidRPr="00D42470" w:rsidRDefault="002D1C17"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E725B">
              <w:rPr>
                <w:rFonts w:ascii="Calibri" w:eastAsia="Times New Roman" w:hAnsi="Calibri" w:cs="Times New Roman"/>
                <w:b/>
                <w:color w:val="000000"/>
                <w:sz w:val="18"/>
                <w:szCs w:val="18"/>
                <w:lang w:eastAsia="es-CL"/>
              </w:rPr>
              <w:t>25.01.2018</w:t>
            </w:r>
            <w:r>
              <w:rPr>
                <w:rFonts w:ascii="Calibri" w:eastAsia="Times New Roman" w:hAnsi="Calibri" w:cs="Times New Roman"/>
                <w:color w:val="000000"/>
                <w:sz w:val="18"/>
                <w:szCs w:val="18"/>
                <w:lang w:eastAsia="es-CL"/>
              </w:rPr>
              <w:t xml:space="preserve"> </w:t>
            </w:r>
          </w:p>
        </w:tc>
        <w:tc>
          <w:tcPr>
            <w:tcW w:w="1227" w:type="pct"/>
            <w:tcBorders>
              <w:top w:val="single" w:sz="4" w:space="0" w:color="auto"/>
              <w:left w:val="nil"/>
              <w:bottom w:val="single" w:sz="4" w:space="0" w:color="auto"/>
              <w:right w:val="nil"/>
            </w:tcBorders>
            <w:shd w:val="clear" w:color="auto" w:fill="auto"/>
            <w:noWrap/>
            <w:vAlign w:val="center"/>
            <w:hideMark/>
          </w:tcPr>
          <w:p w:rsidR="002D1C17" w:rsidRPr="00D42470" w:rsidRDefault="002D1C17" w:rsidP="00D66468">
            <w:pPr>
              <w:spacing w:after="0" w:line="240" w:lineRule="auto"/>
              <w:contextualSpacing/>
              <w:outlineLvl w:val="1"/>
              <w:rPr>
                <w:rFonts w:ascii="Calibri" w:eastAsia="Calibri" w:hAnsi="Calibri" w:cs="Calibri"/>
                <w:b/>
                <w:sz w:val="18"/>
                <w:szCs w:val="18"/>
              </w:rPr>
            </w:pPr>
            <w:bookmarkStart w:id="244" w:name="_Toc534199561"/>
            <w:bookmarkStart w:id="245" w:name="_Toc534216019"/>
            <w:bookmarkStart w:id="246" w:name="_Toc534278774"/>
            <w:r w:rsidRPr="00D42470">
              <w:rPr>
                <w:rFonts w:ascii="Calibri" w:eastAsia="Calibri" w:hAnsi="Calibri" w:cs="Calibri"/>
                <w:b/>
                <w:sz w:val="18"/>
                <w:szCs w:val="20"/>
              </w:rPr>
              <w:t xml:space="preserve">Fotografía </w:t>
            </w:r>
            <w:r w:rsidR="00246AB4">
              <w:rPr>
                <w:rFonts w:ascii="Calibri" w:eastAsia="Calibri" w:hAnsi="Calibri" w:cs="Calibri"/>
                <w:b/>
                <w:sz w:val="18"/>
                <w:szCs w:val="20"/>
              </w:rPr>
              <w:t>2</w:t>
            </w:r>
            <w:r w:rsidR="00E672C3">
              <w:rPr>
                <w:rFonts w:ascii="Calibri" w:eastAsia="Calibri" w:hAnsi="Calibri" w:cs="Calibri"/>
                <w:b/>
                <w:sz w:val="18"/>
                <w:szCs w:val="20"/>
              </w:rPr>
              <w:t>2</w:t>
            </w:r>
            <w:r w:rsidRPr="00D42470">
              <w:rPr>
                <w:rFonts w:ascii="Calibri" w:eastAsia="Calibri" w:hAnsi="Calibri" w:cs="Calibri"/>
                <w:b/>
                <w:sz w:val="18"/>
                <w:szCs w:val="18"/>
              </w:rPr>
              <w:t>.</w:t>
            </w:r>
            <w:bookmarkEnd w:id="244"/>
            <w:bookmarkEnd w:id="245"/>
            <w:bookmarkEnd w:id="246"/>
          </w:p>
        </w:tc>
        <w:tc>
          <w:tcPr>
            <w:tcW w:w="132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1C17" w:rsidRPr="00D42470" w:rsidRDefault="002D1C17"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25.01.2018</w:t>
            </w:r>
          </w:p>
        </w:tc>
      </w:tr>
      <w:tr w:rsidR="007D36E8" w:rsidRPr="00D42470" w:rsidTr="00D66468">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D36E8" w:rsidRPr="00D42470" w:rsidRDefault="007D36E8" w:rsidP="007D36E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18G</w:t>
            </w:r>
          </w:p>
        </w:tc>
        <w:tc>
          <w:tcPr>
            <w:tcW w:w="577" w:type="pct"/>
            <w:tcBorders>
              <w:top w:val="single" w:sz="4" w:space="0" w:color="auto"/>
              <w:left w:val="nil"/>
              <w:bottom w:val="single" w:sz="4" w:space="0" w:color="auto"/>
              <w:right w:val="single" w:sz="4" w:space="0" w:color="000000"/>
            </w:tcBorders>
            <w:shd w:val="clear" w:color="auto" w:fill="auto"/>
            <w:noWrap/>
            <w:vAlign w:val="center"/>
            <w:hideMark/>
          </w:tcPr>
          <w:p w:rsidR="007D36E8" w:rsidRPr="00D42470" w:rsidRDefault="007D36E8" w:rsidP="007D36E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5.511.029</w:t>
            </w:r>
          </w:p>
        </w:tc>
        <w:tc>
          <w:tcPr>
            <w:tcW w:w="560" w:type="pct"/>
            <w:tcBorders>
              <w:top w:val="single" w:sz="4" w:space="0" w:color="auto"/>
              <w:left w:val="nil"/>
              <w:bottom w:val="single" w:sz="4" w:space="0" w:color="auto"/>
              <w:right w:val="single" w:sz="4" w:space="0" w:color="000000"/>
            </w:tcBorders>
            <w:shd w:val="clear" w:color="auto" w:fill="auto"/>
            <w:noWrap/>
            <w:vAlign w:val="center"/>
            <w:hideMark/>
          </w:tcPr>
          <w:p w:rsidR="007D36E8" w:rsidRPr="00D42470" w:rsidRDefault="007D36E8" w:rsidP="007D36E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656.594</w:t>
            </w:r>
          </w:p>
        </w:tc>
        <w:tc>
          <w:tcPr>
            <w:tcW w:w="1227" w:type="pct"/>
            <w:tcBorders>
              <w:top w:val="single" w:sz="4" w:space="0" w:color="auto"/>
              <w:left w:val="nil"/>
              <w:bottom w:val="single" w:sz="4" w:space="0" w:color="auto"/>
              <w:right w:val="single" w:sz="4" w:space="0" w:color="000000"/>
            </w:tcBorders>
            <w:shd w:val="clear" w:color="auto" w:fill="auto"/>
            <w:noWrap/>
            <w:vAlign w:val="center"/>
            <w:hideMark/>
          </w:tcPr>
          <w:p w:rsidR="007D36E8" w:rsidRPr="00D42470" w:rsidRDefault="007D36E8" w:rsidP="007D36E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81" w:type="pct"/>
            <w:tcBorders>
              <w:top w:val="single" w:sz="4" w:space="0" w:color="auto"/>
              <w:left w:val="nil"/>
              <w:bottom w:val="single" w:sz="4" w:space="0" w:color="auto"/>
              <w:right w:val="single" w:sz="4" w:space="0" w:color="000000"/>
            </w:tcBorders>
            <w:shd w:val="clear" w:color="auto" w:fill="auto"/>
            <w:noWrap/>
            <w:vAlign w:val="center"/>
            <w:hideMark/>
          </w:tcPr>
          <w:p w:rsidR="007D36E8" w:rsidRPr="00D42470" w:rsidRDefault="007D36E8" w:rsidP="007D36E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5.510.978</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rsidR="007D36E8" w:rsidRPr="00D42470" w:rsidRDefault="007D36E8" w:rsidP="007D36E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656.613</w:t>
            </w:r>
          </w:p>
        </w:tc>
      </w:tr>
      <w:tr w:rsidR="002D1C17" w:rsidRPr="00D42470" w:rsidTr="00D66468">
        <w:trPr>
          <w:trHeight w:val="450"/>
          <w:jc w:val="center"/>
        </w:trPr>
        <w:tc>
          <w:tcPr>
            <w:tcW w:w="24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2D1C17" w:rsidRPr="00D42470" w:rsidRDefault="002D1C17"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92B41">
              <w:rPr>
                <w:rFonts w:ascii="Calibri" w:eastAsia="Times New Roman" w:hAnsi="Calibri" w:cs="Times New Roman"/>
                <w:color w:val="000000"/>
                <w:sz w:val="18"/>
                <w:szCs w:val="18"/>
                <w:lang w:eastAsia="es-CL"/>
              </w:rPr>
              <w:t xml:space="preserve">Las nuevas instalaciones cuentan con un laboratorio donde toman muestras para determinar el pH. </w:t>
            </w:r>
          </w:p>
          <w:p w:rsidR="002D1C17" w:rsidRPr="00D42470" w:rsidRDefault="002D1C17" w:rsidP="00D66468">
            <w:pPr>
              <w:spacing w:after="0" w:line="240" w:lineRule="auto"/>
              <w:rPr>
                <w:rFonts w:ascii="Calibri" w:eastAsia="Times New Roman" w:hAnsi="Calibri" w:cs="Times New Roman"/>
                <w:color w:val="000000"/>
                <w:sz w:val="18"/>
                <w:szCs w:val="18"/>
                <w:lang w:eastAsia="es-CL"/>
              </w:rPr>
            </w:pPr>
          </w:p>
        </w:tc>
        <w:tc>
          <w:tcPr>
            <w:tcW w:w="25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2D1C17" w:rsidRPr="00D42470" w:rsidRDefault="002D1C17"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92B41">
              <w:rPr>
                <w:rFonts w:ascii="Calibri" w:eastAsia="Times New Roman" w:hAnsi="Calibri" w:cs="Times New Roman"/>
                <w:color w:val="000000"/>
                <w:sz w:val="18"/>
                <w:szCs w:val="18"/>
                <w:lang w:eastAsia="es-CL"/>
              </w:rPr>
              <w:t>fotografía de una muestra de agua tomada de la cámara de monitoreo, fotografía N° 18.</w:t>
            </w:r>
          </w:p>
          <w:p w:rsidR="002D1C17" w:rsidRPr="00D42470" w:rsidRDefault="002D1C17" w:rsidP="00D66468">
            <w:pPr>
              <w:spacing w:after="0" w:line="240" w:lineRule="auto"/>
              <w:rPr>
                <w:rFonts w:ascii="Calibri" w:eastAsia="Times New Roman" w:hAnsi="Calibri" w:cs="Times New Roman"/>
                <w:color w:val="000000"/>
                <w:sz w:val="18"/>
                <w:szCs w:val="18"/>
                <w:lang w:eastAsia="es-CL"/>
              </w:rPr>
            </w:pPr>
          </w:p>
        </w:tc>
      </w:tr>
      <w:tr w:rsidR="002D1C17" w:rsidRPr="00D42470" w:rsidTr="00D66468">
        <w:trPr>
          <w:trHeight w:val="450"/>
          <w:jc w:val="center"/>
        </w:trPr>
        <w:tc>
          <w:tcPr>
            <w:tcW w:w="2449" w:type="pct"/>
            <w:gridSpan w:val="3"/>
            <w:vMerge/>
            <w:tcBorders>
              <w:top w:val="single" w:sz="4" w:space="0" w:color="auto"/>
              <w:left w:val="single" w:sz="4" w:space="0" w:color="auto"/>
              <w:bottom w:val="single" w:sz="4" w:space="0" w:color="auto"/>
              <w:right w:val="single" w:sz="4" w:space="0" w:color="auto"/>
            </w:tcBorders>
            <w:vAlign w:val="center"/>
            <w:hideMark/>
          </w:tcPr>
          <w:p w:rsidR="002D1C17" w:rsidRPr="00D42470" w:rsidRDefault="002D1C17" w:rsidP="00D66468">
            <w:pPr>
              <w:spacing w:after="0" w:line="240" w:lineRule="auto"/>
              <w:rPr>
                <w:rFonts w:ascii="Calibri" w:eastAsia="Times New Roman" w:hAnsi="Calibri" w:cs="Times New Roman"/>
                <w:color w:val="000000"/>
                <w:sz w:val="20"/>
                <w:szCs w:val="20"/>
                <w:lang w:eastAsia="es-CL"/>
              </w:rPr>
            </w:pPr>
          </w:p>
        </w:tc>
        <w:tc>
          <w:tcPr>
            <w:tcW w:w="2551" w:type="pct"/>
            <w:gridSpan w:val="3"/>
            <w:vMerge/>
            <w:tcBorders>
              <w:top w:val="single" w:sz="4" w:space="0" w:color="auto"/>
              <w:left w:val="single" w:sz="4" w:space="0" w:color="auto"/>
              <w:bottom w:val="single" w:sz="4" w:space="0" w:color="auto"/>
              <w:right w:val="single" w:sz="4" w:space="0" w:color="auto"/>
            </w:tcBorders>
            <w:vAlign w:val="center"/>
            <w:hideMark/>
          </w:tcPr>
          <w:p w:rsidR="002D1C17" w:rsidRPr="00D42470" w:rsidRDefault="002D1C17" w:rsidP="00D66468">
            <w:pPr>
              <w:spacing w:after="0" w:line="240" w:lineRule="auto"/>
              <w:rPr>
                <w:rFonts w:ascii="Calibri" w:eastAsia="Times New Roman" w:hAnsi="Calibri" w:cs="Times New Roman"/>
                <w:color w:val="000000"/>
                <w:sz w:val="20"/>
                <w:szCs w:val="20"/>
                <w:lang w:eastAsia="es-CL"/>
              </w:rPr>
            </w:pPr>
          </w:p>
        </w:tc>
      </w:tr>
    </w:tbl>
    <w:p w:rsidR="002D1C17" w:rsidRDefault="002D1C17" w:rsidP="00D42470">
      <w:pPr>
        <w:rPr>
          <w:rFonts w:ascii="Calibri" w:eastAsia="Calibri" w:hAnsi="Calibri" w:cs="Calibri"/>
          <w:sz w:val="28"/>
          <w:szCs w:val="32"/>
        </w:rPr>
      </w:pPr>
    </w:p>
    <w:p w:rsidR="002D1C17" w:rsidRDefault="002D1C17"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2"/>
        <w:gridCol w:w="1669"/>
        <w:gridCol w:w="1570"/>
        <w:gridCol w:w="3252"/>
        <w:gridCol w:w="1806"/>
        <w:gridCol w:w="1703"/>
      </w:tblGrid>
      <w:tr w:rsidR="00D474B2" w:rsidRPr="00D42470" w:rsidTr="00D2451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74B2" w:rsidRPr="00D42470" w:rsidRDefault="00D474B2" w:rsidP="00D2451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474B2" w:rsidRPr="00D42470" w:rsidTr="00D2451E">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rsidR="00D474B2" w:rsidRPr="00D42470" w:rsidRDefault="00640202" w:rsidP="00D2451E">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A9B13B7" wp14:editId="2A5051E3">
                  <wp:extent cx="3825534" cy="4023360"/>
                  <wp:effectExtent l="0" t="0" r="381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839822" cy="4038387"/>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rsidR="00D474B2" w:rsidRPr="00D42470" w:rsidRDefault="00640202" w:rsidP="00D2451E">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29F34F2" wp14:editId="40BF19BB">
                  <wp:extent cx="3524835" cy="4039262"/>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542983" cy="4060059"/>
                          </a:xfrm>
                          <a:prstGeom prst="rect">
                            <a:avLst/>
                          </a:prstGeom>
                        </pic:spPr>
                      </pic:pic>
                    </a:graphicData>
                  </a:graphic>
                </wp:inline>
              </w:drawing>
            </w:r>
          </w:p>
        </w:tc>
      </w:tr>
      <w:tr w:rsidR="00D474B2" w:rsidRPr="00D42470" w:rsidTr="00D2451E">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rsidR="00D474B2" w:rsidRPr="00D42470" w:rsidRDefault="00D474B2" w:rsidP="00D2451E">
            <w:pPr>
              <w:spacing w:after="0" w:line="240" w:lineRule="auto"/>
              <w:contextualSpacing/>
              <w:outlineLvl w:val="1"/>
              <w:rPr>
                <w:rFonts w:ascii="Calibri" w:eastAsia="Times New Roman" w:hAnsi="Calibri" w:cs="Calibri"/>
                <w:b/>
                <w:color w:val="000000"/>
                <w:sz w:val="18"/>
                <w:szCs w:val="18"/>
                <w:lang w:eastAsia="es-CL"/>
              </w:rPr>
            </w:pPr>
            <w:bookmarkStart w:id="247" w:name="_Toc534199562"/>
            <w:bookmarkStart w:id="248" w:name="_Toc534216020"/>
            <w:bookmarkStart w:id="249" w:name="_Toc534278775"/>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246AB4">
              <w:rPr>
                <w:rFonts w:ascii="Calibri" w:eastAsia="Calibri" w:hAnsi="Calibri" w:cs="Calibri"/>
                <w:b/>
                <w:sz w:val="18"/>
                <w:szCs w:val="20"/>
              </w:rPr>
              <w:t>2</w:t>
            </w:r>
            <w:r w:rsidR="00E672C3">
              <w:rPr>
                <w:rFonts w:ascii="Calibri" w:eastAsia="Calibri" w:hAnsi="Calibri" w:cs="Calibri"/>
                <w:b/>
                <w:sz w:val="18"/>
                <w:szCs w:val="20"/>
              </w:rPr>
              <w:t>3</w:t>
            </w:r>
            <w:r w:rsidRPr="00D42470">
              <w:rPr>
                <w:rFonts w:ascii="Calibri" w:eastAsia="Calibri" w:hAnsi="Calibri" w:cs="Calibri"/>
                <w:b/>
                <w:sz w:val="18"/>
                <w:szCs w:val="18"/>
              </w:rPr>
              <w:t>.</w:t>
            </w:r>
            <w:bookmarkEnd w:id="247"/>
            <w:bookmarkEnd w:id="248"/>
            <w:bookmarkEnd w:id="249"/>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74B2" w:rsidRPr="00D42470" w:rsidRDefault="00D474B2"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E725B">
              <w:rPr>
                <w:rFonts w:ascii="Calibri" w:eastAsia="Times New Roman" w:hAnsi="Calibri" w:cs="Times New Roman"/>
                <w:b/>
                <w:color w:val="000000"/>
                <w:sz w:val="18"/>
                <w:szCs w:val="18"/>
                <w:lang w:eastAsia="es-CL"/>
              </w:rPr>
              <w:t>25.01.2018</w:t>
            </w:r>
            <w:r>
              <w:rPr>
                <w:rFonts w:ascii="Calibri" w:eastAsia="Times New Roman" w:hAnsi="Calibri" w:cs="Times New Roman"/>
                <w:color w:val="000000"/>
                <w:sz w:val="18"/>
                <w:szCs w:val="18"/>
                <w:lang w:eastAsia="es-CL"/>
              </w:rPr>
              <w:t xml:space="preserve"> </w:t>
            </w:r>
          </w:p>
        </w:tc>
        <w:tc>
          <w:tcPr>
            <w:tcW w:w="1199" w:type="pct"/>
            <w:tcBorders>
              <w:top w:val="single" w:sz="4" w:space="0" w:color="auto"/>
              <w:left w:val="nil"/>
              <w:bottom w:val="single" w:sz="4" w:space="0" w:color="auto"/>
              <w:right w:val="nil"/>
            </w:tcBorders>
            <w:shd w:val="clear" w:color="auto" w:fill="auto"/>
            <w:noWrap/>
            <w:vAlign w:val="center"/>
            <w:hideMark/>
          </w:tcPr>
          <w:p w:rsidR="00D474B2" w:rsidRPr="00D42470" w:rsidRDefault="00D474B2" w:rsidP="00D2451E">
            <w:pPr>
              <w:spacing w:after="0" w:line="240" w:lineRule="auto"/>
              <w:contextualSpacing/>
              <w:outlineLvl w:val="1"/>
              <w:rPr>
                <w:rFonts w:ascii="Calibri" w:eastAsia="Calibri" w:hAnsi="Calibri" w:cs="Calibri"/>
                <w:b/>
                <w:sz w:val="18"/>
                <w:szCs w:val="18"/>
              </w:rPr>
            </w:pPr>
            <w:bookmarkStart w:id="250" w:name="_Toc534199563"/>
            <w:bookmarkStart w:id="251" w:name="_Toc534216021"/>
            <w:bookmarkStart w:id="252" w:name="_Toc534278776"/>
            <w:r w:rsidRPr="00D42470">
              <w:rPr>
                <w:rFonts w:ascii="Calibri" w:eastAsia="Calibri" w:hAnsi="Calibri" w:cs="Calibri"/>
                <w:b/>
                <w:sz w:val="18"/>
                <w:szCs w:val="20"/>
              </w:rPr>
              <w:t xml:space="preserve">Fotografía </w:t>
            </w:r>
            <w:r w:rsidR="00246AB4">
              <w:rPr>
                <w:rFonts w:ascii="Calibri" w:eastAsia="Calibri" w:hAnsi="Calibri" w:cs="Calibri"/>
                <w:b/>
                <w:sz w:val="18"/>
                <w:szCs w:val="20"/>
              </w:rPr>
              <w:t>2</w:t>
            </w:r>
            <w:r w:rsidR="00E672C3">
              <w:rPr>
                <w:rFonts w:ascii="Calibri" w:eastAsia="Calibri" w:hAnsi="Calibri" w:cs="Calibri"/>
                <w:b/>
                <w:sz w:val="18"/>
                <w:szCs w:val="20"/>
              </w:rPr>
              <w:t>4</w:t>
            </w:r>
            <w:r w:rsidRPr="00D42470">
              <w:rPr>
                <w:rFonts w:ascii="Calibri" w:eastAsia="Calibri" w:hAnsi="Calibri" w:cs="Calibri"/>
                <w:b/>
                <w:sz w:val="18"/>
                <w:szCs w:val="18"/>
              </w:rPr>
              <w:t>.</w:t>
            </w:r>
            <w:bookmarkEnd w:id="250"/>
            <w:bookmarkEnd w:id="251"/>
            <w:bookmarkEnd w:id="252"/>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74B2" w:rsidRPr="00D42470" w:rsidRDefault="00D474B2"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25.01.2018</w:t>
            </w:r>
          </w:p>
        </w:tc>
      </w:tr>
      <w:tr w:rsidR="006160DB" w:rsidRPr="00D42470" w:rsidTr="00D2451E">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160DB" w:rsidRPr="00D42470" w:rsidRDefault="006160DB" w:rsidP="006160D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rsidR="006160DB" w:rsidRPr="00D42470" w:rsidRDefault="006160DB" w:rsidP="006160D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5.510.650</w:t>
            </w:r>
          </w:p>
        </w:tc>
        <w:tc>
          <w:tcPr>
            <w:tcW w:w="579" w:type="pct"/>
            <w:tcBorders>
              <w:top w:val="single" w:sz="4" w:space="0" w:color="auto"/>
              <w:left w:val="nil"/>
              <w:bottom w:val="single" w:sz="4" w:space="0" w:color="auto"/>
              <w:right w:val="single" w:sz="4" w:space="0" w:color="000000"/>
            </w:tcBorders>
            <w:shd w:val="clear" w:color="auto" w:fill="auto"/>
            <w:noWrap/>
            <w:vAlign w:val="center"/>
            <w:hideMark/>
          </w:tcPr>
          <w:p w:rsidR="006160DB" w:rsidRPr="00D42470" w:rsidRDefault="006160DB" w:rsidP="006160D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656.586</w:t>
            </w:r>
          </w:p>
        </w:tc>
        <w:tc>
          <w:tcPr>
            <w:tcW w:w="1199" w:type="pct"/>
            <w:tcBorders>
              <w:top w:val="single" w:sz="4" w:space="0" w:color="auto"/>
              <w:left w:val="nil"/>
              <w:bottom w:val="single" w:sz="4" w:space="0" w:color="auto"/>
              <w:right w:val="single" w:sz="4" w:space="0" w:color="000000"/>
            </w:tcBorders>
            <w:shd w:val="clear" w:color="auto" w:fill="auto"/>
            <w:noWrap/>
            <w:vAlign w:val="center"/>
            <w:hideMark/>
          </w:tcPr>
          <w:p w:rsidR="006160DB" w:rsidRPr="00D42470" w:rsidRDefault="006160DB" w:rsidP="006160D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6160DB" w:rsidRPr="00D42470" w:rsidRDefault="006160DB" w:rsidP="006160D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5.510.650</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rsidR="006160DB" w:rsidRPr="00D42470" w:rsidRDefault="006160DB" w:rsidP="006160D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656.586</w:t>
            </w:r>
          </w:p>
        </w:tc>
      </w:tr>
      <w:tr w:rsidR="00D474B2" w:rsidRPr="00D42470" w:rsidTr="00D2451E">
        <w:trPr>
          <w:trHeight w:val="45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74B2" w:rsidRPr="00D42470" w:rsidRDefault="00D474B2"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92B41">
              <w:rPr>
                <w:rFonts w:ascii="Calibri" w:eastAsia="Times New Roman" w:hAnsi="Calibri" w:cs="Times New Roman"/>
                <w:color w:val="000000"/>
                <w:sz w:val="18"/>
                <w:szCs w:val="18"/>
                <w:lang w:eastAsia="es-CL"/>
              </w:rPr>
              <w:t>Punto de descarga en el Estero Cuinco.</w:t>
            </w:r>
          </w:p>
          <w:p w:rsidR="00D474B2" w:rsidRPr="00D42470" w:rsidRDefault="00D474B2" w:rsidP="00D2451E">
            <w:pPr>
              <w:spacing w:after="0" w:line="240" w:lineRule="auto"/>
              <w:rPr>
                <w:rFonts w:ascii="Calibri" w:eastAsia="Times New Roman" w:hAnsi="Calibri" w:cs="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74B2" w:rsidRPr="00D42470" w:rsidRDefault="00D474B2" w:rsidP="00D2451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B0934">
              <w:rPr>
                <w:rFonts w:ascii="Calibri" w:eastAsia="Times New Roman" w:hAnsi="Calibri" w:cs="Times New Roman"/>
                <w:color w:val="000000"/>
                <w:sz w:val="18"/>
                <w:szCs w:val="18"/>
                <w:lang w:eastAsia="es-CL"/>
              </w:rPr>
              <w:t>Georreferenciación del punto de des carga.</w:t>
            </w:r>
          </w:p>
          <w:p w:rsidR="00D474B2" w:rsidRPr="00D42470" w:rsidRDefault="00D474B2" w:rsidP="00D2451E">
            <w:pPr>
              <w:spacing w:after="0" w:line="240" w:lineRule="auto"/>
              <w:rPr>
                <w:rFonts w:ascii="Calibri" w:eastAsia="Times New Roman" w:hAnsi="Calibri" w:cs="Times New Roman"/>
                <w:color w:val="000000"/>
                <w:sz w:val="18"/>
                <w:szCs w:val="18"/>
                <w:lang w:eastAsia="es-CL"/>
              </w:rPr>
            </w:pPr>
          </w:p>
        </w:tc>
      </w:tr>
      <w:tr w:rsidR="00D474B2" w:rsidRPr="00D42470" w:rsidTr="00D2451E">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rsidR="00D474B2" w:rsidRPr="00D42470" w:rsidRDefault="00D474B2" w:rsidP="00D2451E">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rsidR="00D474B2" w:rsidRPr="00D42470" w:rsidRDefault="00D474B2" w:rsidP="00D2451E">
            <w:pPr>
              <w:spacing w:after="0" w:line="240" w:lineRule="auto"/>
              <w:rPr>
                <w:rFonts w:ascii="Calibri" w:eastAsia="Times New Roman" w:hAnsi="Calibri" w:cs="Times New Roman"/>
                <w:color w:val="000000"/>
                <w:sz w:val="20"/>
                <w:szCs w:val="20"/>
                <w:lang w:eastAsia="es-CL"/>
              </w:rPr>
            </w:pPr>
          </w:p>
        </w:tc>
      </w:tr>
    </w:tbl>
    <w:p w:rsidR="00D474B2" w:rsidRDefault="00D474B2" w:rsidP="00D42470">
      <w:pPr>
        <w:rPr>
          <w:rFonts w:ascii="Calibri" w:eastAsia="Calibri" w:hAnsi="Calibri" w:cs="Calibri"/>
          <w:sz w:val="28"/>
          <w:szCs w:val="32"/>
        </w:rPr>
      </w:pPr>
    </w:p>
    <w:p w:rsidR="007A0561" w:rsidRDefault="007A0561" w:rsidP="00D42470">
      <w:pPr>
        <w:rPr>
          <w:rFonts w:ascii="Calibri" w:eastAsia="Calibri" w:hAnsi="Calibri" w:cs="Calibri"/>
          <w:sz w:val="28"/>
          <w:szCs w:val="32"/>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7A0561" w:rsidRPr="0025129B" w:rsidTr="00D6646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0561" w:rsidRPr="0025129B" w:rsidRDefault="007A0561" w:rsidP="00D6646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7A0561" w:rsidRPr="0025129B" w:rsidTr="00D66468">
        <w:trPr>
          <w:trHeight w:val="6487"/>
          <w:jc w:val="center"/>
        </w:trPr>
        <w:tc>
          <w:tcPr>
            <w:tcW w:w="5000" w:type="pct"/>
            <w:gridSpan w:val="3"/>
            <w:tcBorders>
              <w:top w:val="nil"/>
              <w:left w:val="single" w:sz="4" w:space="0" w:color="auto"/>
              <w:right w:val="single" w:sz="4" w:space="0" w:color="auto"/>
            </w:tcBorders>
            <w:shd w:val="clear" w:color="auto" w:fill="auto"/>
            <w:noWrap/>
            <w:vAlign w:val="center"/>
            <w:hideMark/>
          </w:tcPr>
          <w:p w:rsidR="007A0561" w:rsidRPr="0025129B" w:rsidRDefault="00CF4B5C" w:rsidP="00D66468">
            <w:pPr>
              <w:jc w:val="center"/>
              <w:rPr>
                <w:rFonts w:eastAsia="Times New Roman"/>
                <w:color w:val="000000"/>
                <w:sz w:val="20"/>
                <w:szCs w:val="20"/>
                <w:lang w:eastAsia="es-CL"/>
              </w:rPr>
            </w:pPr>
            <w:r>
              <w:rPr>
                <w:noProof/>
              </w:rPr>
              <w:drawing>
                <wp:anchor distT="0" distB="0" distL="114300" distR="114300" simplePos="0" relativeHeight="251687936" behindDoc="0" locked="0" layoutInCell="1" allowOverlap="1" wp14:anchorId="367CFD36">
                  <wp:simplePos x="0" y="0"/>
                  <wp:positionH relativeFrom="column">
                    <wp:posOffset>2198370</wp:posOffset>
                  </wp:positionH>
                  <wp:positionV relativeFrom="paragraph">
                    <wp:posOffset>631825</wp:posOffset>
                  </wp:positionV>
                  <wp:extent cx="922020" cy="186055"/>
                  <wp:effectExtent l="0" t="0" r="0" b="4445"/>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922020" cy="186055"/>
                          </a:xfrm>
                          <a:prstGeom prst="rect">
                            <a:avLst/>
                          </a:prstGeom>
                        </pic:spPr>
                      </pic:pic>
                    </a:graphicData>
                  </a:graphic>
                  <wp14:sizeRelH relativeFrom="margin">
                    <wp14:pctWidth>0</wp14:pctWidth>
                  </wp14:sizeRelH>
                  <wp14:sizeRelV relativeFrom="margin">
                    <wp14:pctHeight>0</wp14:pctHeight>
                  </wp14:sizeRelV>
                </wp:anchor>
              </w:drawing>
            </w:r>
            <w:r w:rsidR="007A0561">
              <w:rPr>
                <w:noProof/>
              </w:rPr>
              <mc:AlternateContent>
                <mc:Choice Requires="wps">
                  <w:drawing>
                    <wp:anchor distT="0" distB="0" distL="114300" distR="114300" simplePos="0" relativeHeight="251686912" behindDoc="0" locked="0" layoutInCell="1" allowOverlap="1">
                      <wp:simplePos x="0" y="0"/>
                      <wp:positionH relativeFrom="column">
                        <wp:posOffset>1951880</wp:posOffset>
                      </wp:positionH>
                      <wp:positionV relativeFrom="paragraph">
                        <wp:posOffset>1948539</wp:posOffset>
                      </wp:positionV>
                      <wp:extent cx="262393" cy="71562"/>
                      <wp:effectExtent l="38100" t="0" r="23495" b="81280"/>
                      <wp:wrapNone/>
                      <wp:docPr id="66" name="Conector recto de flecha 66"/>
                      <wp:cNvGraphicFramePr/>
                      <a:graphic xmlns:a="http://schemas.openxmlformats.org/drawingml/2006/main">
                        <a:graphicData uri="http://schemas.microsoft.com/office/word/2010/wordprocessingShape">
                          <wps:wsp>
                            <wps:cNvCnPr/>
                            <wps:spPr>
                              <a:xfrm flipH="1">
                                <a:off x="0" y="0"/>
                                <a:ext cx="262393" cy="7156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97701DC" id="_x0000_t32" coordsize="21600,21600" o:spt="32" o:oned="t" path="m,l21600,21600e" filled="f">
                      <v:path arrowok="t" fillok="f" o:connecttype="none"/>
                      <o:lock v:ext="edit" shapetype="t"/>
                    </v:shapetype>
                    <v:shape id="Conector recto de flecha 66" o:spid="_x0000_s1026" type="#_x0000_t32" style="position:absolute;margin-left:153.7pt;margin-top:153.45pt;width:20.65pt;height:5.65pt;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" strokecolor="#5b9bd5 [3204]" strokeweight=".5pt">
                      <v:stroke endarrow="block" joinstyle="miter"/>
                    </v:shape>
                  </w:pict>
                </mc:Fallback>
              </mc:AlternateContent>
            </w:r>
            <w:r w:rsidR="007A0561">
              <w:rPr>
                <w:noProof/>
              </w:rPr>
              <mc:AlternateContent>
                <mc:Choice Requires="wps">
                  <w:drawing>
                    <wp:anchor distT="0" distB="0" distL="114300" distR="114300" simplePos="0" relativeHeight="251685888" behindDoc="0" locked="0" layoutInCell="1" allowOverlap="1">
                      <wp:simplePos x="0" y="0"/>
                      <wp:positionH relativeFrom="column">
                        <wp:posOffset>2540276</wp:posOffset>
                      </wp:positionH>
                      <wp:positionV relativeFrom="paragraph">
                        <wp:posOffset>2139370</wp:posOffset>
                      </wp:positionV>
                      <wp:extent cx="174929" cy="206734"/>
                      <wp:effectExtent l="38100" t="38100" r="34925" b="22225"/>
                      <wp:wrapNone/>
                      <wp:docPr id="65" name="Conector recto de flecha 65"/>
                      <wp:cNvGraphicFramePr/>
                      <a:graphic xmlns:a="http://schemas.openxmlformats.org/drawingml/2006/main">
                        <a:graphicData uri="http://schemas.microsoft.com/office/word/2010/wordprocessingShape">
                          <wps:wsp>
                            <wps:cNvCnPr/>
                            <wps:spPr>
                              <a:xfrm flipH="1" flipV="1">
                                <a:off x="0" y="0"/>
                                <a:ext cx="174929" cy="20673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48F583" id="Conector recto de flecha 65" o:spid="_x0000_s1026" type="#_x0000_t32" style="position:absolute;margin-left:200pt;margin-top:168.45pt;width:13.75pt;height:16.3pt;flip:x y;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" strokecolor="#5b9bd5 [3204]" strokeweight=".5pt">
                      <v:stroke endarrow="block" joinstyle="miter"/>
                    </v:shape>
                  </w:pict>
                </mc:Fallback>
              </mc:AlternateContent>
            </w:r>
            <w:r w:rsidR="007A0561">
              <w:rPr>
                <w:noProof/>
              </w:rPr>
              <mc:AlternateContent>
                <mc:Choice Requires="wps">
                  <w:drawing>
                    <wp:anchor distT="0" distB="0" distL="114300" distR="114300" simplePos="0" relativeHeight="251684864" behindDoc="0" locked="0" layoutInCell="1" allowOverlap="1">
                      <wp:simplePos x="0" y="0"/>
                      <wp:positionH relativeFrom="column">
                        <wp:posOffset>3080965</wp:posOffset>
                      </wp:positionH>
                      <wp:positionV relativeFrom="paragraph">
                        <wp:posOffset>2266591</wp:posOffset>
                      </wp:positionV>
                      <wp:extent cx="206734" cy="31805"/>
                      <wp:effectExtent l="19050" t="57150" r="0" b="63500"/>
                      <wp:wrapNone/>
                      <wp:docPr id="64" name="Conector recto de flecha 64"/>
                      <wp:cNvGraphicFramePr/>
                      <a:graphic xmlns:a="http://schemas.openxmlformats.org/drawingml/2006/main">
                        <a:graphicData uri="http://schemas.microsoft.com/office/word/2010/wordprocessingShape">
                          <wps:wsp>
                            <wps:cNvCnPr/>
                            <wps:spPr>
                              <a:xfrm flipH="1" flipV="1">
                                <a:off x="0" y="0"/>
                                <a:ext cx="206734" cy="3180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04001D" id="Conector recto de flecha 64" o:spid="_x0000_s1026" type="#_x0000_t32" style="position:absolute;margin-left:242.6pt;margin-top:178.45pt;width:16.3pt;height:2.5pt;flip:x 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" strokecolor="#5b9bd5 [3204]" strokeweight=".5pt">
                      <v:stroke endarrow="block" joinstyle="miter"/>
                    </v:shape>
                  </w:pict>
                </mc:Fallback>
              </mc:AlternateContent>
            </w:r>
            <w:r w:rsidR="007A0561">
              <w:rPr>
                <w:noProof/>
              </w:rPr>
              <mc:AlternateContent>
                <mc:Choice Requires="wps">
                  <w:drawing>
                    <wp:anchor distT="0" distB="0" distL="114300" distR="114300" simplePos="0" relativeHeight="251683840" behindDoc="0" locked="0" layoutInCell="1" allowOverlap="1">
                      <wp:simplePos x="0" y="0"/>
                      <wp:positionH relativeFrom="column">
                        <wp:posOffset>3438773</wp:posOffset>
                      </wp:positionH>
                      <wp:positionV relativeFrom="paragraph">
                        <wp:posOffset>2521033</wp:posOffset>
                      </wp:positionV>
                      <wp:extent cx="262394" cy="15902"/>
                      <wp:effectExtent l="19050" t="57150" r="0" b="79375"/>
                      <wp:wrapNone/>
                      <wp:docPr id="63" name="Conector recto de flecha 63"/>
                      <wp:cNvGraphicFramePr/>
                      <a:graphic xmlns:a="http://schemas.openxmlformats.org/drawingml/2006/main">
                        <a:graphicData uri="http://schemas.microsoft.com/office/word/2010/wordprocessingShape">
                          <wps:wsp>
                            <wps:cNvCnPr/>
                            <wps:spPr>
                              <a:xfrm flipH="1" flipV="1">
                                <a:off x="0" y="0"/>
                                <a:ext cx="262394" cy="1590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509A72" id="Conector recto de flecha 63" o:spid="_x0000_s1026" type="#_x0000_t32" style="position:absolute;margin-left:270.75pt;margin-top:198.5pt;width:20.65pt;height:1.25pt;flip:x y;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" strokecolor="#5b9bd5 [3204]" strokeweight=".5pt">
                      <v:stroke endarrow="block" joinstyle="miter"/>
                    </v:shape>
                  </w:pict>
                </mc:Fallback>
              </mc:AlternateContent>
            </w:r>
            <w:r w:rsidR="007A0561">
              <w:rPr>
                <w:noProof/>
              </w:rPr>
              <mc:AlternateContent>
                <mc:Choice Requires="wps">
                  <w:drawing>
                    <wp:anchor distT="0" distB="0" distL="114300" distR="114300" simplePos="0" relativeHeight="251682816" behindDoc="0" locked="0" layoutInCell="1" allowOverlap="1">
                      <wp:simplePos x="0" y="0"/>
                      <wp:positionH relativeFrom="column">
                        <wp:posOffset>4377027</wp:posOffset>
                      </wp:positionH>
                      <wp:positionV relativeFrom="paragraph">
                        <wp:posOffset>2298396</wp:posOffset>
                      </wp:positionV>
                      <wp:extent cx="238540" cy="127221"/>
                      <wp:effectExtent l="38100" t="0" r="28575" b="63500"/>
                      <wp:wrapNone/>
                      <wp:docPr id="62" name="Conector recto de flecha 62"/>
                      <wp:cNvGraphicFramePr/>
                      <a:graphic xmlns:a="http://schemas.openxmlformats.org/drawingml/2006/main">
                        <a:graphicData uri="http://schemas.microsoft.com/office/word/2010/wordprocessingShape">
                          <wps:wsp>
                            <wps:cNvCnPr/>
                            <wps:spPr>
                              <a:xfrm flipH="1">
                                <a:off x="0" y="0"/>
                                <a:ext cx="238540" cy="12722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3D9769" id="Conector recto de flecha 62" o:spid="_x0000_s1026" type="#_x0000_t32" style="position:absolute;margin-left:344.65pt;margin-top:181pt;width:18.8pt;height:10pt;flip:x;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" strokecolor="#5b9bd5 [3204]" strokeweight=".5pt">
                      <v:stroke endarrow="block" joinstyle="miter"/>
                    </v:shape>
                  </w:pict>
                </mc:Fallback>
              </mc:AlternateContent>
            </w:r>
            <w:r w:rsidR="007A0561">
              <w:rPr>
                <w:noProof/>
              </w:rPr>
              <mc:AlternateContent>
                <mc:Choice Requires="wps">
                  <w:drawing>
                    <wp:anchor distT="0" distB="0" distL="114300" distR="114300" simplePos="0" relativeHeight="251681792" behindDoc="0" locked="0" layoutInCell="1" allowOverlap="1">
                      <wp:simplePos x="0" y="0"/>
                      <wp:positionH relativeFrom="column">
                        <wp:posOffset>4909765</wp:posOffset>
                      </wp:positionH>
                      <wp:positionV relativeFrom="paragraph">
                        <wp:posOffset>1654341</wp:posOffset>
                      </wp:positionV>
                      <wp:extent cx="182880" cy="119269"/>
                      <wp:effectExtent l="38100" t="0" r="26670" b="52705"/>
                      <wp:wrapNone/>
                      <wp:docPr id="61" name="Conector recto de flecha 61"/>
                      <wp:cNvGraphicFramePr/>
                      <a:graphic xmlns:a="http://schemas.openxmlformats.org/drawingml/2006/main">
                        <a:graphicData uri="http://schemas.microsoft.com/office/word/2010/wordprocessingShape">
                          <wps:wsp>
                            <wps:cNvCnPr/>
                            <wps:spPr>
                              <a:xfrm flipH="1">
                                <a:off x="0" y="0"/>
                                <a:ext cx="182880" cy="11926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73C99B" id="Conector recto de flecha 61" o:spid="_x0000_s1026" type="#_x0000_t32" style="position:absolute;margin-left:386.6pt;margin-top:130.25pt;width:14.4pt;height:9.4pt;flip:x;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" strokecolor="#5b9bd5 [3204]" strokeweight=".5pt">
                      <v:stroke endarrow="block" joinstyle="miter"/>
                    </v:shape>
                  </w:pict>
                </mc:Fallback>
              </mc:AlternateContent>
            </w:r>
            <w:r w:rsidR="007A0561">
              <w:rPr>
                <w:noProof/>
              </w:rPr>
              <mc:AlternateContent>
                <mc:Choice Requires="wps">
                  <w:drawing>
                    <wp:anchor distT="0" distB="0" distL="114300" distR="114300" simplePos="0" relativeHeight="251680768" behindDoc="0" locked="0" layoutInCell="1" allowOverlap="1">
                      <wp:simplePos x="0" y="0"/>
                      <wp:positionH relativeFrom="column">
                        <wp:posOffset>5394794</wp:posOffset>
                      </wp:positionH>
                      <wp:positionV relativeFrom="paragraph">
                        <wp:posOffset>1988295</wp:posOffset>
                      </wp:positionV>
                      <wp:extent cx="222637" cy="7952"/>
                      <wp:effectExtent l="38100" t="76200" r="0" b="87630"/>
                      <wp:wrapNone/>
                      <wp:docPr id="60" name="Conector recto de flecha 60"/>
                      <wp:cNvGraphicFramePr/>
                      <a:graphic xmlns:a="http://schemas.openxmlformats.org/drawingml/2006/main">
                        <a:graphicData uri="http://schemas.microsoft.com/office/word/2010/wordprocessingShape">
                          <wps:wsp>
                            <wps:cNvCnPr/>
                            <wps:spPr>
                              <a:xfrm flipH="1" flipV="1">
                                <a:off x="0" y="0"/>
                                <a:ext cx="222637" cy="795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6A563C" id="Conector recto de flecha 60" o:spid="_x0000_s1026" type="#_x0000_t32" style="position:absolute;margin-left:424.8pt;margin-top:156.55pt;width:17.55pt;height:.65pt;flip:x 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" strokecolor="#5b9bd5 [3204]" strokeweight=".5pt">
                      <v:stroke endarrow="block" joinstyle="miter"/>
                    </v:shape>
                  </w:pict>
                </mc:Fallback>
              </mc:AlternateContent>
            </w:r>
            <w:r w:rsidR="007A0561">
              <w:rPr>
                <w:noProof/>
              </w:rPr>
              <mc:AlternateContent>
                <mc:Choice Requires="wps">
                  <w:drawing>
                    <wp:anchor distT="0" distB="0" distL="114300" distR="114300" simplePos="0" relativeHeight="251679744" behindDoc="0" locked="0" layoutInCell="1" allowOverlap="1">
                      <wp:simplePos x="0" y="0"/>
                      <wp:positionH relativeFrom="column">
                        <wp:posOffset>6014996</wp:posOffset>
                      </wp:positionH>
                      <wp:positionV relativeFrom="paragraph">
                        <wp:posOffset>2020101</wp:posOffset>
                      </wp:positionV>
                      <wp:extent cx="246491" cy="15902"/>
                      <wp:effectExtent l="19050" t="57150" r="0" b="79375"/>
                      <wp:wrapNone/>
                      <wp:docPr id="59" name="Conector recto de flecha 59"/>
                      <wp:cNvGraphicFramePr/>
                      <a:graphic xmlns:a="http://schemas.openxmlformats.org/drawingml/2006/main">
                        <a:graphicData uri="http://schemas.microsoft.com/office/word/2010/wordprocessingShape">
                          <wps:wsp>
                            <wps:cNvCnPr/>
                            <wps:spPr>
                              <a:xfrm flipH="1" flipV="1">
                                <a:off x="0" y="0"/>
                                <a:ext cx="246491" cy="1590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17F758" id="Conector recto de flecha 59" o:spid="_x0000_s1026" type="#_x0000_t32" style="position:absolute;margin-left:473.6pt;margin-top:159.05pt;width:19.4pt;height:1.25pt;flip:x y;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" strokecolor="#5b9bd5 [3204]" strokeweight=".5pt">
                      <v:stroke endarrow="block" joinstyle="miter"/>
                    </v:shape>
                  </w:pict>
                </mc:Fallback>
              </mc:AlternateContent>
            </w:r>
            <w:r w:rsidR="007A0561" w:rsidRPr="00975F13">
              <w:rPr>
                <w:noProof/>
              </w:rPr>
              <w:drawing>
                <wp:inline distT="0" distB="0" distL="0" distR="0" wp14:anchorId="69F82FE7" wp14:editId="71529F0F">
                  <wp:extent cx="7752521" cy="3999072"/>
                  <wp:effectExtent l="0" t="0" r="1270" b="190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756063" cy="4000899"/>
                          </a:xfrm>
                          <a:prstGeom prst="rect">
                            <a:avLst/>
                          </a:prstGeom>
                        </pic:spPr>
                      </pic:pic>
                    </a:graphicData>
                  </a:graphic>
                </wp:inline>
              </w:drawing>
            </w:r>
          </w:p>
        </w:tc>
      </w:tr>
      <w:tr w:rsidR="007A0561" w:rsidRPr="0025129B" w:rsidTr="00D6646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7A0561" w:rsidRPr="0025129B" w:rsidRDefault="00692B41" w:rsidP="00D66468">
            <w:pPr>
              <w:pStyle w:val="Descripcin"/>
              <w:rPr>
                <w:rFonts w:eastAsia="Times New Roman"/>
                <w:color w:val="000000"/>
                <w:lang w:eastAsia="es-CL"/>
              </w:rPr>
            </w:pPr>
            <w:bookmarkStart w:id="253" w:name="_Toc534199564"/>
            <w:bookmarkStart w:id="254" w:name="_Toc534216022"/>
            <w:bookmarkStart w:id="255" w:name="_Toc534278777"/>
            <w:r>
              <w:t>Imagen 1</w:t>
            </w:r>
            <w:r w:rsidR="007A0561" w:rsidRPr="0025129B">
              <w:t>.</w:t>
            </w:r>
            <w:bookmarkEnd w:id="253"/>
            <w:bookmarkEnd w:id="254"/>
            <w:bookmarkEnd w:id="25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7A0561" w:rsidRPr="0025129B" w:rsidRDefault="007A0561" w:rsidP="00D66468">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25.01.2018</w:t>
            </w:r>
          </w:p>
        </w:tc>
      </w:tr>
      <w:tr w:rsidR="007A0561" w:rsidRPr="0025129B" w:rsidTr="00D6646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7A0561" w:rsidRPr="0025129B" w:rsidRDefault="007A0561" w:rsidP="00D66468">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Pr>
                <w:rFonts w:eastAsia="Times New Roman"/>
                <w:b/>
                <w:color w:val="000000"/>
                <w:sz w:val="18"/>
                <w:szCs w:val="18"/>
                <w:lang w:eastAsia="es-CL"/>
              </w:rPr>
              <w:t xml:space="preserve"> 18G</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7A0561" w:rsidRPr="0025129B" w:rsidRDefault="007A0561" w:rsidP="00D66468">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5.510.</w:t>
            </w:r>
            <w:r w:rsidR="007D36E8">
              <w:rPr>
                <w:rFonts w:eastAsia="Times New Roman"/>
                <w:color w:val="000000"/>
                <w:sz w:val="18"/>
                <w:szCs w:val="18"/>
                <w:lang w:eastAsia="es-CL"/>
              </w:rPr>
              <w:t>730</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7A0561" w:rsidRPr="0025129B" w:rsidRDefault="007A0561" w:rsidP="00D66468">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w:t>
            </w:r>
            <w:r w:rsidR="007D36E8">
              <w:rPr>
                <w:rFonts w:eastAsia="Times New Roman"/>
                <w:color w:val="000000"/>
                <w:sz w:val="18"/>
                <w:szCs w:val="18"/>
                <w:lang w:eastAsia="es-CL"/>
              </w:rPr>
              <w:t>7.648</w:t>
            </w:r>
          </w:p>
        </w:tc>
      </w:tr>
      <w:tr w:rsidR="007A0561" w:rsidRPr="0025129B" w:rsidTr="00D66468">
        <w:trPr>
          <w:trHeight w:val="397"/>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7A0561" w:rsidRPr="008D6661" w:rsidRDefault="007A0561" w:rsidP="00D66468">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951E1">
              <w:rPr>
                <w:rFonts w:eastAsia="Times New Roman"/>
                <w:color w:val="000000"/>
                <w:sz w:val="18"/>
                <w:szCs w:val="18"/>
                <w:lang w:eastAsia="es-CL"/>
              </w:rPr>
              <w:t>De acuerdo a la denuncia realizada, la muerte de los pe</w:t>
            </w:r>
            <w:r w:rsidR="00926E74">
              <w:rPr>
                <w:rFonts w:eastAsia="Times New Roman"/>
                <w:color w:val="000000"/>
                <w:sz w:val="18"/>
                <w:szCs w:val="18"/>
                <w:lang w:eastAsia="es-CL"/>
              </w:rPr>
              <w:t>c</w:t>
            </w:r>
            <w:r w:rsidR="007951E1">
              <w:rPr>
                <w:rFonts w:eastAsia="Times New Roman"/>
                <w:color w:val="000000"/>
                <w:sz w:val="18"/>
                <w:szCs w:val="18"/>
                <w:lang w:eastAsia="es-CL"/>
              </w:rPr>
              <w:t xml:space="preserve">es encontrados en el Estero Cuinco, se encuentran aguas arriba del punto de </w:t>
            </w:r>
            <w:proofErr w:type="spellStart"/>
            <w:proofErr w:type="gramStart"/>
            <w:r w:rsidR="007951E1">
              <w:rPr>
                <w:rFonts w:eastAsia="Times New Roman"/>
                <w:color w:val="000000"/>
                <w:sz w:val="18"/>
                <w:szCs w:val="18"/>
                <w:lang w:eastAsia="es-CL"/>
              </w:rPr>
              <w:t>descarga</w:t>
            </w:r>
            <w:r w:rsidR="00926E74">
              <w:rPr>
                <w:rFonts w:eastAsia="Times New Roman"/>
                <w:color w:val="000000"/>
                <w:sz w:val="18"/>
                <w:szCs w:val="18"/>
                <w:lang w:eastAsia="es-CL"/>
              </w:rPr>
              <w:t>.</w:t>
            </w:r>
            <w:r w:rsidR="006449F7">
              <w:rPr>
                <w:rFonts w:eastAsia="Times New Roman"/>
                <w:color w:val="000000"/>
                <w:sz w:val="18"/>
                <w:szCs w:val="18"/>
                <w:lang w:eastAsia="es-CL"/>
              </w:rPr>
              <w:t>Las</w:t>
            </w:r>
            <w:proofErr w:type="spellEnd"/>
            <w:proofErr w:type="gramEnd"/>
            <w:r w:rsidR="006449F7">
              <w:rPr>
                <w:rFonts w:eastAsia="Times New Roman"/>
                <w:color w:val="000000"/>
                <w:sz w:val="18"/>
                <w:szCs w:val="18"/>
                <w:lang w:eastAsia="es-CL"/>
              </w:rPr>
              <w:t xml:space="preserve"> flechas de color celeste indican la dirección de la corriente, es decir</w:t>
            </w:r>
            <w:r w:rsidR="00CC3C0C">
              <w:rPr>
                <w:rFonts w:eastAsia="Times New Roman"/>
                <w:color w:val="000000"/>
                <w:sz w:val="18"/>
                <w:szCs w:val="18"/>
                <w:lang w:eastAsia="es-CL"/>
              </w:rPr>
              <w:t>,</w:t>
            </w:r>
            <w:r w:rsidR="006449F7">
              <w:rPr>
                <w:rFonts w:eastAsia="Times New Roman"/>
                <w:color w:val="000000"/>
                <w:sz w:val="18"/>
                <w:szCs w:val="18"/>
                <w:lang w:eastAsia="es-CL"/>
              </w:rPr>
              <w:t xml:space="preserve"> las aguas corren en dirección Oest</w:t>
            </w:r>
            <w:r w:rsidR="00CC3C0C">
              <w:rPr>
                <w:rFonts w:eastAsia="Times New Roman"/>
                <w:color w:val="000000"/>
                <w:sz w:val="18"/>
                <w:szCs w:val="18"/>
                <w:lang w:eastAsia="es-CL"/>
              </w:rPr>
              <w:t xml:space="preserve">e a una distancia mayor a un kilometro del punto de descarga. </w:t>
            </w:r>
          </w:p>
          <w:p w:rsidR="007A0561" w:rsidRPr="0025129B" w:rsidRDefault="007A0561" w:rsidP="00D66468">
            <w:pPr>
              <w:rPr>
                <w:rFonts w:eastAsia="Times New Roman"/>
                <w:color w:val="000000"/>
                <w:sz w:val="18"/>
                <w:szCs w:val="18"/>
                <w:lang w:eastAsia="es-CL"/>
              </w:rPr>
            </w:pPr>
          </w:p>
        </w:tc>
      </w:tr>
      <w:tr w:rsidR="007A0561" w:rsidRPr="0025129B" w:rsidTr="00D66468">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7A0561" w:rsidRPr="0025129B" w:rsidRDefault="007A0561" w:rsidP="00D66468">
            <w:pPr>
              <w:rPr>
                <w:rFonts w:eastAsia="Times New Roman"/>
                <w:color w:val="000000"/>
                <w:lang w:eastAsia="es-CL"/>
              </w:rPr>
            </w:pPr>
          </w:p>
        </w:tc>
      </w:tr>
    </w:tbl>
    <w:p w:rsidR="007A0561" w:rsidRDefault="007A0561">
      <w:pPr>
        <w:rPr>
          <w:rFonts w:ascii="Calibri" w:eastAsia="Calibri" w:hAnsi="Calibri" w:cs="Calibri"/>
          <w:sz w:val="20"/>
          <w:szCs w:val="20"/>
        </w:rPr>
      </w:pPr>
    </w:p>
    <w:p w:rsidR="007A0561" w:rsidRDefault="007A0561">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62"/>
        <w:gridCol w:w="1669"/>
        <w:gridCol w:w="1570"/>
        <w:gridCol w:w="3252"/>
        <w:gridCol w:w="1806"/>
        <w:gridCol w:w="1703"/>
      </w:tblGrid>
      <w:tr w:rsidR="007A0561" w:rsidRPr="00D42470" w:rsidTr="00D6646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0561" w:rsidRPr="00D42470" w:rsidRDefault="007A0561" w:rsidP="00D6646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7A0561" w:rsidRPr="00D42470" w:rsidTr="00D66468">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rsidR="007A0561" w:rsidRPr="00D42470" w:rsidRDefault="007A0561" w:rsidP="00D66468">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233B153" wp14:editId="196CDE08">
                  <wp:extent cx="3546281" cy="4281297"/>
                  <wp:effectExtent l="0" t="0" r="0" b="508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548091" cy="4283482"/>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rsidR="007A0561" w:rsidRPr="00D42470" w:rsidRDefault="007A0561" w:rsidP="00D66468">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8423E6A" wp14:editId="303ACAFC">
                  <wp:extent cx="3434963" cy="423037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446708" cy="4244835"/>
                          </a:xfrm>
                          <a:prstGeom prst="rect">
                            <a:avLst/>
                          </a:prstGeom>
                        </pic:spPr>
                      </pic:pic>
                    </a:graphicData>
                  </a:graphic>
                </wp:inline>
              </w:drawing>
            </w:r>
          </w:p>
        </w:tc>
      </w:tr>
      <w:tr w:rsidR="007A0561" w:rsidRPr="00D42470" w:rsidTr="00D66468">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rsidR="007A0561" w:rsidRPr="00D42470" w:rsidRDefault="007A0561" w:rsidP="00D66468">
            <w:pPr>
              <w:spacing w:after="0" w:line="240" w:lineRule="auto"/>
              <w:contextualSpacing/>
              <w:outlineLvl w:val="1"/>
              <w:rPr>
                <w:rFonts w:ascii="Calibri" w:eastAsia="Times New Roman" w:hAnsi="Calibri" w:cs="Calibri"/>
                <w:b/>
                <w:color w:val="000000"/>
                <w:sz w:val="18"/>
                <w:szCs w:val="18"/>
                <w:lang w:eastAsia="es-CL"/>
              </w:rPr>
            </w:pPr>
            <w:bookmarkStart w:id="256" w:name="_Toc534199565"/>
            <w:bookmarkStart w:id="257" w:name="_Toc534216023"/>
            <w:bookmarkStart w:id="258" w:name="_Toc534278778"/>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246AB4">
              <w:rPr>
                <w:rFonts w:ascii="Calibri" w:eastAsia="Calibri" w:hAnsi="Calibri" w:cs="Calibri"/>
                <w:b/>
                <w:sz w:val="18"/>
                <w:szCs w:val="20"/>
              </w:rPr>
              <w:t>2</w:t>
            </w:r>
            <w:r w:rsidR="00692B41">
              <w:rPr>
                <w:rFonts w:ascii="Calibri" w:eastAsia="Calibri" w:hAnsi="Calibri" w:cs="Calibri"/>
                <w:b/>
                <w:sz w:val="18"/>
                <w:szCs w:val="20"/>
              </w:rPr>
              <w:t>5</w:t>
            </w:r>
            <w:r w:rsidRPr="00D42470">
              <w:rPr>
                <w:rFonts w:ascii="Calibri" w:eastAsia="Calibri" w:hAnsi="Calibri" w:cs="Calibri"/>
                <w:b/>
                <w:sz w:val="18"/>
                <w:szCs w:val="18"/>
              </w:rPr>
              <w:t>.</w:t>
            </w:r>
            <w:bookmarkEnd w:id="256"/>
            <w:bookmarkEnd w:id="257"/>
            <w:bookmarkEnd w:id="258"/>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0561" w:rsidRPr="00D42470" w:rsidRDefault="007A0561"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E725B">
              <w:rPr>
                <w:rFonts w:ascii="Calibri" w:eastAsia="Times New Roman" w:hAnsi="Calibri" w:cs="Times New Roman"/>
                <w:b/>
                <w:color w:val="000000"/>
                <w:sz w:val="18"/>
                <w:szCs w:val="18"/>
                <w:lang w:eastAsia="es-CL"/>
              </w:rPr>
              <w:t>25.01.2018</w:t>
            </w:r>
            <w:r>
              <w:rPr>
                <w:rFonts w:ascii="Calibri" w:eastAsia="Times New Roman" w:hAnsi="Calibri" w:cs="Times New Roman"/>
                <w:color w:val="000000"/>
                <w:sz w:val="18"/>
                <w:szCs w:val="18"/>
                <w:lang w:eastAsia="es-CL"/>
              </w:rPr>
              <w:t xml:space="preserve"> </w:t>
            </w:r>
          </w:p>
        </w:tc>
        <w:tc>
          <w:tcPr>
            <w:tcW w:w="1199" w:type="pct"/>
            <w:tcBorders>
              <w:top w:val="single" w:sz="4" w:space="0" w:color="auto"/>
              <w:left w:val="nil"/>
              <w:bottom w:val="single" w:sz="4" w:space="0" w:color="auto"/>
              <w:right w:val="nil"/>
            </w:tcBorders>
            <w:shd w:val="clear" w:color="auto" w:fill="auto"/>
            <w:noWrap/>
            <w:vAlign w:val="center"/>
            <w:hideMark/>
          </w:tcPr>
          <w:p w:rsidR="007A0561" w:rsidRPr="00D42470" w:rsidRDefault="007A0561" w:rsidP="00D66468">
            <w:pPr>
              <w:spacing w:after="0" w:line="240" w:lineRule="auto"/>
              <w:contextualSpacing/>
              <w:outlineLvl w:val="1"/>
              <w:rPr>
                <w:rFonts w:ascii="Calibri" w:eastAsia="Calibri" w:hAnsi="Calibri" w:cs="Calibri"/>
                <w:b/>
                <w:sz w:val="18"/>
                <w:szCs w:val="18"/>
              </w:rPr>
            </w:pPr>
            <w:bookmarkStart w:id="259" w:name="_Toc534199566"/>
            <w:bookmarkStart w:id="260" w:name="_Toc534216024"/>
            <w:bookmarkStart w:id="261" w:name="_Toc534278779"/>
            <w:r w:rsidRPr="00D42470">
              <w:rPr>
                <w:rFonts w:ascii="Calibri" w:eastAsia="Calibri" w:hAnsi="Calibri" w:cs="Calibri"/>
                <w:b/>
                <w:sz w:val="18"/>
                <w:szCs w:val="20"/>
              </w:rPr>
              <w:t xml:space="preserve">Fotografía </w:t>
            </w:r>
            <w:r w:rsidR="00246AB4">
              <w:rPr>
                <w:rFonts w:ascii="Calibri" w:eastAsia="Calibri" w:hAnsi="Calibri" w:cs="Calibri"/>
                <w:b/>
                <w:sz w:val="18"/>
                <w:szCs w:val="20"/>
              </w:rPr>
              <w:t>2</w:t>
            </w:r>
            <w:r w:rsidR="00692B41">
              <w:rPr>
                <w:rFonts w:ascii="Calibri" w:eastAsia="Calibri" w:hAnsi="Calibri" w:cs="Calibri"/>
                <w:b/>
                <w:sz w:val="18"/>
                <w:szCs w:val="20"/>
              </w:rPr>
              <w:t>6</w:t>
            </w:r>
            <w:r w:rsidRPr="00D42470">
              <w:rPr>
                <w:rFonts w:ascii="Calibri" w:eastAsia="Calibri" w:hAnsi="Calibri" w:cs="Calibri"/>
                <w:b/>
                <w:sz w:val="18"/>
                <w:szCs w:val="18"/>
              </w:rPr>
              <w:t>.</w:t>
            </w:r>
            <w:bookmarkEnd w:id="259"/>
            <w:bookmarkEnd w:id="260"/>
            <w:bookmarkEnd w:id="261"/>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0561" w:rsidRPr="00D42470" w:rsidRDefault="007A0561"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25.01.2018</w:t>
            </w:r>
          </w:p>
        </w:tc>
      </w:tr>
      <w:tr w:rsidR="00471183" w:rsidRPr="00D42470" w:rsidTr="00D66468">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71183" w:rsidRPr="00D42470" w:rsidRDefault="00471183" w:rsidP="00471183">
            <w:pPr>
              <w:spacing w:after="0" w:line="240" w:lineRule="auto"/>
              <w:rPr>
                <w:rFonts w:ascii="Calibri" w:eastAsia="Times New Roman" w:hAnsi="Calibri" w:cs="Times New Roman"/>
                <w:b/>
                <w:color w:val="000000"/>
                <w:sz w:val="18"/>
                <w:szCs w:val="18"/>
                <w:lang w:eastAsia="es-CL"/>
              </w:rPr>
            </w:pPr>
            <w:bookmarkStart w:id="262" w:name="_Hlk534203640"/>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rsidR="00471183" w:rsidRPr="00D42470" w:rsidRDefault="00471183" w:rsidP="0047118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7D36E8" w:rsidRPr="007D36E8">
              <w:rPr>
                <w:rFonts w:ascii="Calibri" w:eastAsia="Times New Roman" w:hAnsi="Calibri" w:cs="Times New Roman"/>
                <w:color w:val="000000"/>
                <w:sz w:val="18"/>
                <w:szCs w:val="18"/>
                <w:lang w:eastAsia="es-CL"/>
              </w:rPr>
              <w:t>5.510.730</w:t>
            </w:r>
          </w:p>
        </w:tc>
        <w:tc>
          <w:tcPr>
            <w:tcW w:w="579" w:type="pct"/>
            <w:tcBorders>
              <w:top w:val="single" w:sz="4" w:space="0" w:color="auto"/>
              <w:left w:val="nil"/>
              <w:bottom w:val="single" w:sz="4" w:space="0" w:color="auto"/>
              <w:right w:val="single" w:sz="4" w:space="0" w:color="000000"/>
            </w:tcBorders>
            <w:shd w:val="clear" w:color="auto" w:fill="auto"/>
            <w:noWrap/>
            <w:vAlign w:val="center"/>
            <w:hideMark/>
          </w:tcPr>
          <w:p w:rsidR="00471183" w:rsidRPr="00D42470" w:rsidRDefault="00471183" w:rsidP="0047118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7D36E8" w:rsidRPr="007D36E8">
              <w:rPr>
                <w:rFonts w:ascii="Calibri" w:eastAsia="Times New Roman" w:hAnsi="Calibri" w:cs="Times New Roman"/>
                <w:color w:val="000000"/>
                <w:sz w:val="18"/>
                <w:szCs w:val="18"/>
                <w:lang w:eastAsia="es-CL"/>
              </w:rPr>
              <w:t>657.648</w:t>
            </w:r>
          </w:p>
        </w:tc>
        <w:tc>
          <w:tcPr>
            <w:tcW w:w="1199" w:type="pct"/>
            <w:tcBorders>
              <w:top w:val="single" w:sz="4" w:space="0" w:color="auto"/>
              <w:left w:val="nil"/>
              <w:bottom w:val="single" w:sz="4" w:space="0" w:color="auto"/>
              <w:right w:val="single" w:sz="4" w:space="0" w:color="000000"/>
            </w:tcBorders>
            <w:shd w:val="clear" w:color="auto" w:fill="auto"/>
            <w:noWrap/>
            <w:vAlign w:val="center"/>
            <w:hideMark/>
          </w:tcPr>
          <w:p w:rsidR="00471183" w:rsidRPr="00D42470" w:rsidRDefault="00471183" w:rsidP="0047118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rsidR="00471183" w:rsidRPr="00D42470" w:rsidRDefault="00471183" w:rsidP="0047118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7D36E8" w:rsidRPr="007D36E8">
              <w:rPr>
                <w:rFonts w:ascii="Calibri" w:eastAsia="Times New Roman" w:hAnsi="Calibri" w:cs="Times New Roman"/>
                <w:color w:val="000000"/>
                <w:sz w:val="18"/>
                <w:szCs w:val="18"/>
                <w:lang w:eastAsia="es-CL"/>
              </w:rPr>
              <w:t>5.510.730</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rsidR="00471183" w:rsidRPr="00D42470" w:rsidRDefault="00471183" w:rsidP="0047118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7D36E8" w:rsidRPr="007D36E8">
              <w:rPr>
                <w:rFonts w:ascii="Calibri" w:eastAsia="Times New Roman" w:hAnsi="Calibri" w:cs="Times New Roman"/>
                <w:color w:val="000000"/>
                <w:sz w:val="18"/>
                <w:szCs w:val="18"/>
                <w:lang w:eastAsia="es-CL"/>
              </w:rPr>
              <w:t>657.648</w:t>
            </w:r>
          </w:p>
        </w:tc>
      </w:tr>
      <w:bookmarkEnd w:id="262"/>
      <w:tr w:rsidR="007A0561" w:rsidRPr="00D42470" w:rsidTr="00D66468">
        <w:trPr>
          <w:trHeight w:val="45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7A0561" w:rsidRPr="00D42470" w:rsidRDefault="007A0561"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C3C0C">
              <w:rPr>
                <w:rFonts w:ascii="Calibri" w:eastAsia="Times New Roman" w:hAnsi="Calibri" w:cs="Times New Roman"/>
                <w:color w:val="000000"/>
                <w:sz w:val="18"/>
                <w:szCs w:val="18"/>
                <w:lang w:eastAsia="es-CL"/>
              </w:rPr>
              <w:t>Estero Cuinco en el sector donde se encuentra el hallazgo de los peces muertos.</w:t>
            </w:r>
          </w:p>
          <w:p w:rsidR="007A0561" w:rsidRPr="00D42470" w:rsidRDefault="007A0561" w:rsidP="00D66468">
            <w:pPr>
              <w:spacing w:after="0" w:line="240" w:lineRule="auto"/>
              <w:rPr>
                <w:rFonts w:ascii="Calibri" w:eastAsia="Times New Roman" w:hAnsi="Calibri" w:cs="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7A0561" w:rsidRPr="00D42470" w:rsidRDefault="007A0561" w:rsidP="00D6646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C3C0C">
              <w:rPr>
                <w:rFonts w:ascii="Calibri" w:eastAsia="Times New Roman" w:hAnsi="Calibri" w:cs="Times New Roman"/>
                <w:color w:val="000000"/>
                <w:sz w:val="18"/>
                <w:szCs w:val="18"/>
                <w:lang w:eastAsia="es-CL"/>
              </w:rPr>
              <w:t xml:space="preserve">Una especie encontrada flotando. </w:t>
            </w:r>
          </w:p>
          <w:p w:rsidR="007A0561" w:rsidRPr="00D42470" w:rsidRDefault="007A0561" w:rsidP="00D66468">
            <w:pPr>
              <w:spacing w:after="0" w:line="240" w:lineRule="auto"/>
              <w:rPr>
                <w:rFonts w:ascii="Calibri" w:eastAsia="Times New Roman" w:hAnsi="Calibri" w:cs="Times New Roman"/>
                <w:color w:val="000000"/>
                <w:sz w:val="18"/>
                <w:szCs w:val="18"/>
                <w:lang w:eastAsia="es-CL"/>
              </w:rPr>
            </w:pPr>
          </w:p>
        </w:tc>
      </w:tr>
      <w:tr w:rsidR="007A0561" w:rsidRPr="00D42470" w:rsidTr="00D66468">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rsidR="007A0561" w:rsidRPr="00D42470" w:rsidRDefault="007A0561" w:rsidP="00D66468">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rsidR="007A0561" w:rsidRPr="00D42470" w:rsidRDefault="007A0561" w:rsidP="00D66468">
            <w:pPr>
              <w:spacing w:after="0" w:line="240" w:lineRule="auto"/>
              <w:rPr>
                <w:rFonts w:ascii="Calibri" w:eastAsia="Times New Roman" w:hAnsi="Calibri" w:cs="Times New Roman"/>
                <w:color w:val="000000"/>
                <w:sz w:val="20"/>
                <w:szCs w:val="20"/>
                <w:lang w:eastAsia="es-CL"/>
              </w:rPr>
            </w:pPr>
          </w:p>
        </w:tc>
      </w:tr>
    </w:tbl>
    <w:p w:rsidR="006160DB" w:rsidRPr="007A0561" w:rsidRDefault="006160DB">
      <w:pPr>
        <w:rPr>
          <w:rFonts w:ascii="Calibri" w:eastAsia="Calibri" w:hAnsi="Calibri" w:cs="Calibri"/>
          <w:sz w:val="20"/>
          <w:szCs w:val="20"/>
        </w:rPr>
      </w:pPr>
      <w:r>
        <w:rPr>
          <w:rFonts w:ascii="Calibri" w:eastAsia="Calibri" w:hAnsi="Calibri" w:cs="Calibri"/>
          <w:sz w:val="20"/>
          <w:szCs w:val="20"/>
        </w:rPr>
        <w:br w:type="page"/>
      </w:r>
      <w:bookmarkStart w:id="263" w:name="_Toc352840404"/>
      <w:bookmarkStart w:id="264" w:name="_Toc352841464"/>
      <w:bookmarkStart w:id="265" w:name="_Toc447875253"/>
      <w:bookmarkStart w:id="266" w:name="_Toc449085431"/>
    </w:p>
    <w:p w:rsidR="006160DB" w:rsidRDefault="006160DB" w:rsidP="0031512B">
      <w:pPr>
        <w:spacing w:after="0" w:line="240" w:lineRule="auto"/>
        <w:contextualSpacing/>
        <w:outlineLvl w:val="0"/>
        <w:rPr>
          <w:rFonts w:ascii="Calibri" w:eastAsia="Calibri" w:hAnsi="Calibri" w:cs="Calibri"/>
          <w:b/>
          <w:sz w:val="24"/>
          <w:szCs w:val="20"/>
        </w:rPr>
      </w:pPr>
    </w:p>
    <w:p w:rsidR="00D42470" w:rsidRPr="00D42470" w:rsidRDefault="00D42470" w:rsidP="005863D4">
      <w:pPr>
        <w:pStyle w:val="Ttulo1"/>
      </w:pPr>
      <w:bookmarkStart w:id="267" w:name="_Toc534278780"/>
      <w:r w:rsidRPr="00D42470">
        <w:t>CONCLUSIONES</w:t>
      </w:r>
      <w:bookmarkEnd w:id="263"/>
      <w:bookmarkEnd w:id="264"/>
      <w:bookmarkEnd w:id="265"/>
      <w:bookmarkEnd w:id="266"/>
      <w:bookmarkEnd w:id="267"/>
    </w:p>
    <w:p w:rsidR="00D42470" w:rsidRPr="00F7456A" w:rsidRDefault="00D42470" w:rsidP="00D42470">
      <w:pPr>
        <w:spacing w:after="0" w:line="240" w:lineRule="auto"/>
        <w:contextualSpacing/>
        <w:jc w:val="both"/>
        <w:rPr>
          <w:rFonts w:eastAsia="Calibri" w:cs="Calibri"/>
          <w:b/>
          <w:sz w:val="20"/>
          <w:szCs w:val="20"/>
        </w:rPr>
      </w:pPr>
    </w:p>
    <w:p w:rsidR="007D36E8" w:rsidRPr="007D36E8" w:rsidRDefault="007D36E8" w:rsidP="00926E74">
      <w:pPr>
        <w:jc w:val="both"/>
        <w:rPr>
          <w:rFonts w:eastAsia="Calibri" w:cs="Calibri"/>
          <w:sz w:val="20"/>
          <w:szCs w:val="20"/>
        </w:rPr>
      </w:pPr>
      <w:r w:rsidRPr="007D36E8">
        <w:rPr>
          <w:rFonts w:eastAsia="Calibri" w:cs="Calibri"/>
          <w:sz w:val="20"/>
          <w:szCs w:val="20"/>
        </w:rPr>
        <w:t>En consideración a los hechos constatados, es posible concluir que, a pesar de en</w:t>
      </w:r>
      <w:bookmarkStart w:id="268" w:name="_GoBack"/>
      <w:bookmarkEnd w:id="268"/>
      <w:r w:rsidRPr="007D36E8">
        <w:rPr>
          <w:rFonts w:eastAsia="Calibri" w:cs="Calibri"/>
          <w:sz w:val="20"/>
          <w:szCs w:val="20"/>
        </w:rPr>
        <w:t xml:space="preserve">contrarse hallazgos, correspondientes </w:t>
      </w:r>
      <w:r w:rsidRPr="00F50452">
        <w:rPr>
          <w:rFonts w:eastAsia="Calibri" w:cs="Calibri"/>
          <w:sz w:val="20"/>
          <w:szCs w:val="20"/>
        </w:rPr>
        <w:t>principalmente</w:t>
      </w:r>
      <w:r w:rsidR="00FF5CEC" w:rsidRPr="00F50452">
        <w:rPr>
          <w:sz w:val="20"/>
          <w:szCs w:val="20"/>
        </w:rPr>
        <w:t xml:space="preserve"> </w:t>
      </w:r>
      <w:r w:rsidR="00F50452" w:rsidRPr="00F50452">
        <w:rPr>
          <w:sz w:val="20"/>
          <w:szCs w:val="20"/>
        </w:rPr>
        <w:t xml:space="preserve">en </w:t>
      </w:r>
      <w:r w:rsidR="00F50452">
        <w:rPr>
          <w:rFonts w:eastAsia="Calibri" w:cs="Calibri"/>
          <w:sz w:val="20"/>
          <w:szCs w:val="20"/>
        </w:rPr>
        <w:t>d</w:t>
      </w:r>
      <w:r w:rsidR="00FF5CEC" w:rsidRPr="00F50452">
        <w:rPr>
          <w:rFonts w:eastAsia="Calibri" w:cs="Calibri"/>
          <w:sz w:val="20"/>
          <w:szCs w:val="20"/>
        </w:rPr>
        <w:t>iferencias</w:t>
      </w:r>
      <w:r w:rsidR="00FF5CEC" w:rsidRPr="00FF5CEC">
        <w:rPr>
          <w:rFonts w:eastAsia="Calibri" w:cs="Calibri"/>
          <w:sz w:val="20"/>
          <w:szCs w:val="20"/>
        </w:rPr>
        <w:t xml:space="preserve"> en las unidades que conforman el sistema de tratamiento de residuos líquidos industriales, que difieren de lo evaluado ambientalmente, sin embargo, </w:t>
      </w:r>
      <w:r w:rsidR="00926E74" w:rsidRPr="00926E74">
        <w:rPr>
          <w:rFonts w:eastAsia="Calibri" w:cs="Calibri"/>
          <w:sz w:val="20"/>
          <w:szCs w:val="20"/>
        </w:rPr>
        <w:t xml:space="preserve">esta situación fue consultada </w:t>
      </w:r>
      <w:r w:rsidR="00FF5CEC" w:rsidRPr="00FF5CEC">
        <w:rPr>
          <w:rFonts w:eastAsia="Calibri" w:cs="Calibri"/>
          <w:sz w:val="20"/>
          <w:szCs w:val="20"/>
        </w:rPr>
        <w:t xml:space="preserve">por el titular por medio de consulta de pertinencia, donde </w:t>
      </w:r>
      <w:r w:rsidR="006425D9" w:rsidRPr="00FF5CEC">
        <w:rPr>
          <w:rFonts w:eastAsia="Calibri" w:cs="Calibri"/>
          <w:sz w:val="20"/>
          <w:szCs w:val="20"/>
        </w:rPr>
        <w:t>él</w:t>
      </w:r>
      <w:r w:rsidR="00FF5CEC" w:rsidRPr="00FF5CEC">
        <w:rPr>
          <w:rFonts w:eastAsia="Calibri" w:cs="Calibri"/>
          <w:sz w:val="20"/>
          <w:szCs w:val="20"/>
        </w:rPr>
        <w:t xml:space="preserve"> SEA se pronuncia respecto al mejoramiento en la eficiencia del sistema de tratamiento de RILes</w:t>
      </w:r>
      <w:r w:rsidR="00F50452">
        <w:rPr>
          <w:rFonts w:eastAsia="Calibri" w:cs="Calibri"/>
          <w:sz w:val="20"/>
          <w:szCs w:val="20"/>
        </w:rPr>
        <w:t>, por lo que</w:t>
      </w:r>
      <w:r w:rsidRPr="007D36E8">
        <w:rPr>
          <w:rFonts w:eastAsia="Calibri" w:cs="Calibri"/>
          <w:sz w:val="20"/>
          <w:szCs w:val="20"/>
        </w:rPr>
        <w:t xml:space="preserve"> se verifica la conformidad a las materias relevantes objeto de la fiscalización.</w:t>
      </w:r>
    </w:p>
    <w:p w:rsidR="007D36E8" w:rsidRPr="007D36E8" w:rsidRDefault="007D36E8" w:rsidP="00926E74">
      <w:pPr>
        <w:spacing w:after="0" w:line="240" w:lineRule="auto"/>
        <w:jc w:val="both"/>
        <w:rPr>
          <w:rFonts w:eastAsia="Calibri" w:cs="Calibri"/>
          <w:sz w:val="20"/>
          <w:szCs w:val="20"/>
        </w:rPr>
      </w:pPr>
      <w:r w:rsidRPr="007D36E8">
        <w:rPr>
          <w:rFonts w:eastAsia="Calibri" w:cs="Calibri"/>
          <w:sz w:val="20"/>
          <w:szCs w:val="20"/>
        </w:rPr>
        <w:t xml:space="preserve">  </w:t>
      </w:r>
    </w:p>
    <w:p w:rsidR="007D36E8" w:rsidRPr="00A21A3C" w:rsidRDefault="007D36E8" w:rsidP="00926E74">
      <w:pPr>
        <w:spacing w:after="0" w:line="240" w:lineRule="auto"/>
        <w:jc w:val="both"/>
        <w:rPr>
          <w:rFonts w:eastAsia="Calibri" w:cs="Calibri"/>
          <w:sz w:val="20"/>
          <w:szCs w:val="20"/>
        </w:rPr>
      </w:pPr>
      <w:r w:rsidRPr="007D36E8">
        <w:rPr>
          <w:rFonts w:eastAsia="Calibri" w:cs="Calibri"/>
          <w:sz w:val="20"/>
          <w:szCs w:val="20"/>
        </w:rPr>
        <w:t xml:space="preserve">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la(s) fecha(s) en que se efectuó la actividad de fiscalización ambiental, y no hubiera sido directamente percibido y/o constatado en </w:t>
      </w:r>
      <w:r w:rsidR="00F50452">
        <w:rPr>
          <w:rFonts w:eastAsia="Calibri" w:cs="Calibri"/>
          <w:sz w:val="20"/>
          <w:szCs w:val="20"/>
        </w:rPr>
        <w:t>el transcurso de la actividad de fiscalización.</w:t>
      </w: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spacing w:after="0" w:line="240" w:lineRule="auto"/>
        <w:ind w:left="3409"/>
        <w:contextualSpacing/>
        <w:outlineLvl w:val="0"/>
        <w:rPr>
          <w:rFonts w:eastAsia="Calibri" w:cs="Calibri"/>
          <w:b/>
          <w:sz w:val="20"/>
          <w:szCs w:val="20"/>
        </w:rPr>
      </w:pPr>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rsidR="00D42470" w:rsidRPr="00D42470" w:rsidRDefault="00D42470" w:rsidP="005863D4">
      <w:pPr>
        <w:pStyle w:val="Ttulo1"/>
      </w:pPr>
      <w:bookmarkStart w:id="269" w:name="_Toc449085432"/>
      <w:bookmarkStart w:id="270" w:name="_Toc534278781"/>
      <w:r w:rsidRPr="00D42470">
        <w:lastRenderedPageBreak/>
        <w:t>ANEXOS</w:t>
      </w:r>
      <w:bookmarkEnd w:id="269"/>
      <w:bookmarkEnd w:id="270"/>
    </w:p>
    <w:p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rsidTr="0031512B">
        <w:trPr>
          <w:trHeight w:val="286"/>
          <w:jc w:val="center"/>
        </w:trPr>
        <w:tc>
          <w:tcPr>
            <w:tcW w:w="1038"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rsidTr="0031512B">
        <w:trPr>
          <w:trHeight w:val="286"/>
          <w:jc w:val="center"/>
        </w:trPr>
        <w:tc>
          <w:tcPr>
            <w:tcW w:w="1038" w:type="pct"/>
            <w:vAlign w:val="center"/>
          </w:tcPr>
          <w:p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rsidR="00D42470" w:rsidRPr="00D42470" w:rsidRDefault="00471183" w:rsidP="00D42470">
            <w:pPr>
              <w:jc w:val="both"/>
              <w:rPr>
                <w:rFonts w:cs="Calibri"/>
                <w:lang w:val="es-CL" w:eastAsia="en-US"/>
              </w:rPr>
            </w:pPr>
            <w:r>
              <w:rPr>
                <w:rFonts w:cs="Calibri"/>
                <w:lang w:val="es-CL" w:eastAsia="en-US"/>
              </w:rPr>
              <w:t>Acta de Inspección Ambiental</w:t>
            </w:r>
          </w:p>
        </w:tc>
      </w:tr>
      <w:tr w:rsidR="00D42470" w:rsidRPr="00D42470" w:rsidTr="0031512B">
        <w:trPr>
          <w:trHeight w:val="264"/>
          <w:jc w:val="center"/>
        </w:trPr>
        <w:tc>
          <w:tcPr>
            <w:tcW w:w="1038" w:type="pct"/>
            <w:vAlign w:val="center"/>
          </w:tcPr>
          <w:p w:rsidR="00D42470" w:rsidRPr="00D42470" w:rsidRDefault="00471183" w:rsidP="00D42470">
            <w:pPr>
              <w:jc w:val="center"/>
              <w:rPr>
                <w:rFonts w:cs="Calibri"/>
                <w:lang w:val="es-CL" w:eastAsia="en-US"/>
              </w:rPr>
            </w:pPr>
            <w:r>
              <w:rPr>
                <w:rFonts w:cs="Calibri"/>
                <w:lang w:val="es-CL" w:eastAsia="en-US"/>
              </w:rPr>
              <w:t>2</w:t>
            </w:r>
          </w:p>
        </w:tc>
        <w:tc>
          <w:tcPr>
            <w:tcW w:w="3962" w:type="pct"/>
            <w:vAlign w:val="center"/>
          </w:tcPr>
          <w:p w:rsidR="00471183" w:rsidRDefault="00B24105" w:rsidP="00D42470">
            <w:pPr>
              <w:jc w:val="both"/>
              <w:rPr>
                <w:rFonts w:cs="Calibri"/>
                <w:lang w:val="es-CL" w:eastAsia="en-US"/>
              </w:rPr>
            </w:pPr>
            <w:r>
              <w:rPr>
                <w:rFonts w:cs="Calibri"/>
                <w:lang w:val="es-CL" w:eastAsia="en-US"/>
              </w:rPr>
              <w:t xml:space="preserve">2.1 </w:t>
            </w:r>
            <w:r w:rsidR="00471183">
              <w:rPr>
                <w:rFonts w:cs="Calibri"/>
                <w:lang w:val="es-CL" w:eastAsia="en-US"/>
              </w:rPr>
              <w:t xml:space="preserve">Res Ex SEA Los Lagos </w:t>
            </w:r>
          </w:p>
          <w:p w:rsidR="00D42470" w:rsidRPr="00D42470" w:rsidRDefault="00B24105" w:rsidP="00D42470">
            <w:pPr>
              <w:jc w:val="both"/>
              <w:rPr>
                <w:rFonts w:cs="Calibri"/>
                <w:lang w:val="es-CL" w:eastAsia="en-US"/>
              </w:rPr>
            </w:pPr>
            <w:r>
              <w:rPr>
                <w:rFonts w:cs="Calibri"/>
                <w:lang w:val="es-CL" w:eastAsia="en-US"/>
              </w:rPr>
              <w:t xml:space="preserve">2.2 </w:t>
            </w:r>
            <w:r w:rsidR="00471183">
              <w:rPr>
                <w:rFonts w:cs="Calibri"/>
                <w:lang w:val="es-CL" w:eastAsia="en-US"/>
              </w:rPr>
              <w:t>Informe Mejoramiento Sistema de Tratamiento de RILes</w:t>
            </w:r>
          </w:p>
        </w:tc>
      </w:tr>
      <w:tr w:rsidR="00692B41" w:rsidRPr="00D42470" w:rsidTr="0031512B">
        <w:trPr>
          <w:trHeight w:val="264"/>
          <w:jc w:val="center"/>
        </w:trPr>
        <w:tc>
          <w:tcPr>
            <w:tcW w:w="1038" w:type="pct"/>
            <w:vAlign w:val="center"/>
          </w:tcPr>
          <w:p w:rsidR="00692B41" w:rsidRDefault="00692B41" w:rsidP="00D42470">
            <w:pPr>
              <w:jc w:val="center"/>
              <w:rPr>
                <w:rFonts w:cs="Calibri"/>
              </w:rPr>
            </w:pPr>
            <w:r>
              <w:rPr>
                <w:rFonts w:cs="Calibri"/>
              </w:rPr>
              <w:t>3</w:t>
            </w:r>
          </w:p>
        </w:tc>
        <w:tc>
          <w:tcPr>
            <w:tcW w:w="3962" w:type="pct"/>
            <w:vAlign w:val="center"/>
          </w:tcPr>
          <w:p w:rsidR="00692B41" w:rsidRDefault="00F50452" w:rsidP="00D42470">
            <w:pPr>
              <w:jc w:val="both"/>
              <w:rPr>
                <w:rFonts w:cs="Calibri"/>
              </w:rPr>
            </w:pPr>
            <w:r>
              <w:rPr>
                <w:rFonts w:cs="Calibri"/>
              </w:rPr>
              <w:t xml:space="preserve">Resolución Programa de Monitoreo SISS N° 2848 del 23.09.2010 </w:t>
            </w:r>
          </w:p>
        </w:tc>
      </w:tr>
      <w:tr w:rsidR="00D42470" w:rsidRPr="00D42470" w:rsidTr="0031512B">
        <w:trPr>
          <w:trHeight w:val="286"/>
          <w:jc w:val="center"/>
        </w:trPr>
        <w:tc>
          <w:tcPr>
            <w:tcW w:w="1038" w:type="pct"/>
            <w:vAlign w:val="center"/>
          </w:tcPr>
          <w:p w:rsidR="00D42470" w:rsidRPr="00D42470" w:rsidRDefault="00692B41" w:rsidP="00D42470">
            <w:pPr>
              <w:jc w:val="center"/>
              <w:rPr>
                <w:rFonts w:cs="Calibri"/>
                <w:lang w:val="es-CL" w:eastAsia="en-US"/>
              </w:rPr>
            </w:pPr>
            <w:r>
              <w:rPr>
                <w:rFonts w:cs="Calibri"/>
                <w:lang w:val="es-CL" w:eastAsia="en-US"/>
              </w:rPr>
              <w:t>4</w:t>
            </w:r>
          </w:p>
        </w:tc>
        <w:tc>
          <w:tcPr>
            <w:tcW w:w="3962" w:type="pct"/>
            <w:vAlign w:val="center"/>
          </w:tcPr>
          <w:p w:rsidR="00D42470" w:rsidRPr="00D42470" w:rsidRDefault="00471183" w:rsidP="00D42470">
            <w:pPr>
              <w:jc w:val="both"/>
              <w:rPr>
                <w:rFonts w:cs="Calibri"/>
                <w:lang w:val="es-CL" w:eastAsia="en-US"/>
              </w:rPr>
            </w:pPr>
            <w:r>
              <w:rPr>
                <w:rFonts w:cs="Calibri"/>
                <w:lang w:val="es-CL" w:eastAsia="en-US"/>
              </w:rPr>
              <w:t>ORD SMA N° 52 del 15 de marzo de 2018, Deriva denuncia a SERNAPESCA</w:t>
            </w:r>
          </w:p>
        </w:tc>
      </w:tr>
    </w:tbl>
    <w:p w:rsidR="007A7DEB" w:rsidRPr="007A7DEB" w:rsidRDefault="007A7DEB" w:rsidP="007A7DEB">
      <w:pPr>
        <w:spacing w:line="240" w:lineRule="auto"/>
        <w:jc w:val="center"/>
        <w:rPr>
          <w:rFonts w:ascii="Calibri" w:eastAsia="Calibri" w:hAnsi="Calibri" w:cs="Calibri"/>
          <w:sz w:val="28"/>
          <w:szCs w:val="32"/>
        </w:rPr>
      </w:pPr>
    </w:p>
    <w:p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48"/>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47585" w:rsidRDefault="00A47585" w:rsidP="00E56524">
      <w:pPr>
        <w:spacing w:after="0" w:line="240" w:lineRule="auto"/>
      </w:pPr>
      <w:r>
        <w:separator/>
      </w:r>
    </w:p>
    <w:p w:rsidR="00A47585" w:rsidRDefault="00A47585"/>
  </w:endnote>
  <w:endnote w:type="continuationSeparator" w:id="0">
    <w:p w:rsidR="00A47585" w:rsidRDefault="00A47585" w:rsidP="00E56524">
      <w:pPr>
        <w:spacing w:after="0" w:line="240" w:lineRule="auto"/>
      </w:pPr>
      <w:r>
        <w:continuationSeparator/>
      </w:r>
    </w:p>
    <w:p w:rsidR="00A47585" w:rsidRDefault="00A475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rsidR="009042D3" w:rsidRDefault="009042D3">
        <w:pPr>
          <w:pStyle w:val="Piedepgina"/>
          <w:jc w:val="right"/>
        </w:pPr>
        <w:r>
          <w:fldChar w:fldCharType="begin"/>
        </w:r>
        <w:r>
          <w:instrText>PAGE   \* MERGEFORMAT</w:instrText>
        </w:r>
        <w:r>
          <w:fldChar w:fldCharType="separate"/>
        </w:r>
        <w:r w:rsidRPr="00FF58F5">
          <w:rPr>
            <w:noProof/>
            <w:lang w:val="es-ES"/>
          </w:rPr>
          <w:t>14</w:t>
        </w:r>
        <w:r>
          <w:fldChar w:fldCharType="end"/>
        </w:r>
      </w:p>
    </w:sdtContent>
  </w:sdt>
  <w:p w:rsidR="009042D3" w:rsidRPr="00E56524" w:rsidRDefault="009042D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9042D3" w:rsidRPr="007F7F62" w:rsidRDefault="009042D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7F7F62">
      <w:rPr>
        <w:rFonts w:ascii="Calibri" w:eastAsia="Calibri" w:hAnsi="Calibri" w:cs="Times New Roman"/>
        <w:color w:val="000000"/>
        <w:sz w:val="16"/>
        <w:szCs w:val="16"/>
      </w:rPr>
      <w:t xml:space="preserve">Aníbal Pinto 142, Oficina </w:t>
    </w:r>
    <w:r>
      <w:rPr>
        <w:rFonts w:ascii="Calibri" w:eastAsia="Calibri" w:hAnsi="Calibri" w:cs="Times New Roman"/>
        <w:color w:val="000000"/>
        <w:sz w:val="16"/>
        <w:szCs w:val="16"/>
      </w:rPr>
      <w:t>604, Puerto Montt</w:t>
    </w:r>
    <w:r w:rsidRPr="007F7F62">
      <w:rPr>
        <w:rFonts w:ascii="Calibri" w:eastAsia="Calibri" w:hAnsi="Calibri" w:cs="Times New Roman"/>
        <w:color w:val="000000"/>
        <w:sz w:val="16"/>
        <w:szCs w:val="16"/>
      </w:rPr>
      <w:t xml:space="preserve"> / </w:t>
    </w:r>
    <w:hyperlink r:id="rId1" w:history="1">
      <w:r w:rsidRPr="007F7F62">
        <w:rPr>
          <w:rFonts w:ascii="Calibri" w:eastAsia="Calibri" w:hAnsi="Calibri" w:cs="Times New Roman"/>
          <w:color w:val="0000FF"/>
          <w:sz w:val="16"/>
          <w:szCs w:val="16"/>
          <w:u w:val="single"/>
        </w:rPr>
        <w:t>www.sma.gob.cl</w:t>
      </w:r>
    </w:hyperlink>
  </w:p>
  <w:p w:rsidR="009042D3" w:rsidRPr="007F7F62" w:rsidRDefault="009042D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rsidR="009042D3" w:rsidRDefault="009042D3">
        <w:pPr>
          <w:pStyle w:val="Piedepgina"/>
          <w:jc w:val="right"/>
        </w:pPr>
        <w:r>
          <w:fldChar w:fldCharType="begin"/>
        </w:r>
        <w:r>
          <w:instrText>PAGE   \* MERGEFORMAT</w:instrText>
        </w:r>
        <w:r>
          <w:fldChar w:fldCharType="separate"/>
        </w:r>
        <w:r w:rsidRPr="00FF58F5">
          <w:rPr>
            <w:noProof/>
            <w:lang w:val="es-ES"/>
          </w:rPr>
          <w:t>15</w:t>
        </w:r>
        <w:r>
          <w:fldChar w:fldCharType="end"/>
        </w:r>
      </w:p>
    </w:sdtContent>
  </w:sdt>
  <w:p w:rsidR="009042D3" w:rsidRPr="00E56524" w:rsidRDefault="009042D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9042D3" w:rsidRPr="00F50452" w:rsidRDefault="009042D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F50452">
      <w:rPr>
        <w:rFonts w:ascii="Calibri" w:eastAsia="Calibri" w:hAnsi="Calibri" w:cs="Times New Roman"/>
        <w:color w:val="000000"/>
        <w:sz w:val="16"/>
        <w:szCs w:val="16"/>
      </w:rPr>
      <w:t>Aníbal Pinto 142, Oficin</w:t>
    </w:r>
    <w:r>
      <w:rPr>
        <w:rFonts w:ascii="Calibri" w:eastAsia="Calibri" w:hAnsi="Calibri" w:cs="Times New Roman"/>
        <w:color w:val="000000"/>
        <w:sz w:val="16"/>
        <w:szCs w:val="16"/>
      </w:rPr>
      <w:t>a 604, Puerto Montt</w:t>
    </w:r>
    <w:r w:rsidRPr="00F50452">
      <w:rPr>
        <w:rFonts w:ascii="Calibri" w:eastAsia="Calibri" w:hAnsi="Calibri" w:cs="Times New Roman"/>
        <w:color w:val="000000"/>
        <w:sz w:val="16"/>
        <w:szCs w:val="16"/>
      </w:rPr>
      <w:t xml:space="preserve"> / </w:t>
    </w:r>
    <w:hyperlink r:id="rId1" w:history="1">
      <w:r w:rsidRPr="00F50452">
        <w:rPr>
          <w:rFonts w:ascii="Calibri" w:eastAsia="Calibri" w:hAnsi="Calibri" w:cs="Times New Roman"/>
          <w:color w:val="0000FF"/>
          <w:sz w:val="16"/>
          <w:szCs w:val="16"/>
          <w:u w:val="single"/>
        </w:rPr>
        <w:t>www.sma.gob.cl</w:t>
      </w:r>
    </w:hyperlink>
  </w:p>
  <w:p w:rsidR="009042D3" w:rsidRPr="00F50452" w:rsidRDefault="009042D3">
    <w:pPr>
      <w:pStyle w:val="Piedepgina"/>
    </w:pPr>
  </w:p>
  <w:p w:rsidR="009042D3" w:rsidRPr="00F50452" w:rsidRDefault="009042D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47585" w:rsidRDefault="00A47585" w:rsidP="00E56524">
      <w:pPr>
        <w:spacing w:after="0" w:line="240" w:lineRule="auto"/>
      </w:pPr>
      <w:r>
        <w:separator/>
      </w:r>
    </w:p>
    <w:p w:rsidR="00A47585" w:rsidRDefault="00A47585"/>
  </w:footnote>
  <w:footnote w:type="continuationSeparator" w:id="0">
    <w:p w:rsidR="00A47585" w:rsidRDefault="00A47585" w:rsidP="00E56524">
      <w:pPr>
        <w:spacing w:after="0" w:line="240" w:lineRule="auto"/>
      </w:pPr>
      <w:r>
        <w:continuationSeparator/>
      </w:r>
    </w:p>
    <w:p w:rsidR="00A47585" w:rsidRDefault="00A4758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4F8E8CD8"/>
    <w:lvl w:ilvl="0" w:tplc="C7FCA8CE">
      <w:start w:val="1"/>
      <w:numFmt w:val="lowerLetter"/>
      <w:lvlText w:val="%1."/>
      <w:lvlJc w:val="left"/>
      <w:pPr>
        <w:ind w:left="928" w:hanging="360"/>
      </w:pPr>
      <w:rPr>
        <w:rFonts w:ascii="Calibri" w:eastAsia="Calibri" w:hAnsi="Calibri" w:cs="Times New Roman"/>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7CC72AAF"/>
    <w:multiLevelType w:val="hybridMultilevel"/>
    <w:tmpl w:val="43AC95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7"/>
  </w:num>
  <w:num w:numId="4">
    <w:abstractNumId w:val="9"/>
  </w:num>
  <w:num w:numId="5">
    <w:abstractNumId w:val="3"/>
  </w:num>
  <w:num w:numId="6">
    <w:abstractNumId w:val="1"/>
  </w:num>
  <w:num w:numId="7">
    <w:abstractNumId w:val="8"/>
  </w:num>
  <w:num w:numId="8">
    <w:abstractNumId w:val="5"/>
  </w:num>
  <w:num w:numId="9">
    <w:abstractNumId w:val="6"/>
  </w:num>
  <w:num w:numId="10">
    <w:abstractNumId w:val="10"/>
  </w:num>
  <w:num w:numId="11">
    <w:abstractNumId w:val="11"/>
  </w:num>
  <w:num w:numId="12">
    <w:abstractNumId w:val="2"/>
  </w:num>
  <w:num w:numId="13">
    <w:abstractNumId w:val="4"/>
  </w:num>
  <w:num w:numId="14">
    <w:abstractNumId w:val="6"/>
  </w:num>
  <w:num w:numId="15">
    <w:abstractNumId w:val="6"/>
  </w:num>
  <w:num w:numId="16">
    <w:abstractNumId w:val="6"/>
  </w:num>
  <w:num w:numId="17">
    <w:abstractNumId w:val="6"/>
  </w:num>
  <w:num w:numId="18">
    <w:abstractNumId w:val="2"/>
  </w:num>
  <w:num w:numId="1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78E8"/>
    <w:rsid w:val="00022D88"/>
    <w:rsid w:val="00031478"/>
    <w:rsid w:val="00035891"/>
    <w:rsid w:val="000368EE"/>
    <w:rsid w:val="000521F7"/>
    <w:rsid w:val="000556C1"/>
    <w:rsid w:val="00062C8D"/>
    <w:rsid w:val="0007552A"/>
    <w:rsid w:val="0007575C"/>
    <w:rsid w:val="00083C45"/>
    <w:rsid w:val="000A28D4"/>
    <w:rsid w:val="000D13D1"/>
    <w:rsid w:val="000E52B7"/>
    <w:rsid w:val="000F131F"/>
    <w:rsid w:val="000F182D"/>
    <w:rsid w:val="000F1884"/>
    <w:rsid w:val="001029E5"/>
    <w:rsid w:val="0011632A"/>
    <w:rsid w:val="00127A5B"/>
    <w:rsid w:val="00145020"/>
    <w:rsid w:val="0014640B"/>
    <w:rsid w:val="001520B1"/>
    <w:rsid w:val="001729D7"/>
    <w:rsid w:val="001763B3"/>
    <w:rsid w:val="00191FC0"/>
    <w:rsid w:val="001A6602"/>
    <w:rsid w:val="001A7FD0"/>
    <w:rsid w:val="001B6EE0"/>
    <w:rsid w:val="001C286B"/>
    <w:rsid w:val="001C2BC9"/>
    <w:rsid w:val="001F4137"/>
    <w:rsid w:val="001F4ED1"/>
    <w:rsid w:val="002028D4"/>
    <w:rsid w:val="00215DF0"/>
    <w:rsid w:val="002313C9"/>
    <w:rsid w:val="00236422"/>
    <w:rsid w:val="00246AB4"/>
    <w:rsid w:val="00250E7C"/>
    <w:rsid w:val="002561F7"/>
    <w:rsid w:val="00262969"/>
    <w:rsid w:val="002A3E08"/>
    <w:rsid w:val="002A7E85"/>
    <w:rsid w:val="002B6CE8"/>
    <w:rsid w:val="002C1E5F"/>
    <w:rsid w:val="002D1C17"/>
    <w:rsid w:val="002D3B77"/>
    <w:rsid w:val="002E78C9"/>
    <w:rsid w:val="00303DE0"/>
    <w:rsid w:val="0031512B"/>
    <w:rsid w:val="00317925"/>
    <w:rsid w:val="0032039A"/>
    <w:rsid w:val="003437A1"/>
    <w:rsid w:val="00362C8B"/>
    <w:rsid w:val="003A784B"/>
    <w:rsid w:val="003C0327"/>
    <w:rsid w:val="003C1349"/>
    <w:rsid w:val="003E4783"/>
    <w:rsid w:val="004040DC"/>
    <w:rsid w:val="004438A3"/>
    <w:rsid w:val="0044610D"/>
    <w:rsid w:val="00456A34"/>
    <w:rsid w:val="00461386"/>
    <w:rsid w:val="00471183"/>
    <w:rsid w:val="004B4617"/>
    <w:rsid w:val="004B58F6"/>
    <w:rsid w:val="004D042E"/>
    <w:rsid w:val="004D592D"/>
    <w:rsid w:val="004E09F0"/>
    <w:rsid w:val="004E71F6"/>
    <w:rsid w:val="004F3C4E"/>
    <w:rsid w:val="00536EA6"/>
    <w:rsid w:val="00541E5B"/>
    <w:rsid w:val="0054584D"/>
    <w:rsid w:val="00556228"/>
    <w:rsid w:val="00556C92"/>
    <w:rsid w:val="00565E9E"/>
    <w:rsid w:val="00577F7D"/>
    <w:rsid w:val="005863D4"/>
    <w:rsid w:val="005933B2"/>
    <w:rsid w:val="005A00E0"/>
    <w:rsid w:val="005B7829"/>
    <w:rsid w:val="00610E5F"/>
    <w:rsid w:val="006160DB"/>
    <w:rsid w:val="00621FEA"/>
    <w:rsid w:val="00624C84"/>
    <w:rsid w:val="00640202"/>
    <w:rsid w:val="00641FD0"/>
    <w:rsid w:val="006425D9"/>
    <w:rsid w:val="006449F7"/>
    <w:rsid w:val="006527A2"/>
    <w:rsid w:val="00664854"/>
    <w:rsid w:val="00692B41"/>
    <w:rsid w:val="0069637E"/>
    <w:rsid w:val="006B03F9"/>
    <w:rsid w:val="006C1281"/>
    <w:rsid w:val="006C4A3C"/>
    <w:rsid w:val="006F4870"/>
    <w:rsid w:val="006F4EA6"/>
    <w:rsid w:val="00742F86"/>
    <w:rsid w:val="00791465"/>
    <w:rsid w:val="007951E1"/>
    <w:rsid w:val="007A0561"/>
    <w:rsid w:val="007A4337"/>
    <w:rsid w:val="007A7DEB"/>
    <w:rsid w:val="007C1EB9"/>
    <w:rsid w:val="007D36E8"/>
    <w:rsid w:val="007E1C52"/>
    <w:rsid w:val="007E5F8C"/>
    <w:rsid w:val="007F7EA8"/>
    <w:rsid w:val="007F7F62"/>
    <w:rsid w:val="0080434D"/>
    <w:rsid w:val="008043E3"/>
    <w:rsid w:val="0080491E"/>
    <w:rsid w:val="00810D59"/>
    <w:rsid w:val="0084044B"/>
    <w:rsid w:val="0085246F"/>
    <w:rsid w:val="00861F17"/>
    <w:rsid w:val="00863EE2"/>
    <w:rsid w:val="00864D8D"/>
    <w:rsid w:val="008741A8"/>
    <w:rsid w:val="00882C11"/>
    <w:rsid w:val="008B0934"/>
    <w:rsid w:val="008D24CC"/>
    <w:rsid w:val="009042D3"/>
    <w:rsid w:val="00905553"/>
    <w:rsid w:val="009076E5"/>
    <w:rsid w:val="00910AAC"/>
    <w:rsid w:val="00922CA8"/>
    <w:rsid w:val="00926E74"/>
    <w:rsid w:val="0093042A"/>
    <w:rsid w:val="00933D7F"/>
    <w:rsid w:val="00945A14"/>
    <w:rsid w:val="0095256C"/>
    <w:rsid w:val="00956221"/>
    <w:rsid w:val="00975F13"/>
    <w:rsid w:val="009804C5"/>
    <w:rsid w:val="00987770"/>
    <w:rsid w:val="00987C39"/>
    <w:rsid w:val="00992B8C"/>
    <w:rsid w:val="009A3990"/>
    <w:rsid w:val="009A5478"/>
    <w:rsid w:val="009B1709"/>
    <w:rsid w:val="009D2A53"/>
    <w:rsid w:val="009F1382"/>
    <w:rsid w:val="009F78A5"/>
    <w:rsid w:val="00A21A3C"/>
    <w:rsid w:val="00A37206"/>
    <w:rsid w:val="00A425B7"/>
    <w:rsid w:val="00A47585"/>
    <w:rsid w:val="00A6065A"/>
    <w:rsid w:val="00A81811"/>
    <w:rsid w:val="00A858AE"/>
    <w:rsid w:val="00A9797F"/>
    <w:rsid w:val="00AA081B"/>
    <w:rsid w:val="00AB36DF"/>
    <w:rsid w:val="00AB4A8F"/>
    <w:rsid w:val="00AD6A8F"/>
    <w:rsid w:val="00AE48BB"/>
    <w:rsid w:val="00AF6842"/>
    <w:rsid w:val="00B225A5"/>
    <w:rsid w:val="00B24105"/>
    <w:rsid w:val="00B32B3B"/>
    <w:rsid w:val="00B35F55"/>
    <w:rsid w:val="00B36889"/>
    <w:rsid w:val="00B54A74"/>
    <w:rsid w:val="00B54A9E"/>
    <w:rsid w:val="00B5591A"/>
    <w:rsid w:val="00B568AB"/>
    <w:rsid w:val="00B6286A"/>
    <w:rsid w:val="00B75D9D"/>
    <w:rsid w:val="00BA1FE9"/>
    <w:rsid w:val="00BA6CB4"/>
    <w:rsid w:val="00BD0B4D"/>
    <w:rsid w:val="00BD6DCD"/>
    <w:rsid w:val="00BE35A8"/>
    <w:rsid w:val="00BF33C7"/>
    <w:rsid w:val="00BF722C"/>
    <w:rsid w:val="00C1005C"/>
    <w:rsid w:val="00C11245"/>
    <w:rsid w:val="00C13A02"/>
    <w:rsid w:val="00C513C9"/>
    <w:rsid w:val="00C77B74"/>
    <w:rsid w:val="00C80993"/>
    <w:rsid w:val="00C96739"/>
    <w:rsid w:val="00CB5BE1"/>
    <w:rsid w:val="00CC3C0C"/>
    <w:rsid w:val="00CC48E4"/>
    <w:rsid w:val="00CD26C3"/>
    <w:rsid w:val="00CD4BA4"/>
    <w:rsid w:val="00CE29FB"/>
    <w:rsid w:val="00CF4B5C"/>
    <w:rsid w:val="00D077BA"/>
    <w:rsid w:val="00D14AAD"/>
    <w:rsid w:val="00D200F9"/>
    <w:rsid w:val="00D22563"/>
    <w:rsid w:val="00D22E71"/>
    <w:rsid w:val="00D2451E"/>
    <w:rsid w:val="00D24624"/>
    <w:rsid w:val="00D41CC0"/>
    <w:rsid w:val="00D42470"/>
    <w:rsid w:val="00D474B2"/>
    <w:rsid w:val="00D66468"/>
    <w:rsid w:val="00D80A4C"/>
    <w:rsid w:val="00D82A8B"/>
    <w:rsid w:val="00D870B9"/>
    <w:rsid w:val="00DD0A8E"/>
    <w:rsid w:val="00DD6203"/>
    <w:rsid w:val="00DE4594"/>
    <w:rsid w:val="00DE725B"/>
    <w:rsid w:val="00DF0E5C"/>
    <w:rsid w:val="00DF3774"/>
    <w:rsid w:val="00DF461A"/>
    <w:rsid w:val="00DF7834"/>
    <w:rsid w:val="00E00DD0"/>
    <w:rsid w:val="00E065B8"/>
    <w:rsid w:val="00E22786"/>
    <w:rsid w:val="00E30098"/>
    <w:rsid w:val="00E46996"/>
    <w:rsid w:val="00E527D3"/>
    <w:rsid w:val="00E53682"/>
    <w:rsid w:val="00E55815"/>
    <w:rsid w:val="00E56524"/>
    <w:rsid w:val="00E65EF9"/>
    <w:rsid w:val="00E672C3"/>
    <w:rsid w:val="00E71D23"/>
    <w:rsid w:val="00E720B0"/>
    <w:rsid w:val="00E7354B"/>
    <w:rsid w:val="00E90197"/>
    <w:rsid w:val="00E93179"/>
    <w:rsid w:val="00EB7286"/>
    <w:rsid w:val="00EF1051"/>
    <w:rsid w:val="00EF4563"/>
    <w:rsid w:val="00F03CD4"/>
    <w:rsid w:val="00F065D7"/>
    <w:rsid w:val="00F140B7"/>
    <w:rsid w:val="00F14D23"/>
    <w:rsid w:val="00F373F8"/>
    <w:rsid w:val="00F444C7"/>
    <w:rsid w:val="00F50452"/>
    <w:rsid w:val="00F61B9D"/>
    <w:rsid w:val="00F67953"/>
    <w:rsid w:val="00F72D4E"/>
    <w:rsid w:val="00F7456A"/>
    <w:rsid w:val="00F87A4C"/>
    <w:rsid w:val="00FA0BA5"/>
    <w:rsid w:val="00FA16C2"/>
    <w:rsid w:val="00FC093F"/>
    <w:rsid w:val="00FC5FD6"/>
    <w:rsid w:val="00FF58F5"/>
    <w:rsid w:val="00FF5CEC"/>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12A444"/>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styleId="Mencinsinresolver">
    <w:name w:val="Unresolved Mention"/>
    <w:basedOn w:val="Fuentedeprrafopredeter"/>
    <w:uiPriority w:val="99"/>
    <w:semiHidden/>
    <w:unhideWhenUsed/>
    <w:rsid w:val="004F3C4E"/>
    <w:rPr>
      <w:color w:val="808080"/>
      <w:shd w:val="clear" w:color="auto" w:fill="E6E6E6"/>
    </w:rPr>
  </w:style>
  <w:style w:type="paragraph" w:styleId="Descripcin">
    <w:name w:val="caption"/>
    <w:aliases w:val="Epígrafe 2"/>
    <w:basedOn w:val="Ttulo2"/>
    <w:next w:val="Normal"/>
    <w:link w:val="DescripcinCar"/>
    <w:uiPriority w:val="99"/>
    <w:qFormat/>
    <w:rsid w:val="00DF461A"/>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99"/>
    <w:rsid w:val="00DF461A"/>
    <w:rPr>
      <w:rFonts w:ascii="Calibri" w:eastAsia="Calibri" w:hAnsi="Calibri" w:cstheme="minorHAnsi"/>
      <w:b/>
      <w:sz w:val="1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ea.gob.cl/"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footer" Target="footer2.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2IobVrnq7rQXcquAMEWwgC7caCpSgh6uOdrzrdDRIA4=</DigestValue>
    </Reference>
    <Reference Type="http://www.w3.org/2000/09/xmldsig#Object" URI="#idOfficeObject">
      <DigestMethod Algorithm="http://www.w3.org/2001/04/xmlenc#sha256"/>
      <DigestValue>Em6eSX1mFMuuEdfodlXGycW8NMguGFZ4DeTKbbWkXrI=</DigestValue>
    </Reference>
    <Reference Type="http://uri.etsi.org/01903#SignedProperties" URI="#idSignedProperties">
      <Transforms>
        <Transform Algorithm="http://www.w3.org/TR/2001/REC-xml-c14n-20010315"/>
      </Transforms>
      <DigestMethod Algorithm="http://www.w3.org/2001/04/xmlenc#sha256"/>
      <DigestValue>iInQ0+V3biwICC+gTfyuqoliLh45kYywQwIK2rGg71U=</DigestValue>
    </Reference>
    <Reference Type="http://www.w3.org/2000/09/xmldsig#Object" URI="#idValidSigLnImg">
      <DigestMethod Algorithm="http://www.w3.org/2001/04/xmlenc#sha256"/>
      <DigestValue>gsPDlj4mjQE+e51d3WafJMnBjtZFXAKeZ+qeAOC1bH0=</DigestValue>
    </Reference>
    <Reference Type="http://www.w3.org/2000/09/xmldsig#Object" URI="#idInvalidSigLnImg">
      <DigestMethod Algorithm="http://www.w3.org/2001/04/xmlenc#sha256"/>
      <DigestValue>nNjsQtf7sQ3MH7SA3kEX6uhhgi89TWevNoq54rawylQ=</DigestValue>
    </Reference>
  </SignedInfo>
  <SignatureValue>jwH4Pzcorsn2pZMtACTKjDld0gkmODVSeRzDamUPRsfe0McDYcfToJu5VrCXuf574EcF63tIRygt
xrCv6nul8Ib9pOmkGOTyG/Z62XyrPP8E6XgxBrGgdvlVRUu5eQ8Aud58jKnWpgk2Ok5QBz6JacOL
I7vOFBtszRZ686FGpEaFVyYPVFixC7i3VNKlP2C2Hi8BB+b2MMSyVPV277z1nNXX309RtLf3t5W+
Nfa7OdFHXRuhvl2sXVssrEgQ115+BnIO1VK5B6mFxha3Ga8zyewEq7/arI3x7VdVxKQWAClx+3pZ
iVMsikLx0Etu8EH6Of9n7jFIkDQTrWqWmt1+ZA==</SignatureValue>
  <KeyInfo>
    <X509Data>
      <X509Certificate>MIIH5jCCBs6gAwIBAgIIR/iPlxqrsU0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M0OTQxNC00MCMGA1UdEgQcMBqgGAYIKwYBBAHBAQKgDBYKOTk1NTE3NDAtSzANBgkqhkiG9w0BAQsFAAOCAQEAOmnIyp3bF5Un0Mwy+oh3mWhj0X8CeZaDe8LvddudkB62nzgqUfhtRKLrjSXXAF+Hl0LA+Q0qrzCKKjYsv100ViYbUJZx0tlQHbqRX8aP5mZy1X5e0BdQd/PAGW0wl/NCB0mX2cj4AZDxUJXs7TdnNOiH7kNUInua4DRVq+Mfw/d2SXZDcgAhKAybeaYFqYF0VgYxrKF48dGPb+ZKUYqGH5rRjSRo3JLzHPMrRFfVRYtngUAz3MUdtp+26xxtp3eV9rv6yDMeAXUL+8YWfe5dfUf+BDnKcozjsAIOuLXqxYPLkF/VPbTrbG8DQvJHG+e7SWjh/9C9oo1gez70BmNCv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eQylQT0OsEWvW9r+UeER2cketuerf1iquZ+qhW8lHKk=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Xp7CiL4SwxjAoFh8e3UjSekxa3OpD+rU+SguItuiBfs=</DigestValue>
      </Reference>
      <Reference URI="/word/endnotes.xml?ContentType=application/vnd.openxmlformats-officedocument.wordprocessingml.endnotes+xml">
        <DigestMethod Algorithm="http://www.w3.org/2001/04/xmlenc#sha256"/>
        <DigestValue>HaKelcb9iktJCcl8GIxnN40+96bGaNpQKSBCJVCQ3oE=</DigestValue>
      </Reference>
      <Reference URI="/word/fontTable.xml?ContentType=application/vnd.openxmlformats-officedocument.wordprocessingml.fontTable+xml">
        <DigestMethod Algorithm="http://www.w3.org/2001/04/xmlenc#sha256"/>
        <DigestValue>Y8eDuF4nbhEjzMWAxZNf05NCZiGCJglrtM8qKQL5lec=</DigestValue>
      </Reference>
      <Reference URI="/word/footer1.xml?ContentType=application/vnd.openxmlformats-officedocument.wordprocessingml.footer+xml">
        <DigestMethod Algorithm="http://www.w3.org/2001/04/xmlenc#sha256"/>
        <DigestValue>Ae/D7qXG2bX/1jTO2IOWt94wAbYWwaXEiqkHnGXzalQ=</DigestValue>
      </Reference>
      <Reference URI="/word/footer2.xml?ContentType=application/vnd.openxmlformats-officedocument.wordprocessingml.footer+xml">
        <DigestMethod Algorithm="http://www.w3.org/2001/04/xmlenc#sha256"/>
        <DigestValue>QnJmVrgzOgdOYvAQVbPblVGyqFu41Duj5ojtCGc+9uc=</DigestValue>
      </Reference>
      <Reference URI="/word/footnotes.xml?ContentType=application/vnd.openxmlformats-officedocument.wordprocessingml.footnotes+xml">
        <DigestMethod Algorithm="http://www.w3.org/2001/04/xmlenc#sha256"/>
        <DigestValue>jTYlFuj7rXDVl3yZRf9MrM7cv1Az8f0qXuEmsJVtz0Q=</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WQmOobaRa2ZP2nQVXzwya+P1Bgpjtlix3QbfdXRu6VA=</DigestValue>
      </Reference>
      <Reference URI="/word/media/image11.png?ContentType=image/png">
        <DigestMethod Algorithm="http://www.w3.org/2001/04/xmlenc#sha256"/>
        <DigestValue>c+DuDRS70rA+16oehcwVOI8T0wLqEWDgK/feArqudEg=</DigestValue>
      </Reference>
      <Reference URI="/word/media/image12.png?ContentType=image/png">
        <DigestMethod Algorithm="http://www.w3.org/2001/04/xmlenc#sha256"/>
        <DigestValue>heol/yoLTHK28SQfKh+LgjwALcpm8IsYqz6Ikmq3vWs=</DigestValue>
      </Reference>
      <Reference URI="/word/media/image13.png?ContentType=image/png">
        <DigestMethod Algorithm="http://www.w3.org/2001/04/xmlenc#sha256"/>
        <DigestValue>jO++sVntBGmtZpO0fQM4UCFeIE7hFq0q04C4ghwDcvI=</DigestValue>
      </Reference>
      <Reference URI="/word/media/image14.png?ContentType=image/png">
        <DigestMethod Algorithm="http://www.w3.org/2001/04/xmlenc#sha256"/>
        <DigestValue>OA0riuMIgt9lOdo8c1wpP/glCaXTlQ1CH6wTcBRnIz4=</DigestValue>
      </Reference>
      <Reference URI="/word/media/image15.png?ContentType=image/png">
        <DigestMethod Algorithm="http://www.w3.org/2001/04/xmlenc#sha256"/>
        <DigestValue>QOyBGsFZAFywoSia2yyUjr4tPFhA+Vmo1LxnySJDyvw=</DigestValue>
      </Reference>
      <Reference URI="/word/media/image16.png?ContentType=image/png">
        <DigestMethod Algorithm="http://www.w3.org/2001/04/xmlenc#sha256"/>
        <DigestValue>n1shcTbkehwGMKaP2S2xhXGz1NmRhAEDr/3Ob4DCATI=</DigestValue>
      </Reference>
      <Reference URI="/word/media/image17.png?ContentType=image/png">
        <DigestMethod Algorithm="http://www.w3.org/2001/04/xmlenc#sha256"/>
        <DigestValue>krJ0Pjjl9Otieg0Lp2SEH9F4o9opB3OePDXqIG4R+Ng=</DigestValue>
      </Reference>
      <Reference URI="/word/media/image18.png?ContentType=image/png">
        <DigestMethod Algorithm="http://www.w3.org/2001/04/xmlenc#sha256"/>
        <DigestValue>KV+OoNZPmIW2gHXVLFmJ5QKE1NhTv6tajw4p4C2AgsI=</DigestValue>
      </Reference>
      <Reference URI="/word/media/image19.png?ContentType=image/png">
        <DigestMethod Algorithm="http://www.w3.org/2001/04/xmlenc#sha256"/>
        <DigestValue>sCaHPFZaHCFp3nuYBvZktbCuQlQw1DWajcnt5WZvHeg=</DigestValue>
      </Reference>
      <Reference URI="/word/media/image2.emf?ContentType=image/x-emf">
        <DigestMethod Algorithm="http://www.w3.org/2001/04/xmlenc#sha256"/>
        <DigestValue>GxJFEzTpX7bhmfdJ0LNWah99EYb0O4K0EwWdfydKM7Y=</DigestValue>
      </Reference>
      <Reference URI="/word/media/image20.png?ContentType=image/png">
        <DigestMethod Algorithm="http://www.w3.org/2001/04/xmlenc#sha256"/>
        <DigestValue>PfiWZ8IgGKZbw+2HIJU9uNWAQSEx5xlTa5lx7+MCtMk=</DigestValue>
      </Reference>
      <Reference URI="/word/media/image21.png?ContentType=image/png">
        <DigestMethod Algorithm="http://www.w3.org/2001/04/xmlenc#sha256"/>
        <DigestValue>yUtN6aQiE3C6zQe1s7dA10NJyiYgBo9njJFbRT2fOcs=</DigestValue>
      </Reference>
      <Reference URI="/word/media/image22.png?ContentType=image/png">
        <DigestMethod Algorithm="http://www.w3.org/2001/04/xmlenc#sha256"/>
        <DigestValue>jou+Tu67vZPyx+wzTnlZMyoBzi+qsWQWORxv/KhXEf0=</DigestValue>
      </Reference>
      <Reference URI="/word/media/image23.png?ContentType=image/png">
        <DigestMethod Algorithm="http://www.w3.org/2001/04/xmlenc#sha256"/>
        <DigestValue>QZmqIY4A44ugMudT5favXb8I+LGJ+7Ku2iTesuFwDGs=</DigestValue>
      </Reference>
      <Reference URI="/word/media/image24.png?ContentType=image/png">
        <DigestMethod Algorithm="http://www.w3.org/2001/04/xmlenc#sha256"/>
        <DigestValue>m9fPUcyTFwHQAandI73bE8E8jSyh6KT3xc6VNJdXONk=</DigestValue>
      </Reference>
      <Reference URI="/word/media/image25.png?ContentType=image/png">
        <DigestMethod Algorithm="http://www.w3.org/2001/04/xmlenc#sha256"/>
        <DigestValue>dW/r3wjiFlZqXeAKbQ+UFWwoRWpSkWUDmkU1k2t/GFk=</DigestValue>
      </Reference>
      <Reference URI="/word/media/image26.png?ContentType=image/png">
        <DigestMethod Algorithm="http://www.w3.org/2001/04/xmlenc#sha256"/>
        <DigestValue>ZxKZr8AhS4lcQZgVA9jms0dUB8HLgDmJBdzqWnK/MOg=</DigestValue>
      </Reference>
      <Reference URI="/word/media/image27.png?ContentType=image/png">
        <DigestMethod Algorithm="http://www.w3.org/2001/04/xmlenc#sha256"/>
        <DigestValue>nHI4zc8ifXewTYXjdB3vWfOF4JawaiKXQMbPyM+H4GY=</DigestValue>
      </Reference>
      <Reference URI="/word/media/image28.png?ContentType=image/png">
        <DigestMethod Algorithm="http://www.w3.org/2001/04/xmlenc#sha256"/>
        <DigestValue>1P9EeVULJcyUYcRHJxtTROxB9OnpsyU8Yx4Lzz9Lunw=</DigestValue>
      </Reference>
      <Reference URI="/word/media/image29.png?ContentType=image/png">
        <DigestMethod Algorithm="http://www.w3.org/2001/04/xmlenc#sha256"/>
        <DigestValue>T0XiKYccmde5Pgg1WsRBaX5l+b9wB5R6AB7S3DXEOac=</DigestValue>
      </Reference>
      <Reference URI="/word/media/image3.emf?ContentType=image/x-emf">
        <DigestMethod Algorithm="http://www.w3.org/2001/04/xmlenc#sha256"/>
        <DigestValue>wfj5LgcPwl+0OUgVMS3Wq0yT2UWs0mjV8LjBxkvKMjg=</DigestValue>
      </Reference>
      <Reference URI="/word/media/image30.png?ContentType=image/png">
        <DigestMethod Algorithm="http://www.w3.org/2001/04/xmlenc#sha256"/>
        <DigestValue>sLdj5F/ppiZWdoF5ng3ZsQY2I7PUz++Y1ZqAZx4JpGA=</DigestValue>
      </Reference>
      <Reference URI="/word/media/image31.png?ContentType=image/png">
        <DigestMethod Algorithm="http://www.w3.org/2001/04/xmlenc#sha256"/>
        <DigestValue>QijvQyhlmCWGjoU15U0rNiQP0eIgEpuuSvd+rUv16ng=</DigestValue>
      </Reference>
      <Reference URI="/word/media/image32.png?ContentType=image/png">
        <DigestMethod Algorithm="http://www.w3.org/2001/04/xmlenc#sha256"/>
        <DigestValue>RR58aqYGWqbjPxbyAQss3iGgc7l58YGo7U7oOAPKbcg=</DigestValue>
      </Reference>
      <Reference URI="/word/media/image33.png?ContentType=image/png">
        <DigestMethod Algorithm="http://www.w3.org/2001/04/xmlenc#sha256"/>
        <DigestValue>CJFAi9Wr1DE2AW6kGgpkOSEfNT318rXZi0BEPhldVf4=</DigestValue>
      </Reference>
      <Reference URI="/word/media/image34.png?ContentType=image/png">
        <DigestMethod Algorithm="http://www.w3.org/2001/04/xmlenc#sha256"/>
        <DigestValue>zHnzeSO4iGCf2/n2MW9vUFD+j9GTLMh0bQ7Fg3uFvq0=</DigestValue>
      </Reference>
      <Reference URI="/word/media/image35.png?ContentType=image/png">
        <DigestMethod Algorithm="http://www.w3.org/2001/04/xmlenc#sha256"/>
        <DigestValue>IuU+L/s/hyOa/AIsgDtYjHpmp411obCcB40X+rapsH4=</DigestValue>
      </Reference>
      <Reference URI="/word/media/image36.png?ContentType=image/png">
        <DigestMethod Algorithm="http://www.w3.org/2001/04/xmlenc#sha256"/>
        <DigestValue>MLk8xh87haoq/66tdeUJ5bHr6angfBfNJMl4XrI5JLk=</DigestValue>
      </Reference>
      <Reference URI="/word/media/image37.png?ContentType=image/png">
        <DigestMethod Algorithm="http://www.w3.org/2001/04/xmlenc#sha256"/>
        <DigestValue>NjoVZUOT64LpX+3xHMFryO6ohbMmqiS4oPF9orD767Q=</DigestValue>
      </Reference>
      <Reference URI="/word/media/image38.png?ContentType=image/png">
        <DigestMethod Algorithm="http://www.w3.org/2001/04/xmlenc#sha256"/>
        <DigestValue>nVPBviAU5TgIKctMX0mWWKr+D0qrnZvOC3up3K9JB3Q=</DigestValue>
      </Reference>
      <Reference URI="/word/media/image4.png?ContentType=image/png">
        <DigestMethod Algorithm="http://www.w3.org/2001/04/xmlenc#sha256"/>
        <DigestValue>r6OliTh2HdOyqdPavsz6E74OYRJgQoT8YJazJ9h1stw=</DigestValue>
      </Reference>
      <Reference URI="/word/media/image5.png?ContentType=image/png">
        <DigestMethod Algorithm="http://www.w3.org/2001/04/xmlenc#sha256"/>
        <DigestValue>nDHksGKQdXmx2IQq6A7TU1ePx1q3F04BZXJ7CeYsgrY=</DigestValue>
      </Reference>
      <Reference URI="/word/media/image6.png?ContentType=image/png">
        <DigestMethod Algorithm="http://www.w3.org/2001/04/xmlenc#sha256"/>
        <DigestValue>w9+RwSzD+Rw2i/eiEiCYBRS038dE43llobHZOflQKtQ=</DigestValue>
      </Reference>
      <Reference URI="/word/media/image7.png?ContentType=image/png">
        <DigestMethod Algorithm="http://www.w3.org/2001/04/xmlenc#sha256"/>
        <DigestValue>p6PCJf+mcXkeE2RL6gieycJ/ITQ+jO5wH+hk27ZERQo=</DigestValue>
      </Reference>
      <Reference URI="/word/media/image8.png?ContentType=image/png">
        <DigestMethod Algorithm="http://www.w3.org/2001/04/xmlenc#sha256"/>
        <DigestValue>9DQOAREI+MRAK5abuKV6MB82ZuVs5zhyfIxKOS3JYhI=</DigestValue>
      </Reference>
      <Reference URI="/word/media/image9.png?ContentType=image/png">
        <DigestMethod Algorithm="http://www.w3.org/2001/04/xmlenc#sha256"/>
        <DigestValue>hmYN8YlcpqfK4Rxed9q+bCZTpTVO+rQYYdLht5+iJL0=</DigestValue>
      </Reference>
      <Reference URI="/word/numbering.xml?ContentType=application/vnd.openxmlformats-officedocument.wordprocessingml.numbering+xml">
        <DigestMethod Algorithm="http://www.w3.org/2001/04/xmlenc#sha256"/>
        <DigestValue>VoL+Vv1gyn0QGeyTQ0DG64WYyoQ7yNV/M/NnZ7N8rRQ=</DigestValue>
      </Reference>
      <Reference URI="/word/settings.xml?ContentType=application/vnd.openxmlformats-officedocument.wordprocessingml.settings+xml">
        <DigestMethod Algorithm="http://www.w3.org/2001/04/xmlenc#sha256"/>
        <DigestValue>KZCKHwVfIdN+sMM7DpDJBpL6B7+6xozjKWiXkCnUcnI=</DigestValue>
      </Reference>
      <Reference URI="/word/styles.xml?ContentType=application/vnd.openxmlformats-officedocument.wordprocessingml.styles+xml">
        <DigestMethod Algorithm="http://www.w3.org/2001/04/xmlenc#sha256"/>
        <DigestValue>akQGz9D2dcPPrF9uIuSU3bcTzfW93j/Otew2dl717NM=</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2019-02-12T17:38:07Z</mdssi:Value>
        </mdssi:SignatureTime>
      </SignatureProperty>
    </SignatureProperties>
  </Object>
  <Object Id="idOfficeObject">
    <SignatureProperties>
      <SignatureProperty Id="idOfficeV1Details" Target="#idPackageSignature">
        <SignatureInfoV1 xmlns="http://schemas.microsoft.com/office/2006/digsig">
          <SetupID>{BF07C3DA-CECB-4753-9978-8A9DA0FFAC1E}</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16.0.11231/16</OfficeVersion>
          <ApplicationVersion>16.0.11231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2019-02-12T17:38:07Z</xd:SigningTime>
          <xd:SigningCertificate>
            <xd:Cert>
              <xd:CertDigest>
                <DigestMethod Algorithm="http://www.w3.org/2001/04/xmlenc#sha256"/>
                <DigestValue>bauhSRNFJpV7oFw0IXkpPIrk/1CQCMnRPbwnocmyIT0=</DigestValue>
              </xd:CertDigest>
              <xd:IssuerSerial>
                <X509IssuerName>E=e-sign@esign-la.com, CN=ESign Class 3 Firma Electronica Avanzada para Estado de Chile CA, OU=Terminos de uso en www.esign-la.com/acuerdoterceros, O=E-Sign S.A., C=CL</X509IssuerName>
                <X509SerialNumber>5186052850067419469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P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Cwmb4PgPr//wAAAAAAAAAAAQAAAAAAAAADAAAAAAAAAAB8nwaA+P//vVIAAAAADHeAcwx3YDgMdwMBAAAADeUHwOUjBfCKDREAAAAAYh0hlyIAigEAAAAAqIRuAJOUBnUAAAAAAQAAAIABC3XA5SMFqIRuAKeUBnWAAQt1wOoqBQEAAACchW4AxIRuACO5BnUAAAAAYOVeEwAAAAABAAAAAAAAAGIdIZcjVL5jAABeE4yHLBEBAAAAnIVuAGSFbgARTVBi8GXBAMDqKgWMhywRAQAAAJyFbgDQj24AAAAAADdNUGJYDAQFAAAAAQAALBEgAAAA0I9uAPBlwQDA6ioFAAAAAGp/f1xNDAAAAAAAAFlMUGIKAAAAZIVuAAAAAAAEAIATaIVuAA49B3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Object Id="idInvalidSigLnImg">AQAAAGwAAAAAAAAAAAAAAP8AAAB/AAAAAAAAAAAAAABDIwAApBEAACBFTUYAAAEA2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uAAIEa3cy4mp32ANrd/lhL3dICxFkAAAAAP//AAAAACh1floAAHyibgD79g9jAAAAAFBYrQDQoW4AUPMpdQAAAAAAAENoYXJVcHBlclcAom4AgAELdQ1cBnXfWwZ1GKJuAGQBAAAAAAAABGXTdgRl03YAAAAAAAgAAAACAAAAAAAAPKJuAJds03YAAAAAAAAAAHKjbgAJAAAAYKNuAAkAAAAAAAAAAAAAAGCjbgB0om4AmuzSdgAAAAAAAgAAAABuAAkAAABgo24ACQAAAEwS1HYAAAAAAAAAAGCjbgAJAAAAAAAAAKCibgBAMNJ2AAAAAAACAABgo24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CPBAoD4//8AAAAAAAAAAAAAAAAAAAAAECPBAoD4///mlgAAAAAAAAAAAAAABgAASAIGdcwNBnX4GAZ1FNluAPkBa3d22W4AywIAAAAABXXMDQZ1OwJrd8EaL3d02W4AAAAAAHTZbgAxGy93PNluAAzabgAAAAV1AAAFdVUBAADoAAAA6AAFdQAAAACo2G4ABGXTdgRl03ZFWG93AAgAAAACAAAAAAAAFNluAJds03YAAAAAAAAAAEbabgAHAAAAONpuAAcAAAAAAAAAAAAAADjabgBM2W4AmuzSdgAAAAAAAgAAAABuAAcAAAA42m4ABwAAAEwS1HYAAAAAAAAAADjabgAHAAAAAAAAAHjZbgBAMNJ2AAAAAAACAAA42m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5cWDFrYwC2Mwr4eG4AG0YUYygfKRHB8g1jKB8pEbh0bgACAAAAWDFrYwAAAAA0KA5j4CMmBWg+ygDYtloR+HhuAAAAAADEdG4ALPINY8h0bgCAAQt1DVwGdd9bBnXIdG4AZAEAAAAAAAAEZdN2BGXTdgcAAAAACAAAAAIAAAAAAADsdG4Al2zTdgAAAAAAAAAAHHZuAAYAAAAQdm4ABgAAAAAAAAAAAAAAEHZuACR1bgCa7NJ2AAAAAAACAAAAAG4ABgAAABB2bgAGAAAATBLUdgAAAAAAAAAAEHZuAAYAAAAAAAAAUHVuAEAw0nYAAAAAAAIAABB2bg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Cwmb4PgPr//wAAAAAAAAAAAQAAAAAAAAADAAAAAAAAAAB8nwaA+P//vVIAAAAAbgCKRL5jAAAAAAAAAAAAAAAABsk0E/CKDREAAAAAJhkh4iIAigGQNiBjGP9gCgQAAADA6ioFwOoqBbQ2IGPA6ioF8GXBAMDqKgXAhG4A0lBQYi4AAAAAAAIQAAAAAASAgAAAAAAA6Mg0EwAAAAABAAAAAAAAACYZIeIAAAAAAAA0Ew4AAAAOAAAAAAAAAAAAAADwZcEAGP9gCgQAAAAAAAAAwOoqBVAOBAXoyDQTAQAAAAAAAAAEAAAADwAAAAAAAACKRL5jAAAAAAAAAAAAAAAABsk0EyhLZREAAAAACAAAAByHbgCQNiBjGP9gCgQAAADA6ioFaIVuAA49B3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pWcqPY3H0aus7yPr39Apyq9/bq7CBAF7Lq9plERz3b0=</DigestValue>
    </Reference>
    <Reference Type="http://www.w3.org/2000/09/xmldsig#Object" URI="#idOfficeObject">
      <DigestMethod Algorithm="http://www.w3.org/2001/04/xmlenc#sha256"/>
      <DigestValue>VCwCUnxzEqXMQ0YNaBRJUEdiuNBefmK+7qP/f132nqk=</DigestValue>
    </Reference>
    <Reference Type="http://uri.etsi.org/01903#SignedProperties" URI="#idSignedProperties">
      <Transforms>
        <Transform Algorithm="http://www.w3.org/TR/2001/REC-xml-c14n-20010315"/>
      </Transforms>
      <DigestMethod Algorithm="http://www.w3.org/2001/04/xmlenc#sha256"/>
      <DigestValue>yz/i2tF2yjRtZwieO0WCYFoyvHvwY8jjir5VMW+1AJM=</DigestValue>
    </Reference>
    <Reference Type="http://www.w3.org/2000/09/xmldsig#Object" URI="#idValidSigLnImg">
      <DigestMethod Algorithm="http://www.w3.org/2001/04/xmlenc#sha256"/>
      <DigestValue>XFQ5wduxppv5egaPlMlERrki5T2nzruQ9DAe6s3Zsww=</DigestValue>
    </Reference>
    <Reference Type="http://www.w3.org/2000/09/xmldsig#Object" URI="#idInvalidSigLnImg">
      <DigestMethod Algorithm="http://www.w3.org/2001/04/xmlenc#sha256"/>
      <DigestValue>BXwaaInuHFILYKoYyegGgQGk6KbLbMKPD+GJt4jUr1U=</DigestValue>
    </Reference>
  </SignedInfo>
  <SignatureValue>u4kRyoOq9D+6Vgg23uMevYKOhePp0s310e42Q1U98MNf7VUvJj0M1qcYzk7qQx1UhY2x2sCq7lEy
P12ZDuXhgzji1lzlMWFr5QEjDD3TBcgOx8khL0G+YxyaEhqDkcIarQuHlZHESC9qCzeDzJg5Bno0
UEgDAgqQCArh97HqdEDtTQM1tXtagNBR2aF/sFXbkEPxUGMaLZaSNlStSo3fiutHi0f37NUxYqrc
ShKgOZS4vOq5+c9heazb5kbVL86NtT6P2CHGkVA9Uwey+/h09vplt79UKpdl/9Ib7794dlYpJPyS
kpxC39t3QMLXKV3So/G4K6i+x/yt/5dNTIv2zA==</SignatureValue>
  <KeyInfo>
    <X509Data>
      <X509Certificate>MIIH7jCCBtagAwIBAgIIG6o8sEBGNb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hcXs2hBcuCoLvl/ukzthPdzCdCc0aVJn/292CAFSj1zuWlxCeKaf3Om+uHUrL+KdTip3eJ3aJwsOXWqMtzzofECp67dMUC6YwRB/KBNh7jpxu2e+OmxFrmJMPCs9cpS4WHZXpHNaC7JRulQAgWXMIMYWQnUO79Le3jftwsE+66EdytVNpfldimsmFUsjMJW6G51R7eFo7tnvqc6tSsTozvbf0LteCyIV1G8P1ISTgvodB0B8+/ZMyrvekpRwBvraQtlEi5zjczQA8v4pNISqLMCu1quEfv4GUpxbXNEZiZX78tBQjc82kGgkUXWI/u44CwM5Jd7r8sA3UA2niX/16</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eQylQT0OsEWvW9r+UeER2cketuerf1iquZ+qhW8lHKk=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Xp7CiL4SwxjAoFh8e3UjSekxa3OpD+rU+SguItuiBfs=</DigestValue>
      </Reference>
      <Reference URI="/word/endnotes.xml?ContentType=application/vnd.openxmlformats-officedocument.wordprocessingml.endnotes+xml">
        <DigestMethod Algorithm="http://www.w3.org/2001/04/xmlenc#sha256"/>
        <DigestValue>HaKelcb9iktJCcl8GIxnN40+96bGaNpQKSBCJVCQ3oE=</DigestValue>
      </Reference>
      <Reference URI="/word/fontTable.xml?ContentType=application/vnd.openxmlformats-officedocument.wordprocessingml.fontTable+xml">
        <DigestMethod Algorithm="http://www.w3.org/2001/04/xmlenc#sha256"/>
        <DigestValue>Y8eDuF4nbhEjzMWAxZNf05NCZiGCJglrtM8qKQL5lec=</DigestValue>
      </Reference>
      <Reference URI="/word/footer1.xml?ContentType=application/vnd.openxmlformats-officedocument.wordprocessingml.footer+xml">
        <DigestMethod Algorithm="http://www.w3.org/2001/04/xmlenc#sha256"/>
        <DigestValue>Ae/D7qXG2bX/1jTO2IOWt94wAbYWwaXEiqkHnGXzalQ=</DigestValue>
      </Reference>
      <Reference URI="/word/footer2.xml?ContentType=application/vnd.openxmlformats-officedocument.wordprocessingml.footer+xml">
        <DigestMethod Algorithm="http://www.w3.org/2001/04/xmlenc#sha256"/>
        <DigestValue>QnJmVrgzOgdOYvAQVbPblVGyqFu41Duj5ojtCGc+9uc=</DigestValue>
      </Reference>
      <Reference URI="/word/footnotes.xml?ContentType=application/vnd.openxmlformats-officedocument.wordprocessingml.footnotes+xml">
        <DigestMethod Algorithm="http://www.w3.org/2001/04/xmlenc#sha256"/>
        <DigestValue>jTYlFuj7rXDVl3yZRf9MrM7cv1Az8f0qXuEmsJVtz0Q=</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WQmOobaRa2ZP2nQVXzwya+P1Bgpjtlix3QbfdXRu6VA=</DigestValue>
      </Reference>
      <Reference URI="/word/media/image11.png?ContentType=image/png">
        <DigestMethod Algorithm="http://www.w3.org/2001/04/xmlenc#sha256"/>
        <DigestValue>c+DuDRS70rA+16oehcwVOI8T0wLqEWDgK/feArqudEg=</DigestValue>
      </Reference>
      <Reference URI="/word/media/image12.png?ContentType=image/png">
        <DigestMethod Algorithm="http://www.w3.org/2001/04/xmlenc#sha256"/>
        <DigestValue>heol/yoLTHK28SQfKh+LgjwALcpm8IsYqz6Ikmq3vWs=</DigestValue>
      </Reference>
      <Reference URI="/word/media/image13.png?ContentType=image/png">
        <DigestMethod Algorithm="http://www.w3.org/2001/04/xmlenc#sha256"/>
        <DigestValue>jO++sVntBGmtZpO0fQM4UCFeIE7hFq0q04C4ghwDcvI=</DigestValue>
      </Reference>
      <Reference URI="/word/media/image14.png?ContentType=image/png">
        <DigestMethod Algorithm="http://www.w3.org/2001/04/xmlenc#sha256"/>
        <DigestValue>OA0riuMIgt9lOdo8c1wpP/glCaXTlQ1CH6wTcBRnIz4=</DigestValue>
      </Reference>
      <Reference URI="/word/media/image15.png?ContentType=image/png">
        <DigestMethod Algorithm="http://www.w3.org/2001/04/xmlenc#sha256"/>
        <DigestValue>QOyBGsFZAFywoSia2yyUjr4tPFhA+Vmo1LxnySJDyvw=</DigestValue>
      </Reference>
      <Reference URI="/word/media/image16.png?ContentType=image/png">
        <DigestMethod Algorithm="http://www.w3.org/2001/04/xmlenc#sha256"/>
        <DigestValue>n1shcTbkehwGMKaP2S2xhXGz1NmRhAEDr/3Ob4DCATI=</DigestValue>
      </Reference>
      <Reference URI="/word/media/image17.png?ContentType=image/png">
        <DigestMethod Algorithm="http://www.w3.org/2001/04/xmlenc#sha256"/>
        <DigestValue>krJ0Pjjl9Otieg0Lp2SEH9F4o9opB3OePDXqIG4R+Ng=</DigestValue>
      </Reference>
      <Reference URI="/word/media/image18.png?ContentType=image/png">
        <DigestMethod Algorithm="http://www.w3.org/2001/04/xmlenc#sha256"/>
        <DigestValue>KV+OoNZPmIW2gHXVLFmJ5QKE1NhTv6tajw4p4C2AgsI=</DigestValue>
      </Reference>
      <Reference URI="/word/media/image19.png?ContentType=image/png">
        <DigestMethod Algorithm="http://www.w3.org/2001/04/xmlenc#sha256"/>
        <DigestValue>sCaHPFZaHCFp3nuYBvZktbCuQlQw1DWajcnt5WZvHeg=</DigestValue>
      </Reference>
      <Reference URI="/word/media/image2.emf?ContentType=image/x-emf">
        <DigestMethod Algorithm="http://www.w3.org/2001/04/xmlenc#sha256"/>
        <DigestValue>GxJFEzTpX7bhmfdJ0LNWah99EYb0O4K0EwWdfydKM7Y=</DigestValue>
      </Reference>
      <Reference URI="/word/media/image20.png?ContentType=image/png">
        <DigestMethod Algorithm="http://www.w3.org/2001/04/xmlenc#sha256"/>
        <DigestValue>PfiWZ8IgGKZbw+2HIJU9uNWAQSEx5xlTa5lx7+MCtMk=</DigestValue>
      </Reference>
      <Reference URI="/word/media/image21.png?ContentType=image/png">
        <DigestMethod Algorithm="http://www.w3.org/2001/04/xmlenc#sha256"/>
        <DigestValue>yUtN6aQiE3C6zQe1s7dA10NJyiYgBo9njJFbRT2fOcs=</DigestValue>
      </Reference>
      <Reference URI="/word/media/image22.png?ContentType=image/png">
        <DigestMethod Algorithm="http://www.w3.org/2001/04/xmlenc#sha256"/>
        <DigestValue>jou+Tu67vZPyx+wzTnlZMyoBzi+qsWQWORxv/KhXEf0=</DigestValue>
      </Reference>
      <Reference URI="/word/media/image23.png?ContentType=image/png">
        <DigestMethod Algorithm="http://www.w3.org/2001/04/xmlenc#sha256"/>
        <DigestValue>QZmqIY4A44ugMudT5favXb8I+LGJ+7Ku2iTesuFwDGs=</DigestValue>
      </Reference>
      <Reference URI="/word/media/image24.png?ContentType=image/png">
        <DigestMethod Algorithm="http://www.w3.org/2001/04/xmlenc#sha256"/>
        <DigestValue>m9fPUcyTFwHQAandI73bE8E8jSyh6KT3xc6VNJdXONk=</DigestValue>
      </Reference>
      <Reference URI="/word/media/image25.png?ContentType=image/png">
        <DigestMethod Algorithm="http://www.w3.org/2001/04/xmlenc#sha256"/>
        <DigestValue>dW/r3wjiFlZqXeAKbQ+UFWwoRWpSkWUDmkU1k2t/GFk=</DigestValue>
      </Reference>
      <Reference URI="/word/media/image26.png?ContentType=image/png">
        <DigestMethod Algorithm="http://www.w3.org/2001/04/xmlenc#sha256"/>
        <DigestValue>ZxKZr8AhS4lcQZgVA9jms0dUB8HLgDmJBdzqWnK/MOg=</DigestValue>
      </Reference>
      <Reference URI="/word/media/image27.png?ContentType=image/png">
        <DigestMethod Algorithm="http://www.w3.org/2001/04/xmlenc#sha256"/>
        <DigestValue>nHI4zc8ifXewTYXjdB3vWfOF4JawaiKXQMbPyM+H4GY=</DigestValue>
      </Reference>
      <Reference URI="/word/media/image28.png?ContentType=image/png">
        <DigestMethod Algorithm="http://www.w3.org/2001/04/xmlenc#sha256"/>
        <DigestValue>1P9EeVULJcyUYcRHJxtTROxB9OnpsyU8Yx4Lzz9Lunw=</DigestValue>
      </Reference>
      <Reference URI="/word/media/image29.png?ContentType=image/png">
        <DigestMethod Algorithm="http://www.w3.org/2001/04/xmlenc#sha256"/>
        <DigestValue>T0XiKYccmde5Pgg1WsRBaX5l+b9wB5R6AB7S3DXEOac=</DigestValue>
      </Reference>
      <Reference URI="/word/media/image3.emf?ContentType=image/x-emf">
        <DigestMethod Algorithm="http://www.w3.org/2001/04/xmlenc#sha256"/>
        <DigestValue>wfj5LgcPwl+0OUgVMS3Wq0yT2UWs0mjV8LjBxkvKMjg=</DigestValue>
      </Reference>
      <Reference URI="/word/media/image30.png?ContentType=image/png">
        <DigestMethod Algorithm="http://www.w3.org/2001/04/xmlenc#sha256"/>
        <DigestValue>sLdj5F/ppiZWdoF5ng3ZsQY2I7PUz++Y1ZqAZx4JpGA=</DigestValue>
      </Reference>
      <Reference URI="/word/media/image31.png?ContentType=image/png">
        <DigestMethod Algorithm="http://www.w3.org/2001/04/xmlenc#sha256"/>
        <DigestValue>QijvQyhlmCWGjoU15U0rNiQP0eIgEpuuSvd+rUv16ng=</DigestValue>
      </Reference>
      <Reference URI="/word/media/image32.png?ContentType=image/png">
        <DigestMethod Algorithm="http://www.w3.org/2001/04/xmlenc#sha256"/>
        <DigestValue>RR58aqYGWqbjPxbyAQss3iGgc7l58YGo7U7oOAPKbcg=</DigestValue>
      </Reference>
      <Reference URI="/word/media/image33.png?ContentType=image/png">
        <DigestMethod Algorithm="http://www.w3.org/2001/04/xmlenc#sha256"/>
        <DigestValue>CJFAi9Wr1DE2AW6kGgpkOSEfNT318rXZi0BEPhldVf4=</DigestValue>
      </Reference>
      <Reference URI="/word/media/image34.png?ContentType=image/png">
        <DigestMethod Algorithm="http://www.w3.org/2001/04/xmlenc#sha256"/>
        <DigestValue>zHnzeSO4iGCf2/n2MW9vUFD+j9GTLMh0bQ7Fg3uFvq0=</DigestValue>
      </Reference>
      <Reference URI="/word/media/image35.png?ContentType=image/png">
        <DigestMethod Algorithm="http://www.w3.org/2001/04/xmlenc#sha256"/>
        <DigestValue>IuU+L/s/hyOa/AIsgDtYjHpmp411obCcB40X+rapsH4=</DigestValue>
      </Reference>
      <Reference URI="/word/media/image36.png?ContentType=image/png">
        <DigestMethod Algorithm="http://www.w3.org/2001/04/xmlenc#sha256"/>
        <DigestValue>MLk8xh87haoq/66tdeUJ5bHr6angfBfNJMl4XrI5JLk=</DigestValue>
      </Reference>
      <Reference URI="/word/media/image37.png?ContentType=image/png">
        <DigestMethod Algorithm="http://www.w3.org/2001/04/xmlenc#sha256"/>
        <DigestValue>NjoVZUOT64LpX+3xHMFryO6ohbMmqiS4oPF9orD767Q=</DigestValue>
      </Reference>
      <Reference URI="/word/media/image38.png?ContentType=image/png">
        <DigestMethod Algorithm="http://www.w3.org/2001/04/xmlenc#sha256"/>
        <DigestValue>nVPBviAU5TgIKctMX0mWWKr+D0qrnZvOC3up3K9JB3Q=</DigestValue>
      </Reference>
      <Reference URI="/word/media/image4.png?ContentType=image/png">
        <DigestMethod Algorithm="http://www.w3.org/2001/04/xmlenc#sha256"/>
        <DigestValue>r6OliTh2HdOyqdPavsz6E74OYRJgQoT8YJazJ9h1stw=</DigestValue>
      </Reference>
      <Reference URI="/word/media/image5.png?ContentType=image/png">
        <DigestMethod Algorithm="http://www.w3.org/2001/04/xmlenc#sha256"/>
        <DigestValue>nDHksGKQdXmx2IQq6A7TU1ePx1q3F04BZXJ7CeYsgrY=</DigestValue>
      </Reference>
      <Reference URI="/word/media/image6.png?ContentType=image/png">
        <DigestMethod Algorithm="http://www.w3.org/2001/04/xmlenc#sha256"/>
        <DigestValue>w9+RwSzD+Rw2i/eiEiCYBRS038dE43llobHZOflQKtQ=</DigestValue>
      </Reference>
      <Reference URI="/word/media/image7.png?ContentType=image/png">
        <DigestMethod Algorithm="http://www.w3.org/2001/04/xmlenc#sha256"/>
        <DigestValue>p6PCJf+mcXkeE2RL6gieycJ/ITQ+jO5wH+hk27ZERQo=</DigestValue>
      </Reference>
      <Reference URI="/word/media/image8.png?ContentType=image/png">
        <DigestMethod Algorithm="http://www.w3.org/2001/04/xmlenc#sha256"/>
        <DigestValue>9DQOAREI+MRAK5abuKV6MB82ZuVs5zhyfIxKOS3JYhI=</DigestValue>
      </Reference>
      <Reference URI="/word/media/image9.png?ContentType=image/png">
        <DigestMethod Algorithm="http://www.w3.org/2001/04/xmlenc#sha256"/>
        <DigestValue>hmYN8YlcpqfK4Rxed9q+bCZTpTVO+rQYYdLht5+iJL0=</DigestValue>
      </Reference>
      <Reference URI="/word/numbering.xml?ContentType=application/vnd.openxmlformats-officedocument.wordprocessingml.numbering+xml">
        <DigestMethod Algorithm="http://www.w3.org/2001/04/xmlenc#sha256"/>
        <DigestValue>VoL+Vv1gyn0QGeyTQ0DG64WYyoQ7yNV/M/NnZ7N8rRQ=</DigestValue>
      </Reference>
      <Reference URI="/word/settings.xml?ContentType=application/vnd.openxmlformats-officedocument.wordprocessingml.settings+xml">
        <DigestMethod Algorithm="http://www.w3.org/2001/04/xmlenc#sha256"/>
        <DigestValue>KZCKHwVfIdN+sMM7DpDJBpL6B7+6xozjKWiXkCnUcnI=</DigestValue>
      </Reference>
      <Reference URI="/word/styles.xml?ContentType=application/vnd.openxmlformats-officedocument.wordprocessingml.styles+xml">
        <DigestMethod Algorithm="http://www.w3.org/2001/04/xmlenc#sha256"/>
        <DigestValue>akQGz9D2dcPPrF9uIuSU3bcTzfW93j/Otew2dl717NM=</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2019-02-12T18:02:47Z</mdssi:Value>
        </mdssi:SignatureTime>
      </SignatureProperty>
    </SignatureProperties>
  </Object>
  <Object Id="idOfficeObject">
    <SignatureProperties>
      <SignatureProperty Id="idOfficeV1Details" Target="#idPackageSignature">
        <SignatureInfoV1 xmlns="http://schemas.microsoft.com/office/2006/digsig">
          <SetupID>{B84F1772-AB74-46C8-B98A-DB8B38C0EB01}</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16.0.11231/16</OfficeVersion>
          <ApplicationVersion>16.0.11231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2019-02-12T18:02:47Z</xd:SigningTime>
          <xd:SigningCertificate>
            <xd:Cert>
              <xd:CertDigest>
                <DigestMethod Algorithm="http://www.w3.org/2001/04/xmlenc#sha256"/>
                <DigestValue>PX03eQAqLZ9GbTaqMWTjZU/Zj/5rD/5Rthdxqy1RsXo=</DigestValue>
              </xd:CertDigest>
              <xd:IssuerSerial>
                <X509IssuerName>E=e-sign@esign-la.com, CN=ESign Class 3 Firma Electronica Avanzada para Estado de Chile CA, OU=Terminos de uso en www.esign-la.com/acuerdoterceros, O=E-Sign S.A., C=CL</X509IssuerName>
                <X509SerialNumber>1993472512755119546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x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vEchAAAAAAAAAAAAAAAAAFCzeQIAAAAAZD+cJfPC1AGIzkDm/gcAAEjOQOb+BwAA8AhM5v4HAADQDEzm/gcAAECCQOb+BwAAAAAAAAAAAACCtbX8/gcAAAIAAAAAAAAA8UYhAAAAAABwfXgCAAAAAJhIIQAAAAAAAAAAAAAAAADg////AAAAAAYAAAAAAAAAIAAAAAAAAAD5RyEAAAAAALxHIQAAAAAAC/l6dwAAAAAQFdkFAAAAAOANNgAAAAAA4Cg+EwAAAADQDEzm/gcAALxHIQAAAAAABgAAAP4HAAAAAAAAAAAAANC7jHcAAAAAAAAAAAAAAABRSSE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zAAAAAwAAABhAAAAkgAAAHEAAAABAAAAqwoNQnIcDUIMAAAAYQAAABUAAABMAAAAAAAAAAAAAAAAAAAA//////////94AAAASQB2AG8AbgBuAGUAIABNAGEAbgBzAGkAbABsAGEAIABHAPMAbQBlAHoAGGMDAAAABgAAAAgAAAAHAAAABwAAAAcAAAAEAAAADAAAAAcAAAAHAAAABgAAAAMAAAADAAAAAwAAAAcAAAAEAAAACQAAAAgAAAAL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</Object>
  <Object Id="idInvalidSigLnImg">AQAAAGwAAAAAAAAAAAAAAD8BAACfAAAAAAAAAAAAAAAULAAADRYAACBFTUYAAAEA+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YGWddwAAAAAAAAAAAAAAAGgSAAAAAAAAQAAAwP4HAAAkYDr+/gcAAMxzt+b+BwAABAAAAAAAAAAkYDr+/gcAAAAAAAAAAAAAAAAAAAAAAABia7X8/gcAAABD5QUAAAAASAAAAAAAAAD8/BHn/gcAAKhDL+f+BwAAMAAS5wAAAAABAAAAAAAAAOQcEuf+BwAAAAA6/v4HAAAAAAAAAAAAAAAAAAAAAAAAC/l6dwAAAADQ2XMCAAAAABAdAAAAAAAAcH14AgAAAAC4niEAAAAAAAAAAAAAAAAAAAAAAAAAAAAAAAAAAAAAAAAAAAAAAAAAGZ4hAAAAAADTZbfm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A2fBoD4//9URDcAYPn//wADAID/////AwAAAAAAAAAADJ8GgPj//z2FAAAAAAAAPOAhAAAAAAAAAAAAAAAAAJDeIQAAAAAA0FsnAAAAAAAAAAAAAAAAALMfp/3+BwAAELX6DwAAAACo3yEAAAAAABD1xw8AAAAAEO/k7v4HAAACLbX8/gcAABC1+g8AAAAAoN8hAAAAAABwfXgCAAAAAADhIQAAAAAAAAAAAAAAAABADugFAAAAAAcAAAAAAAAA0K/kBQAAAAB54CEAAAAAADzgIQAAAAAAC/l6dwAAAABgcynn/gcAAPz8EecAAAAAoN8hAAAAAABrH6f9/gcAADzgIQAAAAAABwAAAAAAAAAEAAAAAAAAANC7jHcAAAAAoN8hAAAAAAAE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C8RyEAAAAAAAAAAAAAAAAAULN5AgAAAABkP5wl88LUAYjOQOb+BwAASM5A5v4HAADwCEzm/gcAANAMTOb+BwAAQIJA5v4HAAAAAAAAAAAAAIK1tfz+BwAAAgAAAAAAAADxRiEAAAAAAHB9eAIAAAAAmEghAAAAAAAAAAAAAAAAAOD///8AAAAABgAAAAAAAAAgAAAAAAAAAPlHIQAAAAAAvEchAAAAAAAL+Xp3AAAAABAV2QUAAAAA4A02AAAAAADgKD4TAAAAANAMTOb+BwAAvEchAAAAAAAGAAAA/gcAAAAAAAAAAAAA0LuMdwAAAAAAAAAAAAAAAFFJIQ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MAAAADAAAAGEAAACSAAAAcQAAAAEAAACrCg1CchwNQgwAAABhAAAAFQAAAEwAAAAAAAAAAAAAAAAAAAD//////////3gAAABJAHYAbwBuAG4AZQAgAE0AYQBuAHMAaQBsAGwAYQAgAEcA8wBtAGUAegBuAAMAAAAGAAAACAAAAAcAAAAHAAAABwAAAAQAAAAMAAAABwAAAAcAAAAGAAAAAwAAAAMAAAADAAAABwAAAAQAAAAJAAAACAAAAAs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2C2323-05E6-4AA6-9082-6105414D8B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28</Pages>
  <Words>3975</Words>
  <Characters>21868</Characters>
  <Application>Microsoft Office Word</Application>
  <DocSecurity>0</DocSecurity>
  <Lines>182</Lines>
  <Paragraphs>51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25792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Ivonne Mansilla Gomez</cp:lastModifiedBy>
  <cp:revision>3</cp:revision>
  <dcterms:created xsi:type="dcterms:W3CDTF">2019-02-08T20:00:00Z</dcterms:created>
  <dcterms:modified xsi:type="dcterms:W3CDTF">2019-02-11T15:17:00Z</dcterms:modified>
</cp:coreProperties>
</file>