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DB7F18" w:rsidRDefault="00DB7F18" w:rsidP="00373994">
      <w:pPr>
        <w:spacing w:after="0" w:line="240" w:lineRule="auto"/>
        <w:jc w:val="center"/>
        <w:rPr>
          <w:rFonts w:ascii="Calibri" w:eastAsia="Calibri" w:hAnsi="Calibri" w:cs="Times New Roman"/>
          <w:b/>
          <w:sz w:val="24"/>
          <w:szCs w:val="24"/>
        </w:rPr>
      </w:pPr>
      <w:r w:rsidRPr="00DB7F18">
        <w:rPr>
          <w:rFonts w:ascii="Calibri" w:eastAsia="Calibri" w:hAnsi="Calibri" w:cs="Times New Roman"/>
          <w:b/>
          <w:sz w:val="24"/>
          <w:szCs w:val="24"/>
        </w:rPr>
        <w:t>TALLER B&amp;B (LAVADO E IMPREGNACIÓN DE REDES)</w:t>
      </w:r>
    </w:p>
    <w:p w:rsidR="001A526B" w:rsidRPr="00DB7F18" w:rsidRDefault="001A526B" w:rsidP="00373994">
      <w:pPr>
        <w:spacing w:after="0" w:line="240" w:lineRule="auto"/>
        <w:jc w:val="center"/>
        <w:rPr>
          <w:rFonts w:ascii="Calibri" w:eastAsia="Calibri" w:hAnsi="Calibri" w:cs="Calibri"/>
          <w:b/>
          <w:sz w:val="24"/>
          <w:szCs w:val="24"/>
        </w:rPr>
      </w:pPr>
    </w:p>
    <w:p w:rsidR="007B59A9" w:rsidRPr="00DB7F18" w:rsidRDefault="001A526B"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B7F18">
        <w:rPr>
          <w:rFonts w:ascii="Calibri" w:eastAsia="Calibri" w:hAnsi="Calibri" w:cs="Times New Roman"/>
          <w:b/>
          <w:sz w:val="24"/>
          <w:szCs w:val="24"/>
        </w:rPr>
        <w:t>DFZ-</w:t>
      </w:r>
      <w:bookmarkEnd w:id="4"/>
      <w:bookmarkEnd w:id="5"/>
      <w:bookmarkEnd w:id="6"/>
      <w:bookmarkEnd w:id="7"/>
      <w:r w:rsidR="00DB7F18" w:rsidRPr="00DB7F18">
        <w:rPr>
          <w:rFonts w:ascii="Calibri" w:eastAsia="Calibri" w:hAnsi="Calibri" w:cs="Times New Roman"/>
          <w:b/>
          <w:sz w:val="24"/>
          <w:szCs w:val="24"/>
        </w:rPr>
        <w:t>2019</w:t>
      </w:r>
      <w:r w:rsidR="00FF5A19" w:rsidRPr="00DB7F18">
        <w:rPr>
          <w:rFonts w:ascii="Calibri" w:eastAsia="Calibri" w:hAnsi="Calibri" w:cs="Times New Roman"/>
          <w:b/>
          <w:sz w:val="24"/>
          <w:szCs w:val="24"/>
        </w:rPr>
        <w:t>-</w:t>
      </w:r>
      <w:r w:rsidR="00DB7F18" w:rsidRPr="00DB7F18">
        <w:rPr>
          <w:rFonts w:ascii="Calibri" w:eastAsia="Calibri" w:hAnsi="Calibri" w:cs="Times New Roman"/>
          <w:b/>
          <w:sz w:val="24"/>
          <w:szCs w:val="24"/>
        </w:rPr>
        <w:t>193</w:t>
      </w:r>
      <w:r w:rsidR="00FF5A19" w:rsidRPr="00DB7F18">
        <w:rPr>
          <w:rFonts w:ascii="Calibri" w:eastAsia="Calibri" w:hAnsi="Calibri" w:cs="Times New Roman"/>
          <w:b/>
          <w:sz w:val="24"/>
          <w:szCs w:val="24"/>
        </w:rPr>
        <w:t>-</w:t>
      </w:r>
      <w:r w:rsidR="00DB7F18" w:rsidRPr="00DB7F18">
        <w:rPr>
          <w:rFonts w:ascii="Calibri" w:eastAsia="Calibri" w:hAnsi="Calibri" w:cs="Times New Roman"/>
          <w:b/>
          <w:sz w:val="24"/>
          <w:szCs w:val="24"/>
        </w:rPr>
        <w:t>XI-RCA</w:t>
      </w:r>
    </w:p>
    <w:p w:rsidR="007B59A9" w:rsidRPr="00DB7F18" w:rsidRDefault="007B59A9" w:rsidP="007B59A9">
      <w:pPr>
        <w:spacing w:after="0" w:line="240" w:lineRule="auto"/>
        <w:jc w:val="center"/>
        <w:rPr>
          <w:rFonts w:ascii="Calibri" w:eastAsia="Calibri" w:hAnsi="Calibri" w:cs="Times New Roman"/>
          <w:b/>
          <w:sz w:val="24"/>
          <w:szCs w:val="24"/>
        </w:rPr>
      </w:pPr>
    </w:p>
    <w:p w:rsidR="007B59A9" w:rsidRPr="00DB7F18" w:rsidRDefault="00DB7F18" w:rsidP="007B59A9">
      <w:pPr>
        <w:spacing w:after="0" w:line="240" w:lineRule="auto"/>
        <w:jc w:val="center"/>
        <w:rPr>
          <w:rFonts w:ascii="Calibri" w:eastAsia="Calibri" w:hAnsi="Calibri" w:cs="Times New Roman"/>
          <w:b/>
          <w:sz w:val="24"/>
          <w:szCs w:val="24"/>
        </w:rPr>
      </w:pPr>
      <w:r w:rsidRPr="00DB7F18">
        <w:rPr>
          <w:rFonts w:ascii="Calibri" w:eastAsia="Calibri" w:hAnsi="Calibri" w:cs="Times New Roman"/>
          <w:b/>
          <w:sz w:val="24"/>
          <w:szCs w:val="24"/>
        </w:rPr>
        <w:t>FEBRERO 2019</w:t>
      </w:r>
    </w:p>
    <w:p w:rsidR="007B59A9" w:rsidRPr="001A526B" w:rsidRDefault="007B59A9" w:rsidP="007B59A9">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2004"/>
        <w:gridCol w:w="2796"/>
      </w:tblGrid>
      <w:tr w:rsidR="001A526B" w:rsidRPr="001A526B" w:rsidTr="001A526B">
        <w:trPr>
          <w:trHeight w:val="567"/>
          <w:jc w:val="center"/>
        </w:trPr>
        <w:tc>
          <w:tcPr>
            <w:tcW w:w="1210"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732A4"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pt;height:64.5pt">
                  <v:imagedata r:id="rId9" o:title=""/>
                  <o:lock v:ext="edit" ungrouping="t" rotation="t" cropping="t" verticies="t" text="t" grouping="t"/>
                  <o:signatureline v:ext="edit" id="{1A3CA020-E9A0-4963-9E73-778625362036}" provid="{00000000-0000-0000-0000-000000000000}" o:suggestedsigner="Oscar Leal Sandoval" o:suggestedsigner2="Jefe Oficina Regional SMA, Región de Aysén" showsigndate="f" issignatureline="t"/>
                </v:shape>
              </w:pict>
            </w:r>
          </w:p>
        </w:tc>
      </w:tr>
      <w:tr w:rsidR="001A526B" w:rsidRPr="001A526B"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1A526B" w:rsidRPr="001A526B" w:rsidRDefault="00DB7F18"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w:t>
            </w:r>
          </w:p>
        </w:tc>
        <w:tc>
          <w:tcPr>
            <w:tcW w:w="2662" w:type="dxa"/>
            <w:tcBorders>
              <w:top w:val="single" w:sz="4" w:space="0" w:color="auto"/>
              <w:left w:val="single" w:sz="4" w:space="0" w:color="auto"/>
              <w:bottom w:val="single" w:sz="4" w:space="0" w:color="auto"/>
              <w:right w:val="single" w:sz="4" w:space="0" w:color="auto"/>
            </w:tcBorders>
            <w:vAlign w:val="center"/>
          </w:tcPr>
          <w:p w:rsidR="001A526B" w:rsidRPr="001A526B" w:rsidRDefault="003732A4"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26.75pt;height:63.75pt">
                  <v:imagedata r:id="rId10" o:title=""/>
                  <o:lock v:ext="edit" ungrouping="t" rotation="t" cropping="t" verticies="t" text="t" grouping="t"/>
                  <o:signatureline v:ext="edit" id="{9155A1DE-FC8F-4C18-B83A-5A62A8A0AD2E}" provid="{00000000-0000-0000-0000-000000000000}" o:suggestedsigner="Claudio Coñecar Abarzúa" o:suggestedsigner2="Fiscalizador, SMA Región de Aysén" showsigndate="f" issignatureline="t"/>
                </v:shape>
              </w:pict>
            </w:r>
          </w:p>
        </w:tc>
      </w:tr>
    </w:tbl>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3977655" w:displacedByCustomXml="next"/>
    <w:bookmarkStart w:id="9" w:name="_Toc449519266" w:displacedByCustomXml="next"/>
    <w:sdt>
      <w:sdtPr>
        <w:rPr>
          <w:lang w:val="es-ES"/>
        </w:rPr>
        <w:id w:val="-818871519"/>
        <w:docPartObj>
          <w:docPartGallery w:val="Table of Contents"/>
          <w:docPartUnique/>
        </w:docPartObj>
      </w:sdtPr>
      <w:sdtEndPr>
        <w:rPr>
          <w:bCs/>
        </w:rPr>
      </w:sdtEndPr>
      <w:sdtContent>
        <w:bookmarkEnd w:id="9" w:displacedByCustomXml="prev"/>
        <w:bookmarkEnd w:id="8" w:displacedByCustomXml="prev"/>
        <w:p w:rsidR="00CD01A0" w:rsidRDefault="001A526B" w:rsidP="00CD01A0">
          <w:pPr>
            <w:spacing w:after="0" w:line="240" w:lineRule="auto"/>
            <w:ind w:left="705" w:hanging="705"/>
            <w:contextualSpacing/>
            <w:outlineLvl w:val="0"/>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3977655" w:history="1">
            <w:r w:rsidR="00CD01A0" w:rsidRPr="00A07196">
              <w:rPr>
                <w:rStyle w:val="Hipervnculo"/>
                <w:rFonts w:ascii="Calibri" w:eastAsia="Calibri" w:hAnsi="Calibri" w:cs="Calibri"/>
                <w:b/>
                <w:noProof/>
                <w:lang w:val="es-ES"/>
              </w:rPr>
              <w:t>Contenido</w:t>
            </w:r>
            <w:r w:rsidR="00CD01A0">
              <w:rPr>
                <w:rStyle w:val="Hipervnculo"/>
                <w:rFonts w:ascii="Calibri" w:eastAsia="Calibri" w:hAnsi="Calibri" w:cs="Calibri"/>
                <w:b/>
                <w:noProof/>
                <w:lang w:val="es-ES"/>
              </w:rPr>
              <w:t xml:space="preserve">  </w:t>
            </w:r>
            <w:r w:rsidR="00CD01A0" w:rsidRPr="00CD01A0">
              <w:rPr>
                <w:rStyle w:val="Hipervnculo"/>
                <w:rFonts w:ascii="Calibri" w:eastAsia="Calibri" w:hAnsi="Calibri" w:cs="Calibri"/>
                <w:noProof/>
                <w:lang w:val="es-ES"/>
              </w:rPr>
              <w:t xml:space="preserve"> ………………………………………………………………………………………………………………………………………</w:t>
            </w:r>
            <w:r w:rsidR="00CD01A0">
              <w:rPr>
                <w:noProof/>
                <w:webHidden/>
              </w:rPr>
              <w:tab/>
            </w:r>
            <w:r w:rsidR="00CD01A0">
              <w:rPr>
                <w:noProof/>
                <w:webHidden/>
              </w:rPr>
              <w:fldChar w:fldCharType="begin"/>
            </w:r>
            <w:r w:rsidR="00CD01A0">
              <w:rPr>
                <w:noProof/>
                <w:webHidden/>
              </w:rPr>
              <w:instrText xml:space="preserve"> PAGEREF _Toc3977655 \h </w:instrText>
            </w:r>
            <w:r w:rsidR="00CD01A0">
              <w:rPr>
                <w:noProof/>
                <w:webHidden/>
              </w:rPr>
            </w:r>
            <w:r w:rsidR="00CD01A0">
              <w:rPr>
                <w:noProof/>
                <w:webHidden/>
              </w:rPr>
              <w:fldChar w:fldCharType="separate"/>
            </w:r>
            <w:r w:rsidR="00CD01A0">
              <w:rPr>
                <w:noProof/>
                <w:webHidden/>
              </w:rPr>
              <w:t>1</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56" w:history="1">
            <w:r w:rsidR="00CD01A0" w:rsidRPr="00CD01A0">
              <w:rPr>
                <w:rStyle w:val="Hipervnculo"/>
                <w:rFonts w:ascii="Calibri" w:eastAsia="Calibri" w:hAnsi="Calibri" w:cs="Calibri"/>
                <w:noProof/>
              </w:rPr>
              <w:t>1</w:t>
            </w:r>
            <w:r w:rsidR="00CD01A0" w:rsidRPr="00CD01A0">
              <w:rPr>
                <w:rFonts w:eastAsiaTheme="minorEastAsia"/>
                <w:noProof/>
                <w:lang w:eastAsia="es-CL"/>
              </w:rPr>
              <w:tab/>
            </w:r>
            <w:r w:rsidR="00CD01A0" w:rsidRPr="00CD01A0">
              <w:rPr>
                <w:rStyle w:val="Hipervnculo"/>
                <w:rFonts w:ascii="Calibri" w:eastAsia="Calibri" w:hAnsi="Calibri" w:cs="Calibri"/>
                <w:noProof/>
              </w:rPr>
              <w:t>RESUMEN</w:t>
            </w:r>
            <w:r w:rsidR="00CD01A0">
              <w:rPr>
                <w:noProof/>
                <w:webHidden/>
              </w:rPr>
              <w:tab/>
            </w:r>
            <w:r w:rsidR="00CD01A0">
              <w:rPr>
                <w:noProof/>
                <w:webHidden/>
              </w:rPr>
              <w:fldChar w:fldCharType="begin"/>
            </w:r>
            <w:r w:rsidR="00CD01A0">
              <w:rPr>
                <w:noProof/>
                <w:webHidden/>
              </w:rPr>
              <w:instrText xml:space="preserve"> PAGEREF _Toc3977656 \h </w:instrText>
            </w:r>
            <w:r w:rsidR="00CD01A0">
              <w:rPr>
                <w:noProof/>
                <w:webHidden/>
              </w:rPr>
            </w:r>
            <w:r w:rsidR="00CD01A0">
              <w:rPr>
                <w:noProof/>
                <w:webHidden/>
              </w:rPr>
              <w:fldChar w:fldCharType="separate"/>
            </w:r>
            <w:r w:rsidR="00CD01A0">
              <w:rPr>
                <w:noProof/>
                <w:webHidden/>
              </w:rPr>
              <w:t>2</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57" w:history="1">
            <w:r w:rsidR="00CD01A0" w:rsidRPr="00A07196">
              <w:rPr>
                <w:rStyle w:val="Hipervnculo"/>
                <w:noProof/>
              </w:rPr>
              <w:t>2</w:t>
            </w:r>
            <w:r w:rsidR="00CD01A0">
              <w:rPr>
                <w:rFonts w:eastAsiaTheme="minorEastAsia"/>
                <w:noProof/>
                <w:lang w:eastAsia="es-CL"/>
              </w:rPr>
              <w:tab/>
            </w:r>
            <w:r w:rsidR="00CD01A0" w:rsidRPr="00A07196">
              <w:rPr>
                <w:rStyle w:val="Hipervnculo"/>
                <w:noProof/>
              </w:rPr>
              <w:t>IDENTIFICACIÓN DE LA UNIDAD FISCALIZABLE</w:t>
            </w:r>
            <w:r w:rsidR="00CD01A0">
              <w:rPr>
                <w:noProof/>
                <w:webHidden/>
              </w:rPr>
              <w:tab/>
            </w:r>
            <w:r w:rsidR="00CD01A0">
              <w:rPr>
                <w:noProof/>
                <w:webHidden/>
              </w:rPr>
              <w:fldChar w:fldCharType="begin"/>
            </w:r>
            <w:r w:rsidR="00CD01A0">
              <w:rPr>
                <w:noProof/>
                <w:webHidden/>
              </w:rPr>
              <w:instrText xml:space="preserve"> PAGEREF _Toc3977657 \h </w:instrText>
            </w:r>
            <w:r w:rsidR="00CD01A0">
              <w:rPr>
                <w:noProof/>
                <w:webHidden/>
              </w:rPr>
            </w:r>
            <w:r w:rsidR="00CD01A0">
              <w:rPr>
                <w:noProof/>
                <w:webHidden/>
              </w:rPr>
              <w:fldChar w:fldCharType="separate"/>
            </w:r>
            <w:r w:rsidR="00CD01A0">
              <w:rPr>
                <w:noProof/>
                <w:webHidden/>
              </w:rPr>
              <w:t>3</w:t>
            </w:r>
            <w:r w:rsidR="00CD01A0">
              <w:rPr>
                <w:noProof/>
                <w:webHidden/>
              </w:rPr>
              <w:fldChar w:fldCharType="end"/>
            </w:r>
          </w:hyperlink>
        </w:p>
        <w:p w:rsidR="00CD01A0" w:rsidRDefault="006E2764">
          <w:pPr>
            <w:pStyle w:val="TDC1"/>
            <w:tabs>
              <w:tab w:val="left" w:pos="660"/>
              <w:tab w:val="right" w:leader="dot" w:pos="9962"/>
            </w:tabs>
            <w:rPr>
              <w:rFonts w:eastAsiaTheme="minorEastAsia"/>
              <w:noProof/>
              <w:lang w:eastAsia="es-CL"/>
            </w:rPr>
          </w:pPr>
          <w:hyperlink w:anchor="_Toc3977658" w:history="1">
            <w:r w:rsidR="00CD01A0" w:rsidRPr="00A07196">
              <w:rPr>
                <w:rStyle w:val="Hipervnculo"/>
                <w:noProof/>
              </w:rPr>
              <w:t>2.1</w:t>
            </w:r>
            <w:r w:rsidR="00CD01A0">
              <w:rPr>
                <w:rFonts w:eastAsiaTheme="minorEastAsia"/>
                <w:noProof/>
                <w:lang w:eastAsia="es-CL"/>
              </w:rPr>
              <w:tab/>
            </w:r>
            <w:r w:rsidR="00CD01A0" w:rsidRPr="00A07196">
              <w:rPr>
                <w:rStyle w:val="Hipervnculo"/>
                <w:noProof/>
              </w:rPr>
              <w:t>Antecedentes Generales</w:t>
            </w:r>
            <w:r w:rsidR="00CD01A0">
              <w:rPr>
                <w:noProof/>
                <w:webHidden/>
              </w:rPr>
              <w:tab/>
            </w:r>
            <w:r w:rsidR="00CD01A0">
              <w:rPr>
                <w:noProof/>
                <w:webHidden/>
              </w:rPr>
              <w:fldChar w:fldCharType="begin"/>
            </w:r>
            <w:r w:rsidR="00CD01A0">
              <w:rPr>
                <w:noProof/>
                <w:webHidden/>
              </w:rPr>
              <w:instrText xml:space="preserve"> PAGEREF _Toc3977658 \h </w:instrText>
            </w:r>
            <w:r w:rsidR="00CD01A0">
              <w:rPr>
                <w:noProof/>
                <w:webHidden/>
              </w:rPr>
            </w:r>
            <w:r w:rsidR="00CD01A0">
              <w:rPr>
                <w:noProof/>
                <w:webHidden/>
              </w:rPr>
              <w:fldChar w:fldCharType="separate"/>
            </w:r>
            <w:r w:rsidR="00CD01A0">
              <w:rPr>
                <w:noProof/>
                <w:webHidden/>
              </w:rPr>
              <w:t>3</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59" w:history="1">
            <w:r w:rsidR="00CD01A0" w:rsidRPr="00A07196">
              <w:rPr>
                <w:rStyle w:val="Hipervnculo"/>
                <w:noProof/>
              </w:rPr>
              <w:t>3</w:t>
            </w:r>
            <w:r w:rsidR="00CD01A0">
              <w:rPr>
                <w:rFonts w:eastAsiaTheme="minorEastAsia"/>
                <w:noProof/>
                <w:lang w:eastAsia="es-CL"/>
              </w:rPr>
              <w:tab/>
            </w:r>
            <w:r w:rsidR="00CD01A0" w:rsidRPr="00A07196">
              <w:rPr>
                <w:rStyle w:val="Hipervnculo"/>
                <w:noProof/>
              </w:rPr>
              <w:t>INSTRUMENTOS DE CARÁCTER AMBIENTAL FISCALIZADOS</w:t>
            </w:r>
            <w:r w:rsidR="00CD01A0">
              <w:rPr>
                <w:noProof/>
                <w:webHidden/>
              </w:rPr>
              <w:tab/>
            </w:r>
            <w:r w:rsidR="00CD01A0">
              <w:rPr>
                <w:noProof/>
                <w:webHidden/>
              </w:rPr>
              <w:fldChar w:fldCharType="begin"/>
            </w:r>
            <w:r w:rsidR="00CD01A0">
              <w:rPr>
                <w:noProof/>
                <w:webHidden/>
              </w:rPr>
              <w:instrText xml:space="preserve"> PAGEREF _Toc3977659 \h </w:instrText>
            </w:r>
            <w:r w:rsidR="00CD01A0">
              <w:rPr>
                <w:noProof/>
                <w:webHidden/>
              </w:rPr>
            </w:r>
            <w:r w:rsidR="00CD01A0">
              <w:rPr>
                <w:noProof/>
                <w:webHidden/>
              </w:rPr>
              <w:fldChar w:fldCharType="separate"/>
            </w:r>
            <w:r w:rsidR="00CD01A0">
              <w:rPr>
                <w:noProof/>
                <w:webHidden/>
              </w:rPr>
              <w:t>4</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60" w:history="1">
            <w:r w:rsidR="00CD01A0" w:rsidRPr="00A07196">
              <w:rPr>
                <w:rStyle w:val="Hipervnculo"/>
                <w:noProof/>
              </w:rPr>
              <w:t>4</w:t>
            </w:r>
            <w:r w:rsidR="00CD01A0">
              <w:rPr>
                <w:rFonts w:eastAsiaTheme="minorEastAsia"/>
                <w:noProof/>
                <w:lang w:eastAsia="es-CL"/>
              </w:rPr>
              <w:tab/>
            </w:r>
            <w:r w:rsidR="00CD01A0" w:rsidRPr="00A07196">
              <w:rPr>
                <w:rStyle w:val="Hipervnculo"/>
                <w:noProof/>
              </w:rPr>
              <w:t>Revisión Documental</w:t>
            </w:r>
            <w:r w:rsidR="00CD01A0">
              <w:rPr>
                <w:noProof/>
                <w:webHidden/>
              </w:rPr>
              <w:tab/>
            </w:r>
            <w:r w:rsidR="00CD01A0">
              <w:rPr>
                <w:noProof/>
                <w:webHidden/>
              </w:rPr>
              <w:fldChar w:fldCharType="begin"/>
            </w:r>
            <w:r w:rsidR="00CD01A0">
              <w:rPr>
                <w:noProof/>
                <w:webHidden/>
              </w:rPr>
              <w:instrText xml:space="preserve"> PAGEREF _Toc3977660 \h </w:instrText>
            </w:r>
            <w:r w:rsidR="00CD01A0">
              <w:rPr>
                <w:noProof/>
                <w:webHidden/>
              </w:rPr>
            </w:r>
            <w:r w:rsidR="00CD01A0">
              <w:rPr>
                <w:noProof/>
                <w:webHidden/>
              </w:rPr>
              <w:fldChar w:fldCharType="separate"/>
            </w:r>
            <w:r w:rsidR="00CD01A0">
              <w:rPr>
                <w:noProof/>
                <w:webHidden/>
              </w:rPr>
              <w:t>4</w:t>
            </w:r>
            <w:r w:rsidR="00CD01A0">
              <w:rPr>
                <w:noProof/>
                <w:webHidden/>
              </w:rPr>
              <w:fldChar w:fldCharType="end"/>
            </w:r>
          </w:hyperlink>
        </w:p>
        <w:p w:rsidR="00CD01A0" w:rsidRDefault="006E2764">
          <w:pPr>
            <w:pStyle w:val="TDC1"/>
            <w:tabs>
              <w:tab w:val="left" w:pos="660"/>
              <w:tab w:val="right" w:leader="dot" w:pos="9962"/>
            </w:tabs>
            <w:rPr>
              <w:rFonts w:eastAsiaTheme="minorEastAsia"/>
              <w:noProof/>
              <w:lang w:eastAsia="es-CL"/>
            </w:rPr>
          </w:pPr>
          <w:hyperlink w:anchor="_Toc3977661" w:history="1">
            <w:r w:rsidR="00CD01A0" w:rsidRPr="00A07196">
              <w:rPr>
                <w:rStyle w:val="Hipervnculo"/>
                <w:noProof/>
              </w:rPr>
              <w:t>4.1</w:t>
            </w:r>
            <w:r w:rsidR="00CD01A0">
              <w:rPr>
                <w:rFonts w:eastAsiaTheme="minorEastAsia"/>
                <w:noProof/>
                <w:lang w:eastAsia="es-CL"/>
              </w:rPr>
              <w:tab/>
            </w:r>
            <w:r w:rsidR="00CD01A0" w:rsidRPr="00A07196">
              <w:rPr>
                <w:rStyle w:val="Hipervnculo"/>
                <w:noProof/>
              </w:rPr>
              <w:t>Documentos Revisados</w:t>
            </w:r>
            <w:r w:rsidR="00CD01A0">
              <w:rPr>
                <w:noProof/>
                <w:webHidden/>
              </w:rPr>
              <w:tab/>
            </w:r>
            <w:r w:rsidR="00CD01A0">
              <w:rPr>
                <w:noProof/>
                <w:webHidden/>
              </w:rPr>
              <w:fldChar w:fldCharType="begin"/>
            </w:r>
            <w:r w:rsidR="00CD01A0">
              <w:rPr>
                <w:noProof/>
                <w:webHidden/>
              </w:rPr>
              <w:instrText xml:space="preserve"> PAGEREF _Toc3977661 \h </w:instrText>
            </w:r>
            <w:r w:rsidR="00CD01A0">
              <w:rPr>
                <w:noProof/>
                <w:webHidden/>
              </w:rPr>
            </w:r>
            <w:r w:rsidR="00CD01A0">
              <w:rPr>
                <w:noProof/>
                <w:webHidden/>
              </w:rPr>
              <w:fldChar w:fldCharType="separate"/>
            </w:r>
            <w:r w:rsidR="00CD01A0">
              <w:rPr>
                <w:noProof/>
                <w:webHidden/>
              </w:rPr>
              <w:t>4</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62" w:history="1">
            <w:r w:rsidR="00CD01A0" w:rsidRPr="00A07196">
              <w:rPr>
                <w:rStyle w:val="Hipervnculo"/>
                <w:noProof/>
              </w:rPr>
              <w:t>5</w:t>
            </w:r>
            <w:r w:rsidR="00CD01A0">
              <w:rPr>
                <w:rFonts w:eastAsiaTheme="minorEastAsia"/>
                <w:noProof/>
                <w:lang w:eastAsia="es-CL"/>
              </w:rPr>
              <w:tab/>
            </w:r>
            <w:r w:rsidR="00CD01A0" w:rsidRPr="00A07196">
              <w:rPr>
                <w:rStyle w:val="Hipervnculo"/>
                <w:noProof/>
              </w:rPr>
              <w:t>HALLAZGOS</w:t>
            </w:r>
            <w:r w:rsidR="00CD01A0">
              <w:rPr>
                <w:noProof/>
                <w:webHidden/>
              </w:rPr>
              <w:tab/>
            </w:r>
            <w:r w:rsidR="00CD01A0">
              <w:rPr>
                <w:noProof/>
                <w:webHidden/>
              </w:rPr>
              <w:fldChar w:fldCharType="begin"/>
            </w:r>
            <w:r w:rsidR="00CD01A0">
              <w:rPr>
                <w:noProof/>
                <w:webHidden/>
              </w:rPr>
              <w:instrText xml:space="preserve"> PAGEREF _Toc3977662 \h </w:instrText>
            </w:r>
            <w:r w:rsidR="00CD01A0">
              <w:rPr>
                <w:noProof/>
                <w:webHidden/>
              </w:rPr>
            </w:r>
            <w:r w:rsidR="00CD01A0">
              <w:rPr>
                <w:noProof/>
                <w:webHidden/>
              </w:rPr>
              <w:fldChar w:fldCharType="separate"/>
            </w:r>
            <w:r w:rsidR="00CD01A0">
              <w:rPr>
                <w:noProof/>
                <w:webHidden/>
              </w:rPr>
              <w:t>5</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70" w:history="1">
            <w:r w:rsidR="00CD01A0" w:rsidRPr="00A07196">
              <w:rPr>
                <w:rStyle w:val="Hipervnculo"/>
                <w:noProof/>
              </w:rPr>
              <w:t>6</w:t>
            </w:r>
            <w:r w:rsidR="00CD01A0">
              <w:rPr>
                <w:rFonts w:eastAsiaTheme="minorEastAsia"/>
                <w:noProof/>
                <w:lang w:eastAsia="es-CL"/>
              </w:rPr>
              <w:tab/>
            </w:r>
            <w:r w:rsidR="00CD01A0" w:rsidRPr="00A07196">
              <w:rPr>
                <w:rStyle w:val="Hipervnculo"/>
                <w:noProof/>
              </w:rPr>
              <w:t>CONCLUSIONES</w:t>
            </w:r>
            <w:r w:rsidR="00CD01A0">
              <w:rPr>
                <w:noProof/>
                <w:webHidden/>
              </w:rPr>
              <w:tab/>
            </w:r>
            <w:r w:rsidR="00CD01A0">
              <w:rPr>
                <w:noProof/>
                <w:webHidden/>
              </w:rPr>
              <w:fldChar w:fldCharType="begin"/>
            </w:r>
            <w:r w:rsidR="00CD01A0">
              <w:rPr>
                <w:noProof/>
                <w:webHidden/>
              </w:rPr>
              <w:instrText xml:space="preserve"> PAGEREF _Toc3977670 \h </w:instrText>
            </w:r>
            <w:r w:rsidR="00CD01A0">
              <w:rPr>
                <w:noProof/>
                <w:webHidden/>
              </w:rPr>
            </w:r>
            <w:r w:rsidR="00CD01A0">
              <w:rPr>
                <w:noProof/>
                <w:webHidden/>
              </w:rPr>
              <w:fldChar w:fldCharType="separate"/>
            </w:r>
            <w:r w:rsidR="00CD01A0">
              <w:rPr>
                <w:noProof/>
                <w:webHidden/>
              </w:rPr>
              <w:t>10</w:t>
            </w:r>
            <w:r w:rsidR="00CD01A0">
              <w:rPr>
                <w:noProof/>
                <w:webHidden/>
              </w:rPr>
              <w:fldChar w:fldCharType="end"/>
            </w:r>
          </w:hyperlink>
        </w:p>
        <w:p w:rsidR="00CD01A0" w:rsidRDefault="006E2764">
          <w:pPr>
            <w:pStyle w:val="TDC1"/>
            <w:tabs>
              <w:tab w:val="left" w:pos="440"/>
              <w:tab w:val="right" w:leader="dot" w:pos="9962"/>
            </w:tabs>
            <w:rPr>
              <w:rFonts w:eastAsiaTheme="minorEastAsia"/>
              <w:noProof/>
              <w:lang w:eastAsia="es-CL"/>
            </w:rPr>
          </w:pPr>
          <w:hyperlink w:anchor="_Toc3977671" w:history="1">
            <w:r w:rsidR="00CD01A0" w:rsidRPr="00A07196">
              <w:rPr>
                <w:rStyle w:val="Hipervnculo"/>
                <w:noProof/>
              </w:rPr>
              <w:t>7</w:t>
            </w:r>
            <w:r w:rsidR="00CD01A0">
              <w:rPr>
                <w:rFonts w:eastAsiaTheme="minorEastAsia"/>
                <w:noProof/>
                <w:lang w:eastAsia="es-CL"/>
              </w:rPr>
              <w:tab/>
            </w:r>
            <w:r w:rsidR="00CD01A0" w:rsidRPr="00A07196">
              <w:rPr>
                <w:rStyle w:val="Hipervnculo"/>
                <w:noProof/>
              </w:rPr>
              <w:t>ANEXOS</w:t>
            </w:r>
            <w:r w:rsidR="00CD01A0">
              <w:rPr>
                <w:noProof/>
                <w:webHidden/>
              </w:rPr>
              <w:tab/>
            </w:r>
            <w:r w:rsidR="00CD01A0">
              <w:rPr>
                <w:noProof/>
                <w:webHidden/>
              </w:rPr>
              <w:fldChar w:fldCharType="begin"/>
            </w:r>
            <w:r w:rsidR="00CD01A0">
              <w:rPr>
                <w:noProof/>
                <w:webHidden/>
              </w:rPr>
              <w:instrText xml:space="preserve"> PAGEREF _Toc3977671 \h </w:instrText>
            </w:r>
            <w:r w:rsidR="00CD01A0">
              <w:rPr>
                <w:noProof/>
                <w:webHidden/>
              </w:rPr>
            </w:r>
            <w:r w:rsidR="00CD01A0">
              <w:rPr>
                <w:noProof/>
                <w:webHidden/>
              </w:rPr>
              <w:fldChar w:fldCharType="separate"/>
            </w:r>
            <w:r w:rsidR="00CD01A0">
              <w:rPr>
                <w:noProof/>
                <w:webHidden/>
              </w:rPr>
              <w:t>10</w:t>
            </w:r>
            <w:r w:rsidR="00CD01A0">
              <w:rPr>
                <w:noProof/>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CD01A0" w:rsidRDefault="00CD01A0" w:rsidP="00373994">
      <w:pPr>
        <w:spacing w:after="0" w:line="240" w:lineRule="auto"/>
        <w:jc w:val="center"/>
        <w:rPr>
          <w:rFonts w:ascii="Calibri" w:eastAsia="Calibri" w:hAnsi="Calibri" w:cs="Calibri"/>
          <w:b/>
          <w:sz w:val="20"/>
          <w:szCs w:val="20"/>
        </w:rPr>
      </w:pPr>
    </w:p>
    <w:p w:rsidR="009E63C7" w:rsidRDefault="009E63C7"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3977656"/>
      <w:r w:rsidRPr="001A526B">
        <w:rPr>
          <w:rFonts w:ascii="Calibri" w:eastAsia="Calibri" w:hAnsi="Calibri" w:cs="Calibri"/>
          <w:b/>
          <w:sz w:val="24"/>
          <w:szCs w:val="20"/>
        </w:rPr>
        <w:lastRenderedPageBreak/>
        <w:t>RESUMEN</w:t>
      </w:r>
      <w:bookmarkEnd w:id="10"/>
      <w:bookmarkEnd w:id="11"/>
      <w:bookmarkEnd w:id="12"/>
      <w:bookmarkEnd w:id="13"/>
    </w:p>
    <w:p w:rsidR="001A526B" w:rsidRDefault="001A526B" w:rsidP="00373994">
      <w:pPr>
        <w:spacing w:after="0" w:line="240" w:lineRule="auto"/>
        <w:contextualSpacing/>
        <w:outlineLvl w:val="0"/>
        <w:rPr>
          <w:rFonts w:ascii="Calibri" w:eastAsia="Calibri" w:hAnsi="Calibri" w:cs="Calibri"/>
          <w:b/>
          <w:sz w:val="24"/>
          <w:szCs w:val="20"/>
        </w:rPr>
      </w:pPr>
    </w:p>
    <w:p w:rsidR="001A526B" w:rsidRDefault="001A526B" w:rsidP="00373994">
      <w:pPr>
        <w:spacing w:after="0" w:line="240" w:lineRule="auto"/>
        <w:jc w:val="both"/>
        <w:rPr>
          <w:rFonts w:cstheme="minorHAnsi"/>
          <w:color w:val="FF0000"/>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DB7F18">
        <w:rPr>
          <w:rFonts w:ascii="Calibri" w:eastAsia="Calibri" w:hAnsi="Calibri" w:cs="Calibri"/>
          <w:sz w:val="20"/>
          <w:szCs w:val="20"/>
        </w:rPr>
        <w:t>la SMA Región de Aysén</w:t>
      </w:r>
      <w:r w:rsidRPr="001A526B">
        <w:rPr>
          <w:rFonts w:ascii="Calibri" w:eastAsia="Calibri" w:hAnsi="Calibri" w:cs="Calibri"/>
          <w:sz w:val="20"/>
          <w:szCs w:val="20"/>
        </w:rPr>
        <w:t xml:space="preserve">, a la </w:t>
      </w:r>
      <w:r w:rsidR="00DB7F18">
        <w:rPr>
          <w:rFonts w:ascii="Calibri" w:eastAsia="Calibri" w:hAnsi="Calibri" w:cs="Calibri"/>
          <w:sz w:val="20"/>
          <w:szCs w:val="20"/>
        </w:rPr>
        <w:t>ribera del Río Cisnes en el punto de descarga de Riles tratados de la Empresa B&amp;B Nets S.A.</w:t>
      </w:r>
      <w:r w:rsidR="00C706DF">
        <w:rPr>
          <w:rFonts w:ascii="Calibri" w:eastAsia="Calibri" w:hAnsi="Calibri" w:cs="Calibri"/>
          <w:sz w:val="20"/>
          <w:szCs w:val="20"/>
        </w:rPr>
        <w:t xml:space="preserve"> El punto de descarga está ubicado en el Km 5 aproximadamente en el camino de acceso antiguo de Puerto Cisnes. </w:t>
      </w:r>
      <w:r w:rsidRPr="001A526B">
        <w:rPr>
          <w:rFonts w:ascii="Calibri" w:eastAsia="Calibri" w:hAnsi="Calibri" w:cs="Calibri"/>
          <w:sz w:val="20"/>
          <w:szCs w:val="20"/>
        </w:rPr>
        <w:t xml:space="preserve">La actividad de inspección fue desarrollada </w:t>
      </w:r>
      <w:r w:rsidR="00C706DF">
        <w:rPr>
          <w:rFonts w:ascii="Calibri" w:eastAsia="Calibri" w:hAnsi="Calibri" w:cs="Calibri"/>
          <w:sz w:val="20"/>
          <w:szCs w:val="20"/>
        </w:rPr>
        <w:t>el</w:t>
      </w:r>
      <w:r w:rsidRPr="001A526B">
        <w:rPr>
          <w:rFonts w:ascii="Calibri" w:eastAsia="Calibri" w:hAnsi="Calibri" w:cs="Calibri"/>
          <w:sz w:val="20"/>
          <w:szCs w:val="20"/>
        </w:rPr>
        <w:t xml:space="preserve"> día</w:t>
      </w:r>
      <w:r w:rsidR="00C706DF">
        <w:rPr>
          <w:rFonts w:ascii="Calibri" w:eastAsia="Calibri" w:hAnsi="Calibri" w:cs="Calibri"/>
          <w:sz w:val="20"/>
          <w:szCs w:val="20"/>
        </w:rPr>
        <w:t xml:space="preserve"> 22 de enero de 2019</w:t>
      </w:r>
      <w:r w:rsidR="00852633">
        <w:rPr>
          <w:rFonts w:ascii="Calibri" w:eastAsia="Calibri" w:hAnsi="Calibri" w:cs="Calibri"/>
          <w:sz w:val="20"/>
          <w:szCs w:val="20"/>
        </w:rPr>
        <w:t xml:space="preserve"> (Anexo 1)</w:t>
      </w:r>
      <w:r w:rsidR="00C706DF">
        <w:rPr>
          <w:rFonts w:ascii="Calibri" w:eastAsia="Calibri" w:hAnsi="Calibri" w:cs="Calibri"/>
          <w:sz w:val="20"/>
          <w:szCs w:val="20"/>
        </w:rPr>
        <w:t>.</w:t>
      </w:r>
    </w:p>
    <w:p w:rsidR="003B5F82" w:rsidRDefault="003B5F82" w:rsidP="00373994">
      <w:pPr>
        <w:spacing w:after="0" w:line="240" w:lineRule="auto"/>
        <w:jc w:val="both"/>
        <w:rPr>
          <w:rFonts w:cstheme="minorHAnsi"/>
          <w:color w:val="FF0000"/>
          <w:sz w:val="20"/>
          <w:szCs w:val="20"/>
        </w:rPr>
      </w:pPr>
    </w:p>
    <w:p w:rsidR="00C706DF" w:rsidRPr="00852633" w:rsidRDefault="001A526B" w:rsidP="00C706DF">
      <w:pPr>
        <w:jc w:val="both"/>
        <w:rPr>
          <w:sz w:val="20"/>
          <w:szCs w:val="20"/>
        </w:rPr>
      </w:pPr>
      <w:r w:rsidRPr="00852633">
        <w:rPr>
          <w:rFonts w:ascii="Calibri" w:eastAsia="Calibri" w:hAnsi="Calibri" w:cs="Calibri"/>
          <w:sz w:val="20"/>
          <w:szCs w:val="20"/>
        </w:rPr>
        <w:t xml:space="preserve">El motivo de la actividad de </w:t>
      </w:r>
      <w:r w:rsidR="00217CB7" w:rsidRPr="00852633">
        <w:rPr>
          <w:rFonts w:ascii="Calibri" w:eastAsia="Calibri" w:hAnsi="Calibri" w:cs="Calibri"/>
          <w:sz w:val="20"/>
          <w:szCs w:val="20"/>
        </w:rPr>
        <w:t>fiscalización</w:t>
      </w:r>
      <w:r w:rsidR="00AC3423" w:rsidRPr="00852633">
        <w:rPr>
          <w:rFonts w:ascii="Calibri" w:eastAsia="Calibri" w:hAnsi="Calibri" w:cs="Calibri"/>
          <w:sz w:val="20"/>
          <w:szCs w:val="20"/>
        </w:rPr>
        <w:t xml:space="preserve"> ambiental correspondió a </w:t>
      </w:r>
      <w:r w:rsidR="00C706DF" w:rsidRPr="00852633">
        <w:rPr>
          <w:rFonts w:ascii="Calibri" w:eastAsia="Calibri" w:hAnsi="Calibri" w:cs="Calibri"/>
          <w:sz w:val="20"/>
          <w:szCs w:val="20"/>
        </w:rPr>
        <w:t xml:space="preserve">denuncia efectuada por </w:t>
      </w:r>
      <w:r w:rsidR="00C706DF" w:rsidRPr="00852633">
        <w:rPr>
          <w:sz w:val="20"/>
          <w:szCs w:val="20"/>
        </w:rPr>
        <w:t>AG Vecinos las chacras</w:t>
      </w:r>
      <w:r w:rsidR="00852633">
        <w:rPr>
          <w:sz w:val="20"/>
          <w:szCs w:val="20"/>
        </w:rPr>
        <w:t xml:space="preserve"> (Anexo 2)</w:t>
      </w:r>
      <w:r w:rsidR="00C706DF" w:rsidRPr="00852633">
        <w:rPr>
          <w:sz w:val="20"/>
          <w:szCs w:val="20"/>
        </w:rPr>
        <w:t>, derivada por la DGA mediante oficio de fecha 07 de enero 2019</w:t>
      </w:r>
      <w:r w:rsidR="00852633">
        <w:rPr>
          <w:sz w:val="20"/>
          <w:szCs w:val="20"/>
        </w:rPr>
        <w:t xml:space="preserve"> (Anexo 3)</w:t>
      </w:r>
      <w:r w:rsidR="00C706DF" w:rsidRPr="00852633">
        <w:rPr>
          <w:sz w:val="20"/>
          <w:szCs w:val="20"/>
        </w:rPr>
        <w:t xml:space="preserve">, que indica </w:t>
      </w:r>
      <w:r w:rsidR="00852633" w:rsidRPr="00852633">
        <w:rPr>
          <w:sz w:val="20"/>
          <w:szCs w:val="20"/>
        </w:rPr>
        <w:t>“se detecta descarga de aguas de desecho con alto contenido de impurezas y suciedad, producto de limpieza de redes salmoneras al cauce del Río Cisnes, lo cual, además</w:t>
      </w:r>
      <w:r w:rsidR="00852633">
        <w:rPr>
          <w:sz w:val="20"/>
          <w:szCs w:val="20"/>
        </w:rPr>
        <w:t>,</w:t>
      </w:r>
      <w:r w:rsidR="00852633" w:rsidRPr="00852633">
        <w:rPr>
          <w:sz w:val="20"/>
          <w:szCs w:val="20"/>
        </w:rPr>
        <w:t xml:space="preserve"> de ser contaminación pura, está produciendo socavación de la cuenca. Esta situación se ha detectado en innumerables ocasiones, siendo la última el día 04 de enero de 2019, día en el cual se encontraban familias disfrutando de las aguas del Río” e indica como responsable del hecho a Empresa B&amp;B Nets </w:t>
      </w:r>
    </w:p>
    <w:p w:rsidR="00852633" w:rsidRDefault="001A526B" w:rsidP="00852633">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incluyeron </w:t>
      </w:r>
      <w:r w:rsidR="00852633">
        <w:rPr>
          <w:rFonts w:ascii="Calibri" w:eastAsia="Calibri" w:hAnsi="Calibri" w:cs="Calibri"/>
          <w:sz w:val="20"/>
          <w:szCs w:val="20"/>
        </w:rPr>
        <w:t xml:space="preserve">la verificación de descarga de residuos líquidos al Río Cisnes, provenientes de la empresa </w:t>
      </w:r>
      <w:r w:rsidR="003732A4">
        <w:rPr>
          <w:rFonts w:ascii="Calibri" w:eastAsia="Calibri" w:hAnsi="Calibri" w:cs="Calibri"/>
          <w:sz w:val="20"/>
          <w:szCs w:val="20"/>
        </w:rPr>
        <w:t>B</w:t>
      </w:r>
      <w:r w:rsidR="00852633">
        <w:rPr>
          <w:rFonts w:ascii="Calibri" w:eastAsia="Calibri" w:hAnsi="Calibri" w:cs="Calibri"/>
          <w:sz w:val="20"/>
          <w:szCs w:val="20"/>
        </w:rPr>
        <w:t>&amp;</w:t>
      </w:r>
      <w:r w:rsidR="003732A4">
        <w:rPr>
          <w:rFonts w:ascii="Calibri" w:eastAsia="Calibri" w:hAnsi="Calibri" w:cs="Calibri"/>
          <w:sz w:val="20"/>
          <w:szCs w:val="20"/>
        </w:rPr>
        <w:t>B</w:t>
      </w:r>
      <w:r w:rsidR="00852633">
        <w:rPr>
          <w:rFonts w:ascii="Calibri" w:eastAsia="Calibri" w:hAnsi="Calibri" w:cs="Calibri"/>
          <w:sz w:val="20"/>
          <w:szCs w:val="20"/>
        </w:rPr>
        <w:t xml:space="preserve"> Nets.</w:t>
      </w:r>
    </w:p>
    <w:p w:rsidR="00DA2B6F" w:rsidRDefault="00DA2B6F" w:rsidP="00852633">
      <w:pPr>
        <w:spacing w:after="0" w:line="240" w:lineRule="auto"/>
        <w:jc w:val="both"/>
        <w:rPr>
          <w:rFonts w:ascii="Calibri" w:eastAsia="Calibri" w:hAnsi="Calibri" w:cs="Calibri"/>
          <w:sz w:val="20"/>
          <w:szCs w:val="20"/>
        </w:rPr>
      </w:pPr>
    </w:p>
    <w:p w:rsidR="00DA2B6F" w:rsidRDefault="00DA2B6F" w:rsidP="00852633">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Mediante </w:t>
      </w:r>
      <w:r w:rsidR="0066748E">
        <w:rPr>
          <w:rFonts w:ascii="Calibri" w:eastAsia="Calibri" w:hAnsi="Calibri" w:cs="Calibri"/>
          <w:sz w:val="20"/>
          <w:szCs w:val="20"/>
        </w:rPr>
        <w:t xml:space="preserve">Res. Ex N°04/06.02.2019 la SMA Región de Aysén (Anexo 4), efectuó requerimiento de información a empresa B&amp;B Nets Ltda. Mediante carta de fecha 22 de febrero 2019, la empresa B&amp;B da respuesta a requerimiento de información, adjuntando Informe de empresa INESCO </w:t>
      </w:r>
      <w:proofErr w:type="spellStart"/>
      <w:r w:rsidR="0066748E">
        <w:rPr>
          <w:rFonts w:ascii="Calibri" w:eastAsia="Calibri" w:hAnsi="Calibri" w:cs="Calibri"/>
          <w:sz w:val="20"/>
          <w:szCs w:val="20"/>
        </w:rPr>
        <w:t>SpA</w:t>
      </w:r>
      <w:proofErr w:type="spellEnd"/>
      <w:r w:rsidR="00050D85">
        <w:rPr>
          <w:rFonts w:ascii="Calibri" w:eastAsia="Calibri" w:hAnsi="Calibri" w:cs="Calibri"/>
          <w:sz w:val="20"/>
          <w:szCs w:val="20"/>
        </w:rPr>
        <w:t xml:space="preserve"> (Anexo 5)</w:t>
      </w:r>
      <w:r w:rsidR="0066748E">
        <w:rPr>
          <w:rFonts w:ascii="Calibri" w:eastAsia="Calibri" w:hAnsi="Calibri" w:cs="Calibri"/>
          <w:sz w:val="20"/>
          <w:szCs w:val="20"/>
        </w:rPr>
        <w:t xml:space="preserve">. </w:t>
      </w:r>
    </w:p>
    <w:p w:rsidR="00852633" w:rsidRDefault="00852633" w:rsidP="00852633">
      <w:pPr>
        <w:spacing w:after="0" w:line="240" w:lineRule="auto"/>
        <w:jc w:val="both"/>
        <w:rPr>
          <w:rFonts w:ascii="Calibri" w:eastAsia="Calibri" w:hAnsi="Calibri" w:cs="Calibri"/>
          <w:sz w:val="20"/>
          <w:szCs w:val="20"/>
        </w:rPr>
      </w:pPr>
    </w:p>
    <w:p w:rsidR="001236B8" w:rsidRDefault="001236B8" w:rsidP="00852633">
      <w:pPr>
        <w:spacing w:after="0" w:line="240" w:lineRule="auto"/>
        <w:jc w:val="both"/>
        <w:rPr>
          <w:rFonts w:ascii="Calibri" w:eastAsia="Calibri" w:hAnsi="Calibri" w:cs="Calibri"/>
          <w:sz w:val="20"/>
          <w:szCs w:val="20"/>
        </w:rPr>
      </w:pPr>
      <w:r>
        <w:rPr>
          <w:rFonts w:ascii="Calibri" w:eastAsia="Calibri" w:hAnsi="Calibri" w:cs="Calibri"/>
          <w:sz w:val="20"/>
          <w:szCs w:val="20"/>
        </w:rPr>
        <w:t>En conclusión, al momento de la Fiscalización no se constató descargas de riles tratados o no tratados en el punto de descarga de la empresa B&amp;B Nets en el Río Cisnes y no existen medios probatorios que acrediten que los desmoronamientos que se aprecian en la ribera del Rio, s</w:t>
      </w:r>
      <w:r w:rsidR="006E2764">
        <w:rPr>
          <w:rFonts w:ascii="Calibri" w:eastAsia="Calibri" w:hAnsi="Calibri" w:cs="Calibri"/>
          <w:sz w:val="20"/>
          <w:szCs w:val="20"/>
        </w:rPr>
        <w:t>ean</w:t>
      </w:r>
      <w:bookmarkStart w:id="14" w:name="_GoBack"/>
      <w:bookmarkEnd w:id="14"/>
      <w:r>
        <w:rPr>
          <w:rFonts w:ascii="Calibri" w:eastAsia="Calibri" w:hAnsi="Calibri" w:cs="Calibri"/>
          <w:sz w:val="20"/>
          <w:szCs w:val="20"/>
        </w:rPr>
        <w:t xml:space="preserve"> atribuibles a la descarga de Riles de la empresa B&amp;B</w:t>
      </w:r>
      <w:r w:rsidR="00A55F68">
        <w:rPr>
          <w:rFonts w:ascii="Calibri" w:eastAsia="Calibri" w:hAnsi="Calibri" w:cs="Calibri"/>
          <w:sz w:val="20"/>
          <w:szCs w:val="20"/>
        </w:rPr>
        <w:t>.</w:t>
      </w:r>
    </w:p>
    <w:p w:rsidR="00A55F68" w:rsidRDefault="00A55F68" w:rsidP="00852633">
      <w:pPr>
        <w:spacing w:after="0" w:line="240" w:lineRule="auto"/>
        <w:jc w:val="both"/>
        <w:rPr>
          <w:rFonts w:ascii="Calibri" w:eastAsia="Calibri" w:hAnsi="Calibri" w:cs="Calibri"/>
          <w:sz w:val="20"/>
          <w:szCs w:val="20"/>
        </w:rPr>
      </w:pPr>
    </w:p>
    <w:p w:rsidR="001A526B" w:rsidRDefault="00382596" w:rsidP="00852633">
      <w:pPr>
        <w:spacing w:after="0"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B805AA" w:rsidRDefault="00B805AA" w:rsidP="00373994">
      <w:pPr>
        <w:spacing w:line="240" w:lineRule="auto"/>
        <w:jc w:val="both"/>
        <w:rPr>
          <w:rFonts w:ascii="Calibri" w:eastAsia="Calibri" w:hAnsi="Calibri" w:cs="Calibri"/>
          <w:sz w:val="20"/>
          <w:szCs w:val="20"/>
        </w:rPr>
      </w:pPr>
    </w:p>
    <w:p w:rsidR="00B805AA" w:rsidRDefault="00B805AA" w:rsidP="00373994">
      <w:pPr>
        <w:spacing w:line="240" w:lineRule="auto"/>
        <w:jc w:val="both"/>
        <w:rPr>
          <w:rFonts w:ascii="Calibri" w:eastAsia="Calibri" w:hAnsi="Calibri" w:cs="Calibri"/>
          <w:sz w:val="20"/>
          <w:szCs w:val="20"/>
        </w:rPr>
      </w:pPr>
    </w:p>
    <w:p w:rsidR="00B805AA" w:rsidRDefault="00B805AA" w:rsidP="00373994">
      <w:pPr>
        <w:spacing w:line="240" w:lineRule="auto"/>
        <w:jc w:val="both"/>
        <w:rPr>
          <w:rFonts w:ascii="Calibri" w:eastAsia="Calibri" w:hAnsi="Calibri" w:cs="Calibri"/>
          <w:sz w:val="20"/>
          <w:szCs w:val="20"/>
        </w:rPr>
      </w:pPr>
    </w:p>
    <w:p w:rsidR="001A526B" w:rsidRDefault="001A526B" w:rsidP="00373994">
      <w:pPr>
        <w:pStyle w:val="IFA1"/>
      </w:pPr>
      <w:bookmarkStart w:id="15" w:name="_Toc390777017"/>
      <w:bookmarkStart w:id="16" w:name="_Toc3977657"/>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1A526B" w:rsidP="00373994">
      <w:pPr>
        <w:pStyle w:val="Ttulo1"/>
      </w:pPr>
      <w:bookmarkStart w:id="17" w:name="_Toc3977658"/>
      <w:r w:rsidRPr="00373994">
        <w:t>Antecedentes Generales</w:t>
      </w:r>
      <w:bookmarkEnd w:id="17"/>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8"/>
        <w:gridCol w:w="4617"/>
      </w:tblGrid>
      <w:tr w:rsidR="00884A50" w:rsidRPr="00D42470" w:rsidTr="009944D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D42470" w:rsidRDefault="00884A50" w:rsidP="009944D2">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884A50" w:rsidRPr="00B805AA" w:rsidRDefault="00B805AA" w:rsidP="009944D2">
            <w:pPr>
              <w:spacing w:after="0" w:line="240" w:lineRule="auto"/>
              <w:jc w:val="both"/>
              <w:rPr>
                <w:rFonts w:ascii="Calibri" w:eastAsia="Calibri" w:hAnsi="Calibri" w:cs="Calibri"/>
                <w:sz w:val="20"/>
                <w:szCs w:val="20"/>
              </w:rPr>
            </w:pPr>
            <w:r w:rsidRPr="00B805AA">
              <w:rPr>
                <w:rFonts w:ascii="Calibri" w:eastAsia="Calibri" w:hAnsi="Calibri" w:cs="Calibri"/>
                <w:sz w:val="20"/>
                <w:szCs w:val="20"/>
              </w:rPr>
              <w:t>Taller B&amp;B (lavado, reparación y pintura de redes)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9944D2">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rsidR="00B805AA" w:rsidRPr="00B805AA" w:rsidRDefault="00B805AA" w:rsidP="009944D2">
            <w:pPr>
              <w:spacing w:after="0" w:line="240" w:lineRule="auto"/>
              <w:jc w:val="both"/>
              <w:rPr>
                <w:rFonts w:ascii="Calibri" w:eastAsia="Calibri" w:hAnsi="Calibri" w:cs="Calibri"/>
                <w:sz w:val="20"/>
                <w:szCs w:val="20"/>
                <w:lang w:eastAsia="es-ES"/>
              </w:rPr>
            </w:pPr>
            <w:r w:rsidRPr="00B805AA">
              <w:rPr>
                <w:rFonts w:ascii="Calibri" w:eastAsia="Calibri" w:hAnsi="Calibri" w:cs="Calibri"/>
                <w:sz w:val="20"/>
                <w:szCs w:val="20"/>
                <w:lang w:eastAsia="es-ES"/>
              </w:rPr>
              <w:t>Operación</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805AA"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p>
          <w:p w:rsidR="001A526B" w:rsidRDefault="00B805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XI Región de Aysén</w:t>
            </w:r>
          </w:p>
          <w:p w:rsidR="00B805AA" w:rsidRPr="001A526B" w:rsidRDefault="00B805AA" w:rsidP="00373994">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B805AA">
              <w:rPr>
                <w:rFonts w:ascii="Calibri" w:eastAsia="Calibri" w:hAnsi="Calibri" w:cs="Calibri"/>
                <w:sz w:val="20"/>
                <w:szCs w:val="20"/>
              </w:rPr>
              <w:t xml:space="preserve">Punto de descarga de Riles, ubicado en la Ribera del Río Cisnes en el KM 5 acceso antiguo a Puerto Cisnes </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p>
          <w:p w:rsidR="00B805AA" w:rsidRPr="001A526B" w:rsidRDefault="00B805AA"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Aysén</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rPr>
            </w:pPr>
            <w:r>
              <w:rPr>
                <w:rFonts w:ascii="Calibri" w:eastAsia="Calibri" w:hAnsi="Calibri" w:cs="Calibri"/>
                <w:sz w:val="20"/>
                <w:szCs w:val="20"/>
              </w:rPr>
              <w:t>Cisnes</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sidR="00217CB7">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lang w:eastAsia="es-ES"/>
              </w:rPr>
            </w:pPr>
            <w:r>
              <w:rPr>
                <w:rFonts w:ascii="Calibri" w:hAnsi="Calibri" w:cs="Calibri"/>
                <w:sz w:val="20"/>
                <w:szCs w:val="20"/>
              </w:rPr>
              <w:t>Servicios Industriales B&amp;B Nets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B805AA" w:rsidRPr="001A526B" w:rsidRDefault="00B805AA"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77.846.020-3</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A56284" w:rsidRDefault="001A526B" w:rsidP="00373994">
            <w:pPr>
              <w:spacing w:after="100" w:line="240" w:lineRule="auto"/>
              <w:jc w:val="both"/>
              <w:rPr>
                <w:rFonts w:ascii="Calibri" w:eastAsia="Calibri" w:hAnsi="Calibri" w:cs="Calibri"/>
                <w:b/>
                <w:sz w:val="20"/>
                <w:szCs w:val="20"/>
              </w:rPr>
            </w:pPr>
            <w:r w:rsidRPr="001A526B">
              <w:rPr>
                <w:rFonts w:ascii="Calibri" w:eastAsia="Calibri" w:hAnsi="Calibri" w:cs="Calibri"/>
                <w:b/>
                <w:sz w:val="20"/>
                <w:szCs w:val="20"/>
              </w:rPr>
              <w:t>Domicilio titular</w:t>
            </w:r>
            <w:r w:rsidR="00217CB7">
              <w:rPr>
                <w:rFonts w:ascii="Calibri" w:eastAsia="Calibri" w:hAnsi="Calibri" w:cs="Calibri"/>
                <w:b/>
                <w:sz w:val="20"/>
                <w:szCs w:val="20"/>
              </w:rPr>
              <w:t>(es)</w:t>
            </w:r>
            <w:r w:rsidRPr="001A526B">
              <w:rPr>
                <w:rFonts w:ascii="Calibri" w:eastAsia="Calibri" w:hAnsi="Calibri" w:cs="Calibri"/>
                <w:b/>
                <w:sz w:val="20"/>
                <w:szCs w:val="20"/>
              </w:rPr>
              <w:t>:</w:t>
            </w:r>
          </w:p>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sz w:val="20"/>
                <w:szCs w:val="20"/>
              </w:rPr>
              <w:t xml:space="preserve"> </w:t>
            </w:r>
            <w:r w:rsidR="00A56284">
              <w:rPr>
                <w:rFonts w:ascii="Calibri" w:hAnsi="Calibri" w:cs="Calibri"/>
                <w:sz w:val="20"/>
                <w:szCs w:val="20"/>
              </w:rPr>
              <w:t>KM 5 camino a Puerto Cisnes, Comuna de Cisnes, XI Región de Aysén</w:t>
            </w:r>
          </w:p>
          <w:p w:rsidR="00B805AA" w:rsidRPr="001A526B" w:rsidRDefault="00B805AA" w:rsidP="00373994">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sz w:val="20"/>
                <w:szCs w:val="20"/>
              </w:rPr>
              <w:t>livargasc@gmail.com</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rFonts w:ascii="Calibri" w:hAnsi="Calibri" w:cs="Calibri"/>
                <w:sz w:val="20"/>
                <w:szCs w:val="20"/>
              </w:rPr>
              <w:t>(67) 2 526900</w:t>
            </w:r>
          </w:p>
        </w:tc>
      </w:tr>
      <w:tr w:rsidR="001A526B" w:rsidRPr="001A526B"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w:t>
            </w:r>
            <w:r>
              <w:rPr>
                <w:rFonts w:ascii="Calibri" w:eastAsia="Calibri" w:hAnsi="Calibri" w:cs="Calibri"/>
                <w:b/>
                <w:sz w:val="20"/>
                <w:szCs w:val="20"/>
              </w:rPr>
              <w:t>(s)</w:t>
            </w:r>
            <w:r w:rsidR="001A526B" w:rsidRPr="001A526B">
              <w:rPr>
                <w:rFonts w:ascii="Calibri" w:eastAsia="Calibri" w:hAnsi="Calibri" w:cs="Calibri"/>
                <w:b/>
                <w:sz w:val="20"/>
                <w:szCs w:val="20"/>
              </w:rPr>
              <w:t xml:space="preserve"> legal</w:t>
            </w:r>
            <w:r>
              <w:rPr>
                <w:rFonts w:ascii="Calibri" w:eastAsia="Calibri" w:hAnsi="Calibri" w:cs="Calibri"/>
                <w:b/>
                <w:sz w:val="20"/>
                <w:szCs w:val="20"/>
              </w:rPr>
              <w:t>(es)</w:t>
            </w:r>
            <w:r w:rsidR="001A526B" w:rsidRPr="001A526B">
              <w:rPr>
                <w:rFonts w:ascii="Calibri" w:eastAsia="Calibri" w:hAnsi="Calibri" w:cs="Calibri"/>
                <w:b/>
                <w:sz w:val="20"/>
                <w:szCs w:val="20"/>
              </w:rPr>
              <w:t>:</w:t>
            </w:r>
            <w:r w:rsidR="001A526B"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rPr>
            </w:pPr>
            <w:r>
              <w:rPr>
                <w:rFonts w:ascii="Calibri" w:hAnsi="Calibri" w:cs="Calibri"/>
                <w:sz w:val="20"/>
                <w:szCs w:val="20"/>
              </w:rPr>
              <w:t>Licarayén Vargas Cruz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12.326.360-K</w:t>
            </w:r>
          </w:p>
        </w:tc>
      </w:tr>
      <w:tr w:rsidR="001A526B" w:rsidRPr="001A526B"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sidR="00217CB7">
              <w:rPr>
                <w:rFonts w:ascii="Calibri" w:eastAsia="Calibri" w:hAnsi="Calibri" w:cs="Calibri"/>
                <w:b/>
                <w:sz w:val="20"/>
                <w:szCs w:val="20"/>
              </w:rPr>
              <w:t>(s)</w:t>
            </w:r>
            <w:r w:rsidRPr="001A526B">
              <w:rPr>
                <w:rFonts w:ascii="Calibri" w:eastAsia="Calibri" w:hAnsi="Calibri" w:cs="Calibri"/>
                <w:b/>
                <w:sz w:val="20"/>
                <w:szCs w:val="20"/>
              </w:rPr>
              <w:t xml:space="preserve"> legal</w:t>
            </w:r>
            <w:r w:rsidR="00217CB7">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rPr>
              <w:t>KM 5 camino a Puerto Cisnes, Comuna de Cisnes, XI Región de Aysén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sz w:val="20"/>
                <w:szCs w:val="20"/>
              </w:rPr>
              <w:t>livargasc@gmail.com</w:t>
            </w:r>
          </w:p>
        </w:tc>
      </w:tr>
      <w:tr w:rsidR="001A526B" w:rsidRPr="001A526B"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p>
          <w:p w:rsidR="00A56284" w:rsidRPr="001A526B" w:rsidRDefault="00A56284" w:rsidP="00373994">
            <w:pPr>
              <w:spacing w:after="100" w:line="240" w:lineRule="auto"/>
              <w:jc w:val="both"/>
              <w:rPr>
                <w:rFonts w:ascii="Calibri" w:eastAsia="Calibri" w:hAnsi="Calibri" w:cs="Calibri"/>
                <w:sz w:val="20"/>
                <w:szCs w:val="20"/>
                <w:lang w:val="es-ES" w:eastAsia="es-ES"/>
              </w:rPr>
            </w:pPr>
            <w:r>
              <w:rPr>
                <w:rFonts w:ascii="Calibri" w:hAnsi="Calibri" w:cs="Calibri"/>
                <w:sz w:val="20"/>
                <w:szCs w:val="20"/>
                <w:lang w:val="es-ES" w:eastAsia="es-ES"/>
              </w:rPr>
              <w:t>(67) 2 526900</w:t>
            </w: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CD01A0">
          <w:type w:val="nextColumn"/>
          <w:pgSz w:w="12240" w:h="15840" w:code="1"/>
          <w:pgMar w:top="1134" w:right="1041"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rsidR="001A526B" w:rsidRDefault="001A526B" w:rsidP="00373994">
      <w:pPr>
        <w:pStyle w:val="IFA1"/>
      </w:pPr>
      <w:bookmarkStart w:id="27" w:name="_Toc390777020"/>
      <w:bookmarkStart w:id="28" w:name="_Toc3977659"/>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1"/>
        <w:gridCol w:w="1172"/>
        <w:gridCol w:w="1107"/>
        <w:gridCol w:w="1307"/>
        <w:gridCol w:w="2447"/>
        <w:gridCol w:w="4394"/>
        <w:gridCol w:w="2794"/>
      </w:tblGrid>
      <w:tr w:rsidR="00884A50" w:rsidRPr="00D42470" w:rsidTr="00A56284">
        <w:trPr>
          <w:trHeight w:val="498"/>
        </w:trPr>
        <w:tc>
          <w:tcPr>
            <w:tcW w:w="5000" w:type="pct"/>
            <w:gridSpan w:val="7"/>
            <w:shd w:val="clear" w:color="000000" w:fill="D9D9D9"/>
            <w:noWrap/>
          </w:tcPr>
          <w:p w:rsidR="00884A50" w:rsidRPr="00D42470" w:rsidRDefault="00884A50" w:rsidP="009944D2">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D42470">
              <w:rPr>
                <w:rFonts w:ascii="Calibri" w:eastAsia="Times New Roman" w:hAnsi="Calibri" w:cs="Calibri"/>
                <w:b/>
                <w:bCs/>
                <w:color w:val="000000"/>
                <w:sz w:val="20"/>
                <w:szCs w:val="20"/>
                <w:lang w:eastAsia="es-CL"/>
              </w:rPr>
              <w:t>Identificación de Instrumentos de Carácter Ambiental fiscalizados.</w:t>
            </w:r>
          </w:p>
          <w:p w:rsidR="00884A50" w:rsidRPr="00D42470" w:rsidRDefault="00884A50" w:rsidP="009944D2">
            <w:pPr>
              <w:spacing w:after="0" w:line="0" w:lineRule="atLeast"/>
              <w:rPr>
                <w:rFonts w:ascii="Calibri" w:eastAsia="Times New Roman" w:hAnsi="Calibri" w:cs="Calibri"/>
                <w:b/>
                <w:bCs/>
                <w:color w:val="000000"/>
                <w:sz w:val="20"/>
                <w:szCs w:val="20"/>
                <w:lang w:eastAsia="es-CL"/>
              </w:rPr>
            </w:pPr>
          </w:p>
        </w:tc>
      </w:tr>
      <w:tr w:rsidR="00884A50" w:rsidRPr="00D42470" w:rsidTr="00A56284">
        <w:trPr>
          <w:trHeight w:val="498"/>
        </w:trPr>
        <w:tc>
          <w:tcPr>
            <w:tcW w:w="126"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3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08"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82" w:type="pct"/>
            <w:vAlign w:val="center"/>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02"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620" w:type="pct"/>
            <w:shd w:val="clear" w:color="auto" w:fill="auto"/>
            <w:vAlign w:val="center"/>
            <w:hideMark/>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030" w:type="pct"/>
          </w:tcPr>
          <w:p w:rsidR="00884A50" w:rsidRPr="00D42470" w:rsidRDefault="00884A50" w:rsidP="009944D2">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A56284" w:rsidRPr="00D42470" w:rsidTr="00A56284">
        <w:trPr>
          <w:trHeight w:val="498"/>
        </w:trPr>
        <w:tc>
          <w:tcPr>
            <w:tcW w:w="126" w:type="pct"/>
            <w:shd w:val="clear" w:color="auto" w:fill="auto"/>
            <w:noWrap/>
            <w:vAlign w:val="center"/>
            <w:hideMark/>
          </w:tcPr>
          <w:p w:rsidR="00A56284" w:rsidRPr="00D42470" w:rsidRDefault="00A56284" w:rsidP="00A56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32" w:type="pct"/>
            <w:shd w:val="clear" w:color="auto" w:fill="auto"/>
            <w:noWrap/>
            <w:vAlign w:val="center"/>
          </w:tcPr>
          <w:p w:rsidR="00A56284" w:rsidRPr="00D42470" w:rsidRDefault="00A56284" w:rsidP="00A5628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08" w:type="pct"/>
            <w:shd w:val="clear" w:color="auto" w:fill="auto"/>
            <w:noWrap/>
          </w:tcPr>
          <w:p w:rsidR="00A56284" w:rsidRDefault="00A56284" w:rsidP="00A56284">
            <w:pPr>
              <w:jc w:val="center"/>
              <w:rPr>
                <w:sz w:val="20"/>
                <w:szCs w:val="20"/>
              </w:rPr>
            </w:pPr>
          </w:p>
          <w:p w:rsidR="00A56284" w:rsidRDefault="00A56284" w:rsidP="00A56284">
            <w:pPr>
              <w:jc w:val="center"/>
              <w:rPr>
                <w:sz w:val="20"/>
                <w:szCs w:val="20"/>
              </w:rPr>
            </w:pPr>
            <w:r>
              <w:rPr>
                <w:sz w:val="20"/>
                <w:szCs w:val="20"/>
              </w:rPr>
              <w:t>265/2001</w:t>
            </w:r>
          </w:p>
        </w:tc>
        <w:tc>
          <w:tcPr>
            <w:tcW w:w="482" w:type="pct"/>
          </w:tcPr>
          <w:p w:rsidR="00A56284" w:rsidRDefault="00A56284" w:rsidP="00A56284">
            <w:pPr>
              <w:jc w:val="center"/>
              <w:rPr>
                <w:sz w:val="20"/>
                <w:szCs w:val="20"/>
              </w:rPr>
            </w:pPr>
            <w:r>
              <w:rPr>
                <w:color w:val="000000" w:themeColor="text1"/>
                <w:sz w:val="20"/>
                <w:szCs w:val="20"/>
              </w:rPr>
              <w:t>05 de octubre del 2001</w:t>
            </w:r>
          </w:p>
        </w:tc>
        <w:tc>
          <w:tcPr>
            <w:tcW w:w="902" w:type="pct"/>
            <w:shd w:val="clear" w:color="auto" w:fill="auto"/>
            <w:noWrap/>
          </w:tcPr>
          <w:p w:rsidR="00A56284" w:rsidRDefault="00A56284" w:rsidP="00A56284">
            <w:pPr>
              <w:jc w:val="center"/>
              <w:rPr>
                <w:sz w:val="20"/>
                <w:szCs w:val="20"/>
              </w:rPr>
            </w:pPr>
            <w:r>
              <w:rPr>
                <w:sz w:val="20"/>
                <w:szCs w:val="20"/>
              </w:rPr>
              <w:t xml:space="preserve">Comisión de Evaluación Ambiental de la Región de Aysén </w:t>
            </w:r>
          </w:p>
        </w:tc>
        <w:tc>
          <w:tcPr>
            <w:tcW w:w="1620" w:type="pct"/>
            <w:shd w:val="clear" w:color="auto" w:fill="auto"/>
            <w:noWrap/>
          </w:tcPr>
          <w:p w:rsidR="00A56284" w:rsidRDefault="00A56284" w:rsidP="00A56284">
            <w:pPr>
              <w:jc w:val="center"/>
              <w:rPr>
                <w:sz w:val="20"/>
                <w:szCs w:val="20"/>
              </w:rPr>
            </w:pPr>
            <w:r>
              <w:rPr>
                <w:sz w:val="20"/>
                <w:szCs w:val="20"/>
              </w:rPr>
              <w:t>“Sistema integral de lavado de redes”</w:t>
            </w:r>
          </w:p>
        </w:tc>
        <w:tc>
          <w:tcPr>
            <w:tcW w:w="1030" w:type="pct"/>
          </w:tcPr>
          <w:p w:rsidR="00A56284" w:rsidRPr="00D42470" w:rsidRDefault="00264D40" w:rsidP="00264D4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S/C</w:t>
            </w:r>
          </w:p>
        </w:tc>
      </w:tr>
      <w:tr w:rsidR="00A56284" w:rsidRPr="00D42470" w:rsidTr="009E63C7">
        <w:trPr>
          <w:trHeight w:val="677"/>
        </w:trPr>
        <w:tc>
          <w:tcPr>
            <w:tcW w:w="126" w:type="pct"/>
            <w:tcBorders>
              <w:top w:val="single" w:sz="4" w:space="0" w:color="auto"/>
              <w:left w:val="single" w:sz="4" w:space="0" w:color="auto"/>
              <w:bottom w:val="single" w:sz="4" w:space="0" w:color="auto"/>
              <w:right w:val="single" w:sz="4" w:space="0" w:color="auto"/>
            </w:tcBorders>
            <w:noWrap/>
            <w:vAlign w:val="center"/>
            <w:hideMark/>
          </w:tcPr>
          <w:p w:rsidR="00A56284" w:rsidRDefault="00A56284" w:rsidP="00A5628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A56284" w:rsidRDefault="00A56284" w:rsidP="00A56284">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RCA</w:t>
            </w:r>
          </w:p>
        </w:tc>
        <w:tc>
          <w:tcPr>
            <w:tcW w:w="408" w:type="pct"/>
            <w:tcBorders>
              <w:top w:val="single" w:sz="4" w:space="0" w:color="auto"/>
              <w:left w:val="single" w:sz="4" w:space="0" w:color="auto"/>
              <w:bottom w:val="single" w:sz="4" w:space="0" w:color="auto"/>
              <w:right w:val="single" w:sz="4" w:space="0" w:color="auto"/>
            </w:tcBorders>
            <w:noWrap/>
          </w:tcPr>
          <w:p w:rsidR="009E63C7" w:rsidRDefault="009E63C7" w:rsidP="00A56284">
            <w:pPr>
              <w:jc w:val="center"/>
              <w:rPr>
                <w:sz w:val="20"/>
                <w:szCs w:val="20"/>
              </w:rPr>
            </w:pPr>
          </w:p>
          <w:p w:rsidR="00A56284" w:rsidRDefault="00A56284" w:rsidP="00A56284">
            <w:pPr>
              <w:jc w:val="center"/>
              <w:rPr>
                <w:sz w:val="20"/>
                <w:szCs w:val="20"/>
              </w:rPr>
            </w:pPr>
            <w:r>
              <w:rPr>
                <w:sz w:val="20"/>
                <w:szCs w:val="20"/>
              </w:rPr>
              <w:t>280/2009</w:t>
            </w:r>
          </w:p>
        </w:tc>
        <w:tc>
          <w:tcPr>
            <w:tcW w:w="482"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color w:val="000000" w:themeColor="text1"/>
                <w:sz w:val="20"/>
                <w:szCs w:val="20"/>
              </w:rPr>
              <w:t>25 de marzo del 2009</w:t>
            </w:r>
          </w:p>
        </w:tc>
        <w:tc>
          <w:tcPr>
            <w:tcW w:w="902"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sz w:val="20"/>
                <w:szCs w:val="20"/>
              </w:rPr>
              <w:t>Comisión de Evaluación Ambiental de la Región de Aysén</w:t>
            </w:r>
          </w:p>
        </w:tc>
        <w:tc>
          <w:tcPr>
            <w:tcW w:w="1620" w:type="pct"/>
            <w:tcBorders>
              <w:top w:val="single" w:sz="4" w:space="0" w:color="auto"/>
              <w:left w:val="single" w:sz="4" w:space="0" w:color="auto"/>
              <w:bottom w:val="single" w:sz="4" w:space="0" w:color="auto"/>
              <w:right w:val="single" w:sz="4" w:space="0" w:color="auto"/>
            </w:tcBorders>
            <w:noWrap/>
          </w:tcPr>
          <w:p w:rsidR="00A56284" w:rsidRDefault="00A56284" w:rsidP="00A56284">
            <w:pPr>
              <w:jc w:val="center"/>
              <w:rPr>
                <w:sz w:val="20"/>
                <w:szCs w:val="20"/>
              </w:rPr>
            </w:pPr>
            <w:r>
              <w:rPr>
                <w:sz w:val="20"/>
                <w:szCs w:val="20"/>
              </w:rPr>
              <w:t>“Modificación al sistema de recirculación”</w:t>
            </w:r>
          </w:p>
        </w:tc>
        <w:tc>
          <w:tcPr>
            <w:tcW w:w="1030" w:type="pct"/>
          </w:tcPr>
          <w:p w:rsidR="00A56284" w:rsidRPr="00D42470" w:rsidRDefault="00264D40" w:rsidP="00264D40">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S/C</w:t>
            </w:r>
          </w:p>
        </w:tc>
      </w:tr>
    </w:tbl>
    <w:p w:rsidR="00884A50" w:rsidRPr="00884A50" w:rsidRDefault="00884A50" w:rsidP="00884A50">
      <w:pPr>
        <w:pStyle w:val="Ttulo1"/>
        <w:numPr>
          <w:ilvl w:val="0"/>
          <w:numId w:val="0"/>
        </w:numPr>
        <w:ind w:left="567" w:hanging="567"/>
      </w:pPr>
    </w:p>
    <w:p w:rsidR="001A526B" w:rsidRDefault="001A526B" w:rsidP="00373994">
      <w:pPr>
        <w:pStyle w:val="IFA1"/>
      </w:pPr>
      <w:bookmarkStart w:id="31" w:name="_Toc3977660"/>
      <w:r w:rsidRPr="001A526B">
        <w:t>Revisión Documental</w:t>
      </w:r>
      <w:bookmarkEnd w:id="31"/>
      <w:r w:rsidR="00A25543">
        <w:t xml:space="preserve"> </w:t>
      </w:r>
    </w:p>
    <w:p w:rsidR="00A25543" w:rsidRPr="00A25543" w:rsidRDefault="00A25543" w:rsidP="00373994">
      <w:pPr>
        <w:pStyle w:val="Ttulo1"/>
        <w:numPr>
          <w:ilvl w:val="0"/>
          <w:numId w:val="0"/>
        </w:numPr>
        <w:ind w:left="576"/>
      </w:pPr>
    </w:p>
    <w:p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3977661"/>
      <w:r w:rsidRPr="001A526B">
        <w:t>Documentos Revisados</w:t>
      </w:r>
      <w:bookmarkEnd w:id="32"/>
      <w:bookmarkEnd w:id="33"/>
      <w:bookmarkEnd w:id="34"/>
      <w:bookmarkEnd w:id="35"/>
      <w:bookmarkEnd w:id="36"/>
      <w:bookmarkEnd w:id="37"/>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rsidTr="00264D40">
        <w:trPr>
          <w:trHeight w:val="633"/>
        </w:trPr>
        <w:tc>
          <w:tcPr>
            <w:tcW w:w="213" w:type="pct"/>
            <w:shd w:val="clear" w:color="auto" w:fill="D9D9D9"/>
            <w:vAlign w:val="center"/>
          </w:tcPr>
          <w:bookmarkEnd w:id="29"/>
          <w:bookmarkEnd w:id="30"/>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rsidR="00CE3600" w:rsidRPr="00CE3600" w:rsidRDefault="00CE3600" w:rsidP="00C55567">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 xml:space="preserve">Observaciones </w:t>
            </w:r>
          </w:p>
        </w:tc>
      </w:tr>
      <w:tr w:rsidR="00CE3600" w:rsidRPr="00CE3600" w:rsidTr="00264D40">
        <w:trPr>
          <w:trHeight w:val="409"/>
        </w:trPr>
        <w:tc>
          <w:tcPr>
            <w:tcW w:w="213" w:type="pct"/>
          </w:tcPr>
          <w:p w:rsidR="00CE3600" w:rsidRPr="00CE3600" w:rsidRDefault="00264D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rsidR="00CE3600" w:rsidRPr="00CE3600" w:rsidRDefault="00264D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Empresa B&amp;B Nets Ltda. de fecha 22 de febrero 2019</w:t>
            </w:r>
          </w:p>
        </w:tc>
        <w:tc>
          <w:tcPr>
            <w:tcW w:w="2012" w:type="pct"/>
            <w:vAlign w:val="center"/>
          </w:tcPr>
          <w:p w:rsidR="00CE3600" w:rsidRPr="00CE3600" w:rsidRDefault="00264D40"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a requerimiento de información efectuado por la SMA mediante Res. Ex N°004/2019</w:t>
            </w:r>
          </w:p>
        </w:tc>
        <w:tc>
          <w:tcPr>
            <w:tcW w:w="582" w:type="pct"/>
            <w:vAlign w:val="center"/>
          </w:tcPr>
          <w:p w:rsidR="00CE3600" w:rsidRPr="00CE3600" w:rsidRDefault="00264D4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rsidR="00CE3600" w:rsidRPr="00CE3600" w:rsidRDefault="00264D40"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Carta ingresada a la SMA Región de Aysén con fecha 25 de febrero 2019</w:t>
            </w:r>
          </w:p>
        </w:tc>
      </w:tr>
    </w:tbl>
    <w:p w:rsidR="001A526B" w:rsidRDefault="001A526B"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16144C" w:rsidRDefault="0016144C"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264D40" w:rsidRPr="001A526B" w:rsidRDefault="00264D40" w:rsidP="00373994">
      <w:pPr>
        <w:spacing w:line="240" w:lineRule="auto"/>
        <w:rPr>
          <w:rFonts w:ascii="Calibri" w:eastAsia="Calibri" w:hAnsi="Calibri" w:cs="Calibri"/>
          <w:sz w:val="28"/>
          <w:szCs w:val="32"/>
        </w:rPr>
      </w:pPr>
    </w:p>
    <w:p w:rsidR="001A526B" w:rsidRDefault="00A25543" w:rsidP="00373994">
      <w:pPr>
        <w:pStyle w:val="IFA1"/>
      </w:pPr>
      <w:bookmarkStart w:id="38" w:name="_Toc3977662"/>
      <w:bookmarkStart w:id="39" w:name="_Toc390777030"/>
      <w:r>
        <w:lastRenderedPageBreak/>
        <w:t>HALLAZGOS</w:t>
      </w:r>
      <w:bookmarkEnd w:id="38"/>
      <w:r>
        <w:t xml:space="preserve">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9"/>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5810"/>
        <w:gridCol w:w="4353"/>
      </w:tblGrid>
      <w:tr w:rsidR="001F43E2" w:rsidRPr="0025129B" w:rsidTr="00A546F4">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rsidR="001F43E2" w:rsidRPr="0025129B" w:rsidRDefault="001F43E2" w:rsidP="00373994">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142" w:type="pct"/>
            <w:shd w:val="clear" w:color="auto" w:fill="D9D9D9" w:themeFill="background1" w:themeFillShade="D9"/>
            <w:vAlign w:val="center"/>
          </w:tcPr>
          <w:p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605" w:type="pct"/>
            <w:shd w:val="clear" w:color="auto" w:fill="D9D9D9" w:themeFill="background1" w:themeFillShade="D9"/>
            <w:vAlign w:val="center"/>
          </w:tcPr>
          <w:p w:rsidR="001F43E2" w:rsidRPr="0025129B" w:rsidRDefault="00CE3600" w:rsidP="00373994">
            <w:pPr>
              <w:jc w:val="center"/>
              <w:rPr>
                <w:rFonts w:cstheme="minorHAnsi"/>
                <w:b/>
              </w:rPr>
            </w:pPr>
            <w:r>
              <w:rPr>
                <w:rFonts w:cstheme="minorHAnsi"/>
                <w:b/>
                <w:szCs w:val="22"/>
              </w:rPr>
              <w:t xml:space="preserve">Resultados/ </w:t>
            </w:r>
            <w:r w:rsidR="001F43E2">
              <w:rPr>
                <w:rFonts w:cstheme="minorHAnsi"/>
                <w:b/>
                <w:szCs w:val="22"/>
              </w:rPr>
              <w:t>Hallazgo</w:t>
            </w:r>
          </w:p>
        </w:tc>
      </w:tr>
      <w:tr w:rsidR="001F43E2" w:rsidRPr="0023731E" w:rsidTr="00A546F4">
        <w:trPr>
          <w:jc w:val="center"/>
        </w:trPr>
        <w:tc>
          <w:tcPr>
            <w:tcW w:w="423" w:type="pct"/>
            <w:vAlign w:val="center"/>
          </w:tcPr>
          <w:p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rsidR="001F43E2" w:rsidRPr="0023731E" w:rsidRDefault="0065052E" w:rsidP="00373994">
            <w:pPr>
              <w:widowControl w:val="0"/>
              <w:overflowPunct w:val="0"/>
              <w:autoSpaceDE w:val="0"/>
              <w:autoSpaceDN w:val="0"/>
              <w:adjustRightInd w:val="0"/>
              <w:spacing w:after="120"/>
              <w:jc w:val="center"/>
              <w:rPr>
                <w:rFonts w:cstheme="minorHAnsi"/>
                <w:iCs/>
              </w:rPr>
            </w:pPr>
            <w:r>
              <w:rPr>
                <w:rFonts w:cstheme="minorHAnsi"/>
                <w:iCs/>
              </w:rPr>
              <w:t>Punto de descarga de Riles</w:t>
            </w:r>
          </w:p>
        </w:tc>
        <w:tc>
          <w:tcPr>
            <w:tcW w:w="2142" w:type="pct"/>
            <w:vAlign w:val="center"/>
          </w:tcPr>
          <w:p w:rsidR="001F43E2" w:rsidRPr="00056C86" w:rsidRDefault="00056C86" w:rsidP="003C5DA3">
            <w:pPr>
              <w:widowControl w:val="0"/>
              <w:overflowPunct w:val="0"/>
              <w:autoSpaceDE w:val="0"/>
              <w:autoSpaceDN w:val="0"/>
              <w:adjustRightInd w:val="0"/>
              <w:spacing w:after="120"/>
              <w:jc w:val="both"/>
              <w:rPr>
                <w:rFonts w:cstheme="minorHAnsi"/>
                <w:b/>
              </w:rPr>
            </w:pPr>
            <w:r w:rsidRPr="00056C86">
              <w:rPr>
                <w:rFonts w:cstheme="minorHAnsi"/>
                <w:b/>
              </w:rPr>
              <w:t>RCA N° 280/2009, Considerando 3.7 letra f) Operación y Mantención del Tratamiento de Riles</w:t>
            </w:r>
          </w:p>
          <w:p w:rsidR="00056C86" w:rsidRPr="00056C86" w:rsidRDefault="00056C86" w:rsidP="003C5DA3">
            <w:pPr>
              <w:widowControl w:val="0"/>
              <w:overflowPunct w:val="0"/>
              <w:autoSpaceDE w:val="0"/>
              <w:autoSpaceDN w:val="0"/>
              <w:adjustRightInd w:val="0"/>
              <w:spacing w:after="120"/>
              <w:jc w:val="both"/>
              <w:rPr>
                <w:rFonts w:cstheme="minorHAnsi"/>
                <w:b/>
              </w:rPr>
            </w:pPr>
            <w:r w:rsidRPr="00056C86">
              <w:rPr>
                <w:rFonts w:cstheme="minorHAnsi"/>
                <w:b/>
              </w:rPr>
              <w:t>Punto de descarga de residuos líquidos.</w:t>
            </w:r>
            <w:r>
              <w:rPr>
                <w:rFonts w:cstheme="minorHAnsi"/>
                <w:b/>
              </w:rPr>
              <w:t xml:space="preserve"> </w:t>
            </w:r>
            <w:r w:rsidRPr="00056C86">
              <w:rPr>
                <w:rFonts w:cstheme="minorHAnsi"/>
              </w:rPr>
              <w:t>C</w:t>
            </w:r>
            <w:r>
              <w:rPr>
                <w:rFonts w:cstheme="minorHAnsi"/>
              </w:rPr>
              <w:t xml:space="preserve">uando sea necesario descargar </w:t>
            </w:r>
            <w:r w:rsidR="003C5DA3">
              <w:rPr>
                <w:rFonts w:cstheme="minorHAnsi"/>
              </w:rPr>
              <w:t>residuos</w:t>
            </w:r>
            <w:r>
              <w:rPr>
                <w:rFonts w:cstheme="minorHAnsi"/>
              </w:rPr>
              <w:t xml:space="preserve"> líquidos, se </w:t>
            </w:r>
            <w:r w:rsidR="003C5DA3">
              <w:rPr>
                <w:rFonts w:cstheme="minorHAnsi"/>
              </w:rPr>
              <w:t>hará</w:t>
            </w:r>
            <w:r>
              <w:rPr>
                <w:rFonts w:cstheme="minorHAnsi"/>
              </w:rPr>
              <w:t xml:space="preserve"> en el punto</w:t>
            </w:r>
            <w:r w:rsidR="003C5DA3">
              <w:rPr>
                <w:rFonts w:cstheme="minorHAnsi"/>
              </w:rPr>
              <w:t xml:space="preserve"> de descarga de nuestro sistema de tratamiento, esto es en el Río Cisnes.</w:t>
            </w:r>
          </w:p>
        </w:tc>
        <w:tc>
          <w:tcPr>
            <w:tcW w:w="1605" w:type="pct"/>
            <w:vAlign w:val="center"/>
          </w:tcPr>
          <w:p w:rsidR="001F43E2" w:rsidRDefault="003C5DA3" w:rsidP="003C5DA3">
            <w:pPr>
              <w:widowControl w:val="0"/>
              <w:overflowPunct w:val="0"/>
              <w:autoSpaceDE w:val="0"/>
              <w:autoSpaceDN w:val="0"/>
              <w:adjustRightInd w:val="0"/>
              <w:spacing w:after="120"/>
              <w:jc w:val="both"/>
              <w:rPr>
                <w:rFonts w:cstheme="minorHAnsi"/>
              </w:rPr>
            </w:pPr>
            <w:r>
              <w:rPr>
                <w:rFonts w:cstheme="minorHAnsi"/>
              </w:rPr>
              <w:t>Al momento de efectuar la Fiscalización ambiental</w:t>
            </w:r>
            <w:r w:rsidR="00DA2B6F">
              <w:rPr>
                <w:rFonts w:cstheme="minorHAnsi"/>
              </w:rPr>
              <w:t xml:space="preserve"> (Anexo</w:t>
            </w:r>
            <w:r w:rsidR="0066748E">
              <w:rPr>
                <w:rFonts w:cstheme="minorHAnsi"/>
              </w:rPr>
              <w:t xml:space="preserve"> 1</w:t>
            </w:r>
            <w:r w:rsidR="00A546F4">
              <w:rPr>
                <w:rFonts w:cstheme="minorHAnsi"/>
              </w:rPr>
              <w:t>) en</w:t>
            </w:r>
            <w:r>
              <w:rPr>
                <w:rFonts w:cstheme="minorHAnsi"/>
              </w:rPr>
              <w:t xml:space="preserve"> el punto de descarga de Riles de la empresa B&amp;B N</w:t>
            </w:r>
            <w:r w:rsidR="00D51021">
              <w:rPr>
                <w:rFonts w:cstheme="minorHAnsi"/>
              </w:rPr>
              <w:t>e</w:t>
            </w:r>
            <w:r>
              <w:rPr>
                <w:rFonts w:cstheme="minorHAnsi"/>
              </w:rPr>
              <w:t>ts, ubicado en la ribera del Río Cisnes</w:t>
            </w:r>
            <w:r w:rsidR="00D51021">
              <w:rPr>
                <w:rFonts w:cstheme="minorHAnsi"/>
              </w:rPr>
              <w:t>, se constata la presencia de dos tubos</w:t>
            </w:r>
            <w:r w:rsidR="009E7FD1">
              <w:rPr>
                <w:rFonts w:cstheme="minorHAnsi"/>
              </w:rPr>
              <w:t xml:space="preserve"> (mangueras)</w:t>
            </w:r>
            <w:r w:rsidR="00D51021">
              <w:rPr>
                <w:rFonts w:cstheme="minorHAnsi"/>
              </w:rPr>
              <w:t xml:space="preserve"> amarrados con cuerda, en ninguno de ellos se aprecia descarga de Riles tratados o no tratados</w:t>
            </w:r>
            <w:r w:rsidR="001236B8">
              <w:rPr>
                <w:rFonts w:cstheme="minorHAnsi"/>
              </w:rPr>
              <w:t xml:space="preserve"> (Fotografías 1, 2 y 3)</w:t>
            </w:r>
            <w:r w:rsidR="00D51021">
              <w:rPr>
                <w:rFonts w:cstheme="minorHAnsi"/>
              </w:rPr>
              <w:t xml:space="preserve">. </w:t>
            </w:r>
            <w:r w:rsidR="00A546F4">
              <w:rPr>
                <w:rFonts w:cstheme="minorHAnsi"/>
              </w:rPr>
              <w:t xml:space="preserve">Se aprecian desmoronamientos en la ribera del Río Cisnes, no es factible concluir que estos se atribuyan a la descarga de Riles de la empresa B&amp;B (Fotografía 5) </w:t>
            </w:r>
          </w:p>
          <w:p w:rsidR="00077D20" w:rsidRDefault="00077D20" w:rsidP="003C5DA3">
            <w:pPr>
              <w:widowControl w:val="0"/>
              <w:overflowPunct w:val="0"/>
              <w:autoSpaceDE w:val="0"/>
              <w:autoSpaceDN w:val="0"/>
              <w:adjustRightInd w:val="0"/>
              <w:spacing w:after="120"/>
              <w:jc w:val="both"/>
              <w:rPr>
                <w:rFonts w:cstheme="minorHAnsi"/>
              </w:rPr>
            </w:pPr>
            <w:r>
              <w:rPr>
                <w:rFonts w:cstheme="minorHAnsi"/>
              </w:rPr>
              <w:t>Mediante Res. Ex. N°04/2019</w:t>
            </w:r>
            <w:r w:rsidR="0083690A">
              <w:rPr>
                <w:rFonts w:cstheme="minorHAnsi"/>
              </w:rPr>
              <w:t xml:space="preserve"> </w:t>
            </w:r>
            <w:r w:rsidR="009E7FD1">
              <w:rPr>
                <w:rFonts w:cstheme="minorHAnsi"/>
              </w:rPr>
              <w:t>la SMA Región de Aysén</w:t>
            </w:r>
            <w:r w:rsidR="00DA2B6F">
              <w:rPr>
                <w:rFonts w:cstheme="minorHAnsi"/>
              </w:rPr>
              <w:t xml:space="preserve"> (Anexo</w:t>
            </w:r>
            <w:r w:rsidR="0066748E">
              <w:rPr>
                <w:rFonts w:cstheme="minorHAnsi"/>
              </w:rPr>
              <w:t xml:space="preserve"> 4)</w:t>
            </w:r>
            <w:r w:rsidR="009E7FD1">
              <w:rPr>
                <w:rFonts w:cstheme="minorHAnsi"/>
              </w:rPr>
              <w:t xml:space="preserve"> requirió al titular, antecedentes que fundamenten la presencia de dos mangueras en Río Cisnes en el punto de descarga de la planta de tratamiento de Riles, adjuntando un informe técnico y acreditando la presencia de cámaras de registros para ambas descargas en cumplimiento a lo establecido en el numeral 6.2 D.S. N°90/2000.</w:t>
            </w:r>
          </w:p>
          <w:p w:rsidR="009E7FD1" w:rsidRPr="0023731E" w:rsidRDefault="009E7FD1" w:rsidP="003C5DA3">
            <w:pPr>
              <w:widowControl w:val="0"/>
              <w:overflowPunct w:val="0"/>
              <w:autoSpaceDE w:val="0"/>
              <w:autoSpaceDN w:val="0"/>
              <w:adjustRightInd w:val="0"/>
              <w:spacing w:after="120"/>
              <w:jc w:val="both"/>
              <w:rPr>
                <w:rFonts w:cstheme="minorHAnsi"/>
              </w:rPr>
            </w:pPr>
            <w:r>
              <w:rPr>
                <w:rFonts w:cstheme="minorHAnsi"/>
              </w:rPr>
              <w:t xml:space="preserve">El titular </w:t>
            </w:r>
            <w:r w:rsidR="00642B43">
              <w:rPr>
                <w:rFonts w:cstheme="minorHAnsi"/>
              </w:rPr>
              <w:t>mediante carta de fecha 22 de febrero de 2019</w:t>
            </w:r>
            <w:r w:rsidR="004739EC">
              <w:rPr>
                <w:rFonts w:cstheme="minorHAnsi"/>
              </w:rPr>
              <w:t xml:space="preserve"> (Anexo 5)</w:t>
            </w:r>
            <w:r w:rsidR="009053A3">
              <w:rPr>
                <w:rFonts w:cstheme="minorHAnsi"/>
              </w:rPr>
              <w:t xml:space="preserve">, adjunta informe del Sistema de descarga de RIL tratado al Río Cisnes, elaborado por INESCO </w:t>
            </w:r>
            <w:proofErr w:type="spellStart"/>
            <w:r w:rsidR="009053A3">
              <w:rPr>
                <w:rFonts w:cstheme="minorHAnsi"/>
              </w:rPr>
              <w:t>SpA</w:t>
            </w:r>
            <w:proofErr w:type="spellEnd"/>
            <w:r w:rsidR="007D4B5B">
              <w:rPr>
                <w:rFonts w:cstheme="minorHAnsi"/>
              </w:rPr>
              <w:t>, el cual entre otros señala que</w:t>
            </w:r>
            <w:r w:rsidR="00CD01A0">
              <w:rPr>
                <w:rFonts w:cstheme="minorHAnsi"/>
              </w:rPr>
              <w:t>, si bien una tubería es suficiente para la descarga de Riles de la Planta,</w:t>
            </w:r>
            <w:r w:rsidR="007D4B5B">
              <w:rPr>
                <w:rFonts w:cstheme="minorHAnsi"/>
              </w:rPr>
              <w:t xml:space="preserve"> </w:t>
            </w:r>
            <w:r w:rsidR="00C251E3">
              <w:rPr>
                <w:rFonts w:cstheme="minorHAnsi"/>
              </w:rPr>
              <w:t xml:space="preserve">la instalación de dos tuberías de descarga se justifica ante en considerable aumento del caudal en período de alta pluviosidad, la que puede alcanzar los 50mm/día en Puerto Cisnes. El informe </w:t>
            </w:r>
            <w:r w:rsidR="00DA2B6F">
              <w:rPr>
                <w:rFonts w:cstheme="minorHAnsi"/>
              </w:rPr>
              <w:t>señala,</w:t>
            </w:r>
            <w:r w:rsidR="00C251E3">
              <w:rPr>
                <w:rFonts w:cstheme="minorHAnsi"/>
              </w:rPr>
              <w:t xml:space="preserve"> además, que </w:t>
            </w:r>
            <w:r w:rsidR="00DA2B6F">
              <w:rPr>
                <w:rFonts w:cstheme="minorHAnsi"/>
              </w:rPr>
              <w:t>se cuenta con cámaras de registro para ambas tuberías en cumplimiento a numeral 6.2 D.S. N°90/2000 (</w:t>
            </w:r>
            <w:r w:rsidR="00A33FD3">
              <w:rPr>
                <w:rFonts w:cstheme="minorHAnsi"/>
              </w:rPr>
              <w:t>Imagen 1 y 2)</w:t>
            </w:r>
          </w:p>
        </w:tc>
      </w:tr>
    </w:tbl>
    <w:p w:rsidR="00CE3600" w:rsidRDefault="00CE3600"/>
    <w:tbl>
      <w:tblPr>
        <w:tblW w:w="5000" w:type="pct"/>
        <w:jc w:val="center"/>
        <w:tblCellMar>
          <w:left w:w="70" w:type="dxa"/>
          <w:right w:w="70" w:type="dxa"/>
        </w:tblCellMar>
        <w:tblLook w:val="04A0" w:firstRow="1" w:lastRow="0" w:firstColumn="1" w:lastColumn="0" w:noHBand="0" w:noVBand="1"/>
      </w:tblPr>
      <w:tblGrid>
        <w:gridCol w:w="3810"/>
        <w:gridCol w:w="1683"/>
        <w:gridCol w:w="1512"/>
        <w:gridCol w:w="3360"/>
        <w:gridCol w:w="1683"/>
        <w:gridCol w:w="1514"/>
      </w:tblGrid>
      <w:tr w:rsidR="001A526B" w:rsidRPr="001A526B"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1A526B" w:rsidRPr="001A526B" w:rsidTr="004739EC">
        <w:trPr>
          <w:trHeight w:val="4745"/>
          <w:jc w:val="center"/>
        </w:trPr>
        <w:tc>
          <w:tcPr>
            <w:tcW w:w="2558" w:type="pct"/>
            <w:gridSpan w:val="3"/>
            <w:tcBorders>
              <w:top w:val="nil"/>
              <w:left w:val="single" w:sz="4" w:space="0" w:color="auto"/>
              <w:right w:val="single" w:sz="4" w:space="0" w:color="auto"/>
            </w:tcBorders>
            <w:shd w:val="clear" w:color="auto" w:fill="auto"/>
            <w:noWrap/>
            <w:vAlign w:val="center"/>
            <w:hideMark/>
          </w:tcPr>
          <w:p w:rsidR="001A526B" w:rsidRPr="001A526B" w:rsidRDefault="00D51021" w:rsidP="00373994">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58240" behindDoc="0" locked="0" layoutInCell="1" allowOverlap="1" wp14:anchorId="4CBE7123" wp14:editId="41073417">
                  <wp:simplePos x="0" y="0"/>
                  <wp:positionH relativeFrom="column">
                    <wp:posOffset>459740</wp:posOffset>
                  </wp:positionH>
                  <wp:positionV relativeFrom="paragraph">
                    <wp:posOffset>-30480</wp:posOffset>
                  </wp:positionV>
                  <wp:extent cx="3554730" cy="2916555"/>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3293" r="3743"/>
                          <a:stretch/>
                        </pic:blipFill>
                        <pic:spPr bwMode="auto">
                          <a:xfrm>
                            <a:off x="0" y="0"/>
                            <a:ext cx="3554730" cy="2916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42" w:type="pct"/>
            <w:gridSpan w:val="3"/>
            <w:tcBorders>
              <w:top w:val="nil"/>
              <w:left w:val="single" w:sz="4" w:space="0" w:color="auto"/>
              <w:right w:val="single" w:sz="4" w:space="0" w:color="auto"/>
            </w:tcBorders>
            <w:shd w:val="clear" w:color="auto" w:fill="auto"/>
            <w:noWrap/>
            <w:vAlign w:val="center"/>
            <w:hideMark/>
          </w:tcPr>
          <w:p w:rsidR="001A526B" w:rsidRPr="001A526B" w:rsidRDefault="00D51021" w:rsidP="00373994">
            <w:pPr>
              <w:spacing w:after="0" w:line="240" w:lineRule="auto"/>
              <w:jc w:val="center"/>
              <w:rPr>
                <w:rFonts w:ascii="Calibri" w:eastAsia="Times New Roman" w:hAnsi="Calibri" w:cs="Times New Roman"/>
                <w:color w:val="000000"/>
                <w:sz w:val="20"/>
                <w:szCs w:val="20"/>
                <w:lang w:eastAsia="es-CL"/>
              </w:rPr>
            </w:pPr>
            <w:r w:rsidRPr="00D51021">
              <w:rPr>
                <w:rFonts w:ascii="Calibri" w:eastAsia="Calibri" w:hAnsi="Calibri" w:cs="Times New Roman"/>
                <w:noProof/>
              </w:rPr>
              <w:drawing>
                <wp:anchor distT="0" distB="0" distL="114300" distR="114300" simplePos="0" relativeHeight="251660288" behindDoc="0" locked="0" layoutInCell="1" allowOverlap="1" wp14:anchorId="4C86AEB6" wp14:editId="65E94F36">
                  <wp:simplePos x="0" y="0"/>
                  <wp:positionH relativeFrom="column">
                    <wp:posOffset>185420</wp:posOffset>
                  </wp:positionH>
                  <wp:positionV relativeFrom="paragraph">
                    <wp:posOffset>-12065</wp:posOffset>
                  </wp:positionV>
                  <wp:extent cx="3627120" cy="291338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72"/>
                          <a:stretch/>
                        </pic:blipFill>
                        <pic:spPr bwMode="auto">
                          <a:xfrm>
                            <a:off x="0" y="0"/>
                            <a:ext cx="3627120" cy="291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A526B" w:rsidRPr="001A526B" w:rsidTr="003D2BF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1A526B" w:rsidRPr="00CD01A0" w:rsidRDefault="00D51021" w:rsidP="00373994">
            <w:pPr>
              <w:spacing w:after="0" w:line="240" w:lineRule="auto"/>
              <w:contextualSpacing/>
              <w:outlineLvl w:val="1"/>
              <w:rPr>
                <w:rFonts w:ascii="Calibri" w:eastAsia="Times New Roman" w:hAnsi="Calibri" w:cs="Calibri"/>
                <w:b/>
                <w:color w:val="000000"/>
                <w:sz w:val="20"/>
                <w:szCs w:val="20"/>
                <w:lang w:eastAsia="es-CL"/>
              </w:rPr>
            </w:pPr>
            <w:bookmarkStart w:id="48" w:name="_Toc353998123"/>
            <w:bookmarkStart w:id="49" w:name="_Toc353998196"/>
            <w:bookmarkStart w:id="50" w:name="_Toc382383549"/>
            <w:bookmarkStart w:id="51" w:name="_Toc382472371"/>
            <w:bookmarkStart w:id="52" w:name="_Toc390184281"/>
            <w:bookmarkStart w:id="53" w:name="_Toc390360012"/>
            <w:bookmarkStart w:id="54" w:name="_Toc390777033"/>
            <w:bookmarkStart w:id="55" w:name="_Toc447875244"/>
            <w:bookmarkStart w:id="56" w:name="_Toc448926734"/>
            <w:bookmarkStart w:id="57" w:name="_Toc448926923"/>
            <w:bookmarkStart w:id="58" w:name="_Toc448927011"/>
            <w:bookmarkStart w:id="59" w:name="_Toc448928074"/>
            <w:bookmarkStart w:id="60" w:name="_Toc449106303"/>
            <w:bookmarkStart w:id="61" w:name="_Toc449519276"/>
            <w:bookmarkStart w:id="62" w:name="_Toc3977663"/>
            <w:r w:rsidRPr="00CD01A0">
              <w:rPr>
                <w:rFonts w:ascii="Calibri" w:eastAsia="Calibri" w:hAnsi="Calibri" w:cs="Calibri"/>
                <w:b/>
                <w:sz w:val="20"/>
                <w:szCs w:val="20"/>
              </w:rPr>
              <w:t>Fotografía</w:t>
            </w:r>
            <w:r w:rsidR="001A526B" w:rsidRPr="00CD01A0">
              <w:rPr>
                <w:rFonts w:ascii="Calibri" w:eastAsia="Calibri" w:hAnsi="Calibri" w:cs="Calibri"/>
                <w:b/>
                <w:sz w:val="20"/>
                <w:szCs w:val="20"/>
              </w:rPr>
              <w:t xml:space="preserve"> </w:t>
            </w:r>
            <w:r w:rsidR="001A526B" w:rsidRPr="00CD01A0">
              <w:rPr>
                <w:rFonts w:ascii="Calibri" w:eastAsia="Calibri" w:hAnsi="Calibri" w:cs="Calibri"/>
                <w:b/>
                <w:sz w:val="20"/>
                <w:szCs w:val="20"/>
              </w:rPr>
              <w:fldChar w:fldCharType="begin"/>
            </w:r>
            <w:r w:rsidR="001A526B" w:rsidRPr="00CD01A0">
              <w:rPr>
                <w:rFonts w:ascii="Calibri" w:eastAsia="Calibri" w:hAnsi="Calibri" w:cs="Calibri"/>
                <w:b/>
                <w:sz w:val="20"/>
                <w:szCs w:val="20"/>
              </w:rPr>
              <w:instrText xml:space="preserve"> SEQ Tabla \* ARABIC </w:instrText>
            </w:r>
            <w:r w:rsidR="001A526B" w:rsidRPr="00CD01A0">
              <w:rPr>
                <w:rFonts w:ascii="Calibri" w:eastAsia="Calibri" w:hAnsi="Calibri" w:cs="Calibri"/>
                <w:b/>
                <w:sz w:val="20"/>
                <w:szCs w:val="20"/>
              </w:rPr>
              <w:fldChar w:fldCharType="separate"/>
            </w:r>
            <w:r w:rsidR="001A526B" w:rsidRPr="00CD01A0">
              <w:rPr>
                <w:rFonts w:ascii="Calibri" w:eastAsia="Calibri" w:hAnsi="Calibri" w:cs="Calibri"/>
                <w:b/>
                <w:noProof/>
                <w:sz w:val="20"/>
                <w:szCs w:val="20"/>
              </w:rPr>
              <w:t>1</w:t>
            </w:r>
            <w:r w:rsidR="001A526B" w:rsidRPr="00CD01A0">
              <w:rPr>
                <w:rFonts w:ascii="Calibri" w:eastAsia="Calibri" w:hAnsi="Calibri" w:cs="Calibri"/>
                <w:b/>
                <w:sz w:val="20"/>
                <w:szCs w:val="20"/>
              </w:rPr>
              <w:fldChar w:fldCharType="end"/>
            </w:r>
            <w:r w:rsidR="001A526B" w:rsidRPr="00CD01A0">
              <w:rPr>
                <w:rFonts w:ascii="Calibri" w:eastAsia="Calibri" w:hAnsi="Calibri" w:cs="Calibri"/>
                <w:b/>
                <w:sz w:val="20"/>
                <w:szCs w:val="20"/>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D51021" w:rsidRPr="00CD01A0">
              <w:rPr>
                <w:rFonts w:ascii="Calibri" w:eastAsia="Times New Roman" w:hAnsi="Calibri" w:cs="Times New Roman"/>
                <w:color w:val="000000"/>
                <w:sz w:val="20"/>
                <w:szCs w:val="20"/>
                <w:lang w:eastAsia="es-CL"/>
              </w:rPr>
              <w:t>22-01-2019</w:t>
            </w:r>
          </w:p>
        </w:tc>
        <w:tc>
          <w:tcPr>
            <w:tcW w:w="1138" w:type="pct"/>
            <w:tcBorders>
              <w:top w:val="single" w:sz="4" w:space="0" w:color="auto"/>
              <w:left w:val="nil"/>
              <w:bottom w:val="single" w:sz="4" w:space="0" w:color="auto"/>
              <w:right w:val="nil"/>
            </w:tcBorders>
            <w:shd w:val="clear" w:color="auto" w:fill="auto"/>
            <w:noWrap/>
            <w:vAlign w:val="center"/>
            <w:hideMark/>
          </w:tcPr>
          <w:p w:rsidR="001A526B" w:rsidRPr="00CD01A0" w:rsidRDefault="001A526B" w:rsidP="00373994">
            <w:pPr>
              <w:spacing w:after="0" w:line="240" w:lineRule="auto"/>
              <w:contextualSpacing/>
              <w:outlineLvl w:val="1"/>
              <w:rPr>
                <w:rFonts w:ascii="Calibri" w:eastAsia="Calibri" w:hAnsi="Calibri" w:cs="Calibri"/>
                <w:b/>
                <w:sz w:val="20"/>
                <w:szCs w:val="20"/>
              </w:rPr>
            </w:pPr>
            <w:bookmarkStart w:id="63" w:name="_Toc353998124"/>
            <w:bookmarkStart w:id="64" w:name="_Toc353998197"/>
            <w:bookmarkStart w:id="65" w:name="_Toc382383550"/>
            <w:bookmarkStart w:id="66" w:name="_Toc382472372"/>
            <w:bookmarkStart w:id="67" w:name="_Toc390184282"/>
            <w:bookmarkStart w:id="68" w:name="_Toc390360013"/>
            <w:bookmarkStart w:id="69" w:name="_Toc390777034"/>
            <w:bookmarkStart w:id="70" w:name="_Toc447875245"/>
            <w:bookmarkStart w:id="71" w:name="_Toc448926735"/>
            <w:bookmarkStart w:id="72" w:name="_Toc448926924"/>
            <w:bookmarkStart w:id="73" w:name="_Toc448927012"/>
            <w:bookmarkStart w:id="74" w:name="_Toc448928075"/>
            <w:bookmarkStart w:id="75" w:name="_Toc449106304"/>
            <w:bookmarkStart w:id="76" w:name="_Toc449519277"/>
            <w:bookmarkStart w:id="77" w:name="_Toc3977664"/>
            <w:r w:rsidRPr="00CD01A0">
              <w:rPr>
                <w:rFonts w:ascii="Calibri" w:eastAsia="Calibri" w:hAnsi="Calibri" w:cs="Calibri"/>
                <w:b/>
                <w:sz w:val="20"/>
                <w:szCs w:val="20"/>
              </w:rPr>
              <w:t xml:space="preserve">Fotografía </w:t>
            </w:r>
            <w:r w:rsidRPr="00CD01A0">
              <w:rPr>
                <w:rFonts w:ascii="Calibri" w:eastAsia="Calibri" w:hAnsi="Calibri" w:cs="Calibri"/>
                <w:b/>
                <w:sz w:val="20"/>
                <w:szCs w:val="20"/>
              </w:rPr>
              <w:fldChar w:fldCharType="begin"/>
            </w:r>
            <w:r w:rsidRPr="00CD01A0">
              <w:rPr>
                <w:rFonts w:ascii="Calibri" w:eastAsia="Calibri" w:hAnsi="Calibri" w:cs="Calibri"/>
                <w:b/>
                <w:sz w:val="20"/>
                <w:szCs w:val="20"/>
              </w:rPr>
              <w:instrText xml:space="preserve"> SEQ Fotografía \* ARABIC </w:instrText>
            </w:r>
            <w:r w:rsidRPr="00CD01A0">
              <w:rPr>
                <w:rFonts w:ascii="Calibri" w:eastAsia="Calibri" w:hAnsi="Calibri" w:cs="Calibri"/>
                <w:b/>
                <w:sz w:val="20"/>
                <w:szCs w:val="20"/>
              </w:rPr>
              <w:fldChar w:fldCharType="separate"/>
            </w:r>
            <w:r w:rsidRPr="00CD01A0">
              <w:rPr>
                <w:rFonts w:ascii="Calibri" w:eastAsia="Calibri" w:hAnsi="Calibri" w:cs="Calibri"/>
                <w:b/>
                <w:noProof/>
                <w:sz w:val="20"/>
                <w:szCs w:val="20"/>
              </w:rPr>
              <w:t>2</w:t>
            </w:r>
            <w:r w:rsidRPr="00CD01A0">
              <w:rPr>
                <w:rFonts w:ascii="Calibri" w:eastAsia="Calibri" w:hAnsi="Calibri" w:cs="Calibri"/>
                <w:b/>
                <w:sz w:val="20"/>
                <w:szCs w:val="20"/>
              </w:rPr>
              <w:fldChar w:fldCharType="end"/>
            </w:r>
            <w:r w:rsidRPr="00CD01A0">
              <w:rPr>
                <w:rFonts w:ascii="Calibri" w:eastAsia="Calibri" w:hAnsi="Calibri" w:cs="Calibri"/>
                <w:b/>
                <w:sz w:val="20"/>
                <w:szCs w:val="20"/>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w:t>
            </w:r>
            <w:r w:rsidR="00D51021" w:rsidRPr="00CD01A0">
              <w:rPr>
                <w:rFonts w:ascii="Calibri" w:eastAsia="Times New Roman" w:hAnsi="Calibri" w:cs="Times New Roman"/>
                <w:color w:val="000000"/>
                <w:sz w:val="20"/>
                <w:szCs w:val="20"/>
                <w:lang w:eastAsia="es-CL"/>
              </w:rPr>
              <w:t>22-01-2019</w:t>
            </w:r>
          </w:p>
        </w:tc>
      </w:tr>
      <w:tr w:rsidR="001A526B" w:rsidRPr="001A526B" w:rsidTr="003D2BF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Coordenadas UTM DATUM WGS84 HUSO </w:t>
            </w:r>
            <w:r w:rsidR="00A95A6C" w:rsidRPr="00CD01A0">
              <w:rPr>
                <w:rFonts w:ascii="Calibri" w:eastAsia="Times New Roman" w:hAnsi="Calibri" w:cs="Times New Roman"/>
                <w:b/>
                <w:color w:val="000000"/>
                <w:sz w:val="20"/>
                <w:szCs w:val="20"/>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w:t>
            </w:r>
            <w:r w:rsidR="00A95A6C" w:rsidRPr="00CD01A0">
              <w:rPr>
                <w:rFonts w:ascii="Calibri" w:eastAsia="Times New Roman" w:hAnsi="Calibri" w:cs="Times New Roman"/>
                <w:color w:val="000000"/>
                <w:sz w:val="20"/>
                <w:szCs w:val="20"/>
                <w:lang w:eastAsia="es-CL"/>
              </w:rPr>
              <w:t>5040694,45</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w:t>
            </w:r>
            <w:r w:rsidR="00A95A6C" w:rsidRPr="00CD01A0">
              <w:rPr>
                <w:rFonts w:ascii="Calibri" w:eastAsia="Times New Roman" w:hAnsi="Calibri" w:cs="Times New Roman"/>
                <w:color w:val="000000"/>
                <w:sz w:val="20"/>
                <w:szCs w:val="20"/>
                <w:lang w:eastAsia="es-CL"/>
              </w:rPr>
              <w:t>683556,97</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Coordenadas DATUM WGS84 HUSO </w:t>
            </w:r>
            <w:r w:rsidR="00A95A6C" w:rsidRPr="00CD01A0">
              <w:rPr>
                <w:rFonts w:ascii="Calibri" w:eastAsia="Times New Roman" w:hAnsi="Calibri" w:cs="Times New Roman"/>
                <w:b/>
                <w:color w:val="000000"/>
                <w:sz w:val="20"/>
                <w:szCs w:val="20"/>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5040694,45</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683556,97</w:t>
            </w:r>
          </w:p>
        </w:tc>
      </w:tr>
      <w:tr w:rsidR="001A526B" w:rsidRPr="001A526B" w:rsidTr="003D2BFA">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CD01A0" w:rsidRDefault="001A526B" w:rsidP="004739EC">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Tuberías de descarga de Riles de la empresa B&amp;B Nets Ltda. ubicada en el Río Cisnes. Se aprecia una tubería que llega superficialmente y otra enterrada al borde del Río.</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1A526B" w:rsidRPr="00CD01A0" w:rsidRDefault="001A526B" w:rsidP="00373994">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Tuberías de descarga ingresando al río, se aprecian amarras en los extremos, que fijan los tubos a la orilla.</w:t>
            </w:r>
          </w:p>
          <w:p w:rsidR="001A526B" w:rsidRPr="00CD01A0" w:rsidRDefault="001A526B" w:rsidP="00373994">
            <w:pPr>
              <w:spacing w:after="0" w:line="240" w:lineRule="auto"/>
              <w:rPr>
                <w:rFonts w:ascii="Calibri" w:eastAsia="Times New Roman" w:hAnsi="Calibri" w:cs="Times New Roman"/>
                <w:color w:val="000000"/>
                <w:sz w:val="20"/>
                <w:szCs w:val="20"/>
                <w:lang w:eastAsia="es-CL"/>
              </w:rPr>
            </w:pPr>
          </w:p>
        </w:tc>
      </w:tr>
      <w:tr w:rsidR="001A526B" w:rsidRPr="001A526B" w:rsidTr="003D2BF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rsidR="001A526B" w:rsidRPr="001A526B" w:rsidRDefault="001A526B" w:rsidP="00373994">
      <w:pPr>
        <w:spacing w:line="240" w:lineRule="auto"/>
        <w:rPr>
          <w:rFonts w:ascii="Calibri" w:eastAsia="Calibri" w:hAnsi="Calibri" w:cs="Calibri"/>
          <w:sz w:val="28"/>
          <w:szCs w:val="32"/>
        </w:rPr>
      </w:pPr>
    </w:p>
    <w:p w:rsidR="00D51021" w:rsidRDefault="00D51021" w:rsidP="00373994">
      <w:pPr>
        <w:spacing w:line="240" w:lineRule="auto"/>
        <w:rPr>
          <w:rFonts w:ascii="Calibri" w:eastAsia="Calibri" w:hAnsi="Calibri" w:cs="Calibri"/>
          <w:sz w:val="28"/>
          <w:szCs w:val="32"/>
        </w:rPr>
      </w:pPr>
    </w:p>
    <w:p w:rsidR="00A546F4" w:rsidRDefault="00A546F4" w:rsidP="00373994">
      <w:pPr>
        <w:spacing w:line="240" w:lineRule="auto"/>
        <w:rPr>
          <w:rFonts w:ascii="Calibri" w:eastAsia="Calibri" w:hAnsi="Calibri" w:cs="Calibri"/>
          <w:sz w:val="28"/>
          <w:szCs w:val="32"/>
        </w:rPr>
      </w:pPr>
    </w:p>
    <w:p w:rsidR="00A546F4" w:rsidRDefault="00A546F4" w:rsidP="00373994">
      <w:pPr>
        <w:spacing w:line="240" w:lineRule="auto"/>
        <w:rPr>
          <w:rFonts w:ascii="Calibri" w:eastAsia="Calibri" w:hAnsi="Calibri" w:cs="Calibri"/>
          <w:sz w:val="28"/>
          <w:szCs w:val="32"/>
        </w:rPr>
      </w:pPr>
    </w:p>
    <w:p w:rsidR="00A546F4" w:rsidRDefault="00A546F4" w:rsidP="00373994">
      <w:pPr>
        <w:spacing w:line="240" w:lineRule="auto"/>
        <w:rPr>
          <w:rFonts w:ascii="Calibri" w:eastAsia="Calibri" w:hAnsi="Calibri" w:cs="Calibri"/>
          <w:sz w:val="28"/>
          <w:szCs w:val="32"/>
        </w:rPr>
      </w:pPr>
    </w:p>
    <w:p w:rsidR="00A546F4" w:rsidRDefault="00A546F4"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10"/>
        <w:gridCol w:w="1683"/>
        <w:gridCol w:w="1512"/>
        <w:gridCol w:w="3360"/>
        <w:gridCol w:w="1683"/>
        <w:gridCol w:w="1514"/>
      </w:tblGrid>
      <w:tr w:rsidR="00D51021" w:rsidRPr="001A526B" w:rsidTr="0075574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1A526B" w:rsidRDefault="00D51021" w:rsidP="0075574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 xml:space="preserve">Registros </w:t>
            </w:r>
          </w:p>
        </w:tc>
      </w:tr>
      <w:tr w:rsidR="00D51021" w:rsidRPr="001A526B" w:rsidTr="00673003">
        <w:trPr>
          <w:trHeight w:val="5699"/>
          <w:jc w:val="center"/>
        </w:trPr>
        <w:tc>
          <w:tcPr>
            <w:tcW w:w="2558" w:type="pct"/>
            <w:gridSpan w:val="3"/>
            <w:tcBorders>
              <w:top w:val="nil"/>
              <w:left w:val="single" w:sz="4" w:space="0" w:color="auto"/>
              <w:right w:val="single" w:sz="4" w:space="0" w:color="auto"/>
            </w:tcBorders>
            <w:shd w:val="clear" w:color="auto" w:fill="auto"/>
            <w:noWrap/>
            <w:vAlign w:val="center"/>
            <w:hideMark/>
          </w:tcPr>
          <w:p w:rsidR="00D51021" w:rsidRPr="001A526B" w:rsidRDefault="00673003" w:rsidP="00755741">
            <w:pPr>
              <w:spacing w:after="0" w:line="240" w:lineRule="auto"/>
              <w:jc w:val="center"/>
              <w:rPr>
                <w:rFonts w:ascii="Calibri" w:eastAsia="Times New Roman" w:hAnsi="Calibri" w:cs="Times New Roman"/>
                <w:color w:val="000000"/>
                <w:sz w:val="20"/>
                <w:szCs w:val="20"/>
                <w:lang w:eastAsia="es-CL"/>
              </w:rPr>
            </w:pPr>
            <w:r w:rsidRPr="00673003">
              <w:rPr>
                <w:rFonts w:ascii="Calibri" w:eastAsia="Calibri" w:hAnsi="Calibri" w:cs="Times New Roman"/>
                <w:noProof/>
              </w:rPr>
              <w:drawing>
                <wp:anchor distT="0" distB="0" distL="114300" distR="114300" simplePos="0" relativeHeight="251662336" behindDoc="0" locked="0" layoutInCell="1" allowOverlap="1" wp14:anchorId="4C6E5B14" wp14:editId="40A8DCDE">
                  <wp:simplePos x="0" y="0"/>
                  <wp:positionH relativeFrom="column">
                    <wp:posOffset>40005</wp:posOffset>
                  </wp:positionH>
                  <wp:positionV relativeFrom="paragraph">
                    <wp:posOffset>-568325</wp:posOffset>
                  </wp:positionV>
                  <wp:extent cx="4266565" cy="2867025"/>
                  <wp:effectExtent l="0" t="0" r="63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66565" cy="2867025"/>
                          </a:xfrm>
                          <a:prstGeom prst="rect">
                            <a:avLst/>
                          </a:prstGeom>
                        </pic:spPr>
                      </pic:pic>
                    </a:graphicData>
                  </a:graphic>
                  <wp14:sizeRelH relativeFrom="page">
                    <wp14:pctWidth>0</wp14:pctWidth>
                  </wp14:sizeRelH>
                  <wp14:sizeRelV relativeFrom="page">
                    <wp14:pctHeight>0</wp14:pctHeight>
                  </wp14:sizeRelV>
                </wp:anchor>
              </w:drawing>
            </w:r>
          </w:p>
        </w:tc>
        <w:tc>
          <w:tcPr>
            <w:tcW w:w="2442" w:type="pct"/>
            <w:gridSpan w:val="3"/>
            <w:tcBorders>
              <w:top w:val="nil"/>
              <w:left w:val="single" w:sz="4" w:space="0" w:color="auto"/>
              <w:right w:val="single" w:sz="4" w:space="0" w:color="auto"/>
            </w:tcBorders>
            <w:shd w:val="clear" w:color="auto" w:fill="auto"/>
            <w:noWrap/>
            <w:vAlign w:val="center"/>
            <w:hideMark/>
          </w:tcPr>
          <w:p w:rsidR="00D51021" w:rsidRPr="001A526B" w:rsidRDefault="00673003" w:rsidP="00755741">
            <w:pPr>
              <w:spacing w:after="0" w:line="240" w:lineRule="auto"/>
              <w:jc w:val="center"/>
              <w:rPr>
                <w:rFonts w:ascii="Calibri" w:eastAsia="Times New Roman" w:hAnsi="Calibri" w:cs="Times New Roman"/>
                <w:color w:val="000000"/>
                <w:sz w:val="20"/>
                <w:szCs w:val="20"/>
                <w:lang w:eastAsia="es-CL"/>
              </w:rPr>
            </w:pPr>
            <w:r w:rsidRPr="00673003">
              <w:rPr>
                <w:rFonts w:ascii="Calibri" w:eastAsia="Calibri" w:hAnsi="Calibri" w:cs="Times New Roman"/>
                <w:noProof/>
              </w:rPr>
              <w:drawing>
                <wp:anchor distT="0" distB="0" distL="114300" distR="114300" simplePos="0" relativeHeight="251664384" behindDoc="0" locked="0" layoutInCell="1" allowOverlap="1" wp14:anchorId="064D4C71" wp14:editId="5E7A4831">
                  <wp:simplePos x="0" y="0"/>
                  <wp:positionH relativeFrom="column">
                    <wp:posOffset>104775</wp:posOffset>
                  </wp:positionH>
                  <wp:positionV relativeFrom="paragraph">
                    <wp:posOffset>-561975</wp:posOffset>
                  </wp:positionV>
                  <wp:extent cx="3901440" cy="28575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01440" cy="2857500"/>
                          </a:xfrm>
                          <a:prstGeom prst="rect">
                            <a:avLst/>
                          </a:prstGeom>
                        </pic:spPr>
                      </pic:pic>
                    </a:graphicData>
                  </a:graphic>
                  <wp14:sizeRelH relativeFrom="page">
                    <wp14:pctWidth>0</wp14:pctWidth>
                  </wp14:sizeRelH>
                  <wp14:sizeRelV relativeFrom="page">
                    <wp14:pctHeight>0</wp14:pctHeight>
                  </wp14:sizeRelV>
                </wp:anchor>
              </w:drawing>
            </w:r>
          </w:p>
        </w:tc>
      </w:tr>
      <w:tr w:rsidR="00D51021" w:rsidRPr="001A526B" w:rsidTr="00755741">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D51021" w:rsidRPr="00CD01A0" w:rsidRDefault="00D51021" w:rsidP="00755741">
            <w:pPr>
              <w:spacing w:after="0" w:line="240" w:lineRule="auto"/>
              <w:contextualSpacing/>
              <w:outlineLvl w:val="1"/>
              <w:rPr>
                <w:rFonts w:ascii="Calibri" w:eastAsia="Times New Roman" w:hAnsi="Calibri" w:cs="Calibri"/>
                <w:b/>
                <w:color w:val="000000"/>
                <w:sz w:val="20"/>
                <w:szCs w:val="20"/>
                <w:lang w:eastAsia="es-CL"/>
              </w:rPr>
            </w:pPr>
            <w:bookmarkStart w:id="78" w:name="_Toc3977665"/>
            <w:r w:rsidRPr="00CD01A0">
              <w:rPr>
                <w:rFonts w:ascii="Calibri" w:eastAsia="Calibri" w:hAnsi="Calibri" w:cs="Calibri"/>
                <w:b/>
                <w:sz w:val="20"/>
                <w:szCs w:val="20"/>
              </w:rPr>
              <w:t xml:space="preserve">Fotografía </w:t>
            </w:r>
            <w:r w:rsidR="004739EC" w:rsidRPr="00CD01A0">
              <w:rPr>
                <w:rFonts w:ascii="Calibri" w:eastAsia="Calibri" w:hAnsi="Calibri" w:cs="Calibri"/>
                <w:b/>
                <w:sz w:val="20"/>
                <w:szCs w:val="20"/>
              </w:rPr>
              <w:t>3</w:t>
            </w:r>
            <w:r w:rsidRPr="00CD01A0">
              <w:rPr>
                <w:rFonts w:ascii="Calibri" w:eastAsia="Calibri" w:hAnsi="Calibri" w:cs="Calibri"/>
                <w:b/>
                <w:sz w:val="20"/>
                <w:szCs w:val="20"/>
              </w:rPr>
              <w:t>.</w:t>
            </w:r>
            <w:bookmarkEnd w:id="78"/>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c>
          <w:tcPr>
            <w:tcW w:w="1138" w:type="pct"/>
            <w:tcBorders>
              <w:top w:val="single" w:sz="4" w:space="0" w:color="auto"/>
              <w:left w:val="nil"/>
              <w:bottom w:val="single" w:sz="4" w:space="0" w:color="auto"/>
              <w:right w:val="nil"/>
            </w:tcBorders>
            <w:shd w:val="clear" w:color="auto" w:fill="auto"/>
            <w:noWrap/>
            <w:vAlign w:val="center"/>
            <w:hideMark/>
          </w:tcPr>
          <w:p w:rsidR="00D51021" w:rsidRPr="00CD01A0" w:rsidRDefault="00D51021" w:rsidP="00755741">
            <w:pPr>
              <w:spacing w:after="0" w:line="240" w:lineRule="auto"/>
              <w:contextualSpacing/>
              <w:outlineLvl w:val="1"/>
              <w:rPr>
                <w:rFonts w:ascii="Calibri" w:eastAsia="Calibri" w:hAnsi="Calibri" w:cs="Calibri"/>
                <w:b/>
                <w:sz w:val="20"/>
                <w:szCs w:val="20"/>
              </w:rPr>
            </w:pPr>
            <w:bookmarkStart w:id="79" w:name="_Toc3977666"/>
            <w:r w:rsidRPr="00CD01A0">
              <w:rPr>
                <w:rFonts w:ascii="Calibri" w:eastAsia="Calibri" w:hAnsi="Calibri" w:cs="Calibri"/>
                <w:b/>
                <w:sz w:val="20"/>
                <w:szCs w:val="20"/>
              </w:rPr>
              <w:t xml:space="preserve">Fotografía </w:t>
            </w:r>
            <w:r w:rsidR="004739EC" w:rsidRPr="00CD01A0">
              <w:rPr>
                <w:rFonts w:ascii="Calibri" w:eastAsia="Calibri" w:hAnsi="Calibri" w:cs="Calibri"/>
                <w:b/>
                <w:sz w:val="20"/>
                <w:szCs w:val="20"/>
              </w:rPr>
              <w:t>4</w:t>
            </w:r>
            <w:r w:rsidRPr="00CD01A0">
              <w:rPr>
                <w:rFonts w:ascii="Calibri" w:eastAsia="Calibri" w:hAnsi="Calibri" w:cs="Calibri"/>
                <w:b/>
                <w:sz w:val="20"/>
                <w:szCs w:val="20"/>
              </w:rPr>
              <w:t>.</w:t>
            </w:r>
            <w:bookmarkEnd w:id="79"/>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22-01-2019</w:t>
            </w:r>
          </w:p>
        </w:tc>
      </w:tr>
      <w:tr w:rsidR="00D51021" w:rsidRPr="001A526B" w:rsidTr="00755741">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Coordenadas UTM DATUM WGS84 HUSO </w:t>
            </w:r>
            <w:r w:rsidR="0065487B" w:rsidRPr="00CD01A0">
              <w:rPr>
                <w:rFonts w:ascii="Calibri" w:eastAsia="Times New Roman" w:hAnsi="Calibri" w:cs="Times New Roman"/>
                <w:b/>
                <w:color w:val="000000"/>
                <w:sz w:val="20"/>
                <w:szCs w:val="20"/>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5040694,45</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683556,97</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 xml:space="preserve">Coordenadas DATUM WGS84 HUSO </w:t>
            </w:r>
            <w:r w:rsidR="0065487B" w:rsidRPr="00CD01A0">
              <w:rPr>
                <w:rFonts w:ascii="Calibri" w:eastAsia="Times New Roman" w:hAnsi="Calibri" w:cs="Times New Roman"/>
                <w:b/>
                <w:color w:val="000000"/>
                <w:sz w:val="20"/>
                <w:szCs w:val="20"/>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5040694,45</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w:t>
            </w:r>
            <w:r w:rsidR="0065487B" w:rsidRPr="00CD01A0">
              <w:rPr>
                <w:rFonts w:ascii="Calibri" w:eastAsia="Times New Roman" w:hAnsi="Calibri" w:cs="Times New Roman"/>
                <w:color w:val="000000"/>
                <w:sz w:val="20"/>
                <w:szCs w:val="20"/>
                <w:lang w:eastAsia="es-CL"/>
              </w:rPr>
              <w:t>683556,97</w:t>
            </w:r>
          </w:p>
        </w:tc>
      </w:tr>
      <w:tr w:rsidR="00D51021" w:rsidRPr="001A526B" w:rsidTr="00755741">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D51021" w:rsidRPr="00CD01A0" w:rsidRDefault="00D51021" w:rsidP="00432F80">
            <w:pPr>
              <w:spacing w:after="0" w:line="240" w:lineRule="auto"/>
              <w:jc w:val="both"/>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432F80" w:rsidRPr="00CD01A0">
              <w:rPr>
                <w:rFonts w:ascii="Calibri" w:eastAsia="Times New Roman" w:hAnsi="Calibri" w:cs="Times New Roman"/>
                <w:color w:val="000000"/>
                <w:sz w:val="20"/>
                <w:szCs w:val="20"/>
                <w:lang w:eastAsia="es-CL"/>
              </w:rPr>
              <w:t>Tubos amarrados a la orilla del Río se aprecian desmoronamiento del terreno aledaño.</w:t>
            </w:r>
          </w:p>
          <w:p w:rsidR="00D51021" w:rsidRPr="00CD01A0" w:rsidRDefault="00D51021" w:rsidP="00755741">
            <w:pPr>
              <w:spacing w:after="0" w:line="240" w:lineRule="auto"/>
              <w:rPr>
                <w:rFonts w:ascii="Calibri" w:eastAsia="Times New Roman" w:hAnsi="Calibri" w:cs="Times New Roman"/>
                <w:color w:val="000000"/>
                <w:sz w:val="20"/>
                <w:szCs w:val="20"/>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D51021" w:rsidRPr="00CD01A0" w:rsidRDefault="00D51021" w:rsidP="00755741">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r w:rsidR="00432F80" w:rsidRPr="00CD01A0">
              <w:rPr>
                <w:rFonts w:ascii="Calibri" w:eastAsia="Times New Roman" w:hAnsi="Calibri" w:cs="Times New Roman"/>
                <w:color w:val="000000"/>
                <w:sz w:val="20"/>
                <w:szCs w:val="20"/>
                <w:lang w:eastAsia="es-CL"/>
              </w:rPr>
              <w:t>Caseta ubicadas previo a la llegada de las tuberías de descarga al Río. Corresponderían a cámaras de muestreo</w:t>
            </w:r>
            <w:r w:rsidR="00050D85">
              <w:rPr>
                <w:rFonts w:ascii="Calibri" w:eastAsia="Times New Roman" w:hAnsi="Calibri" w:cs="Times New Roman"/>
                <w:color w:val="000000"/>
                <w:sz w:val="20"/>
                <w:szCs w:val="20"/>
                <w:lang w:eastAsia="es-CL"/>
              </w:rPr>
              <w:t xml:space="preserve"> </w:t>
            </w:r>
            <w:r w:rsidR="00432F80" w:rsidRPr="00CD01A0">
              <w:rPr>
                <w:rFonts w:ascii="Calibri" w:eastAsia="Times New Roman" w:hAnsi="Calibri" w:cs="Times New Roman"/>
                <w:color w:val="000000"/>
                <w:sz w:val="20"/>
                <w:szCs w:val="20"/>
                <w:lang w:eastAsia="es-CL"/>
              </w:rPr>
              <w:t>cerradas al momento de la fiscalización</w:t>
            </w:r>
            <w:r w:rsidR="00050D85">
              <w:rPr>
                <w:rFonts w:ascii="Calibri" w:eastAsia="Times New Roman" w:hAnsi="Calibri" w:cs="Times New Roman"/>
                <w:color w:val="000000"/>
                <w:sz w:val="20"/>
                <w:szCs w:val="20"/>
                <w:lang w:eastAsia="es-CL"/>
              </w:rPr>
              <w:t>.</w:t>
            </w:r>
          </w:p>
          <w:p w:rsidR="00D51021" w:rsidRPr="00CD01A0" w:rsidRDefault="00D51021" w:rsidP="00755741">
            <w:pPr>
              <w:spacing w:after="0" w:line="240" w:lineRule="auto"/>
              <w:rPr>
                <w:rFonts w:ascii="Calibri" w:eastAsia="Times New Roman" w:hAnsi="Calibri" w:cs="Times New Roman"/>
                <w:color w:val="000000"/>
                <w:sz w:val="20"/>
                <w:szCs w:val="20"/>
                <w:lang w:eastAsia="es-CL"/>
              </w:rPr>
            </w:pPr>
          </w:p>
        </w:tc>
      </w:tr>
      <w:tr w:rsidR="00D51021" w:rsidRPr="001A526B" w:rsidTr="00755741">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D51021" w:rsidRPr="001A526B" w:rsidRDefault="00D51021" w:rsidP="00755741">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D51021" w:rsidRPr="001A526B" w:rsidRDefault="00D51021" w:rsidP="00755741">
            <w:pPr>
              <w:spacing w:after="0" w:line="240" w:lineRule="auto"/>
              <w:rPr>
                <w:rFonts w:ascii="Calibri" w:eastAsia="Times New Roman" w:hAnsi="Calibri" w:cs="Times New Roman"/>
                <w:color w:val="000000"/>
                <w:sz w:val="20"/>
                <w:szCs w:val="20"/>
                <w:lang w:eastAsia="es-CL"/>
              </w:rPr>
            </w:pPr>
          </w:p>
        </w:tc>
      </w:tr>
    </w:tbl>
    <w:p w:rsidR="00050D85" w:rsidRDefault="00050D85" w:rsidP="00373994">
      <w:pPr>
        <w:spacing w:line="240" w:lineRule="auto"/>
        <w:rPr>
          <w:rFonts w:ascii="Calibri" w:eastAsia="Calibri" w:hAnsi="Calibri" w:cs="Calibri"/>
          <w:sz w:val="28"/>
          <w:szCs w:val="32"/>
        </w:rPr>
      </w:pPr>
    </w:p>
    <w:p w:rsidR="00050D85" w:rsidRDefault="00050D85">
      <w:pPr>
        <w:rPr>
          <w:rFonts w:ascii="Calibri" w:eastAsia="Calibri" w:hAnsi="Calibri" w:cs="Calibri"/>
          <w:sz w:val="28"/>
          <w:szCs w:val="32"/>
        </w:rPr>
      </w:pPr>
      <w:r>
        <w:rPr>
          <w:rFonts w:ascii="Calibri" w:eastAsia="Calibri" w:hAnsi="Calibri" w:cs="Calibri"/>
          <w:sz w:val="28"/>
          <w:szCs w:val="32"/>
        </w:rPr>
        <w:br w:type="page"/>
      </w:r>
    </w:p>
    <w:tbl>
      <w:tblPr>
        <w:tblW w:w="5048" w:type="pct"/>
        <w:jc w:val="center"/>
        <w:tblCellMar>
          <w:left w:w="70" w:type="dxa"/>
          <w:right w:w="70" w:type="dxa"/>
        </w:tblCellMar>
        <w:tblLook w:val="04A0" w:firstRow="1" w:lastRow="0" w:firstColumn="1" w:lastColumn="0" w:noHBand="0" w:noVBand="1"/>
      </w:tblPr>
      <w:tblGrid>
        <w:gridCol w:w="6085"/>
        <w:gridCol w:w="4039"/>
        <w:gridCol w:w="3568"/>
      </w:tblGrid>
      <w:tr w:rsidR="00BF4F5A" w:rsidRPr="001A526B" w:rsidTr="00FD2AA1">
        <w:trPr>
          <w:trHeight w:val="286"/>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4F5A" w:rsidRPr="001A526B" w:rsidRDefault="00BF4F5A" w:rsidP="00E34F99">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 xml:space="preserve">Registros </w:t>
            </w:r>
          </w:p>
        </w:tc>
      </w:tr>
      <w:tr w:rsidR="00BF4F5A" w:rsidRPr="001A526B" w:rsidTr="00FD2AA1">
        <w:trPr>
          <w:trHeight w:val="6756"/>
          <w:jc w:val="center"/>
        </w:trPr>
        <w:tc>
          <w:tcPr>
            <w:tcW w:w="5000" w:type="pct"/>
            <w:gridSpan w:val="3"/>
            <w:tcBorders>
              <w:top w:val="nil"/>
              <w:left w:val="single" w:sz="4" w:space="0" w:color="auto"/>
              <w:right w:val="single" w:sz="4" w:space="0" w:color="auto"/>
            </w:tcBorders>
            <w:shd w:val="clear" w:color="auto" w:fill="auto"/>
            <w:noWrap/>
            <w:vAlign w:val="center"/>
            <w:hideMark/>
          </w:tcPr>
          <w:p w:rsidR="00831961" w:rsidRDefault="003732A4" w:rsidP="00FD2AA1">
            <w:pPr>
              <w:spacing w:after="0" w:line="240" w:lineRule="auto"/>
              <w:jc w:val="right"/>
              <w:rPr>
                <w:noProof/>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681792" behindDoc="0" locked="0" layoutInCell="1" allowOverlap="1">
                      <wp:simplePos x="0" y="0"/>
                      <wp:positionH relativeFrom="column">
                        <wp:posOffset>2327910</wp:posOffset>
                      </wp:positionH>
                      <wp:positionV relativeFrom="paragraph">
                        <wp:posOffset>123190</wp:posOffset>
                      </wp:positionV>
                      <wp:extent cx="1600200" cy="1543050"/>
                      <wp:effectExtent l="0" t="0" r="19050" b="19050"/>
                      <wp:wrapNone/>
                      <wp:docPr id="11" name="Conector recto 11"/>
                      <wp:cNvGraphicFramePr/>
                      <a:graphic xmlns:a="http://schemas.openxmlformats.org/drawingml/2006/main">
                        <a:graphicData uri="http://schemas.microsoft.com/office/word/2010/wordprocessingShape">
                          <wps:wsp>
                            <wps:cNvCnPr/>
                            <wps:spPr>
                              <a:xfrm flipV="1">
                                <a:off x="0" y="0"/>
                                <a:ext cx="1600200" cy="154305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56DE2" id="Conector recto 1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3pt,9.7pt" to="309.3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" strokecolor="red" strokeweight="2pt">
                      <v:stroke joinstyle="miter"/>
                    </v:line>
                  </w:pict>
                </mc:Fallback>
              </mc:AlternateContent>
            </w:r>
            <w:r>
              <w:rPr>
                <w:noProof/>
              </w:rPr>
              <w:drawing>
                <wp:anchor distT="0" distB="0" distL="114300" distR="114300" simplePos="0" relativeHeight="251667456" behindDoc="0" locked="0" layoutInCell="1" allowOverlap="1" wp14:anchorId="0C184276" wp14:editId="19BA681C">
                  <wp:simplePos x="0" y="0"/>
                  <wp:positionH relativeFrom="column">
                    <wp:posOffset>3917315</wp:posOffset>
                  </wp:positionH>
                  <wp:positionV relativeFrom="paragraph">
                    <wp:posOffset>140970</wp:posOffset>
                  </wp:positionV>
                  <wp:extent cx="4652010" cy="4171950"/>
                  <wp:effectExtent l="38100" t="38100" r="34290" b="381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1771" r="-122"/>
                          <a:stretch/>
                        </pic:blipFill>
                        <pic:spPr bwMode="auto">
                          <a:xfrm>
                            <a:off x="0" y="0"/>
                            <a:ext cx="4652010" cy="4171950"/>
                          </a:xfrm>
                          <a:prstGeom prst="rect">
                            <a:avLst/>
                          </a:prstGeom>
                          <a:ln w="3810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1DE686F8">
                  <wp:simplePos x="0" y="0"/>
                  <wp:positionH relativeFrom="column">
                    <wp:posOffset>1270</wp:posOffset>
                  </wp:positionH>
                  <wp:positionV relativeFrom="paragraph">
                    <wp:posOffset>16510</wp:posOffset>
                  </wp:positionV>
                  <wp:extent cx="3652520" cy="4362450"/>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52520" cy="4362450"/>
                          </a:xfrm>
                          <a:prstGeom prst="rect">
                            <a:avLst/>
                          </a:prstGeom>
                        </pic:spPr>
                      </pic:pic>
                    </a:graphicData>
                  </a:graphic>
                  <wp14:sizeRelH relativeFrom="page">
                    <wp14:pctWidth>0</wp14:pctWidth>
                  </wp14:sizeRelH>
                  <wp14:sizeRelV relativeFrom="page">
                    <wp14:pctHeight>0</wp14:pctHeight>
                  </wp14:sizeRelV>
                </wp:anchor>
              </w:drawing>
            </w:r>
          </w:p>
          <w:p w:rsidR="003732A4" w:rsidRDefault="003732A4" w:rsidP="00FD2AA1">
            <w:pPr>
              <w:spacing w:after="0" w:line="240" w:lineRule="auto"/>
              <w:jc w:val="right"/>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80768" behindDoc="0" locked="0" layoutInCell="1" allowOverlap="1">
                      <wp:simplePos x="0" y="0"/>
                      <wp:positionH relativeFrom="column">
                        <wp:posOffset>2035810</wp:posOffset>
                      </wp:positionH>
                      <wp:positionV relativeFrom="paragraph">
                        <wp:posOffset>83820</wp:posOffset>
                      </wp:positionV>
                      <wp:extent cx="1362075" cy="304800"/>
                      <wp:effectExtent l="514350" t="38100" r="28575" b="19050"/>
                      <wp:wrapNone/>
                      <wp:docPr id="19" name="Bocadillo: rectángulo con esquinas redondeadas 19"/>
                      <wp:cNvGraphicFramePr/>
                      <a:graphic xmlns:a="http://schemas.openxmlformats.org/drawingml/2006/main">
                        <a:graphicData uri="http://schemas.microsoft.com/office/word/2010/wordprocessingShape">
                          <wps:wsp>
                            <wps:cNvSpPr/>
                            <wps:spPr>
                              <a:xfrm>
                                <a:off x="0" y="0"/>
                                <a:ext cx="1362075" cy="304800"/>
                              </a:xfrm>
                              <a:prstGeom prst="wedgeRoundRectCallout">
                                <a:avLst>
                                  <a:gd name="adj1" fmla="val -84469"/>
                                  <a:gd name="adj2" fmla="val -5625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831961" w:rsidRDefault="00831961" w:rsidP="00831961">
                                  <w:pPr>
                                    <w:jc w:val="center"/>
                                  </w:pPr>
                                  <w:r>
                                    <w:t>Taller de redes B</w:t>
                                  </w:r>
                                  <w:r w:rsidR="003732A4">
                                    <w:t>&amp;</w:t>
                                  </w: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19" o:spid="_x0000_s1026" type="#_x0000_t62" style="position:absolute;left:0;text-align:left;margin-left:160.3pt;margin-top:6.6pt;width:107.2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" adj="-7445,-1350" fillcolor="#ffd555 [2167]" strokecolor="#ffc000 [3207]" strokeweight=".5pt">
                      <v:fill color2="#ffcc31 [2615]" rotate="t" colors="0 #ffdd9c;.5 #ffd78e;1 #ffd479" focus="100%" type="gradient">
                        <o:fill v:ext="view" type="gradientUnscaled"/>
                      </v:fill>
                      <v:textbox>
                        <w:txbxContent>
                          <w:p w:rsidR="00831961" w:rsidRDefault="00831961" w:rsidP="00831961">
                            <w:pPr>
                              <w:jc w:val="center"/>
                            </w:pPr>
                            <w:r>
                              <w:t>Taller de redes B</w:t>
                            </w:r>
                            <w:r w:rsidR="003732A4">
                              <w:t>&amp;</w:t>
                            </w:r>
                            <w:r>
                              <w:t>B</w:t>
                            </w:r>
                          </w:p>
                        </w:txbxContent>
                      </v:textbox>
                    </v:shape>
                  </w:pict>
                </mc:Fallback>
              </mc:AlternateContent>
            </w:r>
          </w:p>
          <w:p w:rsidR="00BF4F5A" w:rsidRDefault="00BF4F5A" w:rsidP="00FD2AA1">
            <w:pPr>
              <w:spacing w:after="0" w:line="240" w:lineRule="auto"/>
              <w:jc w:val="right"/>
              <w:rPr>
                <w:rFonts w:ascii="Calibri" w:eastAsia="Times New Roman" w:hAnsi="Calibri" w:cs="Times New Roman"/>
                <w:color w:val="000000"/>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1685888" behindDoc="0" locked="0" layoutInCell="1" allowOverlap="1" wp14:anchorId="0EBC48BF" wp14:editId="683F7F6E">
                      <wp:simplePos x="0" y="0"/>
                      <wp:positionH relativeFrom="column">
                        <wp:posOffset>156210</wp:posOffset>
                      </wp:positionH>
                      <wp:positionV relativeFrom="paragraph">
                        <wp:posOffset>154940</wp:posOffset>
                      </wp:positionV>
                      <wp:extent cx="1133475" cy="457200"/>
                      <wp:effectExtent l="0" t="0" r="962025" b="457200"/>
                      <wp:wrapNone/>
                      <wp:docPr id="14" name="Bocadillo: rectángulo con esquinas redondeadas 14"/>
                      <wp:cNvGraphicFramePr/>
                      <a:graphic xmlns:a="http://schemas.openxmlformats.org/drawingml/2006/main">
                        <a:graphicData uri="http://schemas.microsoft.com/office/word/2010/wordprocessingShape">
                          <wps:wsp>
                            <wps:cNvSpPr/>
                            <wps:spPr>
                              <a:xfrm>
                                <a:off x="876300" y="1828800"/>
                                <a:ext cx="1133475" cy="457200"/>
                              </a:xfrm>
                              <a:prstGeom prst="wedgeRoundRectCallout">
                                <a:avLst>
                                  <a:gd name="adj1" fmla="val 125385"/>
                                  <a:gd name="adj2" fmla="val 137500"/>
                                  <a:gd name="adj3"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3732A4" w:rsidRDefault="003732A4" w:rsidP="003732A4">
                                  <w:pPr>
                                    <w:jc w:val="center"/>
                                  </w:pPr>
                                  <w:r>
                                    <w:t>Punto Descarga Riles B&amp;B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48BF" id="Bocadillo: rectángulo con esquinas redondeadas 14" o:spid="_x0000_s1027" type="#_x0000_t62" style="position:absolute;margin-left:12.3pt;margin-top:12.2pt;width:89.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" adj="37883,40500" fillcolor="#ffdd9c" strokecolor="#ffc000" strokeweight=".5pt">
                      <v:fill color2="#ffd479" rotate="t" colors="0 #ffdd9c;.5 #ffd78e;1 #ffd479" focus="100%" type="gradient">
                        <o:fill v:ext="view" type="gradientUnscaled"/>
                      </v:fill>
                      <v:textbox>
                        <w:txbxContent>
                          <w:p w:rsidR="003732A4" w:rsidRDefault="003732A4" w:rsidP="003732A4">
                            <w:pPr>
                              <w:jc w:val="center"/>
                            </w:pPr>
                            <w:r>
                              <w:t>Punto Descarga Riles B&amp;B</w:t>
                            </w:r>
                          </w:p>
                        </w:txbxContent>
                      </v:textbox>
                    </v:shape>
                  </w:pict>
                </mc:Fallback>
              </mc:AlternateContent>
            </w: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678720" behindDoc="0" locked="0" layoutInCell="1" allowOverlap="1">
                      <wp:simplePos x="0" y="0"/>
                      <wp:positionH relativeFrom="column">
                        <wp:posOffset>1991360</wp:posOffset>
                      </wp:positionH>
                      <wp:positionV relativeFrom="paragraph">
                        <wp:posOffset>128270</wp:posOffset>
                      </wp:positionV>
                      <wp:extent cx="333375" cy="16192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333375"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C0336" id="Rectángulo 10" o:spid="_x0000_s1026" style="position:absolute;margin-left:156.8pt;margin-top:10.1pt;width:26.25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" filled="f" strokecolor="red" strokeweight="2pt"/>
                  </w:pict>
                </mc:Fallback>
              </mc:AlternateContent>
            </w: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r>
              <w:rPr>
                <w:noProof/>
              </w:rPr>
              <mc:AlternateContent>
                <mc:Choice Requires="wps">
                  <w:drawing>
                    <wp:anchor distT="0" distB="0" distL="114300" distR="114300" simplePos="0" relativeHeight="251679744" behindDoc="0" locked="0" layoutInCell="1" allowOverlap="1" wp14:anchorId="32757DFF" wp14:editId="606F7C65">
                      <wp:simplePos x="0" y="0"/>
                      <wp:positionH relativeFrom="column">
                        <wp:posOffset>1175385</wp:posOffset>
                      </wp:positionH>
                      <wp:positionV relativeFrom="paragraph">
                        <wp:posOffset>13970</wp:posOffset>
                      </wp:positionV>
                      <wp:extent cx="1000125" cy="304800"/>
                      <wp:effectExtent l="0" t="476250" r="28575" b="19050"/>
                      <wp:wrapNone/>
                      <wp:docPr id="20" name="Bocadillo: rectángulo con esquinas redondeadas 20"/>
                      <wp:cNvGraphicFramePr/>
                      <a:graphic xmlns:a="http://schemas.openxmlformats.org/drawingml/2006/main">
                        <a:graphicData uri="http://schemas.microsoft.com/office/word/2010/wordprocessingShape">
                          <wps:wsp>
                            <wps:cNvSpPr/>
                            <wps:spPr>
                              <a:xfrm>
                                <a:off x="0" y="0"/>
                                <a:ext cx="1000125" cy="304800"/>
                              </a:xfrm>
                              <a:prstGeom prst="wedgeRoundRectCallout">
                                <a:avLst>
                                  <a:gd name="adj1" fmla="val -22458"/>
                                  <a:gd name="adj2" fmla="val -193750"/>
                                  <a:gd name="adj3" fmla="val 16667"/>
                                </a:avLst>
                              </a:prstGeom>
                            </wps:spPr>
                            <wps:style>
                              <a:lnRef idx="1">
                                <a:schemeClr val="accent4"/>
                              </a:lnRef>
                              <a:fillRef idx="2">
                                <a:schemeClr val="accent4"/>
                              </a:fillRef>
                              <a:effectRef idx="1">
                                <a:schemeClr val="accent4"/>
                              </a:effectRef>
                              <a:fontRef idx="minor">
                                <a:schemeClr val="dk1"/>
                              </a:fontRef>
                            </wps:style>
                            <wps:txbx>
                              <w:txbxContent>
                                <w:p w:rsidR="00831961" w:rsidRDefault="00831961" w:rsidP="00831961">
                                  <w:pPr>
                                    <w:jc w:val="center"/>
                                  </w:pPr>
                                  <w:r>
                                    <w:t>Rio Cisnes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57DFF" id="Bocadillo: rectángulo con esquinas redondeadas 20" o:spid="_x0000_s1028" type="#_x0000_t62" style="position:absolute;margin-left:92.55pt;margin-top:1.1pt;width:78.75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" adj="5949,-31050" fillcolor="#ffd555 [2167]" strokecolor="#ffc000 [3207]" strokeweight=".5pt">
                      <v:fill color2="#ffcc31 [2615]" rotate="t" colors="0 #ffdd9c;.5 #ffd78e;1 #ffd479" focus="100%" type="gradient">
                        <o:fill v:ext="view" type="gradientUnscaled"/>
                      </v:fill>
                      <v:textbox>
                        <w:txbxContent>
                          <w:p w:rsidR="00831961" w:rsidRDefault="00831961" w:rsidP="00831961">
                            <w:pPr>
                              <w:jc w:val="center"/>
                            </w:pPr>
                            <w:r>
                              <w:t>Rio Cisnes</w:t>
                            </w:r>
                          </w:p>
                        </w:txbxContent>
                      </v:textbox>
                    </v:shape>
                  </w:pict>
                </mc:Fallback>
              </mc:AlternateContent>
            </w:r>
          </w:p>
          <w:p w:rsidR="003732A4" w:rsidRP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p w:rsidR="003732A4" w:rsidRDefault="003732A4" w:rsidP="003732A4">
            <w:pPr>
              <w:rPr>
                <w:rFonts w:ascii="Calibri" w:eastAsia="Times New Roman" w:hAnsi="Calibri" w:cs="Times New Roman"/>
                <w:color w:val="000000"/>
                <w:sz w:val="20"/>
                <w:szCs w:val="20"/>
                <w:lang w:eastAsia="es-CL"/>
              </w:rPr>
            </w:pPr>
          </w:p>
          <w:p w:rsidR="003732A4" w:rsidRDefault="003732A4" w:rsidP="003732A4">
            <w:pPr>
              <w:rPr>
                <w:rFonts w:ascii="Calibri" w:eastAsia="Times New Roman" w:hAnsi="Calibri" w:cs="Times New Roman"/>
                <w:sz w:val="20"/>
                <w:szCs w:val="20"/>
                <w:lang w:eastAsia="es-CL"/>
              </w:rPr>
            </w:pPr>
          </w:p>
          <w:p w:rsidR="003732A4" w:rsidRPr="003732A4" w:rsidRDefault="003732A4" w:rsidP="003732A4">
            <w:pPr>
              <w:rPr>
                <w:rFonts w:ascii="Calibri" w:eastAsia="Times New Roman" w:hAnsi="Calibri" w:cs="Times New Roman"/>
                <w:sz w:val="20"/>
                <w:szCs w:val="20"/>
                <w:lang w:eastAsia="es-CL"/>
              </w:rPr>
            </w:pPr>
          </w:p>
        </w:tc>
      </w:tr>
      <w:tr w:rsidR="00BF4F5A" w:rsidRPr="001A526B" w:rsidTr="00FD2AA1">
        <w:trPr>
          <w:trHeight w:val="286"/>
          <w:jc w:val="center"/>
        </w:trPr>
        <w:tc>
          <w:tcPr>
            <w:tcW w:w="2222" w:type="pct"/>
            <w:tcBorders>
              <w:top w:val="single" w:sz="4" w:space="0" w:color="auto"/>
              <w:left w:val="single" w:sz="4" w:space="0" w:color="auto"/>
              <w:bottom w:val="single" w:sz="4" w:space="0" w:color="000000"/>
              <w:right w:val="single" w:sz="4" w:space="0" w:color="000000"/>
            </w:tcBorders>
            <w:noWrap/>
            <w:vAlign w:val="center"/>
            <w:hideMark/>
          </w:tcPr>
          <w:p w:rsidR="00BF4F5A" w:rsidRPr="00CD01A0" w:rsidRDefault="00BF4F5A" w:rsidP="00E34F99">
            <w:pPr>
              <w:spacing w:after="0" w:line="240" w:lineRule="auto"/>
              <w:contextualSpacing/>
              <w:outlineLvl w:val="1"/>
              <w:rPr>
                <w:rFonts w:ascii="Calibri" w:eastAsia="Times New Roman" w:hAnsi="Calibri" w:cs="Calibri"/>
                <w:b/>
                <w:color w:val="000000"/>
                <w:sz w:val="20"/>
                <w:szCs w:val="20"/>
                <w:lang w:eastAsia="es-CL"/>
              </w:rPr>
            </w:pPr>
            <w:bookmarkStart w:id="80" w:name="_Toc449106302"/>
            <w:bookmarkStart w:id="81" w:name="_Toc449519275"/>
            <w:bookmarkStart w:id="82" w:name="_Toc3977667"/>
            <w:r w:rsidRPr="00CD01A0">
              <w:rPr>
                <w:rFonts w:ascii="Calibri" w:eastAsia="Calibri" w:hAnsi="Calibri" w:cs="Calibri"/>
                <w:b/>
                <w:sz w:val="20"/>
                <w:szCs w:val="20"/>
              </w:rPr>
              <w:t>Fotografía 5.</w:t>
            </w:r>
            <w:bookmarkEnd w:id="80"/>
            <w:bookmarkEnd w:id="81"/>
            <w:bookmarkEnd w:id="82"/>
            <w:r w:rsidR="003732A4">
              <w:rPr>
                <w:noProof/>
              </w:rPr>
              <w:t xml:space="preserve"> </w:t>
            </w:r>
          </w:p>
        </w:tc>
        <w:tc>
          <w:tcPr>
            <w:tcW w:w="2777" w:type="pct"/>
            <w:gridSpan w:val="2"/>
            <w:tcBorders>
              <w:top w:val="single" w:sz="4" w:space="0" w:color="auto"/>
              <w:left w:val="single" w:sz="4" w:space="0" w:color="auto"/>
              <w:bottom w:val="single" w:sz="4" w:space="0" w:color="000000"/>
              <w:right w:val="single" w:sz="4" w:space="0" w:color="000000"/>
            </w:tcBorders>
            <w:noWrap/>
            <w:vAlign w:val="center"/>
            <w:hideMark/>
          </w:tcPr>
          <w:p w:rsidR="00BF4F5A" w:rsidRPr="00CD01A0" w:rsidRDefault="00BF4F5A"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 22-01-2019</w:t>
            </w:r>
          </w:p>
        </w:tc>
      </w:tr>
      <w:tr w:rsidR="00BF4F5A" w:rsidRPr="001A526B" w:rsidTr="00FD2AA1">
        <w:trPr>
          <w:trHeight w:val="286"/>
          <w:jc w:val="center"/>
        </w:trPr>
        <w:tc>
          <w:tcPr>
            <w:tcW w:w="222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BF4F5A" w:rsidRPr="00CD01A0" w:rsidRDefault="00BF4F5A"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Coordenadas UTM DATUM WGS84 HUSO 18</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rsidR="00BF4F5A" w:rsidRPr="00CD01A0" w:rsidRDefault="00BF4F5A"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w:t>
            </w:r>
            <w:r w:rsidR="00313B78" w:rsidRPr="00CD01A0">
              <w:rPr>
                <w:rFonts w:ascii="Calibri" w:eastAsia="Times New Roman" w:hAnsi="Calibri" w:cs="Times New Roman"/>
                <w:color w:val="000000"/>
                <w:sz w:val="20"/>
                <w:szCs w:val="20"/>
                <w:lang w:eastAsia="es-CL"/>
              </w:rPr>
              <w:t>5040694,45</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rsidR="00BF4F5A" w:rsidRPr="00CD01A0" w:rsidRDefault="00BF4F5A"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w:t>
            </w:r>
            <w:r w:rsidR="00313B78" w:rsidRPr="00CD01A0">
              <w:rPr>
                <w:rFonts w:ascii="Calibri" w:eastAsia="Times New Roman" w:hAnsi="Calibri" w:cs="Times New Roman"/>
                <w:color w:val="000000"/>
                <w:sz w:val="20"/>
                <w:szCs w:val="20"/>
                <w:lang w:eastAsia="es-CL"/>
              </w:rPr>
              <w:t>683556,97</w:t>
            </w:r>
          </w:p>
        </w:tc>
      </w:tr>
      <w:tr w:rsidR="00BF4F5A" w:rsidRPr="001A526B" w:rsidTr="00FD2AA1">
        <w:trPr>
          <w:trHeight w:val="244"/>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FD2AA1" w:rsidRDefault="003732A4" w:rsidP="00FD2AA1">
            <w:pPr>
              <w:spacing w:after="0" w:line="240" w:lineRule="auto"/>
              <w:rPr>
                <w:rFonts w:ascii="Calibri" w:eastAsia="Times New Roman" w:hAnsi="Calibri" w:cs="Times New Roman"/>
                <w:b/>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1683840" behindDoc="0" locked="0" layoutInCell="1" allowOverlap="1" wp14:anchorId="5AAC1EFF" wp14:editId="182E11FA">
                      <wp:simplePos x="0" y="0"/>
                      <wp:positionH relativeFrom="column">
                        <wp:posOffset>2302510</wp:posOffset>
                      </wp:positionH>
                      <wp:positionV relativeFrom="paragraph">
                        <wp:posOffset>-3058160</wp:posOffset>
                      </wp:positionV>
                      <wp:extent cx="1590675" cy="2447925"/>
                      <wp:effectExtent l="0" t="0" r="28575" b="28575"/>
                      <wp:wrapNone/>
                      <wp:docPr id="13" name="Conector recto 13"/>
                      <wp:cNvGraphicFramePr/>
                      <a:graphic xmlns:a="http://schemas.openxmlformats.org/drawingml/2006/main">
                        <a:graphicData uri="http://schemas.microsoft.com/office/word/2010/wordprocessingShape">
                          <wps:wsp>
                            <wps:cNvCnPr/>
                            <wps:spPr>
                              <a:xfrm>
                                <a:off x="0" y="0"/>
                                <a:ext cx="1590675" cy="2447925"/>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ECC8FD" id="Conector recto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3pt,-240.8pt" to="306.5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" strokecolor="red" strokeweight="2pt">
                      <v:stroke joinstyle="miter"/>
                    </v:line>
                  </w:pict>
                </mc:Fallback>
              </mc:AlternateContent>
            </w:r>
            <w:r w:rsidR="00BF4F5A" w:rsidRPr="00CD01A0">
              <w:rPr>
                <w:rFonts w:ascii="Calibri" w:eastAsia="Times New Roman" w:hAnsi="Calibri" w:cs="Times New Roman"/>
                <w:b/>
                <w:color w:val="000000"/>
                <w:sz w:val="20"/>
                <w:szCs w:val="20"/>
                <w:lang w:eastAsia="es-CL"/>
              </w:rPr>
              <w:t>Descripción del medio de prueba:</w:t>
            </w:r>
            <w:r w:rsidR="00050D85">
              <w:rPr>
                <w:rFonts w:ascii="Calibri" w:eastAsia="Times New Roman" w:hAnsi="Calibri" w:cs="Times New Roman"/>
                <w:b/>
                <w:color w:val="000000"/>
                <w:sz w:val="20"/>
                <w:szCs w:val="20"/>
                <w:lang w:eastAsia="es-CL"/>
              </w:rPr>
              <w:t xml:space="preserve"> </w:t>
            </w:r>
          </w:p>
          <w:p w:rsidR="00BF4F5A" w:rsidRPr="00FD2AA1" w:rsidRDefault="00050D85" w:rsidP="003732A4">
            <w:pPr>
              <w:spacing w:after="0" w:line="240" w:lineRule="auto"/>
              <w:jc w:val="both"/>
              <w:rPr>
                <w:rFonts w:ascii="Calibri" w:eastAsia="Times New Roman" w:hAnsi="Calibri" w:cs="Times New Roman"/>
                <w:b/>
                <w:color w:val="000000"/>
                <w:sz w:val="20"/>
                <w:szCs w:val="20"/>
                <w:lang w:eastAsia="es-CL"/>
              </w:rPr>
            </w:pPr>
            <w:r w:rsidRPr="00FD2AA1">
              <w:rPr>
                <w:rFonts w:ascii="Calibri" w:eastAsia="Times New Roman" w:hAnsi="Calibri" w:cs="Times New Roman"/>
                <w:color w:val="000000"/>
                <w:sz w:val="20"/>
                <w:szCs w:val="20"/>
                <w:lang w:eastAsia="es-CL"/>
              </w:rPr>
              <w:t>Vista del</w:t>
            </w:r>
            <w:r w:rsidR="00BF4F5A" w:rsidRPr="00CD01A0">
              <w:rPr>
                <w:rFonts w:ascii="Calibri" w:eastAsia="Times New Roman" w:hAnsi="Calibri" w:cs="Times New Roman"/>
                <w:color w:val="000000"/>
                <w:sz w:val="20"/>
                <w:szCs w:val="20"/>
                <w:lang w:eastAsia="es-CL"/>
              </w:rPr>
              <w:t xml:space="preserve"> </w:t>
            </w:r>
            <w:r w:rsidR="00A546F4" w:rsidRPr="00CD01A0">
              <w:rPr>
                <w:rFonts w:ascii="Calibri" w:eastAsia="Times New Roman" w:hAnsi="Calibri" w:cs="Times New Roman"/>
                <w:color w:val="000000"/>
                <w:sz w:val="20"/>
                <w:szCs w:val="20"/>
                <w:lang w:eastAsia="es-CL"/>
              </w:rPr>
              <w:t>borde externo del meandro del río Cisnes, aledaño al punto de fiscalización, se aprecian varios desmoronamientos en el borde del Río. No existen antecedentes que permitan concluir que los desmoronamientos de la ribera del Río Cisnes en este sector, sean atribuibles a la descarga de Riles de la empresa B&amp;B.</w:t>
            </w:r>
          </w:p>
        </w:tc>
      </w:tr>
      <w:tr w:rsidR="00BF4F5A" w:rsidRPr="001A526B" w:rsidTr="00FD2AA1">
        <w:trPr>
          <w:trHeight w:val="729"/>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BF4F5A" w:rsidRPr="001A526B" w:rsidRDefault="00BF4F5A" w:rsidP="00E34F99">
            <w:pPr>
              <w:spacing w:after="0" w:line="240" w:lineRule="auto"/>
              <w:rPr>
                <w:rFonts w:ascii="Calibri" w:eastAsia="Times New Roman" w:hAnsi="Calibri" w:cs="Times New Roman"/>
                <w:color w:val="000000"/>
                <w:lang w:eastAsia="es-CL"/>
              </w:rPr>
            </w:pPr>
          </w:p>
        </w:tc>
      </w:tr>
    </w:tbl>
    <w:p w:rsidR="00BF4F5A" w:rsidRDefault="00BF4F5A"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810"/>
        <w:gridCol w:w="1683"/>
        <w:gridCol w:w="1512"/>
        <w:gridCol w:w="3360"/>
        <w:gridCol w:w="1683"/>
        <w:gridCol w:w="1514"/>
      </w:tblGrid>
      <w:tr w:rsidR="002931FF" w:rsidRPr="001A526B" w:rsidTr="00E34F9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31FF" w:rsidRPr="001A526B" w:rsidRDefault="002931FF" w:rsidP="00E34F99">
            <w:pPr>
              <w:spacing w:after="0" w:line="240" w:lineRule="auto"/>
              <w:jc w:val="center"/>
              <w:rPr>
                <w:rFonts w:ascii="Calibri" w:eastAsia="Times New Roman" w:hAnsi="Calibri" w:cs="Times New Roman"/>
                <w:b/>
                <w:bCs/>
                <w:color w:val="000000"/>
                <w:sz w:val="20"/>
                <w:szCs w:val="20"/>
                <w:lang w:eastAsia="es-CL"/>
              </w:rPr>
            </w:pPr>
            <w:bookmarkStart w:id="83" w:name="_Toc352840404"/>
            <w:bookmarkStart w:id="84" w:name="_Toc352841464"/>
            <w:bookmarkStart w:id="85" w:name="_Toc447875253"/>
            <w:r w:rsidRPr="001A526B">
              <w:rPr>
                <w:rFonts w:ascii="Calibri" w:eastAsia="Times New Roman" w:hAnsi="Calibri" w:cs="Times New Roman"/>
                <w:b/>
                <w:bCs/>
                <w:color w:val="000000"/>
                <w:sz w:val="20"/>
                <w:szCs w:val="20"/>
                <w:lang w:eastAsia="es-CL"/>
              </w:rPr>
              <w:lastRenderedPageBreak/>
              <w:t xml:space="preserve">Registros </w:t>
            </w:r>
          </w:p>
        </w:tc>
      </w:tr>
      <w:tr w:rsidR="002931FF" w:rsidRPr="001A526B" w:rsidTr="00E34F99">
        <w:trPr>
          <w:trHeight w:val="5699"/>
          <w:jc w:val="center"/>
        </w:trPr>
        <w:tc>
          <w:tcPr>
            <w:tcW w:w="2558" w:type="pct"/>
            <w:gridSpan w:val="3"/>
            <w:tcBorders>
              <w:top w:val="nil"/>
              <w:left w:val="single" w:sz="4" w:space="0" w:color="auto"/>
              <w:right w:val="single" w:sz="4" w:space="0" w:color="auto"/>
            </w:tcBorders>
            <w:shd w:val="clear" w:color="auto" w:fill="auto"/>
            <w:noWrap/>
            <w:vAlign w:val="center"/>
            <w:hideMark/>
          </w:tcPr>
          <w:p w:rsidR="002931FF" w:rsidRPr="001A526B" w:rsidRDefault="00A33FD3" w:rsidP="00E34F99">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1665408" behindDoc="0" locked="0" layoutInCell="1" allowOverlap="1" wp14:anchorId="44763EBB">
                  <wp:simplePos x="0" y="0"/>
                  <wp:positionH relativeFrom="column">
                    <wp:posOffset>943610</wp:posOffset>
                  </wp:positionH>
                  <wp:positionV relativeFrom="paragraph">
                    <wp:posOffset>-13970</wp:posOffset>
                  </wp:positionV>
                  <wp:extent cx="2437765" cy="3573780"/>
                  <wp:effectExtent l="0" t="0" r="635"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37765" cy="3573780"/>
                          </a:xfrm>
                          <a:prstGeom prst="rect">
                            <a:avLst/>
                          </a:prstGeom>
                        </pic:spPr>
                      </pic:pic>
                    </a:graphicData>
                  </a:graphic>
                  <wp14:sizeRelH relativeFrom="page">
                    <wp14:pctWidth>0</wp14:pctWidth>
                  </wp14:sizeRelH>
                  <wp14:sizeRelV relativeFrom="page">
                    <wp14:pctHeight>0</wp14:pctHeight>
                  </wp14:sizeRelV>
                </wp:anchor>
              </w:drawing>
            </w:r>
          </w:p>
        </w:tc>
        <w:tc>
          <w:tcPr>
            <w:tcW w:w="2442" w:type="pct"/>
            <w:gridSpan w:val="3"/>
            <w:tcBorders>
              <w:top w:val="nil"/>
              <w:left w:val="single" w:sz="4" w:space="0" w:color="auto"/>
              <w:right w:val="single" w:sz="4" w:space="0" w:color="auto"/>
            </w:tcBorders>
            <w:shd w:val="clear" w:color="auto" w:fill="auto"/>
            <w:noWrap/>
            <w:vAlign w:val="center"/>
            <w:hideMark/>
          </w:tcPr>
          <w:p w:rsidR="002931FF" w:rsidRPr="001A526B" w:rsidRDefault="00A33FD3" w:rsidP="00E34F9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A39DA09" wp14:editId="1DE4B7F3">
                  <wp:extent cx="2322110" cy="3534932"/>
                  <wp:effectExtent l="0" t="0" r="254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34617" cy="3553971"/>
                          </a:xfrm>
                          <a:prstGeom prst="rect">
                            <a:avLst/>
                          </a:prstGeom>
                        </pic:spPr>
                      </pic:pic>
                    </a:graphicData>
                  </a:graphic>
                </wp:inline>
              </w:drawing>
            </w:r>
          </w:p>
        </w:tc>
      </w:tr>
      <w:tr w:rsidR="002931FF" w:rsidRPr="001A526B" w:rsidTr="00E34F99">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rsidR="002931FF" w:rsidRPr="00CD01A0" w:rsidRDefault="00A33FD3" w:rsidP="00E34F99">
            <w:pPr>
              <w:spacing w:after="0" w:line="240" w:lineRule="auto"/>
              <w:contextualSpacing/>
              <w:outlineLvl w:val="1"/>
              <w:rPr>
                <w:rFonts w:ascii="Calibri" w:eastAsia="Times New Roman" w:hAnsi="Calibri" w:cs="Calibri"/>
                <w:b/>
                <w:color w:val="000000"/>
                <w:sz w:val="20"/>
                <w:szCs w:val="20"/>
                <w:lang w:eastAsia="es-CL"/>
              </w:rPr>
            </w:pPr>
            <w:bookmarkStart w:id="86" w:name="_Toc3977668"/>
            <w:r w:rsidRPr="00CD01A0">
              <w:rPr>
                <w:rFonts w:ascii="Calibri" w:eastAsia="Calibri" w:hAnsi="Calibri" w:cs="Calibri"/>
                <w:b/>
                <w:sz w:val="20"/>
                <w:szCs w:val="20"/>
              </w:rPr>
              <w:t>Imagen 1</w:t>
            </w:r>
            <w:r w:rsidR="002931FF" w:rsidRPr="00CD01A0">
              <w:rPr>
                <w:rFonts w:ascii="Calibri" w:eastAsia="Calibri" w:hAnsi="Calibri" w:cs="Calibri"/>
                <w:b/>
                <w:sz w:val="20"/>
                <w:szCs w:val="20"/>
              </w:rPr>
              <w:t>.</w:t>
            </w:r>
            <w:bookmarkEnd w:id="86"/>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w:t>
            </w:r>
            <w:r w:rsidR="00A33FD3" w:rsidRPr="00CD01A0">
              <w:rPr>
                <w:rFonts w:ascii="Calibri" w:eastAsia="Times New Roman" w:hAnsi="Calibri" w:cs="Times New Roman"/>
                <w:color w:val="000000"/>
                <w:sz w:val="20"/>
                <w:szCs w:val="20"/>
                <w:lang w:eastAsia="es-CL"/>
              </w:rPr>
              <w:t>2</w:t>
            </w:r>
            <w:r w:rsidRPr="00CD01A0">
              <w:rPr>
                <w:rFonts w:ascii="Calibri" w:eastAsia="Times New Roman" w:hAnsi="Calibri" w:cs="Times New Roman"/>
                <w:color w:val="000000"/>
                <w:sz w:val="20"/>
                <w:szCs w:val="20"/>
                <w:lang w:eastAsia="es-CL"/>
              </w:rPr>
              <w:t>-2019</w:t>
            </w:r>
          </w:p>
        </w:tc>
        <w:tc>
          <w:tcPr>
            <w:tcW w:w="1138" w:type="pct"/>
            <w:tcBorders>
              <w:top w:val="single" w:sz="4" w:space="0" w:color="auto"/>
              <w:left w:val="nil"/>
              <w:bottom w:val="single" w:sz="4" w:space="0" w:color="auto"/>
              <w:right w:val="nil"/>
            </w:tcBorders>
            <w:shd w:val="clear" w:color="auto" w:fill="auto"/>
            <w:noWrap/>
            <w:vAlign w:val="center"/>
            <w:hideMark/>
          </w:tcPr>
          <w:p w:rsidR="002931FF" w:rsidRPr="00CD01A0" w:rsidRDefault="00A33FD3" w:rsidP="00E34F99">
            <w:pPr>
              <w:spacing w:after="0" w:line="240" w:lineRule="auto"/>
              <w:contextualSpacing/>
              <w:outlineLvl w:val="1"/>
              <w:rPr>
                <w:rFonts w:ascii="Calibri" w:eastAsia="Calibri" w:hAnsi="Calibri" w:cs="Calibri"/>
                <w:b/>
                <w:sz w:val="20"/>
                <w:szCs w:val="20"/>
              </w:rPr>
            </w:pPr>
            <w:bookmarkStart w:id="87" w:name="_Toc3977669"/>
            <w:r w:rsidRPr="00CD01A0">
              <w:rPr>
                <w:rFonts w:ascii="Calibri" w:eastAsia="Calibri" w:hAnsi="Calibri" w:cs="Calibri"/>
                <w:b/>
                <w:sz w:val="20"/>
                <w:szCs w:val="20"/>
              </w:rPr>
              <w:t>Imagen 2</w:t>
            </w:r>
            <w:r w:rsidR="002931FF" w:rsidRPr="00CD01A0">
              <w:rPr>
                <w:rFonts w:ascii="Calibri" w:eastAsia="Calibri" w:hAnsi="Calibri" w:cs="Calibri"/>
                <w:b/>
                <w:sz w:val="20"/>
                <w:szCs w:val="20"/>
              </w:rPr>
              <w:t>.</w:t>
            </w:r>
            <w:bookmarkEnd w:id="87"/>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Fecha:</w:t>
            </w:r>
            <w:r w:rsidRPr="00CD01A0">
              <w:rPr>
                <w:rFonts w:ascii="Calibri" w:eastAsia="Times New Roman" w:hAnsi="Calibri" w:cs="Times New Roman"/>
                <w:color w:val="000000"/>
                <w:sz w:val="20"/>
                <w:szCs w:val="20"/>
                <w:lang w:eastAsia="es-CL"/>
              </w:rPr>
              <w:t xml:space="preserve"> 22-0</w:t>
            </w:r>
            <w:r w:rsidR="00A33FD3" w:rsidRPr="00CD01A0">
              <w:rPr>
                <w:rFonts w:ascii="Calibri" w:eastAsia="Times New Roman" w:hAnsi="Calibri" w:cs="Times New Roman"/>
                <w:color w:val="000000"/>
                <w:sz w:val="20"/>
                <w:szCs w:val="20"/>
                <w:lang w:eastAsia="es-CL"/>
              </w:rPr>
              <w:t>2</w:t>
            </w:r>
            <w:r w:rsidRPr="00CD01A0">
              <w:rPr>
                <w:rFonts w:ascii="Calibri" w:eastAsia="Times New Roman" w:hAnsi="Calibri" w:cs="Times New Roman"/>
                <w:color w:val="000000"/>
                <w:sz w:val="20"/>
                <w:szCs w:val="20"/>
                <w:lang w:eastAsia="es-CL"/>
              </w:rPr>
              <w:t>-2019</w:t>
            </w:r>
          </w:p>
        </w:tc>
      </w:tr>
      <w:tr w:rsidR="002931FF" w:rsidRPr="001A526B" w:rsidTr="00E34F99">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Coordenadas UTM DATUM WGS84 HUSO 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5040694,45</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683556,97</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Coordenadas DATUM WGS84 HUSO 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Norte:</w:t>
            </w:r>
            <w:r w:rsidRPr="00CD01A0">
              <w:rPr>
                <w:rFonts w:ascii="Calibri" w:eastAsia="Times New Roman" w:hAnsi="Calibri" w:cs="Times New Roman"/>
                <w:color w:val="000000"/>
                <w:sz w:val="20"/>
                <w:szCs w:val="20"/>
                <w:lang w:eastAsia="es-CL"/>
              </w:rPr>
              <w:t xml:space="preserve"> 5040694,45</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rsidR="002931FF" w:rsidRPr="00CD01A0" w:rsidRDefault="002931FF" w:rsidP="00E34F99">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Este:</w:t>
            </w:r>
            <w:r w:rsidRPr="00CD01A0">
              <w:rPr>
                <w:rFonts w:ascii="Calibri" w:eastAsia="Times New Roman" w:hAnsi="Calibri" w:cs="Times New Roman"/>
                <w:color w:val="000000"/>
                <w:sz w:val="20"/>
                <w:szCs w:val="20"/>
                <w:lang w:eastAsia="es-CL"/>
              </w:rPr>
              <w:t xml:space="preserve"> 683556,97</w:t>
            </w:r>
          </w:p>
        </w:tc>
      </w:tr>
      <w:tr w:rsidR="002931FF" w:rsidRPr="001A526B" w:rsidTr="00E34F99">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31961" w:rsidRDefault="002931FF" w:rsidP="00A33FD3">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r w:rsidRPr="00CD01A0">
              <w:rPr>
                <w:rFonts w:ascii="Calibri" w:eastAsia="Times New Roman" w:hAnsi="Calibri" w:cs="Times New Roman"/>
                <w:color w:val="000000"/>
                <w:sz w:val="20"/>
                <w:szCs w:val="20"/>
                <w:lang w:eastAsia="es-CL"/>
              </w:rPr>
              <w:t xml:space="preserve"> </w:t>
            </w:r>
          </w:p>
          <w:p w:rsidR="002931FF" w:rsidRPr="00CD01A0" w:rsidRDefault="00A33FD3" w:rsidP="00A33FD3">
            <w:pPr>
              <w:spacing w:after="0" w:line="240" w:lineRule="auto"/>
              <w:jc w:val="both"/>
              <w:rPr>
                <w:rFonts w:ascii="Calibri" w:eastAsia="Times New Roman" w:hAnsi="Calibri" w:cs="Times New Roman"/>
                <w:color w:val="000000"/>
                <w:sz w:val="20"/>
                <w:szCs w:val="20"/>
                <w:lang w:eastAsia="es-CL"/>
              </w:rPr>
            </w:pPr>
            <w:r w:rsidRPr="00CD01A0">
              <w:rPr>
                <w:rFonts w:ascii="Calibri" w:eastAsia="Times New Roman" w:hAnsi="Calibri" w:cs="Times New Roman"/>
                <w:color w:val="000000"/>
                <w:sz w:val="20"/>
                <w:szCs w:val="20"/>
                <w:lang w:eastAsia="es-CL"/>
              </w:rPr>
              <w:t xml:space="preserve">Imagen incluida en Informe de empresa INESCO </w:t>
            </w:r>
            <w:proofErr w:type="spellStart"/>
            <w:r w:rsidRPr="00CD01A0">
              <w:rPr>
                <w:rFonts w:ascii="Calibri" w:eastAsia="Times New Roman" w:hAnsi="Calibri" w:cs="Times New Roman"/>
                <w:color w:val="000000"/>
                <w:sz w:val="20"/>
                <w:szCs w:val="20"/>
                <w:lang w:eastAsia="es-CL"/>
              </w:rPr>
              <w:t>SpA</w:t>
            </w:r>
            <w:proofErr w:type="spellEnd"/>
            <w:r w:rsidRPr="00CD01A0">
              <w:rPr>
                <w:rFonts w:ascii="Calibri" w:eastAsia="Times New Roman" w:hAnsi="Calibri" w:cs="Times New Roman"/>
                <w:color w:val="000000"/>
                <w:sz w:val="20"/>
                <w:szCs w:val="20"/>
                <w:lang w:eastAsia="es-CL"/>
              </w:rPr>
              <w:t>, se aprecia una de las cámaras de registro</w:t>
            </w:r>
            <w:r w:rsidR="00831961">
              <w:rPr>
                <w:rFonts w:ascii="Calibri" w:eastAsia="Times New Roman" w:hAnsi="Calibri" w:cs="Times New Roman"/>
                <w:color w:val="000000"/>
                <w:sz w:val="20"/>
                <w:szCs w:val="20"/>
                <w:lang w:eastAsia="es-CL"/>
              </w:rPr>
              <w:t>.</w:t>
            </w:r>
            <w:r w:rsidRPr="00CD01A0">
              <w:rPr>
                <w:rFonts w:ascii="Calibri" w:eastAsia="Times New Roman" w:hAnsi="Calibri" w:cs="Times New Roman"/>
                <w:color w:val="000000"/>
                <w:sz w:val="20"/>
                <w:szCs w:val="20"/>
                <w:lang w:eastAsia="es-CL"/>
              </w:rPr>
              <w:t xml:space="preserve"> </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31961" w:rsidRDefault="002931FF" w:rsidP="00A33FD3">
            <w:pPr>
              <w:spacing w:after="0" w:line="240" w:lineRule="auto"/>
              <w:rPr>
                <w:rFonts w:ascii="Calibri" w:eastAsia="Times New Roman" w:hAnsi="Calibri" w:cs="Times New Roman"/>
                <w:b/>
                <w:color w:val="000000"/>
                <w:sz w:val="20"/>
                <w:szCs w:val="20"/>
                <w:lang w:eastAsia="es-CL"/>
              </w:rPr>
            </w:pPr>
            <w:r w:rsidRPr="00CD01A0">
              <w:rPr>
                <w:rFonts w:ascii="Calibri" w:eastAsia="Times New Roman" w:hAnsi="Calibri" w:cs="Times New Roman"/>
                <w:b/>
                <w:color w:val="000000"/>
                <w:sz w:val="20"/>
                <w:szCs w:val="20"/>
                <w:lang w:eastAsia="es-CL"/>
              </w:rPr>
              <w:t>Descripción del medio de prueba:</w:t>
            </w:r>
          </w:p>
          <w:p w:rsidR="002931FF" w:rsidRPr="00CD01A0" w:rsidRDefault="002931FF" w:rsidP="00A33FD3">
            <w:pPr>
              <w:spacing w:after="0" w:line="240" w:lineRule="auto"/>
              <w:rPr>
                <w:rFonts w:ascii="Calibri" w:eastAsia="Times New Roman" w:hAnsi="Calibri" w:cs="Times New Roman"/>
                <w:color w:val="000000"/>
                <w:sz w:val="20"/>
                <w:szCs w:val="20"/>
                <w:lang w:eastAsia="es-CL"/>
              </w:rPr>
            </w:pPr>
            <w:r w:rsidRPr="00CD01A0">
              <w:rPr>
                <w:rFonts w:ascii="Calibri" w:eastAsia="Times New Roman" w:hAnsi="Calibri" w:cs="Times New Roman"/>
                <w:color w:val="000000"/>
                <w:sz w:val="20"/>
                <w:szCs w:val="20"/>
                <w:lang w:eastAsia="es-CL"/>
              </w:rPr>
              <w:t xml:space="preserve"> </w:t>
            </w:r>
            <w:r w:rsidR="00A33FD3" w:rsidRPr="00CD01A0">
              <w:rPr>
                <w:rFonts w:ascii="Calibri" w:eastAsia="Times New Roman" w:hAnsi="Calibri" w:cs="Times New Roman"/>
                <w:color w:val="000000"/>
                <w:sz w:val="20"/>
                <w:szCs w:val="20"/>
                <w:lang w:eastAsia="es-CL"/>
              </w:rPr>
              <w:t xml:space="preserve">Imagen incluida en Informe de empresa INESCO </w:t>
            </w:r>
            <w:proofErr w:type="spellStart"/>
            <w:r w:rsidR="00A33FD3" w:rsidRPr="00CD01A0">
              <w:rPr>
                <w:rFonts w:ascii="Calibri" w:eastAsia="Times New Roman" w:hAnsi="Calibri" w:cs="Times New Roman"/>
                <w:color w:val="000000"/>
                <w:sz w:val="20"/>
                <w:szCs w:val="20"/>
                <w:lang w:eastAsia="es-CL"/>
              </w:rPr>
              <w:t>SpA</w:t>
            </w:r>
            <w:proofErr w:type="spellEnd"/>
            <w:r w:rsidR="00A33FD3" w:rsidRPr="00CD01A0">
              <w:rPr>
                <w:rFonts w:ascii="Calibri" w:eastAsia="Times New Roman" w:hAnsi="Calibri" w:cs="Times New Roman"/>
                <w:color w:val="000000"/>
                <w:sz w:val="20"/>
                <w:szCs w:val="20"/>
                <w:lang w:eastAsia="es-CL"/>
              </w:rPr>
              <w:t>, se aprecia la segunda cámara de registro</w:t>
            </w:r>
            <w:r w:rsidR="00831961">
              <w:rPr>
                <w:rFonts w:ascii="Calibri" w:eastAsia="Times New Roman" w:hAnsi="Calibri" w:cs="Times New Roman"/>
                <w:color w:val="000000"/>
                <w:sz w:val="20"/>
                <w:szCs w:val="20"/>
                <w:lang w:eastAsia="es-CL"/>
              </w:rPr>
              <w:t>.</w:t>
            </w:r>
          </w:p>
        </w:tc>
      </w:tr>
      <w:tr w:rsidR="002931FF" w:rsidRPr="001A526B" w:rsidTr="00E34F99">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rsidR="002931FF" w:rsidRPr="001A526B" w:rsidRDefault="002931FF" w:rsidP="00E34F99">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rsidR="002931FF" w:rsidRPr="001A526B" w:rsidRDefault="002931FF" w:rsidP="00E34F99">
            <w:pPr>
              <w:spacing w:after="0" w:line="240" w:lineRule="auto"/>
              <w:rPr>
                <w:rFonts w:ascii="Calibri" w:eastAsia="Times New Roman" w:hAnsi="Calibri" w:cs="Times New Roman"/>
                <w:color w:val="000000"/>
                <w:sz w:val="20"/>
                <w:szCs w:val="20"/>
                <w:lang w:eastAsia="es-CL"/>
              </w:rPr>
            </w:pPr>
          </w:p>
        </w:tc>
      </w:tr>
    </w:tbl>
    <w:p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88" w:name="_Toc3977670"/>
      <w:r w:rsidRPr="001A526B">
        <w:lastRenderedPageBreak/>
        <w:t>CONCLUSIONES</w:t>
      </w:r>
      <w:bookmarkEnd w:id="83"/>
      <w:bookmarkEnd w:id="84"/>
      <w:bookmarkEnd w:id="85"/>
      <w:bookmarkEnd w:id="88"/>
    </w:p>
    <w:p w:rsidR="008128E2" w:rsidRPr="00373994" w:rsidRDefault="008128E2" w:rsidP="00373994">
      <w:pPr>
        <w:pStyle w:val="Ttulo1"/>
        <w:numPr>
          <w:ilvl w:val="0"/>
          <w:numId w:val="0"/>
        </w:numPr>
      </w:pPr>
    </w:p>
    <w:p w:rsidR="00373994" w:rsidRPr="00A546F4" w:rsidRDefault="00373994" w:rsidP="00373994">
      <w:pPr>
        <w:pStyle w:val="Prrafodelista"/>
        <w:ind w:left="0"/>
        <w:rPr>
          <w:rFonts w:cstheme="minorHAnsi"/>
          <w:sz w:val="20"/>
          <w:szCs w:val="20"/>
        </w:rPr>
      </w:pPr>
      <w:r w:rsidRPr="00A546F4">
        <w:rPr>
          <w:rFonts w:cstheme="minorHAnsi"/>
          <w:sz w:val="20"/>
          <w:szCs w:val="20"/>
        </w:rPr>
        <w:t xml:space="preserve">En consideración a los hechos constatados, es posible concluir que se verifica la conformidad </w:t>
      </w:r>
      <w:r w:rsidR="00831961">
        <w:rPr>
          <w:rFonts w:cstheme="minorHAnsi"/>
          <w:sz w:val="20"/>
          <w:szCs w:val="20"/>
        </w:rPr>
        <w:t>de</w:t>
      </w:r>
      <w:r w:rsidRPr="00A546F4">
        <w:rPr>
          <w:rFonts w:cstheme="minorHAnsi"/>
          <w:sz w:val="20"/>
          <w:szCs w:val="20"/>
        </w:rPr>
        <w:t xml:space="preserve"> la materia </w:t>
      </w:r>
      <w:proofErr w:type="gramStart"/>
      <w:r w:rsidRPr="00A546F4">
        <w:rPr>
          <w:rFonts w:cstheme="minorHAnsi"/>
          <w:sz w:val="20"/>
          <w:szCs w:val="20"/>
        </w:rPr>
        <w:t>relevante</w:t>
      </w:r>
      <w:r w:rsidR="00831961">
        <w:rPr>
          <w:rFonts w:cstheme="minorHAnsi"/>
          <w:sz w:val="20"/>
          <w:szCs w:val="20"/>
        </w:rPr>
        <w:t xml:space="preserve"> </w:t>
      </w:r>
      <w:r w:rsidRPr="00A546F4">
        <w:rPr>
          <w:rFonts w:cstheme="minorHAnsi"/>
          <w:sz w:val="20"/>
          <w:szCs w:val="20"/>
        </w:rPr>
        <w:t xml:space="preserve"> objeto</w:t>
      </w:r>
      <w:proofErr w:type="gramEnd"/>
      <w:r w:rsidRPr="00A546F4">
        <w:rPr>
          <w:rFonts w:cstheme="minorHAnsi"/>
          <w:sz w:val="20"/>
          <w:szCs w:val="20"/>
        </w:rPr>
        <w:t xml:space="preserve"> de la fiscalización</w:t>
      </w:r>
      <w:r w:rsidR="00831961">
        <w:rPr>
          <w:rFonts w:cstheme="minorHAnsi"/>
          <w:sz w:val="20"/>
          <w:szCs w:val="20"/>
        </w:rPr>
        <w:t xml:space="preserve"> descrita en el resumen de este informe y que dice relación con la descarga de riles desde el taller de redes </w:t>
      </w:r>
      <w:proofErr w:type="spellStart"/>
      <w:r w:rsidR="00831961">
        <w:rPr>
          <w:rFonts w:cstheme="minorHAnsi"/>
          <w:sz w:val="20"/>
          <w:szCs w:val="20"/>
        </w:rPr>
        <w:t>ByB</w:t>
      </w:r>
      <w:proofErr w:type="spellEnd"/>
      <w:r w:rsidR="00831961">
        <w:rPr>
          <w:rFonts w:cstheme="minorHAnsi"/>
          <w:sz w:val="20"/>
          <w:szCs w:val="20"/>
        </w:rPr>
        <w:t xml:space="preserve"> Nets hacia el rio Cisnes.</w:t>
      </w:r>
      <w:r w:rsidRPr="00A546F4">
        <w:rPr>
          <w:rFonts w:cstheme="minorHAnsi"/>
          <w:sz w:val="20"/>
          <w:szCs w:val="20"/>
        </w:rPr>
        <w:t>.</w:t>
      </w:r>
    </w:p>
    <w:p w:rsidR="00373994" w:rsidRPr="00311CE1" w:rsidRDefault="00373994" w:rsidP="00373994">
      <w:pPr>
        <w:pStyle w:val="Prrafodelista"/>
        <w:ind w:left="0"/>
        <w:rPr>
          <w:rFonts w:cstheme="minorHAnsi"/>
          <w:sz w:val="20"/>
          <w:szCs w:val="20"/>
        </w:rPr>
      </w:pPr>
    </w:p>
    <w:p w:rsidR="008128E2" w:rsidRPr="00311CE1" w:rsidRDefault="00373994" w:rsidP="00ED76CA">
      <w:pPr>
        <w:pStyle w:val="Prrafodelista"/>
        <w:ind w:left="0"/>
        <w:rPr>
          <w:rFonts w:cstheme="minorHAnsi"/>
          <w:sz w:val="20"/>
          <w:szCs w:val="20"/>
        </w:rPr>
      </w:pPr>
      <w:r w:rsidRPr="00311CE1">
        <w:rPr>
          <w:rFonts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ED76CA" w:rsidRDefault="00ED76CA" w:rsidP="00ED76CA">
      <w:pPr>
        <w:pStyle w:val="Prrafodelista"/>
        <w:ind w:left="0"/>
        <w:rPr>
          <w:rFonts w:cstheme="minorHAnsi"/>
        </w:rPr>
      </w:pPr>
    </w:p>
    <w:p w:rsidR="003D2BFA" w:rsidRDefault="003D2BFA" w:rsidP="00ED76CA">
      <w:pPr>
        <w:pStyle w:val="Prrafodelista"/>
        <w:ind w:left="0"/>
        <w:rPr>
          <w:rFonts w:cstheme="minorHAnsi"/>
        </w:rPr>
      </w:pPr>
    </w:p>
    <w:p w:rsidR="00ED76CA" w:rsidRPr="001A526B" w:rsidRDefault="00ED76CA" w:rsidP="00ED76CA">
      <w:pPr>
        <w:pStyle w:val="IFA1"/>
      </w:pPr>
      <w:bookmarkStart w:id="89" w:name="_Toc352840405"/>
      <w:bookmarkStart w:id="90" w:name="_Toc352841465"/>
      <w:bookmarkStart w:id="91" w:name="_Toc447875255"/>
      <w:bookmarkStart w:id="92" w:name="_Toc3977671"/>
      <w:r w:rsidRPr="001A526B">
        <w:t>ANEXOS</w:t>
      </w:r>
      <w:bookmarkEnd w:id="89"/>
      <w:bookmarkEnd w:id="90"/>
      <w:bookmarkEnd w:id="91"/>
      <w:bookmarkEnd w:id="92"/>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3F7FFE">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3F7FFE">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DA2B6F" w:rsidP="003F7FFE">
            <w:pPr>
              <w:jc w:val="both"/>
              <w:rPr>
                <w:rFonts w:cs="Calibri"/>
                <w:lang w:val="es-CL" w:eastAsia="en-US"/>
              </w:rPr>
            </w:pPr>
            <w:r>
              <w:rPr>
                <w:rFonts w:cs="Calibri"/>
                <w:lang w:val="es-CL" w:eastAsia="en-US"/>
              </w:rPr>
              <w:t>Acta Fiscalización Ambiental SMA de fecha 22 de enero 2019</w:t>
            </w:r>
          </w:p>
        </w:tc>
      </w:tr>
      <w:tr w:rsidR="00ED76CA" w:rsidRPr="001A526B" w:rsidTr="003D2BFA">
        <w:trPr>
          <w:trHeight w:val="264"/>
          <w:jc w:val="center"/>
        </w:trPr>
        <w:tc>
          <w:tcPr>
            <w:tcW w:w="1038" w:type="pct"/>
            <w:vAlign w:val="center"/>
          </w:tcPr>
          <w:p w:rsidR="00ED76CA" w:rsidRPr="001A526B" w:rsidRDefault="00DA2B6F" w:rsidP="003F7FFE">
            <w:pPr>
              <w:jc w:val="center"/>
              <w:rPr>
                <w:rFonts w:cs="Calibri"/>
                <w:lang w:val="es-CL" w:eastAsia="en-US"/>
              </w:rPr>
            </w:pPr>
            <w:r>
              <w:rPr>
                <w:rFonts w:cs="Calibri"/>
                <w:lang w:val="es-CL" w:eastAsia="en-US"/>
              </w:rPr>
              <w:t>2</w:t>
            </w:r>
          </w:p>
        </w:tc>
        <w:tc>
          <w:tcPr>
            <w:tcW w:w="3962" w:type="pct"/>
            <w:vAlign w:val="center"/>
          </w:tcPr>
          <w:p w:rsidR="00ED76CA" w:rsidRPr="001A526B" w:rsidRDefault="00DA2B6F" w:rsidP="003F7FFE">
            <w:pPr>
              <w:jc w:val="both"/>
              <w:rPr>
                <w:rFonts w:cs="Calibri"/>
                <w:lang w:val="es-CL" w:eastAsia="en-US"/>
              </w:rPr>
            </w:pPr>
            <w:r>
              <w:rPr>
                <w:rFonts w:cs="Calibri"/>
              </w:rPr>
              <w:t>D</w:t>
            </w:r>
            <w:r w:rsidRPr="00852633">
              <w:rPr>
                <w:rFonts w:cs="Calibri"/>
              </w:rPr>
              <w:t xml:space="preserve">enuncia efectuada por </w:t>
            </w:r>
            <w:r w:rsidRPr="00852633">
              <w:t>AG Vecinos las chacras</w:t>
            </w:r>
            <w:r>
              <w:t xml:space="preserve"> a la DGA, 07 enero 2019</w:t>
            </w:r>
          </w:p>
        </w:tc>
      </w:tr>
      <w:tr w:rsidR="00ED76CA" w:rsidRPr="001A526B" w:rsidTr="003D2BFA">
        <w:trPr>
          <w:trHeight w:val="286"/>
          <w:jc w:val="center"/>
        </w:trPr>
        <w:tc>
          <w:tcPr>
            <w:tcW w:w="1038" w:type="pct"/>
            <w:vAlign w:val="center"/>
          </w:tcPr>
          <w:p w:rsidR="00ED76CA" w:rsidRPr="001A526B" w:rsidRDefault="00DA2B6F" w:rsidP="003F7FFE">
            <w:pPr>
              <w:jc w:val="center"/>
              <w:rPr>
                <w:rFonts w:cs="Calibri"/>
                <w:lang w:val="es-CL" w:eastAsia="en-US"/>
              </w:rPr>
            </w:pPr>
            <w:r>
              <w:rPr>
                <w:rFonts w:cs="Calibri"/>
                <w:lang w:val="es-CL" w:eastAsia="en-US"/>
              </w:rPr>
              <w:t>3</w:t>
            </w:r>
          </w:p>
        </w:tc>
        <w:tc>
          <w:tcPr>
            <w:tcW w:w="3962" w:type="pct"/>
            <w:vAlign w:val="center"/>
          </w:tcPr>
          <w:p w:rsidR="00ED76CA" w:rsidRPr="001A526B" w:rsidRDefault="00DA2B6F" w:rsidP="003F7FFE">
            <w:pPr>
              <w:jc w:val="both"/>
              <w:rPr>
                <w:rFonts w:cs="Calibri"/>
                <w:lang w:val="es-CL" w:eastAsia="en-US"/>
              </w:rPr>
            </w:pPr>
            <w:r>
              <w:rPr>
                <w:rFonts w:cs="Calibri"/>
                <w:lang w:val="es-CL" w:eastAsia="en-US"/>
              </w:rPr>
              <w:t>Ord. N°006/07.01.2019 DGA, Deriva denuncia a la SMA</w:t>
            </w:r>
          </w:p>
        </w:tc>
      </w:tr>
      <w:tr w:rsidR="00ED76CA" w:rsidRPr="001A526B" w:rsidTr="003D2BFA">
        <w:trPr>
          <w:trHeight w:val="286"/>
          <w:jc w:val="center"/>
        </w:trPr>
        <w:tc>
          <w:tcPr>
            <w:tcW w:w="1038" w:type="pct"/>
            <w:vAlign w:val="center"/>
          </w:tcPr>
          <w:p w:rsidR="00ED76CA" w:rsidRPr="001A526B" w:rsidRDefault="0066748E" w:rsidP="003F7FFE">
            <w:pPr>
              <w:jc w:val="center"/>
              <w:rPr>
                <w:rFonts w:cs="Calibri"/>
                <w:lang w:val="es-CL" w:eastAsia="en-US"/>
              </w:rPr>
            </w:pPr>
            <w:r>
              <w:rPr>
                <w:rFonts w:cs="Calibri"/>
                <w:lang w:val="es-CL" w:eastAsia="en-US"/>
              </w:rPr>
              <w:t>4</w:t>
            </w:r>
          </w:p>
        </w:tc>
        <w:tc>
          <w:tcPr>
            <w:tcW w:w="3962" w:type="pct"/>
            <w:vAlign w:val="center"/>
          </w:tcPr>
          <w:p w:rsidR="00ED76CA" w:rsidRPr="001A526B" w:rsidRDefault="0066748E" w:rsidP="003F7FFE">
            <w:pPr>
              <w:jc w:val="both"/>
              <w:rPr>
                <w:rFonts w:cs="Calibri"/>
                <w:lang w:val="es-CL" w:eastAsia="en-US"/>
              </w:rPr>
            </w:pPr>
            <w:r w:rsidRPr="0066748E">
              <w:rPr>
                <w:rFonts w:cs="Calibri"/>
                <w:lang w:val="es-CL" w:eastAsia="en-US"/>
              </w:rPr>
              <w:t>Res. Ex N°04/06.02.2019 la SMA Región de Aysén</w:t>
            </w:r>
            <w:r>
              <w:rPr>
                <w:rFonts w:cs="Calibri"/>
                <w:lang w:val="es-CL" w:eastAsia="en-US"/>
              </w:rPr>
              <w:t>, Requerimiento información a Titular</w:t>
            </w:r>
          </w:p>
        </w:tc>
      </w:tr>
      <w:tr w:rsidR="0066748E" w:rsidRPr="001A526B" w:rsidTr="003D2BFA">
        <w:trPr>
          <w:trHeight w:val="286"/>
          <w:jc w:val="center"/>
        </w:trPr>
        <w:tc>
          <w:tcPr>
            <w:tcW w:w="1038" w:type="pct"/>
            <w:vAlign w:val="center"/>
          </w:tcPr>
          <w:p w:rsidR="0066748E" w:rsidRDefault="0066748E" w:rsidP="003F7FFE">
            <w:pPr>
              <w:jc w:val="center"/>
              <w:rPr>
                <w:rFonts w:cs="Calibri"/>
              </w:rPr>
            </w:pPr>
            <w:r>
              <w:rPr>
                <w:rFonts w:cs="Calibri"/>
              </w:rPr>
              <w:t>5</w:t>
            </w:r>
          </w:p>
        </w:tc>
        <w:tc>
          <w:tcPr>
            <w:tcW w:w="3962" w:type="pct"/>
            <w:vAlign w:val="center"/>
          </w:tcPr>
          <w:p w:rsidR="0066748E" w:rsidRPr="0066748E" w:rsidRDefault="0066748E" w:rsidP="003F7FFE">
            <w:pPr>
              <w:jc w:val="both"/>
              <w:rPr>
                <w:rFonts w:cs="Calibri"/>
              </w:rPr>
            </w:pPr>
            <w:r>
              <w:rPr>
                <w:rFonts w:cs="Calibri"/>
              </w:rPr>
              <w:t>Carta de fecha 22 de febrero 2019, de empresa B&amp;B Nets</w:t>
            </w:r>
            <w:r w:rsidR="001236B8">
              <w:rPr>
                <w:rFonts w:cs="Calibri"/>
              </w:rPr>
              <w:t>, adjunta informe</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9F8" w:rsidRDefault="001C29F8" w:rsidP="00E56524">
      <w:pPr>
        <w:spacing w:after="0" w:line="240" w:lineRule="auto"/>
      </w:pPr>
      <w:r>
        <w:separator/>
      </w:r>
    </w:p>
  </w:endnote>
  <w:endnote w:type="continuationSeparator" w:id="0">
    <w:p w:rsidR="001C29F8" w:rsidRDefault="001C29F8"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5344C0" w:rsidRDefault="005344C0">
        <w:pPr>
          <w:pStyle w:val="Piedepgina"/>
          <w:jc w:val="right"/>
        </w:pPr>
        <w:r>
          <w:fldChar w:fldCharType="begin"/>
        </w:r>
        <w:r>
          <w:instrText>PAGE   \* MERGEFORMAT</w:instrText>
        </w:r>
        <w:r>
          <w:fldChar w:fldCharType="separate"/>
        </w:r>
        <w:r w:rsidR="007B59A9" w:rsidRPr="007B59A9">
          <w:rPr>
            <w:noProof/>
            <w:lang w:val="es-ES"/>
          </w:rPr>
          <w:t>1</w:t>
        </w:r>
        <w:r>
          <w:fldChar w:fldCharType="end"/>
        </w:r>
      </w:p>
    </w:sdtContent>
  </w:sdt>
  <w:p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ED76CA" w:rsidRDefault="00ED76CA">
        <w:pPr>
          <w:pStyle w:val="Piedepgina"/>
          <w:jc w:val="right"/>
        </w:pPr>
        <w:r>
          <w:fldChar w:fldCharType="begin"/>
        </w:r>
        <w:r>
          <w:instrText>PAGE   \* MERGEFORMAT</w:instrText>
        </w:r>
        <w:r>
          <w:fldChar w:fldCharType="separate"/>
        </w:r>
        <w:r w:rsidR="007B59A9" w:rsidRPr="007B59A9">
          <w:rPr>
            <w:noProof/>
            <w:lang w:val="es-ES"/>
          </w:rPr>
          <w:t>1</w:t>
        </w:r>
        <w:r>
          <w:fldChar w:fldCharType="end"/>
        </w:r>
      </w:p>
    </w:sdtContent>
  </w:sdt>
  <w:p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9F8" w:rsidRDefault="001C29F8" w:rsidP="00E56524">
      <w:pPr>
        <w:spacing w:after="0" w:line="240" w:lineRule="auto"/>
      </w:pPr>
      <w:r>
        <w:separator/>
      </w:r>
    </w:p>
  </w:footnote>
  <w:footnote w:type="continuationSeparator" w:id="0">
    <w:p w:rsidR="001C29F8" w:rsidRDefault="001C29F8"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6"/>
  </w:num>
  <w:num w:numId="4">
    <w:abstractNumId w:val="8"/>
  </w:num>
  <w:num w:numId="5">
    <w:abstractNumId w:val="3"/>
  </w:num>
  <w:num w:numId="6">
    <w:abstractNumId w:val="1"/>
  </w:num>
  <w:num w:numId="7">
    <w:abstractNumId w:val="7"/>
  </w:num>
  <w:num w:numId="8">
    <w:abstractNumId w:val="4"/>
  </w:num>
  <w:num w:numId="9">
    <w:abstractNumId w:val="5"/>
  </w:num>
  <w:num w:numId="10">
    <w:abstractNumId w:val="10"/>
  </w:num>
  <w:num w:numId="11">
    <w:abstractNumId w:val="11"/>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50D85"/>
    <w:rsid w:val="00056C86"/>
    <w:rsid w:val="00077D20"/>
    <w:rsid w:val="0009093C"/>
    <w:rsid w:val="00091466"/>
    <w:rsid w:val="000A28D4"/>
    <w:rsid w:val="000D1791"/>
    <w:rsid w:val="001029E5"/>
    <w:rsid w:val="001236B8"/>
    <w:rsid w:val="00126F49"/>
    <w:rsid w:val="001435BD"/>
    <w:rsid w:val="00145020"/>
    <w:rsid w:val="001520B1"/>
    <w:rsid w:val="0016144C"/>
    <w:rsid w:val="001902F7"/>
    <w:rsid w:val="00191FC0"/>
    <w:rsid w:val="001A526B"/>
    <w:rsid w:val="001C286B"/>
    <w:rsid w:val="001C29F8"/>
    <w:rsid w:val="001F43E2"/>
    <w:rsid w:val="00217CB7"/>
    <w:rsid w:val="0023731E"/>
    <w:rsid w:val="00245BFA"/>
    <w:rsid w:val="00262413"/>
    <w:rsid w:val="00262969"/>
    <w:rsid w:val="00264D40"/>
    <w:rsid w:val="002931FF"/>
    <w:rsid w:val="002A2F83"/>
    <w:rsid w:val="002E78C9"/>
    <w:rsid w:val="00302F26"/>
    <w:rsid w:val="00311CE1"/>
    <w:rsid w:val="00313B78"/>
    <w:rsid w:val="003159A1"/>
    <w:rsid w:val="003360C8"/>
    <w:rsid w:val="003437A1"/>
    <w:rsid w:val="003732A4"/>
    <w:rsid w:val="00373994"/>
    <w:rsid w:val="00382596"/>
    <w:rsid w:val="00382709"/>
    <w:rsid w:val="00390BA5"/>
    <w:rsid w:val="003B5F82"/>
    <w:rsid w:val="003C5DA3"/>
    <w:rsid w:val="003D2BFA"/>
    <w:rsid w:val="004003A3"/>
    <w:rsid w:val="00405685"/>
    <w:rsid w:val="00432F80"/>
    <w:rsid w:val="0044610D"/>
    <w:rsid w:val="004739EC"/>
    <w:rsid w:val="00475C09"/>
    <w:rsid w:val="004A1CC6"/>
    <w:rsid w:val="004B58F6"/>
    <w:rsid w:val="004F0F22"/>
    <w:rsid w:val="005344C0"/>
    <w:rsid w:val="005379BE"/>
    <w:rsid w:val="0057401F"/>
    <w:rsid w:val="005F15F8"/>
    <w:rsid w:val="00642B43"/>
    <w:rsid w:val="0065052E"/>
    <w:rsid w:val="00652670"/>
    <w:rsid w:val="0065487B"/>
    <w:rsid w:val="00662D8F"/>
    <w:rsid w:val="0066748E"/>
    <w:rsid w:val="006704AA"/>
    <w:rsid w:val="00673003"/>
    <w:rsid w:val="006E2764"/>
    <w:rsid w:val="006F4EA6"/>
    <w:rsid w:val="00731D1D"/>
    <w:rsid w:val="00742F86"/>
    <w:rsid w:val="00791465"/>
    <w:rsid w:val="007B59A9"/>
    <w:rsid w:val="007D4B5B"/>
    <w:rsid w:val="008043E3"/>
    <w:rsid w:val="008128E2"/>
    <w:rsid w:val="00817F2A"/>
    <w:rsid w:val="00822447"/>
    <w:rsid w:val="00831961"/>
    <w:rsid w:val="0083690A"/>
    <w:rsid w:val="00852633"/>
    <w:rsid w:val="00884A50"/>
    <w:rsid w:val="009053A3"/>
    <w:rsid w:val="009076E5"/>
    <w:rsid w:val="0091355D"/>
    <w:rsid w:val="0093042A"/>
    <w:rsid w:val="00933D7F"/>
    <w:rsid w:val="00934B70"/>
    <w:rsid w:val="0095256C"/>
    <w:rsid w:val="00960014"/>
    <w:rsid w:val="00981AE8"/>
    <w:rsid w:val="009A3990"/>
    <w:rsid w:val="009B3708"/>
    <w:rsid w:val="009C417E"/>
    <w:rsid w:val="009E63C7"/>
    <w:rsid w:val="009E7FD1"/>
    <w:rsid w:val="00A25543"/>
    <w:rsid w:val="00A33FD3"/>
    <w:rsid w:val="00A37206"/>
    <w:rsid w:val="00A425B7"/>
    <w:rsid w:val="00A546F4"/>
    <w:rsid w:val="00A55F68"/>
    <w:rsid w:val="00A56284"/>
    <w:rsid w:val="00A6065A"/>
    <w:rsid w:val="00A62905"/>
    <w:rsid w:val="00A8203A"/>
    <w:rsid w:val="00A950F6"/>
    <w:rsid w:val="00A95A6C"/>
    <w:rsid w:val="00AA081B"/>
    <w:rsid w:val="00AC3423"/>
    <w:rsid w:val="00AD5159"/>
    <w:rsid w:val="00AD6A8F"/>
    <w:rsid w:val="00B053A1"/>
    <w:rsid w:val="00B32B3B"/>
    <w:rsid w:val="00B54A74"/>
    <w:rsid w:val="00B54A9E"/>
    <w:rsid w:val="00B5591A"/>
    <w:rsid w:val="00B75D9D"/>
    <w:rsid w:val="00B805AA"/>
    <w:rsid w:val="00B96AD0"/>
    <w:rsid w:val="00BA18F3"/>
    <w:rsid w:val="00BC14C4"/>
    <w:rsid w:val="00BE6D40"/>
    <w:rsid w:val="00BF4F5A"/>
    <w:rsid w:val="00C11245"/>
    <w:rsid w:val="00C251E3"/>
    <w:rsid w:val="00C26752"/>
    <w:rsid w:val="00C42E42"/>
    <w:rsid w:val="00C47F7B"/>
    <w:rsid w:val="00C55567"/>
    <w:rsid w:val="00C706DF"/>
    <w:rsid w:val="00C765B1"/>
    <w:rsid w:val="00C9264B"/>
    <w:rsid w:val="00CB07DC"/>
    <w:rsid w:val="00CD01A0"/>
    <w:rsid w:val="00CE3600"/>
    <w:rsid w:val="00CE4BED"/>
    <w:rsid w:val="00D15C75"/>
    <w:rsid w:val="00D200F9"/>
    <w:rsid w:val="00D51021"/>
    <w:rsid w:val="00D870B9"/>
    <w:rsid w:val="00DA2B6F"/>
    <w:rsid w:val="00DA6C2A"/>
    <w:rsid w:val="00DB7F18"/>
    <w:rsid w:val="00DD0A8E"/>
    <w:rsid w:val="00E33C1D"/>
    <w:rsid w:val="00E56524"/>
    <w:rsid w:val="00E71D23"/>
    <w:rsid w:val="00E93179"/>
    <w:rsid w:val="00ED21AD"/>
    <w:rsid w:val="00ED740B"/>
    <w:rsid w:val="00ED76CA"/>
    <w:rsid w:val="00F15068"/>
    <w:rsid w:val="00F444C7"/>
    <w:rsid w:val="00FC48A1"/>
    <w:rsid w:val="00FC5FD6"/>
    <w:rsid w:val="00FD2AA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9D2F500"/>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594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OkssU+TopubJPLY6FK1xu5Cy0ftBm8WrWRXdfd3gogs=</DigestValue>
    </Reference>
    <Reference Type="http://www.w3.org/2000/09/xmldsig#Object" URI="#idOfficeObject">
      <DigestMethod Algorithm="http://www.w3.org/2001/04/xmlenc#sha256"/>
      <DigestValue>dEqNl8p+blb4eBQpNeOwMOpSlx3oIKE/fbMPPHHa4QY=</DigestValue>
    </Reference>
    <Reference Type="http://uri.etsi.org/01903#SignedProperties" URI="#idSignedProperties">
      <Transforms>
        <Transform Algorithm="http://www.w3.org/TR/2001/REC-xml-c14n-20010315"/>
      </Transforms>
      <DigestMethod Algorithm="http://www.w3.org/2001/04/xmlenc#sha256"/>
      <DigestValue>1utelTsHEKCF7dEErF0PfT9y1IReavKNM7n6ud9rR/M=</DigestValue>
    </Reference>
    <Reference Type="http://www.w3.org/2000/09/xmldsig#Object" URI="#idValidSigLnImg">
      <DigestMethod Algorithm="http://www.w3.org/2001/04/xmlenc#sha256"/>
      <DigestValue>cNpcosKJfToKE0PeX/BYmaFgj4eQn158QVGcdVEUquc=</DigestValue>
    </Reference>
    <Reference Type="http://www.w3.org/2000/09/xmldsig#Object" URI="#idInvalidSigLnImg">
      <DigestMethod Algorithm="http://www.w3.org/2001/04/xmlenc#sha256"/>
      <DigestValue>M7NsC/KHMdmR7Ihg0HhNaGRhhXe/I3LGlatpF2G3of8=</DigestValue>
    </Reference>
  </SignedInfo>
  <SignatureValue>RqlMAbxPqjpLAX8FWjRwaA0KCHzFv7ve0qozcYn0zLX/8c+vBecp9BpBQCSj/88O7DWU8k4v1Tii
QgEg5gpHaGEc1uByZgj0Yx8VfDN1aOuLK7UY6Bn7AaIeX5hXi9QJCjpzWhgo7iEogc7j+yj5r+04
q+R9OTbB5diHEHp0Lco/HpyLfRj8YKwg8uE6Se4026zXV/0wnMnZrCtqqUQCDmlvKaW9D71mfNrV
0CmkkySk9hX7VuJJw1WcnNkIxccFIvYS5B3+aeEcpZ9MVFSP/ZVsJAGdJqEGFuXtk7I++Pkt/0sw
dUcFMKukCF6sQdytgw8tUsjOu6wnazsN+u9paA==</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IvM9YFUd6E0lOf2QPkUPKimabi7U77qwIykQGewHZL4=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E15x8Cg6S93eedLgoyPR4FarrheSAqxVaw0WHwfd+0s=</DigestValue>
      </Reference>
      <Reference URI="/word/endnotes.xml?ContentType=application/vnd.openxmlformats-officedocument.wordprocessingml.endnotes+xml">
        <DigestMethod Algorithm="http://www.w3.org/2001/04/xmlenc#sha256"/>
        <DigestValue>iLCZj3U0J4sVriwqnHF7Vo2eKPJIs5z1adwCSL0/7sc=</DigestValue>
      </Reference>
      <Reference URI="/word/fontTable.xml?ContentType=application/vnd.openxmlformats-officedocument.wordprocessingml.fontTable+xml">
        <DigestMethod Algorithm="http://www.w3.org/2001/04/xmlenc#sha256"/>
        <DigestValue>T+jZbXdEEt2+HdxPnl+WODalXoS+xWsC+aosQjtPEU8=</DigestValue>
      </Reference>
      <Reference URI="/word/footer1.xml?ContentType=application/vnd.openxmlformats-officedocument.wordprocessingml.footer+xml">
        <DigestMethod Algorithm="http://www.w3.org/2001/04/xmlenc#sha256"/>
        <DigestValue>2NGF3LWDYEw+sgyT6FdJInrPsfp7/uYgiG34Db3OpSQ=</DigestValue>
      </Reference>
      <Reference URI="/word/footer2.xml?ContentType=application/vnd.openxmlformats-officedocument.wordprocessingml.footer+xml">
        <DigestMethod Algorithm="http://www.w3.org/2001/04/xmlenc#sha256"/>
        <DigestValue>KzaRP+hmkcc/nydc3w8TwpE/tlLLTlVVwTx29M2dvYM=</DigestValue>
      </Reference>
      <Reference URI="/word/footnotes.xml?ContentType=application/vnd.openxmlformats-officedocument.wordprocessingml.footnotes+xml">
        <DigestMethod Algorithm="http://www.w3.org/2001/04/xmlenc#sha256"/>
        <DigestValue>/QI8Y4COzIOR5qvfAOW8JtllJSW4fN5sOqR16gYWUkw=</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7puMD/nLXrZVip4b3OR1egczD5kDYQ00e5rQ2AtuGdQ=</DigestValue>
      </Reference>
      <Reference URI="/word/media/image11.png?ContentType=image/png">
        <DigestMethod Algorithm="http://www.w3.org/2001/04/xmlenc#sha256"/>
        <DigestValue>MgNHkrhaRP7OZji7A/pHTpKYJ2YdCMc1BnhvA9SPWaA=</DigestValue>
      </Reference>
      <Reference URI="/word/media/image2.emf?ContentType=image/x-emf">
        <DigestMethod Algorithm="http://www.w3.org/2001/04/xmlenc#sha256"/>
        <DigestValue>mx1gHWxoLI1VADSeEvBUohJ2ce/tftdQo4JgVApg+wc=</DigestValue>
      </Reference>
      <Reference URI="/word/media/image3.emf?ContentType=image/x-emf">
        <DigestMethod Algorithm="http://www.w3.org/2001/04/xmlenc#sha256"/>
        <DigestValue>OHu6hSCTcCfQS0ZnfKicuSLUOfps+m8IKq0ifTNrcnY=</DigestValue>
      </Reference>
      <Reference URI="/word/media/image4.png?ContentType=image/png">
        <DigestMethod Algorithm="http://www.w3.org/2001/04/xmlenc#sha256"/>
        <DigestValue>iEF7ijwtPENS10tXkYvxRejm6JtNV6EQXKkxRcsYOd8=</DigestValue>
      </Reference>
      <Reference URI="/word/media/image5.png?ContentType=image/png">
        <DigestMethod Algorithm="http://www.w3.org/2001/04/xmlenc#sha256"/>
        <DigestValue>MrlybmTfsvAPWeTPqj/DZTb9/0wpld585wFaT8a1h3A=</DigestValue>
      </Reference>
      <Reference URI="/word/media/image6.png?ContentType=image/png">
        <DigestMethod Algorithm="http://www.w3.org/2001/04/xmlenc#sha256"/>
        <DigestValue>krnbKgVEfV/Xp7ewyd+ewwwzlPEldZU2ha+ELdzeZQs=</DigestValue>
      </Reference>
      <Reference URI="/word/media/image7.png?ContentType=image/png">
        <DigestMethod Algorithm="http://www.w3.org/2001/04/xmlenc#sha256"/>
        <DigestValue>Ec0SpNovZ+I/SnsM/FfGrFoa5Ao+tbMSCdlyjcVdnx0=</DigestValue>
      </Reference>
      <Reference URI="/word/media/image8.png?ContentType=image/png">
        <DigestMethod Algorithm="http://www.w3.org/2001/04/xmlenc#sha256"/>
        <DigestValue>F6Js12bJjCcoop25jJdOzVKuEsopCAmS+PcmSs1Vyps=</DigestValue>
      </Reference>
      <Reference URI="/word/media/image9.png?ContentType=image/png">
        <DigestMethod Algorithm="http://www.w3.org/2001/04/xmlenc#sha256"/>
        <DigestValue>3DBqVwPXx434kq5db9H7Ka/IM4BzEmIcqw/rwjDcnYM=</DigestValue>
      </Reference>
      <Reference URI="/word/numbering.xml?ContentType=application/vnd.openxmlformats-officedocument.wordprocessingml.numbering+xml">
        <DigestMethod Algorithm="http://www.w3.org/2001/04/xmlenc#sha256"/>
        <DigestValue>5hBwxmDB8NXKgoCEG9dOCy3WhYr0QJQlGAXbbsREuBU=</DigestValue>
      </Reference>
      <Reference URI="/word/settings.xml?ContentType=application/vnd.openxmlformats-officedocument.wordprocessingml.settings+xml">
        <DigestMethod Algorithm="http://www.w3.org/2001/04/xmlenc#sha256"/>
        <DigestValue>sfLZOvlXYCy3KJJaaWWb/lyLCpI3ePmPtfj7Sc/KX7I=</DigestValue>
      </Reference>
      <Reference URI="/word/styles.xml?ContentType=application/vnd.openxmlformats-officedocument.wordprocessingml.styles+xml">
        <DigestMethod Algorithm="http://www.w3.org/2001/04/xmlenc#sha256"/>
        <DigestValue>Z9fuuKIWMB6pzBZuT4a9CFmj9rYZBOQiXoia8lXHxNk=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BuKFjxJfKFcP9XT3iPe/N5Dg2BS1lmUvza7VSZVqwlM=</DigestValue>
      </Reference>
    </Manifest>
    <SignatureProperties>
      <SignatureProperty Id="idSignatureTime" Target="#idPackageSignature">
        <mdssi:SignatureTime xmlns:mdssi="http://schemas.openxmlformats.org/package/2006/digital-signature">
          <mdssi:Format>YYYY-MM-DDThh:mm:ssTZD</mdssi:Format>
          <mdssi:Value>2019-03-20T18:56:42Z</mdssi:Value>
        </mdssi:SignatureTime>
      </SignatureProperty>
    </SignatureProperties>
  </Object>
  <Object Id="idOfficeObject">
    <SignatureProperties>
      <SignatureProperty Id="idOfficeV1Details" Target="#idPackageSignature">
        <SignatureInfoV1 xmlns="http://schemas.microsoft.com/office/2006/digsig">
          <SetupID>{9155A1DE-FC8F-4C18-B83A-5A62A8A0AD2E}</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16.0.11328/16</OfficeVersion>
          <ApplicationVersion>16.0.11328</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2019-03-20T18:56:42Z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BK8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TwGSiqBhAAAAAAyFTwE9I3dh/7Z7Yepuh+WAkNhhkLrPDFiFTwHtp35hKPdjF5hTfWEo92MXGIFPAQIAAACAkNhhAAAAAMicfWEAF7wMmMp6ASBGlxC8Lgp0fZdfdBCBTwFkAQAAAAAAAAAAAADgi6kQAgAAAAiHhQGw+4ABAABPAeuWX3T1ll904P///wAAAAAAAAAAAAAAAJABAAAAAAABAAAAAGEAcgBpAGEAbAAAAAYAAAAAAAAACTkDdwAAAABUBtH/BgAAAGiCTwF0Y/l2aIJPAQAAAAAAAgAAAAAAAAAAAAAAAAAAAAAAAAAAAAAo92MXAgAAAKwy32F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ragAAAACsUkV3BOhPAWCtWgHAx+tqAAAAAGCtWgEAAAAAYK1aAQAAAAAAAAAAAAAAAAAAAAAguVoBAAAAAAAAAAAAAAAAAAAAAAAAAAAAAAAAAAAAAAAAAAAAAAAAAAAAAAAAAAAAAAAAAAAAAAAAAAAAAAAAAAAAAPMq6kkAAI0QqOhPAeCdQXcAAAAAAQAAAAToTwH//wAAAAAAAL6eQXe+nkF32OhPAdzoTwEHAAAAAAAAAAk5A3dQY40QAADR/wcAAAAU6U8BdGP5dhTpTwEAAAAAAAIAAAAAAAAAAAAAAAAAAAAAAABK9u5zAgAAAAAAAABc7E8BC1Svsm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E8B/////wEAAAAYjE8BIIRPAQAAAAAjAAAjAJ3UPwAAAAD4hE8B/////wEAAAAjAAAjIIVPAQAAAABAA0UXIMgwdAAAAAD1AAAAAAAAAAAAAAD2hU8B+IRPASiDTwHqaJlqzC0KdOkfqGrmFQGrAAAAAAEAAABkg08BmyaVYQAAAACcb9BqAAAAAMkmlWEEAAAAxIRPASSIgBIwOdsM4INPASiETwFNJpVhAQAAAAAAAAAAAAAAhySVYaSETwEAAAAAjIRPAQEAAAAwOdsMAPmTAwAAAAAAAAAAAAAAAAAAAAAAAAAAAAAAAAAAAABSaIfl4INPAQ4jlWEhAAA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kmoAAAAA0BitdK7e62ocAAAAzkmH5QAAAAAYQd8MMPTWDAEAAAC4aNhhUKJPAe+koGH/////XKJPAaPFgGGqxYBhukmH5QEAAAAAAAAAAQAAAIZJh+W8Lgp0fZdfdHyiTwFkAQAAAAAAAAAAAABItYMDAAAAAFiGhQGw+4ABAABPAeuWX3T1ll909f///wAAAAAAAAAAAAAAAJABAAAAAAABAAAAAFNv6knQok8BCQAAAAAAAAAJOQN3AAAAAAAA0f8JAAAA1KNPAXRj+XbUo08BAAAAAAACAAAAAAAAAAAAAAAAAAAAAAAArt7rajTFkmrPzaVI+EgbJEsRr7J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BQBAAAKAAAAYAAAALsAAABsAAAAAQAAAGH3tEFVNbRBCgAAAGAAAAAhAAAATAAAAAAAAAAAAAAAAAAAAP//////////kAAAAEYAaQBzAGMAYQBsAGkAegBhAGQAbwByACwAIABTAE0AQQAgAFIAZQBnAGkA8wBuACAAZABlACAAQQB5AHMA6QBuAPj/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M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Object Id="idInvalidSigLnImg">AQAAAGwAAAAAAAAAAAAAAAUBAAB/AAAAAAAAAAAAAAAnFwAARAsAACBFTUYAAAEAX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ragAAAACsUkV3BOhPAWCtWgHAx+tqAAAAAGCtWgEAAAAAYK1aAQAAAAAAAAAAAAAAAAAAAAAguVoBAAAAAAAAAAAAAAAAAAAAAAAAAAAAAAAAAAAAAAAAAAAAAAAAAAAAAAAAAAAAAAAAAAAAAAAAAAAAAAAAAAAAAPMq6kkAAI0QqOhPAeCdQXcAAAAAAQAAAAToTwH//wAAAAAAAL6eQXe+nkF32OhPAdzoTwEHAAAAAAAAAAk5A3dQY40QAADR/wcAAAAU6U8BdGP5dhTpTwEAAAAAAAIAAAAAAAAAAAAAAAAAAAAAAABK9u5zAgAAAAAAAABc7E8BC1Svs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8BkoqgYQAAAAAMhU8BPSN3Yf+2e2HqboflgJDYYZC6zwxYhU8B7ad+YSj3YxeYU31hKPdjFxiBTwECAAAAgJDYYQAAAADInH1hABe8DJjKegEgRpcQvC4KdH2XX3QQgU8BZAEAAAAAAAAAAAAA4IupEAIAAAAIh4UBsPuAAQAATwHrll909ZZfdOD///8AAAAAAAAAAAAAAACQAQAAAAAAAQAAAABhAHIAaQBhAGwAAAAGAAAAAAAAAAk5A3cAAAAAVAbR/wYAAABogk8BdGP5dmiCTwEAAAAAAAIAAAAAAAAAAAAAAAAAAAAAAAAAAAAAKPdjFwIAAACsMt9h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BAAAApS3sq+wxOtb8gk8BsFtfdAEZIR+g6gUfDwAAAP////8AAAAAhNmNFyyDTwEAAAAA/////zSDTwHxWGB0ARkhH6DqBR8PAAAA/////wAAAACE2Y0XLINPAUCm3BwY2Y0XARkhH04AAAANAAAApYNPAYfgXHQBGSEfAAAAAAQAAAAAAAAAAAAAAKDqBR8PAAAAAAAAABjZjRfcIVRU3CFUVA8AAABAptwclOBcdHyETwGg6gUfAAAAAAAAQEQAAIA/AAAAAAAAAAAAAIA/AAAAAAAAAADEzDrWOLLFFzyGTwHv4lx0GNmNF0Cm3BwBGSEfIwAAAAQ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frvL8Pk0wwzHcLuv3rCAEBjjsNUzzfLZeOwd2y0OTuo=</DigestValue>
    </Reference>
    <Reference Type="http://www.w3.org/2000/09/xmldsig#Object" URI="#idOfficeObject">
      <DigestMethod Algorithm="http://www.w3.org/2001/04/xmlenc#sha256"/>
      <DigestValue>VV6rAmVQ+WhKPrFsTVMgpoqisg4X9Z9pzDC0rfi8teA=</DigestValue>
    </Reference>
    <Reference Type="http://uri.etsi.org/01903#SignedProperties" URI="#idSignedProperties">
      <Transforms>
        <Transform Algorithm="http://www.w3.org/TR/2001/REC-xml-c14n-20010315"/>
      </Transforms>
      <DigestMethod Algorithm="http://www.w3.org/2001/04/xmlenc#sha256"/>
      <DigestValue>e8pWBC0rDDs4qg0KUboH11DFPSOXUOHTvmMcMXE2d5c=</DigestValue>
    </Reference>
    <Reference Type="http://www.w3.org/2000/09/xmldsig#Object" URI="#idValidSigLnImg">
      <DigestMethod Algorithm="http://www.w3.org/2001/04/xmlenc#sha256"/>
      <DigestValue>fjIHB8zY8myQyKg7OSRBBEkAkcdY7fsGTElmA9l8BO8=</DigestValue>
    </Reference>
    <Reference Type="http://www.w3.org/2000/09/xmldsig#Object" URI="#idInvalidSigLnImg">
      <DigestMethod Algorithm="http://www.w3.org/2001/04/xmlenc#sha256"/>
      <DigestValue>KdJ82i7ZCbb9ktFDYygVoMebI0jq2FxRwBKptrystf0=</DigestValue>
    </Reference>
  </SignedInfo>
  <SignatureValue>oz1o3ZFfOowBUakE8wob7wKKfibNuaWGYs0XHVX6zptQb01OpfRF88oDv/nA/Zxu17VgPDmuU14n
r+xYCoVGGpiVQroK0OOQzpj5RB3qVjOSE8uvAlkdBHMM/7rbnTTubLNOtDG4bMPZZVZF751JFWPD
bzZjyw6P6HO7PqTLON2YcRnYfCV75jWk/UPZYpJcq2FnNhRxC+9laXqk7OkbmgmUz3s5c67tJkmy
1PLht5LxNk5vg0U2rn1cGNCgR2/Ossqxs9Odw6vbUU7rhB/3TtWOyeQqUDsLl8R+gjBJTr34wrVt
n8fNjV80qfc/U+VAuy/UgEY8ClK/5CuuCImScA==</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IvM9YFUd6E0lOf2QPkUPKimabi7U77qwIykQGewHZL4=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E15x8Cg6S93eedLgoyPR4FarrheSAqxVaw0WHwfd+0s=</DigestValue>
      </Reference>
      <Reference URI="/word/endnotes.xml?ContentType=application/vnd.openxmlformats-officedocument.wordprocessingml.endnotes+xml">
        <DigestMethod Algorithm="http://www.w3.org/2001/04/xmlenc#sha256"/>
        <DigestValue>iLCZj3U0J4sVriwqnHF7Vo2eKPJIs5z1adwCSL0/7sc=</DigestValue>
      </Reference>
      <Reference URI="/word/fontTable.xml?ContentType=application/vnd.openxmlformats-officedocument.wordprocessingml.fontTable+xml">
        <DigestMethod Algorithm="http://www.w3.org/2001/04/xmlenc#sha256"/>
        <DigestValue>T+jZbXdEEt2+HdxPnl+WODalXoS+xWsC+aosQjtPEU8=</DigestValue>
      </Reference>
      <Reference URI="/word/footer1.xml?ContentType=application/vnd.openxmlformats-officedocument.wordprocessingml.footer+xml">
        <DigestMethod Algorithm="http://www.w3.org/2001/04/xmlenc#sha256"/>
        <DigestValue>2NGF3LWDYEw+sgyT6FdJInrPsfp7/uYgiG34Db3OpSQ=</DigestValue>
      </Reference>
      <Reference URI="/word/footer2.xml?ContentType=application/vnd.openxmlformats-officedocument.wordprocessingml.footer+xml">
        <DigestMethod Algorithm="http://www.w3.org/2001/04/xmlenc#sha256"/>
        <DigestValue>KzaRP+hmkcc/nydc3w8TwpE/tlLLTlVVwTx29M2dvYM=</DigestValue>
      </Reference>
      <Reference URI="/word/footnotes.xml?ContentType=application/vnd.openxmlformats-officedocument.wordprocessingml.footnotes+xml">
        <DigestMethod Algorithm="http://www.w3.org/2001/04/xmlenc#sha256"/>
        <DigestValue>/QI8Y4COzIOR5qvfAOW8JtllJSW4fN5sOqR16gYWUkw=</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7puMD/nLXrZVip4b3OR1egczD5kDYQ00e5rQ2AtuGdQ=</DigestValue>
      </Reference>
      <Reference URI="/word/media/image11.png?ContentType=image/png">
        <DigestMethod Algorithm="http://www.w3.org/2001/04/xmlenc#sha256"/>
        <DigestValue>MgNHkrhaRP7OZji7A/pHTpKYJ2YdCMc1BnhvA9SPWaA=</DigestValue>
      </Reference>
      <Reference URI="/word/media/image2.emf?ContentType=image/x-emf">
        <DigestMethod Algorithm="http://www.w3.org/2001/04/xmlenc#sha256"/>
        <DigestValue>mx1gHWxoLI1VADSeEvBUohJ2ce/tftdQo4JgVApg+wc=</DigestValue>
      </Reference>
      <Reference URI="/word/media/image3.emf?ContentType=image/x-emf">
        <DigestMethod Algorithm="http://www.w3.org/2001/04/xmlenc#sha256"/>
        <DigestValue>OHu6hSCTcCfQS0ZnfKicuSLUOfps+m8IKq0ifTNrcnY=</DigestValue>
      </Reference>
      <Reference URI="/word/media/image4.png?ContentType=image/png">
        <DigestMethod Algorithm="http://www.w3.org/2001/04/xmlenc#sha256"/>
        <DigestValue>iEF7ijwtPENS10tXkYvxRejm6JtNV6EQXKkxRcsYOd8=</DigestValue>
      </Reference>
      <Reference URI="/word/media/image5.png?ContentType=image/png">
        <DigestMethod Algorithm="http://www.w3.org/2001/04/xmlenc#sha256"/>
        <DigestValue>MrlybmTfsvAPWeTPqj/DZTb9/0wpld585wFaT8a1h3A=</DigestValue>
      </Reference>
      <Reference URI="/word/media/image6.png?ContentType=image/png">
        <DigestMethod Algorithm="http://www.w3.org/2001/04/xmlenc#sha256"/>
        <DigestValue>krnbKgVEfV/Xp7ewyd+ewwwzlPEldZU2ha+ELdzeZQs=</DigestValue>
      </Reference>
      <Reference URI="/word/media/image7.png?ContentType=image/png">
        <DigestMethod Algorithm="http://www.w3.org/2001/04/xmlenc#sha256"/>
        <DigestValue>Ec0SpNovZ+I/SnsM/FfGrFoa5Ao+tbMSCdlyjcVdnx0=</DigestValue>
      </Reference>
      <Reference URI="/word/media/image8.png?ContentType=image/png">
        <DigestMethod Algorithm="http://www.w3.org/2001/04/xmlenc#sha256"/>
        <DigestValue>F6Js12bJjCcoop25jJdOzVKuEsopCAmS+PcmSs1Vyps=</DigestValue>
      </Reference>
      <Reference URI="/word/media/image9.png?ContentType=image/png">
        <DigestMethod Algorithm="http://www.w3.org/2001/04/xmlenc#sha256"/>
        <DigestValue>3DBqVwPXx434kq5db9H7Ka/IM4BzEmIcqw/rwjDcnYM=</DigestValue>
      </Reference>
      <Reference URI="/word/numbering.xml?ContentType=application/vnd.openxmlformats-officedocument.wordprocessingml.numbering+xml">
        <DigestMethod Algorithm="http://www.w3.org/2001/04/xmlenc#sha256"/>
        <DigestValue>5hBwxmDB8NXKgoCEG9dOCy3WhYr0QJQlGAXbbsREuBU=</DigestValue>
      </Reference>
      <Reference URI="/word/settings.xml?ContentType=application/vnd.openxmlformats-officedocument.wordprocessingml.settings+xml">
        <DigestMethod Algorithm="http://www.w3.org/2001/04/xmlenc#sha256"/>
        <DigestValue>sfLZOvlXYCy3KJJaaWWb/lyLCpI3ePmPtfj7Sc/KX7I=</DigestValue>
      </Reference>
      <Reference URI="/word/styles.xml?ContentType=application/vnd.openxmlformats-officedocument.wordprocessingml.styles+xml">
        <DigestMethod Algorithm="http://www.w3.org/2001/04/xmlenc#sha256"/>
        <DigestValue>Z9fuuKIWMB6pzBZuT4a9CFmj9rYZBOQiXoia8lXHxNk=</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BuKFjxJfKFcP9XT3iPe/N5Dg2BS1lmUvza7VSZVqwlM=</DigestValue>
      </Reference>
    </Manifest>
    <SignatureProperties>
      <SignatureProperty Id="idSignatureTime" Target="#idPackageSignature">
        <mdssi:SignatureTime xmlns:mdssi="http://schemas.openxmlformats.org/package/2006/digital-signature">
          <mdssi:Format>YYYY-MM-DDThh:mm:ssTZD</mdssi:Format>
          <mdssi:Value>2019-03-20T18:59:16Z</mdssi:Value>
        </mdssi:SignatureTime>
      </SignatureProperty>
    </SignatureProperties>
  </Object>
  <Object Id="idOfficeObject">
    <SignatureProperties>
      <SignatureProperty Id="idOfficeV1Details" Target="#idPackageSignature">
        <SignatureInfoV1 xmlns="http://schemas.microsoft.com/office/2006/digsig">
          <SetupID>{1A3CA020-E9A0-4963-9E73-778625362036}</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8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f8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8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8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8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8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8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8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16.0.11328/16</OfficeVersion>
          <ApplicationVersion>16.0.11328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2019-03-20T18:59:16Z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S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P//AQAAAJDM2TRwAQAAAAAAAAAAAAABAAAAAAAAAKDrpiVwAQAAQLo2NXABAACg66YlcAEAAHPFGCEU39QBADOk6P5/AACIM6To/n8AAHgRpOj+fwAAOBGk6P5/AAAwXb7o/n8AABBhvuj+fwAAOPDGGf9/AAAAAAAAAAAAAAAAAAAAAAAACVpO6P5/AAACAAAAAAAAAAIAAAAAAAAAAAAAAAAAAAAAAAAAAAAAAJGqDzKYfgAAEGG+6AAAAAAwXb7o/n8AAAYAAAAAAAAA4P///wAAAABQp50lcAEAAIhmrxdeAAAAAAAAAAAAAAAAAAAAAAAAAKxlrxd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AAAAAAAAAAAAAAAAAAAAAAAAAAAAAAAAAAAAAAAAAAAAAAAAAAAAAAAAAAAAAAAAAAAAAAAAAAAAAAAAAAAAAA4a8XXgAAABMAzxT/fwAAAAAAAAAAAABof54Y/38AANCi3y9wAQAAkBrZL3ABAAA48MYZ/38AAAAAAAAAAAAAAAAAAAAAAAAezp8Y/38AAAAAAAAAAAAAaH+eGP9/AAAAAAAAAAAAAAAAAAAAAAAAwRYPMph+AACFTa0ZAAAAAGbuTOOWwQAABwAAAAAAAADQ/9QwcAEAAFCnnSVwAQAAwOKvF14AAAAAAAAAAAAAAAAAAAAAAAAA/OGvF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AAAAAAAAAAAAANUgcAEAAAAAAAAAAAAAAAAAAAAAAAAEcq8XXgAAAEDk1fv+fwAAAADaIHABAACQAAAAAAAAAAAAAAAAAAAAW1+dGP9/AAAAAAAAcAEAAJAAAAAAAAAAAAAOAAAAAAAAAAAAAAAAAAAAAAAAAAAAAQAAAAAAAAAAAAAAAAAAABBdBjBwAQAAAXIBF7kIAABA5NX7/n8AADAJAAAAAAAAAQAAAAAAAAAmAQAAfwMAAAAAAAAAAAAAAF0GMHABAAAPAQAAAAAAAHAJAAAAAAAAAF0GMHABAAAAAAAA/wMAADAAAAAAAAAADwEAAAAAAACX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BXqxz/fwAAAAAAAAAAAABQEgAAcAEAAEAAAMAAAAAAAHEOGv9/AAB+Uprp/n8AAAQAAAAAAAAAAHEOGv9/AADZma8XXgAAAAAAAAAAAAAAqOD+6P5/AAB1cjfo/n8AAEgAAAAAAAAAvFj06f5/AAA48MYZ/38AAAAAAAAAAAAAAAAAAAAAAAAejPTp/n8AAAAADBr/fwAAAAAAAAAAAAAAAAAAAAAAAAAAAAAAAAAAcVEPMph+AAD1////AAAAAFCnnSVwAQAACQAAAAAAAAD1////AAAAAFCnnSVwAQAAKJyvF14AAAAAAAAAAAAAAAAAAAAAAAAATJuvF2R2AAgAAAAAJQAAAAwAAAADAAAAGAAAAAwAAAAAAAAAEgAAAAwAAAABAAAAHgAAABgAAAAJAAAAUAAAAPcAAABdAAAAJQAAAAwAAAAD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</Object>
  <Object Id="idInvalidSigLnImg">AQAAAGwAAAAAAAAAAAAAAP8AAAB/AAAAAAAAAAAAAAAAGQAAgAwAACBFTUYAAAEAo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ObQAAAMHg9P///////////+bm5k9SXjw/SzBRzTFU0y1NwSAyVzFGXwEBAgAACA8mnM/u69/SvI9jt4tgjIR9FBosDBEjMVTUMlXWMVPRKUSeDxk4AAAAADEAAADT6ff///////+Tk5MjK0krSbkvUcsuT8YVJFoTIFIrSbgtTcEQHEcAAAAAAJzP7vT6/bTa8kRleixHhy1Nwi5PxiQtTnBwcJKSki81SRwtZAgOIwAAAAAAweD02+35gsLqZ5q6Jz1jNEJyOUZ4qamp+/v7////wdPeVnCJAQECAAYAAACv1/Ho8/ubzu6CwuqMudS3u769vb3////////////L5fZymsABAgMAAAAAAK/X8fz9/uLx+snk9uTy+vz9/v///////////////8vl9nKawAECAwAG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AAAAAAAAAAAAAAAAAAAAAAAAAAAAAAAAAAAAAAAAAAAAAAAAAAAAAAAAAAAAAAAAAAAAAAAAAAAA4a8XXgAAABMAzxT/fwAAAAAAAAAAAABof54Y/38AANCi3y9wAQAAkBrZL3ABAAA48MYZ/38AAAAAAAAAAAAAAAAAAAAAAAAezp8Y/38AAAAAAAAAAAAAaH+eGP9/AAAAAAAAAAAAAAAAAAAAAAAAwRYPMph+AACFTa0ZAAAAAGbuTOOWwQAABwAAAAAAAADQ/9QwcAEAAFCnnSVwAQAAwOKvF14AAAAAAAAAAAAAAAAAAAAAAAAA/OGvF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gbq8XXgAAAAAAAABwAQAA/v////////8AReUgcAEAAPhtrxdeAAAAAADVIHABAACwsiQ+cAEAABU8xPv+fwAAM8sYIRTf1AEaqZfp/n8AAAQAAAAAAAAADwAAAAAAAAAAiIASAAAAAAAAAAAAAAAAAAAAAAAAAAABAAAAAAAAAAAAAAAAAAAAEF0GMHABAAABAAEAuQgAAABvrxdeAAAAMAkAAAAAAAABAAAAAAAAACYBAAB/AwAAAAAAAAAAAAAAXQYwcAEAAA8BAAAAAAAAcAkAAAAAAAAAXQYwcAEAAAAAAAD/AwAAAADVIHABAAAPAQAAAAAAAJc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AA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AD90A-2FDC-4C9C-8D47-A3C3361C9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568</TotalTime>
  <Pages>11</Pages>
  <Words>1609</Words>
  <Characters>8853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Claudio Coñecar Abarzúa</cp:lastModifiedBy>
  <cp:revision>6</cp:revision>
  <dcterms:created xsi:type="dcterms:W3CDTF">2019-03-15T19:29:00Z</dcterms:created>
  <dcterms:modified xsi:type="dcterms:W3CDTF">2019-03-20T18:56:00Z</dcterms:modified>
</cp:coreProperties>
</file>