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EF07CE" w:rsidRPr="00344C2B" w:rsidRDefault="00BF6BF7" w:rsidP="00373994">
      <w:pPr>
        <w:spacing w:after="0" w:line="240" w:lineRule="auto"/>
        <w:jc w:val="center"/>
        <w:rPr>
          <w:rFonts w:ascii="Calibri" w:eastAsia="Calibri" w:hAnsi="Calibri" w:cs="Times New Roman"/>
          <w:b/>
          <w:sz w:val="24"/>
          <w:szCs w:val="24"/>
        </w:rPr>
      </w:pPr>
      <w:r>
        <w:rPr>
          <w:rFonts w:ascii="Calibri" w:eastAsia="Calibri" w:hAnsi="Calibri" w:cs="Calibri"/>
          <w:b/>
          <w:sz w:val="24"/>
          <w:szCs w:val="24"/>
        </w:rPr>
        <w:t>CONSTRUCCIÓN</w:t>
      </w:r>
    </w:p>
    <w:p w:rsidR="001A526B" w:rsidRPr="00344C2B" w:rsidRDefault="00BF6BF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SUECIA 283</w:t>
      </w:r>
    </w:p>
    <w:p w:rsidR="00557B4D" w:rsidRPr="00344C2B" w:rsidRDefault="00557B4D" w:rsidP="00373994">
      <w:pPr>
        <w:spacing w:after="0" w:line="240" w:lineRule="auto"/>
        <w:jc w:val="center"/>
        <w:rPr>
          <w:rFonts w:ascii="Calibri" w:eastAsia="Calibri" w:hAnsi="Calibri" w:cs="Calibri"/>
          <w:b/>
          <w:sz w:val="24"/>
          <w:szCs w:val="24"/>
        </w:rPr>
      </w:pPr>
    </w:p>
    <w:p w:rsidR="001A526B" w:rsidRDefault="001A526B"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BF6BF7">
        <w:rPr>
          <w:rFonts w:ascii="Calibri" w:eastAsia="Calibri" w:hAnsi="Calibri" w:cs="Times New Roman"/>
          <w:b/>
          <w:sz w:val="24"/>
          <w:szCs w:val="24"/>
        </w:rPr>
        <w:t>DFZ-</w:t>
      </w:r>
      <w:bookmarkEnd w:id="4"/>
      <w:bookmarkEnd w:id="5"/>
      <w:bookmarkEnd w:id="6"/>
      <w:bookmarkEnd w:id="7"/>
      <w:r w:rsidR="00075088" w:rsidRPr="00BF6BF7">
        <w:rPr>
          <w:rFonts w:ascii="Calibri" w:eastAsia="Calibri" w:hAnsi="Calibri" w:cs="Times New Roman"/>
          <w:b/>
          <w:sz w:val="24"/>
          <w:szCs w:val="24"/>
        </w:rPr>
        <w:t>201</w:t>
      </w:r>
      <w:r w:rsidR="00344C2B" w:rsidRPr="00BF6BF7">
        <w:rPr>
          <w:rFonts w:ascii="Calibri" w:eastAsia="Calibri" w:hAnsi="Calibri" w:cs="Times New Roman"/>
          <w:b/>
          <w:sz w:val="24"/>
          <w:szCs w:val="24"/>
        </w:rPr>
        <w:t>9</w:t>
      </w:r>
      <w:r w:rsidR="00075088" w:rsidRPr="00BF6BF7">
        <w:rPr>
          <w:rFonts w:ascii="Calibri" w:eastAsia="Calibri" w:hAnsi="Calibri" w:cs="Times New Roman"/>
          <w:b/>
          <w:sz w:val="24"/>
          <w:szCs w:val="24"/>
        </w:rPr>
        <w:t>-</w:t>
      </w:r>
      <w:r w:rsidR="00BF6BF7" w:rsidRPr="00BF6BF7">
        <w:rPr>
          <w:rFonts w:ascii="Calibri" w:eastAsia="Calibri" w:hAnsi="Calibri" w:cs="Times New Roman"/>
          <w:b/>
          <w:sz w:val="24"/>
          <w:szCs w:val="24"/>
        </w:rPr>
        <w:t>520</w:t>
      </w:r>
      <w:r w:rsidR="00075088" w:rsidRPr="00BF6BF7">
        <w:rPr>
          <w:rFonts w:ascii="Calibri" w:eastAsia="Calibri" w:hAnsi="Calibri" w:cs="Times New Roman"/>
          <w:b/>
          <w:sz w:val="24"/>
          <w:szCs w:val="24"/>
        </w:rPr>
        <w:t>-XIII-NE</w:t>
      </w:r>
    </w:p>
    <w:p w:rsidR="00FD234B" w:rsidRPr="00075088" w:rsidRDefault="00FD234B" w:rsidP="00373994">
      <w:pPr>
        <w:spacing w:after="0" w:line="240" w:lineRule="auto"/>
        <w:jc w:val="center"/>
        <w:rPr>
          <w:rFonts w:ascii="Calibri" w:eastAsia="Calibri" w:hAnsi="Calibri" w:cs="Times New Roman"/>
          <w:b/>
        </w:rPr>
      </w:pPr>
    </w:p>
    <w:p w:rsidR="001A526B" w:rsidRDefault="001A526B" w:rsidP="00373994">
      <w:pPr>
        <w:spacing w:after="0" w:line="240" w:lineRule="auto"/>
        <w:jc w:val="center"/>
        <w:rPr>
          <w:rFonts w:ascii="Calibri" w:eastAsia="Calibri" w:hAnsi="Calibri" w:cs="Times New Roman"/>
          <w:b/>
        </w:rPr>
      </w:pPr>
    </w:p>
    <w:p w:rsidR="00FD234B" w:rsidRDefault="003946C1" w:rsidP="00373994">
      <w:pPr>
        <w:spacing w:after="0" w:line="240" w:lineRule="auto"/>
        <w:jc w:val="center"/>
        <w:rPr>
          <w:rFonts w:ascii="Calibri" w:eastAsia="Calibri" w:hAnsi="Calibri" w:cs="Times New Roman"/>
          <w:b/>
        </w:rPr>
      </w:pPr>
      <w:r w:rsidRPr="003946C1">
        <w:rPr>
          <w:rFonts w:ascii="Calibri" w:eastAsia="Calibri" w:hAnsi="Calibri" w:cs="Times New Roman"/>
          <w:b/>
        </w:rPr>
        <w:t xml:space="preserve">ABRIL </w:t>
      </w:r>
      <w:r w:rsidR="00FD234B" w:rsidRPr="003946C1">
        <w:rPr>
          <w:rFonts w:ascii="Calibri" w:eastAsia="Calibri" w:hAnsi="Calibri" w:cs="Times New Roman"/>
          <w:b/>
        </w:rPr>
        <w:t>2019</w:t>
      </w:r>
    </w:p>
    <w:p w:rsidR="00FD234B" w:rsidRPr="001A526B" w:rsidRDefault="00FD234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BF6BF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BF6BF7"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B2180"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Identificación de la Unidad Fiscalizable:</w:t>
            </w:r>
            <w:r w:rsidRPr="001B2180">
              <w:rPr>
                <w:rFonts w:ascii="Calibri" w:eastAsia="Calibri" w:hAnsi="Calibri" w:cs="Calibri"/>
                <w:sz w:val="20"/>
                <w:szCs w:val="20"/>
              </w:rPr>
              <w:t xml:space="preserve"> </w:t>
            </w:r>
          </w:p>
          <w:p w:rsidR="001A526B" w:rsidRPr="001B2180" w:rsidRDefault="00B83E0E"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Construcción Suecia 283</w:t>
            </w:r>
          </w:p>
          <w:p w:rsidR="001A526B" w:rsidRPr="001B2180" w:rsidRDefault="001A526B" w:rsidP="00373994">
            <w:pPr>
              <w:spacing w:after="0" w:line="240" w:lineRule="auto"/>
              <w:jc w:val="both"/>
              <w:rPr>
                <w:rFonts w:ascii="Calibri" w:eastAsia="Calibri" w:hAnsi="Calibri" w:cs="Calibri"/>
                <w:sz w:val="20"/>
                <w:szCs w:val="20"/>
                <w:lang w:eastAsia="es-ES"/>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0" w:line="240" w:lineRule="auto"/>
              <w:jc w:val="both"/>
              <w:rPr>
                <w:rFonts w:ascii="Calibri" w:eastAsia="Calibri" w:hAnsi="Calibri" w:cs="Calibri"/>
                <w:b/>
                <w:sz w:val="20"/>
                <w:szCs w:val="20"/>
              </w:rPr>
            </w:pPr>
            <w:r w:rsidRPr="001B2180">
              <w:rPr>
                <w:rFonts w:ascii="Calibri" w:eastAsia="Calibri" w:hAnsi="Calibri" w:cs="Calibri"/>
                <w:b/>
                <w:sz w:val="20"/>
                <w:szCs w:val="20"/>
              </w:rPr>
              <w:t>Región:</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1B2180" w:rsidRDefault="001A526B" w:rsidP="00373994">
            <w:pPr>
              <w:spacing w:after="100" w:line="240" w:lineRule="auto"/>
              <w:ind w:left="46"/>
              <w:jc w:val="both"/>
              <w:rPr>
                <w:rFonts w:ascii="Calibri" w:eastAsia="Calibri" w:hAnsi="Calibri" w:cs="Calibri"/>
                <w:b/>
                <w:sz w:val="20"/>
                <w:szCs w:val="20"/>
              </w:rPr>
            </w:pPr>
            <w:r w:rsidRPr="001B2180">
              <w:rPr>
                <w:rFonts w:ascii="Calibri" w:eastAsia="Calibri" w:hAnsi="Calibri" w:cs="Calibri"/>
                <w:b/>
                <w:sz w:val="20"/>
                <w:szCs w:val="20"/>
              </w:rPr>
              <w:t>Ubicación específica de la unidad fiscalizable:</w:t>
            </w:r>
          </w:p>
          <w:p w:rsidR="00A46D0B" w:rsidRPr="001B2180" w:rsidRDefault="00B83E0E"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Suecia</w:t>
            </w:r>
            <w:r w:rsidR="001B2180">
              <w:rPr>
                <w:rFonts w:ascii="Calibri" w:eastAsia="Calibri" w:hAnsi="Calibri" w:cs="Calibri"/>
                <w:sz w:val="20"/>
                <w:szCs w:val="20"/>
              </w:rPr>
              <w:t xml:space="preserve"> N°</w:t>
            </w:r>
            <w:r>
              <w:rPr>
                <w:rFonts w:ascii="Calibri" w:eastAsia="Calibri" w:hAnsi="Calibri" w:cs="Calibri"/>
                <w:sz w:val="20"/>
                <w:szCs w:val="20"/>
              </w:rPr>
              <w:t>283</w:t>
            </w:r>
            <w:r w:rsidR="001B2180">
              <w:rPr>
                <w:rFonts w:ascii="Calibri" w:eastAsia="Calibri" w:hAnsi="Calibri" w:cs="Calibri"/>
                <w:sz w:val="20"/>
                <w:szCs w:val="20"/>
              </w:rPr>
              <w:t>,</w:t>
            </w:r>
            <w:r w:rsidR="00640982" w:rsidRPr="001B2180">
              <w:rPr>
                <w:rFonts w:ascii="Calibri" w:eastAsia="Calibri" w:hAnsi="Calibri" w:cs="Calibri"/>
                <w:sz w:val="20"/>
                <w:szCs w:val="20"/>
              </w:rPr>
              <w:t xml:space="preserve"> Providencia, RM</w:t>
            </w:r>
          </w:p>
        </w:tc>
      </w:tr>
      <w:tr w:rsidR="001A526B" w:rsidRPr="001B2180"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0" w:line="240" w:lineRule="auto"/>
              <w:jc w:val="both"/>
              <w:rPr>
                <w:rFonts w:ascii="Calibri" w:eastAsia="Calibri" w:hAnsi="Calibri" w:cs="Calibri"/>
                <w:sz w:val="20"/>
                <w:szCs w:val="20"/>
              </w:rPr>
            </w:pPr>
            <w:r w:rsidRPr="001B2180">
              <w:rPr>
                <w:rFonts w:ascii="Calibri" w:eastAsia="Calibri" w:hAnsi="Calibri" w:cs="Calibri"/>
                <w:b/>
                <w:sz w:val="20"/>
                <w:szCs w:val="20"/>
              </w:rPr>
              <w:t>Provincia:</w:t>
            </w:r>
            <w:r w:rsidRPr="001B2180">
              <w:rPr>
                <w:rFonts w:ascii="Calibri" w:eastAsia="Calibri" w:hAnsi="Calibri" w:cs="Calibri"/>
                <w:sz w:val="20"/>
                <w:szCs w:val="20"/>
              </w:rPr>
              <w:t xml:space="preserve"> </w:t>
            </w:r>
            <w:r w:rsidR="002811DF" w:rsidRPr="001B2180">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Comuna:</w:t>
            </w:r>
            <w:r w:rsidRPr="001B2180">
              <w:rPr>
                <w:rFonts w:ascii="Calibri" w:eastAsia="Calibri" w:hAnsi="Calibri" w:cs="Calibri"/>
                <w:sz w:val="20"/>
                <w:szCs w:val="20"/>
              </w:rPr>
              <w:t xml:space="preserve"> </w:t>
            </w:r>
            <w:r w:rsidR="00557B4D" w:rsidRPr="001B2180">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B2180" w:rsidRDefault="001A526B" w:rsidP="00373994">
            <w:pPr>
              <w:spacing w:after="0" w:line="240" w:lineRule="auto"/>
              <w:ind w:left="188"/>
              <w:jc w:val="both"/>
              <w:rPr>
                <w:rFonts w:ascii="Calibri" w:eastAsia="Calibri" w:hAnsi="Calibri" w:cs="Calibri"/>
                <w:b/>
                <w:sz w:val="20"/>
                <w:szCs w:val="20"/>
              </w:rPr>
            </w:pPr>
          </w:p>
        </w:tc>
      </w:tr>
      <w:tr w:rsidR="001A526B" w:rsidRPr="001B2180"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B2180" w:rsidRDefault="001A526B" w:rsidP="00373994">
            <w:pPr>
              <w:spacing w:after="100" w:line="240" w:lineRule="auto"/>
              <w:jc w:val="both"/>
              <w:rPr>
                <w:rFonts w:ascii="Calibri" w:eastAsia="Calibri" w:hAnsi="Calibri" w:cs="Calibri"/>
                <w:sz w:val="20"/>
                <w:szCs w:val="20"/>
                <w:lang w:eastAsia="es-ES"/>
              </w:rPr>
            </w:pPr>
            <w:r w:rsidRPr="001B2180">
              <w:rPr>
                <w:rFonts w:ascii="Calibri" w:eastAsia="Calibri" w:hAnsi="Calibri" w:cs="Calibri"/>
                <w:b/>
                <w:sz w:val="20"/>
                <w:szCs w:val="20"/>
              </w:rPr>
              <w:t>Titular de la unidad fiscalizable:</w:t>
            </w:r>
            <w:r w:rsidRPr="001B2180">
              <w:rPr>
                <w:rFonts w:ascii="Calibri" w:eastAsia="Calibri" w:hAnsi="Calibri" w:cs="Calibri"/>
                <w:sz w:val="20"/>
                <w:szCs w:val="20"/>
              </w:rPr>
              <w:t xml:space="preserve"> </w:t>
            </w:r>
            <w:r w:rsidR="00B83E0E">
              <w:rPr>
                <w:rFonts w:ascii="Calibri" w:eastAsia="Calibri" w:hAnsi="Calibri" w:cs="Calibri"/>
                <w:sz w:val="20"/>
                <w:szCs w:val="20"/>
              </w:rPr>
              <w:t xml:space="preserve">Constructora </w:t>
            </w:r>
            <w:proofErr w:type="spellStart"/>
            <w:r w:rsidR="00B83E0E">
              <w:rPr>
                <w:rFonts w:ascii="Calibri" w:eastAsia="Calibri" w:hAnsi="Calibri" w:cs="Calibri"/>
                <w:sz w:val="20"/>
                <w:szCs w:val="20"/>
              </w:rPr>
              <w:t>Ingetasco</w:t>
            </w:r>
            <w:proofErr w:type="spellEnd"/>
            <w:r w:rsidR="00B83E0E">
              <w:rPr>
                <w:rFonts w:ascii="Calibri" w:eastAsia="Calibri" w:hAnsi="Calibri" w:cs="Calibri"/>
                <w:sz w:val="20"/>
                <w:szCs w:val="20"/>
              </w:rPr>
              <w:t xml:space="preserve">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B2180" w:rsidRDefault="001A526B" w:rsidP="00373994">
            <w:pPr>
              <w:spacing w:after="100" w:line="240" w:lineRule="auto"/>
              <w:jc w:val="both"/>
              <w:rPr>
                <w:rFonts w:ascii="Calibri" w:eastAsia="Calibri" w:hAnsi="Calibri" w:cs="Calibri"/>
                <w:sz w:val="20"/>
                <w:szCs w:val="20"/>
                <w:lang w:val="es-ES" w:eastAsia="es-ES"/>
              </w:rPr>
            </w:pPr>
            <w:r w:rsidRPr="001B2180">
              <w:rPr>
                <w:rFonts w:ascii="Calibri" w:eastAsia="Calibri" w:hAnsi="Calibri" w:cs="Calibri"/>
                <w:b/>
                <w:sz w:val="20"/>
                <w:szCs w:val="20"/>
              </w:rPr>
              <w:t>RUT o RUN:</w:t>
            </w:r>
            <w:r w:rsidRPr="001B2180">
              <w:rPr>
                <w:rFonts w:ascii="Calibri" w:eastAsia="Calibri" w:hAnsi="Calibri" w:cs="Calibri"/>
                <w:sz w:val="20"/>
                <w:szCs w:val="20"/>
              </w:rPr>
              <w:t xml:space="preserve"> </w:t>
            </w:r>
            <w:r w:rsidR="00B83E0E">
              <w:rPr>
                <w:rFonts w:ascii="Calibri" w:eastAsia="Calibri" w:hAnsi="Calibri" w:cs="Calibri"/>
                <w:sz w:val="20"/>
                <w:szCs w:val="20"/>
              </w:rPr>
              <w:t>76.606.320-9</w:t>
            </w:r>
          </w:p>
        </w:tc>
      </w:tr>
      <w:tr w:rsidR="00020B75" w:rsidRPr="001B2180"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 xml:space="preserve">Domicilio titular: </w:t>
            </w:r>
            <w:r w:rsidR="00B83E0E">
              <w:rPr>
                <w:rFonts w:ascii="Calibri" w:eastAsia="Calibri" w:hAnsi="Calibri" w:cs="Calibri"/>
                <w:sz w:val="20"/>
                <w:szCs w:val="20"/>
              </w:rPr>
              <w:t>Don Carlos N°2939, Oficina 1101, Las Condes</w:t>
            </w:r>
            <w:r w:rsidR="004B43A1">
              <w:rPr>
                <w:rFonts w:ascii="Calibri" w:eastAsia="Calibri" w:hAnsi="Calibri" w:cs="Calibri"/>
                <w:sz w:val="20"/>
                <w:szCs w:val="20"/>
              </w:rPr>
              <w:t>,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Correo electrónico:</w:t>
            </w:r>
            <w:r w:rsidRPr="001B2180">
              <w:rPr>
                <w:rFonts w:ascii="Calibri" w:eastAsia="Calibri" w:hAnsi="Calibri" w:cs="Calibri"/>
                <w:sz w:val="20"/>
                <w:szCs w:val="20"/>
              </w:rPr>
              <w:t xml:space="preserve"> </w:t>
            </w:r>
            <w:hyperlink r:id="rId13" w:history="1">
              <w:r w:rsidR="00B83E0E" w:rsidRPr="001E5D5F">
                <w:rPr>
                  <w:rStyle w:val="Hipervnculo"/>
                  <w:rFonts w:ascii="Calibri" w:eastAsia="Calibri" w:hAnsi="Calibri" w:cs="Calibri"/>
                  <w:sz w:val="20"/>
                  <w:szCs w:val="20"/>
                </w:rPr>
                <w:t>constructora@ingetasco.cl</w:t>
              </w:r>
            </w:hyperlink>
          </w:p>
        </w:tc>
      </w:tr>
      <w:tr w:rsidR="00020B75" w:rsidRPr="001B2180"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B2180" w:rsidRDefault="00020B75" w:rsidP="00020B75">
            <w:pPr>
              <w:spacing w:after="100" w:line="240" w:lineRule="auto"/>
              <w:jc w:val="both"/>
              <w:rPr>
                <w:rFonts w:ascii="Calibri" w:eastAsia="Calibri" w:hAnsi="Calibri" w:cs="Calibri"/>
                <w:sz w:val="20"/>
                <w:szCs w:val="20"/>
              </w:rPr>
            </w:pPr>
            <w:r w:rsidRPr="001B2180">
              <w:rPr>
                <w:rFonts w:ascii="Calibri" w:eastAsia="Calibri" w:hAnsi="Calibri" w:cs="Calibri"/>
                <w:b/>
                <w:sz w:val="20"/>
                <w:szCs w:val="20"/>
              </w:rPr>
              <w:t>Teléfono:</w:t>
            </w:r>
            <w:r w:rsidRPr="00B83E0E">
              <w:rPr>
                <w:rFonts w:ascii="Calibri" w:eastAsia="Calibri" w:hAnsi="Calibri" w:cs="Calibri"/>
                <w:sz w:val="20"/>
                <w:szCs w:val="20"/>
              </w:rPr>
              <w:t xml:space="preserve"> </w:t>
            </w:r>
            <w:r w:rsidR="00B83E0E" w:rsidRPr="00B83E0E">
              <w:rPr>
                <w:rFonts w:ascii="Calibri" w:eastAsia="Calibri" w:hAnsi="Calibri" w:cs="Calibri"/>
                <w:sz w:val="20"/>
                <w:szCs w:val="20"/>
              </w:rPr>
              <w:t>+562 2</w:t>
            </w:r>
            <w:r w:rsidR="00B83E0E">
              <w:rPr>
                <w:rFonts w:ascii="Calibri" w:eastAsia="Calibri" w:hAnsi="Calibri" w:cs="Calibri"/>
                <w:sz w:val="20"/>
                <w:szCs w:val="20"/>
              </w:rPr>
              <w:t xml:space="preserve"> </w:t>
            </w:r>
            <w:r w:rsidR="00B83E0E" w:rsidRPr="00B83E0E">
              <w:rPr>
                <w:rFonts w:ascii="Calibri" w:eastAsia="Calibri" w:hAnsi="Calibri" w:cs="Calibri"/>
                <w:sz w:val="20"/>
                <w:szCs w:val="20"/>
              </w:rPr>
              <w:t>2325871</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002153">
        <w:trPr>
          <w:trHeight w:val="4318"/>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B83E0E" w:rsidRDefault="00932EC1" w:rsidP="00110C80">
            <w:pPr>
              <w:jc w:val="both"/>
              <w:rPr>
                <w:rFonts w:asciiTheme="minorHAnsi" w:hAnsiTheme="minorHAnsi"/>
              </w:rPr>
            </w:pPr>
            <w:r>
              <w:rPr>
                <w:rFonts w:asciiTheme="minorHAnsi" w:hAnsiTheme="minorHAnsi"/>
              </w:rPr>
              <w:t>Con fecha 18 de marzo de 2019, siendo las 11:00 horas, se realizó exitosamente una (01) medición de nivel de presión sonora en periodo diurno</w:t>
            </w:r>
            <w:r w:rsidR="00002153">
              <w:rPr>
                <w:rFonts w:asciiTheme="minorHAnsi" w:hAnsiTheme="minorHAnsi"/>
              </w:rPr>
              <w:t>, de acuerdo con el procedimiento indicado en la Norma de Emisión (D.S. N°38/11 MMA), desde zona de estacionamiento de edificio, ubicado en Lota N°2278, comuna de Providencia (Receptor N°1), en condición de medición externa.</w:t>
            </w:r>
          </w:p>
          <w:p w:rsidR="00B83E0E" w:rsidRDefault="00B83E0E" w:rsidP="00110C80">
            <w:pPr>
              <w:jc w:val="both"/>
              <w:rPr>
                <w:rFonts w:asciiTheme="minorHAnsi" w:hAnsiTheme="minorHAnsi"/>
              </w:rPr>
            </w:pPr>
          </w:p>
          <w:p w:rsidR="00B83E0E" w:rsidRDefault="00002153" w:rsidP="00110C80">
            <w:pPr>
              <w:jc w:val="both"/>
              <w:rPr>
                <w:rFonts w:asciiTheme="minorHAnsi" w:hAnsiTheme="minorHAnsi"/>
              </w:rPr>
            </w:pPr>
            <w:r>
              <w:rPr>
                <w:rFonts w:asciiTheme="minorHAnsi" w:hAnsiTheme="minorHAnsi"/>
              </w:rPr>
              <w:t xml:space="preserve">Una vez obtenido el Nivel de Presión Sonora Corregido, correspondiente a 73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w:t>
            </w:r>
            <w:proofErr w:type="spellStart"/>
            <w:r>
              <w:rPr>
                <w:rFonts w:asciiTheme="minorHAnsi" w:hAnsiTheme="minorHAnsi"/>
              </w:rPr>
              <w:t>UpR</w:t>
            </w:r>
            <w:proofErr w:type="spellEnd"/>
            <w:r>
              <w:rPr>
                <w:rFonts w:asciiTheme="minorHAnsi" w:hAnsiTheme="minorHAnsi"/>
              </w:rPr>
              <w:t xml:space="preserve"> y Er del Plan Regulador de Providencia, es homologable a Zona II del D.S. N°38/11 MMA</w:t>
            </w:r>
            <w:r w:rsidR="00165364">
              <w:rPr>
                <w:rFonts w:asciiTheme="minorHAnsi" w:hAnsiTheme="minorHAnsi"/>
              </w:rPr>
              <w:t>, en función que admite entre sus usos de suelo</w:t>
            </w:r>
            <w:r w:rsidR="006B7ACD">
              <w:rPr>
                <w:rFonts w:asciiTheme="minorHAnsi" w:hAnsiTheme="minorHAnsi"/>
              </w:rPr>
              <w:t xml:space="preserve"> el</w:t>
            </w:r>
            <w:r w:rsidR="005918A7">
              <w:rPr>
                <w:rFonts w:asciiTheme="minorHAnsi" w:hAnsiTheme="minorHAnsi"/>
              </w:rPr>
              <w:t xml:space="preserve"> residencial, equipamiento y actividades productivas inofensivas</w:t>
            </w:r>
            <w:r>
              <w:rPr>
                <w:rFonts w:asciiTheme="minorHAnsi" w:hAnsiTheme="minorHAnsi"/>
              </w:rPr>
              <w:t>.</w:t>
            </w:r>
          </w:p>
          <w:p w:rsidR="00002153" w:rsidRDefault="00002153" w:rsidP="00110C80">
            <w:pPr>
              <w:jc w:val="both"/>
              <w:rPr>
                <w:rFonts w:asciiTheme="minorHAnsi" w:hAnsiTheme="minorHAnsi"/>
              </w:rPr>
            </w:pPr>
          </w:p>
          <w:p w:rsidR="00F628DA" w:rsidRPr="00CE46B9" w:rsidRDefault="00002153" w:rsidP="00806818">
            <w:pPr>
              <w:jc w:val="both"/>
              <w:rPr>
                <w:rFonts w:asciiTheme="minorHAnsi" w:hAnsiTheme="minorHAnsi"/>
              </w:rPr>
            </w:pPr>
            <w:r>
              <w:rPr>
                <w:rFonts w:asciiTheme="minorHAnsi" w:hAnsiTheme="minorHAnsi"/>
              </w:rPr>
              <w:t xml:space="preserve">Con base a los límites que se deben cumplir para esta zona (45 </w:t>
            </w:r>
            <w:proofErr w:type="spellStart"/>
            <w:r>
              <w:rPr>
                <w:rFonts w:asciiTheme="minorHAnsi" w:hAnsiTheme="minorHAnsi"/>
              </w:rPr>
              <w:t>dBA</w:t>
            </w:r>
            <w:proofErr w:type="spellEnd"/>
            <w:r>
              <w:rPr>
                <w:rFonts w:asciiTheme="minorHAnsi" w:hAnsiTheme="minorHAnsi"/>
              </w:rPr>
              <w:t xml:space="preserve"> en periodo nocturno), y el NPC obtenido a partir de las mediciones realizadas en fecha anteriormente señalada, se indica que existe superación en el receptor N°1, presentándose una superación de 13 </w:t>
            </w:r>
            <w:proofErr w:type="spellStart"/>
            <w:r>
              <w:rPr>
                <w:rFonts w:asciiTheme="minorHAnsi" w:hAnsiTheme="minorHAnsi"/>
              </w:rPr>
              <w:t>dBA</w:t>
            </w:r>
            <w:proofErr w:type="spellEnd"/>
            <w:r>
              <w:rPr>
                <w:rFonts w:asciiTheme="minorHAnsi" w:hAnsiTheme="minorHAnsi"/>
              </w:rPr>
              <w:t xml:space="preserve"> en periodo diurno</w:t>
            </w:r>
          </w:p>
        </w:tc>
        <w:tc>
          <w:tcPr>
            <w:tcW w:w="664" w:type="pct"/>
            <w:vAlign w:val="center"/>
          </w:tcPr>
          <w:p w:rsidR="00B3429A" w:rsidRPr="0027259C" w:rsidRDefault="00B3429A" w:rsidP="007A603A">
            <w:pPr>
              <w:widowControl w:val="0"/>
              <w:overflowPunct w:val="0"/>
              <w:autoSpaceDE w:val="0"/>
              <w:autoSpaceDN w:val="0"/>
              <w:adjustRightInd w:val="0"/>
              <w:spacing w:after="120"/>
              <w:jc w:val="both"/>
            </w:pPr>
            <w:r w:rsidRPr="00D14619">
              <w:rPr>
                <w:rFonts w:asciiTheme="minorHAnsi" w:hAnsiTheme="minorHAnsi"/>
              </w:rPr>
              <w:t>Existe superación del límite establecido por la normativa para Zona I</w:t>
            </w:r>
            <w:r w:rsidR="001E19EB">
              <w:rPr>
                <w:rFonts w:asciiTheme="minorHAnsi" w:hAnsiTheme="minorHAnsi"/>
              </w:rPr>
              <w:t>I</w:t>
            </w:r>
            <w:r w:rsidRPr="00D14619">
              <w:rPr>
                <w:rFonts w:asciiTheme="minorHAnsi" w:hAnsiTheme="minorHAnsi"/>
              </w:rPr>
              <w:t xml:space="preserve"> en periodo </w:t>
            </w:r>
            <w:r w:rsidR="00002153">
              <w:rPr>
                <w:rFonts w:asciiTheme="minorHAnsi" w:hAnsiTheme="minorHAnsi"/>
              </w:rPr>
              <w:t>diurno</w:t>
            </w:r>
            <w:r w:rsidRPr="00D14619">
              <w:rPr>
                <w:rFonts w:asciiTheme="minorHAnsi" w:hAnsiTheme="minorHAnsi"/>
              </w:rPr>
              <w:t>, generándose una excedencia</w:t>
            </w:r>
            <w:r w:rsidR="009642B6">
              <w:rPr>
                <w:rFonts w:asciiTheme="minorHAnsi" w:hAnsiTheme="minorHAnsi"/>
              </w:rPr>
              <w:t xml:space="preserve"> de</w:t>
            </w:r>
            <w:r w:rsidRPr="00D14619">
              <w:rPr>
                <w:rFonts w:asciiTheme="minorHAnsi" w:hAnsiTheme="minorHAnsi"/>
              </w:rPr>
              <w:t xml:space="preserve"> </w:t>
            </w:r>
            <w:r w:rsidR="001E19EB">
              <w:rPr>
                <w:rFonts w:asciiTheme="minorHAnsi" w:hAnsiTheme="minorHAnsi"/>
              </w:rPr>
              <w:t>1</w:t>
            </w:r>
            <w:r w:rsidR="00002153">
              <w:rPr>
                <w:rFonts w:asciiTheme="minorHAnsi" w:hAnsiTheme="minorHAnsi"/>
              </w:rPr>
              <w:t>3</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w:t>
            </w:r>
            <w:r w:rsidR="001E19EB">
              <w:rPr>
                <w:rFonts w:asciiTheme="minorHAnsi" w:hAnsiTheme="minorHAnsi"/>
              </w:rPr>
              <w:t>de</w:t>
            </w:r>
            <w:r w:rsidR="00002153">
              <w:rPr>
                <w:rFonts w:asciiTheme="minorHAnsi" w:hAnsiTheme="minorHAnsi"/>
              </w:rPr>
              <w:t xml:space="preserve"> la faena constructiva </w:t>
            </w:r>
            <w:r w:rsidRPr="00D14619">
              <w:rPr>
                <w:rFonts w:asciiTheme="minorHAnsi" w:hAnsiTheme="minorHAnsi"/>
              </w:rPr>
              <w:t xml:space="preserve">que </w:t>
            </w:r>
            <w:r w:rsidRPr="0027259C">
              <w:t>confo</w:t>
            </w:r>
            <w:bookmarkStart w:id="34" w:name="_GoBack"/>
            <w:bookmarkEnd w:id="34"/>
            <w:r w:rsidRPr="0027259C">
              <w:t>rma</w:t>
            </w:r>
            <w:r w:rsidRPr="00D14619">
              <w:rPr>
                <w:rFonts w:asciiTheme="minorHAnsi" w:hAnsiTheme="minorHAnsi"/>
              </w:rPr>
              <w:t xml:space="preserve"> la fuente de ruido identificada.</w:t>
            </w:r>
          </w:p>
        </w:tc>
      </w:tr>
    </w:tbl>
    <w:p w:rsidR="003A1B6E" w:rsidRDefault="003A1B6E"/>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r w:rsidR="00CB6375" w:rsidRPr="001A526B" w:rsidTr="003D2BFA">
        <w:trPr>
          <w:trHeight w:val="286"/>
          <w:jc w:val="center"/>
        </w:trPr>
        <w:tc>
          <w:tcPr>
            <w:tcW w:w="1038" w:type="pct"/>
            <w:vAlign w:val="center"/>
          </w:tcPr>
          <w:p w:rsidR="00CB6375" w:rsidRPr="00E41150" w:rsidRDefault="00CB6375" w:rsidP="003F7FFE">
            <w:pPr>
              <w:jc w:val="center"/>
              <w:rPr>
                <w:rFonts w:cs="Calibri"/>
              </w:rPr>
            </w:pPr>
            <w:r>
              <w:rPr>
                <w:rFonts w:cs="Calibri"/>
              </w:rPr>
              <w:t>2</w:t>
            </w:r>
          </w:p>
        </w:tc>
        <w:tc>
          <w:tcPr>
            <w:tcW w:w="3962" w:type="pct"/>
            <w:vAlign w:val="center"/>
          </w:tcPr>
          <w:p w:rsidR="00CB6375" w:rsidRDefault="00CB6375" w:rsidP="003F7FFE">
            <w:pPr>
              <w:jc w:val="both"/>
              <w:rPr>
                <w:rFonts w:cs="Calibri"/>
              </w:rPr>
            </w:pPr>
            <w:r>
              <w:rPr>
                <w:rFonts w:cs="Calibri"/>
              </w:rPr>
              <w:t>Extracto ordenanza Providencia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63" w:rsidRDefault="00585763" w:rsidP="00E56524">
      <w:pPr>
        <w:spacing w:after="0" w:line="240" w:lineRule="auto"/>
      </w:pPr>
      <w:r>
        <w:separator/>
      </w:r>
    </w:p>
  </w:endnote>
  <w:endnote w:type="continuationSeparator" w:id="0">
    <w:p w:rsidR="00585763" w:rsidRDefault="0058576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63" w:rsidRDefault="00585763" w:rsidP="00E56524">
      <w:pPr>
        <w:spacing w:after="0" w:line="240" w:lineRule="auto"/>
      </w:pPr>
      <w:r>
        <w:separator/>
      </w:r>
    </w:p>
  </w:footnote>
  <w:footnote w:type="continuationSeparator" w:id="0">
    <w:p w:rsidR="00585763" w:rsidRDefault="0058576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2153"/>
    <w:rsid w:val="0000348D"/>
    <w:rsid w:val="00006EEE"/>
    <w:rsid w:val="00020456"/>
    <w:rsid w:val="00020B75"/>
    <w:rsid w:val="00031478"/>
    <w:rsid w:val="00035D6C"/>
    <w:rsid w:val="00040110"/>
    <w:rsid w:val="00043F48"/>
    <w:rsid w:val="00045726"/>
    <w:rsid w:val="00055D8B"/>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65364"/>
    <w:rsid w:val="001753A8"/>
    <w:rsid w:val="001758A4"/>
    <w:rsid w:val="00181EA1"/>
    <w:rsid w:val="001902F7"/>
    <w:rsid w:val="00191FC0"/>
    <w:rsid w:val="001924A3"/>
    <w:rsid w:val="001A526B"/>
    <w:rsid w:val="001B2180"/>
    <w:rsid w:val="001B5B97"/>
    <w:rsid w:val="001C286B"/>
    <w:rsid w:val="001D007D"/>
    <w:rsid w:val="001D3AFD"/>
    <w:rsid w:val="001E19EB"/>
    <w:rsid w:val="001F0817"/>
    <w:rsid w:val="001F43E2"/>
    <w:rsid w:val="001F4D94"/>
    <w:rsid w:val="00217CB7"/>
    <w:rsid w:val="00222266"/>
    <w:rsid w:val="0023731E"/>
    <w:rsid w:val="00242300"/>
    <w:rsid w:val="00245BFA"/>
    <w:rsid w:val="00246E95"/>
    <w:rsid w:val="00252A8D"/>
    <w:rsid w:val="00262413"/>
    <w:rsid w:val="00262969"/>
    <w:rsid w:val="0027259C"/>
    <w:rsid w:val="002750D4"/>
    <w:rsid w:val="002811DF"/>
    <w:rsid w:val="00283CC4"/>
    <w:rsid w:val="002A1CCA"/>
    <w:rsid w:val="002A2F83"/>
    <w:rsid w:val="002C2A1F"/>
    <w:rsid w:val="002D28DB"/>
    <w:rsid w:val="002E78C9"/>
    <w:rsid w:val="002F4206"/>
    <w:rsid w:val="002F5C2A"/>
    <w:rsid w:val="002F7A59"/>
    <w:rsid w:val="00302F26"/>
    <w:rsid w:val="00303FFB"/>
    <w:rsid w:val="00311CE1"/>
    <w:rsid w:val="003159A1"/>
    <w:rsid w:val="0031781C"/>
    <w:rsid w:val="0032105E"/>
    <w:rsid w:val="003360C8"/>
    <w:rsid w:val="003437A1"/>
    <w:rsid w:val="00344C2B"/>
    <w:rsid w:val="003541F5"/>
    <w:rsid w:val="0035689D"/>
    <w:rsid w:val="003673A4"/>
    <w:rsid w:val="00372CC5"/>
    <w:rsid w:val="00373994"/>
    <w:rsid w:val="00374C8E"/>
    <w:rsid w:val="00382531"/>
    <w:rsid w:val="00382709"/>
    <w:rsid w:val="00390BA5"/>
    <w:rsid w:val="003946C1"/>
    <w:rsid w:val="003A1B6E"/>
    <w:rsid w:val="003B5F82"/>
    <w:rsid w:val="003C2B6A"/>
    <w:rsid w:val="003C445F"/>
    <w:rsid w:val="003C57B5"/>
    <w:rsid w:val="003D2BFA"/>
    <w:rsid w:val="003E1DC0"/>
    <w:rsid w:val="003E78B8"/>
    <w:rsid w:val="003E7908"/>
    <w:rsid w:val="004003A3"/>
    <w:rsid w:val="00412359"/>
    <w:rsid w:val="004137CE"/>
    <w:rsid w:val="00427BB7"/>
    <w:rsid w:val="00443304"/>
    <w:rsid w:val="00444262"/>
    <w:rsid w:val="0044610D"/>
    <w:rsid w:val="00475C09"/>
    <w:rsid w:val="00485FA3"/>
    <w:rsid w:val="004A1CC6"/>
    <w:rsid w:val="004B43A1"/>
    <w:rsid w:val="004B58F6"/>
    <w:rsid w:val="004C005C"/>
    <w:rsid w:val="004D3EDB"/>
    <w:rsid w:val="004E3E15"/>
    <w:rsid w:val="004E5592"/>
    <w:rsid w:val="004F0F22"/>
    <w:rsid w:val="004F4B42"/>
    <w:rsid w:val="005023E1"/>
    <w:rsid w:val="0052460A"/>
    <w:rsid w:val="005250C4"/>
    <w:rsid w:val="0052653A"/>
    <w:rsid w:val="005344C0"/>
    <w:rsid w:val="005379BE"/>
    <w:rsid w:val="00541F23"/>
    <w:rsid w:val="00550A35"/>
    <w:rsid w:val="00557B4D"/>
    <w:rsid w:val="005674CD"/>
    <w:rsid w:val="0057401F"/>
    <w:rsid w:val="005849CA"/>
    <w:rsid w:val="00585763"/>
    <w:rsid w:val="005918A7"/>
    <w:rsid w:val="005B29E1"/>
    <w:rsid w:val="005C1EE4"/>
    <w:rsid w:val="005D4C8D"/>
    <w:rsid w:val="005F15F8"/>
    <w:rsid w:val="00600B72"/>
    <w:rsid w:val="00622D5A"/>
    <w:rsid w:val="00640982"/>
    <w:rsid w:val="006503EB"/>
    <w:rsid w:val="006521E8"/>
    <w:rsid w:val="00652670"/>
    <w:rsid w:val="00654536"/>
    <w:rsid w:val="00662D8F"/>
    <w:rsid w:val="0066420B"/>
    <w:rsid w:val="006704AA"/>
    <w:rsid w:val="00673D33"/>
    <w:rsid w:val="00686F0C"/>
    <w:rsid w:val="00694DB9"/>
    <w:rsid w:val="006A744A"/>
    <w:rsid w:val="006B7ACD"/>
    <w:rsid w:val="006C0E12"/>
    <w:rsid w:val="006E5B5B"/>
    <w:rsid w:val="006F4EA6"/>
    <w:rsid w:val="00703D09"/>
    <w:rsid w:val="00731D1D"/>
    <w:rsid w:val="007342B0"/>
    <w:rsid w:val="00742F86"/>
    <w:rsid w:val="00757924"/>
    <w:rsid w:val="00762E5C"/>
    <w:rsid w:val="0078568A"/>
    <w:rsid w:val="0079133A"/>
    <w:rsid w:val="00791465"/>
    <w:rsid w:val="0079303D"/>
    <w:rsid w:val="00797CE6"/>
    <w:rsid w:val="007A2F3A"/>
    <w:rsid w:val="007A603A"/>
    <w:rsid w:val="007B0047"/>
    <w:rsid w:val="007B2B05"/>
    <w:rsid w:val="007E1652"/>
    <w:rsid w:val="007E3832"/>
    <w:rsid w:val="007E4E5B"/>
    <w:rsid w:val="008043E3"/>
    <w:rsid w:val="00806818"/>
    <w:rsid w:val="00812741"/>
    <w:rsid w:val="008128E2"/>
    <w:rsid w:val="00821BBE"/>
    <w:rsid w:val="00822447"/>
    <w:rsid w:val="00856872"/>
    <w:rsid w:val="00866FCB"/>
    <w:rsid w:val="00880D62"/>
    <w:rsid w:val="00883170"/>
    <w:rsid w:val="00886996"/>
    <w:rsid w:val="00893B49"/>
    <w:rsid w:val="008A37E4"/>
    <w:rsid w:val="008A7AC7"/>
    <w:rsid w:val="008C6F87"/>
    <w:rsid w:val="008E0F88"/>
    <w:rsid w:val="008E11D8"/>
    <w:rsid w:val="009076E5"/>
    <w:rsid w:val="0091355D"/>
    <w:rsid w:val="0093042A"/>
    <w:rsid w:val="00930588"/>
    <w:rsid w:val="00932D89"/>
    <w:rsid w:val="00932EC1"/>
    <w:rsid w:val="00933D7F"/>
    <w:rsid w:val="00934B70"/>
    <w:rsid w:val="0095256C"/>
    <w:rsid w:val="00960014"/>
    <w:rsid w:val="009642B6"/>
    <w:rsid w:val="00974804"/>
    <w:rsid w:val="00975761"/>
    <w:rsid w:val="009A164C"/>
    <w:rsid w:val="009A3990"/>
    <w:rsid w:val="009B1653"/>
    <w:rsid w:val="009B1DB6"/>
    <w:rsid w:val="009C417E"/>
    <w:rsid w:val="009D4B32"/>
    <w:rsid w:val="009F05BD"/>
    <w:rsid w:val="00A001A0"/>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07FC0"/>
    <w:rsid w:val="00B3062A"/>
    <w:rsid w:val="00B32B3B"/>
    <w:rsid w:val="00B3429A"/>
    <w:rsid w:val="00B50171"/>
    <w:rsid w:val="00B54A74"/>
    <w:rsid w:val="00B54A9E"/>
    <w:rsid w:val="00B5591A"/>
    <w:rsid w:val="00B606DC"/>
    <w:rsid w:val="00B71C9C"/>
    <w:rsid w:val="00B75D9D"/>
    <w:rsid w:val="00B81222"/>
    <w:rsid w:val="00B83385"/>
    <w:rsid w:val="00B83E0E"/>
    <w:rsid w:val="00B84311"/>
    <w:rsid w:val="00B90FD7"/>
    <w:rsid w:val="00BC14C4"/>
    <w:rsid w:val="00BD6C85"/>
    <w:rsid w:val="00BE6D40"/>
    <w:rsid w:val="00BF4051"/>
    <w:rsid w:val="00BF6BF7"/>
    <w:rsid w:val="00C063C5"/>
    <w:rsid w:val="00C11245"/>
    <w:rsid w:val="00C147D8"/>
    <w:rsid w:val="00C26752"/>
    <w:rsid w:val="00C40499"/>
    <w:rsid w:val="00C42E42"/>
    <w:rsid w:val="00C47F7B"/>
    <w:rsid w:val="00C5495B"/>
    <w:rsid w:val="00C55567"/>
    <w:rsid w:val="00C6077B"/>
    <w:rsid w:val="00C765B1"/>
    <w:rsid w:val="00C9264B"/>
    <w:rsid w:val="00CA469D"/>
    <w:rsid w:val="00CB07DC"/>
    <w:rsid w:val="00CB4AA0"/>
    <w:rsid w:val="00CB6375"/>
    <w:rsid w:val="00CC33DF"/>
    <w:rsid w:val="00CC60E7"/>
    <w:rsid w:val="00CD1440"/>
    <w:rsid w:val="00CE3600"/>
    <w:rsid w:val="00CE46B9"/>
    <w:rsid w:val="00CE4BED"/>
    <w:rsid w:val="00D14619"/>
    <w:rsid w:val="00D15C75"/>
    <w:rsid w:val="00D200F9"/>
    <w:rsid w:val="00D34851"/>
    <w:rsid w:val="00D50B92"/>
    <w:rsid w:val="00D870B9"/>
    <w:rsid w:val="00D912FF"/>
    <w:rsid w:val="00D95123"/>
    <w:rsid w:val="00DA6C2A"/>
    <w:rsid w:val="00DB0482"/>
    <w:rsid w:val="00DB0CD9"/>
    <w:rsid w:val="00DB294E"/>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4D4A"/>
    <w:rsid w:val="00F9547B"/>
    <w:rsid w:val="00F961CC"/>
    <w:rsid w:val="00F979DD"/>
    <w:rsid w:val="00FB4561"/>
    <w:rsid w:val="00FB517C"/>
    <w:rsid w:val="00FB6C15"/>
    <w:rsid w:val="00FC48A1"/>
    <w:rsid w:val="00FC5FD6"/>
    <w:rsid w:val="00FC75EA"/>
    <w:rsid w:val="00FD234B"/>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75241"/>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B8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tructora@ingetasc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dsoo68UPsv1exwrGQa7zgtWrCYfgq/NNTaR6Y9K5ldI=</DigestValue>
    </Reference>
    <Reference Type="http://www.w3.org/2000/09/xmldsig#Object" URI="#idOfficeObject">
      <DigestMethod Algorithm="http://www.w3.org/2001/04/xmlenc#sha256"/>
      <DigestValue>p4az4hRAC9a57UlfHyNeBlvy+qBFzxBfamfRjuebeME=</DigestValue>
    </Reference>
    <Reference Type="http://uri.etsi.org/01903#SignedProperties" URI="#idSignedProperties">
      <Transforms>
        <Transform Algorithm="http://www.w3.org/TR/2001/REC-xml-c14n-20010315"/>
      </Transforms>
      <DigestMethod Algorithm="http://www.w3.org/2001/04/xmlenc#sha256"/>
      <DigestValue>1q30XbGrjJZ21AejTCuqDojfwhVcmrWHkhyuSqppIeE=</DigestValue>
    </Reference>
    <Reference Type="http://www.w3.org/2000/09/xmldsig#Object" URI="#idValidSigLnImg">
      <DigestMethod Algorithm="http://www.w3.org/2001/04/xmlenc#sha256"/>
      <DigestValue>GqLrf+jYl05VUpkBR7yNqN84jRRpqTa865CztT+S5mw=</DigestValue>
    </Reference>
    <Reference Type="http://www.w3.org/2000/09/xmldsig#Object" URI="#idInvalidSigLnImg">
      <DigestMethod Algorithm="http://www.w3.org/2001/04/xmlenc#sha256"/>
      <DigestValue>4TT4gYm39z/l9dv5Saiu/po99oL9h1w5LOCytf/Edls=</DigestValue>
    </Reference>
  </SignedInfo>
  <SignatureValue>jZEOxXCuU+1eJyd1p09kq3LhllZ5AMJOrtrmwMs6tLyuN/sphbgYG8vSk/br1BykadXXf74Yi5cc
K1xuxsilLdQBjMkLBxrhlqOMCu5rGIGDLdOsMR+yB/hVuK3sHD5MIBTdxOPS74KlakZu0mKBGlu2
kzXcom73jRZuIz0bFe0zY7MeJIOdY7BZ7vbYT3fJc+RA2sxN7PIPwvU5j1wRWTZR8gQXAcR+EGmX
QBUV9c7oX5maxFQe6qYBtp4zuuvNd5lbpzUQS2a2v2ed2LB88Eqknjh4sPhHMgi2pOspM3a5w196
6K3sT6ALjNscrnaeGBA1Fe/8uDz+M4TAHz1rDg==</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qqdI6lYZtUaZbIhie/OGdkZgbncCsNTV/k04CACoB70=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ULOIZStUSpQW8q+ZRMUt0Gt7KD0iIrclOCFoVfJSGz0=</DigestValue>
      </Reference>
      <Reference URI="/word/endnotes.xml?ContentType=application/vnd.openxmlformats-officedocument.wordprocessingml.endnotes+xml">
        <DigestMethod Algorithm="http://www.w3.org/2001/04/xmlenc#sha256"/>
        <DigestValue>32yVxIOhrOcMCJ5JPNmiS0ChEkWsgHIOaSInIbFSDrE=</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75+9ZYbwcWMoHlr7iBDKa7C7+dJo6dZycY3om8qKAkg=</DigestValue>
      </Reference>
      <Reference URI="/word/footer2.xml?ContentType=application/vnd.openxmlformats-officedocument.wordprocessingml.footer+xml">
        <DigestMethod Algorithm="http://www.w3.org/2001/04/xmlenc#sha256"/>
        <DigestValue>aXRtAFX0oLVrutodjT2TPLu67C+PYB8ZFOy+wCfidRM=</DigestValue>
      </Reference>
      <Reference URI="/word/footnotes.xml?ContentType=application/vnd.openxmlformats-officedocument.wordprocessingml.footnotes+xml">
        <DigestMethod Algorithm="http://www.w3.org/2001/04/xmlenc#sha256"/>
        <DigestValue>4e1K3WcxLzpExh3Mbypq4Ny/++ztwlOpCkc1sdGPJIg=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xbCjP6Z57ppeGsECfnXv9+u6oE4IXZtIJ+38VNwtkaw=</DigestValue>
      </Reference>
      <Reference URI="/word/media/image3.emf?ContentType=image/x-emf">
        <DigestMethod Algorithm="http://www.w3.org/2001/04/xmlenc#sha256"/>
        <DigestValue>kLL0mM/qc2P06YBEGnj/tvGvMgHwxR4EseSVKYYcM8Y=</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JOKFDqh/aQV8/6uKPfiYEIPiKRpPhivGl1srOcGo00A=</DigestValue>
      </Reference>
      <Reference URI="/word/styles.xml?ContentType=application/vnd.openxmlformats-officedocument.wordprocessingml.styles+xml">
        <DigestMethod Algorithm="http://www.w3.org/2001/04/xmlenc#sha256"/>
        <DigestValue>ZvDbxGh0iIYTE78e7OWHHyAsjlgw7eaesob1iThRAUk=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2019-04-24T14:48:54Z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16.0.11425/16</OfficeVersion>
          <ApplicationVersion>16.0.11425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2019-04-24T14:48:54Z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AAAgQMdzLiC3fYAwx3fVLIdw7CyWMAAAAA//8AAAAA/3R+WgAA6KVAAP////8AAAAAsFRVADylQABo8wB1AAAAAAAAQ2hhclVwcGVyVwClQACAAal2DVykdt9bpHaEpUAAZAEAAAAAAAAEZeV0BGXldAAAAAAACAAAAAIAAAAAAACopUAAl2zldAAAAAAAAAAA3qZAAAkAAADMpkAACQAAAAAAAAAAAAAAzKZAAOClQACa7OR0AAAAAAACAAAAAEAACQAAAMymQAAJAAAATBLmdAAAAAAAAAAAzKZAAAkAAAAAAAAADKZAAEAw5HQAAAAAAAIAAMymQAAJAAAAZHYACAAAAAAlAAAADAAAAAEAAAAYAAAADAAAAAAAAAASAAAADAAAAAEAAAAeAAAAGAAAAL0AAAAEAAAA9wAAABEAAAAlAAAADAAAAAEAAABUAAAAiAAAAL4AAAAEAAAA9QAAABAAAAABAAAAqwoNQnIcDUK+AAAABAAAAAoAAABMAAAAAAAAAAAAAAAAAAAA//////////9gAAAAMgA0AC0AMAA0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IAAAAAAAAASAKkdswNpHb4GKR2mOpAAPkBDHf66kAAywIAAAAAo3bMDaR2OwIMd30dyHf46kAAAAAAAPjqQACNHch3wOpAAJDrQAAAAKN2AACjdgAAAADoAAAA6ACjdgAAAAAs6kAABGXldARl5XTFWBB3AAgAAAACAAAAAAAAmOpAAJds5XQAAAAAAAAAAMrrQAAHAAAAvOtAAAcAAAAAAAAAAAAAALzrQADQ6kAAmuzkdAAAAAAAAgAAAABAAAcAAAC860AABwAAAEwS5nQAAAAAAAAAALzrQAAHAAAAAAAAAPzqQABAMOR0AAAAAAACAAC860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AACq3CYqAPAAA3aaYmnH0eY62qwmJoOqEAjFgeY0jwpA6wDLUONjHEYgxfQAAUAAAAw57DYpttpiYAAAAAnH0eY6CtowL47rgCiDvJDtBaQACAAal2DVykdt9bpHbQWkAAZAEAAAAAAAAEZeV0BGXldAMAAAAACAAAAAIAAAAAAAD0WkAAl2zldAAAAAAAAAAAJFxAAAYAAAAYXEAABgAAAAAAAAAAAAAAGFxAACxbQACa7OR0AAAAAAACAAAAAEAABgAAABhcQAAGAAAATBLmdAAAAAAAAAAAGFxAAAYAAAAAAAAAWFtAAEAw5HQAAAAAAAIAABhcQA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qXZclEAAZYGkdoABqXa4FAFaIAhjDogIPg+jgKR2ehUhdCIAigEQAAAAAwEAACAIYw64FAFaIAhjDgAAAAABAAAAsJRAAFMAZQBnAG8AZQAgAFUASQAAAGMOAAAAAHAPVw8AAAAAAQAAAAAAAAB6FSF06JRAAHAPVw8AAAAAAAAAAAAAAAAAAAAAutVBD+0AAADtAAAAKHt6DjAAAAAAAAAA1JZAAILm2WIoKuMHBAAAAIyiQADoaKsESevZYgAAQABXzXNjuBQBWjQUxw4BAAAA5JVAAKSVQABhpAtiwFGhAOhoqwQ0FMcOAQAAAOSVQAA0FMcOYJVA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Ce/w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9BwAAAAcKDQcKDQcJDQ4WMShFrjFU1TJV1gECBAIDBAECBQoRKyZBowsTMY4HAAAAfqbJd6PIeqDCQFZ4JTd0Lk/HMVPSGy5uFiE4GypVJ0KnHjN9AAAB4QcAAACcz+7S6ffb7fnC0t1haH0hMm8aLXIuT8ggOIwoRKslP58cK08AAAENDwAAAMHg9P///////////+bm5k9SXjw/SzBRzTFU0y1NwSAyVzFGXwEBAqkOCA8mnM/u69/SvI9jt4tgjIR9FBosDBEjMVTUMlXWMVPRKUSeDxk4AAAAjgcAAADT6ff///////+Tk5MjK0krSbkvUcsuT8YVJFoTIFIrSbgtTcEQHEeuDgAAAJzP7vT6/bTa8kRleixHhy1Nwi5PxiQtTnBwcJKSki81SRwtZAgOI44HAAAAweD02+35gsLqZ5q6Jz1jNEJyOUZ4qamp+/v7////wdPeVnCJAQECrg4AAACv1/Ho8/ubzu6CwuqMudS3u769vb3////////////L5fZymsABAgMODwAAAK/X8fz9/uLx+snk9uTy+vz9/v///////////////8vl9nKawAECA7MOAAAAotHvtdryxOL1xOL1tdry0+r32+350+r3tdryxOL1pdPvc5rAAQIDjgcAAABpj7ZnjrZqj7Zqj7ZnjrZtkbdukrdtkbdnjrZqj7ZojrZ3rdUCAwS+DgAAAAAAAAAAAAAAAAAAAAAAAAAAAAAAAAAAAAAAAAAAAAAAAAAAAAAAAA4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AAAIEDHcy4gt32AMMd31SyHcOwsljAAAAAP//AAAAAP90floAAOilQAD/////AAAAALBUVQA8pUAAaPMAdQAAAAAAAENoYXJVcHBlclcApUAAgAGpdg1cpHbfW6R2hKVAAGQBAAAAAAAABGXldARl5XQAAAAAAAgAAAACAAAAAAAAqKVAAJds5XQAAAAAAAAAAN6mQAAJAAAAzKZAAAkAAAAAAAAAAAAAAMymQADgpUAAmuzkdAAAAAAAAgAAAABAAAkAAADMpkAACQAAAEwS5nQAAAAAAAAAAMymQAAJAAAAAAAAAAymQABAMOR0AAAAAAACAADMpkA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IAAAAAAAAASAKkdswNpHb4GKR2mOpAAPkBDHf66kAAywIAAAAAo3bMDaR2OwIMd30dyHf46kAAAAAAAPjqQACNHch3wOpAAJDrQAAAAKN2AACjdgAAAADoAAAA6ACjdgAAAAAs6kAABGXldARl5XTFWBB3AAgAAAACAAAAAAAAmOpAAJds5XQAAAAAAAAAAMrrQAAHAAAAvOtAAAcAAAAAAAAAAAAAALzrQADQ6kAAmuzkdAAAAAAAAgAAAABAAAcAAAC860AABwAAAEwS5nQAAAAAAAAAALzrQAAHAAAAAAAAAPzqQABAMOR0AAAAAAACAAC860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AACq3CYqAPAAA3aaYmnH0eY62qwmJoOqEAjFgeY0jwpA6wDLUONjHEYgxfQAAUAAAAw57DYpttpiYAAAAAnH0eY6CtowL47rgCiDvJDtBaQACAAal2DVykdt9bpHbQWkAAZAEAAAAAAAAEZeV0BGXldAMAAAAACAAAAAIAAAAAAAD0WkAAl2zldAAAAAAAAAAAJFxAAAYAAAAYXEAABgAAAAAAAAAAAAAAGFxAACxbQACa7OR0AAAAAAACAAAAAEAABgAAABhcQAAGAAAATBLmdAAAAAAAAAAAGFxAAAYAAAAAAAAAWFtAAEAw5HQAAAAAAAIAABhcQAAGAAAAZHYACAAAAAAlAAAADAAAAAMAAAAYAAAADAAAAAAAAAASAAAADAAAAAEAAAAWAAAADAAAAAgAAABUAAAAVAAAAAoAAAAnAAAAHgAAAEoAAAABAAAAqwoNQnIcDUI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CGzj4P4QAAAOEAAAAoe3oOCAAAAIgIPg9MlkAAqxYhGiIAigEEAAAA6GirBOhoqwRJ69liaM4+Dw8AAAD/////AAAAAJiUQADsqXNj6GirBLSUQABQqXNjAAAAAGjOPg8AAAAAAQAAAAAAAACrFiEaAAAAAGjOPg8AAAAAAAChAAEAAADAUaEAAAAAACgq4wcEAAAAAAAAAAAAAABozj4PAQAAAAQAAADoaKsEAAAAAA8AAAAAAAAADgAAAAAAARUOAAAAgubZYigq4wcEAAAAvKJAAOhoqwRJ69li2Ei3B2jOPg+YAK4EIAAAAAAAVQAQAAAAYJVAAFY5pX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BTe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p/OwauZy11TsH3sElGLVz0BwpamrpeyKKkuQPJm2VYk=</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7mWyXCMo0SQhwFSAOeGuou//zOxitG4YwHnybOcmhEg=</DigestValue>
    </Reference>
    <Reference Type="http://www.w3.org/2000/09/xmldsig#Object" URI="#idValidSigLnImg">
      <DigestMethod Algorithm="http://www.w3.org/2001/04/xmlenc#sha256"/>
      <DigestValue>7NSxBInIWQBDBYvl7KfVcoh62yemxORHjPsXfavcdx8=</DigestValue>
    </Reference>
    <Reference Type="http://www.w3.org/2000/09/xmldsig#Object" URI="#idInvalidSigLnImg">
      <DigestMethod Algorithm="http://www.w3.org/2001/04/xmlenc#sha256"/>
      <DigestValue>3JT9HykFE4Pj+7S1O6ytDxcMcL9picLizVSNgH0XBM4=</DigestValue>
    </Reference>
  </SignedInfo>
  <SignatureValue>mT62JhC9Xz9G9TTJZxDNUL4VMqJXMcGybneScAjlLAm/eHUIAbovbGZXk5l98Rj/OiEOv2mi14yC
3XpN7mNuTRLyoMwxNWflX5ugDxTCqf2wxicBB0pzDEhgln8zW+RcBcnE3RGio858FkZMr9AeQ5DJ
I/0FoY4Cl3VV4pwquKdxioVum3xyyHOsPph707k6ho90XLH9PlzBvqARWSEn4LzxdL+1cXtotCA5
pw7oaL1++bdTY++xysjVVCjePZt4kIB6nKqbuu9syHSz1pTWEDrzktq4z/PyJ4nNOMNxiwz/o0Ec
LQQC0dNUi5IVQGx0o6I1We4ssIvphBm6gIcF9g==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qqdI6lYZtUaZbIhie/OGdkZgbncCsNTV/k04CACoB70=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ULOIZStUSpQW8q+ZRMUt0Gt7KD0iIrclOCFoVfJSGz0=</DigestValue>
      </Reference>
      <Reference URI="/word/endnotes.xml?ContentType=application/vnd.openxmlformats-officedocument.wordprocessingml.endnotes+xml">
        <DigestMethod Algorithm="http://www.w3.org/2001/04/xmlenc#sha256"/>
        <DigestValue>32yVxIOhrOcMCJ5JPNmiS0ChEkWsgHIOaSInIbFSDrE=</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75+9ZYbwcWMoHlr7iBDKa7C7+dJo6dZycY3om8qKAkg=</DigestValue>
      </Reference>
      <Reference URI="/word/footer2.xml?ContentType=application/vnd.openxmlformats-officedocument.wordprocessingml.footer+xml">
        <DigestMethod Algorithm="http://www.w3.org/2001/04/xmlenc#sha256"/>
        <DigestValue>aXRtAFX0oLVrutodjT2TPLu67C+PYB8ZFOy+wCfidRM=</DigestValue>
      </Reference>
      <Reference URI="/word/footnotes.xml?ContentType=application/vnd.openxmlformats-officedocument.wordprocessingml.footnotes+xml">
        <DigestMethod Algorithm="http://www.w3.org/2001/04/xmlenc#sha256"/>
        <DigestValue>4e1K3WcxLzpExh3Mbypq4Ny/++ztwlOpCkc1sdGPJIg=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xbCjP6Z57ppeGsECfnXv9+u6oE4IXZtIJ+38VNwtkaw=</DigestValue>
      </Reference>
      <Reference URI="/word/media/image3.emf?ContentType=image/x-emf">
        <DigestMethod Algorithm="http://www.w3.org/2001/04/xmlenc#sha256"/>
        <DigestValue>kLL0mM/qc2P06YBEGnj/tvGvMgHwxR4EseSVKYYcM8Y=</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JOKFDqh/aQV8/6uKPfiYEIPiKRpPhivGl1srOcGo00A=</DigestValue>
      </Reference>
      <Reference URI="/word/styles.xml?ContentType=application/vnd.openxmlformats-officedocument.wordprocessingml.styles+xml">
        <DigestMethod Algorithm="http://www.w3.org/2001/04/xmlenc#sha256"/>
        <DigestValue>ZvDbxGh0iIYTE78e7OWHHyAsjlgw7eaesob1iThRAUk=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2019-05-02T15:21:17Z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2019-05-02T15:21:17Z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h3iJYAd0i5DwR0XQ8E//8AAAAAbXV+WgAAnJkcAAwAAAAAAAAAGPuDAPCYHABo8251AAAAAAAAQ2hhclVwcGVyVwB4iHdImRwAiD9oCnh4iHdImRwAgAHudQ1c6XXfW+l1SJkcAGQBAAAEZSR1BGUkddga1QcACAAAAAIAAAAAAABomRwAl2wkdQAAAAAAAAAAopocAAkAAACQmhwACQAAAAAAAAAAAAAAkJocAKCZHACa7CN1AAAAAAACAAAAABwACQAAAJCaHAAJAAAATBIldQAAAAAAAAAAkJocAAkAAAAAAAAAzJkcAEAwI3UAAAAAAAIAAJCaHAAJAAAAZHYACAAAAAAlAAAADAAAAAEAAAAYAAAADAAAAAAAAAISAAAADAAAAAEAAAAeAAAAGAAAAPEAAAAFAAAANQEAABYAAAAlAAAADAAAAAEAAABUAAAAiAAAAPIAAAAFAAAAMwEAABUAAAABAAAAqwoNQgAADULyAAAABQAAAAoAAABMAAAAAAAAAAAAAAAAAAAA//////////9gAAAAMAAyAC0AMAA1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cADE0iHdQRBwAxViMd4zcmwD+////DOSHd3Lhh3c0wuwMaNOEAHjA7AwIPRwAl2wkdQAAAAAAAAAAPD4cAAYAAAAwPhwABgAAAAIAAAAAAAAAjMDsDDhM7AyMwOwMAAAAADhM7AxYPRwABGUkdQRlJHUAAAAAAAgAAAACAAAAAAAAYD0cAJdsJHUAAAAAAAAAAJY+HAAHAAAAiD4cAAcAAAAAAAAAAAAAAIg+HACYPRwAmuwjdQAAAAAAAgAAAAAcAAcAAACIPhwABwAAAEwSJXUAAAAAAAAAAIg+HAAHAAAAAAAAAMQ9HABAMCN1AAAAAAACAACIPh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EMYADUBwAAAAC0OOQHYADUB6w8HAAUJLICrDwcAKw8HAAnNbICAAAAAHEksgJYzesCyODZAsjg2QKQ5tkCeCvhDAAAAAD/////AAAAAKbwsQDoPBwAgAHudQ1c6XXfW+l16DwcAGQBAAAEZSR1BGUkdSAZZAoACAAAAAIAAAAAAAAIPRwAl2wkdQAAAAAAAAAAPD4cAAYAAAAwPhwABgAAAAAAAAAAAAAAMD4cAEA9HACa7CN1AAAAAAACAAAAABwABgAAADA+HAAGAAAATBIldQAAAAAAAAAAMD4cAAYAAAAAAAAAbD0cAEAwI3UAAAAAAAIAADA+H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O574HGee+ByXvsMCoKJmCgDMiAoU++EMJBwh9CIAigFUcBwAKHAcAPgm4QwgDQCE7HIcAGa/wwIgDQCEAAAAAKCiZgqg2ZAA2HEcABB86wIW++EMAAAAABB86wIgDQAAFPvhDAEAAAAAAAAABwAAABT74QwAAAAAAAAAAFxwHABFK7UCIAAAAP////8AAAAAAAAAABUAAAAAAAAAcAAAAAEAAAABAAAAJAAAACQAAAAQAAAAAAAAAAAAZgqg2ZAAAR4BAP/////6FwqoHHEcABxxHAAwhcMCAAAAAAAAAAAIxEUSAAAAAAEAAAAAAAAA3HAcAFY56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h3iJYAd0i5DwR0XQ8E//8AAAAAbXV+WgAAnJkcAAwAAAAAAAAAGPuDAPCYHABo8251AAAAAAAAQ2hhclVwcGVyVwB4iHdImRwAiD9oCnh4iHdImRwAgAHudQ1c6XXfW+l1SJkcAGQBAAAEZSR1BGUkddga1QcACAAAAAIAAAAAAABomRwAl2wkdQAAAAAAAAAAopocAAkAAACQmhwACQAAAAAAAAAAAAAAkJocAKCZHACa7CN1AAAAAAACAAAAABwACQAAAJCaHAAJAAAATBIldQAAAAAAAAAAkJocAAkAAAAAAAAAzJkcAEAwI3UAAAAAAAIAAJCaH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wAMTSId1BEHADFWIx3jNybAP7///8M5Id3cuGHdzTC7Axo04QAeMDsDAg9HACXbCR1AAAAAAAAAAA8PhwABgAAADA+HAAGAAAAAgAAAAAAAACMwOwMOEzsDIzA7AwAAAAAOEzsDFg9HAAEZSR1BGUkdQAAAAAACAAAAAIAAAAAAABgPRwAl2wkdQAAAAAAAAAAlj4cAAcAAACIPhwABwAAAAAAAAAAAAAAiD4cAJg9HACa7CN1AAAAAAACAAAAABwABwAAAIg+HAAHAAAATBIldQAAAAAAAAAAiD4cAAcAAAAAAAAAxD0cAEAwI3UAAAAAAAIAAIg+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QxgANQHAAAAALQ45AdgANQHrDwcABQksgKsPBwArDwcACc1sgIAAAAAcSSyAljN6wLI4NkCyODZApDm2QJ4K+EMAAAAAP////8AAAAApvCxAOg8HACAAe51DVzpdd9b6XXoPBwAZAEAAARlJHUEZSR1IBlkCgAIAAAAAgAAAAAAAAg9HACXbCR1AAAAAAAAAAA8PhwABgAAADA+HAAGAAAAAAAAAAAAAAAwPhwAQD0cAJrsI3UAAAAAAAIAAAAAHAAGAAAAMD4cAAYAAABMEiV1AAAAAAAAAAAwPhwABgAAAAAAAABsPRwAQDAjdQAAAAAAAgAAMD4cAAYAAABkdgAIAAAAACUAAAAMAAAAAwAAABgAAAAMAAAAAAAAAhIAAAAMAAAAAQAAABYAAAAMAAAACAAAAFQAAABUAAAADAAAADcAAAAgAAAAWgAAAAEAAACrCg1CAAANQgwAAABbAAAAAQAAAEwAAAAEAAAACwAAADcAAAAiAAAAWwAAAFAAAABYAOEM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mCrAv7wwDo+l1fyYNA/IYAZ4AAAAAAMyICsBxHAApGyG8IgCKAVkpDQOAcBwAAAAAAKCiZgrAcRwAJIiAEshwHADpKA0DUwBlAGcAbwBlACAAVQBJAAAAAAAFKQ0DmHEcAOEAAABAcBwAO1zEAugvzwzhAAAAAQAAAM4v7wwAABwA2lvEAgQAAAAFAAAAAAAAAAAAAAAAAAAAzi/vDExyHAA1KA0DCNubCgQAAACgomYKAAAAAFkoDQMAAAAAAABlAGcAbwBlACAAVQBJAAAACicccRwAHHEcAOEAAAC4cBwAAAAAALAv7wwAAAAAAQAAAAAAAADccBwAVjn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77C7-36C2-43D3-AE40-8568390C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4</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194</cp:revision>
  <dcterms:created xsi:type="dcterms:W3CDTF">2016-04-20T21:15:00Z</dcterms:created>
  <dcterms:modified xsi:type="dcterms:W3CDTF">2019-04-22T19:01:00Z</dcterms:modified>
</cp:coreProperties>
</file>