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3F532" w14:textId="77777777" w:rsidR="00D870B9" w:rsidRPr="00A617C3" w:rsidRDefault="00B32B3B" w:rsidP="00373994">
      <w:pPr>
        <w:spacing w:line="240" w:lineRule="auto"/>
        <w:jc w:val="center"/>
        <w:rPr>
          <w:sz w:val="28"/>
          <w:szCs w:val="28"/>
        </w:rPr>
      </w:pPr>
      <w:r w:rsidRPr="00A617C3">
        <w:rPr>
          <w:noProof/>
          <w:lang w:eastAsia="es-CL"/>
        </w:rPr>
        <w:drawing>
          <wp:inline distT="0" distB="0" distL="0" distR="0" wp14:anchorId="68604FBF" wp14:editId="51E0500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6727878" w14:textId="77777777" w:rsidR="001A526B" w:rsidRPr="00A617C3"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A617C3">
        <w:rPr>
          <w:rFonts w:ascii="Calibri" w:eastAsia="Calibri" w:hAnsi="Calibri" w:cs="Times New Roman"/>
          <w:b/>
          <w:sz w:val="24"/>
          <w:szCs w:val="24"/>
        </w:rPr>
        <w:t>INFORME TÉCNICO DE FISCALIZACIÓN AMBIENTAL</w:t>
      </w:r>
      <w:bookmarkEnd w:id="0"/>
      <w:bookmarkEnd w:id="1"/>
      <w:bookmarkEnd w:id="2"/>
      <w:bookmarkEnd w:id="3"/>
    </w:p>
    <w:p w14:paraId="208496CC" w14:textId="77777777" w:rsidR="001A526B" w:rsidRPr="00A617C3" w:rsidRDefault="001A526B" w:rsidP="00373994">
      <w:pPr>
        <w:spacing w:after="0" w:line="240" w:lineRule="auto"/>
        <w:jc w:val="center"/>
        <w:rPr>
          <w:rFonts w:ascii="Calibri" w:eastAsia="Calibri" w:hAnsi="Calibri" w:cs="Times New Roman"/>
          <w:b/>
          <w:sz w:val="24"/>
          <w:szCs w:val="24"/>
        </w:rPr>
      </w:pPr>
    </w:p>
    <w:p w14:paraId="0AB89F3C" w14:textId="77777777" w:rsidR="009F57E0" w:rsidRDefault="009F57E0" w:rsidP="009F57E0">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67C185CE" w14:textId="77777777" w:rsidR="009F57E0" w:rsidRDefault="009F57E0" w:rsidP="009F57E0">
      <w:pPr>
        <w:spacing w:after="0" w:line="240" w:lineRule="auto"/>
        <w:jc w:val="center"/>
        <w:rPr>
          <w:rFonts w:ascii="Calibri" w:eastAsia="Calibri" w:hAnsi="Calibri" w:cs="Calibri"/>
          <w:b/>
          <w:sz w:val="24"/>
          <w:szCs w:val="24"/>
        </w:rPr>
      </w:pPr>
    </w:p>
    <w:p w14:paraId="5F927096" w14:textId="77777777" w:rsidR="001A526B" w:rsidRPr="00A617C3" w:rsidRDefault="001A526B" w:rsidP="00373994">
      <w:pPr>
        <w:spacing w:after="0" w:line="240" w:lineRule="auto"/>
        <w:jc w:val="center"/>
        <w:rPr>
          <w:rFonts w:ascii="Calibri" w:eastAsia="Calibri" w:hAnsi="Calibri" w:cs="Calibri"/>
          <w:b/>
          <w:sz w:val="24"/>
          <w:szCs w:val="24"/>
        </w:rPr>
      </w:pPr>
    </w:p>
    <w:p w14:paraId="2C1B48C1" w14:textId="0780BF13" w:rsidR="005864DD" w:rsidRPr="00A617C3" w:rsidRDefault="005864DD" w:rsidP="005864DD">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MINERA LOS PELAMBRES</w:t>
      </w:r>
    </w:p>
    <w:p w14:paraId="6BE5E47D" w14:textId="77777777" w:rsidR="0078617D" w:rsidRPr="00A617C3" w:rsidRDefault="0078617D" w:rsidP="00373994">
      <w:pPr>
        <w:spacing w:after="0" w:line="240" w:lineRule="auto"/>
        <w:jc w:val="center"/>
        <w:rPr>
          <w:rFonts w:ascii="Calibri" w:eastAsia="Calibri" w:hAnsi="Calibri" w:cs="Calibri"/>
          <w:b/>
          <w:sz w:val="24"/>
          <w:szCs w:val="24"/>
        </w:rPr>
      </w:pPr>
    </w:p>
    <w:p w14:paraId="542B2955" w14:textId="47786F66" w:rsidR="009F57E0" w:rsidRDefault="00B17E1D" w:rsidP="007B59A9">
      <w:pPr>
        <w:spacing w:after="0" w:line="240" w:lineRule="auto"/>
        <w:jc w:val="center"/>
        <w:rPr>
          <w:rFonts w:ascii="Calibri" w:eastAsia="Calibri" w:hAnsi="Calibri" w:cs="Times New Roman"/>
          <w:b/>
          <w:sz w:val="24"/>
          <w:szCs w:val="24"/>
        </w:rPr>
      </w:pPr>
      <w:r w:rsidRPr="00B17E1D">
        <w:rPr>
          <w:rFonts w:ascii="Calibri" w:eastAsia="Calibri" w:hAnsi="Calibri" w:cs="Times New Roman"/>
          <w:b/>
          <w:sz w:val="24"/>
          <w:szCs w:val="24"/>
        </w:rPr>
        <w:t>DFZ-2019-527-IV-RCA</w:t>
      </w:r>
    </w:p>
    <w:p w14:paraId="725682B4" w14:textId="77777777" w:rsidR="00B17E1D" w:rsidRDefault="00B17E1D" w:rsidP="007B59A9">
      <w:pPr>
        <w:spacing w:after="0" w:line="240" w:lineRule="auto"/>
        <w:jc w:val="center"/>
        <w:rPr>
          <w:rFonts w:ascii="Calibri" w:eastAsia="Calibri" w:hAnsi="Calibri" w:cs="Times New Roman"/>
          <w:b/>
          <w:sz w:val="24"/>
          <w:szCs w:val="24"/>
        </w:rPr>
      </w:pPr>
    </w:p>
    <w:p w14:paraId="4DE52537" w14:textId="77777777" w:rsidR="009F57E0" w:rsidRPr="00A617C3" w:rsidRDefault="009F57E0" w:rsidP="007B59A9">
      <w:pPr>
        <w:spacing w:after="0" w:line="240" w:lineRule="auto"/>
        <w:jc w:val="center"/>
        <w:rPr>
          <w:rFonts w:ascii="Calibri" w:eastAsia="Calibri" w:hAnsi="Calibri" w:cs="Times New Roman"/>
          <w:b/>
          <w:sz w:val="24"/>
          <w:szCs w:val="24"/>
        </w:rPr>
      </w:pPr>
    </w:p>
    <w:p w14:paraId="6DA52C5F" w14:textId="633A3C88" w:rsidR="007B59A9" w:rsidRPr="00A617C3" w:rsidRDefault="001457B7"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78617D" w:rsidRPr="00A617C3">
        <w:rPr>
          <w:rFonts w:ascii="Calibri" w:eastAsia="Calibri" w:hAnsi="Calibri" w:cs="Times New Roman"/>
          <w:b/>
          <w:sz w:val="24"/>
          <w:szCs w:val="24"/>
        </w:rPr>
        <w:t xml:space="preserve"> 201</w:t>
      </w:r>
      <w:r w:rsidR="005864DD">
        <w:rPr>
          <w:rFonts w:ascii="Calibri" w:eastAsia="Calibri" w:hAnsi="Calibri" w:cs="Times New Roman"/>
          <w:b/>
          <w:sz w:val="24"/>
          <w:szCs w:val="24"/>
        </w:rPr>
        <w:t>9</w:t>
      </w:r>
    </w:p>
    <w:p w14:paraId="74A42BC0" w14:textId="77777777" w:rsidR="007B59A9" w:rsidRPr="00A617C3" w:rsidRDefault="007B59A9" w:rsidP="007B59A9">
      <w:pPr>
        <w:spacing w:after="0" w:line="240" w:lineRule="auto"/>
        <w:jc w:val="center"/>
        <w:rPr>
          <w:rFonts w:ascii="Calibri" w:eastAsia="Calibri" w:hAnsi="Calibri" w:cs="Times New Roman"/>
          <w:b/>
        </w:rPr>
      </w:pPr>
    </w:p>
    <w:p w14:paraId="592F4CAD" w14:textId="24D222A9" w:rsid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864DD" w:rsidRPr="00963FEC" w14:paraId="2BE2A98A" w14:textId="77777777" w:rsidTr="00C656D1">
        <w:trPr>
          <w:trHeight w:val="567"/>
          <w:jc w:val="center"/>
        </w:trPr>
        <w:tc>
          <w:tcPr>
            <w:tcW w:w="1210" w:type="dxa"/>
            <w:shd w:val="clear" w:color="auto" w:fill="D9D9D9"/>
            <w:vAlign w:val="center"/>
          </w:tcPr>
          <w:p w14:paraId="00DFAA9D" w14:textId="77777777" w:rsidR="005864DD" w:rsidRPr="00963FEC" w:rsidRDefault="005864DD" w:rsidP="00C656D1">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FA0F206" w14:textId="77777777" w:rsidR="005864DD" w:rsidRPr="00963FEC" w:rsidRDefault="005864DD" w:rsidP="00C656D1">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Nombre</w:t>
            </w:r>
          </w:p>
        </w:tc>
        <w:tc>
          <w:tcPr>
            <w:tcW w:w="2662" w:type="dxa"/>
            <w:shd w:val="clear" w:color="auto" w:fill="D9D9D9"/>
            <w:vAlign w:val="center"/>
          </w:tcPr>
          <w:p w14:paraId="7C71915D" w14:textId="77777777" w:rsidR="005864DD" w:rsidRPr="00963FEC" w:rsidRDefault="005864DD" w:rsidP="00C656D1">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Firma</w:t>
            </w:r>
          </w:p>
        </w:tc>
      </w:tr>
      <w:tr w:rsidR="005864DD" w:rsidRPr="00963FEC" w14:paraId="12CFA6DD" w14:textId="77777777" w:rsidTr="00C656D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18EE209" w14:textId="77777777" w:rsidR="005864DD" w:rsidRPr="00963FEC" w:rsidRDefault="005864DD" w:rsidP="00C656D1">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51823102" w14:textId="77777777" w:rsidR="005864DD" w:rsidRPr="00963FEC" w:rsidRDefault="005864DD" w:rsidP="00C656D1">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Jesús Martínez L.</w:t>
            </w:r>
          </w:p>
        </w:tc>
        <w:tc>
          <w:tcPr>
            <w:tcW w:w="2662" w:type="dxa"/>
            <w:tcBorders>
              <w:top w:val="single" w:sz="4" w:space="0" w:color="auto"/>
              <w:left w:val="single" w:sz="4" w:space="0" w:color="auto"/>
              <w:bottom w:val="single" w:sz="4" w:space="0" w:color="auto"/>
              <w:right w:val="single" w:sz="4" w:space="0" w:color="auto"/>
            </w:tcBorders>
            <w:vAlign w:val="center"/>
          </w:tcPr>
          <w:p w14:paraId="0A9F0D58" w14:textId="77777777" w:rsidR="005864DD" w:rsidRPr="00963FEC" w:rsidRDefault="00070F14" w:rsidP="00C656D1">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E97A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8F2C42A6-3BF7-4F52-9678-69DF99DA75DF}" provid="{00000000-0000-0000-0000-000000000000}" o:suggestedsigner="Jesus Martinez L." o:suggestedsigner2="Jefe Oficina Regional Coquimbo" issignatureline="t"/>
                </v:shape>
              </w:pict>
            </w:r>
          </w:p>
        </w:tc>
      </w:tr>
      <w:tr w:rsidR="005864DD" w:rsidRPr="00963FEC" w14:paraId="1459D610" w14:textId="77777777" w:rsidTr="00C656D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41211C" w14:textId="77777777" w:rsidR="005864DD" w:rsidRPr="00963FEC" w:rsidRDefault="005864DD" w:rsidP="00C656D1">
            <w:pPr>
              <w:spacing w:after="0" w:line="240" w:lineRule="auto"/>
              <w:jc w:val="center"/>
              <w:rPr>
                <w:rFonts w:ascii="Calibri" w:eastAsia="Calibri" w:hAnsi="Calibri" w:cs="Calibri"/>
                <w:sz w:val="18"/>
                <w:szCs w:val="18"/>
                <w:lang w:val="es-ES_tradnl"/>
              </w:rPr>
            </w:pPr>
            <w:r w:rsidRPr="00963FEC">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4A00B2F" w14:textId="77777777" w:rsidR="005864DD" w:rsidRPr="00963FEC" w:rsidRDefault="005864DD" w:rsidP="00C656D1">
            <w:pPr>
              <w:spacing w:after="0" w:line="240" w:lineRule="auto"/>
              <w:jc w:val="center"/>
              <w:rPr>
                <w:rFonts w:ascii="Calibri" w:eastAsia="Calibri" w:hAnsi="Calibri" w:cs="Calibri"/>
                <w:b/>
                <w:sz w:val="18"/>
                <w:szCs w:val="18"/>
                <w:lang w:val="es-ES_tradnl"/>
              </w:rPr>
            </w:pPr>
            <w:r w:rsidRPr="00963FEC">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7AD9E602" w14:textId="77777777" w:rsidR="005864DD" w:rsidRPr="00963FEC" w:rsidRDefault="00070F14" w:rsidP="00C656D1">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B0CB09A">
                <v:shape id="_x0000_i1026" type="#_x0000_t75" alt="Línea de firma de Microsoft Office..." style="width:113.95pt;height:53.85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p>
        </w:tc>
      </w:tr>
    </w:tbl>
    <w:p w14:paraId="2C88715B" w14:textId="0971803C" w:rsidR="005864DD" w:rsidRDefault="005864DD" w:rsidP="00373994">
      <w:pPr>
        <w:spacing w:after="0" w:line="240" w:lineRule="auto"/>
        <w:jc w:val="center"/>
        <w:rPr>
          <w:rFonts w:ascii="Calibri" w:eastAsia="Calibri" w:hAnsi="Calibri" w:cs="Times New Roman"/>
          <w:b/>
        </w:rPr>
      </w:pPr>
    </w:p>
    <w:p w14:paraId="62513EE8" w14:textId="61E74490" w:rsidR="005864DD" w:rsidRDefault="005864DD" w:rsidP="00373994">
      <w:pPr>
        <w:spacing w:after="0" w:line="240" w:lineRule="auto"/>
        <w:jc w:val="center"/>
        <w:rPr>
          <w:rFonts w:ascii="Calibri" w:eastAsia="Calibri" w:hAnsi="Calibri" w:cs="Times New Roman"/>
          <w:b/>
        </w:rPr>
      </w:pPr>
    </w:p>
    <w:p w14:paraId="003E32F1" w14:textId="6D34E6DE" w:rsidR="005864DD" w:rsidRDefault="005864DD" w:rsidP="00373994">
      <w:pPr>
        <w:spacing w:after="0" w:line="240" w:lineRule="auto"/>
        <w:jc w:val="center"/>
        <w:rPr>
          <w:rFonts w:ascii="Calibri" w:eastAsia="Calibri" w:hAnsi="Calibri" w:cs="Times New Roman"/>
          <w:b/>
        </w:rPr>
      </w:pPr>
    </w:p>
    <w:p w14:paraId="2189D002" w14:textId="77777777" w:rsidR="005864DD" w:rsidRPr="00A617C3" w:rsidRDefault="005864DD" w:rsidP="00373994">
      <w:pPr>
        <w:spacing w:after="0" w:line="240" w:lineRule="auto"/>
        <w:jc w:val="center"/>
        <w:rPr>
          <w:rFonts w:ascii="Calibri" w:eastAsia="Calibri" w:hAnsi="Calibri" w:cs="Times New Roman"/>
          <w:b/>
        </w:rPr>
      </w:pPr>
    </w:p>
    <w:p w14:paraId="5728275B" w14:textId="77777777" w:rsidR="001A526B" w:rsidRPr="00A617C3" w:rsidRDefault="001A526B" w:rsidP="00373994">
      <w:pPr>
        <w:spacing w:after="0" w:line="240" w:lineRule="auto"/>
        <w:jc w:val="center"/>
        <w:rPr>
          <w:rFonts w:ascii="Calibri" w:eastAsia="Calibri" w:hAnsi="Calibri" w:cs="Times New Roman"/>
          <w:b/>
          <w:szCs w:val="28"/>
        </w:rPr>
      </w:pPr>
    </w:p>
    <w:p w14:paraId="3A7AB8D5" w14:textId="77777777" w:rsidR="001A526B" w:rsidRPr="00A617C3" w:rsidRDefault="001A526B" w:rsidP="00373994">
      <w:pPr>
        <w:spacing w:after="0" w:line="240" w:lineRule="auto"/>
        <w:jc w:val="center"/>
        <w:rPr>
          <w:rFonts w:ascii="Calibri" w:eastAsia="Calibri" w:hAnsi="Calibri" w:cs="Calibri"/>
          <w:b/>
          <w:sz w:val="28"/>
          <w:szCs w:val="32"/>
        </w:rPr>
        <w:sectPr w:rsidR="001A526B" w:rsidRPr="00A617C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49519266" w:displacedByCustomXml="next"/>
    <w:sdt>
      <w:sdtPr>
        <w:rPr>
          <w:lang w:val="es-ES"/>
        </w:rPr>
        <w:id w:val="-818871519"/>
        <w:docPartObj>
          <w:docPartGallery w:val="Table of Contents"/>
          <w:docPartUnique/>
        </w:docPartObj>
      </w:sdtPr>
      <w:sdtEndPr>
        <w:rPr>
          <w:bCs/>
        </w:rPr>
      </w:sdtEndPr>
      <w:sdtContent>
        <w:bookmarkEnd w:id="4" w:displacedByCustomXml="prev"/>
        <w:p w14:paraId="5A7C3462" w14:textId="7EC80CE2" w:rsidR="00EA2631" w:rsidRDefault="001A526B">
          <w:pPr>
            <w:pStyle w:val="TDC1"/>
            <w:tabs>
              <w:tab w:val="left" w:pos="440"/>
              <w:tab w:val="right" w:leader="dot" w:pos="9962"/>
            </w:tabs>
            <w:rPr>
              <w:rFonts w:eastAsiaTheme="minorEastAsia"/>
              <w:noProof/>
              <w:lang w:eastAsia="es-CL"/>
            </w:rPr>
          </w:pPr>
          <w:r w:rsidRPr="00A617C3">
            <w:rPr>
              <w:rFonts w:ascii="Calibri" w:eastAsia="Calibri" w:hAnsi="Calibri" w:cs="Calibri"/>
              <w:sz w:val="24"/>
              <w:szCs w:val="20"/>
            </w:rPr>
            <w:fldChar w:fldCharType="begin"/>
          </w:r>
          <w:r w:rsidRPr="00A617C3">
            <w:rPr>
              <w:rFonts w:ascii="Calibri" w:eastAsia="Calibri" w:hAnsi="Calibri" w:cs="Calibri"/>
              <w:sz w:val="24"/>
              <w:szCs w:val="20"/>
            </w:rPr>
            <w:instrText xml:space="preserve"> TOC \o "1-3" \h \z \u </w:instrText>
          </w:r>
          <w:r w:rsidRPr="00A617C3">
            <w:rPr>
              <w:rFonts w:ascii="Calibri" w:eastAsia="Calibri" w:hAnsi="Calibri" w:cs="Calibri"/>
              <w:sz w:val="24"/>
              <w:szCs w:val="20"/>
            </w:rPr>
            <w:fldChar w:fldCharType="separate"/>
          </w:r>
          <w:hyperlink w:anchor="_Toc8673392" w:history="1">
            <w:r w:rsidR="00EA2631" w:rsidRPr="00954BE5">
              <w:rPr>
                <w:rStyle w:val="Hipervnculo"/>
                <w:rFonts w:ascii="Calibri" w:eastAsia="Calibri" w:hAnsi="Calibri" w:cs="Calibri"/>
                <w:b/>
                <w:noProof/>
              </w:rPr>
              <w:t>1</w:t>
            </w:r>
            <w:r w:rsidR="00EA2631">
              <w:rPr>
                <w:rFonts w:eastAsiaTheme="minorEastAsia"/>
                <w:noProof/>
                <w:lang w:eastAsia="es-CL"/>
              </w:rPr>
              <w:tab/>
            </w:r>
            <w:r w:rsidR="00EA2631" w:rsidRPr="00954BE5">
              <w:rPr>
                <w:rStyle w:val="Hipervnculo"/>
                <w:rFonts w:ascii="Calibri" w:eastAsia="Calibri" w:hAnsi="Calibri" w:cs="Calibri"/>
                <w:b/>
                <w:noProof/>
              </w:rPr>
              <w:t>RESUMEN</w:t>
            </w:r>
            <w:r w:rsidR="00EA2631">
              <w:rPr>
                <w:noProof/>
                <w:webHidden/>
              </w:rPr>
              <w:tab/>
            </w:r>
            <w:r w:rsidR="00EA2631">
              <w:rPr>
                <w:noProof/>
                <w:webHidden/>
              </w:rPr>
              <w:fldChar w:fldCharType="begin"/>
            </w:r>
            <w:r w:rsidR="00EA2631">
              <w:rPr>
                <w:noProof/>
                <w:webHidden/>
              </w:rPr>
              <w:instrText xml:space="preserve"> PAGEREF _Toc8673392 \h </w:instrText>
            </w:r>
            <w:r w:rsidR="00EA2631">
              <w:rPr>
                <w:noProof/>
                <w:webHidden/>
              </w:rPr>
            </w:r>
            <w:r w:rsidR="00EA2631">
              <w:rPr>
                <w:noProof/>
                <w:webHidden/>
              </w:rPr>
              <w:fldChar w:fldCharType="separate"/>
            </w:r>
            <w:r w:rsidR="00EA2631">
              <w:rPr>
                <w:noProof/>
                <w:webHidden/>
              </w:rPr>
              <w:t>2</w:t>
            </w:r>
            <w:r w:rsidR="00EA2631">
              <w:rPr>
                <w:noProof/>
                <w:webHidden/>
              </w:rPr>
              <w:fldChar w:fldCharType="end"/>
            </w:r>
          </w:hyperlink>
        </w:p>
        <w:p w14:paraId="69F272FC" w14:textId="3D739658" w:rsidR="00EA2631" w:rsidRDefault="00BC645F">
          <w:pPr>
            <w:pStyle w:val="TDC1"/>
            <w:tabs>
              <w:tab w:val="left" w:pos="440"/>
              <w:tab w:val="right" w:leader="dot" w:pos="9962"/>
            </w:tabs>
            <w:rPr>
              <w:rFonts w:eastAsiaTheme="minorEastAsia"/>
              <w:noProof/>
              <w:lang w:eastAsia="es-CL"/>
            </w:rPr>
          </w:pPr>
          <w:hyperlink w:anchor="_Toc8673393" w:history="1">
            <w:r w:rsidR="00EA2631" w:rsidRPr="00954BE5">
              <w:rPr>
                <w:rStyle w:val="Hipervnculo"/>
                <w:noProof/>
              </w:rPr>
              <w:t>2</w:t>
            </w:r>
            <w:r w:rsidR="00EA2631">
              <w:rPr>
                <w:rFonts w:eastAsiaTheme="minorEastAsia"/>
                <w:noProof/>
                <w:lang w:eastAsia="es-CL"/>
              </w:rPr>
              <w:tab/>
            </w:r>
            <w:r w:rsidR="00EA2631" w:rsidRPr="00954BE5">
              <w:rPr>
                <w:rStyle w:val="Hipervnculo"/>
                <w:noProof/>
              </w:rPr>
              <w:t>IDENTIFICACIÓN DE LA UNIDAD FISCALIZABLE</w:t>
            </w:r>
            <w:r w:rsidR="00EA2631">
              <w:rPr>
                <w:noProof/>
                <w:webHidden/>
              </w:rPr>
              <w:tab/>
            </w:r>
            <w:r w:rsidR="00EA2631">
              <w:rPr>
                <w:noProof/>
                <w:webHidden/>
              </w:rPr>
              <w:fldChar w:fldCharType="begin"/>
            </w:r>
            <w:r w:rsidR="00EA2631">
              <w:rPr>
                <w:noProof/>
                <w:webHidden/>
              </w:rPr>
              <w:instrText xml:space="preserve"> PAGEREF _Toc8673393 \h </w:instrText>
            </w:r>
            <w:r w:rsidR="00EA2631">
              <w:rPr>
                <w:noProof/>
                <w:webHidden/>
              </w:rPr>
            </w:r>
            <w:r w:rsidR="00EA2631">
              <w:rPr>
                <w:noProof/>
                <w:webHidden/>
              </w:rPr>
              <w:fldChar w:fldCharType="separate"/>
            </w:r>
            <w:r w:rsidR="00EA2631">
              <w:rPr>
                <w:noProof/>
                <w:webHidden/>
              </w:rPr>
              <w:t>3</w:t>
            </w:r>
            <w:r w:rsidR="00EA2631">
              <w:rPr>
                <w:noProof/>
                <w:webHidden/>
              </w:rPr>
              <w:fldChar w:fldCharType="end"/>
            </w:r>
          </w:hyperlink>
        </w:p>
        <w:p w14:paraId="3CA28382" w14:textId="1C950891" w:rsidR="00EA2631" w:rsidRDefault="00BC645F">
          <w:pPr>
            <w:pStyle w:val="TDC1"/>
            <w:tabs>
              <w:tab w:val="left" w:pos="440"/>
              <w:tab w:val="right" w:leader="dot" w:pos="9962"/>
            </w:tabs>
            <w:rPr>
              <w:rFonts w:eastAsiaTheme="minorEastAsia"/>
              <w:noProof/>
              <w:lang w:eastAsia="es-CL"/>
            </w:rPr>
          </w:pPr>
          <w:hyperlink w:anchor="_Toc8673395" w:history="1">
            <w:r w:rsidR="00EA2631" w:rsidRPr="00954BE5">
              <w:rPr>
                <w:rStyle w:val="Hipervnculo"/>
                <w:noProof/>
              </w:rPr>
              <w:t>3</w:t>
            </w:r>
            <w:r w:rsidR="00EA2631">
              <w:rPr>
                <w:rFonts w:eastAsiaTheme="minorEastAsia"/>
                <w:noProof/>
                <w:lang w:eastAsia="es-CL"/>
              </w:rPr>
              <w:tab/>
            </w:r>
            <w:r w:rsidR="00EA2631" w:rsidRPr="00954BE5">
              <w:rPr>
                <w:rStyle w:val="Hipervnculo"/>
                <w:noProof/>
              </w:rPr>
              <w:t>INSTRUMENTOS DE CARÁCTER AMBIENTAL FISCALIZADOS</w:t>
            </w:r>
            <w:r w:rsidR="00EA2631">
              <w:rPr>
                <w:noProof/>
                <w:webHidden/>
              </w:rPr>
              <w:tab/>
            </w:r>
            <w:r w:rsidR="00EA2631">
              <w:rPr>
                <w:noProof/>
                <w:webHidden/>
              </w:rPr>
              <w:fldChar w:fldCharType="begin"/>
            </w:r>
            <w:r w:rsidR="00EA2631">
              <w:rPr>
                <w:noProof/>
                <w:webHidden/>
              </w:rPr>
              <w:instrText xml:space="preserve"> PAGEREF _Toc8673395 \h </w:instrText>
            </w:r>
            <w:r w:rsidR="00EA2631">
              <w:rPr>
                <w:noProof/>
                <w:webHidden/>
              </w:rPr>
            </w:r>
            <w:r w:rsidR="00EA2631">
              <w:rPr>
                <w:noProof/>
                <w:webHidden/>
              </w:rPr>
              <w:fldChar w:fldCharType="separate"/>
            </w:r>
            <w:r w:rsidR="00EA2631">
              <w:rPr>
                <w:noProof/>
                <w:webHidden/>
              </w:rPr>
              <w:t>4</w:t>
            </w:r>
            <w:r w:rsidR="00EA2631">
              <w:rPr>
                <w:noProof/>
                <w:webHidden/>
              </w:rPr>
              <w:fldChar w:fldCharType="end"/>
            </w:r>
          </w:hyperlink>
        </w:p>
        <w:p w14:paraId="419BD5D0" w14:textId="2CF12381" w:rsidR="00EA2631" w:rsidRDefault="00BC645F">
          <w:pPr>
            <w:pStyle w:val="TDC1"/>
            <w:tabs>
              <w:tab w:val="left" w:pos="440"/>
              <w:tab w:val="right" w:leader="dot" w:pos="9962"/>
            </w:tabs>
            <w:rPr>
              <w:rFonts w:eastAsiaTheme="minorEastAsia"/>
              <w:noProof/>
              <w:lang w:eastAsia="es-CL"/>
            </w:rPr>
          </w:pPr>
          <w:hyperlink w:anchor="_Toc8673396" w:history="1">
            <w:r w:rsidR="00EA2631" w:rsidRPr="00954BE5">
              <w:rPr>
                <w:rStyle w:val="Hipervnculo"/>
                <w:noProof/>
              </w:rPr>
              <w:t>4</w:t>
            </w:r>
            <w:r w:rsidR="00EA2631">
              <w:rPr>
                <w:rFonts w:eastAsiaTheme="minorEastAsia"/>
                <w:noProof/>
                <w:lang w:eastAsia="es-CL"/>
              </w:rPr>
              <w:tab/>
            </w:r>
            <w:r w:rsidR="00EA2631" w:rsidRPr="00954BE5">
              <w:rPr>
                <w:rStyle w:val="Hipervnculo"/>
                <w:noProof/>
              </w:rPr>
              <w:t>REVISIÓN DOCUMENTAL.</w:t>
            </w:r>
            <w:r w:rsidR="00EA2631">
              <w:rPr>
                <w:noProof/>
                <w:webHidden/>
              </w:rPr>
              <w:tab/>
            </w:r>
            <w:r w:rsidR="00EA2631">
              <w:rPr>
                <w:noProof/>
                <w:webHidden/>
              </w:rPr>
              <w:fldChar w:fldCharType="begin"/>
            </w:r>
            <w:r w:rsidR="00EA2631">
              <w:rPr>
                <w:noProof/>
                <w:webHidden/>
              </w:rPr>
              <w:instrText xml:space="preserve"> PAGEREF _Toc8673396 \h </w:instrText>
            </w:r>
            <w:r w:rsidR="00EA2631">
              <w:rPr>
                <w:noProof/>
                <w:webHidden/>
              </w:rPr>
            </w:r>
            <w:r w:rsidR="00EA2631">
              <w:rPr>
                <w:noProof/>
                <w:webHidden/>
              </w:rPr>
              <w:fldChar w:fldCharType="separate"/>
            </w:r>
            <w:r w:rsidR="00EA2631">
              <w:rPr>
                <w:noProof/>
                <w:webHidden/>
              </w:rPr>
              <w:t>4</w:t>
            </w:r>
            <w:r w:rsidR="00EA2631">
              <w:rPr>
                <w:noProof/>
                <w:webHidden/>
              </w:rPr>
              <w:fldChar w:fldCharType="end"/>
            </w:r>
          </w:hyperlink>
        </w:p>
        <w:p w14:paraId="7C8799B1" w14:textId="1EEEF187" w:rsidR="00EA2631" w:rsidRDefault="00BC645F">
          <w:pPr>
            <w:pStyle w:val="TDC1"/>
            <w:tabs>
              <w:tab w:val="left" w:pos="440"/>
              <w:tab w:val="right" w:leader="dot" w:pos="9962"/>
            </w:tabs>
            <w:rPr>
              <w:rFonts w:eastAsiaTheme="minorEastAsia"/>
              <w:noProof/>
              <w:lang w:eastAsia="es-CL"/>
            </w:rPr>
          </w:pPr>
          <w:hyperlink w:anchor="_Toc8673398" w:history="1">
            <w:r w:rsidR="00EA2631" w:rsidRPr="00954BE5">
              <w:rPr>
                <w:rStyle w:val="Hipervnculo"/>
                <w:noProof/>
              </w:rPr>
              <w:t>5</w:t>
            </w:r>
            <w:r w:rsidR="00EA2631">
              <w:rPr>
                <w:rFonts w:eastAsiaTheme="minorEastAsia"/>
                <w:noProof/>
                <w:lang w:eastAsia="es-CL"/>
              </w:rPr>
              <w:tab/>
            </w:r>
            <w:r w:rsidR="00EA2631" w:rsidRPr="00954BE5">
              <w:rPr>
                <w:rStyle w:val="Hipervnculo"/>
                <w:noProof/>
              </w:rPr>
              <w:t>ANTECEDENTES INCIDENTE.</w:t>
            </w:r>
            <w:r w:rsidR="00EA2631">
              <w:rPr>
                <w:noProof/>
                <w:webHidden/>
              </w:rPr>
              <w:tab/>
            </w:r>
            <w:r w:rsidR="00EA2631">
              <w:rPr>
                <w:noProof/>
                <w:webHidden/>
              </w:rPr>
              <w:fldChar w:fldCharType="begin"/>
            </w:r>
            <w:r w:rsidR="00EA2631">
              <w:rPr>
                <w:noProof/>
                <w:webHidden/>
              </w:rPr>
              <w:instrText xml:space="preserve"> PAGEREF _Toc8673398 \h </w:instrText>
            </w:r>
            <w:r w:rsidR="00EA2631">
              <w:rPr>
                <w:noProof/>
                <w:webHidden/>
              </w:rPr>
            </w:r>
            <w:r w:rsidR="00EA2631">
              <w:rPr>
                <w:noProof/>
                <w:webHidden/>
              </w:rPr>
              <w:fldChar w:fldCharType="separate"/>
            </w:r>
            <w:r w:rsidR="00EA2631">
              <w:rPr>
                <w:noProof/>
                <w:webHidden/>
              </w:rPr>
              <w:t>5</w:t>
            </w:r>
            <w:r w:rsidR="00EA2631">
              <w:rPr>
                <w:noProof/>
                <w:webHidden/>
              </w:rPr>
              <w:fldChar w:fldCharType="end"/>
            </w:r>
          </w:hyperlink>
        </w:p>
        <w:p w14:paraId="17E641CC" w14:textId="101D6A09" w:rsidR="00EA2631" w:rsidRDefault="00BC645F">
          <w:pPr>
            <w:pStyle w:val="TDC1"/>
            <w:tabs>
              <w:tab w:val="left" w:pos="440"/>
              <w:tab w:val="right" w:leader="dot" w:pos="9962"/>
            </w:tabs>
            <w:rPr>
              <w:rFonts w:eastAsiaTheme="minorEastAsia"/>
              <w:noProof/>
              <w:lang w:eastAsia="es-CL"/>
            </w:rPr>
          </w:pPr>
          <w:hyperlink w:anchor="_Toc8673402" w:history="1">
            <w:r w:rsidR="00EA2631" w:rsidRPr="00954BE5">
              <w:rPr>
                <w:rStyle w:val="Hipervnculo"/>
                <w:noProof/>
              </w:rPr>
              <w:t>6</w:t>
            </w:r>
            <w:r w:rsidR="00EA2631">
              <w:rPr>
                <w:rFonts w:eastAsiaTheme="minorEastAsia"/>
                <w:noProof/>
                <w:lang w:eastAsia="es-CL"/>
              </w:rPr>
              <w:tab/>
            </w:r>
            <w:r w:rsidR="00EA2631" w:rsidRPr="00954BE5">
              <w:rPr>
                <w:rStyle w:val="Hipervnculo"/>
                <w:noProof/>
              </w:rPr>
              <w:t>RESULTADOS</w:t>
            </w:r>
            <w:r w:rsidR="00EA2631">
              <w:rPr>
                <w:noProof/>
                <w:webHidden/>
              </w:rPr>
              <w:tab/>
            </w:r>
            <w:r w:rsidR="00EA2631">
              <w:rPr>
                <w:noProof/>
                <w:webHidden/>
              </w:rPr>
              <w:fldChar w:fldCharType="begin"/>
            </w:r>
            <w:r w:rsidR="00EA2631">
              <w:rPr>
                <w:noProof/>
                <w:webHidden/>
              </w:rPr>
              <w:instrText xml:space="preserve"> PAGEREF _Toc8673402 \h </w:instrText>
            </w:r>
            <w:r w:rsidR="00EA2631">
              <w:rPr>
                <w:noProof/>
                <w:webHidden/>
              </w:rPr>
            </w:r>
            <w:r w:rsidR="00EA2631">
              <w:rPr>
                <w:noProof/>
                <w:webHidden/>
              </w:rPr>
              <w:fldChar w:fldCharType="separate"/>
            </w:r>
            <w:r w:rsidR="00EA2631">
              <w:rPr>
                <w:noProof/>
                <w:webHidden/>
              </w:rPr>
              <w:t>7</w:t>
            </w:r>
            <w:r w:rsidR="00EA2631">
              <w:rPr>
                <w:noProof/>
                <w:webHidden/>
              </w:rPr>
              <w:fldChar w:fldCharType="end"/>
            </w:r>
          </w:hyperlink>
        </w:p>
        <w:p w14:paraId="275820BC" w14:textId="37D73AEE" w:rsidR="00EA2631" w:rsidRDefault="00BC645F">
          <w:pPr>
            <w:pStyle w:val="TDC1"/>
            <w:tabs>
              <w:tab w:val="left" w:pos="440"/>
              <w:tab w:val="right" w:leader="dot" w:pos="9962"/>
            </w:tabs>
            <w:rPr>
              <w:rFonts w:eastAsiaTheme="minorEastAsia"/>
              <w:noProof/>
              <w:lang w:eastAsia="es-CL"/>
            </w:rPr>
          </w:pPr>
          <w:hyperlink w:anchor="_Toc8673404" w:history="1">
            <w:r w:rsidR="00EA2631" w:rsidRPr="00954BE5">
              <w:rPr>
                <w:rStyle w:val="Hipervnculo"/>
                <w:noProof/>
              </w:rPr>
              <w:t>7</w:t>
            </w:r>
            <w:r w:rsidR="00EA2631">
              <w:rPr>
                <w:rFonts w:eastAsiaTheme="minorEastAsia"/>
                <w:noProof/>
                <w:lang w:eastAsia="es-CL"/>
              </w:rPr>
              <w:tab/>
            </w:r>
            <w:r w:rsidR="00EA2631" w:rsidRPr="00954BE5">
              <w:rPr>
                <w:rStyle w:val="Hipervnculo"/>
                <w:noProof/>
              </w:rPr>
              <w:t>CONCLUSIONES</w:t>
            </w:r>
            <w:r w:rsidR="00EA2631">
              <w:rPr>
                <w:noProof/>
                <w:webHidden/>
              </w:rPr>
              <w:tab/>
            </w:r>
            <w:r w:rsidR="00EA2631">
              <w:rPr>
                <w:noProof/>
                <w:webHidden/>
              </w:rPr>
              <w:fldChar w:fldCharType="begin"/>
            </w:r>
            <w:r w:rsidR="00EA2631">
              <w:rPr>
                <w:noProof/>
                <w:webHidden/>
              </w:rPr>
              <w:instrText xml:space="preserve"> PAGEREF _Toc8673404 \h </w:instrText>
            </w:r>
            <w:r w:rsidR="00EA2631">
              <w:rPr>
                <w:noProof/>
                <w:webHidden/>
              </w:rPr>
            </w:r>
            <w:r w:rsidR="00EA2631">
              <w:rPr>
                <w:noProof/>
                <w:webHidden/>
              </w:rPr>
              <w:fldChar w:fldCharType="separate"/>
            </w:r>
            <w:r w:rsidR="00EA2631">
              <w:rPr>
                <w:noProof/>
                <w:webHidden/>
              </w:rPr>
              <w:t>9</w:t>
            </w:r>
            <w:r w:rsidR="00EA2631">
              <w:rPr>
                <w:noProof/>
                <w:webHidden/>
              </w:rPr>
              <w:fldChar w:fldCharType="end"/>
            </w:r>
          </w:hyperlink>
        </w:p>
        <w:p w14:paraId="7AEC920D" w14:textId="0864FDD3" w:rsidR="00EA2631" w:rsidRDefault="00BC645F">
          <w:pPr>
            <w:pStyle w:val="TDC1"/>
            <w:tabs>
              <w:tab w:val="left" w:pos="440"/>
              <w:tab w:val="right" w:leader="dot" w:pos="9962"/>
            </w:tabs>
            <w:rPr>
              <w:rFonts w:eastAsiaTheme="minorEastAsia"/>
              <w:noProof/>
              <w:lang w:eastAsia="es-CL"/>
            </w:rPr>
          </w:pPr>
          <w:hyperlink w:anchor="_Toc8673405" w:history="1">
            <w:r w:rsidR="00EA2631" w:rsidRPr="00954BE5">
              <w:rPr>
                <w:rStyle w:val="Hipervnculo"/>
                <w:noProof/>
              </w:rPr>
              <w:t>8</w:t>
            </w:r>
            <w:r w:rsidR="00EA2631">
              <w:rPr>
                <w:rFonts w:eastAsiaTheme="minorEastAsia"/>
                <w:noProof/>
                <w:lang w:eastAsia="es-CL"/>
              </w:rPr>
              <w:tab/>
            </w:r>
            <w:r w:rsidR="00EA2631" w:rsidRPr="00954BE5">
              <w:rPr>
                <w:rStyle w:val="Hipervnculo"/>
                <w:noProof/>
              </w:rPr>
              <w:t>ANEXOS</w:t>
            </w:r>
            <w:r w:rsidR="00EA2631">
              <w:rPr>
                <w:noProof/>
                <w:webHidden/>
              </w:rPr>
              <w:tab/>
            </w:r>
            <w:r w:rsidR="00EA2631">
              <w:rPr>
                <w:noProof/>
                <w:webHidden/>
              </w:rPr>
              <w:fldChar w:fldCharType="begin"/>
            </w:r>
            <w:r w:rsidR="00EA2631">
              <w:rPr>
                <w:noProof/>
                <w:webHidden/>
              </w:rPr>
              <w:instrText xml:space="preserve"> PAGEREF _Toc8673405 \h </w:instrText>
            </w:r>
            <w:r w:rsidR="00EA2631">
              <w:rPr>
                <w:noProof/>
                <w:webHidden/>
              </w:rPr>
            </w:r>
            <w:r w:rsidR="00EA2631">
              <w:rPr>
                <w:noProof/>
                <w:webHidden/>
              </w:rPr>
              <w:fldChar w:fldCharType="separate"/>
            </w:r>
            <w:r w:rsidR="00EA2631">
              <w:rPr>
                <w:noProof/>
                <w:webHidden/>
              </w:rPr>
              <w:t>9</w:t>
            </w:r>
            <w:r w:rsidR="00EA2631">
              <w:rPr>
                <w:noProof/>
                <w:webHidden/>
              </w:rPr>
              <w:fldChar w:fldCharType="end"/>
            </w:r>
          </w:hyperlink>
        </w:p>
        <w:p w14:paraId="4B597B43" w14:textId="7BB7EFEC" w:rsidR="001A526B" w:rsidRPr="00A617C3" w:rsidRDefault="001A526B" w:rsidP="00373994">
          <w:pPr>
            <w:spacing w:line="240" w:lineRule="auto"/>
          </w:pPr>
          <w:r w:rsidRPr="00A617C3">
            <w:rPr>
              <w:bCs/>
              <w:lang w:val="es-ES"/>
            </w:rPr>
            <w:fldChar w:fldCharType="end"/>
          </w:r>
        </w:p>
      </w:sdtContent>
    </w:sdt>
    <w:p w14:paraId="42DA92E1" w14:textId="77777777" w:rsidR="001A526B" w:rsidRPr="00A617C3" w:rsidRDefault="001A526B" w:rsidP="00373994">
      <w:pPr>
        <w:spacing w:after="0" w:line="240" w:lineRule="auto"/>
        <w:jc w:val="center"/>
        <w:rPr>
          <w:rFonts w:ascii="Calibri" w:eastAsia="Calibri" w:hAnsi="Calibri" w:cs="Calibri"/>
          <w:b/>
          <w:sz w:val="20"/>
          <w:szCs w:val="20"/>
        </w:rPr>
      </w:pPr>
    </w:p>
    <w:p w14:paraId="56419DE6" w14:textId="77777777" w:rsidR="001A526B" w:rsidRPr="00A617C3" w:rsidRDefault="001A526B" w:rsidP="00373994">
      <w:pPr>
        <w:spacing w:after="0" w:line="240" w:lineRule="auto"/>
        <w:jc w:val="center"/>
        <w:rPr>
          <w:rFonts w:ascii="Calibri" w:eastAsia="Calibri" w:hAnsi="Calibri" w:cs="Calibri"/>
          <w:b/>
          <w:sz w:val="20"/>
          <w:szCs w:val="20"/>
        </w:rPr>
      </w:pPr>
    </w:p>
    <w:p w14:paraId="2E536A6E" w14:textId="77777777" w:rsidR="001A526B" w:rsidRPr="00A617C3" w:rsidRDefault="001A526B" w:rsidP="00373994">
      <w:pPr>
        <w:spacing w:after="0" w:line="240" w:lineRule="auto"/>
        <w:jc w:val="center"/>
        <w:rPr>
          <w:rFonts w:ascii="Calibri" w:eastAsia="Calibri" w:hAnsi="Calibri" w:cs="Calibri"/>
          <w:b/>
          <w:sz w:val="20"/>
          <w:szCs w:val="20"/>
        </w:rPr>
      </w:pPr>
    </w:p>
    <w:p w14:paraId="5126CAB0" w14:textId="77777777" w:rsidR="001A526B" w:rsidRPr="00A617C3" w:rsidRDefault="001A526B" w:rsidP="00373994">
      <w:pPr>
        <w:spacing w:after="0" w:line="240" w:lineRule="auto"/>
        <w:jc w:val="center"/>
        <w:rPr>
          <w:rFonts w:ascii="Calibri" w:eastAsia="Calibri" w:hAnsi="Calibri" w:cs="Calibri"/>
          <w:b/>
          <w:sz w:val="20"/>
          <w:szCs w:val="20"/>
        </w:rPr>
      </w:pPr>
    </w:p>
    <w:p w14:paraId="583A9BC6" w14:textId="56AB8B5E" w:rsidR="001A526B" w:rsidRPr="00A617C3" w:rsidRDefault="005B01AD" w:rsidP="005B01AD">
      <w:pPr>
        <w:tabs>
          <w:tab w:val="left" w:pos="3356"/>
        </w:tabs>
        <w:spacing w:after="0" w:line="240" w:lineRule="auto"/>
        <w:rPr>
          <w:rFonts w:ascii="Calibri" w:eastAsia="Calibri" w:hAnsi="Calibri" w:cs="Calibri"/>
          <w:b/>
          <w:sz w:val="20"/>
          <w:szCs w:val="20"/>
        </w:rPr>
      </w:pPr>
      <w:r>
        <w:rPr>
          <w:rFonts w:ascii="Calibri" w:eastAsia="Calibri" w:hAnsi="Calibri" w:cs="Calibri"/>
          <w:b/>
          <w:sz w:val="20"/>
          <w:szCs w:val="20"/>
        </w:rPr>
        <w:tab/>
      </w:r>
    </w:p>
    <w:p w14:paraId="5B76F2F7" w14:textId="77777777" w:rsidR="001A526B" w:rsidRPr="00A617C3" w:rsidRDefault="001A526B" w:rsidP="00373994">
      <w:pPr>
        <w:spacing w:after="0" w:line="240" w:lineRule="auto"/>
        <w:jc w:val="center"/>
        <w:rPr>
          <w:rFonts w:ascii="Calibri" w:eastAsia="Calibri" w:hAnsi="Calibri" w:cs="Calibri"/>
          <w:b/>
          <w:sz w:val="20"/>
          <w:szCs w:val="20"/>
        </w:rPr>
      </w:pPr>
    </w:p>
    <w:p w14:paraId="7D53C71E" w14:textId="77777777" w:rsidR="001A526B" w:rsidRPr="00A617C3" w:rsidRDefault="001A526B" w:rsidP="00373994">
      <w:pPr>
        <w:spacing w:after="0" w:line="240" w:lineRule="auto"/>
        <w:jc w:val="center"/>
        <w:rPr>
          <w:rFonts w:ascii="Calibri" w:eastAsia="Calibri" w:hAnsi="Calibri" w:cs="Calibri"/>
          <w:b/>
          <w:sz w:val="20"/>
          <w:szCs w:val="20"/>
        </w:rPr>
      </w:pPr>
    </w:p>
    <w:p w14:paraId="120ABE7D" w14:textId="77777777" w:rsidR="001A526B" w:rsidRPr="00A617C3" w:rsidRDefault="001A526B" w:rsidP="00373994">
      <w:pPr>
        <w:spacing w:after="0" w:line="240" w:lineRule="auto"/>
        <w:jc w:val="center"/>
        <w:rPr>
          <w:rFonts w:ascii="Calibri" w:eastAsia="Calibri" w:hAnsi="Calibri" w:cs="Calibri"/>
          <w:b/>
          <w:sz w:val="20"/>
          <w:szCs w:val="20"/>
        </w:rPr>
      </w:pPr>
    </w:p>
    <w:p w14:paraId="413A8D2A" w14:textId="77777777" w:rsidR="001A526B" w:rsidRPr="00A617C3" w:rsidRDefault="001A526B" w:rsidP="00373994">
      <w:pPr>
        <w:spacing w:after="0" w:line="240" w:lineRule="auto"/>
        <w:jc w:val="center"/>
        <w:rPr>
          <w:rFonts w:ascii="Calibri" w:eastAsia="Calibri" w:hAnsi="Calibri" w:cs="Calibri"/>
          <w:b/>
          <w:sz w:val="20"/>
          <w:szCs w:val="20"/>
        </w:rPr>
      </w:pPr>
    </w:p>
    <w:p w14:paraId="7E46503B" w14:textId="77777777" w:rsidR="00ED740B" w:rsidRPr="00A617C3" w:rsidRDefault="00ED740B" w:rsidP="00373994">
      <w:pPr>
        <w:spacing w:after="0" w:line="240" w:lineRule="auto"/>
        <w:jc w:val="center"/>
        <w:rPr>
          <w:rFonts w:ascii="Calibri" w:eastAsia="Calibri" w:hAnsi="Calibri" w:cs="Calibri"/>
          <w:b/>
          <w:sz w:val="20"/>
          <w:szCs w:val="20"/>
        </w:rPr>
      </w:pPr>
    </w:p>
    <w:p w14:paraId="6A80EEAD" w14:textId="77777777" w:rsidR="00ED740B" w:rsidRPr="00A617C3" w:rsidRDefault="00ED740B" w:rsidP="00373994">
      <w:pPr>
        <w:spacing w:after="0" w:line="240" w:lineRule="auto"/>
        <w:jc w:val="center"/>
        <w:rPr>
          <w:rFonts w:ascii="Calibri" w:eastAsia="Calibri" w:hAnsi="Calibri" w:cs="Calibri"/>
          <w:b/>
          <w:sz w:val="20"/>
          <w:szCs w:val="20"/>
        </w:rPr>
      </w:pPr>
    </w:p>
    <w:p w14:paraId="6F515DCD" w14:textId="77777777" w:rsidR="00ED740B" w:rsidRPr="00A617C3" w:rsidRDefault="00ED740B" w:rsidP="00373994">
      <w:pPr>
        <w:spacing w:after="0" w:line="240" w:lineRule="auto"/>
        <w:jc w:val="center"/>
        <w:rPr>
          <w:rFonts w:ascii="Calibri" w:eastAsia="Calibri" w:hAnsi="Calibri" w:cs="Calibri"/>
          <w:b/>
          <w:sz w:val="20"/>
          <w:szCs w:val="20"/>
        </w:rPr>
      </w:pPr>
    </w:p>
    <w:p w14:paraId="1F888473" w14:textId="77777777" w:rsidR="0009093C" w:rsidRPr="00A617C3" w:rsidRDefault="0009093C" w:rsidP="00373994">
      <w:pPr>
        <w:spacing w:after="0" w:line="240" w:lineRule="auto"/>
        <w:jc w:val="center"/>
        <w:rPr>
          <w:rFonts w:ascii="Calibri" w:eastAsia="Calibri" w:hAnsi="Calibri" w:cs="Calibri"/>
          <w:b/>
          <w:sz w:val="20"/>
          <w:szCs w:val="20"/>
        </w:rPr>
      </w:pPr>
    </w:p>
    <w:p w14:paraId="534DF6BC" w14:textId="77777777" w:rsidR="0009093C" w:rsidRPr="00A617C3" w:rsidRDefault="0009093C" w:rsidP="00373994">
      <w:pPr>
        <w:spacing w:after="0" w:line="240" w:lineRule="auto"/>
        <w:jc w:val="center"/>
        <w:rPr>
          <w:rFonts w:ascii="Calibri" w:eastAsia="Calibri" w:hAnsi="Calibri" w:cs="Calibri"/>
          <w:b/>
          <w:sz w:val="20"/>
          <w:szCs w:val="20"/>
        </w:rPr>
      </w:pPr>
    </w:p>
    <w:p w14:paraId="70FF64A8" w14:textId="77777777" w:rsidR="0009093C" w:rsidRPr="00A617C3" w:rsidRDefault="0009093C" w:rsidP="00373994">
      <w:pPr>
        <w:spacing w:after="0" w:line="240" w:lineRule="auto"/>
        <w:jc w:val="center"/>
        <w:rPr>
          <w:rFonts w:ascii="Calibri" w:eastAsia="Calibri" w:hAnsi="Calibri" w:cs="Calibri"/>
          <w:b/>
          <w:sz w:val="20"/>
          <w:szCs w:val="20"/>
        </w:rPr>
      </w:pPr>
    </w:p>
    <w:p w14:paraId="10C5837C" w14:textId="77777777" w:rsidR="0009093C" w:rsidRPr="00A617C3" w:rsidRDefault="0009093C" w:rsidP="00373994">
      <w:pPr>
        <w:spacing w:after="0" w:line="240" w:lineRule="auto"/>
        <w:jc w:val="center"/>
        <w:rPr>
          <w:rFonts w:ascii="Calibri" w:eastAsia="Calibri" w:hAnsi="Calibri" w:cs="Calibri"/>
          <w:b/>
          <w:sz w:val="20"/>
          <w:szCs w:val="20"/>
        </w:rPr>
      </w:pPr>
    </w:p>
    <w:p w14:paraId="0451E8AB" w14:textId="77777777" w:rsidR="0009093C" w:rsidRPr="00A617C3" w:rsidRDefault="0009093C" w:rsidP="00373994">
      <w:pPr>
        <w:spacing w:after="0" w:line="240" w:lineRule="auto"/>
        <w:jc w:val="center"/>
        <w:rPr>
          <w:rFonts w:ascii="Calibri" w:eastAsia="Calibri" w:hAnsi="Calibri" w:cs="Calibri"/>
          <w:b/>
          <w:sz w:val="20"/>
          <w:szCs w:val="20"/>
        </w:rPr>
      </w:pPr>
    </w:p>
    <w:p w14:paraId="55579993" w14:textId="77777777" w:rsidR="0009093C" w:rsidRPr="00A617C3" w:rsidRDefault="0009093C" w:rsidP="00373994">
      <w:pPr>
        <w:spacing w:after="0" w:line="240" w:lineRule="auto"/>
        <w:jc w:val="center"/>
        <w:rPr>
          <w:rFonts w:ascii="Calibri" w:eastAsia="Calibri" w:hAnsi="Calibri" w:cs="Calibri"/>
          <w:b/>
          <w:sz w:val="20"/>
          <w:szCs w:val="20"/>
        </w:rPr>
      </w:pPr>
    </w:p>
    <w:p w14:paraId="1CAB71C0" w14:textId="77777777" w:rsidR="0009093C" w:rsidRPr="00A617C3" w:rsidRDefault="0009093C" w:rsidP="00373994">
      <w:pPr>
        <w:spacing w:after="0" w:line="240" w:lineRule="auto"/>
        <w:jc w:val="center"/>
        <w:rPr>
          <w:rFonts w:ascii="Calibri" w:eastAsia="Calibri" w:hAnsi="Calibri" w:cs="Calibri"/>
          <w:b/>
          <w:sz w:val="20"/>
          <w:szCs w:val="20"/>
        </w:rPr>
      </w:pPr>
    </w:p>
    <w:p w14:paraId="783781F4" w14:textId="77777777" w:rsidR="00E33C1D" w:rsidRPr="00A617C3" w:rsidRDefault="00E33C1D" w:rsidP="00373994">
      <w:pPr>
        <w:spacing w:after="0" w:line="240" w:lineRule="auto"/>
        <w:jc w:val="center"/>
        <w:rPr>
          <w:rFonts w:ascii="Calibri" w:eastAsia="Calibri" w:hAnsi="Calibri" w:cs="Calibri"/>
          <w:b/>
          <w:sz w:val="20"/>
          <w:szCs w:val="20"/>
        </w:rPr>
      </w:pPr>
    </w:p>
    <w:p w14:paraId="0481581E" w14:textId="77777777" w:rsidR="00E33C1D" w:rsidRPr="00A617C3" w:rsidRDefault="00E33C1D" w:rsidP="00373994">
      <w:pPr>
        <w:spacing w:after="0" w:line="240" w:lineRule="auto"/>
        <w:jc w:val="center"/>
        <w:rPr>
          <w:rFonts w:ascii="Calibri" w:eastAsia="Calibri" w:hAnsi="Calibri" w:cs="Calibri"/>
          <w:b/>
          <w:sz w:val="20"/>
          <w:szCs w:val="20"/>
        </w:rPr>
      </w:pPr>
    </w:p>
    <w:p w14:paraId="711E2EB8" w14:textId="77777777" w:rsidR="0009093C" w:rsidRPr="00A617C3" w:rsidRDefault="0009093C" w:rsidP="00373994">
      <w:pPr>
        <w:spacing w:after="0" w:line="240" w:lineRule="auto"/>
        <w:jc w:val="center"/>
        <w:rPr>
          <w:rFonts w:ascii="Calibri" w:eastAsia="Calibri" w:hAnsi="Calibri" w:cs="Calibri"/>
          <w:b/>
          <w:sz w:val="20"/>
          <w:szCs w:val="20"/>
        </w:rPr>
      </w:pPr>
    </w:p>
    <w:p w14:paraId="2DF32F0C" w14:textId="77777777" w:rsidR="00E33C1D" w:rsidRPr="00A617C3" w:rsidRDefault="00E33C1D" w:rsidP="00373994">
      <w:pPr>
        <w:spacing w:after="0" w:line="240" w:lineRule="auto"/>
        <w:jc w:val="center"/>
        <w:rPr>
          <w:rFonts w:ascii="Calibri" w:eastAsia="Calibri" w:hAnsi="Calibri" w:cs="Calibri"/>
          <w:b/>
          <w:sz w:val="20"/>
          <w:szCs w:val="20"/>
        </w:rPr>
      </w:pPr>
    </w:p>
    <w:p w14:paraId="6560AFE8" w14:textId="77777777" w:rsidR="00E33C1D" w:rsidRPr="00A617C3" w:rsidRDefault="00E33C1D" w:rsidP="00373994">
      <w:pPr>
        <w:spacing w:after="0" w:line="240" w:lineRule="auto"/>
        <w:jc w:val="center"/>
        <w:rPr>
          <w:rFonts w:ascii="Calibri" w:eastAsia="Calibri" w:hAnsi="Calibri" w:cs="Calibri"/>
          <w:b/>
          <w:sz w:val="20"/>
          <w:szCs w:val="20"/>
        </w:rPr>
      </w:pPr>
    </w:p>
    <w:p w14:paraId="49493B3C" w14:textId="77777777" w:rsidR="00E33C1D" w:rsidRPr="00A617C3" w:rsidRDefault="00E33C1D" w:rsidP="00373994">
      <w:pPr>
        <w:spacing w:after="0" w:line="240" w:lineRule="auto"/>
        <w:jc w:val="center"/>
        <w:rPr>
          <w:rFonts w:ascii="Calibri" w:eastAsia="Calibri" w:hAnsi="Calibri" w:cs="Calibri"/>
          <w:b/>
          <w:sz w:val="20"/>
          <w:szCs w:val="20"/>
        </w:rPr>
      </w:pPr>
    </w:p>
    <w:p w14:paraId="1972527A" w14:textId="77777777" w:rsidR="00E33C1D" w:rsidRPr="00A617C3" w:rsidRDefault="00E33C1D" w:rsidP="00373994">
      <w:pPr>
        <w:spacing w:after="0" w:line="240" w:lineRule="auto"/>
        <w:jc w:val="center"/>
        <w:rPr>
          <w:rFonts w:ascii="Calibri" w:eastAsia="Calibri" w:hAnsi="Calibri" w:cs="Calibri"/>
          <w:b/>
          <w:sz w:val="20"/>
          <w:szCs w:val="20"/>
        </w:rPr>
      </w:pPr>
    </w:p>
    <w:p w14:paraId="51D2D874" w14:textId="77777777" w:rsidR="00E175D7" w:rsidRDefault="00E175D7">
      <w:pPr>
        <w:rPr>
          <w:rFonts w:ascii="Calibri" w:eastAsia="Calibri" w:hAnsi="Calibri" w:cs="Calibri"/>
          <w:b/>
          <w:sz w:val="20"/>
          <w:szCs w:val="20"/>
        </w:rPr>
      </w:pPr>
      <w:r>
        <w:rPr>
          <w:rFonts w:ascii="Calibri" w:eastAsia="Calibri" w:hAnsi="Calibri" w:cs="Calibri"/>
          <w:b/>
          <w:sz w:val="20"/>
          <w:szCs w:val="20"/>
        </w:rPr>
        <w:br w:type="page"/>
      </w:r>
    </w:p>
    <w:p w14:paraId="20C6B495" w14:textId="77777777" w:rsidR="00E33C1D" w:rsidRPr="00A617C3" w:rsidRDefault="00E33C1D" w:rsidP="00373994">
      <w:pPr>
        <w:spacing w:after="0" w:line="240" w:lineRule="auto"/>
        <w:jc w:val="center"/>
        <w:rPr>
          <w:rFonts w:ascii="Calibri" w:eastAsia="Calibri" w:hAnsi="Calibri" w:cs="Calibri"/>
          <w:b/>
          <w:sz w:val="20"/>
          <w:szCs w:val="20"/>
        </w:rPr>
      </w:pPr>
    </w:p>
    <w:p w14:paraId="020A74D3" w14:textId="77777777" w:rsidR="001A526B" w:rsidRPr="00A617C3"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5" w:name="_Toc352840376"/>
      <w:bookmarkStart w:id="6" w:name="_Toc352841436"/>
      <w:bookmarkStart w:id="7" w:name="_Toc390777016"/>
      <w:bookmarkStart w:id="8" w:name="_Toc8673392"/>
      <w:r w:rsidRPr="00A617C3">
        <w:rPr>
          <w:rFonts w:ascii="Calibri" w:eastAsia="Calibri" w:hAnsi="Calibri" w:cs="Calibri"/>
          <w:b/>
          <w:sz w:val="24"/>
          <w:szCs w:val="20"/>
        </w:rPr>
        <w:t>RESUMEN</w:t>
      </w:r>
      <w:bookmarkEnd w:id="5"/>
      <w:bookmarkEnd w:id="6"/>
      <w:bookmarkEnd w:id="7"/>
      <w:bookmarkEnd w:id="8"/>
    </w:p>
    <w:p w14:paraId="66307B12" w14:textId="77777777" w:rsidR="001A526B" w:rsidRPr="00A617C3" w:rsidRDefault="001A526B" w:rsidP="00373994">
      <w:pPr>
        <w:spacing w:after="0" w:line="240" w:lineRule="auto"/>
        <w:contextualSpacing/>
        <w:outlineLvl w:val="0"/>
        <w:rPr>
          <w:rFonts w:ascii="Calibri" w:eastAsia="Calibri" w:hAnsi="Calibri" w:cs="Calibri"/>
          <w:b/>
          <w:sz w:val="24"/>
          <w:szCs w:val="20"/>
        </w:rPr>
      </w:pPr>
    </w:p>
    <w:p w14:paraId="3FB1C1B7" w14:textId="16D90752" w:rsidR="00C96D92" w:rsidRPr="00EA2631" w:rsidRDefault="00C96D92" w:rsidP="006C5878">
      <w:pPr>
        <w:spacing w:before="120" w:after="120" w:line="240" w:lineRule="auto"/>
        <w:jc w:val="both"/>
        <w:rPr>
          <w:rFonts w:ascii="Calibri" w:eastAsia="Calibri" w:hAnsi="Calibri" w:cs="Calibri"/>
          <w:sz w:val="20"/>
          <w:szCs w:val="20"/>
        </w:rPr>
      </w:pPr>
      <w:r w:rsidRPr="00C96D92">
        <w:rPr>
          <w:rFonts w:ascii="Calibri" w:eastAsia="Calibri" w:hAnsi="Calibri" w:cs="Calibri"/>
          <w:sz w:val="20"/>
          <w:szCs w:val="20"/>
        </w:rPr>
        <w:t>El presente documento da cuenta de los resultados de las actividades de fiscalización ambiental realizada</w:t>
      </w:r>
      <w:r>
        <w:rPr>
          <w:rFonts w:ascii="Calibri" w:eastAsia="Calibri" w:hAnsi="Calibri" w:cs="Calibri"/>
          <w:sz w:val="20"/>
          <w:szCs w:val="20"/>
        </w:rPr>
        <w:t>s</w:t>
      </w:r>
      <w:r w:rsidRPr="00C96D92">
        <w:rPr>
          <w:rFonts w:ascii="Calibri" w:eastAsia="Calibri" w:hAnsi="Calibri" w:cs="Calibri"/>
          <w:sz w:val="20"/>
          <w:szCs w:val="20"/>
        </w:rPr>
        <w:t xml:space="preserve"> por </w:t>
      </w:r>
      <w:r>
        <w:rPr>
          <w:rFonts w:ascii="Calibri" w:eastAsia="Calibri" w:hAnsi="Calibri" w:cs="Calibri"/>
          <w:sz w:val="20"/>
          <w:szCs w:val="20"/>
        </w:rPr>
        <w:t xml:space="preserve">el Servicio Agrícola y Ganadero (SAG), Seremi de Salud y la Superintendencia del Medio Ambiente, </w:t>
      </w:r>
      <w:r w:rsidRPr="00C96D92">
        <w:rPr>
          <w:rFonts w:ascii="Calibri" w:eastAsia="Calibri" w:hAnsi="Calibri" w:cs="Calibri"/>
          <w:sz w:val="20"/>
          <w:szCs w:val="20"/>
        </w:rPr>
        <w:t>a la unidad fiscalizable “</w:t>
      </w:r>
      <w:r>
        <w:rPr>
          <w:rFonts w:ascii="Calibri" w:eastAsia="Calibri" w:hAnsi="Calibri" w:cs="Calibri"/>
          <w:sz w:val="20"/>
          <w:szCs w:val="20"/>
        </w:rPr>
        <w:t>Minera Los Pelambres</w:t>
      </w:r>
      <w:r w:rsidRPr="00C96D92">
        <w:rPr>
          <w:rFonts w:ascii="Calibri" w:eastAsia="Calibri" w:hAnsi="Calibri" w:cs="Calibri"/>
          <w:sz w:val="20"/>
          <w:szCs w:val="20"/>
        </w:rPr>
        <w:t xml:space="preserve">”, </w:t>
      </w:r>
      <w:r>
        <w:rPr>
          <w:rFonts w:ascii="Calibri" w:eastAsia="Calibri" w:hAnsi="Calibri" w:cs="Calibri"/>
          <w:sz w:val="20"/>
          <w:szCs w:val="20"/>
        </w:rPr>
        <w:t>en particular a</w:t>
      </w:r>
      <w:r w:rsidR="00ED5158">
        <w:rPr>
          <w:rFonts w:ascii="Calibri" w:eastAsia="Calibri" w:hAnsi="Calibri" w:cs="Calibri"/>
          <w:sz w:val="20"/>
          <w:szCs w:val="20"/>
        </w:rPr>
        <w:t xml:space="preserve"> </w:t>
      </w:r>
      <w:r w:rsidRPr="00C96D92">
        <w:rPr>
          <w:rFonts w:ascii="Calibri" w:eastAsia="Calibri" w:hAnsi="Calibri" w:cs="Calibri"/>
          <w:sz w:val="20"/>
          <w:szCs w:val="20"/>
        </w:rPr>
        <w:t>instalaciones</w:t>
      </w:r>
      <w:r>
        <w:rPr>
          <w:rFonts w:ascii="Calibri" w:eastAsia="Calibri" w:hAnsi="Calibri" w:cs="Calibri"/>
          <w:sz w:val="20"/>
          <w:szCs w:val="20"/>
        </w:rPr>
        <w:t xml:space="preserve"> de transporte de aguas servidas desde el puerto embarque de concentrado de </w:t>
      </w:r>
      <w:r w:rsidR="00F52CC2">
        <w:rPr>
          <w:rFonts w:ascii="Calibri" w:eastAsia="Calibri" w:hAnsi="Calibri" w:cs="Calibri"/>
          <w:sz w:val="20"/>
          <w:szCs w:val="20"/>
        </w:rPr>
        <w:t>cobre, la</w:t>
      </w:r>
      <w:r>
        <w:rPr>
          <w:rFonts w:ascii="Calibri" w:eastAsia="Calibri" w:hAnsi="Calibri" w:cs="Calibri"/>
          <w:sz w:val="20"/>
          <w:szCs w:val="20"/>
        </w:rPr>
        <w:t xml:space="preserve"> que se localizan en el sector del </w:t>
      </w:r>
      <w:r w:rsidRPr="00EA2631">
        <w:rPr>
          <w:rFonts w:ascii="Calibri" w:eastAsia="Calibri" w:hAnsi="Calibri" w:cs="Calibri"/>
          <w:sz w:val="20"/>
          <w:szCs w:val="20"/>
        </w:rPr>
        <w:t>borde costero de la Bahía Conchalí, comuna de Los Vilos</w:t>
      </w:r>
      <w:r w:rsidR="00F170D3" w:rsidRPr="00EA2631">
        <w:rPr>
          <w:rFonts w:ascii="Calibri" w:eastAsia="Calibri" w:hAnsi="Calibri" w:cs="Calibri"/>
          <w:sz w:val="20"/>
          <w:szCs w:val="20"/>
        </w:rPr>
        <w:t>, región de Coquimbo</w:t>
      </w:r>
      <w:r w:rsidRPr="00EA2631">
        <w:rPr>
          <w:rFonts w:ascii="Calibri" w:eastAsia="Calibri" w:hAnsi="Calibri" w:cs="Calibri"/>
          <w:sz w:val="20"/>
          <w:szCs w:val="20"/>
        </w:rPr>
        <w:t xml:space="preserve">. Las actividades de inspección fueron desarrolladas durante </w:t>
      </w:r>
      <w:r w:rsidR="00F170D3" w:rsidRPr="00EA2631">
        <w:rPr>
          <w:rFonts w:ascii="Calibri" w:eastAsia="Calibri" w:hAnsi="Calibri" w:cs="Calibri"/>
          <w:sz w:val="20"/>
          <w:szCs w:val="20"/>
        </w:rPr>
        <w:t xml:space="preserve">el </w:t>
      </w:r>
      <w:r w:rsidRPr="00EA2631">
        <w:rPr>
          <w:rFonts w:ascii="Calibri" w:eastAsia="Calibri" w:hAnsi="Calibri" w:cs="Calibri"/>
          <w:sz w:val="20"/>
          <w:szCs w:val="20"/>
        </w:rPr>
        <w:t>12-10-</w:t>
      </w:r>
      <w:r w:rsidR="00F52CC2" w:rsidRPr="00EA2631">
        <w:rPr>
          <w:rFonts w:ascii="Calibri" w:eastAsia="Calibri" w:hAnsi="Calibri" w:cs="Calibri"/>
          <w:sz w:val="20"/>
          <w:szCs w:val="20"/>
        </w:rPr>
        <w:t>2018 (</w:t>
      </w:r>
      <w:r w:rsidRPr="00EA2631">
        <w:rPr>
          <w:rFonts w:ascii="Calibri" w:eastAsia="Calibri" w:hAnsi="Calibri" w:cs="Calibri"/>
          <w:sz w:val="20"/>
          <w:szCs w:val="20"/>
        </w:rPr>
        <w:t>Ver Anexo 1).</w:t>
      </w:r>
    </w:p>
    <w:p w14:paraId="773959A2" w14:textId="0CE2A277" w:rsidR="004C335C" w:rsidRPr="00DC3282" w:rsidRDefault="009F57E0" w:rsidP="004C335C">
      <w:pPr>
        <w:spacing w:before="120" w:after="120" w:line="240" w:lineRule="auto"/>
        <w:jc w:val="both"/>
        <w:rPr>
          <w:rFonts w:ascii="Calibri" w:eastAsia="Calibri" w:hAnsi="Calibri" w:cs="Calibri"/>
          <w:sz w:val="20"/>
          <w:szCs w:val="20"/>
        </w:rPr>
      </w:pPr>
      <w:r w:rsidRPr="00EA2631">
        <w:rPr>
          <w:rFonts w:ascii="Calibri" w:eastAsia="Calibri" w:hAnsi="Calibri" w:cs="Calibri"/>
          <w:sz w:val="20"/>
          <w:szCs w:val="20"/>
        </w:rPr>
        <w:t>El motivo de la actividad de fiscalización ambiental correspondió a una denuncia (ID  1</w:t>
      </w:r>
      <w:r w:rsidR="004C335C" w:rsidRPr="00EA2631">
        <w:rPr>
          <w:rFonts w:ascii="Calibri" w:eastAsia="Calibri" w:hAnsi="Calibri" w:cs="Calibri"/>
          <w:sz w:val="20"/>
          <w:szCs w:val="20"/>
        </w:rPr>
        <w:t>17</w:t>
      </w:r>
      <w:r w:rsidRPr="00DC3282">
        <w:rPr>
          <w:rFonts w:ascii="Calibri" w:eastAsia="Calibri" w:hAnsi="Calibri" w:cs="Calibri"/>
          <w:sz w:val="20"/>
          <w:szCs w:val="20"/>
        </w:rPr>
        <w:t>-IV-201</w:t>
      </w:r>
      <w:r w:rsidR="004C335C" w:rsidRPr="00DC3282">
        <w:rPr>
          <w:rFonts w:ascii="Calibri" w:eastAsia="Calibri" w:hAnsi="Calibri" w:cs="Calibri"/>
          <w:sz w:val="20"/>
          <w:szCs w:val="20"/>
        </w:rPr>
        <w:t>8</w:t>
      </w:r>
      <w:r w:rsidRPr="00DC3282">
        <w:rPr>
          <w:rFonts w:ascii="Calibri" w:eastAsia="Calibri" w:hAnsi="Calibri" w:cs="Calibri"/>
          <w:sz w:val="20"/>
          <w:szCs w:val="20"/>
        </w:rPr>
        <w:t>)</w:t>
      </w:r>
      <w:r w:rsidR="004C335C" w:rsidRPr="00DC3282">
        <w:rPr>
          <w:rFonts w:ascii="Calibri" w:eastAsia="Calibri" w:hAnsi="Calibri" w:cs="Calibri"/>
          <w:sz w:val="20"/>
          <w:szCs w:val="20"/>
        </w:rPr>
        <w:t xml:space="preserve"> respecto a un derrame de aguas servidas en el sector de “Pantanal”, producto de la rotura de una tubería de propiedad de Minera Los Pelambres, la cual fue reportada por el titular al sistema de aviso de incidentes ambientales de la SMA.</w:t>
      </w:r>
    </w:p>
    <w:p w14:paraId="20A5FE3E" w14:textId="0DD91217" w:rsidR="004C335C" w:rsidRPr="00DC3282" w:rsidRDefault="004C335C" w:rsidP="006C5878">
      <w:pPr>
        <w:spacing w:before="120" w:after="120" w:line="240" w:lineRule="auto"/>
        <w:jc w:val="both"/>
        <w:rPr>
          <w:rFonts w:ascii="Calibri" w:eastAsia="Calibri" w:hAnsi="Calibri" w:cs="Calibri"/>
          <w:sz w:val="20"/>
          <w:szCs w:val="20"/>
        </w:rPr>
      </w:pPr>
      <w:r w:rsidRPr="00DC3282">
        <w:rPr>
          <w:rFonts w:ascii="Calibri" w:eastAsia="Calibri" w:hAnsi="Calibri" w:cs="Calibri"/>
          <w:sz w:val="20"/>
          <w:szCs w:val="20"/>
        </w:rPr>
        <w:t>El proyecto que compone la unidad fiscalizable y que fue fiscalizado durante el desarrollo de la actividad, consiste en el puerto de embarque de concentrado de cobre, denominado Puerto Chungo, el cual descarga sus aguas servidas en un colector de Los Vilos de propiedad de la concesionaria sanitaria Aguas del Valle S.A. El puerto en comento se encuentra aprobado ambientalmente por las RCA</w:t>
      </w:r>
      <w:r w:rsidR="00FF48FE" w:rsidRPr="00DC3282">
        <w:rPr>
          <w:rFonts w:ascii="Calibri" w:eastAsia="Calibri" w:hAnsi="Calibri" w:cs="Calibri"/>
          <w:sz w:val="20"/>
          <w:szCs w:val="20"/>
        </w:rPr>
        <w:t xml:space="preserve"> N° 83/1998 </w:t>
      </w:r>
      <w:r w:rsidRPr="00DC3282">
        <w:rPr>
          <w:rFonts w:ascii="Calibri" w:eastAsia="Calibri" w:hAnsi="Calibri" w:cs="Calibri"/>
          <w:sz w:val="20"/>
          <w:szCs w:val="20"/>
        </w:rPr>
        <w:t xml:space="preserve">y 38/2004 </w:t>
      </w:r>
    </w:p>
    <w:p w14:paraId="77AE05D2" w14:textId="5FDFF0D7" w:rsidR="008E65FA" w:rsidRPr="00DC3282" w:rsidRDefault="008E65FA" w:rsidP="008E65FA">
      <w:pPr>
        <w:spacing w:before="120" w:after="120" w:line="240" w:lineRule="auto"/>
        <w:jc w:val="both"/>
        <w:rPr>
          <w:rFonts w:ascii="Calibri" w:eastAsia="Calibri" w:hAnsi="Calibri" w:cs="Calibri"/>
          <w:sz w:val="20"/>
          <w:szCs w:val="20"/>
        </w:rPr>
      </w:pPr>
      <w:r w:rsidRPr="00DC3282">
        <w:rPr>
          <w:rFonts w:ascii="Calibri" w:eastAsia="Calibri" w:hAnsi="Calibri" w:cs="Calibri"/>
          <w:sz w:val="20"/>
          <w:szCs w:val="20"/>
        </w:rPr>
        <w:t>Las materias relevantes objeto de la fiscalización</w:t>
      </w:r>
      <w:r w:rsidR="00F95F56" w:rsidRPr="00DC3282">
        <w:rPr>
          <w:rFonts w:ascii="Calibri" w:eastAsia="Calibri" w:hAnsi="Calibri" w:cs="Calibri"/>
          <w:sz w:val="20"/>
          <w:szCs w:val="20"/>
        </w:rPr>
        <w:t>,</w:t>
      </w:r>
      <w:r w:rsidRPr="00DC3282">
        <w:rPr>
          <w:rFonts w:ascii="Calibri" w:eastAsia="Calibri" w:hAnsi="Calibri" w:cs="Calibri"/>
          <w:sz w:val="20"/>
          <w:szCs w:val="20"/>
        </w:rPr>
        <w:t xml:space="preserve"> incluyeron verificar </w:t>
      </w:r>
      <w:r w:rsidR="004C335C" w:rsidRPr="00DC3282">
        <w:rPr>
          <w:rFonts w:ascii="Calibri" w:eastAsia="Calibri" w:hAnsi="Calibri" w:cs="Calibri"/>
          <w:sz w:val="20"/>
          <w:szCs w:val="20"/>
        </w:rPr>
        <w:t>y hacer un seguimiento al incidente reportado por el titular</w:t>
      </w:r>
      <w:r w:rsidR="00F95F56" w:rsidRPr="00DC3282">
        <w:rPr>
          <w:rFonts w:ascii="Calibri" w:eastAsia="Calibri" w:hAnsi="Calibri" w:cs="Calibri"/>
          <w:sz w:val="20"/>
          <w:szCs w:val="20"/>
        </w:rPr>
        <w:t xml:space="preserve">, </w:t>
      </w:r>
      <w:r w:rsidR="004C335C" w:rsidRPr="00DC3282">
        <w:rPr>
          <w:rFonts w:ascii="Calibri" w:eastAsia="Calibri" w:hAnsi="Calibri" w:cs="Calibri"/>
          <w:sz w:val="20"/>
          <w:szCs w:val="20"/>
        </w:rPr>
        <w:t>respecto al derrame de aguas servidas ocurrido con fecha 26-09-2018</w:t>
      </w:r>
      <w:r w:rsidRPr="00DC3282">
        <w:rPr>
          <w:rFonts w:ascii="Calibri" w:eastAsia="Calibri" w:hAnsi="Calibri" w:cs="Calibri"/>
          <w:sz w:val="20"/>
          <w:szCs w:val="20"/>
        </w:rPr>
        <w:t xml:space="preserve">.   </w:t>
      </w:r>
    </w:p>
    <w:p w14:paraId="601663A6" w14:textId="2B292EA1" w:rsidR="008E65FA" w:rsidRPr="00DC3282" w:rsidRDefault="00C518E0" w:rsidP="008E65FA">
      <w:pPr>
        <w:spacing w:before="120" w:after="120" w:line="240" w:lineRule="auto"/>
        <w:jc w:val="both"/>
        <w:rPr>
          <w:rFonts w:ascii="Calibri" w:eastAsia="Calibri" w:hAnsi="Calibri" w:cs="Calibri"/>
          <w:sz w:val="20"/>
          <w:szCs w:val="20"/>
        </w:rPr>
      </w:pPr>
      <w:bookmarkStart w:id="9" w:name="_Hlk8200767"/>
      <w:r w:rsidRPr="00DC3282">
        <w:rPr>
          <w:rFonts w:ascii="Calibri" w:eastAsia="Calibri" w:hAnsi="Calibri" w:cs="Calibri"/>
          <w:sz w:val="20"/>
          <w:szCs w:val="20"/>
        </w:rPr>
        <w:t xml:space="preserve">En consideración a los hechos constatados, es posible concluir que, se verifica la conformidad a las materias relevantes objeto de la fiscalización, toda vez </w:t>
      </w:r>
      <w:r w:rsidR="00DC3282" w:rsidRPr="00DC3282">
        <w:rPr>
          <w:rFonts w:ascii="Calibri" w:eastAsia="Calibri" w:hAnsi="Calibri" w:cs="Calibri"/>
          <w:sz w:val="20"/>
          <w:szCs w:val="20"/>
        </w:rPr>
        <w:t xml:space="preserve">que el titular reportó oportunamente el incidente ambiental a la SMA por los canales dispuestos para ello y no se constataron contra versiones a las RCA.  </w:t>
      </w:r>
    </w:p>
    <w:bookmarkEnd w:id="9"/>
    <w:p w14:paraId="73D994FF" w14:textId="63A592DD" w:rsidR="009550BC" w:rsidRPr="009550BC" w:rsidRDefault="008E65FA" w:rsidP="008E65FA">
      <w:pPr>
        <w:spacing w:before="120" w:after="120" w:line="240" w:lineRule="auto"/>
        <w:jc w:val="both"/>
        <w:rPr>
          <w:rFonts w:ascii="Calibri" w:eastAsia="Calibri" w:hAnsi="Calibri" w:cs="Calibri"/>
          <w:sz w:val="20"/>
          <w:szCs w:val="20"/>
        </w:rPr>
      </w:pPr>
      <w:r w:rsidRPr="00DC3282">
        <w:rPr>
          <w:rFonts w:ascii="Calibri" w:eastAsia="Calibri" w:hAnsi="Calibri" w:cs="Calibri"/>
          <w:sz w:val="20"/>
          <w:szCs w:val="20"/>
        </w:rPr>
        <w:t xml:space="preserve">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w:t>
      </w:r>
      <w:r w:rsidR="009B2360" w:rsidRPr="00DC3282">
        <w:rPr>
          <w:rFonts w:ascii="Calibri" w:eastAsia="Calibri" w:hAnsi="Calibri" w:cs="Calibri"/>
          <w:sz w:val="20"/>
          <w:szCs w:val="20"/>
        </w:rPr>
        <w:t>equipo fiscalizador</w:t>
      </w:r>
      <w:r w:rsidR="009B2360">
        <w:rPr>
          <w:rFonts w:ascii="Calibri" w:eastAsia="Calibri" w:hAnsi="Calibri" w:cs="Calibri"/>
          <w:sz w:val="20"/>
          <w:szCs w:val="20"/>
        </w:rPr>
        <w:t xml:space="preserve"> </w:t>
      </w:r>
      <w:r w:rsidRPr="008E65FA">
        <w:rPr>
          <w:rFonts w:ascii="Calibri" w:eastAsia="Calibri" w:hAnsi="Calibri" w:cs="Calibri"/>
          <w:sz w:val="20"/>
          <w:szCs w:val="20"/>
        </w:rPr>
        <w:t xml:space="preserve"> </w:t>
      </w:r>
    </w:p>
    <w:p w14:paraId="4B4162E6" w14:textId="267BE088" w:rsidR="002A7FBC" w:rsidRDefault="002A7FBC" w:rsidP="009550BC">
      <w:pPr>
        <w:spacing w:before="120" w:after="120" w:line="240" w:lineRule="auto"/>
        <w:jc w:val="both"/>
        <w:rPr>
          <w:rFonts w:ascii="Calibri" w:eastAsia="Calibri" w:hAnsi="Calibri" w:cs="Calibri"/>
          <w:sz w:val="20"/>
          <w:szCs w:val="20"/>
        </w:rPr>
      </w:pPr>
    </w:p>
    <w:p w14:paraId="52C8641C" w14:textId="77777777" w:rsidR="009550BC" w:rsidRDefault="009550BC" w:rsidP="009550BC">
      <w:pPr>
        <w:spacing w:before="120" w:after="120" w:line="240" w:lineRule="auto"/>
        <w:jc w:val="both"/>
        <w:rPr>
          <w:rFonts w:ascii="Calibri" w:eastAsia="Calibri" w:hAnsi="Calibri" w:cs="Calibri"/>
          <w:sz w:val="20"/>
          <w:szCs w:val="20"/>
          <w:highlight w:val="yellow"/>
        </w:rPr>
      </w:pPr>
    </w:p>
    <w:p w14:paraId="016E4EBE" w14:textId="77777777" w:rsidR="00ED21AD" w:rsidRPr="00A617C3" w:rsidRDefault="00ED21AD" w:rsidP="00373994">
      <w:pPr>
        <w:spacing w:line="240" w:lineRule="auto"/>
        <w:jc w:val="both"/>
        <w:rPr>
          <w:rFonts w:ascii="Calibri" w:eastAsia="Calibri" w:hAnsi="Calibri" w:cs="Calibri"/>
          <w:sz w:val="20"/>
          <w:szCs w:val="20"/>
        </w:rPr>
      </w:pPr>
    </w:p>
    <w:p w14:paraId="7FCF84D2" w14:textId="77777777" w:rsidR="00ED21AD" w:rsidRPr="00A617C3" w:rsidRDefault="00ED21AD" w:rsidP="00373994">
      <w:pPr>
        <w:spacing w:line="240" w:lineRule="auto"/>
        <w:jc w:val="both"/>
        <w:rPr>
          <w:rFonts w:ascii="Calibri" w:eastAsia="Calibri" w:hAnsi="Calibri" w:cs="Calibri"/>
          <w:sz w:val="20"/>
          <w:szCs w:val="20"/>
        </w:rPr>
      </w:pPr>
    </w:p>
    <w:p w14:paraId="5727562A" w14:textId="77777777" w:rsidR="00ED21AD" w:rsidRPr="00A617C3" w:rsidRDefault="00ED21AD" w:rsidP="00373994">
      <w:pPr>
        <w:spacing w:line="240" w:lineRule="auto"/>
        <w:jc w:val="both"/>
        <w:rPr>
          <w:rFonts w:ascii="Calibri" w:eastAsia="Calibri" w:hAnsi="Calibri" w:cs="Calibri"/>
          <w:sz w:val="20"/>
          <w:szCs w:val="20"/>
        </w:rPr>
      </w:pPr>
    </w:p>
    <w:p w14:paraId="1B21619A" w14:textId="77777777" w:rsidR="00ED21AD" w:rsidRPr="00A617C3" w:rsidRDefault="00ED21AD" w:rsidP="00373994">
      <w:pPr>
        <w:spacing w:line="240" w:lineRule="auto"/>
        <w:jc w:val="both"/>
        <w:rPr>
          <w:rFonts w:ascii="Calibri" w:eastAsia="Calibri" w:hAnsi="Calibri" w:cs="Calibri"/>
          <w:sz w:val="20"/>
          <w:szCs w:val="20"/>
        </w:rPr>
      </w:pPr>
    </w:p>
    <w:p w14:paraId="6AAA0A57" w14:textId="77777777" w:rsidR="00ED21AD" w:rsidRPr="00A617C3" w:rsidRDefault="00ED21AD" w:rsidP="00373994">
      <w:pPr>
        <w:spacing w:line="240" w:lineRule="auto"/>
        <w:jc w:val="both"/>
        <w:rPr>
          <w:rFonts w:ascii="Calibri" w:eastAsia="Calibri" w:hAnsi="Calibri" w:cs="Calibri"/>
          <w:sz w:val="20"/>
          <w:szCs w:val="20"/>
        </w:rPr>
      </w:pPr>
    </w:p>
    <w:p w14:paraId="185B8AB1" w14:textId="77777777" w:rsidR="00ED21AD" w:rsidRPr="00A617C3" w:rsidRDefault="00ED21AD" w:rsidP="00373994">
      <w:pPr>
        <w:spacing w:line="240" w:lineRule="auto"/>
        <w:jc w:val="both"/>
        <w:rPr>
          <w:rFonts w:ascii="Calibri" w:eastAsia="Calibri" w:hAnsi="Calibri" w:cs="Calibri"/>
          <w:sz w:val="20"/>
          <w:szCs w:val="20"/>
        </w:rPr>
      </w:pPr>
    </w:p>
    <w:p w14:paraId="0AE46F09" w14:textId="77777777" w:rsidR="00ED21AD" w:rsidRPr="00A617C3" w:rsidRDefault="00ED21AD" w:rsidP="00373994">
      <w:pPr>
        <w:spacing w:line="240" w:lineRule="auto"/>
        <w:jc w:val="both"/>
        <w:rPr>
          <w:rFonts w:ascii="Calibri" w:eastAsia="Calibri" w:hAnsi="Calibri" w:cs="Calibri"/>
          <w:sz w:val="20"/>
          <w:szCs w:val="20"/>
        </w:rPr>
      </w:pPr>
    </w:p>
    <w:p w14:paraId="788471BA" w14:textId="77777777" w:rsidR="00ED21AD" w:rsidRPr="00A617C3" w:rsidRDefault="00ED21AD" w:rsidP="00373994">
      <w:pPr>
        <w:spacing w:line="240" w:lineRule="auto"/>
        <w:jc w:val="both"/>
        <w:rPr>
          <w:rFonts w:ascii="Calibri" w:eastAsia="Calibri" w:hAnsi="Calibri" w:cs="Calibri"/>
          <w:sz w:val="20"/>
          <w:szCs w:val="20"/>
        </w:rPr>
      </w:pPr>
    </w:p>
    <w:p w14:paraId="0C0BD506" w14:textId="77777777" w:rsidR="00CD7B6B" w:rsidRPr="00A617C3" w:rsidRDefault="00CD7B6B">
      <w:pPr>
        <w:rPr>
          <w:rFonts w:ascii="Calibri" w:eastAsia="Calibri" w:hAnsi="Calibri" w:cs="Calibri"/>
          <w:sz w:val="20"/>
          <w:szCs w:val="20"/>
        </w:rPr>
      </w:pPr>
      <w:r w:rsidRPr="00A617C3">
        <w:rPr>
          <w:rFonts w:ascii="Calibri" w:eastAsia="Calibri" w:hAnsi="Calibri" w:cs="Calibri"/>
          <w:sz w:val="20"/>
          <w:szCs w:val="20"/>
        </w:rPr>
        <w:br w:type="page"/>
      </w:r>
    </w:p>
    <w:p w14:paraId="118E42BD" w14:textId="77777777" w:rsidR="001A526B" w:rsidRPr="00A617C3" w:rsidRDefault="001A526B" w:rsidP="00373994">
      <w:pPr>
        <w:pStyle w:val="IFA1"/>
      </w:pPr>
      <w:bookmarkStart w:id="10" w:name="_Toc390777017"/>
      <w:bookmarkStart w:id="11" w:name="_Toc8673393"/>
      <w:r w:rsidRPr="00A617C3">
        <w:lastRenderedPageBreak/>
        <w:t xml:space="preserve">IDENTIFICACIÓN </w:t>
      </w:r>
      <w:bookmarkEnd w:id="10"/>
      <w:r w:rsidRPr="00A617C3">
        <w:t>DE LA UNIDAD FISCALIZABLE</w:t>
      </w:r>
      <w:bookmarkEnd w:id="11"/>
    </w:p>
    <w:p w14:paraId="19A30EF9" w14:textId="77777777" w:rsidR="001A526B" w:rsidRPr="00A617C3" w:rsidRDefault="001A526B" w:rsidP="00ED21AD">
      <w:pPr>
        <w:pStyle w:val="Ttulo1"/>
        <w:numPr>
          <w:ilvl w:val="0"/>
          <w:numId w:val="0"/>
        </w:numPr>
        <w:ind w:left="567" w:hanging="567"/>
      </w:pPr>
    </w:p>
    <w:p w14:paraId="1F8236C8" w14:textId="77777777" w:rsidR="001A526B" w:rsidRPr="00A617C3" w:rsidRDefault="001A526B" w:rsidP="00373994">
      <w:pPr>
        <w:pStyle w:val="Ttulo1"/>
      </w:pPr>
      <w:bookmarkStart w:id="12" w:name="_Toc8660522"/>
      <w:bookmarkStart w:id="13" w:name="_Toc8673394"/>
      <w:r w:rsidRPr="00A617C3">
        <w:t>Antecedentes Generales</w:t>
      </w:r>
      <w:bookmarkEnd w:id="12"/>
      <w:bookmarkEnd w:id="13"/>
    </w:p>
    <w:p w14:paraId="617C65B4" w14:textId="224EFC7C" w:rsidR="00ED21AD" w:rsidRDefault="00ED21AD" w:rsidP="00ED21AD">
      <w:pPr>
        <w:pStyle w:val="Listaconnmeros"/>
        <w:numPr>
          <w:ilvl w:val="0"/>
          <w:numId w:val="0"/>
        </w:numPr>
        <w:ind w:left="360" w:hanging="36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9277ED" w:rsidRPr="00BC4C86" w14:paraId="07D26DC1" w14:textId="77777777" w:rsidTr="00C656D1">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469393" w14:textId="77777777" w:rsidR="009277ED" w:rsidRDefault="009277ED" w:rsidP="00C656D1">
            <w:pPr>
              <w:rPr>
                <w:rFonts w:cstheme="minorHAnsi"/>
                <w:sz w:val="20"/>
                <w:szCs w:val="20"/>
              </w:rPr>
            </w:pPr>
            <w:r w:rsidRPr="00BC4C86">
              <w:rPr>
                <w:rFonts w:cstheme="minorHAnsi"/>
                <w:b/>
                <w:sz w:val="20"/>
                <w:szCs w:val="20"/>
              </w:rPr>
              <w:t>Identificación de la actividad, instalación, proyecto o fuente fiscalizada:</w:t>
            </w:r>
            <w:r w:rsidRPr="00BC4C86">
              <w:rPr>
                <w:rFonts w:cstheme="minorHAnsi"/>
                <w:sz w:val="20"/>
                <w:szCs w:val="20"/>
              </w:rPr>
              <w:t xml:space="preserve"> </w:t>
            </w:r>
          </w:p>
          <w:p w14:paraId="0E9867CA" w14:textId="0C014405" w:rsidR="009277ED" w:rsidRPr="00BC4C86" w:rsidRDefault="009277ED" w:rsidP="00C656D1">
            <w:pPr>
              <w:rPr>
                <w:rFonts w:cstheme="minorHAnsi"/>
                <w:sz w:val="20"/>
                <w:szCs w:val="20"/>
                <w:lang w:eastAsia="es-ES"/>
              </w:rPr>
            </w:pPr>
            <w:r w:rsidRPr="00BC4C86">
              <w:rPr>
                <w:rFonts w:cstheme="minorHAnsi"/>
                <w:sz w:val="20"/>
                <w:szCs w:val="20"/>
              </w:rPr>
              <w:t>M</w:t>
            </w:r>
            <w:r>
              <w:rPr>
                <w:rFonts w:cstheme="minorHAnsi"/>
                <w:sz w:val="20"/>
                <w:szCs w:val="20"/>
              </w:rPr>
              <w:t>INERA LOS PELAMBRES</w:t>
            </w:r>
          </w:p>
        </w:tc>
      </w:tr>
      <w:tr w:rsidR="009277ED" w:rsidRPr="00BC4C86" w14:paraId="2CBA7754" w14:textId="77777777" w:rsidTr="00C656D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C92F86" w14:textId="77777777" w:rsidR="009277ED" w:rsidRPr="00BC4C86" w:rsidRDefault="009277ED" w:rsidP="00C656D1">
            <w:pPr>
              <w:rPr>
                <w:rFonts w:cstheme="minorHAnsi"/>
                <w:b/>
                <w:color w:val="000000" w:themeColor="text1"/>
                <w:sz w:val="20"/>
                <w:szCs w:val="20"/>
              </w:rPr>
            </w:pPr>
            <w:r w:rsidRPr="00BC4C86">
              <w:rPr>
                <w:rFonts w:cstheme="minorHAnsi"/>
                <w:b/>
                <w:color w:val="000000" w:themeColor="text1"/>
                <w:sz w:val="20"/>
                <w:szCs w:val="20"/>
              </w:rPr>
              <w:t>Región:</w:t>
            </w:r>
            <w:r w:rsidRPr="00BC4C86">
              <w:rPr>
                <w:rFonts w:cstheme="minorHAnsi"/>
                <w:color w:val="000000" w:themeColor="text1"/>
                <w:sz w:val="20"/>
                <w:szCs w:val="20"/>
              </w:rPr>
              <w:t xml:space="preserve"> de Coquimbo</w:t>
            </w:r>
          </w:p>
          <w:p w14:paraId="7730FA2C" w14:textId="77777777" w:rsidR="009277ED" w:rsidRPr="00BC4C86" w:rsidRDefault="009277ED" w:rsidP="00C656D1">
            <w:pPr>
              <w:rPr>
                <w:rFonts w:cstheme="minorHAnsi"/>
                <w:b/>
                <w:color w:val="000000" w:themeColor="text1"/>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CFA69AA" w14:textId="77777777" w:rsidR="009277ED" w:rsidRPr="00BC4C86" w:rsidRDefault="009277ED" w:rsidP="00C656D1">
            <w:pPr>
              <w:spacing w:after="100" w:line="276" w:lineRule="auto"/>
              <w:ind w:left="46"/>
              <w:rPr>
                <w:rFonts w:cstheme="minorHAnsi"/>
                <w:b/>
                <w:color w:val="000000" w:themeColor="text1"/>
                <w:sz w:val="20"/>
                <w:szCs w:val="20"/>
              </w:rPr>
            </w:pPr>
            <w:r w:rsidRPr="00BC4C86">
              <w:rPr>
                <w:rFonts w:cstheme="minorHAnsi"/>
                <w:b/>
                <w:color w:val="000000" w:themeColor="text1"/>
                <w:sz w:val="20"/>
                <w:szCs w:val="20"/>
              </w:rPr>
              <w:t>Ubicación específica de la actividad, proyecto o fuente fiscalizada:</w:t>
            </w:r>
            <w:r w:rsidRPr="00BC4C86">
              <w:rPr>
                <w:rFonts w:cstheme="minorHAnsi"/>
                <w:color w:val="000000" w:themeColor="text1"/>
                <w:sz w:val="20"/>
                <w:szCs w:val="20"/>
              </w:rPr>
              <w:t xml:space="preserve"> </w:t>
            </w:r>
          </w:p>
          <w:p w14:paraId="3812479F" w14:textId="30C6620C" w:rsidR="009277ED" w:rsidRDefault="00EF551D" w:rsidP="00C656D1">
            <w:pPr>
              <w:ind w:left="97"/>
              <w:rPr>
                <w:rFonts w:cstheme="minorHAnsi"/>
                <w:color w:val="000000" w:themeColor="text1"/>
                <w:sz w:val="20"/>
                <w:szCs w:val="20"/>
              </w:rPr>
            </w:pPr>
            <w:r w:rsidRPr="00EF551D">
              <w:rPr>
                <w:rFonts w:cstheme="minorHAnsi"/>
                <w:color w:val="000000" w:themeColor="text1"/>
                <w:sz w:val="20"/>
                <w:szCs w:val="20"/>
              </w:rPr>
              <w:t>Sector</w:t>
            </w:r>
            <w:r>
              <w:rPr>
                <w:rFonts w:cstheme="minorHAnsi"/>
                <w:color w:val="000000" w:themeColor="text1"/>
                <w:sz w:val="20"/>
                <w:szCs w:val="20"/>
              </w:rPr>
              <w:t xml:space="preserve"> costero</w:t>
            </w:r>
            <w:r w:rsidRPr="00EF551D">
              <w:rPr>
                <w:rFonts w:cstheme="minorHAnsi"/>
                <w:color w:val="000000" w:themeColor="text1"/>
                <w:sz w:val="20"/>
                <w:szCs w:val="20"/>
              </w:rPr>
              <w:t xml:space="preserve"> </w:t>
            </w:r>
            <w:r w:rsidR="00DC73B4">
              <w:rPr>
                <w:rFonts w:cstheme="minorHAnsi"/>
                <w:color w:val="000000" w:themeColor="text1"/>
                <w:sz w:val="20"/>
                <w:szCs w:val="20"/>
              </w:rPr>
              <w:t>del sector “Pantanal” aguas arriba de la</w:t>
            </w:r>
            <w:r w:rsidRPr="00EF551D">
              <w:rPr>
                <w:rFonts w:cstheme="minorHAnsi"/>
                <w:color w:val="000000" w:themeColor="text1"/>
                <w:sz w:val="20"/>
                <w:szCs w:val="20"/>
              </w:rPr>
              <w:t xml:space="preserve"> desembocadura de la quebrada de </w:t>
            </w:r>
            <w:proofErr w:type="spellStart"/>
            <w:r w:rsidRPr="00EF551D">
              <w:rPr>
                <w:rFonts w:cstheme="minorHAnsi"/>
                <w:color w:val="000000" w:themeColor="text1"/>
                <w:sz w:val="20"/>
                <w:szCs w:val="20"/>
              </w:rPr>
              <w:t>Ramadilla</w:t>
            </w:r>
            <w:proofErr w:type="spellEnd"/>
            <w:r>
              <w:rPr>
                <w:rFonts w:cstheme="minorHAnsi"/>
                <w:color w:val="000000" w:themeColor="text1"/>
                <w:sz w:val="20"/>
                <w:szCs w:val="20"/>
              </w:rPr>
              <w:t xml:space="preserve">, </w:t>
            </w:r>
            <w:r w:rsidR="009277ED">
              <w:rPr>
                <w:rFonts w:cstheme="minorHAnsi"/>
                <w:color w:val="000000" w:themeColor="text1"/>
                <w:sz w:val="20"/>
                <w:szCs w:val="20"/>
              </w:rPr>
              <w:t>Bahía Conchalí, comuna de Los Vilos</w:t>
            </w:r>
            <w:r w:rsidR="009277ED" w:rsidRPr="00BC4C86">
              <w:rPr>
                <w:rFonts w:cstheme="minorHAnsi"/>
                <w:color w:val="000000" w:themeColor="text1"/>
                <w:sz w:val="20"/>
                <w:szCs w:val="20"/>
              </w:rPr>
              <w:t>.</w:t>
            </w:r>
          </w:p>
          <w:p w14:paraId="1DB46604" w14:textId="0D309DC3" w:rsidR="009277ED" w:rsidRPr="00BC4C86" w:rsidRDefault="009277ED" w:rsidP="00C656D1">
            <w:pPr>
              <w:ind w:left="97"/>
              <w:rPr>
                <w:rFonts w:cstheme="minorHAnsi"/>
                <w:color w:val="000000" w:themeColor="text1"/>
                <w:sz w:val="20"/>
                <w:szCs w:val="20"/>
              </w:rPr>
            </w:pPr>
            <w:r>
              <w:rPr>
                <w:rFonts w:cstheme="minorHAnsi"/>
                <w:color w:val="000000" w:themeColor="text1"/>
                <w:sz w:val="20"/>
                <w:szCs w:val="20"/>
              </w:rPr>
              <w:t>Coordenadas</w:t>
            </w:r>
            <w:r w:rsidR="00700EC0">
              <w:rPr>
                <w:rFonts w:cstheme="minorHAnsi"/>
                <w:color w:val="000000" w:themeColor="text1"/>
                <w:sz w:val="20"/>
                <w:szCs w:val="20"/>
              </w:rPr>
              <w:t xml:space="preserve"> UTM (WGS 84)</w:t>
            </w:r>
            <w:r>
              <w:rPr>
                <w:rFonts w:cstheme="minorHAnsi"/>
                <w:color w:val="000000" w:themeColor="text1"/>
                <w:sz w:val="20"/>
                <w:szCs w:val="20"/>
              </w:rPr>
              <w:t xml:space="preserve">: </w:t>
            </w:r>
            <w:r w:rsidR="009A2624" w:rsidRPr="009A2624">
              <w:rPr>
                <w:rFonts w:cstheme="minorHAnsi"/>
                <w:color w:val="000000" w:themeColor="text1"/>
                <w:sz w:val="20"/>
                <w:szCs w:val="20"/>
              </w:rPr>
              <w:t>6468383</w:t>
            </w:r>
            <w:r>
              <w:rPr>
                <w:rFonts w:cstheme="minorHAnsi"/>
                <w:color w:val="000000" w:themeColor="text1"/>
                <w:sz w:val="20"/>
                <w:szCs w:val="20"/>
              </w:rPr>
              <w:t xml:space="preserve"> N; </w:t>
            </w:r>
            <w:r w:rsidR="009A2624" w:rsidRPr="009A2624">
              <w:rPr>
                <w:rFonts w:cstheme="minorHAnsi"/>
                <w:color w:val="000000" w:themeColor="text1"/>
                <w:sz w:val="20"/>
                <w:szCs w:val="20"/>
              </w:rPr>
              <w:t>264351</w:t>
            </w:r>
            <w:r>
              <w:rPr>
                <w:rFonts w:cstheme="minorHAnsi"/>
                <w:color w:val="000000" w:themeColor="text1"/>
                <w:sz w:val="20"/>
                <w:szCs w:val="20"/>
              </w:rPr>
              <w:t xml:space="preserve"> E</w:t>
            </w:r>
          </w:p>
        </w:tc>
      </w:tr>
      <w:tr w:rsidR="009277ED" w:rsidRPr="00BC4C86" w14:paraId="48FFAF19" w14:textId="77777777" w:rsidTr="00C656D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9D1F" w14:textId="77777777" w:rsidR="009277ED" w:rsidRPr="00BC4C86" w:rsidRDefault="009277ED" w:rsidP="00C656D1">
            <w:pPr>
              <w:rPr>
                <w:rFonts w:cstheme="minorHAnsi"/>
                <w:b/>
                <w:color w:val="000000" w:themeColor="text1"/>
                <w:sz w:val="20"/>
                <w:szCs w:val="20"/>
              </w:rPr>
            </w:pPr>
            <w:r w:rsidRPr="00BC4C86">
              <w:rPr>
                <w:rFonts w:cstheme="minorHAnsi"/>
                <w:b/>
                <w:color w:val="000000" w:themeColor="text1"/>
                <w:sz w:val="20"/>
                <w:szCs w:val="20"/>
              </w:rPr>
              <w:t>Provincia:</w:t>
            </w:r>
            <w:r w:rsidRPr="00BC4C86">
              <w:rPr>
                <w:rFonts w:cstheme="minorHAnsi"/>
                <w:color w:val="000000" w:themeColor="text1"/>
                <w:sz w:val="20"/>
                <w:szCs w:val="20"/>
              </w:rPr>
              <w:t xml:space="preserve"> Choapa</w:t>
            </w:r>
          </w:p>
        </w:tc>
        <w:tc>
          <w:tcPr>
            <w:tcW w:w="2296" w:type="pct"/>
            <w:vMerge/>
            <w:tcBorders>
              <w:left w:val="single" w:sz="4" w:space="0" w:color="auto"/>
              <w:right w:val="single" w:sz="4" w:space="0" w:color="auto"/>
            </w:tcBorders>
            <w:shd w:val="clear" w:color="auto" w:fill="FFFFFF"/>
          </w:tcPr>
          <w:p w14:paraId="49186C4D" w14:textId="77777777" w:rsidR="009277ED" w:rsidRPr="00BC4C86" w:rsidRDefault="009277ED" w:rsidP="00C656D1">
            <w:pPr>
              <w:ind w:left="188"/>
              <w:rPr>
                <w:rFonts w:cstheme="minorHAnsi"/>
                <w:b/>
                <w:color w:val="000000" w:themeColor="text1"/>
                <w:sz w:val="20"/>
                <w:szCs w:val="20"/>
              </w:rPr>
            </w:pPr>
          </w:p>
        </w:tc>
      </w:tr>
      <w:tr w:rsidR="009277ED" w:rsidRPr="00BC4C86" w14:paraId="1145C408" w14:textId="77777777" w:rsidTr="00C656D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D25DB" w14:textId="492DA4A1" w:rsidR="009277ED" w:rsidRPr="00BC4C86" w:rsidRDefault="009277ED" w:rsidP="00C656D1">
            <w:pPr>
              <w:spacing w:after="100" w:line="276" w:lineRule="auto"/>
              <w:rPr>
                <w:rFonts w:cstheme="minorHAnsi"/>
                <w:color w:val="000000" w:themeColor="text1"/>
                <w:sz w:val="20"/>
                <w:szCs w:val="20"/>
              </w:rPr>
            </w:pPr>
            <w:r w:rsidRPr="00BC4C86">
              <w:rPr>
                <w:rFonts w:cstheme="minorHAnsi"/>
                <w:b/>
                <w:color w:val="000000" w:themeColor="text1"/>
                <w:sz w:val="20"/>
                <w:szCs w:val="20"/>
              </w:rPr>
              <w:t>Comuna:</w:t>
            </w:r>
            <w:r w:rsidRPr="00BC4C86">
              <w:rPr>
                <w:rFonts w:cstheme="minorHAnsi"/>
                <w:color w:val="000000" w:themeColor="text1"/>
                <w:sz w:val="20"/>
                <w:szCs w:val="20"/>
              </w:rPr>
              <w:t xml:space="preserve"> Los Vilos</w:t>
            </w:r>
          </w:p>
        </w:tc>
        <w:tc>
          <w:tcPr>
            <w:tcW w:w="2296" w:type="pct"/>
            <w:vMerge/>
            <w:tcBorders>
              <w:left w:val="single" w:sz="4" w:space="0" w:color="auto"/>
              <w:bottom w:val="single" w:sz="4" w:space="0" w:color="auto"/>
              <w:right w:val="single" w:sz="4" w:space="0" w:color="auto"/>
            </w:tcBorders>
            <w:shd w:val="clear" w:color="auto" w:fill="FFFFFF"/>
          </w:tcPr>
          <w:p w14:paraId="0BD1F8E3" w14:textId="77777777" w:rsidR="009277ED" w:rsidRPr="00BC4C86" w:rsidRDefault="009277ED" w:rsidP="00C656D1">
            <w:pPr>
              <w:ind w:left="188"/>
              <w:rPr>
                <w:rFonts w:cstheme="minorHAnsi"/>
                <w:b/>
                <w:color w:val="000000" w:themeColor="text1"/>
                <w:sz w:val="20"/>
                <w:szCs w:val="20"/>
              </w:rPr>
            </w:pPr>
          </w:p>
        </w:tc>
      </w:tr>
      <w:tr w:rsidR="009277ED" w:rsidRPr="00BC4C86" w14:paraId="36E9CE39" w14:textId="77777777" w:rsidTr="00C656D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7E16C9" w14:textId="77777777" w:rsidR="009277ED" w:rsidRPr="00BC4C86" w:rsidRDefault="009277ED" w:rsidP="00C656D1">
            <w:pPr>
              <w:spacing w:after="100" w:line="276" w:lineRule="auto"/>
              <w:rPr>
                <w:rFonts w:cstheme="minorHAnsi"/>
                <w:b/>
                <w:color w:val="000000" w:themeColor="text1"/>
                <w:sz w:val="20"/>
                <w:szCs w:val="20"/>
              </w:rPr>
            </w:pPr>
            <w:r w:rsidRPr="00BC4C86">
              <w:rPr>
                <w:rFonts w:cstheme="minorHAnsi"/>
                <w:b/>
                <w:color w:val="000000" w:themeColor="text1"/>
                <w:sz w:val="20"/>
                <w:szCs w:val="20"/>
              </w:rPr>
              <w:t>Titular de la actividad, instalación, proyecto o fuente fiscalizada:</w:t>
            </w:r>
            <w:r w:rsidRPr="00BC4C86">
              <w:rPr>
                <w:rFonts w:cstheme="minorHAnsi"/>
                <w:color w:val="000000" w:themeColor="text1"/>
                <w:sz w:val="20"/>
                <w:szCs w:val="20"/>
              </w:rPr>
              <w:t xml:space="preserve"> </w:t>
            </w:r>
          </w:p>
          <w:p w14:paraId="4C3CF97B" w14:textId="77777777" w:rsidR="009277ED" w:rsidRPr="00BC4C86" w:rsidRDefault="009277ED" w:rsidP="00C656D1">
            <w:pPr>
              <w:rPr>
                <w:rFonts w:cstheme="minorHAnsi"/>
                <w:color w:val="000000" w:themeColor="text1"/>
                <w:sz w:val="20"/>
                <w:szCs w:val="20"/>
                <w:lang w:eastAsia="es-ES"/>
              </w:rPr>
            </w:pPr>
            <w:r w:rsidRPr="00BC4C86">
              <w:rPr>
                <w:rFonts w:cstheme="minorHAnsi"/>
                <w:color w:val="000000" w:themeColor="text1"/>
                <w:sz w:val="20"/>
                <w:szCs w:val="20"/>
                <w:lang w:val="es-ES" w:eastAsia="es-ES"/>
              </w:rPr>
              <w:t>Minera Los Pelambres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3BC311" w14:textId="77777777" w:rsidR="009277ED" w:rsidRPr="00BC4C86" w:rsidRDefault="009277ED" w:rsidP="00C656D1">
            <w:pPr>
              <w:spacing w:after="100" w:line="276" w:lineRule="auto"/>
              <w:rPr>
                <w:rFonts w:cstheme="minorHAnsi"/>
                <w:color w:val="000000" w:themeColor="text1"/>
                <w:sz w:val="20"/>
                <w:szCs w:val="20"/>
              </w:rPr>
            </w:pPr>
            <w:r w:rsidRPr="00BC4C86">
              <w:rPr>
                <w:rFonts w:cstheme="minorHAnsi"/>
                <w:b/>
                <w:color w:val="000000" w:themeColor="text1"/>
                <w:sz w:val="20"/>
                <w:szCs w:val="20"/>
              </w:rPr>
              <w:t>RUT o RUN:</w:t>
            </w:r>
            <w:r w:rsidRPr="00BC4C86">
              <w:rPr>
                <w:rFonts w:cstheme="minorHAnsi"/>
                <w:color w:val="000000" w:themeColor="text1"/>
                <w:sz w:val="20"/>
                <w:szCs w:val="20"/>
              </w:rPr>
              <w:t xml:space="preserve"> </w:t>
            </w:r>
          </w:p>
          <w:p w14:paraId="41B745C8" w14:textId="77777777" w:rsidR="009277ED" w:rsidRPr="00BC4C86" w:rsidRDefault="009277ED" w:rsidP="00C656D1">
            <w:pPr>
              <w:spacing w:after="100" w:line="276" w:lineRule="auto"/>
              <w:rPr>
                <w:rFonts w:cstheme="minorHAnsi"/>
                <w:b/>
                <w:color w:val="000000" w:themeColor="text1"/>
                <w:sz w:val="20"/>
                <w:szCs w:val="20"/>
              </w:rPr>
            </w:pPr>
            <w:r w:rsidRPr="00BC4C86">
              <w:rPr>
                <w:rFonts w:cstheme="minorHAnsi"/>
                <w:color w:val="000000" w:themeColor="text1"/>
                <w:sz w:val="20"/>
                <w:szCs w:val="20"/>
              </w:rPr>
              <w:t>96.790.240-3</w:t>
            </w:r>
          </w:p>
          <w:p w14:paraId="2EFCE4FF" w14:textId="77777777" w:rsidR="009277ED" w:rsidRPr="00BC4C86" w:rsidRDefault="009277ED" w:rsidP="00C656D1">
            <w:pPr>
              <w:rPr>
                <w:rFonts w:cstheme="minorHAnsi"/>
                <w:color w:val="000000" w:themeColor="text1"/>
                <w:sz w:val="20"/>
                <w:szCs w:val="20"/>
                <w:lang w:val="es-ES" w:eastAsia="es-ES"/>
              </w:rPr>
            </w:pPr>
          </w:p>
        </w:tc>
      </w:tr>
      <w:tr w:rsidR="009277ED" w:rsidRPr="00BC4C86" w14:paraId="3DF672BD" w14:textId="77777777" w:rsidTr="00C656D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993467" w14:textId="77777777" w:rsidR="009277ED" w:rsidRPr="00BC4C86" w:rsidRDefault="009277ED" w:rsidP="00C656D1">
            <w:pPr>
              <w:spacing w:after="100" w:line="276" w:lineRule="auto"/>
              <w:rPr>
                <w:rFonts w:cstheme="minorHAnsi"/>
                <w:b/>
                <w:color w:val="000000" w:themeColor="text1"/>
                <w:sz w:val="20"/>
                <w:szCs w:val="20"/>
              </w:rPr>
            </w:pPr>
            <w:r w:rsidRPr="00BC4C86">
              <w:rPr>
                <w:rFonts w:cstheme="minorHAnsi"/>
                <w:b/>
                <w:color w:val="000000" w:themeColor="text1"/>
                <w:sz w:val="20"/>
                <w:szCs w:val="20"/>
              </w:rPr>
              <w:t>Domicilio titular:</w:t>
            </w:r>
            <w:r w:rsidRPr="00BC4C86">
              <w:rPr>
                <w:rFonts w:cstheme="minorHAnsi"/>
                <w:color w:val="000000" w:themeColor="text1"/>
                <w:sz w:val="20"/>
                <w:szCs w:val="20"/>
              </w:rPr>
              <w:t xml:space="preserve"> </w:t>
            </w:r>
          </w:p>
          <w:p w14:paraId="0A7C2924" w14:textId="77777777" w:rsidR="009277ED" w:rsidRPr="00BC4C86" w:rsidRDefault="009277ED" w:rsidP="00C656D1">
            <w:pPr>
              <w:rPr>
                <w:rFonts w:cstheme="minorHAnsi"/>
                <w:color w:val="000000" w:themeColor="text1"/>
                <w:sz w:val="20"/>
                <w:szCs w:val="20"/>
              </w:rPr>
            </w:pPr>
            <w:r w:rsidRPr="00BC4C86">
              <w:rPr>
                <w:rFonts w:cstheme="minorHAnsi"/>
                <w:color w:val="000000" w:themeColor="text1"/>
                <w:sz w:val="20"/>
                <w:szCs w:val="20"/>
              </w:rPr>
              <w:t>Apoquindo N° 4001, piso 18,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42F5C3" w14:textId="77777777" w:rsidR="009277ED" w:rsidRPr="00BC4C86" w:rsidRDefault="009277ED" w:rsidP="00C656D1">
            <w:pPr>
              <w:spacing w:after="100" w:line="276" w:lineRule="auto"/>
              <w:rPr>
                <w:rFonts w:cstheme="minorHAnsi"/>
                <w:color w:val="000000" w:themeColor="text1"/>
                <w:sz w:val="20"/>
                <w:szCs w:val="20"/>
              </w:rPr>
            </w:pPr>
            <w:r w:rsidRPr="00BC4C86">
              <w:rPr>
                <w:rFonts w:cstheme="minorHAnsi"/>
                <w:b/>
                <w:color w:val="000000" w:themeColor="text1"/>
                <w:sz w:val="20"/>
                <w:szCs w:val="20"/>
              </w:rPr>
              <w:t>Correo electrónico:</w:t>
            </w:r>
            <w:r w:rsidRPr="00BC4C86">
              <w:rPr>
                <w:rFonts w:cstheme="minorHAnsi"/>
                <w:color w:val="000000" w:themeColor="text1"/>
                <w:sz w:val="20"/>
                <w:szCs w:val="20"/>
              </w:rPr>
              <w:t xml:space="preserve"> </w:t>
            </w:r>
          </w:p>
          <w:p w14:paraId="1BDB0FB6" w14:textId="77777777" w:rsidR="009277ED" w:rsidRPr="00BC4C86" w:rsidRDefault="00BC645F" w:rsidP="00C656D1">
            <w:pPr>
              <w:spacing w:after="100" w:line="276" w:lineRule="auto"/>
              <w:rPr>
                <w:rFonts w:cstheme="minorHAnsi"/>
                <w:b/>
                <w:color w:val="000000" w:themeColor="text1"/>
                <w:sz w:val="20"/>
                <w:szCs w:val="20"/>
              </w:rPr>
            </w:pPr>
            <w:hyperlink r:id="rId13" w:history="1">
              <w:r w:rsidR="009277ED" w:rsidRPr="00BC4C86">
                <w:rPr>
                  <w:rFonts w:cstheme="minorHAnsi"/>
                  <w:color w:val="000000" w:themeColor="text1"/>
                  <w:sz w:val="20"/>
                  <w:szCs w:val="20"/>
                </w:rPr>
                <w:t>gmontes@pelambres.cl</w:t>
              </w:r>
            </w:hyperlink>
          </w:p>
        </w:tc>
      </w:tr>
      <w:tr w:rsidR="009277ED" w:rsidRPr="00BC4C86" w14:paraId="1AB91B0D" w14:textId="77777777" w:rsidTr="00C656D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29C8A49" w14:textId="77777777" w:rsidR="009277ED" w:rsidRPr="00BC4C86" w:rsidRDefault="009277ED" w:rsidP="00C656D1">
            <w:pPr>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71F341" w14:textId="77777777" w:rsidR="009277ED" w:rsidRPr="00BC4C86" w:rsidRDefault="009277ED" w:rsidP="00C656D1">
            <w:pPr>
              <w:spacing w:after="100" w:line="276" w:lineRule="auto"/>
              <w:rPr>
                <w:rFonts w:cstheme="minorHAnsi"/>
                <w:color w:val="000000" w:themeColor="text1"/>
                <w:sz w:val="20"/>
                <w:szCs w:val="20"/>
              </w:rPr>
            </w:pPr>
            <w:r w:rsidRPr="00BC4C86">
              <w:rPr>
                <w:rFonts w:cstheme="minorHAnsi"/>
                <w:b/>
                <w:color w:val="000000" w:themeColor="text1"/>
                <w:sz w:val="20"/>
                <w:szCs w:val="20"/>
              </w:rPr>
              <w:t>Teléfono:</w:t>
            </w:r>
            <w:r w:rsidRPr="00BC4C86">
              <w:rPr>
                <w:rFonts w:cstheme="minorHAnsi"/>
                <w:color w:val="000000" w:themeColor="text1"/>
                <w:sz w:val="20"/>
                <w:szCs w:val="20"/>
              </w:rPr>
              <w:t xml:space="preserve"> </w:t>
            </w:r>
          </w:p>
          <w:p w14:paraId="408DCB32" w14:textId="77777777" w:rsidR="009277ED" w:rsidRPr="00BC4C86" w:rsidRDefault="009277ED" w:rsidP="00C656D1">
            <w:pPr>
              <w:spacing w:after="100" w:line="276" w:lineRule="auto"/>
              <w:rPr>
                <w:rFonts w:cstheme="minorHAnsi"/>
                <w:b/>
                <w:color w:val="000000" w:themeColor="text1"/>
                <w:sz w:val="20"/>
                <w:szCs w:val="20"/>
              </w:rPr>
            </w:pPr>
            <w:r w:rsidRPr="00BC4C86">
              <w:rPr>
                <w:rFonts w:cstheme="minorHAnsi"/>
                <w:color w:val="000000" w:themeColor="text1"/>
                <w:sz w:val="20"/>
                <w:szCs w:val="20"/>
              </w:rPr>
              <w:t>(56) 227984688</w:t>
            </w:r>
          </w:p>
        </w:tc>
      </w:tr>
      <w:tr w:rsidR="009277ED" w:rsidRPr="00BC4C86" w14:paraId="30DB19E1" w14:textId="77777777" w:rsidTr="00C656D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4F8C0D" w14:textId="77777777" w:rsidR="009277ED" w:rsidRPr="00BC4C86" w:rsidRDefault="009277ED" w:rsidP="00C656D1">
            <w:pPr>
              <w:spacing w:after="100" w:line="276" w:lineRule="auto"/>
              <w:rPr>
                <w:rFonts w:cstheme="minorHAnsi"/>
                <w:b/>
                <w:color w:val="000000" w:themeColor="text1"/>
                <w:sz w:val="20"/>
                <w:szCs w:val="20"/>
                <w:lang w:val="es-ES" w:eastAsia="es-ES"/>
              </w:rPr>
            </w:pPr>
            <w:r w:rsidRPr="00BC4C86">
              <w:rPr>
                <w:rFonts w:cstheme="minorHAnsi"/>
                <w:b/>
                <w:color w:val="000000" w:themeColor="text1"/>
                <w:sz w:val="20"/>
                <w:szCs w:val="20"/>
              </w:rPr>
              <w:t>Identificación del representante legal:</w:t>
            </w:r>
            <w:r w:rsidRPr="00BC4C86">
              <w:rPr>
                <w:rFonts w:cstheme="minorHAnsi"/>
                <w:color w:val="000000" w:themeColor="text1"/>
                <w:sz w:val="20"/>
                <w:szCs w:val="20"/>
              </w:rPr>
              <w:t xml:space="preserve"> </w:t>
            </w:r>
          </w:p>
          <w:p w14:paraId="68BCAFC1" w14:textId="77777777" w:rsidR="009277ED" w:rsidRPr="00BC4C86" w:rsidRDefault="009277ED" w:rsidP="00C656D1">
            <w:pPr>
              <w:rPr>
                <w:rFonts w:cstheme="minorHAnsi"/>
                <w:color w:val="000000" w:themeColor="text1"/>
                <w:sz w:val="20"/>
                <w:szCs w:val="20"/>
              </w:rPr>
            </w:pPr>
            <w:r w:rsidRPr="00BC4C86">
              <w:rPr>
                <w:rFonts w:cstheme="minorHAnsi"/>
                <w:color w:val="000000" w:themeColor="text1"/>
                <w:sz w:val="20"/>
                <w:szCs w:val="20"/>
              </w:rPr>
              <w:t xml:space="preserve">Renzo </w:t>
            </w:r>
            <w:proofErr w:type="spellStart"/>
            <w:r w:rsidRPr="00BC4C86">
              <w:rPr>
                <w:rFonts w:cstheme="minorHAnsi"/>
                <w:color w:val="000000" w:themeColor="text1"/>
                <w:sz w:val="20"/>
                <w:szCs w:val="20"/>
              </w:rPr>
              <w:t>Guliano</w:t>
            </w:r>
            <w:proofErr w:type="spellEnd"/>
            <w:r w:rsidRPr="00BC4C86">
              <w:rPr>
                <w:rFonts w:cstheme="minorHAnsi"/>
                <w:color w:val="000000" w:themeColor="text1"/>
                <w:sz w:val="20"/>
                <w:szCs w:val="20"/>
              </w:rPr>
              <w:t xml:space="preserve"> </w:t>
            </w:r>
            <w:proofErr w:type="spellStart"/>
            <w:r w:rsidRPr="00BC4C86">
              <w:rPr>
                <w:rFonts w:cstheme="minorHAnsi"/>
                <w:color w:val="000000" w:themeColor="text1"/>
                <w:sz w:val="20"/>
                <w:szCs w:val="20"/>
              </w:rPr>
              <w:t>Stango</w:t>
            </w:r>
            <w:proofErr w:type="spellEnd"/>
            <w:r w:rsidRPr="00BC4C86">
              <w:rPr>
                <w:rFonts w:cstheme="minorHAnsi"/>
                <w:color w:val="000000" w:themeColor="text1"/>
                <w:sz w:val="20"/>
                <w:szCs w:val="20"/>
              </w:rPr>
              <w:t xml:space="preserve"> </w:t>
            </w:r>
            <w:proofErr w:type="spellStart"/>
            <w:r w:rsidRPr="00BC4C86">
              <w:rPr>
                <w:rFonts w:cstheme="minorHAnsi"/>
                <w:color w:val="000000" w:themeColor="text1"/>
                <w:sz w:val="20"/>
                <w:szCs w:val="20"/>
              </w:rPr>
              <w:t>Finger</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AF6192" w14:textId="77777777" w:rsidR="009277ED" w:rsidRPr="00BC4C86" w:rsidRDefault="009277ED" w:rsidP="00C656D1">
            <w:pPr>
              <w:spacing w:after="100" w:line="276" w:lineRule="auto"/>
              <w:rPr>
                <w:rFonts w:cstheme="minorHAnsi"/>
                <w:color w:val="000000" w:themeColor="text1"/>
                <w:sz w:val="20"/>
                <w:szCs w:val="20"/>
              </w:rPr>
            </w:pPr>
            <w:r w:rsidRPr="00BC4C86">
              <w:rPr>
                <w:rFonts w:cstheme="minorHAnsi"/>
                <w:b/>
                <w:color w:val="000000" w:themeColor="text1"/>
                <w:sz w:val="20"/>
                <w:szCs w:val="20"/>
              </w:rPr>
              <w:t>RUT o RUN:</w:t>
            </w:r>
            <w:r w:rsidRPr="00BC4C86">
              <w:rPr>
                <w:rFonts w:cstheme="minorHAnsi"/>
                <w:color w:val="000000" w:themeColor="text1"/>
                <w:sz w:val="20"/>
                <w:szCs w:val="20"/>
              </w:rPr>
              <w:t xml:space="preserve"> </w:t>
            </w:r>
          </w:p>
          <w:p w14:paraId="483EEB71" w14:textId="77777777" w:rsidR="009277ED" w:rsidRPr="00BC4C86" w:rsidRDefault="009277ED" w:rsidP="00C656D1">
            <w:pPr>
              <w:spacing w:after="100" w:line="276" w:lineRule="auto"/>
              <w:rPr>
                <w:rFonts w:cstheme="minorHAnsi"/>
                <w:b/>
                <w:color w:val="000000" w:themeColor="text1"/>
                <w:sz w:val="20"/>
                <w:szCs w:val="20"/>
                <w:lang w:val="es-ES" w:eastAsia="es-ES"/>
              </w:rPr>
            </w:pPr>
            <w:r w:rsidRPr="00BC4C86">
              <w:rPr>
                <w:rFonts w:cstheme="minorHAnsi"/>
                <w:color w:val="000000" w:themeColor="text1"/>
                <w:sz w:val="20"/>
                <w:szCs w:val="20"/>
              </w:rPr>
              <w:t>14.119.805-K</w:t>
            </w:r>
          </w:p>
        </w:tc>
      </w:tr>
      <w:tr w:rsidR="009277ED" w:rsidRPr="00BC4C86" w14:paraId="274F49D7" w14:textId="77777777" w:rsidTr="00C656D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7C9FAF" w14:textId="77777777" w:rsidR="009277ED" w:rsidRPr="00BC4C86" w:rsidRDefault="009277ED" w:rsidP="00C656D1">
            <w:pPr>
              <w:spacing w:after="100" w:line="276" w:lineRule="auto"/>
              <w:rPr>
                <w:rFonts w:cstheme="minorHAnsi"/>
                <w:b/>
                <w:color w:val="000000" w:themeColor="text1"/>
                <w:sz w:val="20"/>
                <w:szCs w:val="20"/>
              </w:rPr>
            </w:pPr>
            <w:r w:rsidRPr="00BC4C86">
              <w:rPr>
                <w:rFonts w:cstheme="minorHAnsi"/>
                <w:b/>
                <w:color w:val="000000" w:themeColor="text1"/>
                <w:sz w:val="20"/>
                <w:szCs w:val="20"/>
              </w:rPr>
              <w:t>Domicilio representante legal:</w:t>
            </w:r>
            <w:r w:rsidRPr="00BC4C86">
              <w:rPr>
                <w:rFonts w:cstheme="minorHAnsi"/>
                <w:color w:val="000000" w:themeColor="text1"/>
                <w:sz w:val="20"/>
                <w:szCs w:val="20"/>
              </w:rPr>
              <w:t xml:space="preserve"> </w:t>
            </w:r>
          </w:p>
          <w:p w14:paraId="2806D956" w14:textId="77777777" w:rsidR="009277ED" w:rsidRPr="00BC4C86" w:rsidRDefault="009277ED" w:rsidP="00C656D1">
            <w:pPr>
              <w:rPr>
                <w:rFonts w:cstheme="minorHAnsi"/>
                <w:color w:val="000000" w:themeColor="text1"/>
                <w:sz w:val="20"/>
                <w:szCs w:val="20"/>
                <w:lang w:val="es-ES" w:eastAsia="es-ES"/>
              </w:rPr>
            </w:pPr>
            <w:r w:rsidRPr="00BC4C86">
              <w:rPr>
                <w:rFonts w:cstheme="minorHAnsi"/>
                <w:color w:val="000000" w:themeColor="text1"/>
                <w:sz w:val="20"/>
                <w:szCs w:val="20"/>
              </w:rPr>
              <w:t>Apoquindo N° 4001, piso 18, comuna de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C8D23" w14:textId="77777777" w:rsidR="009277ED" w:rsidRPr="00BC4C86" w:rsidRDefault="009277ED" w:rsidP="00C656D1">
            <w:pPr>
              <w:spacing w:after="100" w:line="276" w:lineRule="auto"/>
              <w:rPr>
                <w:rFonts w:cstheme="minorHAnsi"/>
                <w:color w:val="000000" w:themeColor="text1"/>
                <w:sz w:val="20"/>
                <w:szCs w:val="20"/>
                <w:lang w:val="es-ES" w:eastAsia="es-ES"/>
              </w:rPr>
            </w:pPr>
            <w:r w:rsidRPr="00BC4C86">
              <w:rPr>
                <w:rFonts w:cstheme="minorHAnsi"/>
                <w:b/>
                <w:color w:val="000000" w:themeColor="text1"/>
                <w:sz w:val="20"/>
                <w:szCs w:val="20"/>
              </w:rPr>
              <w:t>Correo electrónico:</w:t>
            </w:r>
            <w:r w:rsidRPr="00BC4C86">
              <w:rPr>
                <w:rFonts w:cstheme="minorHAnsi"/>
                <w:color w:val="000000" w:themeColor="text1"/>
                <w:sz w:val="20"/>
                <w:szCs w:val="20"/>
              </w:rPr>
              <w:t xml:space="preserve"> </w:t>
            </w:r>
            <w:hyperlink r:id="rId14" w:history="1">
              <w:r w:rsidRPr="00BC4C86">
                <w:rPr>
                  <w:rFonts w:cstheme="minorHAnsi"/>
                  <w:color w:val="000000" w:themeColor="text1"/>
                  <w:sz w:val="20"/>
                  <w:szCs w:val="20"/>
                </w:rPr>
                <w:t>rstango@pelambres.cl</w:t>
              </w:r>
            </w:hyperlink>
          </w:p>
        </w:tc>
      </w:tr>
      <w:tr w:rsidR="009277ED" w:rsidRPr="00BC4C86" w14:paraId="1EC67E7E" w14:textId="77777777" w:rsidTr="00C656D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D07395" w14:textId="77777777" w:rsidR="009277ED" w:rsidRPr="00BC4C86" w:rsidRDefault="009277ED" w:rsidP="00C656D1">
            <w:pPr>
              <w:rPr>
                <w:rFonts w:cstheme="minorHAnsi"/>
                <w:b/>
                <w:color w:val="000000" w:themeColor="text1"/>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EED0A2" w14:textId="77777777" w:rsidR="009277ED" w:rsidRPr="00BC4C86" w:rsidRDefault="009277ED" w:rsidP="00C656D1">
            <w:pPr>
              <w:spacing w:after="100" w:line="276" w:lineRule="auto"/>
              <w:rPr>
                <w:rFonts w:cstheme="minorHAnsi"/>
                <w:color w:val="000000" w:themeColor="text1"/>
                <w:sz w:val="20"/>
                <w:szCs w:val="20"/>
                <w:lang w:val="es-ES" w:eastAsia="es-ES"/>
              </w:rPr>
            </w:pPr>
            <w:r w:rsidRPr="00BC4C86">
              <w:rPr>
                <w:rFonts w:cstheme="minorHAnsi"/>
                <w:b/>
                <w:color w:val="000000" w:themeColor="text1"/>
                <w:sz w:val="20"/>
                <w:szCs w:val="20"/>
              </w:rPr>
              <w:t>Teléfono:</w:t>
            </w:r>
            <w:r w:rsidRPr="00BC4C86">
              <w:rPr>
                <w:rFonts w:cstheme="minorHAnsi"/>
                <w:color w:val="000000" w:themeColor="text1"/>
                <w:sz w:val="20"/>
                <w:szCs w:val="20"/>
              </w:rPr>
              <w:t xml:space="preserve"> (56) 227984117</w:t>
            </w:r>
          </w:p>
        </w:tc>
      </w:tr>
      <w:tr w:rsidR="009277ED" w:rsidRPr="00BC4C86" w14:paraId="1DBF1969" w14:textId="77777777" w:rsidTr="00C656D1">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EF5EA0" w14:textId="77777777" w:rsidR="009277ED" w:rsidRPr="00BC4C86" w:rsidRDefault="009277ED" w:rsidP="00C656D1">
            <w:pPr>
              <w:spacing w:after="100" w:line="276" w:lineRule="auto"/>
              <w:ind w:left="425" w:hanging="425"/>
              <w:rPr>
                <w:rFonts w:cstheme="minorHAnsi"/>
                <w:sz w:val="20"/>
                <w:szCs w:val="20"/>
              </w:rPr>
            </w:pPr>
            <w:r w:rsidRPr="00BC4C86">
              <w:rPr>
                <w:rFonts w:cstheme="minorHAnsi"/>
                <w:b/>
                <w:sz w:val="20"/>
                <w:szCs w:val="20"/>
              </w:rPr>
              <w:t>Fase de la actividad, proyecto o fuente fiscalizada:</w:t>
            </w:r>
            <w:r w:rsidRPr="00BC4C86">
              <w:rPr>
                <w:rFonts w:cstheme="minorHAnsi"/>
                <w:sz w:val="20"/>
                <w:szCs w:val="20"/>
              </w:rPr>
              <w:t xml:space="preserve"> </w:t>
            </w:r>
          </w:p>
          <w:p w14:paraId="79B4877F" w14:textId="66A89E4F" w:rsidR="009277ED" w:rsidRPr="00BC4C86" w:rsidRDefault="009A2624" w:rsidP="00C656D1">
            <w:pPr>
              <w:rPr>
                <w:rFonts w:cstheme="minorHAnsi"/>
                <w:sz w:val="20"/>
                <w:szCs w:val="20"/>
              </w:rPr>
            </w:pPr>
            <w:r>
              <w:rPr>
                <w:rFonts w:cstheme="minorHAnsi"/>
                <w:sz w:val="20"/>
                <w:szCs w:val="20"/>
              </w:rPr>
              <w:t>En operación</w:t>
            </w:r>
            <w:r w:rsidR="00B9063D">
              <w:rPr>
                <w:rFonts w:cstheme="minorHAnsi"/>
                <w:sz w:val="20"/>
                <w:szCs w:val="20"/>
              </w:rPr>
              <w:t>.</w:t>
            </w:r>
          </w:p>
        </w:tc>
      </w:tr>
    </w:tbl>
    <w:p w14:paraId="4B38F32B" w14:textId="62D59575" w:rsidR="009277ED" w:rsidRDefault="009277ED" w:rsidP="00ED21AD">
      <w:pPr>
        <w:pStyle w:val="Listaconnmeros"/>
        <w:numPr>
          <w:ilvl w:val="0"/>
          <w:numId w:val="0"/>
        </w:numPr>
        <w:ind w:left="360" w:hanging="360"/>
      </w:pPr>
    </w:p>
    <w:p w14:paraId="283B6E07" w14:textId="77777777" w:rsidR="001A526B" w:rsidRPr="00A617C3" w:rsidRDefault="001A526B" w:rsidP="00ED21AD">
      <w:pPr>
        <w:spacing w:line="240" w:lineRule="auto"/>
        <w:jc w:val="both"/>
        <w:rPr>
          <w:rFonts w:ascii="Calibri" w:eastAsia="Calibri" w:hAnsi="Calibri" w:cs="Calibri"/>
          <w:sz w:val="20"/>
          <w:szCs w:val="20"/>
        </w:rPr>
      </w:pPr>
    </w:p>
    <w:p w14:paraId="0AF8D172" w14:textId="77777777" w:rsidR="001A526B" w:rsidRPr="00A617C3"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A617C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0687C029" w14:textId="77777777" w:rsidR="001A526B" w:rsidRPr="00A617C3" w:rsidRDefault="001A526B" w:rsidP="00373994">
      <w:pPr>
        <w:pStyle w:val="IFA1"/>
      </w:pPr>
      <w:bookmarkStart w:id="23" w:name="_Toc390777020"/>
      <w:bookmarkStart w:id="24" w:name="_Toc8673395"/>
      <w:bookmarkEnd w:id="14"/>
      <w:bookmarkEnd w:id="15"/>
      <w:bookmarkEnd w:id="16"/>
      <w:bookmarkEnd w:id="17"/>
      <w:bookmarkEnd w:id="18"/>
      <w:bookmarkEnd w:id="19"/>
      <w:bookmarkEnd w:id="20"/>
      <w:bookmarkEnd w:id="21"/>
      <w:bookmarkEnd w:id="22"/>
      <w:r w:rsidRPr="00A617C3">
        <w:lastRenderedPageBreak/>
        <w:t>INSTRUMENTOS DE CARÁCTER AMBIENTAL FISCALIZADOS</w:t>
      </w:r>
      <w:bookmarkEnd w:id="23"/>
      <w:bookmarkEnd w:id="24"/>
    </w:p>
    <w:p w14:paraId="2AAF18AD" w14:textId="12696CB5" w:rsidR="00A02230" w:rsidRDefault="00A02230" w:rsidP="00A02230">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9"/>
        <w:gridCol w:w="1712"/>
        <w:gridCol w:w="1931"/>
        <w:gridCol w:w="1413"/>
        <w:gridCol w:w="1869"/>
        <w:gridCol w:w="1736"/>
        <w:gridCol w:w="4112"/>
      </w:tblGrid>
      <w:tr w:rsidR="00A02230" w:rsidRPr="00D42470" w14:paraId="4FA0D49A" w14:textId="77777777" w:rsidTr="00C656D1">
        <w:trPr>
          <w:trHeight w:val="498"/>
        </w:trPr>
        <w:tc>
          <w:tcPr>
            <w:tcW w:w="5000" w:type="pct"/>
            <w:gridSpan w:val="7"/>
            <w:shd w:val="clear" w:color="000000" w:fill="D9D9D9"/>
            <w:noWrap/>
          </w:tcPr>
          <w:p w14:paraId="5F36AD3D" w14:textId="77777777" w:rsidR="00A02230" w:rsidRPr="00D42470" w:rsidRDefault="00A02230" w:rsidP="00C656D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A02230" w:rsidRPr="00D42470" w14:paraId="10D5C077" w14:textId="77777777" w:rsidTr="00C656D1">
        <w:trPr>
          <w:trHeight w:val="498"/>
        </w:trPr>
        <w:tc>
          <w:tcPr>
            <w:tcW w:w="291" w:type="pct"/>
            <w:shd w:val="clear" w:color="auto" w:fill="auto"/>
            <w:vAlign w:val="center"/>
            <w:hideMark/>
          </w:tcPr>
          <w:p w14:paraId="6808F0CF"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1" w:type="pct"/>
            <w:shd w:val="clear" w:color="auto" w:fill="auto"/>
            <w:vAlign w:val="center"/>
            <w:hideMark/>
          </w:tcPr>
          <w:p w14:paraId="3A0B1F60"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12" w:type="pct"/>
            <w:shd w:val="clear" w:color="auto" w:fill="auto"/>
            <w:vAlign w:val="center"/>
            <w:hideMark/>
          </w:tcPr>
          <w:p w14:paraId="57BF681C"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509E9E3"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21" w:type="pct"/>
            <w:vAlign w:val="center"/>
          </w:tcPr>
          <w:p w14:paraId="485EA300"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89" w:type="pct"/>
            <w:shd w:val="clear" w:color="auto" w:fill="auto"/>
            <w:vAlign w:val="center"/>
            <w:hideMark/>
          </w:tcPr>
          <w:p w14:paraId="71A0024D"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640" w:type="pct"/>
            <w:shd w:val="clear" w:color="auto" w:fill="auto"/>
            <w:vAlign w:val="center"/>
            <w:hideMark/>
          </w:tcPr>
          <w:p w14:paraId="228532DE"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vAlign w:val="center"/>
          </w:tcPr>
          <w:p w14:paraId="6AFD41E4" w14:textId="77777777" w:rsidR="00A02230" w:rsidRPr="00D42470" w:rsidRDefault="00A02230" w:rsidP="00C656D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A02230" w:rsidRPr="00D42470" w14:paraId="4F369014" w14:textId="77777777" w:rsidTr="00C656D1">
        <w:trPr>
          <w:trHeight w:val="498"/>
        </w:trPr>
        <w:tc>
          <w:tcPr>
            <w:tcW w:w="291" w:type="pct"/>
            <w:shd w:val="clear" w:color="auto" w:fill="auto"/>
            <w:noWrap/>
            <w:vAlign w:val="center"/>
            <w:hideMark/>
          </w:tcPr>
          <w:p w14:paraId="734559C9" w14:textId="77777777" w:rsidR="00A02230" w:rsidRPr="00D42470" w:rsidRDefault="00A02230"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14:paraId="46927BF0" w14:textId="77777777" w:rsidR="00A02230" w:rsidRPr="00D42470" w:rsidRDefault="00A02230"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712" w:type="pct"/>
            <w:shd w:val="clear" w:color="auto" w:fill="auto"/>
            <w:noWrap/>
            <w:vAlign w:val="center"/>
          </w:tcPr>
          <w:p w14:paraId="7CA99334" w14:textId="1F922E0E" w:rsidR="00A02230" w:rsidRPr="00D42470" w:rsidRDefault="00A02230"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Res. Ex N° </w:t>
            </w:r>
            <w:r w:rsidR="00FF48FE">
              <w:rPr>
                <w:rFonts w:ascii="Calibri" w:eastAsia="Calibri" w:hAnsi="Calibri" w:cs="Times New Roman"/>
                <w:color w:val="000000"/>
                <w:sz w:val="20"/>
              </w:rPr>
              <w:t>38</w:t>
            </w:r>
            <w:r>
              <w:rPr>
                <w:rFonts w:ascii="Calibri" w:eastAsia="Calibri" w:hAnsi="Calibri" w:cs="Times New Roman"/>
                <w:color w:val="000000"/>
                <w:sz w:val="20"/>
              </w:rPr>
              <w:t>/20</w:t>
            </w:r>
            <w:r w:rsidR="00FF48FE">
              <w:rPr>
                <w:rFonts w:ascii="Calibri" w:eastAsia="Calibri" w:hAnsi="Calibri" w:cs="Times New Roman"/>
                <w:color w:val="000000"/>
                <w:sz w:val="20"/>
              </w:rPr>
              <w:t>04</w:t>
            </w:r>
          </w:p>
        </w:tc>
        <w:tc>
          <w:tcPr>
            <w:tcW w:w="521" w:type="pct"/>
            <w:vAlign w:val="center"/>
          </w:tcPr>
          <w:p w14:paraId="10813D1C" w14:textId="6F7379E4" w:rsidR="00A02230" w:rsidRPr="00D42470"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07-04-2004</w:t>
            </w:r>
          </w:p>
        </w:tc>
        <w:tc>
          <w:tcPr>
            <w:tcW w:w="689" w:type="pct"/>
            <w:shd w:val="clear" w:color="auto" w:fill="auto"/>
            <w:noWrap/>
            <w:vAlign w:val="center"/>
          </w:tcPr>
          <w:p w14:paraId="49122188" w14:textId="77777777" w:rsidR="00A02230" w:rsidRPr="00D42470" w:rsidRDefault="00A02230"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Ambiental Coquimbo</w:t>
            </w:r>
          </w:p>
        </w:tc>
        <w:tc>
          <w:tcPr>
            <w:tcW w:w="640" w:type="pct"/>
            <w:shd w:val="clear" w:color="auto" w:fill="auto"/>
            <w:noWrap/>
            <w:vAlign w:val="center"/>
          </w:tcPr>
          <w:p w14:paraId="579D2763" w14:textId="0F68EDD8" w:rsidR="00A02230" w:rsidRPr="00D42470" w:rsidRDefault="00FF48FE" w:rsidP="00C656D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Proyecto Integral de Desarrollo</w:t>
            </w:r>
          </w:p>
        </w:tc>
        <w:tc>
          <w:tcPr>
            <w:tcW w:w="1516" w:type="pct"/>
          </w:tcPr>
          <w:p w14:paraId="25A53D8A" w14:textId="3C181CE2" w:rsidR="00A02230" w:rsidRPr="00D42470" w:rsidRDefault="00A02230" w:rsidP="008A166C">
            <w:pPr>
              <w:spacing w:after="0" w:line="0" w:lineRule="atLeast"/>
              <w:jc w:val="both"/>
              <w:rPr>
                <w:rFonts w:ascii="Calibri" w:eastAsia="Times New Roman" w:hAnsi="Calibri" w:cs="Calibri"/>
                <w:color w:val="000000"/>
                <w:sz w:val="20"/>
                <w:szCs w:val="20"/>
                <w:lang w:eastAsia="es-CL"/>
              </w:rPr>
            </w:pPr>
          </w:p>
        </w:tc>
      </w:tr>
      <w:tr w:rsidR="00FF48FE" w:rsidRPr="00D42470" w14:paraId="2F919EC5" w14:textId="77777777" w:rsidTr="00C656D1">
        <w:trPr>
          <w:trHeight w:val="498"/>
        </w:trPr>
        <w:tc>
          <w:tcPr>
            <w:tcW w:w="291" w:type="pct"/>
            <w:shd w:val="clear" w:color="auto" w:fill="auto"/>
            <w:noWrap/>
            <w:vAlign w:val="center"/>
          </w:tcPr>
          <w:p w14:paraId="009BBCA1" w14:textId="70F23B16" w:rsidR="00FF48FE"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31" w:type="pct"/>
            <w:shd w:val="clear" w:color="auto" w:fill="auto"/>
            <w:noWrap/>
            <w:vAlign w:val="center"/>
          </w:tcPr>
          <w:p w14:paraId="71A03012" w14:textId="30617441" w:rsidR="00FF48FE"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712" w:type="pct"/>
            <w:shd w:val="clear" w:color="auto" w:fill="auto"/>
            <w:noWrap/>
            <w:vAlign w:val="center"/>
          </w:tcPr>
          <w:p w14:paraId="29611C9A" w14:textId="3B6A244A" w:rsidR="00FF48FE"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 N</w:t>
            </w:r>
            <w:bookmarkStart w:id="25" w:name="_Hlk8640899"/>
            <w:r>
              <w:rPr>
                <w:rFonts w:ascii="Calibri" w:eastAsia="Calibri" w:hAnsi="Calibri" w:cs="Times New Roman"/>
                <w:color w:val="000000"/>
                <w:sz w:val="20"/>
              </w:rPr>
              <w:t>° 83/1998</w:t>
            </w:r>
            <w:bookmarkEnd w:id="25"/>
          </w:p>
        </w:tc>
        <w:tc>
          <w:tcPr>
            <w:tcW w:w="521" w:type="pct"/>
            <w:vAlign w:val="center"/>
          </w:tcPr>
          <w:p w14:paraId="0D92FAEB" w14:textId="0939CFEB" w:rsidR="00FF48FE"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06-11-1998</w:t>
            </w:r>
          </w:p>
        </w:tc>
        <w:tc>
          <w:tcPr>
            <w:tcW w:w="689" w:type="pct"/>
            <w:shd w:val="clear" w:color="auto" w:fill="auto"/>
            <w:noWrap/>
            <w:vAlign w:val="center"/>
          </w:tcPr>
          <w:p w14:paraId="5AB0BAF9" w14:textId="5F15F234" w:rsidR="00FF48FE" w:rsidRDefault="00FF48FE" w:rsidP="00C656D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COREMA región Coquimbo</w:t>
            </w:r>
          </w:p>
        </w:tc>
        <w:tc>
          <w:tcPr>
            <w:tcW w:w="640" w:type="pct"/>
            <w:shd w:val="clear" w:color="auto" w:fill="auto"/>
            <w:noWrap/>
            <w:vAlign w:val="center"/>
          </w:tcPr>
          <w:p w14:paraId="4901C5BD" w14:textId="54D2AF83" w:rsidR="00FF48FE" w:rsidRPr="008A166C" w:rsidRDefault="00FF48FE" w:rsidP="00C656D1">
            <w:pPr>
              <w:spacing w:after="0" w:line="0" w:lineRule="atLeast"/>
              <w:jc w:val="both"/>
              <w:rPr>
                <w:rFonts w:ascii="Calibri" w:eastAsia="Calibri" w:hAnsi="Calibri" w:cs="Times New Roman"/>
                <w:color w:val="000000"/>
                <w:sz w:val="20"/>
              </w:rPr>
            </w:pPr>
            <w:r w:rsidRPr="00FF48FE">
              <w:rPr>
                <w:rFonts w:ascii="Calibri" w:eastAsia="Calibri" w:hAnsi="Calibri" w:cs="Times New Roman"/>
                <w:color w:val="000000"/>
                <w:sz w:val="20"/>
              </w:rPr>
              <w:t>Modificación Muelle Mecanizado Los Pelambres</w:t>
            </w:r>
          </w:p>
        </w:tc>
        <w:tc>
          <w:tcPr>
            <w:tcW w:w="1516" w:type="pct"/>
          </w:tcPr>
          <w:p w14:paraId="640BB0FC" w14:textId="77777777" w:rsidR="00FF48FE" w:rsidRPr="00B9063D" w:rsidRDefault="00FF48FE" w:rsidP="008A166C">
            <w:pPr>
              <w:spacing w:after="0" w:line="0" w:lineRule="atLeast"/>
              <w:jc w:val="both"/>
              <w:rPr>
                <w:rFonts w:cstheme="minorHAnsi"/>
                <w:sz w:val="20"/>
                <w:szCs w:val="20"/>
              </w:rPr>
            </w:pPr>
          </w:p>
        </w:tc>
      </w:tr>
    </w:tbl>
    <w:p w14:paraId="46441B6B" w14:textId="77777777" w:rsidR="00884A50" w:rsidRPr="00A617C3" w:rsidRDefault="00884A50" w:rsidP="00884A50">
      <w:pPr>
        <w:pStyle w:val="Ttulo1"/>
        <w:numPr>
          <w:ilvl w:val="0"/>
          <w:numId w:val="0"/>
        </w:numPr>
        <w:ind w:left="567" w:hanging="567"/>
      </w:pPr>
      <w:bookmarkStart w:id="26" w:name="_Toc352840392"/>
      <w:bookmarkStart w:id="27" w:name="_Toc352841452"/>
    </w:p>
    <w:p w14:paraId="3DDC9FF4" w14:textId="1BA44C1F" w:rsidR="001A526B" w:rsidRPr="00A617C3" w:rsidRDefault="005569E6" w:rsidP="00373994">
      <w:pPr>
        <w:pStyle w:val="IFA1"/>
      </w:pPr>
      <w:bookmarkStart w:id="28" w:name="_Toc8673396"/>
      <w:r w:rsidRPr="00A617C3">
        <w:t>REVISIÓN DOCUMENTAL</w:t>
      </w:r>
      <w:r w:rsidR="00341E4F" w:rsidRPr="00A617C3">
        <w:t>.</w:t>
      </w:r>
      <w:bookmarkEnd w:id="28"/>
    </w:p>
    <w:p w14:paraId="53F12370" w14:textId="77777777" w:rsidR="00A25543" w:rsidRPr="00A617C3" w:rsidRDefault="00A25543" w:rsidP="00373994">
      <w:pPr>
        <w:pStyle w:val="Ttulo1"/>
        <w:numPr>
          <w:ilvl w:val="0"/>
          <w:numId w:val="0"/>
        </w:numPr>
        <w:ind w:left="576"/>
      </w:pPr>
    </w:p>
    <w:p w14:paraId="64E96AAF" w14:textId="77777777" w:rsidR="001A526B" w:rsidRPr="00A617C3" w:rsidRDefault="001A526B" w:rsidP="00373994">
      <w:pPr>
        <w:pStyle w:val="Ttulo1"/>
      </w:pPr>
      <w:bookmarkStart w:id="29" w:name="_Toc382383545"/>
      <w:bookmarkStart w:id="30" w:name="_Toc382472367"/>
      <w:bookmarkStart w:id="31" w:name="_Toc390184277"/>
      <w:bookmarkStart w:id="32" w:name="_Toc390360008"/>
      <w:bookmarkStart w:id="33" w:name="_Toc390777029"/>
      <w:bookmarkStart w:id="34" w:name="_Toc8660525"/>
      <w:bookmarkStart w:id="35" w:name="_Toc8673397"/>
      <w:r w:rsidRPr="00A617C3">
        <w:t>Documentos Revisados</w:t>
      </w:r>
      <w:bookmarkEnd w:id="29"/>
      <w:bookmarkEnd w:id="30"/>
      <w:bookmarkEnd w:id="31"/>
      <w:bookmarkEnd w:id="32"/>
      <w:bookmarkEnd w:id="33"/>
      <w:r w:rsidR="00341E4F" w:rsidRPr="00A617C3">
        <w:t>.</w:t>
      </w:r>
      <w:bookmarkEnd w:id="34"/>
      <w:bookmarkEnd w:id="35"/>
    </w:p>
    <w:p w14:paraId="69AEA419" w14:textId="77777777" w:rsidR="00CE3600" w:rsidRPr="00A617C3"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7"/>
        <w:gridCol w:w="2407"/>
        <w:gridCol w:w="5600"/>
        <w:gridCol w:w="1653"/>
        <w:gridCol w:w="3355"/>
      </w:tblGrid>
      <w:tr w:rsidR="00CE3600" w:rsidRPr="00A617C3" w14:paraId="2E872E13" w14:textId="77777777" w:rsidTr="003C6716">
        <w:trPr>
          <w:trHeight w:val="1221"/>
        </w:trPr>
        <w:tc>
          <w:tcPr>
            <w:tcW w:w="198" w:type="pct"/>
            <w:shd w:val="clear" w:color="auto" w:fill="D9D9D9"/>
            <w:vAlign w:val="center"/>
          </w:tcPr>
          <w:bookmarkEnd w:id="26"/>
          <w:bookmarkEnd w:id="27"/>
          <w:p w14:paraId="6BDA3BD4"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ID</w:t>
            </w:r>
          </w:p>
        </w:tc>
        <w:tc>
          <w:tcPr>
            <w:tcW w:w="888" w:type="pct"/>
            <w:shd w:val="clear" w:color="auto" w:fill="D9D9D9"/>
            <w:tcMar>
              <w:top w:w="0" w:type="dxa"/>
              <w:left w:w="108" w:type="dxa"/>
              <w:bottom w:w="0" w:type="dxa"/>
              <w:right w:w="108" w:type="dxa"/>
            </w:tcMar>
            <w:vAlign w:val="center"/>
          </w:tcPr>
          <w:p w14:paraId="2E3631AC"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Nombre del documento revisado</w:t>
            </w:r>
          </w:p>
        </w:tc>
        <w:tc>
          <w:tcPr>
            <w:tcW w:w="2066" w:type="pct"/>
            <w:shd w:val="clear" w:color="auto" w:fill="D9D9D9"/>
            <w:vAlign w:val="center"/>
          </w:tcPr>
          <w:p w14:paraId="701C5E7C" w14:textId="77777777" w:rsidR="00CE3600" w:rsidRPr="00A617C3" w:rsidRDefault="00C55567" w:rsidP="00155B6A">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Origen/ Fuente del documento</w:t>
            </w:r>
          </w:p>
        </w:tc>
        <w:tc>
          <w:tcPr>
            <w:tcW w:w="610" w:type="pct"/>
            <w:shd w:val="clear" w:color="auto" w:fill="D9D9D9"/>
            <w:vAlign w:val="center"/>
          </w:tcPr>
          <w:p w14:paraId="0B61B46F"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 xml:space="preserve">Organismo </w:t>
            </w:r>
            <w:r w:rsidR="0038008C" w:rsidRPr="00A617C3">
              <w:rPr>
                <w:rFonts w:ascii="Calibri" w:eastAsia="Calibri" w:hAnsi="Calibri" w:cs="Times New Roman"/>
                <w:b/>
                <w:bCs/>
                <w:sz w:val="20"/>
                <w:szCs w:val="20"/>
                <w:lang w:val="es-ES" w:eastAsia="es-ES"/>
              </w:rPr>
              <w:t>revisor</w:t>
            </w:r>
          </w:p>
        </w:tc>
        <w:tc>
          <w:tcPr>
            <w:tcW w:w="1238" w:type="pct"/>
            <w:shd w:val="clear" w:color="auto" w:fill="D9D9D9"/>
            <w:vAlign w:val="center"/>
          </w:tcPr>
          <w:p w14:paraId="3E53C3B1" w14:textId="77777777" w:rsidR="00CE3600" w:rsidRPr="00A617C3" w:rsidRDefault="00CE3600" w:rsidP="00CE3600">
            <w:pPr>
              <w:spacing w:after="0" w:line="240" w:lineRule="auto"/>
              <w:jc w:val="center"/>
              <w:rPr>
                <w:rFonts w:ascii="Calibri" w:eastAsia="Calibri" w:hAnsi="Calibri" w:cs="Times New Roman"/>
                <w:b/>
                <w:bCs/>
                <w:sz w:val="20"/>
                <w:szCs w:val="20"/>
                <w:lang w:val="es-ES" w:eastAsia="es-ES"/>
              </w:rPr>
            </w:pPr>
            <w:r w:rsidRPr="00A617C3">
              <w:rPr>
                <w:rFonts w:ascii="Calibri" w:eastAsia="Calibri" w:hAnsi="Calibri" w:cs="Times New Roman"/>
                <w:b/>
                <w:bCs/>
                <w:sz w:val="20"/>
                <w:szCs w:val="20"/>
                <w:lang w:val="es-ES" w:eastAsia="es-ES"/>
              </w:rPr>
              <w:t xml:space="preserve">Observaciones </w:t>
            </w:r>
          </w:p>
        </w:tc>
      </w:tr>
      <w:tr w:rsidR="00185711" w:rsidRPr="00A617C3" w14:paraId="1D2FE772" w14:textId="77777777" w:rsidTr="00185711">
        <w:trPr>
          <w:trHeight w:val="409"/>
        </w:trPr>
        <w:tc>
          <w:tcPr>
            <w:tcW w:w="198" w:type="pct"/>
            <w:vAlign w:val="center"/>
          </w:tcPr>
          <w:p w14:paraId="12FF6167" w14:textId="77777777" w:rsidR="00185711" w:rsidRPr="00A617C3" w:rsidRDefault="00185711" w:rsidP="00185711">
            <w:pPr>
              <w:spacing w:after="0" w:line="240" w:lineRule="auto"/>
              <w:jc w:val="center"/>
              <w:rPr>
                <w:rFonts w:ascii="Calibri" w:eastAsia="Calibri" w:hAnsi="Calibri" w:cs="Times New Roman"/>
                <w:sz w:val="20"/>
                <w:szCs w:val="20"/>
                <w:lang w:val="es-ES"/>
              </w:rPr>
            </w:pPr>
            <w:r w:rsidRPr="00A617C3">
              <w:rPr>
                <w:rFonts w:ascii="Calibri" w:eastAsia="Calibri" w:hAnsi="Calibri" w:cs="Times New Roman"/>
                <w:sz w:val="20"/>
                <w:szCs w:val="20"/>
                <w:lang w:val="es-ES"/>
              </w:rPr>
              <w:t>1</w:t>
            </w:r>
          </w:p>
        </w:tc>
        <w:tc>
          <w:tcPr>
            <w:tcW w:w="888" w:type="pct"/>
            <w:tcMar>
              <w:top w:w="0" w:type="dxa"/>
              <w:left w:w="108" w:type="dxa"/>
              <w:bottom w:w="0" w:type="dxa"/>
              <w:right w:w="108" w:type="dxa"/>
            </w:tcMar>
            <w:vAlign w:val="center"/>
          </w:tcPr>
          <w:p w14:paraId="6A485F5E" w14:textId="27B4622B" w:rsidR="00185711" w:rsidRPr="00A617C3" w:rsidRDefault="00BF789D"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de incidente N° 4129</w:t>
            </w:r>
          </w:p>
        </w:tc>
        <w:tc>
          <w:tcPr>
            <w:tcW w:w="2066" w:type="pct"/>
            <w:vAlign w:val="center"/>
          </w:tcPr>
          <w:p w14:paraId="38620371" w14:textId="09E896F0" w:rsidR="00BF789D" w:rsidRPr="007B7B87" w:rsidRDefault="00BF789D" w:rsidP="00BF789D">
            <w:pPr>
              <w:spacing w:after="0" w:line="240" w:lineRule="auto"/>
              <w:ind w:left="89" w:right="151"/>
              <w:jc w:val="both"/>
              <w:rPr>
                <w:rFonts w:ascii="Calibri" w:eastAsia="Calibri" w:hAnsi="Calibri" w:cs="Times New Roman"/>
                <w:sz w:val="20"/>
                <w:szCs w:val="20"/>
                <w:lang w:val="es-ES"/>
              </w:rPr>
            </w:pPr>
            <w:r w:rsidRPr="007B7B87">
              <w:rPr>
                <w:rFonts w:ascii="Calibri" w:eastAsia="Calibri" w:hAnsi="Calibri" w:cs="Times New Roman"/>
                <w:sz w:val="20"/>
                <w:szCs w:val="20"/>
                <w:lang w:val="es-ES"/>
              </w:rPr>
              <w:t xml:space="preserve">Sistema de seguimiento SMA. </w:t>
            </w:r>
            <w:hyperlink r:id="rId15" w:history="1">
              <w:r w:rsidRPr="007B7B87">
                <w:rPr>
                  <w:rStyle w:val="Hipervnculo"/>
                  <w:rFonts w:ascii="Calibri" w:eastAsia="Calibri" w:hAnsi="Calibri" w:cs="Times New Roman"/>
                  <w:sz w:val="20"/>
                  <w:szCs w:val="20"/>
                  <w:lang w:val="es-ES"/>
                </w:rPr>
                <w:t>http://sisfa.sma.gob.cl/Ficha/IncidenteAmbiental/4129</w:t>
              </w:r>
            </w:hyperlink>
          </w:p>
        </w:tc>
        <w:tc>
          <w:tcPr>
            <w:tcW w:w="610" w:type="pct"/>
            <w:vAlign w:val="center"/>
          </w:tcPr>
          <w:p w14:paraId="232AD1CE" w14:textId="1BC54671" w:rsidR="00185711" w:rsidRPr="00A617C3" w:rsidRDefault="00185711" w:rsidP="00185711">
            <w:pPr>
              <w:spacing w:after="0" w:line="240" w:lineRule="auto"/>
              <w:jc w:val="center"/>
              <w:rPr>
                <w:rFonts w:ascii="Calibri" w:eastAsia="Calibri" w:hAnsi="Calibri" w:cs="Times New Roman"/>
                <w:sz w:val="20"/>
                <w:szCs w:val="20"/>
                <w:lang w:val="es-ES" w:eastAsia="es-ES"/>
              </w:rPr>
            </w:pPr>
            <w:r w:rsidRPr="0012120C">
              <w:rPr>
                <w:rFonts w:ascii="Calibri" w:eastAsia="Calibri" w:hAnsi="Calibri" w:cs="Times New Roman"/>
                <w:sz w:val="20"/>
                <w:szCs w:val="20"/>
                <w:lang w:val="es-ES" w:eastAsia="es-ES"/>
              </w:rPr>
              <w:t>SMA</w:t>
            </w:r>
          </w:p>
        </w:tc>
        <w:tc>
          <w:tcPr>
            <w:tcW w:w="1238" w:type="pct"/>
            <w:vAlign w:val="center"/>
          </w:tcPr>
          <w:p w14:paraId="3CBF97D0" w14:textId="739AC7A5" w:rsidR="00185711" w:rsidRPr="00A617C3" w:rsidRDefault="00185711" w:rsidP="0019295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en Anexo </w:t>
            </w:r>
            <w:r w:rsidR="00077D7B">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w:t>
            </w:r>
          </w:p>
        </w:tc>
      </w:tr>
      <w:tr w:rsidR="00185711" w:rsidRPr="00A617C3" w14:paraId="475EDDA0" w14:textId="77777777" w:rsidTr="00185711">
        <w:trPr>
          <w:trHeight w:val="361"/>
        </w:trPr>
        <w:tc>
          <w:tcPr>
            <w:tcW w:w="198" w:type="pct"/>
            <w:vAlign w:val="center"/>
          </w:tcPr>
          <w:p w14:paraId="51CED4EF" w14:textId="77777777" w:rsidR="00185711" w:rsidRPr="00A617C3" w:rsidRDefault="00185711" w:rsidP="00185711">
            <w:pPr>
              <w:spacing w:after="0" w:line="240" w:lineRule="auto"/>
              <w:jc w:val="center"/>
              <w:rPr>
                <w:rFonts w:ascii="Calibri" w:eastAsia="Calibri" w:hAnsi="Calibri" w:cs="Times New Roman"/>
                <w:sz w:val="20"/>
                <w:szCs w:val="20"/>
                <w:lang w:val="es-ES"/>
              </w:rPr>
            </w:pPr>
            <w:bookmarkStart w:id="36" w:name="_Hlk8153715"/>
            <w:r w:rsidRPr="00A617C3">
              <w:rPr>
                <w:rFonts w:ascii="Calibri" w:eastAsia="Calibri" w:hAnsi="Calibri" w:cs="Times New Roman"/>
                <w:sz w:val="20"/>
                <w:szCs w:val="20"/>
                <w:lang w:val="es-ES"/>
              </w:rPr>
              <w:t>2</w:t>
            </w:r>
          </w:p>
        </w:tc>
        <w:tc>
          <w:tcPr>
            <w:tcW w:w="888" w:type="pct"/>
            <w:tcMar>
              <w:top w:w="0" w:type="dxa"/>
              <w:left w:w="108" w:type="dxa"/>
              <w:bottom w:w="0" w:type="dxa"/>
              <w:right w:w="108" w:type="dxa"/>
            </w:tcMar>
            <w:vAlign w:val="center"/>
          </w:tcPr>
          <w:p w14:paraId="06CBAA79" w14:textId="138D4E49" w:rsidR="00185711" w:rsidRPr="00A617C3" w:rsidRDefault="00077D7B"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GMA 58/2019</w:t>
            </w:r>
          </w:p>
        </w:tc>
        <w:tc>
          <w:tcPr>
            <w:tcW w:w="2066" w:type="pct"/>
            <w:vAlign w:val="center"/>
          </w:tcPr>
          <w:p w14:paraId="0F23087A" w14:textId="02F16F28" w:rsidR="00185711" w:rsidRPr="00A617C3" w:rsidRDefault="00077D7B" w:rsidP="00185711">
            <w:pPr>
              <w:spacing w:after="0" w:line="240" w:lineRule="auto"/>
              <w:jc w:val="both"/>
              <w:rPr>
                <w:rFonts w:ascii="Calibri" w:eastAsia="Calibri" w:hAnsi="Calibri" w:cs="Times New Roman"/>
                <w:sz w:val="20"/>
                <w:szCs w:val="20"/>
                <w:lang w:val="es-ES"/>
              </w:rPr>
            </w:pPr>
            <w:r w:rsidRPr="00077D7B">
              <w:rPr>
                <w:rFonts w:ascii="Calibri" w:eastAsia="Calibri" w:hAnsi="Calibri" w:cs="Times New Roman"/>
                <w:sz w:val="20"/>
                <w:szCs w:val="20"/>
                <w:lang w:val="es-ES"/>
              </w:rPr>
              <w:t>Documentación solicitada al titular</w:t>
            </w:r>
            <w:r>
              <w:rPr>
                <w:rFonts w:ascii="Calibri" w:eastAsia="Calibri" w:hAnsi="Calibri" w:cs="Times New Roman"/>
                <w:sz w:val="20"/>
                <w:szCs w:val="20"/>
                <w:lang w:val="es-ES"/>
              </w:rPr>
              <w:t xml:space="preserve"> mediante Res. Ex. O.R.C. N° 2/2019</w:t>
            </w:r>
          </w:p>
        </w:tc>
        <w:tc>
          <w:tcPr>
            <w:tcW w:w="610" w:type="pct"/>
            <w:vAlign w:val="center"/>
          </w:tcPr>
          <w:p w14:paraId="4E08E991" w14:textId="0341F700" w:rsidR="00185711" w:rsidRPr="00A617C3" w:rsidRDefault="00185711" w:rsidP="00185711">
            <w:pPr>
              <w:jc w:val="center"/>
            </w:pPr>
            <w:r w:rsidRPr="0012120C">
              <w:rPr>
                <w:rFonts w:ascii="Calibri" w:eastAsia="Calibri" w:hAnsi="Calibri" w:cs="Times New Roman"/>
                <w:sz w:val="20"/>
                <w:szCs w:val="20"/>
                <w:lang w:val="es-ES" w:eastAsia="es-ES"/>
              </w:rPr>
              <w:t>SMA</w:t>
            </w:r>
          </w:p>
        </w:tc>
        <w:tc>
          <w:tcPr>
            <w:tcW w:w="1238" w:type="pct"/>
            <w:vAlign w:val="center"/>
          </w:tcPr>
          <w:p w14:paraId="46F530D3" w14:textId="0FF75AAE" w:rsidR="00185711" w:rsidRPr="00A617C3" w:rsidRDefault="00185711" w:rsidP="0019295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en Anexo </w:t>
            </w:r>
            <w:r w:rsidR="00077D7B">
              <w:rPr>
                <w:rFonts w:ascii="Calibri" w:eastAsia="Calibri" w:hAnsi="Calibri" w:cs="Times New Roman"/>
                <w:sz w:val="20"/>
                <w:szCs w:val="20"/>
                <w:lang w:val="es-ES" w:eastAsia="es-ES"/>
              </w:rPr>
              <w:t>2</w:t>
            </w:r>
            <w:r>
              <w:rPr>
                <w:rFonts w:ascii="Calibri" w:eastAsia="Calibri" w:hAnsi="Calibri" w:cs="Times New Roman"/>
                <w:sz w:val="20"/>
                <w:szCs w:val="20"/>
                <w:lang w:val="es-ES" w:eastAsia="es-ES"/>
              </w:rPr>
              <w:t>.</w:t>
            </w:r>
          </w:p>
        </w:tc>
      </w:tr>
      <w:bookmarkEnd w:id="36"/>
      <w:tr w:rsidR="00185711" w:rsidRPr="00A617C3" w14:paraId="679A0FC3" w14:textId="77777777" w:rsidTr="00185711">
        <w:trPr>
          <w:trHeight w:val="379"/>
        </w:trPr>
        <w:tc>
          <w:tcPr>
            <w:tcW w:w="198" w:type="pct"/>
            <w:vAlign w:val="center"/>
          </w:tcPr>
          <w:p w14:paraId="1D692E33" w14:textId="77777777" w:rsidR="00185711" w:rsidRPr="00A617C3" w:rsidRDefault="00185711" w:rsidP="00185711">
            <w:pPr>
              <w:spacing w:after="0" w:line="240" w:lineRule="auto"/>
              <w:jc w:val="center"/>
              <w:rPr>
                <w:rFonts w:ascii="Calibri" w:eastAsia="Calibri" w:hAnsi="Calibri" w:cs="Times New Roman"/>
                <w:sz w:val="20"/>
                <w:szCs w:val="20"/>
                <w:lang w:val="es-ES"/>
              </w:rPr>
            </w:pPr>
            <w:r w:rsidRPr="00A617C3">
              <w:rPr>
                <w:rFonts w:ascii="Calibri" w:eastAsia="Calibri" w:hAnsi="Calibri" w:cs="Times New Roman"/>
                <w:sz w:val="20"/>
                <w:szCs w:val="20"/>
                <w:lang w:val="es-ES"/>
              </w:rPr>
              <w:t>3</w:t>
            </w:r>
          </w:p>
        </w:tc>
        <w:tc>
          <w:tcPr>
            <w:tcW w:w="888" w:type="pct"/>
            <w:tcMar>
              <w:top w:w="0" w:type="dxa"/>
              <w:left w:w="70" w:type="dxa"/>
              <w:bottom w:w="0" w:type="dxa"/>
              <w:right w:w="70" w:type="dxa"/>
            </w:tcMar>
            <w:vAlign w:val="center"/>
          </w:tcPr>
          <w:p w14:paraId="671E23A8" w14:textId="3A1E4024" w:rsidR="00185711" w:rsidRPr="00A617C3" w:rsidRDefault="001B6E79"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w:t>
            </w:r>
            <w:r w:rsidR="00BF789D">
              <w:rPr>
                <w:rFonts w:ascii="Calibri" w:eastAsia="Calibri" w:hAnsi="Calibri" w:cs="Times New Roman"/>
                <w:sz w:val="20"/>
                <w:szCs w:val="20"/>
                <w:lang w:val="es-ES"/>
              </w:rPr>
              <w:t xml:space="preserve"> SAG</w:t>
            </w:r>
          </w:p>
        </w:tc>
        <w:tc>
          <w:tcPr>
            <w:tcW w:w="2066" w:type="pct"/>
            <w:vAlign w:val="center"/>
          </w:tcPr>
          <w:p w14:paraId="7200D30F" w14:textId="03E14FE0" w:rsidR="00185711" w:rsidRPr="00A617C3" w:rsidRDefault="00077D7B"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Antecedentes </w:t>
            </w:r>
            <w:r w:rsidRPr="00077D7B">
              <w:rPr>
                <w:rFonts w:ascii="Calibri" w:eastAsia="Calibri" w:hAnsi="Calibri" w:cs="Times New Roman"/>
                <w:sz w:val="20"/>
                <w:szCs w:val="20"/>
                <w:lang w:val="es-ES"/>
              </w:rPr>
              <w:t>entregad</w:t>
            </w:r>
            <w:r>
              <w:rPr>
                <w:rFonts w:ascii="Calibri" w:eastAsia="Calibri" w:hAnsi="Calibri" w:cs="Times New Roman"/>
                <w:sz w:val="20"/>
                <w:szCs w:val="20"/>
                <w:lang w:val="es-ES"/>
              </w:rPr>
              <w:t>os</w:t>
            </w:r>
            <w:r w:rsidRPr="00077D7B">
              <w:rPr>
                <w:rFonts w:ascii="Calibri" w:eastAsia="Calibri" w:hAnsi="Calibri" w:cs="Times New Roman"/>
                <w:sz w:val="20"/>
                <w:szCs w:val="20"/>
                <w:lang w:val="es-ES"/>
              </w:rPr>
              <w:t xml:space="preserve"> por </w:t>
            </w:r>
            <w:r>
              <w:rPr>
                <w:rFonts w:ascii="Calibri" w:eastAsia="Calibri" w:hAnsi="Calibri" w:cs="Times New Roman"/>
                <w:sz w:val="20"/>
                <w:szCs w:val="20"/>
                <w:lang w:val="es-ES"/>
              </w:rPr>
              <w:t>SAG región de Coquimbo.</w:t>
            </w:r>
          </w:p>
        </w:tc>
        <w:tc>
          <w:tcPr>
            <w:tcW w:w="610" w:type="pct"/>
            <w:vAlign w:val="center"/>
          </w:tcPr>
          <w:p w14:paraId="24ADD439" w14:textId="2BD152EB" w:rsidR="00185711" w:rsidRPr="00A617C3" w:rsidRDefault="00DC0E51" w:rsidP="00185711">
            <w:pPr>
              <w:jc w:val="center"/>
            </w:pPr>
            <w:r>
              <w:rPr>
                <w:rFonts w:ascii="Calibri" w:eastAsia="Calibri" w:hAnsi="Calibri" w:cs="Times New Roman"/>
                <w:sz w:val="20"/>
                <w:szCs w:val="20"/>
                <w:lang w:val="es-ES" w:eastAsia="es-ES"/>
              </w:rPr>
              <w:t>SAG</w:t>
            </w:r>
            <w:r w:rsidR="00185711" w:rsidRPr="0012120C">
              <w:rPr>
                <w:rFonts w:ascii="Calibri" w:eastAsia="Calibri" w:hAnsi="Calibri" w:cs="Times New Roman"/>
                <w:sz w:val="20"/>
                <w:szCs w:val="20"/>
                <w:lang w:val="es-ES" w:eastAsia="es-ES"/>
              </w:rPr>
              <w:t>/SMA</w:t>
            </w:r>
          </w:p>
        </w:tc>
        <w:tc>
          <w:tcPr>
            <w:tcW w:w="1238" w:type="pct"/>
            <w:vAlign w:val="center"/>
          </w:tcPr>
          <w:p w14:paraId="3BB3463B" w14:textId="3E10AA36" w:rsidR="00185711" w:rsidRPr="00A617C3" w:rsidRDefault="00185711" w:rsidP="00157C90">
            <w:pPr>
              <w:spacing w:after="0" w:line="240" w:lineRule="auto"/>
              <w:ind w:left="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Ver en Anexo </w:t>
            </w:r>
            <w:r w:rsidR="00077D7B">
              <w:rPr>
                <w:rFonts w:ascii="Calibri" w:eastAsia="Calibri" w:hAnsi="Calibri" w:cs="Times New Roman"/>
                <w:sz w:val="20"/>
                <w:szCs w:val="20"/>
                <w:lang w:val="es-ES" w:eastAsia="es-ES"/>
              </w:rPr>
              <w:t>1</w:t>
            </w:r>
            <w:r w:rsidR="007B7B87">
              <w:rPr>
                <w:rFonts w:ascii="Calibri" w:eastAsia="Calibri" w:hAnsi="Calibri" w:cs="Times New Roman"/>
                <w:sz w:val="20"/>
                <w:szCs w:val="20"/>
                <w:lang w:val="es-ES" w:eastAsia="es-ES"/>
              </w:rPr>
              <w:t>.</w:t>
            </w:r>
          </w:p>
        </w:tc>
      </w:tr>
      <w:tr w:rsidR="000A20C3" w:rsidRPr="00A617C3" w14:paraId="17D7988E" w14:textId="77777777" w:rsidTr="00185711">
        <w:trPr>
          <w:trHeight w:val="379"/>
        </w:trPr>
        <w:tc>
          <w:tcPr>
            <w:tcW w:w="198" w:type="pct"/>
            <w:vAlign w:val="center"/>
          </w:tcPr>
          <w:p w14:paraId="23F903B3" w14:textId="55DD47EF" w:rsidR="000A20C3" w:rsidRPr="00A617C3" w:rsidRDefault="000A20C3" w:rsidP="0018571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888" w:type="pct"/>
            <w:tcMar>
              <w:top w:w="0" w:type="dxa"/>
              <w:left w:w="70" w:type="dxa"/>
              <w:bottom w:w="0" w:type="dxa"/>
              <w:right w:w="70" w:type="dxa"/>
            </w:tcMar>
            <w:vAlign w:val="center"/>
          </w:tcPr>
          <w:p w14:paraId="230FB4BC" w14:textId="14DB6A2C" w:rsidR="000A20C3" w:rsidRPr="00185711" w:rsidRDefault="001B6E79"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w:t>
            </w:r>
            <w:r w:rsidR="00BF789D">
              <w:rPr>
                <w:rFonts w:ascii="Calibri" w:eastAsia="Calibri" w:hAnsi="Calibri" w:cs="Times New Roman"/>
                <w:sz w:val="20"/>
                <w:szCs w:val="20"/>
                <w:lang w:val="es-ES"/>
              </w:rPr>
              <w:t xml:space="preserve"> Seremi Salud</w:t>
            </w:r>
          </w:p>
        </w:tc>
        <w:tc>
          <w:tcPr>
            <w:tcW w:w="2066" w:type="pct"/>
            <w:vAlign w:val="center"/>
          </w:tcPr>
          <w:p w14:paraId="2C954772" w14:textId="28943C48" w:rsidR="000A20C3" w:rsidRPr="00185711" w:rsidRDefault="00077D7B" w:rsidP="00185711">
            <w:pPr>
              <w:spacing w:after="0" w:line="240" w:lineRule="auto"/>
              <w:jc w:val="both"/>
              <w:rPr>
                <w:rFonts w:ascii="Calibri" w:eastAsia="Calibri" w:hAnsi="Calibri" w:cs="Times New Roman"/>
                <w:sz w:val="20"/>
                <w:szCs w:val="20"/>
                <w:lang w:val="es-ES"/>
              </w:rPr>
            </w:pPr>
            <w:r w:rsidRPr="00077D7B">
              <w:rPr>
                <w:rFonts w:ascii="Calibri" w:eastAsia="Calibri" w:hAnsi="Calibri" w:cs="Times New Roman"/>
                <w:sz w:val="20"/>
                <w:szCs w:val="20"/>
                <w:lang w:val="es-ES"/>
              </w:rPr>
              <w:t xml:space="preserve">Antecedentes entregados por </w:t>
            </w:r>
            <w:r>
              <w:rPr>
                <w:rFonts w:ascii="Calibri" w:eastAsia="Calibri" w:hAnsi="Calibri" w:cs="Times New Roman"/>
                <w:sz w:val="20"/>
                <w:szCs w:val="20"/>
                <w:lang w:val="es-ES"/>
              </w:rPr>
              <w:t>Seremi de Salud región de Coquimbo.</w:t>
            </w:r>
          </w:p>
        </w:tc>
        <w:tc>
          <w:tcPr>
            <w:tcW w:w="610" w:type="pct"/>
            <w:vAlign w:val="center"/>
          </w:tcPr>
          <w:p w14:paraId="75E2AE43" w14:textId="081EA9CC" w:rsidR="000A20C3" w:rsidRPr="0012120C" w:rsidRDefault="00DC0E51" w:rsidP="00185711">
            <w:pPr>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w:t>
            </w:r>
            <w:r w:rsidR="000A20C3">
              <w:rPr>
                <w:rFonts w:ascii="Calibri" w:eastAsia="Calibri" w:hAnsi="Calibri" w:cs="Times New Roman"/>
                <w:sz w:val="20"/>
                <w:szCs w:val="20"/>
                <w:lang w:val="es-ES" w:eastAsia="es-ES"/>
              </w:rPr>
              <w:t>SMA</w:t>
            </w:r>
          </w:p>
        </w:tc>
        <w:tc>
          <w:tcPr>
            <w:tcW w:w="1238" w:type="pct"/>
            <w:vAlign w:val="center"/>
          </w:tcPr>
          <w:p w14:paraId="144435FB" w14:textId="08F9779F" w:rsidR="000A20C3" w:rsidRDefault="00077D7B" w:rsidP="00077D7B">
            <w:pPr>
              <w:spacing w:after="0" w:line="240" w:lineRule="auto"/>
              <w:ind w:left="149"/>
              <w:jc w:val="center"/>
              <w:rPr>
                <w:rFonts w:ascii="Calibri" w:eastAsia="Calibri" w:hAnsi="Calibri" w:cs="Times New Roman"/>
                <w:sz w:val="20"/>
                <w:szCs w:val="20"/>
                <w:lang w:val="es-ES" w:eastAsia="es-ES"/>
              </w:rPr>
            </w:pPr>
            <w:r w:rsidRPr="00077D7B">
              <w:rPr>
                <w:rFonts w:ascii="Calibri" w:eastAsia="Calibri" w:hAnsi="Calibri" w:cs="Times New Roman"/>
                <w:sz w:val="20"/>
                <w:szCs w:val="20"/>
                <w:lang w:val="es-ES" w:eastAsia="es-ES"/>
              </w:rPr>
              <w:t>Ver en Anexo 1</w:t>
            </w:r>
            <w:r w:rsidR="007B7B87">
              <w:rPr>
                <w:rFonts w:ascii="Calibri" w:eastAsia="Calibri" w:hAnsi="Calibri" w:cs="Times New Roman"/>
                <w:sz w:val="20"/>
                <w:szCs w:val="20"/>
                <w:lang w:val="es-ES" w:eastAsia="es-ES"/>
              </w:rPr>
              <w:t>.</w:t>
            </w:r>
          </w:p>
        </w:tc>
      </w:tr>
      <w:tr w:rsidR="00077D7B" w:rsidRPr="00A617C3" w14:paraId="571AD44B" w14:textId="77777777" w:rsidTr="00185711">
        <w:trPr>
          <w:trHeight w:val="379"/>
        </w:trPr>
        <w:tc>
          <w:tcPr>
            <w:tcW w:w="198" w:type="pct"/>
            <w:vAlign w:val="center"/>
          </w:tcPr>
          <w:p w14:paraId="03C6C308" w14:textId="3B4F195D" w:rsidR="00077D7B" w:rsidRDefault="00077D7B" w:rsidP="00185711">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888" w:type="pct"/>
            <w:tcMar>
              <w:top w:w="0" w:type="dxa"/>
              <w:left w:w="70" w:type="dxa"/>
              <w:bottom w:w="0" w:type="dxa"/>
              <w:right w:w="70" w:type="dxa"/>
            </w:tcMar>
            <w:vAlign w:val="center"/>
          </w:tcPr>
          <w:p w14:paraId="7B34C5D8" w14:textId="21C2D105" w:rsidR="00077D7B" w:rsidRDefault="001B6E79" w:rsidP="00185711">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w:t>
            </w:r>
            <w:r w:rsidR="00077D7B">
              <w:rPr>
                <w:rFonts w:ascii="Calibri" w:eastAsia="Calibri" w:hAnsi="Calibri" w:cs="Times New Roman"/>
                <w:sz w:val="20"/>
                <w:szCs w:val="20"/>
                <w:lang w:val="es-ES"/>
              </w:rPr>
              <w:t xml:space="preserve"> DGA</w:t>
            </w:r>
          </w:p>
        </w:tc>
        <w:tc>
          <w:tcPr>
            <w:tcW w:w="2066" w:type="pct"/>
            <w:vAlign w:val="center"/>
          </w:tcPr>
          <w:p w14:paraId="3296FBA9" w14:textId="6AE0E7C6" w:rsidR="00077D7B" w:rsidRPr="00077D7B" w:rsidRDefault="00077D7B" w:rsidP="00185711">
            <w:pPr>
              <w:spacing w:after="0" w:line="240" w:lineRule="auto"/>
              <w:jc w:val="both"/>
              <w:rPr>
                <w:rFonts w:ascii="Calibri" w:eastAsia="Calibri" w:hAnsi="Calibri" w:cs="Times New Roman"/>
                <w:sz w:val="20"/>
                <w:szCs w:val="20"/>
                <w:lang w:val="es-ES"/>
              </w:rPr>
            </w:pPr>
            <w:r w:rsidRPr="00077D7B">
              <w:rPr>
                <w:rFonts w:ascii="Calibri" w:eastAsia="Calibri" w:hAnsi="Calibri" w:cs="Times New Roman"/>
                <w:sz w:val="20"/>
                <w:szCs w:val="20"/>
                <w:lang w:val="es-ES"/>
              </w:rPr>
              <w:t xml:space="preserve">Antecedentes entregados por </w:t>
            </w:r>
            <w:r>
              <w:rPr>
                <w:rFonts w:ascii="Calibri" w:eastAsia="Calibri" w:hAnsi="Calibri" w:cs="Times New Roman"/>
                <w:sz w:val="20"/>
                <w:szCs w:val="20"/>
                <w:lang w:val="es-ES"/>
              </w:rPr>
              <w:t>DGA región de Coquimbo.</w:t>
            </w:r>
          </w:p>
        </w:tc>
        <w:tc>
          <w:tcPr>
            <w:tcW w:w="610" w:type="pct"/>
            <w:vAlign w:val="center"/>
          </w:tcPr>
          <w:p w14:paraId="65415689" w14:textId="54C4BC51" w:rsidR="00077D7B" w:rsidRDefault="00DC0E51" w:rsidP="00185711">
            <w:pPr>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38" w:type="pct"/>
            <w:vAlign w:val="center"/>
          </w:tcPr>
          <w:p w14:paraId="16A1C54D" w14:textId="6D8DCAFB" w:rsidR="00077D7B" w:rsidRPr="00077D7B" w:rsidRDefault="00DC0E51" w:rsidP="00077D7B">
            <w:pPr>
              <w:spacing w:after="0" w:line="240" w:lineRule="auto"/>
              <w:ind w:left="149"/>
              <w:jc w:val="center"/>
              <w:rPr>
                <w:rFonts w:ascii="Calibri" w:eastAsia="Calibri" w:hAnsi="Calibri" w:cs="Times New Roman"/>
                <w:sz w:val="20"/>
                <w:szCs w:val="20"/>
                <w:lang w:val="es-ES" w:eastAsia="es-ES"/>
              </w:rPr>
            </w:pPr>
            <w:r w:rsidRPr="00077D7B">
              <w:rPr>
                <w:rFonts w:ascii="Calibri" w:eastAsia="Calibri" w:hAnsi="Calibri" w:cs="Times New Roman"/>
                <w:sz w:val="20"/>
                <w:szCs w:val="20"/>
                <w:lang w:val="es-ES" w:eastAsia="es-ES"/>
              </w:rPr>
              <w:t>Ver en Anexo 1</w:t>
            </w:r>
            <w:r w:rsidR="007B7B87">
              <w:rPr>
                <w:rFonts w:ascii="Calibri" w:eastAsia="Calibri" w:hAnsi="Calibri" w:cs="Times New Roman"/>
                <w:sz w:val="20"/>
                <w:szCs w:val="20"/>
                <w:lang w:val="es-ES" w:eastAsia="es-ES"/>
              </w:rPr>
              <w:t>.</w:t>
            </w:r>
          </w:p>
        </w:tc>
      </w:tr>
    </w:tbl>
    <w:p w14:paraId="37828519" w14:textId="0B43FAA0" w:rsidR="00CE3600" w:rsidRDefault="00CE3600" w:rsidP="00373994">
      <w:pPr>
        <w:spacing w:line="240" w:lineRule="auto"/>
        <w:rPr>
          <w:rFonts w:ascii="Calibri" w:eastAsia="Calibri" w:hAnsi="Calibri" w:cs="Calibri"/>
          <w:sz w:val="28"/>
          <w:szCs w:val="32"/>
        </w:rPr>
      </w:pPr>
    </w:p>
    <w:p w14:paraId="49F27363" w14:textId="75417DB2" w:rsidR="001F38FD" w:rsidRDefault="001F38FD" w:rsidP="00373994">
      <w:pPr>
        <w:spacing w:line="240" w:lineRule="auto"/>
        <w:rPr>
          <w:rFonts w:ascii="Calibri" w:eastAsia="Calibri" w:hAnsi="Calibri" w:cs="Calibri"/>
          <w:sz w:val="28"/>
          <w:szCs w:val="32"/>
        </w:rPr>
      </w:pPr>
    </w:p>
    <w:p w14:paraId="3B5AE4BD" w14:textId="6DC4B82F" w:rsidR="002013A9" w:rsidRPr="00015C24" w:rsidRDefault="002013A9" w:rsidP="00373994">
      <w:pPr>
        <w:pStyle w:val="IFA1"/>
        <w:rPr>
          <w:sz w:val="22"/>
          <w:szCs w:val="22"/>
        </w:rPr>
      </w:pPr>
      <w:bookmarkStart w:id="37" w:name="_Toc8673398"/>
      <w:bookmarkStart w:id="38" w:name="_Toc390777030"/>
      <w:r w:rsidRPr="00015C24">
        <w:rPr>
          <w:sz w:val="22"/>
          <w:szCs w:val="22"/>
        </w:rPr>
        <w:lastRenderedPageBreak/>
        <w:t>ANTECEDENTES INCIDENTE.</w:t>
      </w:r>
      <w:bookmarkEnd w:id="37"/>
    </w:p>
    <w:p w14:paraId="2EDAD724" w14:textId="77777777" w:rsidR="005D5542" w:rsidRPr="005D5542" w:rsidRDefault="005D5542" w:rsidP="005D5542">
      <w:pPr>
        <w:pStyle w:val="Ttulo1"/>
        <w:numPr>
          <w:ilvl w:val="0"/>
          <w:numId w:val="0"/>
        </w:numPr>
      </w:pPr>
    </w:p>
    <w:tbl>
      <w:tblPr>
        <w:tblW w:w="1389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99"/>
      </w:tblGrid>
      <w:tr w:rsidR="005D5542" w14:paraId="6C242724" w14:textId="77777777" w:rsidTr="005D5542">
        <w:trPr>
          <w:trHeight w:val="7688"/>
        </w:trPr>
        <w:tc>
          <w:tcPr>
            <w:tcW w:w="13899" w:type="dxa"/>
          </w:tcPr>
          <w:p w14:paraId="3C1894BD" w14:textId="1242EBB5" w:rsidR="005D5542" w:rsidRPr="00015C24" w:rsidRDefault="005D5542" w:rsidP="005D5542">
            <w:pPr>
              <w:pStyle w:val="Ttulo1"/>
              <w:ind w:left="587"/>
              <w:rPr>
                <w:sz w:val="22"/>
                <w:szCs w:val="22"/>
              </w:rPr>
            </w:pPr>
            <w:bookmarkStart w:id="39" w:name="_Toc8660527"/>
            <w:bookmarkStart w:id="40" w:name="_Toc8673399"/>
            <w:bookmarkStart w:id="41" w:name="_Hlk8643397"/>
            <w:r w:rsidRPr="00015C24">
              <w:rPr>
                <w:sz w:val="22"/>
                <w:szCs w:val="22"/>
              </w:rPr>
              <w:t>ANTECEDENTES</w:t>
            </w:r>
            <w:r w:rsidR="00015C24">
              <w:rPr>
                <w:sz w:val="22"/>
                <w:szCs w:val="22"/>
              </w:rPr>
              <w:t xml:space="preserve"> DE</w:t>
            </w:r>
            <w:r w:rsidRPr="00015C24">
              <w:rPr>
                <w:sz w:val="22"/>
                <w:szCs w:val="22"/>
              </w:rPr>
              <w:t xml:space="preserve"> MLP.</w:t>
            </w:r>
            <w:bookmarkEnd w:id="39"/>
            <w:bookmarkEnd w:id="40"/>
          </w:p>
          <w:p w14:paraId="160EF107" w14:textId="77777777" w:rsidR="005D5542" w:rsidRDefault="005D5542" w:rsidP="005D5542">
            <w:pPr>
              <w:pStyle w:val="Listaconnmeros"/>
              <w:numPr>
                <w:ilvl w:val="0"/>
                <w:numId w:val="0"/>
              </w:numPr>
              <w:ind w:left="380" w:hanging="360"/>
            </w:pPr>
          </w:p>
          <w:p w14:paraId="56414F44" w14:textId="77777777" w:rsidR="005D5542" w:rsidRDefault="005D5542" w:rsidP="00015C24">
            <w:pPr>
              <w:pStyle w:val="Listaconnmeros"/>
              <w:numPr>
                <w:ilvl w:val="0"/>
                <w:numId w:val="16"/>
              </w:numPr>
              <w:spacing w:before="120" w:after="120" w:line="240" w:lineRule="auto"/>
              <w:ind w:left="517" w:hanging="357"/>
              <w:contextualSpacing w:val="0"/>
              <w:jc w:val="both"/>
              <w:rPr>
                <w:sz w:val="20"/>
                <w:szCs w:val="20"/>
              </w:rPr>
            </w:pPr>
            <w:r w:rsidRPr="00D62821">
              <w:rPr>
                <w:sz w:val="20"/>
                <w:szCs w:val="20"/>
              </w:rPr>
              <w:t xml:space="preserve">Mediante Reporte de Incidente N° 4129 de fecha 26 de septiembre de </w:t>
            </w:r>
            <w:r w:rsidRPr="007B7B87">
              <w:rPr>
                <w:sz w:val="20"/>
                <w:szCs w:val="20"/>
              </w:rPr>
              <w:t>2018 (Anexo 2), cargado al Sistema</w:t>
            </w:r>
            <w:r w:rsidRPr="00D62821">
              <w:rPr>
                <w:sz w:val="20"/>
                <w:szCs w:val="20"/>
              </w:rPr>
              <w:t xml:space="preserve"> de Seguimiento de la SMA, Minera Los Pelambres (en adelante MLP) informó respecto a la toma de conocimiento de la ocurrencia con fecha 26.09.18 a las 13:40 hrs, de un derrame de aguas servidas en predio particular ubicado en sector Quebrada </w:t>
            </w:r>
            <w:proofErr w:type="spellStart"/>
            <w:r w:rsidRPr="00D62821">
              <w:rPr>
                <w:sz w:val="20"/>
                <w:szCs w:val="20"/>
              </w:rPr>
              <w:t>Ramadillas</w:t>
            </w:r>
            <w:proofErr w:type="spellEnd"/>
            <w:r w:rsidRPr="00D62821">
              <w:rPr>
                <w:sz w:val="20"/>
                <w:szCs w:val="20"/>
              </w:rPr>
              <w:t>, cuyo origen presumiblemente sería desde infraestructura de Puerto Punta Chungo, desde un ducto que transporta las aguas servidas generadas en el puerto hacia planta de tratamiento de la Concesionaria Aguas del Valle, ubicada en Los Vilos.</w:t>
            </w:r>
          </w:p>
          <w:p w14:paraId="228AC69C" w14:textId="77777777" w:rsidR="005D5542" w:rsidRDefault="005D5542" w:rsidP="00015C24">
            <w:pPr>
              <w:pStyle w:val="Listaconnmeros"/>
              <w:numPr>
                <w:ilvl w:val="0"/>
                <w:numId w:val="16"/>
              </w:numPr>
              <w:spacing w:before="120" w:after="120" w:line="240" w:lineRule="auto"/>
              <w:ind w:left="517" w:hanging="357"/>
              <w:contextualSpacing w:val="0"/>
              <w:jc w:val="both"/>
              <w:rPr>
                <w:sz w:val="20"/>
                <w:szCs w:val="20"/>
              </w:rPr>
            </w:pPr>
            <w:r w:rsidRPr="00D62821">
              <w:rPr>
                <w:sz w:val="20"/>
                <w:szCs w:val="20"/>
              </w:rPr>
              <w:t>Las aguas servidas afectaron a dos pozas (afloramiento natural de aguas) al interior del predio particular</w:t>
            </w:r>
            <w:r>
              <w:rPr>
                <w:sz w:val="20"/>
                <w:szCs w:val="20"/>
              </w:rPr>
              <w:t>.</w:t>
            </w:r>
          </w:p>
          <w:p w14:paraId="40F21F85" w14:textId="77777777" w:rsidR="005D5542" w:rsidRDefault="005D5542" w:rsidP="00015C24">
            <w:pPr>
              <w:pStyle w:val="Listaconnmeros"/>
              <w:numPr>
                <w:ilvl w:val="0"/>
                <w:numId w:val="16"/>
              </w:numPr>
              <w:spacing w:before="120" w:after="120" w:line="240" w:lineRule="auto"/>
              <w:ind w:left="517"/>
              <w:contextualSpacing w:val="0"/>
              <w:jc w:val="both"/>
              <w:rPr>
                <w:sz w:val="20"/>
                <w:szCs w:val="20"/>
              </w:rPr>
            </w:pPr>
            <w:r w:rsidRPr="00807F90">
              <w:rPr>
                <w:sz w:val="20"/>
                <w:szCs w:val="20"/>
              </w:rPr>
              <w:t>Las medidas inmediatas ejecutadas por MLP correspondieron a la detención del bombeo de aguas servidas desde Puerto Punta Chungo hacia planta de tratamiento en Los Vilos y la repara</w:t>
            </w:r>
            <w:r>
              <w:rPr>
                <w:sz w:val="20"/>
                <w:szCs w:val="20"/>
              </w:rPr>
              <w:t>ción de la</w:t>
            </w:r>
            <w:r w:rsidRPr="00807F90">
              <w:rPr>
                <w:sz w:val="20"/>
                <w:szCs w:val="20"/>
              </w:rPr>
              <w:t xml:space="preserve"> filtración de tubería que transporta aguas servidas.</w:t>
            </w:r>
          </w:p>
          <w:p w14:paraId="23B00AC8" w14:textId="77777777" w:rsidR="005D5542" w:rsidRPr="00F43A89" w:rsidRDefault="005D5542" w:rsidP="00015C24">
            <w:pPr>
              <w:pStyle w:val="Listaconnmeros"/>
              <w:numPr>
                <w:ilvl w:val="0"/>
                <w:numId w:val="16"/>
              </w:numPr>
              <w:spacing w:before="120" w:after="120" w:line="240" w:lineRule="auto"/>
              <w:ind w:left="517"/>
              <w:contextualSpacing w:val="0"/>
              <w:jc w:val="both"/>
              <w:rPr>
                <w:sz w:val="20"/>
                <w:szCs w:val="20"/>
              </w:rPr>
            </w:pPr>
            <w:r>
              <w:rPr>
                <w:sz w:val="20"/>
                <w:szCs w:val="20"/>
              </w:rPr>
              <w:t>Mediante Res. Ex. O.R.C. N</w:t>
            </w:r>
            <w:r w:rsidRPr="00F43A89">
              <w:rPr>
                <w:sz w:val="20"/>
                <w:szCs w:val="20"/>
              </w:rPr>
              <w:t>° 2/2019, la SMA solicitó información complementaria a MLP respecto al incidente.</w:t>
            </w:r>
          </w:p>
          <w:p w14:paraId="339A6FDA" w14:textId="77777777" w:rsidR="005D5542" w:rsidRPr="00F43A89" w:rsidRDefault="005D5542" w:rsidP="00015C24">
            <w:pPr>
              <w:pStyle w:val="Listaconnmeros"/>
              <w:numPr>
                <w:ilvl w:val="0"/>
                <w:numId w:val="16"/>
              </w:numPr>
              <w:spacing w:before="120" w:after="120" w:line="240" w:lineRule="auto"/>
              <w:ind w:left="517"/>
              <w:contextualSpacing w:val="0"/>
              <w:jc w:val="both"/>
              <w:rPr>
                <w:sz w:val="20"/>
                <w:szCs w:val="20"/>
              </w:rPr>
            </w:pPr>
            <w:r w:rsidRPr="00F43A89">
              <w:rPr>
                <w:sz w:val="20"/>
                <w:szCs w:val="20"/>
              </w:rPr>
              <w:t xml:space="preserve">Mediante Carta GMA 58/2019 (Anexo 2) MLP remitió la información requerida, mediante del documento </w:t>
            </w:r>
            <w:r w:rsidRPr="00F43A89">
              <w:rPr>
                <w:i/>
                <w:sz w:val="20"/>
                <w:szCs w:val="20"/>
              </w:rPr>
              <w:t>“Reporte de Seguimiento Incidente Ambiental Escurrimiento De Aguas Servidas En Predio De Terceros, Los Vilos”</w:t>
            </w:r>
            <w:r w:rsidRPr="00F43A89">
              <w:rPr>
                <w:sz w:val="20"/>
                <w:szCs w:val="20"/>
              </w:rPr>
              <w:t xml:space="preserve">, señalando entre otros lo siguiente: </w:t>
            </w:r>
          </w:p>
          <w:p w14:paraId="46C1C5D4" w14:textId="4E84CB6D" w:rsidR="005D5542" w:rsidRPr="00F43A89" w:rsidRDefault="005D5542" w:rsidP="00015C24">
            <w:pPr>
              <w:pStyle w:val="Listaconnmeros"/>
              <w:numPr>
                <w:ilvl w:val="0"/>
                <w:numId w:val="19"/>
              </w:numPr>
              <w:spacing w:before="120" w:after="120" w:line="240" w:lineRule="auto"/>
              <w:ind w:left="1510"/>
              <w:jc w:val="both"/>
              <w:rPr>
                <w:sz w:val="20"/>
                <w:szCs w:val="20"/>
              </w:rPr>
            </w:pPr>
            <w:r w:rsidRPr="00F43A89">
              <w:rPr>
                <w:sz w:val="20"/>
                <w:szCs w:val="20"/>
              </w:rPr>
              <w:t xml:space="preserve">La Sra. Margarita </w:t>
            </w:r>
            <w:proofErr w:type="spellStart"/>
            <w:r w:rsidRPr="00F43A89">
              <w:rPr>
                <w:sz w:val="20"/>
                <w:szCs w:val="20"/>
              </w:rPr>
              <w:t>Nuñez</w:t>
            </w:r>
            <w:proofErr w:type="spellEnd"/>
            <w:r w:rsidRPr="00F43A89">
              <w:rPr>
                <w:sz w:val="20"/>
                <w:szCs w:val="20"/>
              </w:rPr>
              <w:t xml:space="preserve">, presidenta del Sindicato de Mujeres Lord </w:t>
            </w:r>
            <w:proofErr w:type="spellStart"/>
            <w:r w:rsidRPr="00F43A89">
              <w:rPr>
                <w:sz w:val="20"/>
                <w:szCs w:val="20"/>
              </w:rPr>
              <w:t>Willow</w:t>
            </w:r>
            <w:proofErr w:type="spellEnd"/>
            <w:r w:rsidRPr="00F43A89">
              <w:rPr>
                <w:sz w:val="20"/>
                <w:szCs w:val="20"/>
              </w:rPr>
              <w:t xml:space="preserve">, reconoce que producto de trabajos de excavación con maquinaria en su predio, de forma involuntaria pasó a llevar ducto de alcantarillado de MLP provocando el escurrimiento de aguas servidas que afectó las pozas en terreno colindante. Se </w:t>
            </w:r>
            <w:r w:rsidR="00015C24" w:rsidRPr="00F43A89">
              <w:rPr>
                <w:sz w:val="20"/>
                <w:szCs w:val="20"/>
              </w:rPr>
              <w:t>indica</w:t>
            </w:r>
            <w:r w:rsidRPr="00F43A89">
              <w:rPr>
                <w:sz w:val="20"/>
                <w:szCs w:val="20"/>
              </w:rPr>
              <w:t xml:space="preserve"> que el escurrimiento se generó primeramente el día domingo 23 de septiembre de 2018, sin embargo, la dueña del predio decidió reparar/controlar la condición por sus medios sin lograr detener el escurrimiento, el que finalmente tomó contacto con las pozas, comunicándolo finalmente a MLP el día miércoles 26 de septiembre. Se adjunta la declaración firmada de la Sra. </w:t>
            </w:r>
            <w:proofErr w:type="spellStart"/>
            <w:r w:rsidRPr="00F43A89">
              <w:rPr>
                <w:sz w:val="20"/>
                <w:szCs w:val="20"/>
              </w:rPr>
              <w:t>Nuñez</w:t>
            </w:r>
            <w:proofErr w:type="spellEnd"/>
            <w:r w:rsidRPr="00F43A89">
              <w:rPr>
                <w:sz w:val="20"/>
                <w:szCs w:val="20"/>
              </w:rPr>
              <w:t>.</w:t>
            </w:r>
          </w:p>
          <w:p w14:paraId="12CF225F" w14:textId="77777777" w:rsidR="005D5542" w:rsidRPr="00F43A89" w:rsidRDefault="005D5542" w:rsidP="00015C24">
            <w:pPr>
              <w:pStyle w:val="Listaconnmeros"/>
              <w:numPr>
                <w:ilvl w:val="0"/>
                <w:numId w:val="19"/>
              </w:numPr>
              <w:spacing w:before="120" w:after="120" w:line="240" w:lineRule="auto"/>
              <w:ind w:left="1510"/>
              <w:jc w:val="both"/>
              <w:rPr>
                <w:sz w:val="20"/>
                <w:szCs w:val="20"/>
              </w:rPr>
            </w:pPr>
            <w:r w:rsidRPr="00F43A89">
              <w:rPr>
                <w:sz w:val="20"/>
                <w:szCs w:val="20"/>
              </w:rPr>
              <w:t>El volumen derramado se estimó en 25.92 m</w:t>
            </w:r>
            <w:r w:rsidRPr="00F43A89">
              <w:rPr>
                <w:sz w:val="20"/>
                <w:szCs w:val="20"/>
                <w:vertAlign w:val="superscript"/>
              </w:rPr>
              <w:t>3</w:t>
            </w:r>
            <w:r w:rsidRPr="00F43A89">
              <w:rPr>
                <w:sz w:val="20"/>
                <w:szCs w:val="20"/>
              </w:rPr>
              <w:t>.</w:t>
            </w:r>
          </w:p>
          <w:p w14:paraId="2F664D83" w14:textId="700A8264" w:rsidR="005D5542" w:rsidRPr="00F43A89" w:rsidRDefault="005D5542" w:rsidP="00015C24">
            <w:pPr>
              <w:pStyle w:val="Listaconnmeros"/>
              <w:numPr>
                <w:ilvl w:val="0"/>
                <w:numId w:val="19"/>
              </w:numPr>
              <w:spacing w:before="120" w:after="120" w:line="240" w:lineRule="auto"/>
              <w:ind w:left="1510"/>
              <w:jc w:val="both"/>
              <w:rPr>
                <w:sz w:val="20"/>
                <w:szCs w:val="20"/>
              </w:rPr>
            </w:pPr>
            <w:r w:rsidRPr="00F43A89">
              <w:rPr>
                <w:sz w:val="20"/>
                <w:szCs w:val="20"/>
              </w:rPr>
              <w:t xml:space="preserve">Luego de la reparación de la tubería, se ejecutaron faenas de limpieza la cuales finalizaron el </w:t>
            </w:r>
            <w:r w:rsidR="00015C24" w:rsidRPr="00F43A89">
              <w:rPr>
                <w:sz w:val="20"/>
                <w:szCs w:val="20"/>
              </w:rPr>
              <w:t>día</w:t>
            </w:r>
            <w:r w:rsidRPr="00F43A89">
              <w:rPr>
                <w:sz w:val="20"/>
                <w:szCs w:val="20"/>
              </w:rPr>
              <w:t xml:space="preserve"> 28 de septiembre de 2018, cuyo objetivo fue el retiro de aguas y el suelo de contacto, mediante extracción con camión aljibes del agua de las pozas con contacto con aguas servidas y la remoción de capa de 1 </w:t>
            </w:r>
            <w:proofErr w:type="spellStart"/>
            <w:r w:rsidRPr="00F43A89">
              <w:rPr>
                <w:sz w:val="20"/>
                <w:szCs w:val="20"/>
              </w:rPr>
              <w:t>mt</w:t>
            </w:r>
            <w:proofErr w:type="spellEnd"/>
            <w:r w:rsidRPr="00F43A89">
              <w:rPr>
                <w:sz w:val="20"/>
                <w:szCs w:val="20"/>
              </w:rPr>
              <w:t xml:space="preserve"> de suelo.</w:t>
            </w:r>
          </w:p>
          <w:p w14:paraId="02B85A82" w14:textId="0DA26B06" w:rsidR="005D5542" w:rsidRPr="00F43A89" w:rsidRDefault="005D5542" w:rsidP="00015C24">
            <w:pPr>
              <w:pStyle w:val="Listaconnmeros"/>
              <w:numPr>
                <w:ilvl w:val="0"/>
                <w:numId w:val="19"/>
              </w:numPr>
              <w:spacing w:before="120" w:after="120" w:line="240" w:lineRule="auto"/>
              <w:ind w:left="1510"/>
              <w:jc w:val="both"/>
              <w:rPr>
                <w:sz w:val="20"/>
                <w:szCs w:val="20"/>
              </w:rPr>
            </w:pPr>
            <w:r w:rsidRPr="00F43A89">
              <w:rPr>
                <w:sz w:val="20"/>
                <w:szCs w:val="20"/>
              </w:rPr>
              <w:t>Las aguas contactadas fueron retiradas por camión de la empresa DISAL y dispuesta en cámara que conecta con empresa Sanitaria Aguas del Valle</w:t>
            </w:r>
            <w:r w:rsidR="00F43A89">
              <w:rPr>
                <w:sz w:val="20"/>
                <w:szCs w:val="20"/>
              </w:rPr>
              <w:t>.</w:t>
            </w:r>
          </w:p>
          <w:p w14:paraId="458765DB" w14:textId="325044DD" w:rsidR="005D5542" w:rsidRDefault="005D5542" w:rsidP="00015C24">
            <w:pPr>
              <w:pStyle w:val="Listaconnmeros"/>
              <w:numPr>
                <w:ilvl w:val="0"/>
                <w:numId w:val="19"/>
              </w:numPr>
              <w:spacing w:before="120" w:after="120" w:line="240" w:lineRule="auto"/>
              <w:ind w:left="1510"/>
              <w:jc w:val="both"/>
              <w:rPr>
                <w:sz w:val="20"/>
                <w:szCs w:val="20"/>
              </w:rPr>
            </w:pPr>
            <w:r w:rsidRPr="00F43A89">
              <w:rPr>
                <w:sz w:val="20"/>
                <w:szCs w:val="20"/>
              </w:rPr>
              <w:t>No se realiza</w:t>
            </w:r>
            <w:r w:rsidR="00015C24" w:rsidRPr="00F43A89">
              <w:rPr>
                <w:sz w:val="20"/>
                <w:szCs w:val="20"/>
              </w:rPr>
              <w:t>ron</w:t>
            </w:r>
            <w:r w:rsidRPr="00F43A89">
              <w:rPr>
                <w:sz w:val="20"/>
                <w:szCs w:val="20"/>
              </w:rPr>
              <w:t xml:space="preserve"> muestreos a componentes ambientales posterior a </w:t>
            </w:r>
            <w:r w:rsidR="00015C24" w:rsidRPr="00F43A89">
              <w:rPr>
                <w:sz w:val="20"/>
                <w:szCs w:val="20"/>
              </w:rPr>
              <w:t xml:space="preserve">los </w:t>
            </w:r>
            <w:r w:rsidRPr="00F43A89">
              <w:rPr>
                <w:sz w:val="20"/>
                <w:szCs w:val="20"/>
              </w:rPr>
              <w:t>trabajos</w:t>
            </w:r>
            <w:r w:rsidRPr="00CC6A2F">
              <w:rPr>
                <w:sz w:val="20"/>
                <w:szCs w:val="20"/>
              </w:rPr>
              <w:t xml:space="preserve"> de limpieza.</w:t>
            </w:r>
          </w:p>
          <w:p w14:paraId="7A1AAB22" w14:textId="2EEFEDED" w:rsidR="005D5542" w:rsidRPr="005D5542" w:rsidRDefault="005D5542" w:rsidP="00015C24">
            <w:pPr>
              <w:pStyle w:val="Listaconnmeros"/>
              <w:numPr>
                <w:ilvl w:val="0"/>
                <w:numId w:val="19"/>
              </w:numPr>
              <w:spacing w:before="120" w:after="120" w:line="240" w:lineRule="auto"/>
              <w:ind w:left="1510"/>
              <w:jc w:val="both"/>
            </w:pPr>
            <w:r w:rsidRPr="005D5542">
              <w:rPr>
                <w:sz w:val="20"/>
                <w:szCs w:val="20"/>
              </w:rPr>
              <w:t>Quincenalmente se realizan inspecciones al sistema de alcantarillado interior Puerto hasta cámara que conecta con Aguas del Valle para verificar flujos, con lo anterior se verifica que no existan roturas u otra desviación.</w:t>
            </w:r>
          </w:p>
        </w:tc>
      </w:tr>
      <w:bookmarkEnd w:id="41"/>
    </w:tbl>
    <w:p w14:paraId="1C17F0D4" w14:textId="77777777" w:rsidR="005675FE" w:rsidRPr="005675FE" w:rsidRDefault="005675FE" w:rsidP="005675FE">
      <w:pPr>
        <w:pStyle w:val="Listaconnmeros"/>
        <w:numPr>
          <w:ilvl w:val="0"/>
          <w:numId w:val="0"/>
        </w:numPr>
        <w:ind w:left="360" w:hanging="360"/>
      </w:pPr>
    </w:p>
    <w:tbl>
      <w:tblPr>
        <w:tblW w:w="1381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1"/>
      </w:tblGrid>
      <w:tr w:rsidR="00015C24" w14:paraId="1E553CA5" w14:textId="77777777" w:rsidTr="00015C24">
        <w:trPr>
          <w:trHeight w:val="9041"/>
        </w:trPr>
        <w:tc>
          <w:tcPr>
            <w:tcW w:w="13811" w:type="dxa"/>
          </w:tcPr>
          <w:p w14:paraId="40B916A6" w14:textId="4E4482E3" w:rsidR="00015C24" w:rsidRPr="00015C24" w:rsidRDefault="00015C24" w:rsidP="00015C24">
            <w:pPr>
              <w:pStyle w:val="Ttulo1"/>
              <w:ind w:left="599"/>
              <w:rPr>
                <w:sz w:val="22"/>
                <w:szCs w:val="22"/>
              </w:rPr>
            </w:pPr>
            <w:bookmarkStart w:id="42" w:name="_Toc8660528"/>
            <w:bookmarkStart w:id="43" w:name="_Toc8673400"/>
            <w:r w:rsidRPr="00015C24">
              <w:rPr>
                <w:sz w:val="22"/>
                <w:szCs w:val="22"/>
              </w:rPr>
              <w:lastRenderedPageBreak/>
              <w:t xml:space="preserve">ANTECEDENTES </w:t>
            </w:r>
            <w:r>
              <w:rPr>
                <w:sz w:val="22"/>
                <w:szCs w:val="22"/>
              </w:rPr>
              <w:t xml:space="preserve">DE </w:t>
            </w:r>
            <w:r w:rsidRPr="00015C24">
              <w:rPr>
                <w:sz w:val="22"/>
                <w:szCs w:val="22"/>
              </w:rPr>
              <w:t>ORGANISMOS SECTORIALES.</w:t>
            </w:r>
            <w:bookmarkEnd w:id="42"/>
            <w:bookmarkEnd w:id="43"/>
          </w:p>
          <w:p w14:paraId="7E827E60" w14:textId="77777777" w:rsidR="00015C24" w:rsidRDefault="00015C24" w:rsidP="00015C24">
            <w:pPr>
              <w:pStyle w:val="Listaconnmeros"/>
              <w:numPr>
                <w:ilvl w:val="0"/>
                <w:numId w:val="0"/>
              </w:numPr>
              <w:ind w:left="32"/>
              <w:rPr>
                <w:sz w:val="20"/>
                <w:szCs w:val="20"/>
              </w:rPr>
            </w:pPr>
          </w:p>
          <w:p w14:paraId="17A6C1BD" w14:textId="105A800D" w:rsidR="00015C24" w:rsidRPr="00F43A89" w:rsidRDefault="00015C24" w:rsidP="00015C24">
            <w:pPr>
              <w:pStyle w:val="Listaconnmeros"/>
              <w:numPr>
                <w:ilvl w:val="0"/>
                <w:numId w:val="0"/>
              </w:numPr>
              <w:spacing w:line="240" w:lineRule="auto"/>
              <w:ind w:left="32"/>
              <w:rPr>
                <w:sz w:val="20"/>
                <w:szCs w:val="20"/>
              </w:rPr>
            </w:pPr>
            <w:r w:rsidRPr="004D6D21">
              <w:rPr>
                <w:sz w:val="20"/>
                <w:szCs w:val="20"/>
              </w:rPr>
              <w:t>Mediante Ord. O.R.C. N° 21/</w:t>
            </w:r>
            <w:r w:rsidRPr="00F43A89">
              <w:rPr>
                <w:sz w:val="20"/>
                <w:szCs w:val="20"/>
              </w:rPr>
              <w:t>2019 (Anexo 1), la SMA solicitó antecedentes del incidente a los organismos sectoriales, SAG, DGA y Seremi de Salud, a los cuales, según lo informado por la Municipalidad de Los Vilos, se habría reportado el incidente en cuestión.</w:t>
            </w:r>
          </w:p>
          <w:p w14:paraId="7363248F" w14:textId="77777777" w:rsidR="00015C24" w:rsidRPr="00F43A89" w:rsidRDefault="00015C24" w:rsidP="00015C24">
            <w:pPr>
              <w:pStyle w:val="Listaconnmeros"/>
              <w:numPr>
                <w:ilvl w:val="0"/>
                <w:numId w:val="0"/>
              </w:numPr>
              <w:ind w:left="32"/>
            </w:pPr>
          </w:p>
          <w:p w14:paraId="3D7E64EE" w14:textId="14E8CE8F" w:rsidR="00015C24" w:rsidRPr="00F43A89" w:rsidRDefault="00015C24" w:rsidP="00015C24">
            <w:pPr>
              <w:pStyle w:val="Listaconnmeros"/>
              <w:numPr>
                <w:ilvl w:val="0"/>
                <w:numId w:val="0"/>
              </w:numPr>
              <w:ind w:left="392" w:hanging="360"/>
              <w:rPr>
                <w:sz w:val="20"/>
                <w:szCs w:val="20"/>
              </w:rPr>
            </w:pPr>
            <w:r w:rsidRPr="00F43A89">
              <w:rPr>
                <w:b/>
                <w:sz w:val="20"/>
                <w:szCs w:val="20"/>
              </w:rPr>
              <w:t>SERVICIO AGRÍCOLA Y GANADERO</w:t>
            </w:r>
            <w:r w:rsidRPr="00F43A89">
              <w:rPr>
                <w:sz w:val="20"/>
                <w:szCs w:val="20"/>
              </w:rPr>
              <w:t>.</w:t>
            </w:r>
          </w:p>
          <w:p w14:paraId="34F2D65A" w14:textId="322148BA" w:rsidR="00015C24" w:rsidRPr="00F43A89" w:rsidRDefault="00015C24" w:rsidP="00015C24">
            <w:pPr>
              <w:pStyle w:val="Listaconnmeros"/>
              <w:numPr>
                <w:ilvl w:val="0"/>
                <w:numId w:val="0"/>
              </w:numPr>
              <w:spacing w:before="60" w:after="60"/>
              <w:ind w:left="360" w:hanging="360"/>
              <w:contextualSpacing w:val="0"/>
              <w:jc w:val="both"/>
              <w:rPr>
                <w:sz w:val="20"/>
                <w:szCs w:val="20"/>
              </w:rPr>
            </w:pPr>
            <w:bookmarkStart w:id="44" w:name="_Hlk8645221"/>
            <w:r w:rsidRPr="00F43A89">
              <w:rPr>
                <w:sz w:val="20"/>
                <w:szCs w:val="20"/>
              </w:rPr>
              <w:t xml:space="preserve">Mediante Ord. </w:t>
            </w:r>
            <w:r w:rsidR="00CE3A37" w:rsidRPr="00F43A89">
              <w:rPr>
                <w:sz w:val="20"/>
                <w:szCs w:val="20"/>
              </w:rPr>
              <w:t>N°</w:t>
            </w:r>
            <w:r w:rsidRPr="00F43A89">
              <w:rPr>
                <w:sz w:val="20"/>
                <w:szCs w:val="20"/>
              </w:rPr>
              <w:t>132/2019 (Anexo 1) SAG región de Coquimbo, informó entre otros, lo siguiente</w:t>
            </w:r>
            <w:bookmarkEnd w:id="44"/>
            <w:r w:rsidRPr="00F43A89">
              <w:rPr>
                <w:sz w:val="20"/>
                <w:szCs w:val="20"/>
              </w:rPr>
              <w:t>:</w:t>
            </w:r>
          </w:p>
          <w:p w14:paraId="63161701" w14:textId="77777777" w:rsidR="00015C24" w:rsidRPr="00F43A89" w:rsidRDefault="00015C24" w:rsidP="00015C24">
            <w:pPr>
              <w:pStyle w:val="Listaconnmeros"/>
              <w:numPr>
                <w:ilvl w:val="0"/>
                <w:numId w:val="20"/>
              </w:numPr>
              <w:spacing w:before="60" w:after="60" w:line="240" w:lineRule="auto"/>
              <w:ind w:left="714" w:hanging="357"/>
              <w:contextualSpacing w:val="0"/>
              <w:jc w:val="both"/>
              <w:rPr>
                <w:sz w:val="20"/>
                <w:szCs w:val="20"/>
              </w:rPr>
            </w:pPr>
            <w:r w:rsidRPr="00F43A89">
              <w:rPr>
                <w:sz w:val="20"/>
                <w:szCs w:val="20"/>
              </w:rPr>
              <w:t xml:space="preserve">Con fecha 12/10/2018, el SAG recorre en compañía de las personas afectadas por la situación del derrame de aguas servidas, la quebrada </w:t>
            </w:r>
            <w:proofErr w:type="spellStart"/>
            <w:r w:rsidRPr="00F43A89">
              <w:rPr>
                <w:sz w:val="20"/>
                <w:szCs w:val="20"/>
              </w:rPr>
              <w:t>Ramadillas</w:t>
            </w:r>
            <w:proofErr w:type="spellEnd"/>
            <w:r w:rsidRPr="00F43A89">
              <w:rPr>
                <w:sz w:val="20"/>
                <w:szCs w:val="20"/>
              </w:rPr>
              <w:t xml:space="preserve"> y sus alrededores inmediatos.</w:t>
            </w:r>
          </w:p>
          <w:p w14:paraId="617D792C" w14:textId="135C3560" w:rsidR="00015C24" w:rsidRPr="00F43A89" w:rsidRDefault="00015C24" w:rsidP="00015C24">
            <w:pPr>
              <w:pStyle w:val="Listaconnmeros"/>
              <w:numPr>
                <w:ilvl w:val="0"/>
                <w:numId w:val="20"/>
              </w:numPr>
              <w:spacing w:before="60" w:after="60" w:line="240" w:lineRule="auto"/>
              <w:ind w:left="714" w:hanging="357"/>
              <w:contextualSpacing w:val="0"/>
              <w:jc w:val="both"/>
              <w:rPr>
                <w:sz w:val="20"/>
                <w:szCs w:val="20"/>
              </w:rPr>
            </w:pPr>
            <w:r w:rsidRPr="00F43A89">
              <w:rPr>
                <w:sz w:val="20"/>
                <w:szCs w:val="20"/>
              </w:rPr>
              <w:t>Se midieron parámetros pH y temperatura, resultando en valores de 7.01 y 18,3 °C, respectivamente, encontr</w:t>
            </w:r>
            <w:bookmarkStart w:id="45" w:name="_GoBack"/>
            <w:bookmarkEnd w:id="45"/>
            <w:r w:rsidRPr="00F43A89">
              <w:rPr>
                <w:sz w:val="20"/>
                <w:szCs w:val="20"/>
              </w:rPr>
              <w:t>ándose dentro de rangos normales, respecto de la NCh 1.333, para aguas para riego.</w:t>
            </w:r>
          </w:p>
          <w:p w14:paraId="259E77D6" w14:textId="0D2D8029" w:rsidR="00015C24" w:rsidRPr="00F43A89" w:rsidRDefault="00015C24" w:rsidP="00015C24">
            <w:pPr>
              <w:pStyle w:val="Listaconnmeros"/>
              <w:numPr>
                <w:ilvl w:val="0"/>
                <w:numId w:val="20"/>
              </w:numPr>
              <w:spacing w:before="60" w:after="60" w:line="240" w:lineRule="auto"/>
              <w:ind w:left="714" w:hanging="357"/>
              <w:contextualSpacing w:val="0"/>
              <w:jc w:val="both"/>
              <w:rPr>
                <w:sz w:val="20"/>
                <w:szCs w:val="20"/>
              </w:rPr>
            </w:pPr>
            <w:r w:rsidRPr="00F43A89">
              <w:rPr>
                <w:sz w:val="20"/>
                <w:szCs w:val="20"/>
              </w:rPr>
              <w:t xml:space="preserve">Se extrajo una muestra de material sólido dispuesto al costado de la quebrada de apariencia arenoso - plomizo, que se envió al laboratorio SAG Lo Aguirre para analizar la presencia/concentración de metales, pH y conductividad. Se indica que el suelo de la quebrada </w:t>
            </w:r>
            <w:proofErr w:type="spellStart"/>
            <w:r w:rsidRPr="00F43A89">
              <w:rPr>
                <w:sz w:val="20"/>
                <w:szCs w:val="20"/>
              </w:rPr>
              <w:t>Ramadilla</w:t>
            </w:r>
            <w:r w:rsidR="00ED5158">
              <w:rPr>
                <w:sz w:val="20"/>
                <w:szCs w:val="20"/>
              </w:rPr>
              <w:t>s</w:t>
            </w:r>
            <w:proofErr w:type="spellEnd"/>
            <w:r w:rsidRPr="00F43A89">
              <w:rPr>
                <w:sz w:val="20"/>
                <w:szCs w:val="20"/>
              </w:rPr>
              <w:t xml:space="preserve"> no es utilizado para cultivos y que no existe norma de secundaria de calidad para suelo.</w:t>
            </w:r>
          </w:p>
          <w:p w14:paraId="4B6800F8" w14:textId="77777777" w:rsidR="00015C24" w:rsidRPr="00F43A89" w:rsidRDefault="00015C24" w:rsidP="00015C24">
            <w:pPr>
              <w:pStyle w:val="Listaconnmeros"/>
              <w:numPr>
                <w:ilvl w:val="0"/>
                <w:numId w:val="20"/>
              </w:numPr>
              <w:spacing w:before="60" w:after="60" w:line="240" w:lineRule="auto"/>
              <w:ind w:left="714" w:hanging="357"/>
              <w:contextualSpacing w:val="0"/>
              <w:jc w:val="both"/>
              <w:rPr>
                <w:sz w:val="20"/>
                <w:szCs w:val="20"/>
              </w:rPr>
            </w:pPr>
            <w:r w:rsidRPr="00F43A89">
              <w:rPr>
                <w:sz w:val="20"/>
                <w:szCs w:val="20"/>
              </w:rPr>
              <w:t>Respecto a lo constatado en terreno por el SAG, no se observaron ejemplares de fauna silvestre, flora o vegetación.</w:t>
            </w:r>
          </w:p>
          <w:p w14:paraId="6FF9F4B8" w14:textId="77777777" w:rsidR="00015C24" w:rsidRPr="00F43A89" w:rsidRDefault="00015C24" w:rsidP="00015C24">
            <w:pPr>
              <w:pStyle w:val="Listaconnmeros"/>
              <w:numPr>
                <w:ilvl w:val="0"/>
                <w:numId w:val="0"/>
              </w:numPr>
              <w:spacing w:line="240" w:lineRule="auto"/>
              <w:ind w:left="32"/>
              <w:rPr>
                <w:sz w:val="20"/>
                <w:szCs w:val="20"/>
              </w:rPr>
            </w:pPr>
          </w:p>
          <w:p w14:paraId="0753E662" w14:textId="77777777" w:rsidR="00015C24" w:rsidRPr="00F43A89" w:rsidRDefault="00015C24" w:rsidP="00015C24">
            <w:pPr>
              <w:pStyle w:val="Listaconnmeros"/>
              <w:numPr>
                <w:ilvl w:val="0"/>
                <w:numId w:val="0"/>
              </w:numPr>
              <w:ind w:left="392" w:hanging="360"/>
            </w:pPr>
          </w:p>
          <w:p w14:paraId="38BA04EF" w14:textId="74ECE9A4" w:rsidR="00015C24" w:rsidRPr="00F43A89" w:rsidRDefault="00CE3A37" w:rsidP="00015C24">
            <w:pPr>
              <w:pStyle w:val="Listaconnmeros"/>
              <w:numPr>
                <w:ilvl w:val="0"/>
                <w:numId w:val="0"/>
              </w:numPr>
              <w:ind w:left="392" w:hanging="360"/>
            </w:pPr>
            <w:r w:rsidRPr="00F43A89">
              <w:rPr>
                <w:b/>
                <w:sz w:val="20"/>
                <w:szCs w:val="20"/>
              </w:rPr>
              <w:t>SEREMI DE SALUD</w:t>
            </w:r>
            <w:r w:rsidR="00015C24" w:rsidRPr="00F43A89">
              <w:t>.</w:t>
            </w:r>
          </w:p>
          <w:p w14:paraId="535C1BAA" w14:textId="2C86D36D" w:rsidR="00015C24" w:rsidRPr="00F43A89" w:rsidRDefault="00015C24" w:rsidP="00CE3A37">
            <w:pPr>
              <w:pStyle w:val="Listaconnmeros"/>
              <w:numPr>
                <w:ilvl w:val="0"/>
                <w:numId w:val="0"/>
              </w:numPr>
              <w:spacing w:before="120" w:after="120" w:line="240" w:lineRule="auto"/>
              <w:ind w:left="392" w:hanging="357"/>
              <w:contextualSpacing w:val="0"/>
              <w:jc w:val="both"/>
            </w:pPr>
            <w:r w:rsidRPr="00F43A89">
              <w:rPr>
                <w:sz w:val="20"/>
                <w:szCs w:val="20"/>
              </w:rPr>
              <w:t xml:space="preserve">Mediante Ord. </w:t>
            </w:r>
            <w:r w:rsidR="00CE3A37" w:rsidRPr="00F43A89">
              <w:rPr>
                <w:sz w:val="20"/>
                <w:szCs w:val="20"/>
              </w:rPr>
              <w:t>N°</w:t>
            </w:r>
            <w:r w:rsidRPr="00F43A89">
              <w:rPr>
                <w:sz w:val="20"/>
                <w:szCs w:val="20"/>
              </w:rPr>
              <w:t xml:space="preserve">404/2019 (Anexo 1) SEREMI de Salud región de Coquimbo, informó entre otros, lo siguiente: </w:t>
            </w:r>
          </w:p>
          <w:p w14:paraId="0F9E369B" w14:textId="77777777" w:rsidR="00015C24" w:rsidRPr="00F43A89" w:rsidRDefault="00015C24" w:rsidP="00CE3A37">
            <w:pPr>
              <w:pStyle w:val="Listaconnmeros"/>
              <w:numPr>
                <w:ilvl w:val="0"/>
                <w:numId w:val="20"/>
              </w:numPr>
              <w:spacing w:before="120" w:after="120" w:line="240" w:lineRule="auto"/>
              <w:ind w:hanging="357"/>
              <w:contextualSpacing w:val="0"/>
              <w:jc w:val="both"/>
              <w:rPr>
                <w:sz w:val="20"/>
                <w:szCs w:val="20"/>
              </w:rPr>
            </w:pPr>
            <w:r w:rsidRPr="00F43A89">
              <w:rPr>
                <w:sz w:val="20"/>
                <w:szCs w:val="20"/>
              </w:rPr>
              <w:t xml:space="preserve">Ante denuncia efectuada por la Ilustre Municipalidad de Los Vilos con fecha 08.10.2018 a la autoridad sanitaria, se realizó inspección en terreno al sector denominado Quebrada </w:t>
            </w:r>
            <w:proofErr w:type="spellStart"/>
            <w:r w:rsidRPr="00F43A89">
              <w:rPr>
                <w:sz w:val="20"/>
                <w:szCs w:val="20"/>
              </w:rPr>
              <w:t>Ramadillas</w:t>
            </w:r>
            <w:proofErr w:type="spellEnd"/>
            <w:r w:rsidRPr="00F43A89">
              <w:rPr>
                <w:sz w:val="20"/>
                <w:szCs w:val="20"/>
              </w:rPr>
              <w:t xml:space="preserve"> en conjunto con funcionarios del SAG.  </w:t>
            </w:r>
          </w:p>
          <w:p w14:paraId="43A196B9" w14:textId="77777777" w:rsidR="00015C24" w:rsidRDefault="00015C24" w:rsidP="00CE3A37">
            <w:pPr>
              <w:pStyle w:val="Listaconnmeros"/>
              <w:numPr>
                <w:ilvl w:val="0"/>
                <w:numId w:val="20"/>
              </w:numPr>
              <w:spacing w:before="120" w:after="120" w:line="240" w:lineRule="auto"/>
              <w:ind w:hanging="357"/>
              <w:contextualSpacing w:val="0"/>
              <w:jc w:val="both"/>
              <w:rPr>
                <w:sz w:val="20"/>
                <w:szCs w:val="20"/>
              </w:rPr>
            </w:pPr>
            <w:r w:rsidRPr="00F43A89">
              <w:rPr>
                <w:sz w:val="20"/>
                <w:szCs w:val="20"/>
              </w:rPr>
              <w:t>MLP ejecutó trabajos de reparación de La tubería y remoción de material</w:t>
            </w:r>
            <w:r w:rsidRPr="006C5F9C">
              <w:rPr>
                <w:sz w:val="20"/>
                <w:szCs w:val="20"/>
              </w:rPr>
              <w:t xml:space="preserve"> </w:t>
            </w:r>
            <w:r>
              <w:rPr>
                <w:sz w:val="20"/>
                <w:szCs w:val="20"/>
              </w:rPr>
              <w:t xml:space="preserve">afectado </w:t>
            </w:r>
            <w:r w:rsidRPr="006C5F9C">
              <w:rPr>
                <w:sz w:val="20"/>
                <w:szCs w:val="20"/>
              </w:rPr>
              <w:t>con aguas servidas en un</w:t>
            </w:r>
            <w:r>
              <w:rPr>
                <w:sz w:val="20"/>
                <w:szCs w:val="20"/>
              </w:rPr>
              <w:t xml:space="preserve"> </w:t>
            </w:r>
            <w:r w:rsidRPr="006C5F9C">
              <w:rPr>
                <w:sz w:val="20"/>
                <w:szCs w:val="20"/>
              </w:rPr>
              <w:t>periodo de dos días, construyendo diques de contención para acumulación de</w:t>
            </w:r>
            <w:r>
              <w:rPr>
                <w:sz w:val="20"/>
                <w:szCs w:val="20"/>
              </w:rPr>
              <w:t xml:space="preserve">l </w:t>
            </w:r>
            <w:r w:rsidRPr="006C5F9C">
              <w:rPr>
                <w:sz w:val="20"/>
                <w:szCs w:val="20"/>
              </w:rPr>
              <w:t>agua y compactación con b</w:t>
            </w:r>
            <w:r>
              <w:rPr>
                <w:sz w:val="20"/>
                <w:szCs w:val="20"/>
              </w:rPr>
              <w:t>o</w:t>
            </w:r>
            <w:r w:rsidRPr="006C5F9C">
              <w:rPr>
                <w:sz w:val="20"/>
                <w:szCs w:val="20"/>
              </w:rPr>
              <w:t>lones</w:t>
            </w:r>
            <w:r>
              <w:rPr>
                <w:sz w:val="20"/>
                <w:szCs w:val="20"/>
              </w:rPr>
              <w:t>.</w:t>
            </w:r>
          </w:p>
          <w:p w14:paraId="1DE637EA" w14:textId="5D010386" w:rsidR="00CE3A37" w:rsidRDefault="00015C24" w:rsidP="00CE3A37">
            <w:pPr>
              <w:pStyle w:val="Listaconnmeros"/>
              <w:numPr>
                <w:ilvl w:val="0"/>
                <w:numId w:val="20"/>
              </w:numPr>
              <w:spacing w:before="120" w:after="120" w:line="240" w:lineRule="auto"/>
              <w:ind w:hanging="357"/>
              <w:contextualSpacing w:val="0"/>
              <w:jc w:val="both"/>
              <w:rPr>
                <w:sz w:val="20"/>
                <w:szCs w:val="20"/>
              </w:rPr>
            </w:pPr>
            <w:r w:rsidRPr="00CE3A37">
              <w:rPr>
                <w:sz w:val="20"/>
                <w:szCs w:val="20"/>
              </w:rPr>
              <w:t>Con relación a lo requerido por la Ilustre Municipalidad de Los Vilos en su denuncia, de efectuar muestreo de aguas en el sector para su caracterización y análisis de componentes, para determinar si se trataría de aguas servidas o industriales, cabe indicar que no se procedió a tomar muestras, teniendo en consideración que la</w:t>
            </w:r>
            <w:r w:rsidRPr="00EC2DEC">
              <w:rPr>
                <w:sz w:val="20"/>
                <w:szCs w:val="20"/>
              </w:rPr>
              <w:t xml:space="preserve"> </w:t>
            </w:r>
            <w:r w:rsidR="00CE3A37" w:rsidRPr="00EC2DEC">
              <w:rPr>
                <w:sz w:val="20"/>
                <w:szCs w:val="20"/>
              </w:rPr>
              <w:t>mate</w:t>
            </w:r>
            <w:r w:rsidR="00CE3A37">
              <w:rPr>
                <w:sz w:val="20"/>
                <w:szCs w:val="20"/>
              </w:rPr>
              <w:t>r</w:t>
            </w:r>
            <w:r w:rsidR="00CE3A37" w:rsidRPr="00EC2DEC">
              <w:rPr>
                <w:sz w:val="20"/>
                <w:szCs w:val="20"/>
              </w:rPr>
              <w:t>ia denunciada por la municipalidad fue</w:t>
            </w:r>
            <w:r w:rsidR="00CE3A37">
              <w:rPr>
                <w:sz w:val="20"/>
                <w:szCs w:val="20"/>
              </w:rPr>
              <w:t xml:space="preserve"> varios días </w:t>
            </w:r>
            <w:r w:rsidR="00CE3A37" w:rsidRPr="00EC2DEC">
              <w:rPr>
                <w:sz w:val="20"/>
                <w:szCs w:val="20"/>
              </w:rPr>
              <w:t>posterior al evento de derrame</w:t>
            </w:r>
            <w:r w:rsidR="00CE3A37">
              <w:rPr>
                <w:sz w:val="20"/>
                <w:szCs w:val="20"/>
              </w:rPr>
              <w:t xml:space="preserve"> y faenas de limpieza.</w:t>
            </w:r>
          </w:p>
          <w:p w14:paraId="0AF12571" w14:textId="77777777" w:rsidR="008B4D0E" w:rsidRDefault="008B4D0E" w:rsidP="008B4D0E">
            <w:pPr>
              <w:pStyle w:val="Listaconnmeros"/>
              <w:numPr>
                <w:ilvl w:val="0"/>
                <w:numId w:val="0"/>
              </w:numPr>
              <w:spacing w:before="120" w:after="120" w:line="240" w:lineRule="auto"/>
              <w:ind w:left="363"/>
              <w:contextualSpacing w:val="0"/>
              <w:jc w:val="both"/>
              <w:rPr>
                <w:sz w:val="20"/>
                <w:szCs w:val="20"/>
              </w:rPr>
            </w:pPr>
          </w:p>
          <w:p w14:paraId="27D07CC3" w14:textId="431D7AE9" w:rsidR="008B4D0E" w:rsidRPr="006D219D" w:rsidRDefault="008B4D0E" w:rsidP="008B4D0E">
            <w:pPr>
              <w:pStyle w:val="Listaconnmeros"/>
              <w:numPr>
                <w:ilvl w:val="0"/>
                <w:numId w:val="0"/>
              </w:numPr>
              <w:spacing w:before="120" w:after="120" w:line="240" w:lineRule="auto"/>
              <w:ind w:left="360" w:hanging="360"/>
              <w:contextualSpacing w:val="0"/>
              <w:jc w:val="both"/>
              <w:rPr>
                <w:b/>
                <w:sz w:val="20"/>
                <w:szCs w:val="20"/>
              </w:rPr>
            </w:pPr>
            <w:r w:rsidRPr="006D219D">
              <w:rPr>
                <w:b/>
                <w:sz w:val="20"/>
                <w:szCs w:val="20"/>
              </w:rPr>
              <w:t>DIRECCION GENERAL DE AGUAS.</w:t>
            </w:r>
          </w:p>
          <w:p w14:paraId="2DA7EDA9" w14:textId="77A20642" w:rsidR="00015C24" w:rsidRPr="008B4D0E" w:rsidRDefault="008B4D0E" w:rsidP="006D219D">
            <w:pPr>
              <w:pStyle w:val="Ttulo1"/>
              <w:numPr>
                <w:ilvl w:val="0"/>
                <w:numId w:val="0"/>
              </w:numPr>
              <w:rPr>
                <w:b w:val="0"/>
              </w:rPr>
            </w:pPr>
            <w:bookmarkStart w:id="46" w:name="_Toc8660529"/>
            <w:bookmarkStart w:id="47" w:name="_Toc8673401"/>
            <w:r w:rsidRPr="006D219D">
              <w:rPr>
                <w:b w:val="0"/>
                <w:sz w:val="20"/>
              </w:rPr>
              <w:t>Mediante Ord. N°78/</w:t>
            </w:r>
            <w:r w:rsidRPr="00F43A89">
              <w:rPr>
                <w:b w:val="0"/>
                <w:sz w:val="20"/>
              </w:rPr>
              <w:t>2019 (Anexo 1) la DGA</w:t>
            </w:r>
            <w:r w:rsidRPr="006D219D">
              <w:rPr>
                <w:b w:val="0"/>
                <w:sz w:val="20"/>
              </w:rPr>
              <w:t xml:space="preserve"> región de Coquimbo, informó </w:t>
            </w:r>
            <w:r w:rsidR="006D219D" w:rsidRPr="006D219D">
              <w:rPr>
                <w:b w:val="0"/>
                <w:sz w:val="20"/>
              </w:rPr>
              <w:t>que no existe registro</w:t>
            </w:r>
            <w:r w:rsidR="006D219D">
              <w:rPr>
                <w:b w:val="0"/>
                <w:sz w:val="20"/>
              </w:rPr>
              <w:t xml:space="preserve"> </w:t>
            </w:r>
            <w:r w:rsidR="006D219D" w:rsidRPr="006D219D">
              <w:rPr>
                <w:b w:val="0"/>
                <w:sz w:val="20"/>
              </w:rPr>
              <w:t xml:space="preserve">de denuncias ingresadas a </w:t>
            </w:r>
            <w:r w:rsidR="006D219D">
              <w:rPr>
                <w:b w:val="0"/>
                <w:sz w:val="20"/>
              </w:rPr>
              <w:t xml:space="preserve">dicho </w:t>
            </w:r>
            <w:r w:rsidR="006D219D" w:rsidRPr="006D219D">
              <w:rPr>
                <w:b w:val="0"/>
                <w:sz w:val="20"/>
              </w:rPr>
              <w:t>Servicio por la Municipalidad de Los Vilos</w:t>
            </w:r>
            <w:r w:rsidR="006D219D">
              <w:rPr>
                <w:b w:val="0"/>
                <w:sz w:val="20"/>
              </w:rPr>
              <w:t xml:space="preserve">, </w:t>
            </w:r>
            <w:r w:rsidR="006D219D" w:rsidRPr="006D219D">
              <w:rPr>
                <w:b w:val="0"/>
                <w:sz w:val="20"/>
              </w:rPr>
              <w:t xml:space="preserve">referida a </w:t>
            </w:r>
            <w:r w:rsidR="006D219D">
              <w:rPr>
                <w:b w:val="0"/>
                <w:sz w:val="20"/>
              </w:rPr>
              <w:t xml:space="preserve">la </w:t>
            </w:r>
            <w:r w:rsidR="006D219D" w:rsidRPr="006D219D">
              <w:rPr>
                <w:b w:val="0"/>
                <w:sz w:val="20"/>
              </w:rPr>
              <w:t xml:space="preserve">intervención y afectación en quebrada </w:t>
            </w:r>
            <w:proofErr w:type="spellStart"/>
            <w:r w:rsidR="006D219D" w:rsidRPr="006D219D">
              <w:rPr>
                <w:b w:val="0"/>
                <w:sz w:val="20"/>
              </w:rPr>
              <w:t>Ramadillas</w:t>
            </w:r>
            <w:proofErr w:type="spellEnd"/>
            <w:r w:rsidR="006D219D">
              <w:rPr>
                <w:b w:val="0"/>
                <w:sz w:val="20"/>
              </w:rPr>
              <w:t>.</w:t>
            </w:r>
            <w:bookmarkEnd w:id="46"/>
            <w:bookmarkEnd w:id="47"/>
          </w:p>
        </w:tc>
      </w:tr>
    </w:tbl>
    <w:p w14:paraId="455E20D3" w14:textId="471E1D49" w:rsidR="005D5542" w:rsidRDefault="005D5542">
      <w:pPr>
        <w:rPr>
          <w:sz w:val="20"/>
          <w:szCs w:val="20"/>
        </w:rPr>
      </w:pPr>
      <w:r>
        <w:rPr>
          <w:sz w:val="20"/>
          <w:szCs w:val="20"/>
        </w:rPr>
        <w:br w:type="page"/>
      </w:r>
    </w:p>
    <w:p w14:paraId="2538E01B" w14:textId="78A70AEB" w:rsidR="001A526B" w:rsidRPr="00A617C3" w:rsidRDefault="001F38FD" w:rsidP="00373994">
      <w:pPr>
        <w:pStyle w:val="IFA1"/>
      </w:pPr>
      <w:bookmarkStart w:id="48" w:name="_Toc8673402"/>
      <w:r>
        <w:lastRenderedPageBreak/>
        <w:t>RESULTADOS</w:t>
      </w:r>
      <w:bookmarkEnd w:id="48"/>
      <w:r w:rsidR="00A25543" w:rsidRPr="00A617C3">
        <w:t xml:space="preserve"> </w:t>
      </w:r>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bookmarkEnd w:id="38"/>
    </w:p>
    <w:p w14:paraId="11FA455A" w14:textId="77777777" w:rsidR="00C9264B" w:rsidRPr="00A617C3"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5243"/>
        <w:gridCol w:w="4920"/>
      </w:tblGrid>
      <w:tr w:rsidR="001F43E2" w:rsidRPr="00A617C3" w14:paraId="286F4C0F" w14:textId="77777777" w:rsidTr="00F61506">
        <w:trPr>
          <w:trHeight w:val="395"/>
          <w:tblHeader/>
          <w:jc w:val="center"/>
        </w:trPr>
        <w:tc>
          <w:tcPr>
            <w:tcW w:w="423" w:type="pct"/>
            <w:shd w:val="clear" w:color="auto" w:fill="D9D9D9" w:themeFill="background1" w:themeFillShade="D9"/>
            <w:vAlign w:val="center"/>
          </w:tcPr>
          <w:bookmarkEnd w:id="49"/>
          <w:bookmarkEnd w:id="50"/>
          <w:bookmarkEnd w:id="51"/>
          <w:bookmarkEnd w:id="52"/>
          <w:bookmarkEnd w:id="53"/>
          <w:bookmarkEnd w:id="54"/>
          <w:bookmarkEnd w:id="55"/>
          <w:bookmarkEnd w:id="56"/>
          <w:p w14:paraId="4943437E" w14:textId="77777777" w:rsidR="001F43E2" w:rsidRPr="00A617C3" w:rsidRDefault="001F43E2" w:rsidP="00373994">
            <w:pPr>
              <w:jc w:val="center"/>
              <w:rPr>
                <w:rFonts w:cstheme="minorHAnsi"/>
                <w:b/>
              </w:rPr>
            </w:pPr>
            <w:r w:rsidRPr="00A617C3">
              <w:rPr>
                <w:rFonts w:cstheme="minorHAnsi"/>
                <w:b/>
              </w:rPr>
              <w:t>N° Hecho constatado</w:t>
            </w:r>
          </w:p>
        </w:tc>
        <w:tc>
          <w:tcPr>
            <w:tcW w:w="830" w:type="pct"/>
            <w:shd w:val="clear" w:color="auto" w:fill="D9D9D9" w:themeFill="background1" w:themeFillShade="D9"/>
            <w:vAlign w:val="center"/>
          </w:tcPr>
          <w:p w14:paraId="348122A6" w14:textId="77777777" w:rsidR="001F43E2" w:rsidRPr="00A617C3" w:rsidRDefault="001F43E2" w:rsidP="00373994">
            <w:pPr>
              <w:jc w:val="center"/>
              <w:rPr>
                <w:rFonts w:cstheme="minorHAnsi"/>
                <w:b/>
                <w:color w:val="A6A6A6" w:themeColor="background1" w:themeShade="A6"/>
              </w:rPr>
            </w:pPr>
            <w:r w:rsidRPr="00A617C3">
              <w:rPr>
                <w:rFonts w:cstheme="minorHAnsi"/>
                <w:b/>
              </w:rPr>
              <w:t>Materia específica objeto de la fiscalización ambiental.</w:t>
            </w:r>
          </w:p>
        </w:tc>
        <w:tc>
          <w:tcPr>
            <w:tcW w:w="1933" w:type="pct"/>
            <w:shd w:val="clear" w:color="auto" w:fill="D9D9D9" w:themeFill="background1" w:themeFillShade="D9"/>
            <w:vAlign w:val="center"/>
          </w:tcPr>
          <w:p w14:paraId="591B0708" w14:textId="77777777" w:rsidR="001F43E2" w:rsidRPr="00A617C3" w:rsidRDefault="001F43E2" w:rsidP="00373994">
            <w:pPr>
              <w:jc w:val="center"/>
              <w:rPr>
                <w:rFonts w:cstheme="minorHAnsi"/>
                <w:b/>
              </w:rPr>
            </w:pPr>
            <w:r w:rsidRPr="00A617C3">
              <w:rPr>
                <w:rFonts w:cstheme="minorHAnsi"/>
                <w:b/>
              </w:rPr>
              <w:t>Exigencia asociada</w:t>
            </w:r>
          </w:p>
        </w:tc>
        <w:tc>
          <w:tcPr>
            <w:tcW w:w="1814" w:type="pct"/>
            <w:shd w:val="clear" w:color="auto" w:fill="D9D9D9" w:themeFill="background1" w:themeFillShade="D9"/>
            <w:vAlign w:val="center"/>
          </w:tcPr>
          <w:p w14:paraId="7CE997BE" w14:textId="1BC2B2BC" w:rsidR="001F43E2" w:rsidRPr="00A617C3" w:rsidRDefault="00CE3600" w:rsidP="00373994">
            <w:pPr>
              <w:jc w:val="center"/>
              <w:rPr>
                <w:rFonts w:cstheme="minorHAnsi"/>
                <w:b/>
              </w:rPr>
            </w:pPr>
            <w:r w:rsidRPr="00A617C3">
              <w:rPr>
                <w:rFonts w:cstheme="minorHAnsi"/>
                <w:b/>
                <w:szCs w:val="22"/>
              </w:rPr>
              <w:t>Resultados</w:t>
            </w:r>
          </w:p>
        </w:tc>
      </w:tr>
      <w:tr w:rsidR="001F43E2" w:rsidRPr="00A617C3" w14:paraId="132B9FC8" w14:textId="77777777" w:rsidTr="00F61506">
        <w:trPr>
          <w:jc w:val="center"/>
        </w:trPr>
        <w:tc>
          <w:tcPr>
            <w:tcW w:w="423" w:type="pct"/>
            <w:vAlign w:val="center"/>
          </w:tcPr>
          <w:p w14:paraId="50C5B4FD" w14:textId="77777777" w:rsidR="001F43E2" w:rsidRPr="00A617C3" w:rsidRDefault="0023731E" w:rsidP="00373994">
            <w:pPr>
              <w:widowControl w:val="0"/>
              <w:overflowPunct w:val="0"/>
              <w:autoSpaceDE w:val="0"/>
              <w:autoSpaceDN w:val="0"/>
              <w:adjustRightInd w:val="0"/>
              <w:spacing w:after="120"/>
              <w:jc w:val="center"/>
              <w:rPr>
                <w:rFonts w:cstheme="minorHAnsi"/>
                <w:iCs/>
              </w:rPr>
            </w:pPr>
            <w:r w:rsidRPr="00A617C3">
              <w:rPr>
                <w:rFonts w:cstheme="minorHAnsi"/>
                <w:iCs/>
              </w:rPr>
              <w:t>1</w:t>
            </w:r>
          </w:p>
        </w:tc>
        <w:tc>
          <w:tcPr>
            <w:tcW w:w="830" w:type="pct"/>
            <w:vAlign w:val="center"/>
          </w:tcPr>
          <w:p w14:paraId="4BBD2A12" w14:textId="695AC0F6" w:rsidR="001F43E2" w:rsidRPr="00A617C3" w:rsidRDefault="00EB0CD5" w:rsidP="00373994">
            <w:pPr>
              <w:widowControl w:val="0"/>
              <w:overflowPunct w:val="0"/>
              <w:autoSpaceDE w:val="0"/>
              <w:autoSpaceDN w:val="0"/>
              <w:adjustRightInd w:val="0"/>
              <w:spacing w:after="120"/>
              <w:jc w:val="center"/>
              <w:rPr>
                <w:rFonts w:cstheme="minorHAnsi"/>
                <w:iCs/>
              </w:rPr>
            </w:pPr>
            <w:r>
              <w:rPr>
                <w:rFonts w:cstheme="minorHAnsi"/>
                <w:iCs/>
              </w:rPr>
              <w:t>Seguimiento Incidente Ambiental</w:t>
            </w:r>
          </w:p>
        </w:tc>
        <w:tc>
          <w:tcPr>
            <w:tcW w:w="1933" w:type="pct"/>
            <w:vAlign w:val="center"/>
          </w:tcPr>
          <w:p w14:paraId="42F0C071" w14:textId="5CBD29F3" w:rsidR="00FD7C04" w:rsidRDefault="00A5093C" w:rsidP="000460B9">
            <w:pPr>
              <w:widowControl w:val="0"/>
              <w:overflowPunct w:val="0"/>
              <w:autoSpaceDE w:val="0"/>
              <w:autoSpaceDN w:val="0"/>
              <w:adjustRightInd w:val="0"/>
              <w:spacing w:after="120"/>
              <w:jc w:val="both"/>
              <w:rPr>
                <w:rFonts w:cstheme="minorHAnsi"/>
                <w:b/>
                <w:iCs/>
              </w:rPr>
            </w:pPr>
            <w:r w:rsidRPr="00A5093C">
              <w:rPr>
                <w:rFonts w:cstheme="minorHAnsi"/>
                <w:b/>
                <w:iCs/>
              </w:rPr>
              <w:t xml:space="preserve">RCA N° </w:t>
            </w:r>
            <w:r w:rsidR="0056266E">
              <w:rPr>
                <w:rFonts w:cstheme="minorHAnsi"/>
                <w:b/>
                <w:iCs/>
              </w:rPr>
              <w:t>38</w:t>
            </w:r>
            <w:r w:rsidRPr="00A5093C">
              <w:rPr>
                <w:rFonts w:cstheme="minorHAnsi"/>
                <w:b/>
                <w:iCs/>
              </w:rPr>
              <w:t>/20</w:t>
            </w:r>
            <w:r w:rsidR="0056266E">
              <w:rPr>
                <w:rFonts w:cstheme="minorHAnsi"/>
                <w:b/>
                <w:iCs/>
              </w:rPr>
              <w:t>04</w:t>
            </w:r>
            <w:r w:rsidRPr="00A5093C">
              <w:rPr>
                <w:rFonts w:cstheme="minorHAnsi"/>
                <w:b/>
                <w:iCs/>
              </w:rPr>
              <w:t xml:space="preserve">.  </w:t>
            </w:r>
          </w:p>
          <w:p w14:paraId="2B146E08" w14:textId="2CC7A924" w:rsidR="0056266E" w:rsidRDefault="0056266E" w:rsidP="0056266E">
            <w:pPr>
              <w:widowControl w:val="0"/>
              <w:overflowPunct w:val="0"/>
              <w:autoSpaceDE w:val="0"/>
              <w:autoSpaceDN w:val="0"/>
              <w:adjustRightInd w:val="0"/>
              <w:spacing w:after="120"/>
              <w:jc w:val="both"/>
              <w:rPr>
                <w:rFonts w:cstheme="minorHAnsi"/>
                <w:b/>
                <w:i/>
                <w:iCs/>
              </w:rPr>
            </w:pPr>
            <w:r w:rsidRPr="00EB0CD5">
              <w:rPr>
                <w:rFonts w:cstheme="minorHAnsi"/>
                <w:b/>
                <w:iCs/>
              </w:rPr>
              <w:t>Considerando</w:t>
            </w:r>
            <w:r w:rsidR="00334EF8" w:rsidRPr="00EB0CD5">
              <w:rPr>
                <w:rFonts w:cstheme="minorHAnsi"/>
                <w:b/>
                <w:iCs/>
              </w:rPr>
              <w:t xml:space="preserve"> </w:t>
            </w:r>
            <w:r w:rsidRPr="00EB0CD5">
              <w:rPr>
                <w:rFonts w:cstheme="minorHAnsi"/>
                <w:b/>
                <w:iCs/>
              </w:rPr>
              <w:t>14</w:t>
            </w:r>
            <w:r w:rsidR="00EB0CD5">
              <w:rPr>
                <w:rFonts w:cstheme="minorHAnsi"/>
                <w:b/>
                <w:iCs/>
              </w:rPr>
              <w:t>.</w:t>
            </w:r>
            <w:r w:rsidRPr="0056266E">
              <w:rPr>
                <w:rFonts w:cstheme="minorHAnsi"/>
                <w:i/>
                <w:iCs/>
              </w:rPr>
              <w:t xml:space="preserve"> Que el titular ha propuesto </w:t>
            </w:r>
            <w:r>
              <w:rPr>
                <w:rFonts w:cstheme="minorHAnsi"/>
                <w:i/>
                <w:iCs/>
              </w:rPr>
              <w:t>im</w:t>
            </w:r>
            <w:r w:rsidRPr="0056266E">
              <w:rPr>
                <w:rFonts w:cstheme="minorHAnsi"/>
                <w:i/>
                <w:iCs/>
              </w:rPr>
              <w:t>plementar junto con la ejecución de las distintas etapas del proyecto un</w:t>
            </w:r>
            <w:r>
              <w:rPr>
                <w:rFonts w:cstheme="minorHAnsi"/>
                <w:i/>
                <w:iCs/>
              </w:rPr>
              <w:t xml:space="preserve"> </w:t>
            </w:r>
            <w:r w:rsidRPr="0056266E">
              <w:rPr>
                <w:rFonts w:cstheme="minorHAnsi"/>
                <w:i/>
                <w:iCs/>
              </w:rPr>
              <w:t>plan de contingencias que contiene las medidas y acciones que se adoptarían para controlar y</w:t>
            </w:r>
            <w:r>
              <w:rPr>
                <w:rFonts w:cstheme="minorHAnsi"/>
                <w:i/>
                <w:iCs/>
              </w:rPr>
              <w:t xml:space="preserve"> </w:t>
            </w:r>
            <w:r w:rsidRPr="0056266E">
              <w:rPr>
                <w:rFonts w:cstheme="minorHAnsi"/>
                <w:i/>
                <w:iCs/>
              </w:rPr>
              <w:t>minimizar efectos adversos al medio ambiente ante la eventual ocurrencia de situaciones naturales u</w:t>
            </w:r>
            <w:r>
              <w:rPr>
                <w:rFonts w:cstheme="minorHAnsi"/>
                <w:i/>
                <w:iCs/>
              </w:rPr>
              <w:t xml:space="preserve"> </w:t>
            </w:r>
            <w:r w:rsidRPr="0056266E">
              <w:rPr>
                <w:rFonts w:cstheme="minorHAnsi"/>
                <w:i/>
                <w:iCs/>
              </w:rPr>
              <w:t xml:space="preserve">a operacionales que pudieran exceder la capacidad de las medidas de prevención de </w:t>
            </w:r>
            <w:r>
              <w:rPr>
                <w:rFonts w:cstheme="minorHAnsi"/>
                <w:i/>
                <w:iCs/>
              </w:rPr>
              <w:t>r</w:t>
            </w:r>
            <w:r w:rsidRPr="0056266E">
              <w:rPr>
                <w:rFonts w:cstheme="minorHAnsi"/>
                <w:i/>
                <w:iCs/>
              </w:rPr>
              <w:t>iesgos</w:t>
            </w:r>
            <w:r w:rsidRPr="0056266E">
              <w:rPr>
                <w:rFonts w:cstheme="minorHAnsi"/>
                <w:b/>
                <w:i/>
                <w:iCs/>
              </w:rPr>
              <w:t xml:space="preserve"> </w:t>
            </w:r>
          </w:p>
          <w:p w14:paraId="49A8FFFE" w14:textId="77777777" w:rsidR="00B71630" w:rsidRDefault="00B71630" w:rsidP="00B71630">
            <w:pPr>
              <w:widowControl w:val="0"/>
              <w:overflowPunct w:val="0"/>
              <w:autoSpaceDE w:val="0"/>
              <w:autoSpaceDN w:val="0"/>
              <w:adjustRightInd w:val="0"/>
              <w:spacing w:after="120"/>
              <w:jc w:val="both"/>
              <w:rPr>
                <w:rFonts w:cstheme="minorHAnsi"/>
                <w:b/>
                <w:i/>
                <w:iCs/>
              </w:rPr>
            </w:pPr>
          </w:p>
          <w:p w14:paraId="3303DE6A" w14:textId="7EDEEFF8" w:rsidR="0056266E" w:rsidRPr="00A617C3" w:rsidRDefault="0056266E" w:rsidP="00B71630">
            <w:pPr>
              <w:widowControl w:val="0"/>
              <w:overflowPunct w:val="0"/>
              <w:autoSpaceDE w:val="0"/>
              <w:autoSpaceDN w:val="0"/>
              <w:adjustRightInd w:val="0"/>
              <w:spacing w:after="120"/>
              <w:jc w:val="both"/>
              <w:rPr>
                <w:rFonts w:cstheme="minorHAnsi"/>
              </w:rPr>
            </w:pPr>
          </w:p>
        </w:tc>
        <w:tc>
          <w:tcPr>
            <w:tcW w:w="1814" w:type="pct"/>
            <w:vAlign w:val="center"/>
          </w:tcPr>
          <w:p w14:paraId="04D94C86" w14:textId="77777777" w:rsidR="008F355F" w:rsidRDefault="002E621D" w:rsidP="00EB0CD5">
            <w:pPr>
              <w:widowControl w:val="0"/>
              <w:overflowPunct w:val="0"/>
              <w:autoSpaceDE w:val="0"/>
              <w:autoSpaceDN w:val="0"/>
              <w:adjustRightInd w:val="0"/>
              <w:spacing w:after="120"/>
              <w:jc w:val="both"/>
              <w:rPr>
                <w:rFonts w:cstheme="minorHAnsi"/>
              </w:rPr>
            </w:pPr>
            <w:r w:rsidRPr="002E621D">
              <w:rPr>
                <w:rFonts w:cstheme="minorHAnsi"/>
              </w:rPr>
              <w:t xml:space="preserve">MLP ostenta varias Resoluciones de Calificación Ambiental, que respecto a sus operaciones posee un </w:t>
            </w:r>
            <w:r w:rsidRPr="002E621D">
              <w:rPr>
                <w:rFonts w:cstheme="minorHAnsi"/>
                <w:i/>
              </w:rPr>
              <w:t>“Protocolo de Aviso para Incidentes Operacionales con Consecuencias Ambientales”</w:t>
            </w:r>
            <w:r w:rsidRPr="002E621D">
              <w:rPr>
                <w:rFonts w:cstheme="minorHAnsi"/>
              </w:rPr>
              <w:t xml:space="preserve">, elaborado el año 2011, el cual fue actualizado mediante el documento denominado </w:t>
            </w:r>
            <w:r w:rsidRPr="002E621D">
              <w:rPr>
                <w:rFonts w:cstheme="minorHAnsi"/>
                <w:i/>
              </w:rPr>
              <w:t>“Procedimiento para la clasificación y comunicación de incidentes y contingencias a la Superintendencia del Medio Ambiente” (PE-GMA-MA-010)</w:t>
            </w:r>
            <w:r w:rsidRPr="002E621D">
              <w:rPr>
                <w:rFonts w:cstheme="minorHAnsi"/>
              </w:rPr>
              <w:t xml:space="preserve"> de fecha 1 de febrero de 2018</w:t>
            </w:r>
            <w:r>
              <w:rPr>
                <w:rFonts w:cstheme="minorHAnsi"/>
              </w:rPr>
              <w:t xml:space="preserve">. </w:t>
            </w:r>
          </w:p>
          <w:p w14:paraId="45021195" w14:textId="02F78045" w:rsidR="00807F90" w:rsidRDefault="002E621D" w:rsidP="00EB0CD5">
            <w:pPr>
              <w:widowControl w:val="0"/>
              <w:overflowPunct w:val="0"/>
              <w:autoSpaceDE w:val="0"/>
              <w:autoSpaceDN w:val="0"/>
              <w:adjustRightInd w:val="0"/>
              <w:spacing w:after="120"/>
              <w:jc w:val="both"/>
              <w:rPr>
                <w:rFonts w:cstheme="minorHAnsi"/>
              </w:rPr>
            </w:pPr>
            <w:r>
              <w:rPr>
                <w:rFonts w:cstheme="minorHAnsi"/>
              </w:rPr>
              <w:t xml:space="preserve">De acuerdo a la categorización del incidente </w:t>
            </w:r>
            <w:r w:rsidR="00807F90">
              <w:rPr>
                <w:rFonts w:cstheme="minorHAnsi"/>
              </w:rPr>
              <w:t>de dicho</w:t>
            </w:r>
            <w:r>
              <w:rPr>
                <w:rFonts w:cstheme="minorHAnsi"/>
              </w:rPr>
              <w:t xml:space="preserve"> protocolo, el titular </w:t>
            </w:r>
            <w:r w:rsidR="00807F90">
              <w:rPr>
                <w:rFonts w:cstheme="minorHAnsi"/>
              </w:rPr>
              <w:t xml:space="preserve">reportó el incidente </w:t>
            </w:r>
            <w:r w:rsidR="005D5542">
              <w:rPr>
                <w:rFonts w:cstheme="minorHAnsi"/>
              </w:rPr>
              <w:t xml:space="preserve">de derrame de aguas servidas </w:t>
            </w:r>
            <w:r w:rsidR="00807F90">
              <w:rPr>
                <w:rFonts w:cstheme="minorHAnsi"/>
              </w:rPr>
              <w:t>a la SMA</w:t>
            </w:r>
            <w:r w:rsidR="008F355F">
              <w:rPr>
                <w:rFonts w:cstheme="minorHAnsi"/>
              </w:rPr>
              <w:t xml:space="preserve">, aplicando medidas para </w:t>
            </w:r>
            <w:r w:rsidR="00F43A89">
              <w:rPr>
                <w:rFonts w:cstheme="minorHAnsi"/>
              </w:rPr>
              <w:t>la corrección</w:t>
            </w:r>
            <w:r w:rsidR="008F355F">
              <w:rPr>
                <w:rFonts w:cstheme="minorHAnsi"/>
              </w:rPr>
              <w:t xml:space="preserve"> y limpieza de los hechos sucedidos producto del incidente.</w:t>
            </w:r>
          </w:p>
          <w:p w14:paraId="15F2802B" w14:textId="1F596EF3" w:rsidR="008F355F" w:rsidRPr="00A617C3" w:rsidRDefault="008F355F" w:rsidP="00EB0CD5">
            <w:pPr>
              <w:widowControl w:val="0"/>
              <w:overflowPunct w:val="0"/>
              <w:autoSpaceDE w:val="0"/>
              <w:autoSpaceDN w:val="0"/>
              <w:adjustRightInd w:val="0"/>
              <w:spacing w:after="120"/>
              <w:jc w:val="both"/>
              <w:rPr>
                <w:rFonts w:cstheme="minorHAnsi"/>
              </w:rPr>
            </w:pPr>
          </w:p>
        </w:tc>
      </w:tr>
      <w:tr w:rsidR="00A5093C" w:rsidRPr="00A617C3" w14:paraId="5CDA793C" w14:textId="77777777" w:rsidTr="00F61506">
        <w:trPr>
          <w:jc w:val="center"/>
        </w:trPr>
        <w:tc>
          <w:tcPr>
            <w:tcW w:w="423" w:type="pct"/>
            <w:vAlign w:val="center"/>
          </w:tcPr>
          <w:p w14:paraId="36850763" w14:textId="2319F242" w:rsidR="00A5093C" w:rsidRPr="00A617C3" w:rsidRDefault="00B10D60" w:rsidP="00373994">
            <w:pPr>
              <w:widowControl w:val="0"/>
              <w:overflowPunct w:val="0"/>
              <w:autoSpaceDE w:val="0"/>
              <w:autoSpaceDN w:val="0"/>
              <w:adjustRightInd w:val="0"/>
              <w:spacing w:after="120"/>
              <w:jc w:val="center"/>
              <w:rPr>
                <w:rFonts w:cstheme="minorHAnsi"/>
                <w:iCs/>
              </w:rPr>
            </w:pPr>
            <w:r>
              <w:rPr>
                <w:rFonts w:cstheme="minorHAnsi"/>
                <w:iCs/>
              </w:rPr>
              <w:t>2</w:t>
            </w:r>
          </w:p>
        </w:tc>
        <w:tc>
          <w:tcPr>
            <w:tcW w:w="830" w:type="pct"/>
            <w:vAlign w:val="center"/>
          </w:tcPr>
          <w:p w14:paraId="2879200E" w14:textId="0945B2AB" w:rsidR="00A5093C" w:rsidRPr="00A617C3" w:rsidRDefault="00EB0CD5" w:rsidP="00373994">
            <w:pPr>
              <w:widowControl w:val="0"/>
              <w:overflowPunct w:val="0"/>
              <w:autoSpaceDE w:val="0"/>
              <w:autoSpaceDN w:val="0"/>
              <w:adjustRightInd w:val="0"/>
              <w:spacing w:after="120"/>
              <w:jc w:val="center"/>
              <w:rPr>
                <w:rFonts w:cstheme="minorHAnsi"/>
                <w:iCs/>
              </w:rPr>
            </w:pPr>
            <w:r>
              <w:rPr>
                <w:rFonts w:cstheme="minorHAnsi"/>
                <w:iCs/>
              </w:rPr>
              <w:t>Seguimiento Incidente Ambiental</w:t>
            </w:r>
          </w:p>
        </w:tc>
        <w:tc>
          <w:tcPr>
            <w:tcW w:w="1933" w:type="pct"/>
            <w:vAlign w:val="center"/>
          </w:tcPr>
          <w:p w14:paraId="36A43709" w14:textId="00DAD405" w:rsidR="000A20C3" w:rsidRDefault="00AE031C" w:rsidP="000A20C3">
            <w:pPr>
              <w:widowControl w:val="0"/>
              <w:overflowPunct w:val="0"/>
              <w:autoSpaceDE w:val="0"/>
              <w:autoSpaceDN w:val="0"/>
              <w:adjustRightInd w:val="0"/>
              <w:spacing w:after="120"/>
              <w:jc w:val="both"/>
              <w:rPr>
                <w:rFonts w:cstheme="minorHAnsi"/>
                <w:b/>
                <w:iCs/>
              </w:rPr>
            </w:pPr>
            <w:r>
              <w:rPr>
                <w:rFonts w:cstheme="minorHAnsi"/>
                <w:b/>
                <w:iCs/>
              </w:rPr>
              <w:t>D.S. N°40/2012</w:t>
            </w:r>
          </w:p>
          <w:p w14:paraId="49CF90AD" w14:textId="6474BEB3" w:rsidR="00A5093C" w:rsidRPr="00A5093C" w:rsidRDefault="00AE031C" w:rsidP="005D5542">
            <w:pPr>
              <w:widowControl w:val="0"/>
              <w:overflowPunct w:val="0"/>
              <w:autoSpaceDE w:val="0"/>
              <w:autoSpaceDN w:val="0"/>
              <w:adjustRightInd w:val="0"/>
              <w:spacing w:after="120"/>
              <w:jc w:val="both"/>
              <w:rPr>
                <w:rFonts w:cstheme="minorHAnsi"/>
                <w:b/>
                <w:iCs/>
              </w:rPr>
            </w:pPr>
            <w:r w:rsidRPr="00AE031C">
              <w:rPr>
                <w:rFonts w:cstheme="minorHAnsi"/>
                <w:b/>
                <w:iCs/>
              </w:rPr>
              <w:t>Artículo 11.- Normas de referencia.</w:t>
            </w:r>
            <w:r>
              <w:rPr>
                <w:rFonts w:cstheme="minorHAnsi"/>
                <w:b/>
                <w:iCs/>
              </w:rPr>
              <w:t xml:space="preserve"> </w:t>
            </w:r>
            <w:r w:rsidRPr="00CC06F9">
              <w:rPr>
                <w:rFonts w:cstheme="minorHAnsi"/>
                <w:i/>
                <w:iCs/>
              </w:rPr>
              <w:t xml:space="preserve">Las normas de calidad ambiental y de emisión que se utilizarán como referencia para los efectos de evaluar si se genera o presenta el riesgo indicado en la letra a) y los efectos adversos señalados en la letra b), ambas del artículo 11 </w:t>
            </w:r>
            <w:r w:rsidRPr="00F43A89">
              <w:rPr>
                <w:rFonts w:cstheme="minorHAnsi"/>
                <w:i/>
                <w:iCs/>
              </w:rPr>
              <w:t>de la Ley, serán aquellas vigentes en los siguientes Estados: República Federal de Alemania, República Argentina, Australia, República Federativa del Brasil, Canadá, Reino de España, Estados Unidos Mexicanos, Estados Unidos de América, Nueva Zelandia, Reino de los Países Bajos, República Italiana, Japón, Reino de Suecia y Confederación</w:t>
            </w:r>
            <w:r w:rsidRPr="00CC06F9">
              <w:rPr>
                <w:rFonts w:cstheme="minorHAnsi"/>
                <w:i/>
                <w:iCs/>
              </w:rPr>
              <w:t xml:space="preserve"> Suiza. Para la utilización de las normas de referencia, se priorizará aquel Estado que posea similitud en sus componentes ambientales, con la situación nacional y/o local, lo que será justificado razonablemente por el proponente</w:t>
            </w:r>
            <w:r w:rsidRPr="00AE031C">
              <w:rPr>
                <w:rFonts w:cstheme="minorHAnsi"/>
                <w:iCs/>
              </w:rPr>
              <w:t>.</w:t>
            </w:r>
          </w:p>
        </w:tc>
        <w:tc>
          <w:tcPr>
            <w:tcW w:w="1814" w:type="pct"/>
            <w:vAlign w:val="center"/>
          </w:tcPr>
          <w:p w14:paraId="3AEE23A6" w14:textId="34C4A27B" w:rsidR="00B10D60" w:rsidRPr="00A617C3" w:rsidRDefault="001C6E56" w:rsidP="000A20C3">
            <w:pPr>
              <w:widowControl w:val="0"/>
              <w:overflowPunct w:val="0"/>
              <w:autoSpaceDE w:val="0"/>
              <w:autoSpaceDN w:val="0"/>
              <w:adjustRightInd w:val="0"/>
              <w:spacing w:after="120"/>
              <w:jc w:val="both"/>
              <w:rPr>
                <w:rFonts w:cstheme="minorHAnsi"/>
              </w:rPr>
            </w:pPr>
            <w:r>
              <w:rPr>
                <w:rFonts w:cstheme="minorHAnsi"/>
              </w:rPr>
              <w:t xml:space="preserve">Del análisis de los resultados de la concentración de analitos </w:t>
            </w:r>
            <w:r w:rsidR="00393666">
              <w:rPr>
                <w:rFonts w:cstheme="minorHAnsi"/>
              </w:rPr>
              <w:t xml:space="preserve">del </w:t>
            </w:r>
            <w:r>
              <w:rPr>
                <w:rFonts w:cstheme="minorHAnsi"/>
              </w:rPr>
              <w:t>sustrato muestread</w:t>
            </w:r>
            <w:r w:rsidR="00393666">
              <w:rPr>
                <w:rFonts w:cstheme="minorHAnsi"/>
              </w:rPr>
              <w:t>o</w:t>
            </w:r>
            <w:r>
              <w:rPr>
                <w:rFonts w:cstheme="minorHAnsi"/>
              </w:rPr>
              <w:t xml:space="preserve"> por el SAG, es posible indicar que respecto a la norma </w:t>
            </w:r>
            <w:r w:rsidR="00393666">
              <w:rPr>
                <w:rFonts w:cstheme="minorHAnsi"/>
              </w:rPr>
              <w:t xml:space="preserve">referencial </w:t>
            </w:r>
            <w:r>
              <w:rPr>
                <w:rFonts w:cstheme="minorHAnsi"/>
              </w:rPr>
              <w:t xml:space="preserve">de calidad de suelos </w:t>
            </w:r>
            <w:r w:rsidR="00393666">
              <w:rPr>
                <w:rFonts w:cstheme="minorHAnsi"/>
              </w:rPr>
              <w:t>de la EPA (</w:t>
            </w:r>
            <w:proofErr w:type="spellStart"/>
            <w:r w:rsidR="00393666">
              <w:rPr>
                <w:rFonts w:cstheme="minorHAnsi"/>
              </w:rPr>
              <w:t>Environmental</w:t>
            </w:r>
            <w:proofErr w:type="spellEnd"/>
            <w:r w:rsidR="00393666">
              <w:rPr>
                <w:rFonts w:cstheme="minorHAnsi"/>
              </w:rPr>
              <w:t xml:space="preserve"> </w:t>
            </w:r>
            <w:proofErr w:type="spellStart"/>
            <w:r w:rsidR="00393666">
              <w:rPr>
                <w:rFonts w:cstheme="minorHAnsi"/>
              </w:rPr>
              <w:t>Proteccion</w:t>
            </w:r>
            <w:proofErr w:type="spellEnd"/>
            <w:r w:rsidR="00393666">
              <w:rPr>
                <w:rFonts w:cstheme="minorHAnsi"/>
              </w:rPr>
              <w:t xml:space="preserve"> Agency) </w:t>
            </w:r>
            <w:r>
              <w:rPr>
                <w:rFonts w:cstheme="minorHAnsi"/>
              </w:rPr>
              <w:t xml:space="preserve">de los Estados Unidos de América, es posible concluir que no superan los límites máximos referenciales </w:t>
            </w:r>
            <w:r w:rsidR="00393666">
              <w:rPr>
                <w:rFonts w:cstheme="minorHAnsi"/>
              </w:rPr>
              <w:t>para suelos con uso residencial (Tabla I).</w:t>
            </w:r>
          </w:p>
        </w:tc>
      </w:tr>
    </w:tbl>
    <w:p w14:paraId="282B3B15" w14:textId="1D866A6D" w:rsidR="00544822" w:rsidRDefault="00544822"/>
    <w:tbl>
      <w:tblPr>
        <w:tblW w:w="5000" w:type="pct"/>
        <w:jc w:val="center"/>
        <w:tblCellMar>
          <w:left w:w="70" w:type="dxa"/>
          <w:right w:w="70" w:type="dxa"/>
        </w:tblCellMar>
        <w:tblLook w:val="04A0" w:firstRow="1" w:lastRow="0" w:firstColumn="1" w:lastColumn="0" w:noHBand="0" w:noVBand="1"/>
      </w:tblPr>
      <w:tblGrid>
        <w:gridCol w:w="6030"/>
        <w:gridCol w:w="7532"/>
      </w:tblGrid>
      <w:tr w:rsidR="00544822" w:rsidRPr="00D42470" w14:paraId="3D910352" w14:textId="77777777" w:rsidTr="00C656D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34D30B" w14:textId="1B7D6C7A" w:rsidR="00544822" w:rsidRPr="00D42470" w:rsidRDefault="00544822" w:rsidP="00C656D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544822" w:rsidRPr="00D42470" w14:paraId="4FC1F8B9" w14:textId="77777777" w:rsidTr="00FE33C3">
        <w:trPr>
          <w:trHeight w:val="207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0737" w:type="dxa"/>
              <w:jc w:val="center"/>
              <w:tblCellMar>
                <w:left w:w="70" w:type="dxa"/>
                <w:right w:w="70" w:type="dxa"/>
              </w:tblCellMar>
              <w:tblLook w:val="04A0" w:firstRow="1" w:lastRow="0" w:firstColumn="1" w:lastColumn="0" w:noHBand="0" w:noVBand="1"/>
            </w:tblPr>
            <w:tblGrid>
              <w:gridCol w:w="3835"/>
              <w:gridCol w:w="895"/>
              <w:gridCol w:w="1200"/>
              <w:gridCol w:w="1200"/>
              <w:gridCol w:w="1089"/>
              <w:gridCol w:w="1311"/>
              <w:gridCol w:w="1207"/>
            </w:tblGrid>
            <w:tr w:rsidR="002B2090" w:rsidRPr="002B2090" w14:paraId="697D45FD" w14:textId="77777777" w:rsidTr="005D5542">
              <w:trPr>
                <w:trHeight w:val="600"/>
                <w:jc w:val="center"/>
              </w:trPr>
              <w:tc>
                <w:tcPr>
                  <w:tcW w:w="3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8D5B2" w14:textId="77777777" w:rsidR="002B2090" w:rsidRPr="002B2090" w:rsidRDefault="002B2090" w:rsidP="002B2090">
                  <w:pPr>
                    <w:spacing w:after="0" w:line="240" w:lineRule="auto"/>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Parámetro</w:t>
                  </w:r>
                </w:p>
              </w:tc>
              <w:tc>
                <w:tcPr>
                  <w:tcW w:w="895" w:type="dxa"/>
                  <w:tcBorders>
                    <w:top w:val="single" w:sz="4" w:space="0" w:color="auto"/>
                    <w:left w:val="nil"/>
                    <w:bottom w:val="single" w:sz="4" w:space="0" w:color="auto"/>
                    <w:right w:val="single" w:sz="4" w:space="0" w:color="auto"/>
                  </w:tcBorders>
                  <w:shd w:val="clear" w:color="auto" w:fill="auto"/>
                  <w:vAlign w:val="bottom"/>
                  <w:hideMark/>
                </w:tcPr>
                <w:p w14:paraId="3E0AF045"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Cobre (mg/Kg)</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44B06267"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Cadmio (mg/Kg)</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DBBF35E"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Plomo (mg/Kg)</w:t>
                  </w:r>
                </w:p>
              </w:tc>
              <w:tc>
                <w:tcPr>
                  <w:tcW w:w="1089" w:type="dxa"/>
                  <w:tcBorders>
                    <w:top w:val="single" w:sz="4" w:space="0" w:color="auto"/>
                    <w:left w:val="nil"/>
                    <w:bottom w:val="single" w:sz="4" w:space="0" w:color="auto"/>
                    <w:right w:val="single" w:sz="4" w:space="0" w:color="auto"/>
                  </w:tcBorders>
                  <w:shd w:val="clear" w:color="auto" w:fill="auto"/>
                  <w:vAlign w:val="bottom"/>
                  <w:hideMark/>
                </w:tcPr>
                <w:p w14:paraId="6E7430D7"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Zinc (mg/Kg)</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7A82A42F"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Hierro (mg/Kg)</w:t>
                  </w:r>
                </w:p>
              </w:tc>
              <w:tc>
                <w:tcPr>
                  <w:tcW w:w="1207" w:type="dxa"/>
                  <w:tcBorders>
                    <w:top w:val="single" w:sz="4" w:space="0" w:color="auto"/>
                    <w:left w:val="nil"/>
                    <w:bottom w:val="single" w:sz="4" w:space="0" w:color="auto"/>
                    <w:right w:val="single" w:sz="4" w:space="0" w:color="auto"/>
                  </w:tcBorders>
                  <w:shd w:val="clear" w:color="auto" w:fill="auto"/>
                  <w:vAlign w:val="bottom"/>
                  <w:hideMark/>
                </w:tcPr>
                <w:p w14:paraId="00E1977D" w14:textId="77777777" w:rsidR="002B2090" w:rsidRPr="002B2090" w:rsidRDefault="002B2090" w:rsidP="002B2090">
                  <w:pPr>
                    <w:spacing w:after="0" w:line="240" w:lineRule="auto"/>
                    <w:jc w:val="center"/>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Manganeso (mg/Kg)</w:t>
                  </w:r>
                </w:p>
              </w:tc>
            </w:tr>
            <w:tr w:rsidR="002B2090" w:rsidRPr="002B2090" w14:paraId="45A0EE55" w14:textId="77777777" w:rsidTr="005D5542">
              <w:trPr>
                <w:trHeight w:val="300"/>
                <w:jc w:val="center"/>
              </w:trPr>
              <w:tc>
                <w:tcPr>
                  <w:tcW w:w="3835" w:type="dxa"/>
                  <w:tcBorders>
                    <w:top w:val="nil"/>
                    <w:left w:val="single" w:sz="4" w:space="0" w:color="auto"/>
                    <w:bottom w:val="single" w:sz="4" w:space="0" w:color="auto"/>
                    <w:right w:val="single" w:sz="4" w:space="0" w:color="auto"/>
                  </w:tcBorders>
                  <w:shd w:val="clear" w:color="auto" w:fill="auto"/>
                  <w:noWrap/>
                  <w:vAlign w:val="bottom"/>
                  <w:hideMark/>
                </w:tcPr>
                <w:p w14:paraId="05F2E1DE" w14:textId="77777777" w:rsidR="002B2090" w:rsidRPr="002B2090" w:rsidRDefault="002B2090" w:rsidP="002B2090">
                  <w:pPr>
                    <w:spacing w:after="0" w:line="240" w:lineRule="auto"/>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Resultados muestreo SAG</w:t>
                  </w:r>
                </w:p>
              </w:tc>
              <w:tc>
                <w:tcPr>
                  <w:tcW w:w="895" w:type="dxa"/>
                  <w:tcBorders>
                    <w:top w:val="nil"/>
                    <w:left w:val="nil"/>
                    <w:bottom w:val="single" w:sz="4" w:space="0" w:color="auto"/>
                    <w:right w:val="single" w:sz="4" w:space="0" w:color="auto"/>
                  </w:tcBorders>
                  <w:shd w:val="clear" w:color="auto" w:fill="auto"/>
                  <w:noWrap/>
                  <w:vAlign w:val="center"/>
                  <w:hideMark/>
                </w:tcPr>
                <w:p w14:paraId="51CFB041"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68</w:t>
                  </w:r>
                </w:p>
              </w:tc>
              <w:tc>
                <w:tcPr>
                  <w:tcW w:w="1200" w:type="dxa"/>
                  <w:tcBorders>
                    <w:top w:val="nil"/>
                    <w:left w:val="nil"/>
                    <w:bottom w:val="single" w:sz="4" w:space="0" w:color="auto"/>
                    <w:right w:val="single" w:sz="4" w:space="0" w:color="auto"/>
                  </w:tcBorders>
                  <w:shd w:val="clear" w:color="auto" w:fill="auto"/>
                  <w:noWrap/>
                  <w:vAlign w:val="center"/>
                  <w:hideMark/>
                </w:tcPr>
                <w:p w14:paraId="27A986B4"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4</w:t>
                  </w:r>
                </w:p>
              </w:tc>
              <w:tc>
                <w:tcPr>
                  <w:tcW w:w="1200" w:type="dxa"/>
                  <w:tcBorders>
                    <w:top w:val="nil"/>
                    <w:left w:val="nil"/>
                    <w:bottom w:val="single" w:sz="4" w:space="0" w:color="auto"/>
                    <w:right w:val="single" w:sz="4" w:space="0" w:color="auto"/>
                  </w:tcBorders>
                  <w:shd w:val="clear" w:color="auto" w:fill="auto"/>
                  <w:noWrap/>
                  <w:vAlign w:val="center"/>
                  <w:hideMark/>
                </w:tcPr>
                <w:p w14:paraId="2DA1801B"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12</w:t>
                  </w:r>
                </w:p>
              </w:tc>
              <w:tc>
                <w:tcPr>
                  <w:tcW w:w="1089" w:type="dxa"/>
                  <w:tcBorders>
                    <w:top w:val="nil"/>
                    <w:left w:val="nil"/>
                    <w:bottom w:val="single" w:sz="4" w:space="0" w:color="auto"/>
                    <w:right w:val="single" w:sz="4" w:space="0" w:color="auto"/>
                  </w:tcBorders>
                  <w:shd w:val="clear" w:color="auto" w:fill="auto"/>
                  <w:noWrap/>
                  <w:vAlign w:val="center"/>
                  <w:hideMark/>
                </w:tcPr>
                <w:p w14:paraId="27BC680C"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61</w:t>
                  </w:r>
                </w:p>
              </w:tc>
              <w:tc>
                <w:tcPr>
                  <w:tcW w:w="1311" w:type="dxa"/>
                  <w:tcBorders>
                    <w:top w:val="nil"/>
                    <w:left w:val="nil"/>
                    <w:bottom w:val="single" w:sz="4" w:space="0" w:color="auto"/>
                    <w:right w:val="single" w:sz="4" w:space="0" w:color="auto"/>
                  </w:tcBorders>
                  <w:shd w:val="clear" w:color="auto" w:fill="auto"/>
                  <w:noWrap/>
                  <w:vAlign w:val="center"/>
                  <w:hideMark/>
                </w:tcPr>
                <w:p w14:paraId="01F05ED8"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3600</w:t>
                  </w:r>
                </w:p>
              </w:tc>
              <w:tc>
                <w:tcPr>
                  <w:tcW w:w="1207" w:type="dxa"/>
                  <w:tcBorders>
                    <w:top w:val="nil"/>
                    <w:left w:val="nil"/>
                    <w:bottom w:val="single" w:sz="4" w:space="0" w:color="auto"/>
                    <w:right w:val="single" w:sz="4" w:space="0" w:color="auto"/>
                  </w:tcBorders>
                  <w:shd w:val="clear" w:color="auto" w:fill="auto"/>
                  <w:noWrap/>
                  <w:vAlign w:val="center"/>
                  <w:hideMark/>
                </w:tcPr>
                <w:p w14:paraId="7D7326B5"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630</w:t>
                  </w:r>
                </w:p>
              </w:tc>
            </w:tr>
            <w:tr w:rsidR="002B2090" w:rsidRPr="002B2090" w14:paraId="3253251C" w14:textId="77777777" w:rsidTr="005D5542">
              <w:trPr>
                <w:trHeight w:val="600"/>
                <w:jc w:val="center"/>
              </w:trPr>
              <w:tc>
                <w:tcPr>
                  <w:tcW w:w="3835" w:type="dxa"/>
                  <w:tcBorders>
                    <w:top w:val="nil"/>
                    <w:left w:val="single" w:sz="4" w:space="0" w:color="auto"/>
                    <w:bottom w:val="single" w:sz="4" w:space="0" w:color="auto"/>
                    <w:right w:val="single" w:sz="4" w:space="0" w:color="auto"/>
                  </w:tcBorders>
                  <w:shd w:val="clear" w:color="auto" w:fill="auto"/>
                  <w:vAlign w:val="bottom"/>
                  <w:hideMark/>
                </w:tcPr>
                <w:p w14:paraId="4B9F5526" w14:textId="77777777" w:rsidR="00FE33C3" w:rsidRPr="005D5542" w:rsidRDefault="002B2090" w:rsidP="002B2090">
                  <w:pPr>
                    <w:spacing w:after="0" w:line="240" w:lineRule="auto"/>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Norma Referencia EPA</w:t>
                  </w:r>
                  <w:r w:rsidR="00FE33C3" w:rsidRPr="005D5542">
                    <w:rPr>
                      <w:rFonts w:ascii="Calibri" w:eastAsia="Times New Roman" w:hAnsi="Calibri" w:cs="Calibri"/>
                      <w:b/>
                      <w:bCs/>
                      <w:color w:val="000000"/>
                      <w:sz w:val="20"/>
                      <w:szCs w:val="20"/>
                      <w:lang w:eastAsia="es-CL"/>
                    </w:rPr>
                    <w:t xml:space="preserve"> (Screening </w:t>
                  </w:r>
                  <w:proofErr w:type="spellStart"/>
                  <w:r w:rsidR="00FE33C3" w:rsidRPr="005D5542">
                    <w:rPr>
                      <w:rFonts w:ascii="Calibri" w:eastAsia="Times New Roman" w:hAnsi="Calibri" w:cs="Calibri"/>
                      <w:b/>
                      <w:bCs/>
                      <w:color w:val="000000"/>
                      <w:sz w:val="20"/>
                      <w:szCs w:val="20"/>
                      <w:lang w:eastAsia="es-CL"/>
                    </w:rPr>
                    <w:t>level</w:t>
                  </w:r>
                  <w:proofErr w:type="spellEnd"/>
                  <w:r w:rsidR="00FE33C3" w:rsidRPr="005D5542">
                    <w:rPr>
                      <w:rFonts w:ascii="Calibri" w:eastAsia="Times New Roman" w:hAnsi="Calibri" w:cs="Calibri"/>
                      <w:b/>
                      <w:bCs/>
                      <w:color w:val="000000"/>
                      <w:sz w:val="20"/>
                      <w:szCs w:val="20"/>
                      <w:lang w:eastAsia="es-CL"/>
                    </w:rPr>
                    <w:t>)</w:t>
                  </w:r>
                  <w:r w:rsidRPr="002B2090">
                    <w:rPr>
                      <w:rFonts w:ascii="Calibri" w:eastAsia="Times New Roman" w:hAnsi="Calibri" w:cs="Calibri"/>
                      <w:b/>
                      <w:bCs/>
                      <w:color w:val="000000"/>
                      <w:sz w:val="20"/>
                      <w:szCs w:val="20"/>
                      <w:lang w:eastAsia="es-CL"/>
                    </w:rPr>
                    <w:t>.</w:t>
                  </w:r>
                </w:p>
                <w:p w14:paraId="49E4181B" w14:textId="0D2CDB90" w:rsidR="002B2090" w:rsidRPr="002B2090" w:rsidRDefault="002B2090" w:rsidP="002B2090">
                  <w:pPr>
                    <w:spacing w:after="0" w:line="240" w:lineRule="auto"/>
                    <w:rPr>
                      <w:rFonts w:ascii="Calibri" w:eastAsia="Times New Roman" w:hAnsi="Calibri" w:cs="Calibri"/>
                      <w:b/>
                      <w:bCs/>
                      <w:color w:val="000000"/>
                      <w:sz w:val="20"/>
                      <w:szCs w:val="20"/>
                      <w:lang w:eastAsia="es-CL"/>
                    </w:rPr>
                  </w:pPr>
                  <w:r w:rsidRPr="002B2090">
                    <w:rPr>
                      <w:rFonts w:ascii="Calibri" w:eastAsia="Times New Roman" w:hAnsi="Calibri" w:cs="Calibri"/>
                      <w:b/>
                      <w:bCs/>
                      <w:color w:val="000000"/>
                      <w:sz w:val="20"/>
                      <w:szCs w:val="20"/>
                      <w:lang w:eastAsia="es-CL"/>
                    </w:rPr>
                    <w:t>Suelo Residencial</w:t>
                  </w:r>
                </w:p>
              </w:tc>
              <w:tc>
                <w:tcPr>
                  <w:tcW w:w="895" w:type="dxa"/>
                  <w:tcBorders>
                    <w:top w:val="nil"/>
                    <w:left w:val="nil"/>
                    <w:bottom w:val="single" w:sz="4" w:space="0" w:color="auto"/>
                    <w:right w:val="single" w:sz="4" w:space="0" w:color="auto"/>
                  </w:tcBorders>
                  <w:shd w:val="clear" w:color="auto" w:fill="auto"/>
                  <w:noWrap/>
                  <w:vAlign w:val="center"/>
                  <w:hideMark/>
                </w:tcPr>
                <w:p w14:paraId="4E7DACDC"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3,13E+03</w:t>
                  </w:r>
                </w:p>
              </w:tc>
              <w:tc>
                <w:tcPr>
                  <w:tcW w:w="1200" w:type="dxa"/>
                  <w:tcBorders>
                    <w:top w:val="nil"/>
                    <w:left w:val="nil"/>
                    <w:bottom w:val="single" w:sz="4" w:space="0" w:color="auto"/>
                    <w:right w:val="single" w:sz="4" w:space="0" w:color="auto"/>
                  </w:tcBorders>
                  <w:shd w:val="clear" w:color="auto" w:fill="auto"/>
                  <w:noWrap/>
                  <w:vAlign w:val="center"/>
                  <w:hideMark/>
                </w:tcPr>
                <w:p w14:paraId="465D40B9"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7,10E+01</w:t>
                  </w:r>
                </w:p>
              </w:tc>
              <w:tc>
                <w:tcPr>
                  <w:tcW w:w="1200" w:type="dxa"/>
                  <w:tcBorders>
                    <w:top w:val="nil"/>
                    <w:left w:val="nil"/>
                    <w:bottom w:val="single" w:sz="4" w:space="0" w:color="auto"/>
                    <w:right w:val="single" w:sz="4" w:space="0" w:color="auto"/>
                  </w:tcBorders>
                  <w:shd w:val="clear" w:color="auto" w:fill="auto"/>
                  <w:noWrap/>
                  <w:vAlign w:val="center"/>
                  <w:hideMark/>
                </w:tcPr>
                <w:p w14:paraId="0288DA05"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4,00E+02</w:t>
                  </w:r>
                </w:p>
              </w:tc>
              <w:tc>
                <w:tcPr>
                  <w:tcW w:w="1089" w:type="dxa"/>
                  <w:tcBorders>
                    <w:top w:val="nil"/>
                    <w:left w:val="nil"/>
                    <w:bottom w:val="single" w:sz="4" w:space="0" w:color="auto"/>
                    <w:right w:val="single" w:sz="4" w:space="0" w:color="auto"/>
                  </w:tcBorders>
                  <w:shd w:val="clear" w:color="auto" w:fill="auto"/>
                  <w:noWrap/>
                  <w:vAlign w:val="center"/>
                  <w:hideMark/>
                </w:tcPr>
                <w:p w14:paraId="57209901"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2,35E+04</w:t>
                  </w:r>
                </w:p>
              </w:tc>
              <w:tc>
                <w:tcPr>
                  <w:tcW w:w="1311" w:type="dxa"/>
                  <w:tcBorders>
                    <w:top w:val="nil"/>
                    <w:left w:val="nil"/>
                    <w:bottom w:val="single" w:sz="4" w:space="0" w:color="auto"/>
                    <w:right w:val="single" w:sz="4" w:space="0" w:color="auto"/>
                  </w:tcBorders>
                  <w:shd w:val="clear" w:color="auto" w:fill="auto"/>
                  <w:noWrap/>
                  <w:vAlign w:val="center"/>
                  <w:hideMark/>
                </w:tcPr>
                <w:p w14:paraId="189A9522"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5,48E+04</w:t>
                  </w:r>
                </w:p>
              </w:tc>
              <w:tc>
                <w:tcPr>
                  <w:tcW w:w="1207" w:type="dxa"/>
                  <w:tcBorders>
                    <w:top w:val="nil"/>
                    <w:left w:val="nil"/>
                    <w:bottom w:val="single" w:sz="4" w:space="0" w:color="auto"/>
                    <w:right w:val="single" w:sz="4" w:space="0" w:color="auto"/>
                  </w:tcBorders>
                  <w:shd w:val="clear" w:color="auto" w:fill="auto"/>
                  <w:noWrap/>
                  <w:vAlign w:val="center"/>
                  <w:hideMark/>
                </w:tcPr>
                <w:p w14:paraId="7D57F4B1" w14:textId="77777777" w:rsidR="002B2090" w:rsidRPr="002B2090" w:rsidRDefault="002B2090" w:rsidP="002B2090">
                  <w:pPr>
                    <w:spacing w:after="0" w:line="240" w:lineRule="auto"/>
                    <w:jc w:val="center"/>
                    <w:rPr>
                      <w:rFonts w:ascii="Calibri" w:eastAsia="Times New Roman" w:hAnsi="Calibri" w:cs="Calibri"/>
                      <w:color w:val="000000"/>
                      <w:sz w:val="20"/>
                      <w:szCs w:val="20"/>
                      <w:lang w:eastAsia="es-CL"/>
                    </w:rPr>
                  </w:pPr>
                  <w:r w:rsidRPr="002B2090">
                    <w:rPr>
                      <w:rFonts w:ascii="Calibri" w:eastAsia="Times New Roman" w:hAnsi="Calibri" w:cs="Calibri"/>
                      <w:color w:val="000000"/>
                      <w:sz w:val="20"/>
                      <w:szCs w:val="20"/>
                      <w:lang w:eastAsia="es-CL"/>
                    </w:rPr>
                    <w:t>1,83E+03</w:t>
                  </w:r>
                </w:p>
              </w:tc>
            </w:tr>
          </w:tbl>
          <w:p w14:paraId="7F392EB6" w14:textId="2CA5CA91" w:rsidR="00544822" w:rsidRPr="00D42470" w:rsidRDefault="00544822" w:rsidP="00C656D1">
            <w:pPr>
              <w:spacing w:after="0" w:line="240" w:lineRule="auto"/>
              <w:jc w:val="center"/>
              <w:rPr>
                <w:rFonts w:ascii="Calibri" w:eastAsia="Times New Roman" w:hAnsi="Calibri" w:cs="Times New Roman"/>
                <w:color w:val="000000"/>
                <w:sz w:val="20"/>
                <w:szCs w:val="20"/>
                <w:lang w:eastAsia="es-CL"/>
              </w:rPr>
            </w:pPr>
          </w:p>
        </w:tc>
      </w:tr>
      <w:tr w:rsidR="00544822" w:rsidRPr="00D42470" w14:paraId="11A4995D" w14:textId="77777777" w:rsidTr="00C656D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6FADBE" w14:textId="11936BCF" w:rsidR="00544822" w:rsidRPr="00D42470" w:rsidRDefault="00FE33C3" w:rsidP="00C656D1">
            <w:pPr>
              <w:spacing w:after="0" w:line="240" w:lineRule="auto"/>
              <w:contextualSpacing/>
              <w:outlineLvl w:val="1"/>
              <w:rPr>
                <w:rFonts w:ascii="Calibri" w:eastAsia="Times New Roman" w:hAnsi="Calibri" w:cs="Calibri"/>
                <w:b/>
                <w:color w:val="000000"/>
                <w:sz w:val="18"/>
                <w:szCs w:val="20"/>
                <w:lang w:eastAsia="es-CL"/>
              </w:rPr>
            </w:pPr>
            <w:bookmarkStart w:id="57" w:name="_Toc449085421"/>
            <w:bookmarkStart w:id="58" w:name="_Toc449105979"/>
            <w:bookmarkStart w:id="59" w:name="_Toc449106095"/>
            <w:bookmarkStart w:id="60" w:name="_Toc8200916"/>
            <w:bookmarkStart w:id="61" w:name="_Toc8200947"/>
            <w:bookmarkStart w:id="62" w:name="_Toc8660531"/>
            <w:bookmarkStart w:id="63" w:name="_Toc8673403"/>
            <w:r>
              <w:rPr>
                <w:rFonts w:ascii="Calibri" w:eastAsia="Calibri" w:hAnsi="Calibri" w:cs="Calibri"/>
                <w:b/>
                <w:sz w:val="18"/>
                <w:szCs w:val="20"/>
              </w:rPr>
              <w:t>Tabla</w:t>
            </w:r>
            <w:r w:rsidR="00544822">
              <w:rPr>
                <w:rFonts w:ascii="Calibri" w:eastAsia="Calibri" w:hAnsi="Calibri" w:cs="Calibri"/>
                <w:b/>
                <w:sz w:val="18"/>
                <w:szCs w:val="20"/>
              </w:rPr>
              <w:t xml:space="preserve"> </w:t>
            </w:r>
            <w:r>
              <w:rPr>
                <w:rFonts w:ascii="Calibri" w:eastAsia="Calibri" w:hAnsi="Calibri" w:cs="Calibri"/>
                <w:b/>
                <w:sz w:val="18"/>
                <w:szCs w:val="20"/>
              </w:rPr>
              <w:t>I</w:t>
            </w:r>
            <w:r w:rsidR="00544822" w:rsidRPr="00D42470">
              <w:rPr>
                <w:rFonts w:ascii="Calibri" w:eastAsia="Calibri" w:hAnsi="Calibri" w:cs="Calibri"/>
                <w:b/>
                <w:sz w:val="18"/>
                <w:szCs w:val="20"/>
              </w:rPr>
              <w:t>.</w:t>
            </w:r>
            <w:bookmarkEnd w:id="57"/>
            <w:bookmarkEnd w:id="58"/>
            <w:bookmarkEnd w:id="59"/>
            <w:bookmarkEnd w:id="60"/>
            <w:bookmarkEnd w:id="61"/>
            <w:bookmarkEnd w:id="62"/>
            <w:bookmarkEnd w:id="6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A693860" w14:textId="3FA6C60B" w:rsidR="00544822" w:rsidRPr="00D42470" w:rsidRDefault="00544822" w:rsidP="00C656D1">
            <w:pPr>
              <w:spacing w:after="0" w:line="240" w:lineRule="auto"/>
              <w:rPr>
                <w:rFonts w:ascii="Calibri" w:eastAsia="Times New Roman" w:hAnsi="Calibri" w:cs="Times New Roman"/>
                <w:b/>
                <w:color w:val="000000"/>
                <w:sz w:val="18"/>
                <w:szCs w:val="18"/>
                <w:lang w:eastAsia="es-CL"/>
              </w:rPr>
            </w:pPr>
          </w:p>
        </w:tc>
      </w:tr>
      <w:tr w:rsidR="00544822" w:rsidRPr="00D42470" w14:paraId="756681EF" w14:textId="77777777" w:rsidTr="00C656D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25F8463" w14:textId="6472ED8F" w:rsidR="00544822" w:rsidRPr="00D42470" w:rsidRDefault="00544822" w:rsidP="00563276">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F4F87">
              <w:rPr>
                <w:rFonts w:ascii="Calibri" w:eastAsia="Times New Roman" w:hAnsi="Calibri" w:cs="Times New Roman"/>
                <w:color w:val="000000" w:themeColor="text1"/>
                <w:sz w:val="18"/>
                <w:szCs w:val="18"/>
                <w:lang w:eastAsia="es-CL"/>
              </w:rPr>
              <w:t>Resultados de análisis de laboratorio del sustrato muestreado por el SAG en el área del derrame de aguas servidas y comparación con la norma referencial de la EPA de Estados Unidos para la calidad de suelos con uso residencial (Fuente: Elaboración propia a partir de reporte técnico SAG y</w:t>
            </w:r>
            <w:r w:rsidR="003F4F87">
              <w:t xml:space="preserve"> </w:t>
            </w:r>
            <w:r w:rsidR="003F4F87" w:rsidRPr="003F4F87">
              <w:rPr>
                <w:rFonts w:ascii="Calibri" w:eastAsia="Times New Roman" w:hAnsi="Calibri" w:cs="Times New Roman"/>
                <w:color w:val="000000" w:themeColor="text1"/>
                <w:sz w:val="18"/>
                <w:szCs w:val="18"/>
                <w:lang w:eastAsia="es-CL"/>
              </w:rPr>
              <w:t xml:space="preserve">EPA </w:t>
            </w:r>
            <w:proofErr w:type="spellStart"/>
            <w:r w:rsidR="003F4F87" w:rsidRPr="003F4F87">
              <w:rPr>
                <w:rFonts w:ascii="Calibri" w:eastAsia="Times New Roman" w:hAnsi="Calibri" w:cs="Times New Roman"/>
                <w:color w:val="000000" w:themeColor="text1"/>
                <w:sz w:val="18"/>
                <w:szCs w:val="18"/>
                <w:lang w:eastAsia="es-CL"/>
              </w:rPr>
              <w:t>Resident</w:t>
            </w:r>
            <w:proofErr w:type="spellEnd"/>
            <w:r w:rsidR="003F4F87" w:rsidRPr="003F4F87">
              <w:rPr>
                <w:rFonts w:ascii="Calibri" w:eastAsia="Times New Roman" w:hAnsi="Calibri" w:cs="Times New Roman"/>
                <w:color w:val="000000" w:themeColor="text1"/>
                <w:sz w:val="18"/>
                <w:szCs w:val="18"/>
                <w:lang w:eastAsia="es-CL"/>
              </w:rPr>
              <w:t xml:space="preserve"> </w:t>
            </w:r>
            <w:proofErr w:type="spellStart"/>
            <w:r w:rsidR="003F4F87" w:rsidRPr="003F4F87">
              <w:rPr>
                <w:rFonts w:ascii="Calibri" w:eastAsia="Times New Roman" w:hAnsi="Calibri" w:cs="Times New Roman"/>
                <w:color w:val="000000" w:themeColor="text1"/>
                <w:sz w:val="18"/>
                <w:szCs w:val="18"/>
                <w:lang w:eastAsia="es-CL"/>
              </w:rPr>
              <w:t>Risk-Based</w:t>
            </w:r>
            <w:proofErr w:type="spellEnd"/>
            <w:r w:rsidR="003F4F87" w:rsidRPr="003F4F87">
              <w:rPr>
                <w:rFonts w:ascii="Calibri" w:eastAsia="Times New Roman" w:hAnsi="Calibri" w:cs="Times New Roman"/>
                <w:color w:val="000000" w:themeColor="text1"/>
                <w:sz w:val="18"/>
                <w:szCs w:val="18"/>
                <w:lang w:eastAsia="es-CL"/>
              </w:rPr>
              <w:t xml:space="preserve"> Regional Screening </w:t>
            </w:r>
            <w:proofErr w:type="spellStart"/>
            <w:r w:rsidR="003F4F87" w:rsidRPr="003F4F87">
              <w:rPr>
                <w:rFonts w:ascii="Calibri" w:eastAsia="Times New Roman" w:hAnsi="Calibri" w:cs="Times New Roman"/>
                <w:color w:val="000000" w:themeColor="text1"/>
                <w:sz w:val="18"/>
                <w:szCs w:val="18"/>
                <w:lang w:eastAsia="es-CL"/>
              </w:rPr>
              <w:t>Levels</w:t>
            </w:r>
            <w:proofErr w:type="spellEnd"/>
            <w:r w:rsidR="003F4F87" w:rsidRPr="003F4F87">
              <w:rPr>
                <w:rFonts w:ascii="Calibri" w:eastAsia="Times New Roman" w:hAnsi="Calibri" w:cs="Times New Roman"/>
                <w:color w:val="000000" w:themeColor="text1"/>
                <w:sz w:val="18"/>
                <w:szCs w:val="18"/>
                <w:lang w:eastAsia="es-CL"/>
              </w:rPr>
              <w:t xml:space="preserve"> (RSL) </w:t>
            </w:r>
            <w:proofErr w:type="spellStart"/>
            <w:r w:rsidR="003F4F87" w:rsidRPr="003F4F87">
              <w:rPr>
                <w:rFonts w:ascii="Calibri" w:eastAsia="Times New Roman" w:hAnsi="Calibri" w:cs="Times New Roman"/>
                <w:color w:val="000000" w:themeColor="text1"/>
                <w:sz w:val="18"/>
                <w:szCs w:val="18"/>
                <w:lang w:eastAsia="es-CL"/>
              </w:rPr>
              <w:t>for</w:t>
            </w:r>
            <w:proofErr w:type="spellEnd"/>
            <w:r w:rsidR="003F4F87" w:rsidRPr="003F4F87">
              <w:rPr>
                <w:rFonts w:ascii="Calibri" w:eastAsia="Times New Roman" w:hAnsi="Calibri" w:cs="Times New Roman"/>
                <w:color w:val="000000" w:themeColor="text1"/>
                <w:sz w:val="18"/>
                <w:szCs w:val="18"/>
                <w:lang w:eastAsia="es-CL"/>
              </w:rPr>
              <w:t xml:space="preserve"> </w:t>
            </w:r>
            <w:proofErr w:type="spellStart"/>
            <w:r w:rsidR="003F4F87" w:rsidRPr="003F4F87">
              <w:rPr>
                <w:rFonts w:ascii="Calibri" w:eastAsia="Times New Roman" w:hAnsi="Calibri" w:cs="Times New Roman"/>
                <w:color w:val="000000" w:themeColor="text1"/>
                <w:sz w:val="18"/>
                <w:szCs w:val="18"/>
                <w:lang w:eastAsia="es-CL"/>
              </w:rPr>
              <w:t>Soil</w:t>
            </w:r>
            <w:proofErr w:type="spellEnd"/>
            <w:r w:rsidR="00563276">
              <w:rPr>
                <w:rFonts w:ascii="Calibri" w:eastAsia="Times New Roman" w:hAnsi="Calibri" w:cs="Times New Roman"/>
                <w:color w:val="000000" w:themeColor="text1"/>
                <w:sz w:val="18"/>
                <w:szCs w:val="18"/>
                <w:lang w:eastAsia="es-CL"/>
              </w:rPr>
              <w:t xml:space="preserve">, noviembre 2018. </w:t>
            </w:r>
            <w:hyperlink r:id="rId16" w:history="1">
              <w:r w:rsidR="00563276" w:rsidRPr="00946CA0">
                <w:rPr>
                  <w:rStyle w:val="Hipervnculo"/>
                  <w:rFonts w:ascii="Calibri" w:eastAsia="Times New Roman" w:hAnsi="Calibri" w:cs="Times New Roman"/>
                  <w:sz w:val="18"/>
                  <w:szCs w:val="18"/>
                  <w:lang w:eastAsia="es-CL"/>
                </w:rPr>
                <w:t>https://www.epa.gov/risk/regional-screening-levels-rsls-generic-tables</w:t>
              </w:r>
            </w:hyperlink>
            <w:r w:rsidR="003F4F87">
              <w:rPr>
                <w:rFonts w:ascii="Calibri" w:eastAsia="Times New Roman" w:hAnsi="Calibri" w:cs="Times New Roman"/>
                <w:color w:val="000000" w:themeColor="text1"/>
                <w:sz w:val="18"/>
                <w:szCs w:val="18"/>
                <w:lang w:eastAsia="es-CL"/>
              </w:rPr>
              <w:t>)</w:t>
            </w:r>
          </w:p>
        </w:tc>
      </w:tr>
      <w:tr w:rsidR="00544822" w:rsidRPr="00D42470" w14:paraId="52B9492F" w14:textId="77777777" w:rsidTr="00C656D1">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893A1F6" w14:textId="77777777" w:rsidR="00544822" w:rsidRPr="00D42470" w:rsidRDefault="00544822" w:rsidP="00C656D1">
            <w:pPr>
              <w:spacing w:after="0" w:line="240" w:lineRule="auto"/>
              <w:rPr>
                <w:rFonts w:ascii="Calibri" w:eastAsia="Times New Roman" w:hAnsi="Calibri" w:cs="Times New Roman"/>
                <w:color w:val="000000"/>
                <w:lang w:eastAsia="es-CL"/>
              </w:rPr>
            </w:pPr>
          </w:p>
        </w:tc>
      </w:tr>
    </w:tbl>
    <w:p w14:paraId="48AD8A40" w14:textId="1AAB7FE8" w:rsidR="00544822" w:rsidRDefault="00544822"/>
    <w:p w14:paraId="4056A7F2" w14:textId="77777777" w:rsidR="001061F1" w:rsidRDefault="001061F1"/>
    <w:p w14:paraId="26BDEE5B" w14:textId="1D15042A" w:rsidR="001A526B" w:rsidRDefault="001A526B" w:rsidP="00373994">
      <w:pPr>
        <w:spacing w:line="240" w:lineRule="auto"/>
        <w:rPr>
          <w:rFonts w:ascii="Calibri" w:eastAsia="Calibri" w:hAnsi="Calibri" w:cs="Calibri"/>
          <w:sz w:val="28"/>
          <w:szCs w:val="32"/>
        </w:rPr>
      </w:pPr>
    </w:p>
    <w:p w14:paraId="2F505C26" w14:textId="0CEA5897" w:rsidR="00A54DEA" w:rsidRDefault="00A54DEA" w:rsidP="00373994">
      <w:pPr>
        <w:spacing w:line="240" w:lineRule="auto"/>
        <w:rPr>
          <w:rFonts w:ascii="Calibri" w:eastAsia="Calibri" w:hAnsi="Calibri" w:cs="Calibri"/>
          <w:sz w:val="28"/>
          <w:szCs w:val="32"/>
        </w:rPr>
      </w:pPr>
    </w:p>
    <w:p w14:paraId="15555D0B" w14:textId="4FE96E61" w:rsidR="00A54DEA" w:rsidRDefault="00A54DEA" w:rsidP="00373994">
      <w:pPr>
        <w:spacing w:line="240" w:lineRule="auto"/>
        <w:rPr>
          <w:rFonts w:ascii="Calibri" w:eastAsia="Calibri" w:hAnsi="Calibri" w:cs="Calibri"/>
          <w:sz w:val="28"/>
          <w:szCs w:val="32"/>
        </w:rPr>
      </w:pPr>
    </w:p>
    <w:p w14:paraId="5F6DEB1A" w14:textId="38BBC296" w:rsidR="00A54DEA" w:rsidRPr="00A54DEA" w:rsidRDefault="00A54DEA" w:rsidP="00A54DEA">
      <w:pPr>
        <w:pStyle w:val="Listaconnmeros"/>
        <w:numPr>
          <w:ilvl w:val="0"/>
          <w:numId w:val="0"/>
        </w:numPr>
        <w:ind w:left="360" w:hanging="360"/>
        <w:sectPr w:rsidR="00A54DEA" w:rsidRPr="00A54DEA" w:rsidSect="000A28D4">
          <w:type w:val="nextColumn"/>
          <w:pgSz w:w="15840" w:h="12240" w:orient="landscape" w:code="1"/>
          <w:pgMar w:top="1134" w:right="1134" w:bottom="1134" w:left="1134" w:header="709" w:footer="709" w:gutter="0"/>
          <w:cols w:space="708"/>
          <w:docGrid w:linePitch="360"/>
        </w:sectPr>
      </w:pPr>
      <w:bookmarkStart w:id="64" w:name="_Toc352840404"/>
      <w:bookmarkStart w:id="65" w:name="_Toc352841464"/>
      <w:bookmarkStart w:id="66" w:name="_Toc447875253"/>
    </w:p>
    <w:p w14:paraId="16E140AE" w14:textId="77777777" w:rsidR="001A526B" w:rsidRPr="00A617C3" w:rsidRDefault="001A526B" w:rsidP="00373994">
      <w:pPr>
        <w:pStyle w:val="IFA1"/>
      </w:pPr>
      <w:bookmarkStart w:id="67" w:name="_Toc8673404"/>
      <w:r w:rsidRPr="00A617C3">
        <w:lastRenderedPageBreak/>
        <w:t>CONCLUSIONES</w:t>
      </w:r>
      <w:bookmarkEnd w:id="64"/>
      <w:bookmarkEnd w:id="65"/>
      <w:bookmarkEnd w:id="66"/>
      <w:bookmarkEnd w:id="67"/>
    </w:p>
    <w:p w14:paraId="5A7B0CD4" w14:textId="77777777" w:rsidR="008128E2" w:rsidRPr="00A617C3" w:rsidRDefault="008128E2" w:rsidP="00373994">
      <w:pPr>
        <w:pStyle w:val="Ttulo1"/>
        <w:numPr>
          <w:ilvl w:val="0"/>
          <w:numId w:val="0"/>
        </w:numPr>
      </w:pPr>
    </w:p>
    <w:p w14:paraId="5C75BAE2" w14:textId="24CC65E9" w:rsidR="00C518E0" w:rsidRDefault="00C518E0" w:rsidP="00C518E0">
      <w:pPr>
        <w:spacing w:before="120" w:after="120" w:line="240" w:lineRule="auto"/>
        <w:jc w:val="both"/>
        <w:rPr>
          <w:rFonts w:ascii="Calibri" w:eastAsia="Calibri" w:hAnsi="Calibri" w:cs="Calibri"/>
          <w:sz w:val="20"/>
          <w:szCs w:val="20"/>
        </w:rPr>
      </w:pPr>
      <w:r w:rsidRPr="00963FEC">
        <w:rPr>
          <w:rFonts w:ascii="Calibri" w:eastAsia="Calibri" w:hAnsi="Calibri" w:cs="Calibri"/>
          <w:sz w:val="20"/>
          <w:szCs w:val="20"/>
        </w:rPr>
        <w:t>Los resultados de las actividades de fiscalización, permitieron concluir que se verifica la conformidad de las materias relevantes objeto de la fiscalización</w:t>
      </w:r>
      <w:r>
        <w:rPr>
          <w:rFonts w:ascii="Calibri" w:eastAsia="Calibri" w:hAnsi="Calibri" w:cs="Calibri"/>
          <w:sz w:val="20"/>
          <w:szCs w:val="20"/>
        </w:rPr>
        <w:t xml:space="preserve">, ya que el titular </w:t>
      </w:r>
      <w:r w:rsidR="00EB0CD5">
        <w:rPr>
          <w:rFonts w:ascii="Calibri" w:eastAsia="Calibri" w:hAnsi="Calibri" w:cs="Calibri"/>
          <w:sz w:val="20"/>
          <w:szCs w:val="20"/>
        </w:rPr>
        <w:t>reportó oportunamente el incidente ambiental a la SMA por los canales dispuestos para ello, no se constataron contra versiones a las RCA ni superación de norma referencial de calidad de los suelos.</w:t>
      </w:r>
      <w:r>
        <w:rPr>
          <w:rFonts w:ascii="Calibri" w:eastAsia="Calibri" w:hAnsi="Calibri" w:cs="Calibri"/>
          <w:sz w:val="20"/>
          <w:szCs w:val="20"/>
        </w:rPr>
        <w:t xml:space="preserve"> </w:t>
      </w:r>
    </w:p>
    <w:p w14:paraId="094F8DAB" w14:textId="1174312E" w:rsidR="008128E2" w:rsidRPr="00A617C3" w:rsidRDefault="00C518E0" w:rsidP="00ED76CA">
      <w:pPr>
        <w:pStyle w:val="Prrafodelista"/>
        <w:ind w:left="0"/>
        <w:rPr>
          <w:rFonts w:cstheme="minorHAnsi"/>
          <w:sz w:val="20"/>
          <w:szCs w:val="20"/>
        </w:rPr>
      </w:pPr>
      <w:r w:rsidRPr="00C518E0">
        <w:rPr>
          <w:rFonts w:cstheme="minorHAnsi"/>
          <w:sz w:val="20"/>
          <w:szCs w:val="20"/>
        </w:rPr>
        <w:t>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r w:rsidR="00373994" w:rsidRPr="00C518E0">
        <w:rPr>
          <w:rFonts w:cstheme="minorHAnsi"/>
          <w:sz w:val="20"/>
          <w:szCs w:val="20"/>
        </w:rPr>
        <w:t>.</w:t>
      </w:r>
    </w:p>
    <w:p w14:paraId="4BFA90CB" w14:textId="77777777" w:rsidR="00ED76CA" w:rsidRPr="00A617C3" w:rsidRDefault="00ED76CA" w:rsidP="00ED76CA">
      <w:pPr>
        <w:pStyle w:val="Prrafodelista"/>
        <w:ind w:left="0"/>
        <w:rPr>
          <w:rFonts w:cstheme="minorHAnsi"/>
        </w:rPr>
      </w:pPr>
    </w:p>
    <w:p w14:paraId="66919402" w14:textId="77777777" w:rsidR="003D2BFA" w:rsidRPr="00A617C3" w:rsidRDefault="003D2BFA" w:rsidP="00ED76CA">
      <w:pPr>
        <w:pStyle w:val="Prrafodelista"/>
        <w:ind w:left="0"/>
        <w:rPr>
          <w:rFonts w:cstheme="minorHAnsi"/>
        </w:rPr>
      </w:pPr>
    </w:p>
    <w:p w14:paraId="79E80FE0" w14:textId="77777777" w:rsidR="00ED76CA" w:rsidRPr="00A617C3" w:rsidRDefault="00ED76CA" w:rsidP="00ED76CA">
      <w:pPr>
        <w:pStyle w:val="IFA1"/>
      </w:pPr>
      <w:bookmarkStart w:id="68" w:name="_Toc352840405"/>
      <w:bookmarkStart w:id="69" w:name="_Toc352841465"/>
      <w:bookmarkStart w:id="70" w:name="_Toc447875255"/>
      <w:bookmarkStart w:id="71" w:name="_Toc8673405"/>
      <w:r w:rsidRPr="00A617C3">
        <w:t>ANEXOS</w:t>
      </w:r>
      <w:bookmarkEnd w:id="68"/>
      <w:bookmarkEnd w:id="69"/>
      <w:bookmarkEnd w:id="70"/>
      <w:bookmarkEnd w:id="71"/>
    </w:p>
    <w:p w14:paraId="56B60DF1" w14:textId="77777777" w:rsidR="00ED76CA" w:rsidRPr="00A617C3"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A617C3" w14:paraId="0D8E1BD7" w14:textId="77777777" w:rsidTr="003D2BFA">
        <w:trPr>
          <w:trHeight w:val="286"/>
          <w:jc w:val="center"/>
        </w:trPr>
        <w:tc>
          <w:tcPr>
            <w:tcW w:w="1038" w:type="pct"/>
            <w:shd w:val="clear" w:color="auto" w:fill="D9D9D9"/>
          </w:tcPr>
          <w:p w14:paraId="2141C346" w14:textId="77777777" w:rsidR="00ED76CA" w:rsidRPr="00A617C3" w:rsidRDefault="00ED76CA" w:rsidP="00647023">
            <w:pPr>
              <w:jc w:val="center"/>
              <w:rPr>
                <w:rFonts w:cs="Calibri"/>
                <w:b/>
                <w:lang w:val="es-CL" w:eastAsia="en-US"/>
              </w:rPr>
            </w:pPr>
            <w:r w:rsidRPr="00A617C3">
              <w:rPr>
                <w:rFonts w:cs="Calibri"/>
                <w:b/>
                <w:lang w:val="es-CL" w:eastAsia="en-US"/>
              </w:rPr>
              <w:t>N° Anexo</w:t>
            </w:r>
          </w:p>
        </w:tc>
        <w:tc>
          <w:tcPr>
            <w:tcW w:w="3962" w:type="pct"/>
            <w:shd w:val="clear" w:color="auto" w:fill="D9D9D9"/>
          </w:tcPr>
          <w:p w14:paraId="72ED1D68" w14:textId="77777777" w:rsidR="00ED76CA" w:rsidRPr="00A617C3" w:rsidRDefault="00ED76CA" w:rsidP="00647023">
            <w:pPr>
              <w:jc w:val="center"/>
              <w:rPr>
                <w:rFonts w:cs="Calibri"/>
                <w:b/>
                <w:lang w:val="es-CL" w:eastAsia="en-US"/>
              </w:rPr>
            </w:pPr>
            <w:r w:rsidRPr="00A617C3">
              <w:rPr>
                <w:rFonts w:cs="Calibri"/>
                <w:b/>
                <w:lang w:val="es-CL" w:eastAsia="en-US"/>
              </w:rPr>
              <w:t>Nombre Anexo</w:t>
            </w:r>
          </w:p>
        </w:tc>
      </w:tr>
      <w:tr w:rsidR="00ED76CA" w:rsidRPr="00A617C3" w14:paraId="5F9DF7E5" w14:textId="77777777" w:rsidTr="003D2BFA">
        <w:trPr>
          <w:trHeight w:val="286"/>
          <w:jc w:val="center"/>
        </w:trPr>
        <w:tc>
          <w:tcPr>
            <w:tcW w:w="1038" w:type="pct"/>
            <w:vAlign w:val="center"/>
          </w:tcPr>
          <w:p w14:paraId="1FCEC0BA" w14:textId="77777777" w:rsidR="00ED76CA" w:rsidRPr="00A617C3" w:rsidRDefault="00ED76CA" w:rsidP="00647023">
            <w:pPr>
              <w:jc w:val="center"/>
              <w:rPr>
                <w:rFonts w:cs="Calibri"/>
                <w:lang w:val="es-CL" w:eastAsia="en-US"/>
              </w:rPr>
            </w:pPr>
            <w:r w:rsidRPr="00A617C3">
              <w:rPr>
                <w:rFonts w:cs="Calibri"/>
                <w:lang w:val="es-CL" w:eastAsia="en-US"/>
              </w:rPr>
              <w:t>1</w:t>
            </w:r>
          </w:p>
        </w:tc>
        <w:tc>
          <w:tcPr>
            <w:tcW w:w="3962" w:type="pct"/>
            <w:vAlign w:val="center"/>
          </w:tcPr>
          <w:p w14:paraId="59C46D32" w14:textId="11D49FB0" w:rsidR="00ED76CA" w:rsidRPr="00A617C3" w:rsidRDefault="006C2D75" w:rsidP="00647023">
            <w:pPr>
              <w:jc w:val="both"/>
              <w:rPr>
                <w:rFonts w:cs="Calibri"/>
                <w:lang w:val="es-CL" w:eastAsia="en-US"/>
              </w:rPr>
            </w:pPr>
            <w:r>
              <w:rPr>
                <w:rFonts w:cs="Calibri"/>
                <w:lang w:val="es-CL" w:eastAsia="en-US"/>
              </w:rPr>
              <w:t xml:space="preserve">Antecedentes </w:t>
            </w:r>
            <w:r w:rsidR="00EB0CD5">
              <w:rPr>
                <w:rFonts w:cs="Calibri"/>
                <w:lang w:val="es-CL" w:eastAsia="en-US"/>
              </w:rPr>
              <w:t>Organismos Sectoriales</w:t>
            </w:r>
            <w:r w:rsidR="000460B9" w:rsidRPr="00A617C3">
              <w:rPr>
                <w:rFonts w:cs="Calibri"/>
                <w:lang w:val="es-CL" w:eastAsia="en-US"/>
              </w:rPr>
              <w:t>.</w:t>
            </w:r>
          </w:p>
        </w:tc>
      </w:tr>
      <w:tr w:rsidR="000460B9" w:rsidRPr="00A617C3" w14:paraId="77CB8B45" w14:textId="77777777" w:rsidTr="003D2BFA">
        <w:trPr>
          <w:trHeight w:val="286"/>
          <w:jc w:val="center"/>
        </w:trPr>
        <w:tc>
          <w:tcPr>
            <w:tcW w:w="1038" w:type="pct"/>
            <w:vAlign w:val="center"/>
          </w:tcPr>
          <w:p w14:paraId="4A3BF923" w14:textId="77777777" w:rsidR="000460B9" w:rsidRPr="00A617C3" w:rsidRDefault="000460B9" w:rsidP="000460B9">
            <w:pPr>
              <w:jc w:val="center"/>
              <w:rPr>
                <w:rFonts w:cs="Calibri"/>
                <w:lang w:val="es-CL" w:eastAsia="en-US"/>
              </w:rPr>
            </w:pPr>
            <w:r w:rsidRPr="00A617C3">
              <w:rPr>
                <w:rFonts w:cs="Calibri"/>
                <w:lang w:val="es-CL" w:eastAsia="en-US"/>
              </w:rPr>
              <w:t>2</w:t>
            </w:r>
          </w:p>
        </w:tc>
        <w:tc>
          <w:tcPr>
            <w:tcW w:w="3962" w:type="pct"/>
            <w:vAlign w:val="center"/>
          </w:tcPr>
          <w:p w14:paraId="79D19199" w14:textId="51AB0F96" w:rsidR="000460B9" w:rsidRPr="00A617C3" w:rsidRDefault="00967EEB" w:rsidP="000460B9">
            <w:pPr>
              <w:jc w:val="both"/>
              <w:rPr>
                <w:rFonts w:cs="Calibri"/>
                <w:lang w:val="es-CL" w:eastAsia="en-US"/>
              </w:rPr>
            </w:pPr>
            <w:proofErr w:type="gramStart"/>
            <w:r w:rsidRPr="00A617C3">
              <w:rPr>
                <w:rFonts w:cs="Calibri"/>
                <w:lang w:val="es-CL" w:eastAsia="en-US"/>
              </w:rPr>
              <w:t>Antecedentes titular</w:t>
            </w:r>
            <w:proofErr w:type="gramEnd"/>
            <w:r w:rsidRPr="00A617C3">
              <w:rPr>
                <w:rFonts w:cs="Calibri"/>
                <w:lang w:val="es-CL" w:eastAsia="en-US"/>
              </w:rPr>
              <w:t>.</w:t>
            </w:r>
          </w:p>
        </w:tc>
      </w:tr>
    </w:tbl>
    <w:p w14:paraId="353A02A0" w14:textId="77777777" w:rsidR="00B32B3B" w:rsidRDefault="00B32B3B" w:rsidP="00ED76CA">
      <w:pPr>
        <w:spacing w:line="240" w:lineRule="auto"/>
        <w:jc w:val="center"/>
        <w:rPr>
          <w:sz w:val="28"/>
          <w:szCs w:val="28"/>
        </w:rPr>
      </w:pPr>
    </w:p>
    <w:p w14:paraId="0D8378C3" w14:textId="77777777" w:rsidR="008B3ECC" w:rsidRDefault="008B3ECC" w:rsidP="002E28B6">
      <w:pPr>
        <w:spacing w:line="240" w:lineRule="auto"/>
        <w:jc w:val="both"/>
        <w:rPr>
          <w:sz w:val="28"/>
          <w:szCs w:val="28"/>
        </w:rPr>
      </w:pPr>
    </w:p>
    <w:sectPr w:rsidR="008B3ECC"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E7B44" w14:textId="77777777" w:rsidR="00BC645F" w:rsidRDefault="00BC645F" w:rsidP="00E56524">
      <w:pPr>
        <w:spacing w:after="0" w:line="240" w:lineRule="auto"/>
      </w:pPr>
      <w:r>
        <w:separator/>
      </w:r>
    </w:p>
  </w:endnote>
  <w:endnote w:type="continuationSeparator" w:id="0">
    <w:p w14:paraId="433FA9B7" w14:textId="77777777" w:rsidR="00BC645F" w:rsidRDefault="00BC645F"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F7BE8DE" w14:textId="77777777" w:rsidR="00C656D1" w:rsidRDefault="00C656D1">
        <w:pPr>
          <w:pStyle w:val="Piedepgina"/>
          <w:jc w:val="right"/>
        </w:pPr>
        <w:r>
          <w:fldChar w:fldCharType="begin"/>
        </w:r>
        <w:r>
          <w:instrText>PAGE   \* MERGEFORMAT</w:instrText>
        </w:r>
        <w:r>
          <w:fldChar w:fldCharType="separate"/>
        </w:r>
        <w:r w:rsidRPr="00D46BC8">
          <w:rPr>
            <w:noProof/>
            <w:lang w:val="es-ES"/>
          </w:rPr>
          <w:t>10</w:t>
        </w:r>
        <w:r>
          <w:fldChar w:fldCharType="end"/>
        </w:r>
      </w:p>
    </w:sdtContent>
  </w:sdt>
  <w:p w14:paraId="5FA1722D" w14:textId="77777777" w:rsidR="00C656D1" w:rsidRPr="00E56524" w:rsidRDefault="00C656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FA606E8" w14:textId="77777777" w:rsidR="00C656D1" w:rsidRPr="00E56524" w:rsidRDefault="00C656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F63D4F7" w14:textId="77777777" w:rsidR="00C656D1" w:rsidRDefault="00C656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7378834F" w14:textId="77777777" w:rsidR="00C656D1" w:rsidRDefault="00C656D1">
        <w:pPr>
          <w:pStyle w:val="Piedepgina"/>
          <w:jc w:val="right"/>
        </w:pPr>
        <w:r>
          <w:fldChar w:fldCharType="begin"/>
        </w:r>
        <w:r>
          <w:instrText>PAGE   \* MERGEFORMAT</w:instrText>
        </w:r>
        <w:r>
          <w:fldChar w:fldCharType="separate"/>
        </w:r>
        <w:r w:rsidRPr="00F61506">
          <w:rPr>
            <w:noProof/>
            <w:lang w:val="es-ES"/>
          </w:rPr>
          <w:t>1</w:t>
        </w:r>
        <w:r>
          <w:fldChar w:fldCharType="end"/>
        </w:r>
      </w:p>
    </w:sdtContent>
  </w:sdt>
  <w:p w14:paraId="71526821" w14:textId="77777777" w:rsidR="00C656D1" w:rsidRPr="00E56524" w:rsidRDefault="00C656D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171B2B4" w14:textId="77777777" w:rsidR="00C656D1" w:rsidRPr="00E56524" w:rsidRDefault="00C656D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1E1487C" w14:textId="77777777" w:rsidR="00C656D1" w:rsidRDefault="00C656D1"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2C137" w14:textId="77777777" w:rsidR="00BC645F" w:rsidRDefault="00BC645F" w:rsidP="00E56524">
      <w:pPr>
        <w:spacing w:after="0" w:line="240" w:lineRule="auto"/>
      </w:pPr>
      <w:r>
        <w:separator/>
      </w:r>
    </w:p>
  </w:footnote>
  <w:footnote w:type="continuationSeparator" w:id="0">
    <w:p w14:paraId="7DF63249" w14:textId="77777777" w:rsidR="00BC645F" w:rsidRDefault="00BC645F"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4330CA7"/>
    <w:multiLevelType w:val="hybridMultilevel"/>
    <w:tmpl w:val="F8C076E8"/>
    <w:lvl w:ilvl="0" w:tplc="8160CD28">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BA54E37"/>
    <w:multiLevelType w:val="hybridMultilevel"/>
    <w:tmpl w:val="CCCC5E1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1E6A37"/>
    <w:multiLevelType w:val="hybridMultilevel"/>
    <w:tmpl w:val="1EEE12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A0077FC"/>
    <w:multiLevelType w:val="hybridMultilevel"/>
    <w:tmpl w:val="080ABBF6"/>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38F95DCE"/>
    <w:multiLevelType w:val="hybridMultilevel"/>
    <w:tmpl w:val="3BCA1F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A2A0C31"/>
    <w:multiLevelType w:val="hybridMultilevel"/>
    <w:tmpl w:val="EEDAAB62"/>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3863D1"/>
    <w:multiLevelType w:val="hybridMultilevel"/>
    <w:tmpl w:val="0934598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3F2803"/>
    <w:multiLevelType w:val="hybridMultilevel"/>
    <w:tmpl w:val="79AE9D9C"/>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4"/>
  </w:num>
  <w:num w:numId="5">
    <w:abstractNumId w:val="4"/>
  </w:num>
  <w:num w:numId="6">
    <w:abstractNumId w:val="1"/>
  </w:num>
  <w:num w:numId="7">
    <w:abstractNumId w:val="13"/>
  </w:num>
  <w:num w:numId="8">
    <w:abstractNumId w:val="10"/>
  </w:num>
  <w:num w:numId="9">
    <w:abstractNumId w:val="11"/>
  </w:num>
  <w:num w:numId="10">
    <w:abstractNumId w:val="18"/>
  </w:num>
  <w:num w:numId="11">
    <w:abstractNumId w:val="19"/>
  </w:num>
  <w:num w:numId="12">
    <w:abstractNumId w:val="2"/>
  </w:num>
  <w:num w:numId="13">
    <w:abstractNumId w:val="17"/>
  </w:num>
  <w:num w:numId="14">
    <w:abstractNumId w:val="6"/>
  </w:num>
  <w:num w:numId="15">
    <w:abstractNumId w:val="8"/>
  </w:num>
  <w:num w:numId="16">
    <w:abstractNumId w:val="7"/>
  </w:num>
  <w:num w:numId="17">
    <w:abstractNumId w:val="15"/>
  </w:num>
  <w:num w:numId="18">
    <w:abstractNumId w:val="5"/>
  </w:num>
  <w:num w:numId="19">
    <w:abstractNumId w:val="16"/>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04A"/>
    <w:rsid w:val="00004624"/>
    <w:rsid w:val="0000736F"/>
    <w:rsid w:val="0001576C"/>
    <w:rsid w:val="00015C24"/>
    <w:rsid w:val="00031478"/>
    <w:rsid w:val="00036F2D"/>
    <w:rsid w:val="000429EA"/>
    <w:rsid w:val="000460B9"/>
    <w:rsid w:val="00065665"/>
    <w:rsid w:val="00070F14"/>
    <w:rsid w:val="000726CD"/>
    <w:rsid w:val="00077D7B"/>
    <w:rsid w:val="0009093C"/>
    <w:rsid w:val="00091466"/>
    <w:rsid w:val="000A01E7"/>
    <w:rsid w:val="000A20C3"/>
    <w:rsid w:val="000A28D4"/>
    <w:rsid w:val="000A536B"/>
    <w:rsid w:val="000C4F1F"/>
    <w:rsid w:val="000D1791"/>
    <w:rsid w:val="00101F27"/>
    <w:rsid w:val="001029E5"/>
    <w:rsid w:val="00102ABF"/>
    <w:rsid w:val="00104888"/>
    <w:rsid w:val="001061F1"/>
    <w:rsid w:val="00114BB9"/>
    <w:rsid w:val="00117BB9"/>
    <w:rsid w:val="00126F49"/>
    <w:rsid w:val="00136F46"/>
    <w:rsid w:val="001435BD"/>
    <w:rsid w:val="00145020"/>
    <w:rsid w:val="001457B7"/>
    <w:rsid w:val="001520B1"/>
    <w:rsid w:val="00155B6A"/>
    <w:rsid w:val="00157C90"/>
    <w:rsid w:val="0016144C"/>
    <w:rsid w:val="0016647A"/>
    <w:rsid w:val="001760CC"/>
    <w:rsid w:val="00176A18"/>
    <w:rsid w:val="00185711"/>
    <w:rsid w:val="001902F7"/>
    <w:rsid w:val="00191FC0"/>
    <w:rsid w:val="00192954"/>
    <w:rsid w:val="00195F3F"/>
    <w:rsid w:val="001A4B34"/>
    <w:rsid w:val="001A526B"/>
    <w:rsid w:val="001B429F"/>
    <w:rsid w:val="001B6E79"/>
    <w:rsid w:val="001B7042"/>
    <w:rsid w:val="001C286B"/>
    <w:rsid w:val="001C29F8"/>
    <w:rsid w:val="001C4B51"/>
    <w:rsid w:val="001C6E56"/>
    <w:rsid w:val="001E41DB"/>
    <w:rsid w:val="001F38FD"/>
    <w:rsid w:val="001F43E2"/>
    <w:rsid w:val="002013A9"/>
    <w:rsid w:val="00215856"/>
    <w:rsid w:val="00217CB7"/>
    <w:rsid w:val="00222C86"/>
    <w:rsid w:val="0023731E"/>
    <w:rsid w:val="00245A94"/>
    <w:rsid w:val="00245BFA"/>
    <w:rsid w:val="00262413"/>
    <w:rsid w:val="00262969"/>
    <w:rsid w:val="0027347A"/>
    <w:rsid w:val="00284137"/>
    <w:rsid w:val="00284694"/>
    <w:rsid w:val="00294770"/>
    <w:rsid w:val="002A0276"/>
    <w:rsid w:val="002A2F83"/>
    <w:rsid w:val="002A6606"/>
    <w:rsid w:val="002A7FBC"/>
    <w:rsid w:val="002B2090"/>
    <w:rsid w:val="002D0546"/>
    <w:rsid w:val="002D6824"/>
    <w:rsid w:val="002E28B6"/>
    <w:rsid w:val="002E621D"/>
    <w:rsid w:val="002E78C9"/>
    <w:rsid w:val="002F6E93"/>
    <w:rsid w:val="00302F26"/>
    <w:rsid w:val="00311CE1"/>
    <w:rsid w:val="00313751"/>
    <w:rsid w:val="003159A1"/>
    <w:rsid w:val="00317FC8"/>
    <w:rsid w:val="00322555"/>
    <w:rsid w:val="0032696B"/>
    <w:rsid w:val="00334EF8"/>
    <w:rsid w:val="003360C8"/>
    <w:rsid w:val="00341E4F"/>
    <w:rsid w:val="003437A1"/>
    <w:rsid w:val="00373994"/>
    <w:rsid w:val="0038008C"/>
    <w:rsid w:val="00382596"/>
    <w:rsid w:val="00382709"/>
    <w:rsid w:val="00390BA5"/>
    <w:rsid w:val="00391C34"/>
    <w:rsid w:val="00393666"/>
    <w:rsid w:val="003A3379"/>
    <w:rsid w:val="003B05DF"/>
    <w:rsid w:val="003B5F82"/>
    <w:rsid w:val="003B62E3"/>
    <w:rsid w:val="003C6716"/>
    <w:rsid w:val="003D2BFA"/>
    <w:rsid w:val="003F4F87"/>
    <w:rsid w:val="003F7056"/>
    <w:rsid w:val="004003A3"/>
    <w:rsid w:val="00405685"/>
    <w:rsid w:val="0042037E"/>
    <w:rsid w:val="0044610D"/>
    <w:rsid w:val="004677EC"/>
    <w:rsid w:val="00475C09"/>
    <w:rsid w:val="00487FC6"/>
    <w:rsid w:val="00497252"/>
    <w:rsid w:val="004A1CC6"/>
    <w:rsid w:val="004B58F6"/>
    <w:rsid w:val="004C335C"/>
    <w:rsid w:val="004D6D21"/>
    <w:rsid w:val="004E3B68"/>
    <w:rsid w:val="004E5FAC"/>
    <w:rsid w:val="004F0F22"/>
    <w:rsid w:val="00500EA5"/>
    <w:rsid w:val="0051043B"/>
    <w:rsid w:val="00512380"/>
    <w:rsid w:val="00512B58"/>
    <w:rsid w:val="00513812"/>
    <w:rsid w:val="00515CAA"/>
    <w:rsid w:val="00522379"/>
    <w:rsid w:val="005344C0"/>
    <w:rsid w:val="005379BE"/>
    <w:rsid w:val="00540C8A"/>
    <w:rsid w:val="00544822"/>
    <w:rsid w:val="00553C07"/>
    <w:rsid w:val="005569E6"/>
    <w:rsid w:val="005618CD"/>
    <w:rsid w:val="0056266E"/>
    <w:rsid w:val="00563276"/>
    <w:rsid w:val="005675FE"/>
    <w:rsid w:val="0057401F"/>
    <w:rsid w:val="0058489B"/>
    <w:rsid w:val="00584EDA"/>
    <w:rsid w:val="005864DD"/>
    <w:rsid w:val="005A4BDB"/>
    <w:rsid w:val="005B01AD"/>
    <w:rsid w:val="005B276E"/>
    <w:rsid w:val="005D5542"/>
    <w:rsid w:val="005D7FD5"/>
    <w:rsid w:val="005E2EAA"/>
    <w:rsid w:val="005E5B54"/>
    <w:rsid w:val="005F15F8"/>
    <w:rsid w:val="006110FB"/>
    <w:rsid w:val="00627DC5"/>
    <w:rsid w:val="006369DD"/>
    <w:rsid w:val="006415C7"/>
    <w:rsid w:val="00644C56"/>
    <w:rsid w:val="0064641E"/>
    <w:rsid w:val="00647023"/>
    <w:rsid w:val="00650762"/>
    <w:rsid w:val="00652670"/>
    <w:rsid w:val="00662D8F"/>
    <w:rsid w:val="00667DA3"/>
    <w:rsid w:val="00670130"/>
    <w:rsid w:val="006704AA"/>
    <w:rsid w:val="006A1141"/>
    <w:rsid w:val="006A4429"/>
    <w:rsid w:val="006B050E"/>
    <w:rsid w:val="006C2D75"/>
    <w:rsid w:val="006C3AB7"/>
    <w:rsid w:val="006C5878"/>
    <w:rsid w:val="006C5F9C"/>
    <w:rsid w:val="006C6ED3"/>
    <w:rsid w:val="006D219D"/>
    <w:rsid w:val="006D31E4"/>
    <w:rsid w:val="006D466F"/>
    <w:rsid w:val="006F4EA6"/>
    <w:rsid w:val="006F6F05"/>
    <w:rsid w:val="00700EC0"/>
    <w:rsid w:val="007174FD"/>
    <w:rsid w:val="00722888"/>
    <w:rsid w:val="00726FF3"/>
    <w:rsid w:val="00731D1D"/>
    <w:rsid w:val="00742F86"/>
    <w:rsid w:val="00747016"/>
    <w:rsid w:val="00751B7A"/>
    <w:rsid w:val="00752F68"/>
    <w:rsid w:val="00761E23"/>
    <w:rsid w:val="00762E4B"/>
    <w:rsid w:val="00783C67"/>
    <w:rsid w:val="0078617D"/>
    <w:rsid w:val="00791465"/>
    <w:rsid w:val="007B59A9"/>
    <w:rsid w:val="007B5FA9"/>
    <w:rsid w:val="007B7B87"/>
    <w:rsid w:val="007C0722"/>
    <w:rsid w:val="007C1FFB"/>
    <w:rsid w:val="00800ECE"/>
    <w:rsid w:val="008043E3"/>
    <w:rsid w:val="00807F90"/>
    <w:rsid w:val="008128E2"/>
    <w:rsid w:val="00817F2A"/>
    <w:rsid w:val="00822447"/>
    <w:rsid w:val="008254E6"/>
    <w:rsid w:val="0083608B"/>
    <w:rsid w:val="008570CD"/>
    <w:rsid w:val="0085762C"/>
    <w:rsid w:val="00871A2D"/>
    <w:rsid w:val="00884A50"/>
    <w:rsid w:val="00895189"/>
    <w:rsid w:val="008A166C"/>
    <w:rsid w:val="008B3ECC"/>
    <w:rsid w:val="008B4D0E"/>
    <w:rsid w:val="008C533E"/>
    <w:rsid w:val="008C5B68"/>
    <w:rsid w:val="008E65FA"/>
    <w:rsid w:val="008F355F"/>
    <w:rsid w:val="009076E5"/>
    <w:rsid w:val="0091355D"/>
    <w:rsid w:val="00921794"/>
    <w:rsid w:val="009239EB"/>
    <w:rsid w:val="009277ED"/>
    <w:rsid w:val="0093042A"/>
    <w:rsid w:val="00933D7F"/>
    <w:rsid w:val="00934B70"/>
    <w:rsid w:val="009433E9"/>
    <w:rsid w:val="00947CEB"/>
    <w:rsid w:val="00951374"/>
    <w:rsid w:val="0095256C"/>
    <w:rsid w:val="009550BC"/>
    <w:rsid w:val="00960014"/>
    <w:rsid w:val="00967EEB"/>
    <w:rsid w:val="00976C02"/>
    <w:rsid w:val="009A2624"/>
    <w:rsid w:val="009A3990"/>
    <w:rsid w:val="009B2360"/>
    <w:rsid w:val="009B3708"/>
    <w:rsid w:val="009C417E"/>
    <w:rsid w:val="009E1EE0"/>
    <w:rsid w:val="009E2F6D"/>
    <w:rsid w:val="009E38C4"/>
    <w:rsid w:val="009F003C"/>
    <w:rsid w:val="009F57E0"/>
    <w:rsid w:val="009F6C9E"/>
    <w:rsid w:val="00A02230"/>
    <w:rsid w:val="00A213B7"/>
    <w:rsid w:val="00A25543"/>
    <w:rsid w:val="00A325C8"/>
    <w:rsid w:val="00A367C8"/>
    <w:rsid w:val="00A37206"/>
    <w:rsid w:val="00A425B7"/>
    <w:rsid w:val="00A5093C"/>
    <w:rsid w:val="00A54DEA"/>
    <w:rsid w:val="00A6065A"/>
    <w:rsid w:val="00A617C3"/>
    <w:rsid w:val="00A62905"/>
    <w:rsid w:val="00A811A6"/>
    <w:rsid w:val="00A8203A"/>
    <w:rsid w:val="00A904E4"/>
    <w:rsid w:val="00A91310"/>
    <w:rsid w:val="00A950F6"/>
    <w:rsid w:val="00A965F6"/>
    <w:rsid w:val="00A97B90"/>
    <w:rsid w:val="00AA081B"/>
    <w:rsid w:val="00AA5825"/>
    <w:rsid w:val="00AB7FF4"/>
    <w:rsid w:val="00AC3423"/>
    <w:rsid w:val="00AC7374"/>
    <w:rsid w:val="00AD5159"/>
    <w:rsid w:val="00AD6A8F"/>
    <w:rsid w:val="00AE031C"/>
    <w:rsid w:val="00AF4124"/>
    <w:rsid w:val="00B027A6"/>
    <w:rsid w:val="00B053A1"/>
    <w:rsid w:val="00B0711A"/>
    <w:rsid w:val="00B10D60"/>
    <w:rsid w:val="00B17E1D"/>
    <w:rsid w:val="00B25515"/>
    <w:rsid w:val="00B25BF1"/>
    <w:rsid w:val="00B32B3B"/>
    <w:rsid w:val="00B34D0D"/>
    <w:rsid w:val="00B3598B"/>
    <w:rsid w:val="00B4254B"/>
    <w:rsid w:val="00B463D2"/>
    <w:rsid w:val="00B54A74"/>
    <w:rsid w:val="00B54A9E"/>
    <w:rsid w:val="00B5591A"/>
    <w:rsid w:val="00B5602D"/>
    <w:rsid w:val="00B71630"/>
    <w:rsid w:val="00B75D9D"/>
    <w:rsid w:val="00B9063D"/>
    <w:rsid w:val="00B9649F"/>
    <w:rsid w:val="00BA18F3"/>
    <w:rsid w:val="00BA7134"/>
    <w:rsid w:val="00BC14C4"/>
    <w:rsid w:val="00BC645F"/>
    <w:rsid w:val="00BE387D"/>
    <w:rsid w:val="00BE6D40"/>
    <w:rsid w:val="00BF789D"/>
    <w:rsid w:val="00C010B2"/>
    <w:rsid w:val="00C01CD2"/>
    <w:rsid w:val="00C05F32"/>
    <w:rsid w:val="00C11245"/>
    <w:rsid w:val="00C1680B"/>
    <w:rsid w:val="00C26752"/>
    <w:rsid w:val="00C42E42"/>
    <w:rsid w:val="00C47F7B"/>
    <w:rsid w:val="00C518E0"/>
    <w:rsid w:val="00C55567"/>
    <w:rsid w:val="00C646A3"/>
    <w:rsid w:val="00C656D1"/>
    <w:rsid w:val="00C765B1"/>
    <w:rsid w:val="00C82AB9"/>
    <w:rsid w:val="00C9264B"/>
    <w:rsid w:val="00C96D92"/>
    <w:rsid w:val="00C97F8C"/>
    <w:rsid w:val="00CA0225"/>
    <w:rsid w:val="00CB07DC"/>
    <w:rsid w:val="00CC06F9"/>
    <w:rsid w:val="00CC13CC"/>
    <w:rsid w:val="00CC6A2F"/>
    <w:rsid w:val="00CC7BC3"/>
    <w:rsid w:val="00CD7B6B"/>
    <w:rsid w:val="00CE3600"/>
    <w:rsid w:val="00CE3A37"/>
    <w:rsid w:val="00CE4BED"/>
    <w:rsid w:val="00CF0EC0"/>
    <w:rsid w:val="00CF272D"/>
    <w:rsid w:val="00CF72F2"/>
    <w:rsid w:val="00D05000"/>
    <w:rsid w:val="00D15C75"/>
    <w:rsid w:val="00D200F9"/>
    <w:rsid w:val="00D25A2C"/>
    <w:rsid w:val="00D46BC8"/>
    <w:rsid w:val="00D513E8"/>
    <w:rsid w:val="00D51E2A"/>
    <w:rsid w:val="00D62821"/>
    <w:rsid w:val="00D82BF3"/>
    <w:rsid w:val="00D870B9"/>
    <w:rsid w:val="00D900ED"/>
    <w:rsid w:val="00D94CFF"/>
    <w:rsid w:val="00D96E61"/>
    <w:rsid w:val="00DA5E29"/>
    <w:rsid w:val="00DA6C2A"/>
    <w:rsid w:val="00DB28EE"/>
    <w:rsid w:val="00DC0E17"/>
    <w:rsid w:val="00DC0E51"/>
    <w:rsid w:val="00DC3282"/>
    <w:rsid w:val="00DC73B4"/>
    <w:rsid w:val="00DD0A8E"/>
    <w:rsid w:val="00E0215D"/>
    <w:rsid w:val="00E04AA3"/>
    <w:rsid w:val="00E12E6C"/>
    <w:rsid w:val="00E175D7"/>
    <w:rsid w:val="00E23D95"/>
    <w:rsid w:val="00E33C1D"/>
    <w:rsid w:val="00E413E4"/>
    <w:rsid w:val="00E44D53"/>
    <w:rsid w:val="00E53F36"/>
    <w:rsid w:val="00E55272"/>
    <w:rsid w:val="00E56524"/>
    <w:rsid w:val="00E71D23"/>
    <w:rsid w:val="00E86FA4"/>
    <w:rsid w:val="00E93179"/>
    <w:rsid w:val="00EA2631"/>
    <w:rsid w:val="00EB0CD5"/>
    <w:rsid w:val="00EB48A8"/>
    <w:rsid w:val="00EB7BAB"/>
    <w:rsid w:val="00EC2DEC"/>
    <w:rsid w:val="00ED21AD"/>
    <w:rsid w:val="00ED5158"/>
    <w:rsid w:val="00ED740B"/>
    <w:rsid w:val="00ED76CA"/>
    <w:rsid w:val="00EE0A35"/>
    <w:rsid w:val="00EE10AA"/>
    <w:rsid w:val="00EF04AB"/>
    <w:rsid w:val="00EF551D"/>
    <w:rsid w:val="00F1371F"/>
    <w:rsid w:val="00F15068"/>
    <w:rsid w:val="00F170D3"/>
    <w:rsid w:val="00F20AE3"/>
    <w:rsid w:val="00F3546F"/>
    <w:rsid w:val="00F42D37"/>
    <w:rsid w:val="00F43A89"/>
    <w:rsid w:val="00F444C7"/>
    <w:rsid w:val="00F471C5"/>
    <w:rsid w:val="00F52CC2"/>
    <w:rsid w:val="00F61506"/>
    <w:rsid w:val="00F85FEC"/>
    <w:rsid w:val="00F95F56"/>
    <w:rsid w:val="00FA56D7"/>
    <w:rsid w:val="00FC48A1"/>
    <w:rsid w:val="00FC5FD6"/>
    <w:rsid w:val="00FD7C04"/>
    <w:rsid w:val="00FE33C3"/>
    <w:rsid w:val="00FE7F14"/>
    <w:rsid w:val="00FF48FE"/>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57AF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647023"/>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B25BF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25BF1"/>
    <w:rPr>
      <w:rFonts w:eastAsia="Calibri" w:cs="Times New Roman"/>
      <w:b/>
      <w:bCs/>
      <w:sz w:val="20"/>
      <w:szCs w:val="20"/>
    </w:rPr>
  </w:style>
  <w:style w:type="character" w:styleId="Mencinsinresolver">
    <w:name w:val="Unresolved Mention"/>
    <w:basedOn w:val="Fuentedeprrafopredeter"/>
    <w:uiPriority w:val="99"/>
    <w:semiHidden/>
    <w:unhideWhenUsed/>
    <w:rsid w:val="00955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738258">
      <w:bodyDiv w:val="1"/>
      <w:marLeft w:val="0"/>
      <w:marRight w:val="0"/>
      <w:marTop w:val="0"/>
      <w:marBottom w:val="0"/>
      <w:divBdr>
        <w:top w:val="none" w:sz="0" w:space="0" w:color="auto"/>
        <w:left w:val="none" w:sz="0" w:space="0" w:color="auto"/>
        <w:bottom w:val="none" w:sz="0" w:space="0" w:color="auto"/>
        <w:right w:val="none" w:sz="0" w:space="0" w:color="auto"/>
      </w:divBdr>
    </w:div>
    <w:div w:id="972439616">
      <w:bodyDiv w:val="1"/>
      <w:marLeft w:val="0"/>
      <w:marRight w:val="0"/>
      <w:marTop w:val="0"/>
      <w:marBottom w:val="0"/>
      <w:divBdr>
        <w:top w:val="none" w:sz="0" w:space="0" w:color="auto"/>
        <w:left w:val="none" w:sz="0" w:space="0" w:color="auto"/>
        <w:bottom w:val="none" w:sz="0" w:space="0" w:color="auto"/>
        <w:right w:val="none" w:sz="0" w:space="0" w:color="auto"/>
      </w:divBdr>
    </w:div>
    <w:div w:id="15047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montes@pelambres.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pa.gov/risk/regional-screening-levels-rsls-generic-tab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sfa.sma.gob.cl/Ficha/IncidenteAmbiental/4129"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stango@pelambres.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KjfsLdOJirppkXIdWFKQByo58Zi0Dksti2cIY+xD3ZA=</DigestValue>
    </Reference>
    <Reference Type="http://www.w3.org/2000/09/xmldsig#Object" URI="#idOfficeObject">
      <DigestMethod Algorithm="http://www.w3.org/2001/04/xmlenc#sha256"/>
      <DigestValue>5Xnoqjd31xDYRSDiIuJ9LocifLIKnIVlvUk5+WbvcJ8=</DigestValue>
    </Reference>
    <Reference Type="http://uri.etsi.org/01903#SignedProperties" URI="#idSignedProperties">
      <Transforms>
        <Transform Algorithm="http://www.w3.org/TR/2001/REC-xml-c14n-20010315"/>
      </Transforms>
      <DigestMethod Algorithm="http://www.w3.org/2001/04/xmlenc#sha256"/>
      <DigestValue>KBXqoymRRqz0lwhnGRnmaZ1nN0rXhfLYGw2qyZDtaeQ=</DigestValue>
    </Reference>
    <Reference Type="http://www.w3.org/2000/09/xmldsig#Object" URI="#idValidSigLnImg">
      <DigestMethod Algorithm="http://www.w3.org/2001/04/xmlenc#sha256"/>
      <DigestValue>xjWClXNFwBlmWqhlDBs8ucai2Y4B82j4vRvGLjdJb4k=</DigestValue>
    </Reference>
    <Reference Type="http://www.w3.org/2000/09/xmldsig#Object" URI="#idInvalidSigLnImg">
      <DigestMethod Algorithm="http://www.w3.org/2001/04/xmlenc#sha256"/>
      <DigestValue>TazJwoH+c5Ab7nwV8V9JtZ+lHitD0cdfVUdfF7qE35A=</DigestValue>
    </Reference>
  </SignedInfo>
  <SignatureValue>tL+PJt9yTP0+pvk5ajDWHcTSZznfZX8HJn9C8/Umbqb08bbGIWZzUlfsL5ONu84F1JbjneZA+iC8
cnKBme/0V0mP9fImIHAAOi0kvF1Mff5zwcggROP8fUVm4jNvYgQ2MeYnJWRksTPPjVY6XUFoN9+x
5zlPbzAGDmcMaU3tWTlcfvXNZHiTxLklTjqhpiC2eQ0NSutXEA66VoII1A4pr2yDCLNVSODQ+A0z
8GKSqUQ7VNXLXVqg6vuUI5AXiVA5A/xd9HAlqY0x0euWXEGTF1eyZ8Ttii9Bh4g/lPyOX1+7DNwe
jtcthHI9ZDTofGaYqI98lbAxKAR0csXxEx/VXQ==</SignatureValue>
  <KeyInfo>
    <X509Data>
      <X509Certificate>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CDX9NNMvR2CZKAYwbhTK4r1hrrS1XhWAJVuNuMp+egtURjtXxthDVOv1R4OePYQltppWIxiOf0S9sXE8K9ruinXeLC6fBeoNzIgi7UpNfih6j9OGfh35jUrUEHU9fh65W9VmaEdmybUsKJNFzMvD0CnxzseiqBuryU5ZKpa7da94IcYKgSrk32kl6paqLAzOVdcThDhdyr0ads5FMGEotevAGQouAYvT1YYviLGvxMmE5MfKknesXAPQVuKjArOp53FotkZvVEnQh0ts/LnIyCRko715yt0QrN6UkIO4Ddqb5sAtuvGXTE5AxDNRejVAGVeW1O+G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LxkwFWZ87shmywGK1l4FzBRBGS2b5jcZqN6kAVkvRhc=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xIWUx7c4CgyPeRxm7ATHW61ZnChjyQKGLKCRZkr1Qgo=</DigestValue>
      </Reference>
      <Reference URI="/word/endnotes.xml?ContentType=application/vnd.openxmlformats-officedocument.wordprocessingml.endnotes+xml">
        <DigestMethod Algorithm="http://www.w3.org/2001/04/xmlenc#sha256"/>
        <DigestValue>ucttY2wOxRVMjAzeRFHj/nrjmQ5iRs6KKnxq6A5BNgc=</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3Y/+TP8AUYJu1jnGDxk5YPNFT9eFVK74Ear/ZqXhdLs=</DigestValue>
      </Reference>
      <Reference URI="/word/footer2.xml?ContentType=application/vnd.openxmlformats-officedocument.wordprocessingml.footer+xml">
        <DigestMethod Algorithm="http://www.w3.org/2001/04/xmlenc#sha256"/>
        <DigestValue>hoXq7Ntrq4AShyoArVtDt8sapjqvu0sLU5DrmniAxUc=</DigestValue>
      </Reference>
      <Reference URI="/word/footnotes.xml?ContentType=application/vnd.openxmlformats-officedocument.wordprocessingml.footnotes+xml">
        <DigestMethod Algorithm="http://www.w3.org/2001/04/xmlenc#sha256"/>
        <DigestValue>C05ClU6iPHa1HEnaabfCTMdCcVekky3r4nsQdYLkSCI=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44UL6MeKE1dKP9gMO0WIaRt25bnuFoqEgfuBbnGQjUE=</DigestValue>
      </Reference>
      <Reference URI="/word/media/image3.emf?ContentType=image/x-emf">
        <DigestMethod Algorithm="http://www.w3.org/2001/04/xmlenc#sha256"/>
        <DigestValue>fshAEG8lG4Q8l9PJZNvMhSv5GiWinUNozHaPJiEKa1w=</DigestValue>
      </Reference>
      <Reference URI="/word/numbering.xml?ContentType=application/vnd.openxmlformats-officedocument.wordprocessingml.numbering+xml">
        <DigestMethod Algorithm="http://www.w3.org/2001/04/xmlenc#sha256"/>
        <DigestValue>gNo8FHJWNr+19czEWgwhUYMBw+blj6VJkzwqfvvulOk=</DigestValue>
      </Reference>
      <Reference URI="/word/settings.xml?ContentType=application/vnd.openxmlformats-officedocument.wordprocessingml.settings+xml">
        <DigestMethod Algorithm="http://www.w3.org/2001/04/xmlenc#sha256"/>
        <DigestValue>q+z+cKSb4CT7/IUicczlxl+UjX3BS0WRytAqsk5Nwe8=</DigestValue>
      </Reference>
      <Reference URI="/word/styles.xml?ContentType=application/vnd.openxmlformats-officedocument.wordprocessingml.styles+xml">
        <DigestMethod Algorithm="http://www.w3.org/2001/04/xmlenc#sha256"/>
        <DigestValue>nJGeSOXseGLLqTAFC68Q4e7d4N368YJtttOnEyo96eA=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AUsVRpUS90kCJoknzPNiBnZqKpaOIWa+Cc4KfQlT79Y=</DigestValue>
      </Reference>
    </Manifest>
    <SignatureProperties>
      <SignatureProperty Id="idSignatureTime" Target="#idPackageSignature">
        <mdssi:SignatureTime xmlns:mdssi="http://schemas.openxmlformats.org/package/2006/digital-signature">
          <mdssi:Format>YYYY-MM-DDThh:mm:ssTZD</mdssi:Format>
          <mdssi:Value>2019-05-17T15:36:51Z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2019-05-17T15:36:51Z</xd:SigningTime>
          <xd:SigningCertificate>
            <xd:Cert>
              <xd:CertDigest>
                <DigestMethod Algorithm="http://www.w3.org/2001/04/xmlenc#sha256"/>
                <DigestValue>uRKPpPrJPfCNAUTTBB6KvPcSKVYQ+LvBYoTn/E8WzvQ=</DigestValue>
              </xd:CertDigest>
              <xd:IssuerSerial>
                <X509IssuerName>E=e-sign@esign-la.com, CN=ESign Class 3 Firma Electronica Avanzada para Estado de Chile CA, OU=Terminos de uso en www.esign-la.com/acuerdoterceros, O=E-Sign S.A., C=CL</X509IssuerName>
                <X509SerialNumber>2614704813925402339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O25HwvATH0nV4AAAAA8HwvAecifF5+aYBeB26Ttjz83l5kaikcRH0vAZgB8xzLWoNePPzeXj9qk7aYAfMcjhWCXgAAAABTapO24HgvAQJygl4wPoQDMD6EAxA5nCMAAAAAZQ4EcEwq0HX1g2x0BAAAAFB6LwFQei8BAAIAAAAALwEcbkZ0LHkvAQQTPnQQAAAAUnovAQYAAABZb0Z0AAAAAVQGB/8GAAAAFBM+dFB6LwEAAgAAUHovAQAAAAAAAAAAAAAAAAAAAAAAAAAAAAAAAAAAAAAAAAAAAAAAAE+Y54l8eS8B4mlGdAAAAAAAAgAAUHovAQYAAABQei8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ACe2///YzC75AM3//wMAAAAAAAAAcMsu+QDN//8qg1VRAPj//wAAAAAAAAAAAAAAAAAALwEBAAAAAABAAAoAAAAAAAAANdrnPwEAAAAAkC8BZ5MvAQAAAAAHAAAAHwAAAAEAAAEAAAAAkJMvAeiILwE4onvWAAAAAAEAAAAAAAAAkJMvAQAAAAAAAAAACwAAAAAAAAD+GBUA/////ysbppMshy8BwFhsdP4YIRW4CvIOAAAAAP////8AAAAAfG2kA5CHLwEAAAAA/////wSKLwF2Wm10/hghFbgK8g4KAAAA/////wAAAAB8baQDkIcvAQAAAxb+GCEVX51qdABcMXf+GBX//////8gsAAAhFQEEQAMxGgAAAAD+GBX//////8gsAAAhFQEEQAMxGgBQDAF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P9/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Bu3A7z1C1fCQAAAAkAAAAQrbt1qJ/GDhhfi18AAAAAcG7cDqifxg4BAAAAVBbeXrCmLwE2FJ5e/////7ymLwFpeoVecHqFXku0k7YAAAAAAQAAAAEAAABwbtwOM7STtgAAAABMKtB1BAAAACyoLwEsqC8BAAIAACynLwEAAEZ0BKcvAQQTPnQQAAAALqgvAQkAAABZb0Z0kAEAAFQGB/8JAAAAFBM+dCyoLwEAAgAALKgvAQAAAAAAAAAAAAAAAAAAAAAAAAAAAAC6dQAAAAAKAAsAGF+LX6dH54k8py8BWKcvAeJpRnQAAAAAAAIAACyoLwEJAAAALKgv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J7b//9jMLvkAzf//AwAAAAAAAABwyy75AM3//yqDVVEA+P//AAAAAAAAAAAAAAAAAAAvd5UCAACRAgAALEiLX/6BhncAAAAAAAAud1DcLwHBHox3AAAAACxIi1/hHox3jNwvAViyWAEsSItfAAAAAFiyWAEAAAEA//8AAAAAAAAAAAAAAAAAAAAAAADot1gBAAAAAAAAAAAAAAAAAAAAAAQAAACQ3S8BkN0vAQACAAAAAC8BHG5GdGzcLwEEEz50EAAAAJLdLwEHAAAAWW9GdPdx74ZUBgf/BwAAABQTPnSQ3S8BAAIAAJDdLwEAAAAAAAAAAAAAAAAAAAAAAAAAAAAAAADz1C1fCQAAAAkAAAAPPeeJvNwvAeJpRnQAAAAAAAIAAJDdLwEHAAAAkN0v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O25HwvATH0nV4AAAAA8HwvAecifF5+aYBeB26Ttjz83l5kaikcRH0vAZgB8xzLWoNePPzeXj9qk7aYAfMcjhWCXgAAAABTapO24HgvAQJygl4wPoQDMD6EAxA5nCMAAAAAZQ4EcEwq0HX1g2x0BAAAAFB6LwFQei8BAAIAAAAALwEcbkZ0LHkvAQQTPnQQAAAAUnovAQYAAABZb0Z0AAAAAVQGB/8GAAAAFBM+dFB6LwEAAgAAUHovAQAAAAAAAAAAAAAAAAAAAAAAAAAAAAAAAAAAAAAAAAAAAAAAAE+Y54l8eS8B4mlGdAAAAAAAAgAAUHovAQYAAABQei8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ACe2///YzC75AM3//wMAAAAAAAAAcMsu+QDN//8qg1VRAPj//wAAAAAAAAAAAAAAAAAAAAA4Hp8jAAAAANCHLwHMFc3//////8gsAAABzQEAQAMRHgAAAAAQAAAAAwEAAKwFAADQhi8BZh0zX1wp0HX2lEBfoRkhKgAAAAABAAAAJJdwXwAAAAAAAAAAjYcvAQyHLwGhGSoABAAAACsbppMshy8BwFhsdKEZISrYP4UWAAAAAP////8AAAAA/DCkA5CHLwEAAAAA/////wSKLwF2Wm10oRkhKtg/hRYPAAAA/////wAAAAD8MKQDkIcvAQAAAxahGSEqX51qdDIAAAChGSr//////8gsAAAhKgEEQAMxGgAAAAChGSr//////8gsAAAhKgEEQAMxGgBQDAF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ebHavQGI7xhQsyjPGfmVOKel3aHu8pLzZfjVCpkUZt8=</DigestValue>
    </Reference>
    <Reference Type="http://www.w3.org/2000/09/xmldsig#Object" URI="#idOfficeObject">
      <DigestMethod Algorithm="http://www.w3.org/2001/04/xmlenc#sha256"/>
      <DigestValue>z29x3KPGR/Owu/sVQGSFP6JBgcdgJoitFJqzUfjne+k=</DigestValue>
    </Reference>
    <Reference Type="http://uri.etsi.org/01903#SignedProperties" URI="#idSignedProperties">
      <Transforms>
        <Transform Algorithm="http://www.w3.org/TR/2001/REC-xml-c14n-20010315"/>
      </Transforms>
      <DigestMethod Algorithm="http://www.w3.org/2001/04/xmlenc#sha256"/>
      <DigestValue>W7PrzEbwKtN5C+31W/FfZYwFwmzIzpocNkWpoYNkIGc=</DigestValue>
    </Reference>
    <Reference Type="http://www.w3.org/2000/09/xmldsig#Object" URI="#idValidSigLnImg">
      <DigestMethod Algorithm="http://www.w3.org/2001/04/xmlenc#sha256"/>
      <DigestValue>S7RLNp32GCfYoXhLRo5P0tgRbw/2nYQIh4I5gZ/9gx4=</DigestValue>
    </Reference>
    <Reference Type="http://www.w3.org/2000/09/xmldsig#Object" URI="#idInvalidSigLnImg">
      <DigestMethod Algorithm="http://www.w3.org/2001/04/xmlenc#sha256"/>
      <DigestValue>QaROX/8zdG663CeGimzmUf8QaVOulpVodZJ4NrVFUFw=</DigestValue>
    </Reference>
  </SignedInfo>
  <SignatureValue>Hisvl0GlxHwZmG8TNzB2hJApdRMNMh1097kW+II68bnEK7EkwcSPRGioWUOlbd+WePSGUHMTv05L
lPWDRJhkP0xX5Vy06lE9nPNkCKZoztSghVcdhVyKlTInBCmGOpbFb3n6leyAMtXpvcvLTuAx8u1T
1dlL1Hyd1AR1Jqxu4sovplY4mhvxAo+oR83d9jTGxBOlLdSclhqpplAuF4fN5K1rKPC0zHcCJFKj
43m+5hWz6zyv7nx+UKQm9ecJLE67pmJcllHOZN61hDGBOV6vm2kcQw8m2CUQS6XMeutXNTCm3x/L
OaBoF9SsuCgi2uWD2j2Le0O2i5ifl9Z3eBWtzg==</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LxkwFWZ87shmywGK1l4FzBRBGS2b5jcZqN6kAVkvRhc=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xIWUx7c4CgyPeRxm7ATHW61ZnChjyQKGLKCRZkr1Qgo=</DigestValue>
      </Reference>
      <Reference URI="/word/endnotes.xml?ContentType=application/vnd.openxmlformats-officedocument.wordprocessingml.endnotes+xml">
        <DigestMethod Algorithm="http://www.w3.org/2001/04/xmlenc#sha256"/>
        <DigestValue>ucttY2wOxRVMjAzeRFHj/nrjmQ5iRs6KKnxq6A5BNgc=</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3Y/+TP8AUYJu1jnGDxk5YPNFT9eFVK74Ear/ZqXhdLs=</DigestValue>
      </Reference>
      <Reference URI="/word/footer2.xml?ContentType=application/vnd.openxmlformats-officedocument.wordprocessingml.footer+xml">
        <DigestMethod Algorithm="http://www.w3.org/2001/04/xmlenc#sha256"/>
        <DigestValue>hoXq7Ntrq4AShyoArVtDt8sapjqvu0sLU5DrmniAxUc=</DigestValue>
      </Reference>
      <Reference URI="/word/footnotes.xml?ContentType=application/vnd.openxmlformats-officedocument.wordprocessingml.footnotes+xml">
        <DigestMethod Algorithm="http://www.w3.org/2001/04/xmlenc#sha256"/>
        <DigestValue>C05ClU6iPHa1HEnaabfCTMdCcVekky3r4nsQdYLkSCI=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44UL6MeKE1dKP9gMO0WIaRt25bnuFoqEgfuBbnGQjUE=</DigestValue>
      </Reference>
      <Reference URI="/word/media/image3.emf?ContentType=image/x-emf">
        <DigestMethod Algorithm="http://www.w3.org/2001/04/xmlenc#sha256"/>
        <DigestValue>fshAEG8lG4Q8l9PJZNvMhSv5GiWinUNozHaPJiEKa1w=</DigestValue>
      </Reference>
      <Reference URI="/word/numbering.xml?ContentType=application/vnd.openxmlformats-officedocument.wordprocessingml.numbering+xml">
        <DigestMethod Algorithm="http://www.w3.org/2001/04/xmlenc#sha256"/>
        <DigestValue>gNo8FHJWNr+19czEWgwhUYMBw+blj6VJkzwqfvvulOk=</DigestValue>
      </Reference>
      <Reference URI="/word/settings.xml?ContentType=application/vnd.openxmlformats-officedocument.wordprocessingml.settings+xml">
        <DigestMethod Algorithm="http://www.w3.org/2001/04/xmlenc#sha256"/>
        <DigestValue>q+z+cKSb4CT7/IUicczlxl+UjX3BS0WRytAqsk5Nwe8=</DigestValue>
      </Reference>
      <Reference URI="/word/styles.xml?ContentType=application/vnd.openxmlformats-officedocument.wordprocessingml.styles+xml">
        <DigestMethod Algorithm="http://www.w3.org/2001/04/xmlenc#sha256"/>
        <DigestValue>nJGeSOXseGLLqTAFC68Q4e7d4N368YJtttOnEyo96eA=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AUsVRpUS90kCJoknzPNiBnZqKpaOIWa+Cc4KfQlT79Y=</DigestValue>
      </Reference>
    </Manifest>
    <SignatureProperties>
      <SignatureProperty Id="idSignatureTime" Target="#idPackageSignature">
        <mdssi:SignatureTime xmlns:mdssi="http://schemas.openxmlformats.org/package/2006/digital-signature">
          <mdssi:Format>YYYY-MM-DDThh:mm:ssTZD</mdssi:Format>
          <mdssi:Value>2019-05-17T20:14:21Z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AAAAD/////////////////////8AAAAP/////////////////////wAAAAUQAAAHiEAAAAAAAAAAAAAD4AAAA8AAAAAAAAAAAAAAAAAAAAAAAAAIQAAACAAAAAUAAAACgAAAB4AAAAAIQAAAAAAADGAIgAPwAAAD0AAAAoAAAAh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f/3//f/9//3//f/9//3//f/9//3//f/9//3//f/9//3//f/9//3//f/9//3//f/9//3//f/9//3//f/9//3//f/9//3//f/9//3//f/9//3//f/9//3//f/9//3//f/9//3//f/9//3//f/9//3//f/9//3//f/9//3//f/9//3//f/9//3//f/9//3//f/9//3//f/9//3//f/9//3//f/9//3//f/9//3//f/9//3//f/9//3//f/9//3//f/9//3//f/9//3//f/9//3//f/9//3//f/9//3//f/9//3//f/9//3//f/9//3//f/9//3//f/9//3//f/9//3//f/9//3/fex1X/3//f/9//3//f/9//3//f/9//3//f/9//3//f/9//3//f/9//3//f/9//3//f/9//3//f/9//3//f/9//3//f/9//3//f/9//3//f/9//3//f/9//3//f/9//3//f/9//3//f/9//3//f/9//3//f/9//3//f/9//3//f/9//3//f/9//3//f/9//3//f/9//3//f/9//3//f/9//3//f/9//3//f/9//3//f/9//3//f/9//3//f/9//3//f/9//3//f/9//3//f/9//3//f/9//3//f/9//3//f/9//3//f/9//3//f/9//3//f/9//3//f/9//3//f/9//3//f/9//3//f15j/3//f/9//3//f/9//3//f/9//3//f/9//3//f/9//3//f/9//3//f/9//3//f/9//3//f/9//3//f/9//3//f/9//3//f/9//3//f/9//3//f/9//3//f/9//3//f/9//3//f/9//3//f/9//3//f/9//3//f/9//3//f/9//3//f/9//3//f/9//3//f/9//3//f/9//3//f/9//3//f/9//3//f/9//3//f/9//3//f/9//3//f/9//3//f/9//3//f/9//3//f/9//3//f/9//3//f/9//3//f/9//3//f/9//3//f/9//3//f/9//3//f/9//3//f/9//3//f/9//3//f15j/3//f/9//3//f/9//3//f/9//3//f/9//3//f/9//3//f/9//3//f/9//3//f/9//3//f/9//3//f/9//3//f/9//3//f/9//3//f/9//3//f/9//3//f/9//3//f/9//3//f/9//3//f/9//3//f/9//3//f/9//3//f/9//3//f/9//3//f/9//3//f/9//3//f/9//3//f/9//3//f/9//3//f/9//3//f/9//3//f/9//3//f/9//3//f/9//3//f/9//3//f/9//3//f/9//3//f/9//3//f/9//3//f/9//3//f/9//3//f/9//3//f/9//3//f/9//3//f/9//3//f15j/3//f/9//3//f/9//3//f/9//3//f/9//3//f/9//3//f/9//3//f/9//3//f/9//3//f/9//3//f/9//3//f/9//3//f/9//3//f/9//3//f/9//3//f/9//3//f/9//3//f/9//3//f/9//3//f/9//3//f/9//3//f/9//3//f/9//3//f/9//3//f/9//3//f/9//3//f/9//3//f/9//3//f/9//3//f/9//3//f/9//3//f/9//3//f/9//3//f/9//3//f/9//3//f/9//3//f/9//3//f/9//3//f/9//3//f/9//3//f/9//3//f/9//3//f/9//3//f/9//3//f15j/3//f/9//3//f/9//3//f/9//3//f/9//3//f/9//3//f/9//3//f/9//3//f/9//3//f/9//3//f/9//3//f/9//3//f/9//3//f/9//3//f/9//3//f/9//3//f/9//3//f/9//3//f/9//3//f/9//3//f/9//3//f/9//3//f/9//3//f/9//3//f/9//3//f/9//3//f/9//3//f/9//3//f/9//3//f/9//3//f/9//3//f/9//3//f/9//3//f/9//3//f/9//3//f/9//3//f/9//3//f/9//3//f/9//3//f/9//3//f/9//3//f/9//3//f/9//3//f/9//3//fz1f/3//f/9//3//f/9//3//f/9//3//f/9//3//f/9//3//f/9//3//f/9//3//f/9//3//f/9//3//f/9//3//f/9//3//f/9//3//f/9//3//f/9//3//f/9//3//f/9//3//f/9//3//f/9//3//f/9//3//f/9//3//f/9//3//f/9//3//f/9//3//f/9//3//f/9//3//f/9//3//f/9//3//f/9//3//f/9//3//f/9//3//f/9//3//f/9//3//f/9//3//f/9//3//f/9//3//f/9//3//f/9//3//f/9//3//f/9//3//f/9//3//f/9//3//f/9//3//f/9//3//f15j/3//f/9//3//f/9//3//f/9//3//f/9//3//f/9//3//f/9//3//f/9//3//f/9//3//f/9//3//f/9//3//f/9//3//f/9//3//f/9//3//f/9//3//f/9//3//f/9//3//f/9//3//f/9//3//f/9//3//f/9//3//f/9//3//f/9//3//f/9//3//f/9//3//f/9//3//f/9//3//f/9//3//f/9//3//f/9//3//f/9//3//f/9//3//f/9//3//f/9//3//f/9//3//f/9//3//f/9//3//f/9//3//f/9//3//f/9//3//f/9//3//f/9//3//f/9//3//f/9//3//f15j/3//f/9//3//f/9//3//f/9//3//f/9//3//f/9//3//f/9//3//f/9//3//f/9//3//f/9//3//f/9//3//f/9//3//f/9//3//f/9//3//f/9//3//f/9//3//f/9//3//f/9//3//f/9//3//f/9//3//f/9//3//f/9//3//f/9//3//f/9//3//f/9//3//f/9//3//f/9//3//f/9//3//f/9//3//f/9//3//f/9//3//f/9//3//f/9//3//f/9//3//f/9//3//f/9//3//f/9//3//f/9//3//f/9//3//f/9//3//f/9//3//f/9//3//f/9//3//f/9//3//fz5f/3//f/9//3//f/9//3//f/9//3//f/9//3//f/9//3//f/9//3//f/9//3//f/9//3//f/9//3//f/9//3//f/9//3//f/9//3//f/9//3//f/9//3//f/9//3//f/9//3//f/9//3//f/9//3//f/9//3//f/9//3//f/9//3//f/9//3//f/9//3//f/9//3//f/9//3//f/9//3//f/9//3//f/9//3//f/9//3//f/9//3//f/9//3//f/9//3//f/9//3//f/9//3//f/9//3//f/9//3//f/9//3//f/9//3//f/9//3//f/9//3//f/9//3//f/9//3//f/9//3//fz1f/3//f/9//3//f/9//3//f/9//3//f/9//3//f/9//3//f/9//3//f/9//3//f/9//3//f/9//3//f/9//3//f/9//3//f/9//3//f/9//3//f/9//3//f/9//3//f/9//3//f/9//3//f/9//3//f/9//3//f/9//3//f/9//3//f/9//3//f/9//3//f/9//3//f/9//3//f/9//3//f/9//3//f/9//3//f/9//3//f/9//3//f/9//3//f/9//3//f/9//3//f/9//3//f/9//3//f/9//3//f/9//3//f/9//3//f/9//3//f/9//3//f/9//3//f/9//3//f/9//3//fz1f/3//f/9//3//f/9//3//f/9//3//f/9//3//f/9//3//f/9//3//f/9//3//f/9//3//f/9//3//f/9//3//f/9//3//f/9//3//f/9//3//f/9//3//f/9//3//f/9//3//f/9//3//f/9//3//f/9//3//f/9/33uaTvxa3FL/f/9//3//f/9//3//f/9//3//f/9//3//f/9//3//f/9//3//f/9//3//f/9//3//f/9//3//f/9//3//f/9//3//f/9//3//f/9//3//f/9//3//f/9//3//f/9//3//f/9//3//f/9//3//f/9//3//f/9//3//f/9//3//f/9//3//f39n/3//f/9//3//f/9//3//f/9//3//f/9//3//f/9//3//f/9//3//f/9//3//f/9//3//f/9//3//f/9//3//f/9//3//f/9//3//f/9//3//f/9//3//f/9//3//f/9//3//f/9//3//f/9//3//f/9//3//f/9/mkr/f/9/nm9dZ/9//3//f/9//3//f/9//3//f/9//3//f/9//3//f/9//3//f/9//3//f/9//3//f/9//3//f/9//3//f/9//3//f/9//3//f/9//3//f/9//3//f/9//3//f/9//3//f/9//3//f/9//3//f/9//3//f/9//3//f/9//3//f/9//3//f79znnP/f/9//3//f/9//3//f/9//3//f/9//3//f/9//3//f/9//3//f/9//3//f/9//3//f/9//3//f/9//3//f/9//3//f/9//3//f/9//3//f/9//3//f/9//3//f/9//3//f/9//3//f/9//3//f/9//3//f9xS/3//f/9//3/8Wv9//3//f/9//3//f/9//3//f/9//3//f/9//3//f/9//3//f/9//3//f/9//3//f/9//3//f/9//3//f/9//3//f/9//3//f/9//3//f/9//3//f/9//3//f/9//3//f/9//3//f/9//3//f/9//3//f/9//3//f/9//3//f/9//3//f/97fmf/f/9//3//f/9//3//f/9//3//f/9//3//f/9//3//f/9//3//f/9//3//f/9//3//f/9//3//f/9//3//f/9//3//f/9//3//f/9//3//f/9//3//f/9//3//f/9//3//f/9//3//f/9//3//f/9//3//f/xW/3//f/9//39dZ79z/3//f/9//3//f/9//3//f/9//3//f/9//3//f/9//3//f/9//3//f/9//3//f/9//3//f/9//3//f/9//3//f/9//3//f/9//3//f/9//3//f/9//3//f/9//3//f/9//3//f/9//3//f/9//3//f/9//3//f/9//3//f/9//3//f/9/PV//f/9//3//f/9//3//f/9//3//f/9//3//f/9//3//f/9//3//f/9//3//f/9//3//f/9//3//f/9//3//f/9//3//f/9//3//f/9//3//f/9//3//f/9//3//f/9//3//f/9//3//f/9//3//f/9//39eY753/3//f/9//3//fxxb/3//f/9//3//f/9//3//f/9//3//f/9//3//f/9//3//f/9//3//f/9//3//f/9//3//f/9//3//f/9//3//f/9//3//f/9//3//f/9//3//f/9//3//f/9//3//f/9//3//f/9//3//f/9//3//f/9//3//f/9//3//f/9//3//f/9/XmP/f/9//3//f/9//3//f/9//3//f/9//3//f/9//3//f/9//3//f/9//3//f/9//3//f/9//3//f/9//3//f/9//3//f/9//3//f/9//3//f/9//3//f/9//3//f/9//3//f/9//3//f/9//3//f/9//3/cUv9//3//f/9//3//fx1b/3//f/9//3//f/9//3//f/9//3//f/9//3//f/9//3//f/9//3//f/9//3//f/9//3//f/9//3//f/9//3//f/9//3//f/9//3//f/9//3//f/9//3//f/9//3//f/9//3//f/9//3//f/9//3//f/9//3//f/9//3//f/9//3//f/9/Pl//f/9//3//f/9//3//f/9//3//f/9//3//f/9//3//f/9//3//f/9//3//f/9//3//f/9//3//f/9//3//f/9//3//f/9//3//f/9//3//f/9//3//f/9//3//f/9//3//f/9//3//f/9//3//f/9//3/8Vv9//3//f/9//3//f55rv3f/f/9//3//f/9//3//f/9//3//f/9//3//f/9//3//f/9//3//d/9//3//f/9//3//f/9//3//f/9//3//f/9//3//f/9//3//f/9//3//f/9//3//f/9//3//f/9//3//f/9//3//f/9//3//f/9//3//f/9//3//f/9//3//f/9/XmP/f/9//3//f/9//3//f/9//3//f/9//3//f/9//3//f/9//3//f/9//3//f/9//3//f/9//3//f/9//3//f/9//3//f/9//3//f/9//3//f/9//3//f/9//3//f/9//3//f/9//3//f/9//3//f/9//38cX/9//3//f/9//3//f/9/HV//f/9//3//f/9//3//f/9//3//f/9//3//f/9//3//f/9//39dZ7tO/3//f/9//3//f/9//3//f/9//3//f/9//3//f/9//3//f/9//3//f/9//3//f/9//3//f/9//3//f/9//3//f/9//3//f/9//3//f/9//3//f/9//3//f/9/PV//f/9//3//f/9//3//f/9//3//f/9//3//f/9//3//f/9//3//f/9//3//f/9//3//f/9//3//f/9//3//f/9//3//f/9//3//f/9//3//f/9//3//f/9//3//f/9//3//f/9//3//f/9//3//f/9/XmPfd/9//3//f/9//3//f/9/Pl//f/9//3//f/9//3//f/9//3//f/9//3//f/9//3//f/9//3//f79zfmv/f/9//3//f/9//3//f/9//3//f/9//3//f/9//3//f/9//3//f/9//3//f/9//3//f/9//3//f/9//3//f/9//3//f/9//3//f/9//3//f/9//3//f/9/PmP/f/9//3//f/9//3//f/9//3//f/9//3//f/9//3//f/9//3//f/9//3//f/9//3//f/9//3//f/9//3//f/9//3//f/9//3//f/9//3//f/9//3//f/9//3//f/9//3//f/9//3//f/9//3//f/9/HVf/f/9//3//f/9//3//f/9/PmP/f/9//3//f/9//3//f/9//3//f/9//3//f/9//3//f/9//3//f/9/HV//f/9//3//f/9//3//f/9//3//f/9//3//f/9//3//f/9//3//f/9//3//f/9//3//f/9//3//f/9//3//f/9//3//f/9//3//f/9//3//f/9//3//f/9/PmP/f/9//3//f/9//3//f/9//3//f/9//3//f/9//3//f/9//3//f/9//3//f/9//3//f/9//3//f/9//3//f/9//3//f/9//3//f/9//3//f/9//3//f/9//3//f/9//3//f/9//3//f/9//3//f/9/HVf/f/9//3//f/9//3//f/9//3t9a/9//3//f/9//3//f/9//3//f/9//3//f/9//3//f/9//3//f/9/PWf/f/9//3//f/9//3//f/9//3//f/9//3//f/9//3//f/9//3//f/9//3//f/9//3//f/9//3//f/9//3//f/9//3//f/9//3//f/9//3//f/9//3//f/9/XWf/f/9//3//f/9//3//f/9//3//f/9//3//f/9//3//f/9//3//f/9//3//f/9//3//f/9//3//f/9//3//f/9//3//f/9//3//f/9//3//f/9//3//f/9//3//f/9//3//f/9//3//f/9//3//f/9//Fb/f/9//3//f/9//3//f/9//389X/9//3//f/9//3//f/9//3//f/9//3//f/9//3//f/9//3//f/9//38cX/9//3//f/9//3//f/9//3//f/9//3//f/9//3//f/9//3//f/9//3//f/9//3//f/9//3//f/9//3//f/9//3//f/9//3//f/9//3//f/9//3//f/9/fmvfe/9//3//f/9//3//f/9//3//f/9//3//f/9//3//f/9//3//f/9//3//f/9//3//f/9//3//f/9//3//f/9//3//f/9//3//f/9//3//f/9//3//f/9//3//f/9//3//f/9//3//f/9//3//f/9//Fb/f/9//3//f/9//3//f/9//389W/9//3//f/9//3//f/9//3//f/9//3//f/9//3//f/9//3//f/9//389X/9//3//f/9//3//f/9//3//f/9//3//f/9//3//f/9//3//f/9//3//f/9//3//f/9//3//f/9//3//f/9//3//f/9//3//f/9//3//f/9//3//f/9/33eeb/9//3//f/9//3//f/9//3//f/9//3//f/9//3//f/9//3//f/9//3//f/9//3//f/9//3//f/9//3//f/9//3//f/9//3//f/9//3//f/9//3//f/9//3//f/9//3//f/9//3//f/9//3//f/9/HVv/f/9//3//f/9//3//f/9//38+X/9//3//f/9//3//f/9//3//f/9//3//f/9//3//f/9//3//f/9//3+ec55z/3//f/9//3//f/9//3//f/9//3//f/9//3//f/9//3//f/9//3//f/9//3//f/9//3//f/9//3//f/9//3//f/9//3//f/9//3//f/9//3//f/9//39eZ/9//3//f/9//3//f/9//3//f/9//3//f/9//3//f/9//3//f/9//3//f/9//3//f/9//3//f/9//3//f/9//3//f/9//3//f/9//3//f/9//3//f/9//3//f/9//3//f/9//3//f/9//3//f997Xmf/f/9//3//f/9//3//f/9//39+Z/9//3//f/9//3//f/9//3//f/9//3//f/9//3//f/9//3//f/9//3//fz1j/3//f/9//3//f/9//3//f/9//3//f/9//3//f/9//3//f/9//3//f/9//3//f/9//3//f/9//3//f/9//3//f/9//3//f/9//3//f/9//3//f/9//389Y/9//3//f/9//3//f/9//3//f/9//3//f/9//3//f/9//3//f/9//3//f/9//3//f/9//3//f/9//3//f/9//3//f/9//3//f/9//3//f/9//3//f/9//3//f/9//3//f/9//3//f/9//3//f35rn2//f/9//3//f/9//3//f/9//3/fd31n/3//f/9//3//f/9//3//f/9//3//f/9//3//f/9//3//f/9//3//fzxf/3//f/9//3//f/9//3//f/9//3//f/9//3//f/9//3//f/9//3//f/9//3//f/9//3//f/9//3//f/9//3//f/9//3//f/9//3//f/9//3//f/9//39eY/9//3//f/9//3//f/9//3//f/9//3//f/9//3//f/9//3//f/9//3//f/9//3//f/9//3//f/9//3//f/9//3//f/9//3//f/9//3//f/9//3//f/9//3//f/9//3//f/9//3//f/9//3//fz9f/3//f/9//3//f/9//3//f/9//3//f15j/3//f/9//3//f/9//3//f/9//3//f/9//3//f/9//3//f/9//3//f993nm//f/9//3//f/9//3//f/9//3//f/9//3//f/9//3//f/9//3//f/9//3//f/9//3//f/9//3//f/9//3//f/9//3//f/9//3//f/9//3//f/9//389X/9//3//f/9//3//f/9//3//f/9//3//f/9//3//f/9//3//f/9//3//f/9//3//f/9//3//f/9//3//f/9//3//f/9//3//f/9//3//f/9//3//f/9//3//f/9//3//f/9//3//f/9//3//f/xW/3//f/9//3//f/9//3//f/9//3//fz1f/3//f/9//3//f/9//3//f/9//3//f/9//3//f/9//3//f/9//3//f/9/HF//f/9//3//f/9//3//f/9//3//f/9//3//f/9//3//f/9//3//f/9//3//f/9//3//f/9//3//f/9//3//f/9//3//f/9//3//f/9//3//f/9//39eY/9//3//f/9//3//f/9//3//f/9//3//f/9//3//f/9//3//f/9//3//f/9//3//f/9//3//f/9//3//f/9//3//f/9//3//f/9//3//f/9//3//f/9//3//f/9//3//f/9//3//f/9//3//fx1b/3//f/9//3//f/9//3//f/9//3//f15j/3//f/9//3//f/9//3//f/9//3//f/9//3//f/9//3//f/9//3//f/9/PWP/f/9//3//f/9//3//f/9//3//f/9//3//f/9//3//f/9//3//f/9//3//f/9//3//f/9//3//f/9//3//f/9//3//f/9//3//f/9//3//f/9//39dY/9//3//f/9//3//f/9//3//f/9//3//f/9//3//f/9//3//f/9//3//f/9//3//f/9//3//f/9//3//f/9//3//f/9//3//f/9//3//f/9//3//f/9//3//f/9//3//f/9//3//f/9//3//f/xW/3//f/9//3//f/9//3//f/9//3//fx1f/3//f/9//3//f/9//3//f/9//3//f/9//3//f/9//3//f/9//3//f/9/nm++c/9//3//f/9//3//f/9//3//f/9//3//f/9//3//f/9//3//f/9//3//f/9//3//f/9//3//f/9//3//f/9//3//f/9//3//f/9//3//f/9//39eX/9//3//f/9//3//f/9//3//f/9//3//f/9//3//f/9//3//f/9//3//f/9//3//f/9//3//f/9//3//f/9//3//f/9//3//f/9//3//f/9//3//f/9//3//f/9//3//f/9//3//f/9//3//fz1j/3//f/9//3//f/9//3//f/9//3//f15j/3//f/9//3//f/9//3//f/9//3//f/9//3//f/9//3//f/9//3//f/9//39dY/9//3//f/9//3//f/9//3//f/9//3//f/9//3//f/9//3//f/9//3//f/9//3//f/9//3//f/9//3//f/9//3//f/9//3//f/9//3//f/9//39eY/9//3//f/9//3//f/9//3//f/9//3//f/9//3//f/9//3//f/9//3//f/9//3//f/9//3//f/9//3//f/9//3//f/9//3//f/9//3//f/9//3//f/9//3//f/9//3//f/9//3//f/9//3//f/1a/3//f/9//3//f/9//3//f/9//3//f11j/3//f/9//3//f/9//3//f/9//3//f/9//3//f/9//3//f/9//3//f/9//389Y/9//3//f/9//3//f/9//3//f/9//3//f/9//3//f/9//3//f/9//3//f/9//3//f/9//3//f/9//3//f/9//3//f/9//3//f/9//3//f/9//39dY/9//3//f/9//3//f/9//3//f/9//3//f/9//3//f/9//3//f/9//3//f/9//3//f/9//3//f/9//3//f/9//3//f/9//3//f/9//3//f/9//3//f/9//3//f/9//3//f/9//3//f/9//3//fx1b/3//f/9//3//f/9//3//f/9//3//f59r/3//f/9//3//f/9//3//f/9//3//f/9//3//f/9//3//f/9//3//f/9//39eY/9//3//f/9//3//f/9//3//f/9//3//f/9//3//f/9//3//f/9//3//f/9//3//f/9//3//f/9//3//f/9//3//f/9//3//f/9//3//f/9//39+a/97/3//f/9//3//f/9//3//f/9//3//f/9//3//f/9//3//f/9//3//f/9//3//f/9//3//f/9//3//f/9//3//f/9//3//f/9//3//f/9//3//f/9//3//f/9//3//f/9//3//f/9//3//fx1b/3//f/9//3//f/9//3//f/9//3//f55vv3f/f/9//3//f/9//3//f/9//3//f/9//3//f/9//3//f/9//3//f/9//3//e31r/3//f/9//3//f/9//3//f/9//3//f/9//3//f/9//3//f/9//3//f/9//3//f/9//3//f/9//3//f/9//3//f/9//3//f/9//3//f/9//3+/c55v/3//f/9//3//f/9//3//f/9//3//f/9//3//f/9//3//f/9//3//f/9//3//f/9//3//f/9//3//f/9//3//f/9//3//f/9//3//f/9//3//f/9//3//f/9//3//f/9//3//f/9//3/fe15j/3//f/9//3//f/9//3//f/9//3//f993nm//f/9//3//f/9//3//f/9//3//f/9//3//f/9//3//f/9//3//f/9//3//f11j/3//f/9//3//f/9//3//f/9//3//f/9//3//f/9//3//f/9//3//f/9//3//f/9//3//f/9//3//f/9//3//f/9//3//f/9//3//f/9//3//e39r/3//f/9//3//f/9//3//f/9//3//f/9//3//f/9//3//f/9//3//f/9//3//f/9//3//f/9//3//f/9//3//f/9//3//f/9//3//f/9//3//f/9//3//f/9//3//f/9//3//f/9//3+fa31n/3//f/9//3//f/9//3//f/9//3//f993n2//f/9//3//f/9//3//f/9//3//f/9//3//f/9//3//f/9//3//f/9//3//fz1f/3//f/9//3//f/9//3//f/9//3//f/9//3//f/9//3//f/9//3//f/9//3//f/9//3//f/9//3//f/9//3//f/9//3//f/9//3//f/9//3//f11j/3//f/9//3//f/9//3//f/9//3//f/9//3//f/9//3//f/9//3//f/9//3//f/9//3//f/9//3//f/9//3//f/9//3//f/9//3//f/9//3//f/9//3//f/9//3//f/9//3//f/9//38+Y/97/3//f/9//3//f/9//3//f/9//3//f/97nmv/f/9//3//f/9//3//f/9//3//f/9//3//f/9//3//f/9//3//f/9//3//f11n/3//f/9//3//f/9//3//f/9//3//f/9//3//f/9//3//f/9//3//f/9//3//f/9//3//f/9//3//f/9//3//f/9//3//f/9//3//f/9//3//f19j/3//f/9//3//f/9//3//f/9//3//f/9//3//f/9//3//f/9//3//f/9//3//f/9//3//f/9//3//f/9//3//f/9//3//f/9//3//f/9//3//f/9//3//f/9//3//f/9//3//f/9//38+X/9//3//f/9//3//f/9//3//f/9//3//f993n2//f/9//3//f/9//3//f/9//3//f/9//3//f/9//3//f/9//3//f/9//3//f/97fWv/f/9//3//f/9//3//f/9//3//f/9//3//f/9//3//f/9//3//f/9//3//f/9//3//f/9//3//f/9//3//f/9//3//f/9//3//f/9//3//fz1f/3//f/9//3//f/9//3//f/9//3//f/9//3//f/9//3//f/9//3//f/9//3//f/9//3//f/9//3//f/9//3//f/9//3//f/9//3//f/9//3//f/9//3//f/9//3//f/9//3//f/9//3/8Wv9//3//f/9//3//f/9//3//f/9//3//f993nm//f/9//3//f/9//3//f/9//3//f/9//3//f/9//3//f/9//3//f/9//3//f/9/XWP/f/9//3//f/9//3//f/9//3//f/9//3//f/9//3//f/9//3//f/9//3//f/9//3//f/9//3//f/9//3//f/9//3//f/9//3//f/9//3//f11j/3//f/9//3//f/9//3//f/9//3//f/9//3//f/9//3//f/9//3//f/9//3//f/9//3//f/9//3//f/9//3//f/9//3//f/9//3//f/9//3//f/9//3//f/9//3//f/9//3//f/9//38dW/9//3//f/9//3//f/9//3//f/9//3//f79zv3P/f/9//3//f/9//3//f/9//3//f/9//3//f/9//3//f/9//3//f/9//3//f/9/XWf/f/9//3//f/9//3//f/9//3//f/9//3//f/9//3//f/9//3//f/9//3//f/9//3//f/9//3//f/9//3//f/9//3//f/9//3//f/9//3//fz1f/3//f/9//3//f/9//3//f/9//3//f/9//3//f/9//3//f/9//3//f/9//3//f/9//3//f/9//3//f/9//3//f/9//3//f/9//3//f/9//3//f/9//3//f/9//3//f/9//3//f/9//3/9Vv9//3//f/9//3//f/9//3//f/9//3//f79zvnf/f/9//3//f/9//3//f/9//3//f/9//3//f/9//3//f/9//3//f/9//3//f/9/XWf/f/9//3//f/9//3//f/9//3//f/9//3//f/9//3//f/9//3//f/9//3//f/9//3//f/9//3//f/9//3//f/9//3//f/9//3//f/9//3//f15j/3//f/9//3//f/9//3//f/9//3//f/9//3//f/9//3//f/9//3//f/9//3//f/9//3//f/9//3//f/9//3//f/9//3//f/9//3//f/9//3//f/9//3//f/9//3//f/9//3//f/9//3/9Vv9//3//f/9//3//f/9//3//f/9//3//f35n/3//f/9//3//f/9//3//f/9//3//f/9//3//f/9//3//f/9//3//f/9//3//f/9/v3O+c/9//3//f/9//3//f/9//3//f/9//3//f/9//3//f/9//3//f/9//3//f/9//3//f/9//3//f/9//3//f/9//3//f/9//3//f/9//3//fz1f/3//f/9//3//f/9//3//f/9//3//f/9//3//f/9//3//f/9//3//f/9//3//f/9//3//f/9//3//f/9//3//f/9//3//f/9//3//f/9//3//f/9//3//f/9//3//f/9//3//f/9//3/9Wv9//3//f/9//3//f/9//3//f/9//3//f15j/3//f/9//3//f/9//3//f/9//3//f/9//3//f/9//3//f/9//3//f/9//3//f/9//39+Z/9//3//f/9//3//f/9//3//f/9//3//f/9//3//f/9//3//f/9//3//f/9//3//f/9//3//f/9//3//f/9//3//f/9//3//f/9//3//f15j/3//f/9//3//f/9//3//f/9//3//f/9//3//f/9//3//f/9//3//f/9//3//f/9//3//f/9//3//f/9//3//f/9//3//f/9//3//f/9//3//f/9//3//f/9//3//f/9//3//f/9//3/9Vv9//3//f/9//3//f/9//3//f/9//3//fz1f/3//f/9//3//f/9//3//f/9//3//f/9//3//f/9//3//f/9//3//f/9//3//f/9//39dY/9//3//f/9//3//f/9//3//f/9//3//f/9//3//f/9//3//f/9//3//f/9//3//f/9//3//f/9//3//f/9//3//f/9//3//f/9//3//fz1f/3//f/9//3//f/9//3//f/9//3//f/9//3//f/9//3//f/9//3//f/9//3//f/9//3//f/9//3//f/9//3//f/9//3//f/9//3//f/9//3//f/9//3//f/9//3//f/9//3//f/9//3/8Vv9//3//f/9//3//f/9//3//f/9//3//f15j/3//f/9//3//f/9//3//f/9//3//f/9//3//f/9//3//f/9//3//f/9//3//f/9//39+Z/9//3//f/9//3//f/9//3//f/9//3//f/9//3//f/9//3//f/9//3//f/9//3//f/9//3//f/9//3//f/9//3//f/9//3//f/9//3//f15j/3//f/9//3//f/9//3//f/9//3//f/9//3//f/9//3//f/9//3//f/9//3//f/9//3//f/9//3//f/9//3//f/9//3//f/9//3//f/9//3//f/9//3//f/9//3//f/9//3//f/9//38dW/9//3//f/9//3//f/9//3//f/9//3//fz1f/3//f/9//3//f/9//3//f/9//3//f/9//3//f/9//3//f/9//3//f/9//3//f/9//39eZ/9//3//f/9//3//f/9//3//f/9//3//f/9//3//f/9//3//f/9//3//f/9//3//f/9//3//f/9//3//f/9//3//f/9//3//f/9//3//f11j/3//f/9//3//f/9//3//f/9//3//f/9//3//f/9//3//f/9//3//f/9//3//f/9//3//f/9//3//f/9//3//f/9//3//f/9//3//f/9//3//f/9//3//f/9//3//f/9//3//f/9//388X/9//3//f/9//3//f/9//3//f/9//3//f11j/3//f/9//3//f/9//3//f/9//3//f/9//3//f/9//3//f/9//3//f/9//3//f/9//3/fd753/3//f/9//3//f/9//3//f/9//3//f/9//3//f/9//3//f/9//3//f/9//3//f/9//3//f/9//3//f/9//3//f/9//3//f/9//3//f59v33v/f/9//3//f/9//3//f/9//3//f/9//3//f/9//3//f/9//3//f/9//3//f/9//3//f/9//3//f/9//3//f/9//3//f/9//3//f/9//3//f/9//3//f/9//3//f/9//3//f/9/33ddY/9//3//f/9//3//f/9//3//f/9//3//f11j/3//f/9//3//f/9//3//f/9//3//f/9//3//f/9//3//f/9//3//f/9//3//f/9//3//f31n/3//f/9//3//f/9//3//f/9//3//f/9//3//f/9//3//f/9//3//f/9//3//f/9//3//f/9//3//f/9//3//f/9//3//f/9//3//f55rvnf/f/9//3//f/9//3//f/9//3//f/9//3//f/9//3//f/9//3//f/9//3//f/9//3//f/9//3//f/9//3//f/9//3//f/9//3//f/9//3//f/9//3//f/9//3//f/9//3//f/9/33deZ/9//3//f/9//3//f/9//3//f/9//3+fb997/3//f/9//3//f/9//3//f/9//3//f/9//3//f/9//3//f/9//3//f/9//3//f/9//3//f11j/3//f/9//3//f/9//3//f/9//3//f/9//3//f/9//3//f/9//3//f/9//3//f/9//3//f/9//3//f/9//3//f/9//3//f/9//3//f993nm//f/9//3//f/9//3//f/9//3//f/9//3//f/9//3//f/9//3//f/9//3//f/9//3//f/9//3//f/9//3//f/9//3//f/9//3//f/9//3//f/9//3//f/9//3//f/9//3//f/9/fm+eb/9//3//f/9//3//f/9//3//f/9//39eY/9//3//f/9//3//f/9//3//f/9//3//f/9//3//f/9//3//f/9//3//f/9//3//f/9//3//f11n/3//f/9//3//f/9//3//f/9//3//f/9//3//f/9//3//f/9//3//f/9//3//f/9//3//f/9//3//f/9//3//f/9//3//f/9//3//f/97fmv/f/9//3//f/9//3//f/9//3//f/9//3//f997/3//f/9//3//f/9//3//f/9//3//f/9//3//f/9//3//f/9//3//f/9//3//f/9//3//f/9//3//f/9//3//f/9//3//f/9/f2u+c/9//3//f/9//3//f/9//3//f/9//39dY/9//3//f/9//3//f/9//3//f/9//3//f/9//3//f/9//3//f/9//3//f/9//3//f/9//3//f11n/3//f/9//3//f/9//3//f/9//3//f/9//3//f/9//3//f/9//3//f/9//3//f/9//3//f/9//3//f/9//3//f/9//3//f/9//3//f/9/XWf/f/9//3//f/9//3//f/9//3//f/9//3+ec1xn/3//f/9//3//f/9//3//f/9//3//f/9//3//f/9//3//f/9//3//f/9//3//f/9//3//f/9//3//f/9//3//f/9//3//f/9/Hl//f/9//3//f/9//3//f/9//3//f/9//39dY/9//3//f/9//3//f/9//3//f/9//3//f/9//3//f/9//3//f/9//3//f/9//3//f/9//3//f35n/3//f/9//3//f/9//3//f/9//3//f/9//3//f/9//3//f/9//3//f/9//3//f/9//3//f/9//3//f/9//3//f/9//3//f/9//3//f/9/PmP/f/9//3//f/9//3//f/9//3//f/9//3//f/9//3//f/9//3//f/9//3//f/9//3//f/9//3//f/9//3//f/9//3//f/9//3//f/9//3//f/9//3//f/9//3//f/9//3//f/9/Hlv/f/9//3//f/9//3//f/9//3//f/9//3t+a/9//3//f/9//3//f/9//3//f/9//3//f/9//3//f/9//3//f/9//3//f/9//3//f/9//3//f79z33v/f/9//3//f/9//3//f/9//3//f/9//3//f/9//3//f/9//3//f/9//3//f/9//3//f/9//3//f/9//3//f/9//3//f/9//3//f/9/Pl//f/9//3//f/9//3//f/9//3//f/9//3//f/9//3//f/9//3//f/9//3//f/9//3//f/9//3//f/9//3//f/9//3//f/9//3//f/9//3//f/9//3//f/9//3//f/9//3//f/9/HVf/f/9//3//f/9//3//f/9//3//f/9/XWP/f/9//3//f/9//3//f/9//3//f/9//3//f/9//3//f/9//3//f/9//3//f/9//3//f/9//3//f/9/fmf/f/9//3//f/9//3//f/9//3//f/9//3//f/9//3//f/9//3//f/9//3//f/9//3//f/9//3//f/9//3//f/9//3//f/9//3//f/9/PV//f/9//3//f/9//3//f/9//3//f/9//3//f/9//3//f/9//3//f/9//3//f/9//3//f/9//3//f/9//3//f/9//3//f/9//3//f/9//3//f/9//3//f/9//3//f/9//3//f/9/HVf/f/9//3//f/9//3//f/9//3//f/9/fmP/f/9//3//f/9//3//f/9//3//f/9//3//f/9//3//f/9//3//f/9//3//f/9//3//f/9//3//f/9/Xmf/f/9//3//f/9//3//f/9//3//f/9//3//f/9//3//f/9//3//f/9//3//f/9//3//f/9//3//f/9//3//f/9//3//f/9//3//f/9/XV//f/9//3//f/9//3//f/9//3//f/9//3//f/9//3//f/9//3//f/9//3//f/9//3//f/9//3//f/9//3//f/9//3//f/9//3//f/9//3//f/9//3//f/9//3//f/9//3//f/9/HFf/f/9//3//f/9//3//f/9//3//f/9/PV//f/9//3//f/9//3//f/9//3//f/9//3//f/9//3//f/9//3//f/9//3//f/9//3//f/9//3//f/9/XWP/f/9//3//f/9//3//f/9//3//f/9//3//f/9//3//f/9//3//f/9//3//f/9//3//f/9//3//f/9//3//f/9//3//f/9//3//f/9/Xl//f/9//3//f/9//3//f/9//3//f/9//3//f/9//3//f/9//3//f/9//3//f/9//3//f/9//3//f/9//3//f/9//3//f/9//3//f/9//3//f/9//3//f/9//3//f/9//3//f/9//VL/f/9//3//f/9//3//f/9//3//f31n/3//f/9//3//f/9//3//f/9//3//f/9//3//f/9//3//f/9//3//f/9//3//f/9//3//f/9//3//f/9/Xmf/f/9//3//f/9//3//f/9//3//f/9//3//f/9//3//f/9//3//f/9//3//f/9//3//f/9//3//f/9//3//f/9//3//f/9//3//f/9/Plv/f/9//3//f/9//3//f/9//3//f/9//3//f/9//3//f/9//3//f/9//3//f/9//3//f/9//3//f/9//3//f/9//3//f/9//3//f/9//3//f/9//3//f/9//3//f/9//3//f/9//VL/f/9//3//f/9//3//f/9//3//f11j/3//f/9//3//f/9//3//f/9//3//f/9//3//f/9//3//f/9//3//f/9//3//f/9//3//f/9//3//f/9/Xl//f/9//3//f/9//3//f/9//3//f/9//3//f/9//3//f/9//3//f/9//3//f/9//3//f/9//3//f/9//3//f/9//3//f/9//3//f/9/Pl//f/9//3//f/9//3//f/9//3//f/9//3//f/9//3//f/9//3//f/9//3//f/9//3//f/9//3//f/9//3//f/9//3//f/9//3//f/9//3ueb35nPWNdYz1fPV8cW/1W/FL9Vh1bnEJ+Z59vv2/fd/97/3//f/9//3//f31r/3//f/9//3//f/9//3//f/9//3//f/9//3//f/9//3//f/9//3//f/9//3//f/9//3//f/9//3//f/9/fmf/f/9//3//f/9//3//f/9//3//f/9//3//f/9//3//f/9//3//f/9//3//f/9//3//f/9//3//f/9//3//f/9//3//f/9//3//f/9/PV//f/9//3//f/9//3//f/9//3//f/9//3//f/9//3//f/9//3//f/9//3//f/9//3//f/9//3//f/9//3//ez1f/FIcW/tW/FbbUhxXPGOec953/3//f/9//3//f/9//3//f/973E6ec11rXWccXxxb21bbUrtKvE5bPttOu0q7SrtOu07cUv1WHV9+Z59v/3v/f/9//3//f/9//3//f/9//3//f/9//3//f/9//3//f/9//3//f/9/XWP/f/9//3//f/9//3//f/9//3//f/9//3//f/9//3//f/9//3//f/9//3//f/9//3//f/9//3//f/9//3//f/9//3//f/9//3//f/9/PVv/f/9//3//f/9//3//f/9//3//f/9//3//f/9//3//f/9//3//f/9//3//f/9//3//f/9//389X7tK20ocX957/3//f/9//3//f/9//3//f/9//3//f/9//3//f/9//3//f/9/Hlv/f/9//3//f/9//3//f/9//39dY/9//3//f/9//3//f/57v3edb1xn/Fr8VtxS/FLbTtxO3E7bUtxS3FLcTtxOvE79Uh1bn2//e/9//3//f/9/fmf/f/9//3//f/9//3//f/9//3//f/9//3//f/9//3//f/9//3//f/9//3//f/9//3//f/9//3//f/9//3//f/9//3//f/9//3//f/9/PV//f/9//3//f/9//3//f/9//3//f/9//3//f/9//3//f/9//3//f/9//3//f/9//3//f9xSmkqdc/9//3//f/9//3//f/9//3//f/9//3//f/9//3//f/9//3//f/9//3//f/9//FL/f/9//3//f/9//3//f/9/XmP/f/9//3//f/9//3//f/9//3//f/9//3//f/9//3//f/9//3//f/9//3//f/9//3//f957XGccW7tS3FK7TtxSez78Vl5j/3v/f/9//3//f/9//3//f/9//3//f/9//3//f/9//3//f/9//3//f/9//3//f/9//3//f/9//3//f/9//3//f/9//3//f/9/Pl//f/9//3//f/9//3//f/9//3//f/9//3//f/9//3//f/9//3//f/9//3//f/9/PV+7Tv9//3//f/9//3//f/9//3//f/9//3//f/9//3//f/9//3//f/9//3//f/9//3//f/9//Vb/f/9//3//f/9//3//f/9/PF//f/9//3//f/9//3//f/9//3//f/9//3//f/9//3//f/9//3//f/9//3//f/9//3//f/9//3//f/9//3//f/9/n2//e75zHF/cUrtO/FLcVn5r/3v/f/9//3//f/9//3//f/9//3//f/9//3//f/9//3//f/9/HF/cUrtO3E67TvxavnP/f/9//3//f/9/Plv/f/9//3//f/9//3//f/9//3//f/9//3//f/9//3//f/9//3//f/9//3//f5pGnm//f/9//3//f/9//3//f/9//3//f/9//3//f/9//3//f/9//3//f/9//3//f/9//3//f/9//Fr/f/9//3//f/9//3//fxxb/3//f/9//3//f/9//3//f/9//3//f/9//3//f/9//3//f/9//3//f/9//3//f/9//3//f/9//3//f/9//3//f/9/nnPfd/9//3//f/9//3//f55z/FrbUtxW/Fo8Y753/3//f/9//3//f/9//3//f/9/fWu7Svta33v/f/9//3//f993PWObSptKXWP/f/9/PV//f/9//3//f/9//3//f/9//3//f/9//3//f/9//3//f/9//3//f/9//3/cTt97/3//f/9//3//f/9//3//f/9//3//f/9//3//f/9//3//f/9//3//f/9//3//f/9//3//f/9/HVv/f/9//3//f/9//3+/c35r/3//f/9//3//f/9//3//f/9//3//f/9//3//f/9//3//f/9//3//f/9//3//f/9//3//f/9//3//f/9//3//f/9/33e+c/9//3//f/9//3//f/9//3//f/9//3//f997/3//f/9//3//f/9//3//f7tKXWf/f/9//3//f/9//3//f/9//3//f/9/nm+7TvxWPV//f/9//3//f/9//3//f/9//3//f/9//3//f/9//3//f/9//3//f/9/n3M9X/9//3//f/9//3//f/9//3//f/9//3//f/9//3//f/9//3//f/9//3//f/9//3//f/9//3//f/9/HFv/f/9//3//f/9//38cV/9//3//f/9//3//f/9//3//f/9//3//f/9//3//f/9//3//f/9//3//f/9//3//f/9//3//f/9//3//f/9//3//f/9//3t+a/9//3//f/9//3v8VrxOu1K8Tvxa33v/f/9//3//f/9//3//f/9//396Rt97/3//f/9//3//f/9//3//f/9//3//f/9//3//f997WzpdY/9//3//f/9//3//f/9//3//f/9//3//f/9//3//f/9//3//f/9/3E7/f/9//3//f/9//3//f/9//3//f/9//3//f/9//3//f/9//3//f/9//3//f/9//3//f/9//3//f997XmP/f/9//3//f/9/HVv/f/9//3//f/9//3//f/9//3//f/9//3//f/9//3//f/9//3//f/9//3//f/9//3//f/9//3//f/9//3//f/9//3//f/9//39+Z/9//3//f7tKHF//f/9//3//f/9/HF+aSn5r/3//f/9//3//f/9/vE7/e/9//3//f/9//3//f/9//3//f/9//3//f/9//3//f/9/Pl++c5tK/3//f/9//3//f/9//3//f/9//3//f/9//3//f/9//3//f/9/3U7/f/9//3//f/9//3//f/9//3//f/9//3//f/9//3//f/9//3//f/9//3//f/9//3//f/9//3//f997PWf/f/9//3//f35nnnP/f/9//3//f/9//3//f/9//3//f/9//3//f/9//3//f/9//3//f/9//3//f/9//3//f/9//3//f/9//3//f/9//3//f/9//39+Z/9/v3OaSv9//3//f/9//3//f/9//3//f11rm0pdZ/9//3//f11jfWv/f/9//3//f/9//3//f/9//3//f/9//3//f/9//3//f/9/Pl//f/9/m0qec/9//3//f/9//3//f/9//3//f/9//3//f/9//3//f/9/3VL/f/9//3//f/9//3//f/9//3//f/9//3//f/9//3//f/9//3//f/9//3//f/9//3//f/9//3//f59vfmv/f/9//3+/c1xn/3//f/9//3//f/9//3//f/9//3//f/9//3//f/9//3//f/9//3//f/9//3//f/9//3//f/9//3//f/9//3//f/9//3//f/9//39+a993ulL/f/9//3//f/9//3//f/9//3//f/9//39+b5xK/Fb8VvxW/3//f/9//3//f/9//3//f/9//3//f/9//3//f/9//3//f/9/PmP/f/9//38dX15j/3//f/9//3//f/9//3//f/9//3//f/9//3//f/9/33u8Sv9//3//f/9//3//f/9//3//f/9//3//f/9//3//f/9//3//f/9//3//f/9//3//f/9//3//f59vnW//f/9/33c8Y/9//3//f/9//3//f/9//3//f/9//3//f/9//3//f/9//3//f/9//3//f/9//3//f/9//3//f/9//3//f/9//3//f/9//3//f/9//39+a5pK/3//f/9//3//f/9//3//f/9//3//f/9//3//f/9/33vfe/9//3//f/9//3//f/9//3//f/9//3//f/9//3//f/9//3//f/9/f2fed/9//3//f11r/Vr/f/9//3//f/9//3//f/9//3//f/9//3//f/9//3/fe7xK/3//f/9//3//f/9//3//f/9//3//f/9//3//f/9//3//f/9//3//f/9//3//f/9//3//f35rv3P/f75zPF//f/9//3//f/9//3//f/9//3//f/9//3//f/9//3//f/9//3//f/9//3//f/9//3//f/9//3//f/9//3//f/9//3//f/9//3//f/9//387Mv9//3//f/9//3//f/9//3//f/9//3//f/9//3//f/9//3//f/9//3//f/9//3//f/9//3//f/9//3//f/9//3//f/9//3//f/9/fmu/d/9//3//f/9/nnP8Uv9//3//f/9//3//f/9//3//f/9//3//f/9//3//f/9/3FI9X/9//3//f/9//3//f/9//3//f/9//3//f/9//3//f/9//3//f/9//3//f/9//3//f15j33t+Z1xn/3//f/9//3//f/9//3//f/9//3//f/9//3//f/9//3//f/9//3//f/9//3//f/9//3//f/9//3//f/9//3//f/9//3//f/9//3//f/9//3vdUv9//3//f/9//3//f/9//3//f/9//3//f/9//3//f/9//3//f/9//3//f/9//3//f/9//3//f/9//3//f/9//3//f/9//3//f/9/v3Ofb/9//3//f/9//3++c9xS/3//f/9//3//f/9//3//f/9//3//f/9//3//f/9//3+/c7tOv3P/f/9//3//f/9//3//f/9//3//f/9//3//f/9//3//f/9//3//f/9//3//fz5fHFedc/9//3//f/9//3//f/9//3//f/9//3//f/9//3//f/9//3//f/9//3//f/9//3//f/9//3//f/9//3//f/9//3//f/9//3//f/9//3//f/9/HlddZ/9//3//f/9//3//f/9//3//f/9//3//f/9//3//f/9//3//f/9//3//f/9//3//f/9//3//f/9//3//f/9//3//f/9//3//f/9/33d+a/9//3//f/9//3//f75zPV//f/9//3//f/9//3//f/9//3//f/9//3//f/9//3//f/9/XWfcUjxf/3//f/9//3//f/9//3//f/9//3//f/9//3//f/9//3//f/9//399Z3s+/3//f/9//3//f/9//3//f/9//3//f/9//3//f/9//3//f/9//3//f/9//3//f/9//3//f/9//3//f/9//3//f/9//3//f/9//3//f/9//3//f/9//FJfZ/9//3//f/9//3//f/9//3//f/9//3//f/9//3//f/9//3//f/9//3//f/9//3//f/9//3//f/9//3//f/9//3//f/9//3//f/9//39dY/9//3//f/9//3//f/9/XWd+a/9//3//f/9//3//f/9//3//f/9//3//f/9//3//f/9//3//f99721b8Ujxb/3//f/9//3//f/9//3//f/9//3//f/9//3//ez1fG1e+dx1f/3//f/9//3//f/9//3//f/9//3//f/9//3//f/9//3//f/9//3//f/9//3//f/9//3//f/9//3//f/9//3//f/9//3//f/9//3//f/9//3//f/9/HVs+Y/9//3//f/9//3//f/9//3//f/9//3//f/9//3//f/9//3//f/9//3//f/9//3//f/9/v3MdW7tO3FK8UttS207cUrtOu07cUtxSu1JbPrtO2067SrxOu0q8TptKvEoaMvxWHVtdY59rv3O/c55rm1L/f/9//3//f/9//3//f/9//3//f/9//3//f/9/HF8cV/tWHFf8Vl1jXmd/az1jPF8cWxxbG1tcY/9//3//f/xa/3//f/9//3//f/9//3//f/9//3//f/9//3//f/9//3//f/9//3//f/9//3//f/9//3//f/9//3//f/9//3//f/9//3//f/9//3//f/9//3//f79zfWc+Y/9//3//f/9//3//f/9//3//f/9//3//f/9//3//f/9//3//f/9//3//f/9/+1K8TppKPGffe/9//3//f/9//3//f/9//3//f/9//38dW/9//3//f/9//3//f/9//3//f/xS33ueb11nPGM8Y1xr/3//f/9//3//f/9//3//f/9//3//f/9//3//f/9//3//f/9//3//f/9/3ne9d/9//3//f/9//3//f/9//3//fx1b/3//f/9//3//f/9//3//f/9//3//f/9//3//f/9//3//f/9//3//f/9//3//f/9//3//f/9//3//f/9//3//f/9//3//f/9//3//f/9//3//f35r33c9Y/9//3//f/9//3//f/9//3//f/9//3//f/9//3//f/9//3//f/9/nmu7UttS/3//f/9//3//f/9//3//f/9//3//f/9//3//f/9//38+X/9//3//f/9//3//f/9//3//f993XWP/f/9//3//f/9//3//f/9//3//f/9//3//f/9//3//f/9//3//f/9//3//f/9//3//f/9//3//f/9//3//f/9//3//f/9//3//fxxb/3//f/9//3//f/9//3//f/9//3//f/9//3//f/9//3//f/9//3//f/9//3//f/9//3//f/9//3//f/9//3//f/9//3//f/9//3//f/9//3//f15j/ns9Y/9//3//f/9//3//f/9//3//f/9//3//f/9//3//f/9//3//f/9/33v/f/9//3//f/9//3//f/9//3//f/9//3//f/9//3//f/9//38cW/9//3//f/9//3//f/9//3//f/9/PV//f/9//3//f/9//3//f/9//3//f/9//3//f/9//3//f/9//3//f/9//3//f/9//3//f/9//3//f/9//3//f/9//3//f/9//3//fx1b/3//f/9//3//f/9//3//f/9//3//f/9//3//f/9//3//f/9//3//f/9//3//f/9//3//f/9//3//f/9//3//f/9//3//f/9//3//f/9//3//f39n33c9X/9//3//f/9//3//f/9//3//f/9//3//f/9//3//f/9//3//f/9//3//f/9//3//f/9//3//f/9//3//f/9//3//f/9//3//f/9//38dW/9//3//f/9//3//f/9//3//f/9//38dX/9//3//f/9//3//f/9//3//f/9//3//f/9//3//f/9//3//f/9//3//f/9//3//f/9//3//f/9//3//f/9//3//f/9//3//fx1b/3//f/9//3//f/9//3//f/9//3//f/9//3//f/9//3//f/9//3//f/9//3//f/9//3//f/9//3//f/9//3//f/9//3//f/9//3//f/9//3//f793fWs+Y/9//3//f/9//3//f/9//3//f/9//3//f/9//3//f/9//3//f/9//3//f/9//3//f/9//3//f/9//3//f/9//3//f/9//3//f/9//38cW/9//3//f/9//3//f/9//3//f/9//39dY/97/3//f/9//3//f/9//3//f/9//3//f/9//3//f/9//3//f/9//3//f/9//3//f/9//3//f/9//3//f/9//3//f/9//3//fx1b/3//f/9//3//f/9//3//f/9//3//f/9//3//f/9//3//f/9//3//f/9//3//f/9//3//f/9//3//f/9//3//f/9//3//f/9//3//f/9//3//f/9/HVs+X/9//3//f/9//3//f/9//3//f/9//3//f/9//3//f/9//3//f/9//3//f/9//3//f/9//3//f/9//3//f/9//3//f/9//3//f/9//38+W/9//3//f/9//3//f/9//3//f/9//3//fz1f/3//f/9//3//f/9//3//f/9//3//f/9//3//f/9//3//f/9//3//f/9//3//f/9//3//f/9//3//f/9//3//f/9//3//fx1b/3//f/9//3//f/9//3//f/9//3//f/9//3//f/9//3//f/9//3//f/9//3//f/9//3//f/9//3//f/9//3//f/9//3//f/9//3//f/9//3//f/9//U5eZ/9//3//f/9//3//f/9//3//f/9//3//f/9//3//f/9//3//f/9//3//f/9//3//f/9//3//f/9//3//f/9//3//f/9//3//f/9//3/8Vv9//3//f/9//3//f/9//3//f/9//3//f11n/3//f/9//3//f/9//3//f/9//3//f/9//3//f/9//3//f/9//3//f/9//3//f/9//3//f/9//3//f/9//3//f/9//3//f/1a/3//f/9//3//f/9//3//f/9//3//f/9//3//f/9//3//f/9//3//f/9//3//f/9//3//f/9//3//f/9//3//f/9//3//f/9//3//f/9//3//f/9/m0r/f/9//3//f/9//3//f/9//3//f/9//3//f/9//3//f/9//3//f/9//3//f/9//3//f/9//3//f/9//3//f/9//3//f/9//3//f/9//38eV/9//3//f/9//3//f/9//3//f/9//3//f/9/Xmf/f/9//3//f/9//3//f/9//3//f/9//3//f/9//3//f/9//3//f/9//3//f/9//3//f/9//3//f/9//3//f/9//3//fx5b/3//f/9//3//f/9//3//f/9//3//f/9//3//f/9//3//f/9//3//f/9//3//f/9//3//f/9//3//f/9//3//f/9//3//f/9//3//f/9//3//f/9//3//f/9//3//f/9//3//f/9//3//f/9//3//f/9//3//f/9//3//f/9//3//f/9//3//f/9//3//f/9//3//f/9//3//f/9//3//f/9//3/9Vv9//3//f/9//3//f/9//3//f/9//3//f/9/XV//f/9//3//f/9//3//f/9//3//f/9//3//f/9//3//f/9//3//f/9//3//f/9//3//f/9//3//f/9//3//f/9//3//f/1W/3//f/9//3//f/9//3//f/9//3//f/9//3//f/9//3//f/9//3//f/9//3//f/9//3//f/9//3//f/9//3//f/9//3//f/9//3//f/9//3//f/9//3//f/9//3//f/9//3//f/9//3//f/9//3//f/9//3//f/9//3//f/9//3//f/9//3//f/9//3//f/9//3//f/9//3//f/9//3//f/9//38dW/9//3//f/9//3//f/9//3//f/9//3//f/9//399Z/9//3//f/9//3//f/9//3//f/9//3//f/9//3//f/9//3//f/9//3//f/9//3//f/9//3//f/9//3//f/9//3//fx1b/3//f/9//3//f/9//3//f/9//3//f/9//3//f/9//3//f/9//3//f/9//3//f/9//3//f/9//3//f/9//3//f/9//3//f/9//3//f/9//3//f/9//3//f/9//3//f/9//3//f/9//3//f/9//3//f/9//3//f/9//3//f/9//3//f/9//3//f/9//3//f/9//3//f/9//3//f/9//3//f/9//38dW/9//3//f/9//3//f/9//3//f/9//3//f/9//39dY/9//3//f/9//3//f/9//3//f/9//3//f/9//3//f/9//3//f/9//3//f/9//3//f/9//3//f/9//3//f/9//3//fx1f/3//f/9//3//f/9//3//f/9//3//f/9//3//f/9//3//f/9//3//f/9//3//f/9//3//f/9//3//f/9//3//f/9//3//f/9//3//f/9//3//f/9//3//f/9//3//f/9//3//f/9//3//f/9//3//f/9//3//f/9//3//f/9//3//f/9//3//f/9//3//f/9//3//f/9//3//f/9//3//f/9//38eX/9//3//f/9//3//f/9//3//f/9//3//f/9//399Z/9//3//f/9//3//f/9//3//f/9//3//f/9//3//f/9//3//f/9//3//f/9//3//f/9//3//f/9//3//f/9//3//fx1f/3//f/9//3//f/9//3//f/9//3//f/9//3//f/9//3//f/9//3//f/9//3//f/9//3//f/9//3//f/9//3//f/9//3//f/9//3//f/9//3//f/9//3//f/9//3//f/9//3//f/9//3//f/9//3//f/9//3//f/9//3//f/9//3//f/9//3//f/9//3//f/9//3//f/9//3//f/9//3//f/9//389X/9//3//f/9//3//f/9//3//f/9//3//f/9//3//f11n/3//f/9//3//f/9//3//f/9//3//f/9//3//f/9//3//f/9//3//f/9//3//f/9//3//f/9//3//f/9//3//fz1j/3//f/9//3//f/9//3//f/9//3//f/9//3//f/9//3//f/9//3//f/9//3//f/9//3//f/9//3//f/9//3//f/9//3//f/9//3//f/9//3//f/9//3//f/9//3//f/9//3//f/9//3//f/9//3//f/9//3//f/9//3//f/9//3//f/9//3//f/9//3//f/9//3//f/9//3//f/9//3//f/9//39fZ997/3//f/9//3//f/9//3//f/9//3//f/9//3//f35n/3//f/9//3//f/9//3//f/9//3//f/9//3//f/9//3//f/9//3//f/9//3//f/9//3//f/9//3//f/9//3//f15n33f/f/9//3//f/9//3//f/9//3//f/9//3//f/9//3//f/9//3//f/9//3//f/9//3//f/9//3//f/9//3//f/9//3//f/9//3//f/9//3//f/9//3//f/9//3//f/9//3//f/9//3//f/9//3//f/9//3//f/9//3//f/9//3//f/9//3//f/9//3//f/9//3//f/9//3//f/9//3//f/9//39+a55z/3//f/9//3//f/9//3//f/9//3//f/9//3//f11j/3//f/9//3//f/9//3//f/9//3//f/9//3//f/9//3//f/9//3//f/9//3//f/9//3//f/9//3//f/9//3//f35rvnP/f/9//3//f/9//3//f/9//3//f/9//3//f/9//3//f/9//3//f/9//3//f/9//3//f/9//3//f/9//3//f/9//3//f/9//3//f/9//3//f/9//3//f/9//3//f/9//3//f/9//3//f/9//3//f/9//3//f/9//3//f/9//3//f/9//3//f/9//3//f/9//3//f/9//3//f/9//3//f/9//3/fd11n/3//f/9//3//f/9//3//f/9//3//f/9//3//f/97nnP/f/9//3//f/9//3//f/9//3//f/9//3//f/9//3//f/9//3//f/9//3//f/9//3//f/9//3//f/9//3//f59zfWv/f/9//3//f/9//3//f/9//3//f/9//3//f/9//3//f/9//3//f/9//3//f/9//3//f/9//3//f/9//3//f/9//3//f/9//3//f/9//3//f/9//3//f/9//3//f/9//3//f/9//3//f/9//3//f/9//3//f/9//3//f/9//3//f/9//3//f/9//3//f/9//3//f/9//3//f/9//3//f/9//3//fx1f/3//f/9//3//f/9//3//f/9//3//f/9//3//f/9/fmv/f/9//3//f/9//3//f/9//3//f/9//3//f/9//3//f/9//3//f/9//3//f/9//3//f/9//3//f/9//3//f793fmv/f/9//3//f/9//3//f/9//3//f/9//3//f/9//3//f/9//3//f/9//3//f/9//3//f/9//3//f/9//3//f/9//3//f/9//3//f/9//3//f/9//3//f/9//3//f/9//3//f/9//3//f/9//3//f/9//3//f/9//3//f/9//3//f/9//3//f/9//3//f/9//3//f/9//3//f/9//3//f/9//3//fx1X/3//f/9//3//f/9//3//f/9//3//f/9//3//f/9/XWP/f/9//3//f/9//3//f/9//3//f/9//3//f/9//3//f/9//3//f/9//3//f/9//3//f/9//3//f/9//3//f/97PWP/f/9//3//f/9//3//f/9//3//f/9//3//f/9//3//f/9//3//f/9//3//f/9//3//f/9//3//f/9//3//f/9//3//f/9//3//f/9//3//f/9//3//f/9//3//f/9//3//f/9//3//f/9//3//f/9//3//f/9//3//f/9//3//f/9//3//f/9//3//f/9//3//f/9//3//f/9//3//f/9//3//fx1b/3//f/9//3//f/9//3//f/9//3//f/9//3//f/9/fmf/f/9//3//f/9//3//f/9//3//f/9//3//f/9//3//f/9//3//f/9//3//f/9//3//f/9//3//f/9//3//f/9/PV//f/9//3//f/9//3//f/9//3//f/9//3//f/9//3//f/9//3//f/9//3//f/9//3//f/9//3//f/9//3//f/9//3//f/9//3//f/9//3//f/9//3//f/9//3//f/9//3//f/9//3//f/9//3//f/9//3//f/9//3//f/9//3//f/9//3//f/9//3//f/9//3//f/9//3//f/9//3//f/9//3//f/1W/3//f/9//3//f/9//3//f/9//3//f/9//3//f/9/fWv/f/9//3//f/9//3//f/9//3//f/9//3//f/9//3//f/9//3//f/9//3//f/9//3//f/9//3//f/9//3//f/9/HFv/f/9//3//f/9//3//f/9//3//f/9//3//f/9//3//f/9//3//f/9//3//f/9//3//f/9//3//f/9//3//f/9//3//f/9//3//f/9//3//f/9//3//f/9//3//f/9//3//f/9//3//f/9//3//f/9//3//f/9//3//f/9//3//f/9//3//f/9//3//f/9//3//f/9//3//f/9//3//f/9//3//fx1f/3//f/9//3//f/9//3//f/9//3//f/9//3//f/9/33e+c/9//3//f/9//3//f/9//3//f/9//3//f/9//3//f/9//3//f/9//3//f/9//3//f/9//3//f/9//3//f/9/HV//f/9//3//f/9//3//f/9//3//f/9//3//f/9//3//f/9//3//f/9//3//f/9//3//f/9//3//f/9//3//f/9//3//f/9//3//f/9//3//f/9//3//f/9//3//f/9//3//f/9//3//f/9//3//f/9//3//f/9//3//f/9//3//f/9//3//f/9//3//f/9//3//f/9//3//f/9//3//f/9//3//f35rvnf/f/9//3//f/9//3//f/9//3//f/9//3//f/9//39+a/9//3//f/9//3//f/9//3//f/9//3//f/9//3//f/9//3//f/9//3//f/9//3//f/9//3//f/9//3//f/9//Fb/f/9//3//f/9//3//f/9//3//f/9//3//f/9//3//f/9//3//f/9//3//f/9//3//f/9//3//f/9//3//f/9//3//f/9//3//f/9//3//f/9//3//f/9//3//f/9//3//f/9//3//f/9//3//f/9//3//f/9//3//f/9//3//f/9//3//f/9//3//f/9//3//f/9//3//f/9//3//f/9//3//f/9/HFv/f/9//3//f/9//3//f/9//3//f/9//3//f/9//39eZ/9//3//f/9//3//f/9//3//f/9//3//f/9//3//f/9//3//f/9//3//f/9//3//f/9//3//f/9//3//f/9/HVv/f/9//3//f/9//3//f/9//3//f/9//3//f/9//3//f/9//3//f/9//3//f/9//3//f/9//3//f/9//3//f/9//3//f/9//3//f/9//3//f/9//3//f/9//3//f/9//3//f/9//3//f/9//3//f/9//3//f/9//3//f/9//3//f/9//3//f/9//3//f/9//3//f/9//3//f/9//3//f/9//3//f/9/HVv/f/9//3//f/9//3//f/9//3//f/9//3//f/9//399Z/9//3//f/9//3//f/9//3//f/9//3//f/9//3//f/9//3//f/9//3//f/9//3//f/9//3//f/9//3//f/9//Vr/f/9//3//f/9//3//f/9//3//f/9//3//f/9//3//f/9//3//f/9//3//f/9//3//f/9//3//f/9//3//f/9//3//f/9//3//f/9//3//f/9//3//f/9//3//f/9//3//f/9//3//f/9//3//f/9//3//f/9//3//f/9//3//f/9//3//f/9//3//f/9//3//f/9//3//f/9//3//f/9//3//f/9//Vb/f/9//3//f/9//3//f/9//3//f/9//3//f/9//39eY/9//3//f/9//3//f/9//3//f/9//3//f/9//3//f/9//3//f/9//3//f/9//3//f/9//3//f/9//3//f/9/HVv/f/9//3//f/9//3//f/9//3//f/9//3//f/9//3//f/9//3//f/9//3//f/9//3//f/9//3//f/9//3//f/9//3//f/9//3//f/9//3//f/9//3//f/9//3//f/9//3//f/9//3//f/9//3//f/9//3//f/9//3//f/9//3//f/9//3//f/9//3//f/9//3//f/9//3//f/9//3//f/9//3//f/9/XmPfe/9//3//f/9//3//f/9//3//f/9//3//f/9//39+Z/9//3//f/9//3//f/9//3//f/9//3//f/9//3//f/9//3//f/9//3//f/9//3//f/9//3//f/9//3//f/9/HVf/f/9//3//f/9//3//f/9//3//f/9//3//f/9//3//f/9//3//f/9//3//f/9//3//f/9//3//f/9//3//f/9//3//f/9//3//f/9//3//f/9//3//f/9//3//f/9//3//f/9//3//f/9//3//f/9//3//f/9//3//f/9//3//f/9//3//f/9//3//f/9//3//f/9//3//f/9//3//f/9//3//f/9//38dX/9//3//f/9//3//f/9//3//f/9//3//f/9//39dY/9//3//f/9//3//f/9//3//f/9//3//f/9//3//f/9//3//f/9//3//f/9//3//f/9//3//f/9//3//f/9/Hlv/f/9//3//f/9//3//f/9//3//f/9//3//f/9//3//f/9//3//f/9//3//f/9//3//f/9//3//f/9//3//f/9//3//f/9//3//f/9//3//f/9//3//f/9//3//f/9//3//f/9//3//f/9//3//f/9//3//f/9//3//f/9//3//f/9//3//f/9//3//f/9//3//f/9//3//f/9//3//f/9//3//f/9//3/9Vv9//3//f/9//3//f/9//3//f/9//3//f/9//39+Z/9//3//f/9//3//f/9//3//f/9//3//f/9//3//f/9//3//f/9//3//f/9//3//f/9//3//f/9//3//f/9/HFv/f/9//3//f/9//3//f/9//3//f/9//3//f/9//3//f/9//3//f/9//3//f/9//3//f/9//3//f/9//3//f/9//3//f/9//3//f/9//3//f/9//3//f/9//3//f/9//3//f/9//3//f/9//3//f/9//3//f/9//3//f/9//3//f/9//3//f/9//3//f/9//3//f/9//3//f/9//3//f/9//3//f/9//39ea75z/3//f/9//3//f/9//3//f/9//3//f/9//39dY/9//3//f/9//3//f/9//3//f/9//3//f/9//3//f/9//3//f/9//3//f/9//3//f/9//3//f/9//3//f/9/HVv/f/9//3//f/9//3//f/9//3//f/9//3//f/9//3//f/9//3//f/9//3//f/9//3//f/9//3//f/9//3//f/9//3//f/9//3//f/9//3//f/9//3//f/9//3//f/9//3//f/9//3//f/9//3//f/9//3//f/9//3//f/9//3//f/9//3//f/9//3//f/9//3//f/9//3//f/9//3//f/9//3//f/9//3//f/1W/3//f/9//3//f/9//3//f/9//3//f/9/33e+c/9//3//f/9//3//f/9//3//f/9//3//f/9//3//f/9//3//f/9//3//f/9//3//f/9//3//f/9//3//f/9/HVv/f/9//3//f/9//3//f/9//3//f/9//3//f/9//3//f/9//3//f/9//3//f/9//3//f/9//3//f/9//3//f/9//3//f/9//3//f/9//3//f/9//3//f/9//3//f/9//3//f/9//3//f/9//3//f/9//3//f/9//3//f/9//3//f/9//3//f/9//3//f/9//3//f/9//3//f/9//3//f/9//3//f/9//3//f/xa/3//f/9//3//f/9//3//f/9//3//f/9/PV//f/9//3//f/9//3//f/9//3//f/9//3//f/9//3//f/9//3//f/9//3//f/9//3//f/9//3//f/9//3//f/9/Pl//f/9//3//f/9//3//f/9//3//f/9//3//f/9//3//f/9//3//f/9//3//f/9//3//f/9//3//f/9//3//f/9//3//f/9//3//f/9//3//f/9//3//f/9//3//f/9//3//f/9//3//f/9//3//f/9//3//f/9//3//f/9//3//f/9//3//f/9//3//f/9//3//f/9//3//f/9//3//f/9//3//f/9//3//f/9/vFL/f/9//3//f/9//3//f/9//3//f/97XWf/f/9//3//f/9//3//f/9//3//f/9//3//f/9//3//f/9//3//f/9//3//f/9//3//f/9//3//f/9//3//f/9/PmP/e/9//3//f/9//3//f/9//3//f/9//3//f/9//3//f/9//3//f/9//3//f/9//3//f/9//3//f/9//3//f/9//3//f/9//3//f/9//3//f/9//3//f/9//3//f/9//3//f/9//3//f/9//3//f/9//3//f/9//3//f/9//3//f/9//3//f/9//3//f/9//3//f/9//3//f/9//3//f/9//3//f/9//3//f/9/fm9dY/9//3//f/9//3//f/9//3//f/tW/3//f/9//3//f/9//3//f/9//3//f/9//3//f/9//3//f/9//3//f/9//3//f/9//3//f/9//3//f/9//3//f/9/f2e+c/9//3//f/9//3//f/9//3//f/9//3//f/9//3//f/9//3//f/9//3//f/9//3//f/9//3//f/9//3//f/9//3//f/9//3//f/9//3//f/9//3//f/9//3//f/9//3//f/9//3//f/9//3//f/9//3//f/9//3//f/9//3//f/9//3//f/9//3//f/9//3//f/9//3//f/9//3//f/9//3//f/9//3//f/9//389Y11n/3//f/9//3//f/9//3/bUv9//3//f/9//3//f/9//3//f/9//3//f/9//3//f/9//3//f/9//3//f/9//3//f/9//3//f/9//3//f/9//3//f/9/fmuea/9//3//f/9//3//f/9//3//f/9//3//f/9//3//f/9//3//f/9//3//f/9//3//f/9//3//f/9//3//f/9//3//f/9//3//f/9//3//f/9//3//f/9//3//f/9//3//f/9//3//f/9//3//f/9//3//f/9//3//f/9//3//f/9//3//f/9//3//f/9//3//f/9//3//f/9//3//f/9//3//f/9//3//f/9//3//f11n206/c/9//3//fxxb+1b/f/9//3//f/9//3//f/9//3//f/9//3//f/9//3//f/9//3//f/9//3//f/9//3//f/9//3//f/9//3//f/9//3//f/9/v3McW/9//3//f/9//3//f/9//3//f/9//3//f/9//3//f/9//3//f/9//3//f/9//3//f/9//3//f/9//3//f/9//3//f/9//3//f/9//3//f/9//3//f/9//3//f/9//3//f/9//3//f/9//3//f/9//3//f/9//3//f/9//3//f/9//3//f/9//3//f/9//3//f/9//3//f/9//3//f/9//3//f/9//3//f/9//3//f/9//39dZ/xW+1o8X/9//3//f/9//3//f/9//3//f/9//3//f/9//3//f/9//3//f/9//3//f/9//3//f/9//3//f/9//3//f/9//3//f/9//3//f/9/PWO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PgAAADwAAAAAAAAAAAAAAD8AAAA9AAAAKQCqAAAAAAAAAAAAAACAPwAAAAAAAAAAAACAPwAAAAAAAAAAAAAAAAAAAAAAAAAAAAAAAAAAAAAAAAAAIgAAAAwAAAD/////RgAAABwAAAAQAAAARU1GKwJAAAAMAAAAAAAAAA4AAAAUAAAAAAAAABAAAAAUAAAA</SignatureImage>
          <SignatureComments/>
          <WindowsVersion>10.0</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2019-05-17T20:14:21Z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o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d8Dn1QCXzRR3APoEAQAAAADGzRR3EOjVAAD6BAEsSLVjAAAAACxItWP0YI5mAPoEAQAAAAAAAAAAAAAAAAAAAACwDgUBAAAAAAAAAAAAAAAAAAAAAAAAAAAAAAAAAAAAAAAAAAAAAAAAAAAAAAAAAAAAAAAAAAAAAAAAAAAAAAAA3mWQZlGgXba06NUAdtcQdwAAAAABAAAAEOjVAP//AAAAAAAAVNgQd1TYEHfk6NUA6OjVABfq8FQHAAAAAAAAANgZ5XUJAAAAVAbU/wcAAAAg6dUAgOnadSDp1QAAAAAAAAIAAAAAAAAAAAAAAAAAAAAAAADX5fBUQOj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AOFvVAD3T63PkXNUA8FjVAAAAAADwXNUA5yI7W35pP1tf9djuPPydWwwoexpEXdUAGEGLGstaQls8/J1bZ/HY7hhBixqOFUFbAAAAAAvx2O7gWNUAAnJBW9guNwPYLjcDqByQGgAAAAAROUalH/HY7qBa1QCZzOtz8FjVAAAAAAClzOtzOL6cW+D///8AAAAAAAAAAAAAAACQAQAAAAAAAQAAAABhAHIAaQBhAGwAAAAAAAAAAAAAAAYAAAAAAAAA2BnldQAAAABUBtT/BgAAAFBa1QCA6dp1UFrVAAAAAAAAAgAAAAAAAAAAAAAAAAAAAAAAABC+nFs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FEAAABwgwAAKQAAABkAAABWAAAARQAAAAAAAAAAAAAAAAAAAAAAAACDAAAAfwAAAFAAAAAoAAAAeAAAAPiCAAAAAAAAxgCIAD4AAAA8AAAAKAAAAIMAAAB/AAAAAQAQAAAAAAAAAAAAAAAAAAAAAAAAAAAAAAA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389X/9//3//f/9//3//f/9//3//f/9//3//f/9//3//f/9//3//f/9//3//f/9//38AAP9//3//f/9//3//f/9//3//f/9//3//f/9//3//f/9//3//f/9//3//f/9//3//f/9//3//f/9//3//f/9//3//f/9//3//f/9//3//f/9//3//f/9//3//f/9//3//f/9//3//f/9//3//f/9//3//f/9//3//f/9//3//f/9//3//f/9//3//f/9//3//f/9//3//f/9//3//f/9//3//f/9//3//f/9//3//f/9//3//f/9//3//f/9//3//f/9//3//f/9//3//f/9//3//f/9//38dV/9//3//f/9//3//f/9//3//f/9//3//f/9//3//f/9//3//f/9//3//f/9//38AAP9//3//f/9//3//f/9//3//f/9//3//f/9//3//f/9//3//f/9//3//f/9//3//f/9//3//f/9//3//f/9//3//f/9//3//f/9//3//f/9//3//f/9//3//f/9//3//f/9//3//f/9//3//f/9//3//f/9//3//f/9//3//f/9//3//f/9//3//f/9//3//f/9//3//f/9//3//f/9//3//f/9//3//f/9//3//f/9//3//f/9//3//f/9//3//f/9//3//f/9//3//f/9//3//f/9//39eY/9//3//f/9//3//f/9//3//f/9//3//f/9//3//f/9//3//f/9//3//f/9//38AAP9//3//f/9//3//f/9//3//f/9//3//f/9//3//f/9//3//f/9//3//f/9//3//f/9//3//f/9//3//f/9//3//f/9//3//f/9//3//f/9//3//f/9//3//f/9//3//f/9//3//f/9//3//f/9//3//f/9//3//f/9//3//f/9//3//f/9//3//f/9//3//f/9//3//f/9//3//f/9//3//f/9//3//f/9//3//f/9//3//f/9//3//f/9//3//f/9//3//f/9//3//f/9//3//f/9//38+Y/9//3//f/9//3//f/9//3//f/9//3//f/9//3//f/9//3//f/9//3//f/9//38AAP9//3//f/9//3//f/9//3//f/9//3//f/9//3//f/9//3//f/9//3//f/9//3//f/9//3//f/9//3//f/9//3//f/9//3//f/9//3//f/9//3//f/9//3//f/9//3//f/9//3//f/9//3//f/9//3//f/9//3//f/9//3//f/9//3//f/9//3//f/9//3//f/9//3//f/9//3//f/9//3//f/9//3//f/9//3//f/9//3//f/9//3//f/9//3//f/9//3//f/9//3//f/9//3//f/9//39eY/9//3//f/9//3//f/9//3//f/9//3//f/9//3//f/9//3//f/9//3//f/9//38AAP9//3//f/9//3//f/9//3//f/9//3//f/9//3//f/9//3//f/9//3//f/9//3//f/9//3//f/9//3//f/9//3//f/9//3//f/9//3//f/9//3//f/9//3//f/9//3//f/9//3//f/9//3//f/9//3//f/9//3//f/9//3//f/9//3//f/9//3//f/9//3//f/9//3//f/9//3//f/9//3//f/9//3//f/9//3//f/9//3//f/9//3//f/9//3//f/9//3//f/9//3//f/9//3//f/9//39dY/9//3//f/9//3//f/9//3//f/9//3//f/9//3//f/9//3//f/9//3//f/9//38AAP9//3//f/9//3//f/9//3//f/9//3//f/9//3//f/9//3//f/9//3//f/9//3//f/9//3//f/9//3//f/9//3//f/9//3//f/9//3//f/9//3//f/9//3//f/9//3//f/9//3//f/9//3//f/9//3//f/9//3//f/9//3//f/9//3//f/9//3//f/9//3//f/9//3//f/9//3//f/9//3//f/9//3//f/9//3//f/9//3//f/9//3//f/9//3//f/9//3//f/9//3//f/9//3//f/9//39eX/9//3//f/9//3//f/9//3//f/9//3//f/9//3//f/9//3//f/9//3//f/9//38AAP9//3//f/9//3//f/9//3//f/9//3//f/9//3//f/9//3//f/9//3//f/9//3//f/9//3//f/9//3//f/9//3//f/9//3//f/9//3//f/9//3//f/9//3//f/9//3//f/9//3//f/9//3//f/9//3//f/9//3//f/9//3//f/9//3//f/9//3//f/9//3//f/9//3//f/9//3//f/9//3//f/9//3//f/9//3//f/9//3//f/9//3//f/9//3//f/9//3//f/9//3//f/9//3//f/9//38+X/9//3//f/9//3//f/9//3//f/9//3//f/9//3//f/9//3//f/9//3//f/9//38AAP9//3//f/9//3//f/9//3//f/9//3//f/9//3//f/9//3//f/9//3//f/9//3//f/9//3//f/9//3//f/9//3//f/9//3//f/9//3//f/9//3//f/9//3//f/9//3//f/9//3//f/9//3//f/9//3//f/9//3//f/9//3//f/9//3//f/9//3//f/9//3//f/9//3//f/9//3//f/9//3//f/9//3//f/9//3//f/9//3//f/9//3//f/9//3//f/9//3//f/9//3//f/9//3//f/9//39eY/9//3//f/9//3//f/9//3//f/9//3//f/9//3//f/9//3//f/9//3//f/9//38AAP9//3//f/9//3//f/9//3//f/9//3//f/9//3//f/9//3//f/9//3//f/9//3//f/9//3//f/9//3//f/9//3//f/9//3//f/9//3//f/9//3//f/9//3//f/9//3//f/9//3//f/9//3//f/9//3//f/9//3//f/9//3//f/9//3//f/9//3//f/9//3//f/9//3//f/9//3//f/9//3//f/9//3//f/9//3//f/9//3//f/9//3//f/9//3//f/9//3//f/9//3//f/9//3//f/9//38+X/9//3//f/9//3//f/9//3//f/9//3//f/9//3//f/9//3//f/9//3//f/9//38AAP9//3//f/9//3//f/9//3//f/9//3//f/9//3//f/9//3//f/9//3//f/9//3//f/9//3//f/9//3//f/9//3//f/9//3//f/9//3//f/9//3//f/9//3//f/9//3//f/9//3//f/9//3//f/9//3//f/9//3//f/9//3//f/9//3//f/9//3//f/9//3//f/9//3//f/9//3//f/9//3//f/9//3//f/9//3//f/9//3//f/9//3//f/9//3//f/9//3//f/9//3//f/9//3//f/9//38+X/9//3//f/9//3//f/9//3//f/9//3//f/9//3//f/9//3//f/9//3//f/9//38AAP9//3//f/9//3//f/9//3//f/9//3//f/9//3//f/9//3//f/9//3//f/9//3//f/9//3//f/9//3//f/9//3//f/9//3//f/9//3//f/9//3//f/9//3//f/9//3//f/9//3//f/9//3//f/9//3//f/9//3//f/9//3//f/9//3//f/9//3//f/9//3//f/9//3//f/9//3//f/9//3//f/9//3//f/9//3//f/9//3//f/9//3//f/9//3//f/9//3//f/9//3//f/9//3//f/9//389W/9//3//f/9//3//f/9//3//f/9//3//f/9//3//f/9//3//f/9//3//f/9//38AAP9//3//f/9//3//f/9//3//f/9//3//f/9//3//f/9//3//f/9//3//f/9//3//f/9//3//f/9//3//f/9//3//f/9//3//f793uk7bVvxS/3//f/9//3//f/9//3//f/9//3//f/9//3//f/9//3//f/9//3//f/9//3//f/9//3//f/9//3//f/9//3//f/9//3//f/9//3//f/9//3//f/9//3//f/9//3//f/9//3//f/9//3//f/9//3//f/9//3//f/9//3//f/9//3//f/9//39/Z997/3//f/9//3//f/9//3//f/9//3//f/9//3//f/9//3//f/9//3//f/9//38AAP9//3//f/9//3//f/9//3//f/9//3//f/9//3//f/9//3//f/9//3//f/9//3//f/9//3//f/9//3//f/9//3//f/9//3//f5pK/3//f55vfmv/f/9//3//f/9//3//f/9//3//f/9//3//f/9//3//f/9//3//f/9//3//f/9//3//f/9//3//f/9//3//f/9//3//f/9//3//f/9//3//f/9//3//f/9//3//f/9//3//f/9//3//f/9//3//f/9//3//f/9//3//f/9//3//f/9//3+/c79z/3//f/9//3//f/9//3//f/9//3//f/9//3//f/9//3//f/9//3//f/9//38AAP9//3//f/9//3//f/9//3//f/9//3//f/9//3//f/9//3//f/9//3//f/9//3//f/9//3//f/9//3//f/9//3//f/9//3/8Vv9//3//f/9//Fb/f/9//3//f/9//3//f/9//3//f/9//3//f/9//3//f/9//3//f/9//3//f/9//3//f/9//3//f/9//3//f/9//3//f/9//3//f/9//3//f/9//3//f/9//3//f/9//3//f/9//3//f/9//3//f/9//3//f/9//3//f/9//3//f/9//3//e11n/3//f/9//3//f/9//3//f/9//3//f/9//3//f/9//3//f/9//3//f/9//38AAP9//3//f/9//3//f/9//3//f/9//3//f/9//3//f/9//3//f/9//3//f/9//3//f/9//3//f/9//3//f/9//3//f/9//3/cUv9//3//f/9/fmu+c/9//3//f/9//3//f/9//3//f/9//3//f/9//3//f/9//3//f/9//3//f/9//3//f/9//3//f/9//3//f/9//3//f/9//3//f/9//3//f/9//3//f/9//3//f/9//3//f/9//3//f/9//3//f/9//3//f/9//3//f/9//3//f/9//3//f15j/3//f/9//3//f/9//3//f/9//3//f/9//3//f/9//3//f/9//3//f/9//38AAP9//3//f/9//3//f/9//3//f/9//3//f/9//3//f/9//3//f/9//3//f/9//3//f/9//3//f/9//3//f/9//3//f/9/PWO/d/9//3//f/9//38cW/9//3//f/9//3//f/9//3//f/9//3//f/9//3//f/9//3//f/9//3//f/9//3//f/9//3//f/9//3//f/9//3//f/9//3//f/9//3//f/9//3//f/9//3//f/9//3//f/9//3//f/9//3//f/9//3//f/9//3//f/9//3//f/9//3//fz1f/3//f/9//3//f/9//3//f/9//3//f/9//3//f/9//3//f/9//3//f/9//38AAP9//3//f/9//3//f/9//3//f/9//3//f/9//3//f/9//3//f/9//3//f/9//3//f/9//3//f/9//3//f/9//3//f/9//Vb/f/9//3//f/9//38cW/9//3//f/9//3//f/9//3//f/9//3//f/9//3//f/9//3//f/9//3//f/9//3//f/9//3//f/9//3//f/9//3//f/9//3//f/9//3//f/9//3//f/9//3//f/9//3//f/9//3//f/9//3//f/9//3//f/9//3//f/9//3//f/9//3//f15j/3//f/9//3//f/9//3//f/9//3//f/9//3//f/9//3//f/9//3//f/9//38AAP9//3//f/9//3//f/9//3//f/9//3//f/9//3//f/9//3//f/9//3//f/9//3//f/9//3//f/9//3//f/9//3//f/9/3Fb/f/9//3//f/9//3+eb55z/3//f/9//3//f/9//3//f/9//3//f/9//3//f/9//3//f/9//3v/f/9//3//f/9//3//f/9//3//f/9//3//f/9//3//f/9//3//f/9//3//f/9//3//f/9//3//f/9//3//f/9//3//f/9//3//f/9//3//f/9//3//f/9//3//fz1f/3//f/9//3//f/9//3//f/9//3//f/9//3//f/9//3//f/9//3//f/9//38AAP9//3//f/9//3//f/9//3//f/9//3//f/9//3//f/9//3//f/9//3//f/9//3//f/9//3//f/9//3//f/9//3//f/97PWP/f/9//3//f/9//3//fz5f/3//f/9//3//f/9//3//f/9//3//f/9//3//f/9//3//f/9/XWfcUv9//3//f/9//3//f/9//3//f/9//3//f/9//3//f/9//3//f/9//3//f/9//3//f/9//3//f/9//3//f/9//3//f/9//3//f/9//3//f/9//3//f/9//3//f15j/3//f/9//3//f/9//3//f/9//3//f/9//3//f/9//3//f/9//3//f/9//38AAP9//3//f/9//3//f/9//3//f/9//3//f/9//3//f/9//3//f/9//3//f/9//3//f/9//3//f/9//3//f/9//3//f15nvnP/f/9//3//f/9//3//fx1f/3//f/9//3//f/9//3//f/9//3//f/9//3//f/9//3//f/9//3+eb35v/3//f/9//3//f/9//3//f/9//3//f/9//3//f/9//3//f/9//3//f/9//3//f/9//3//f/9//3//f/9//3//f/9//3//f/9//3//f/9//3//f/9//3//fz1f/3//f/9//3//f/9//3//f/9//3//f/9//3//f/9//3//f/9//3//f/9//38AAP9//3//f/9//3//f/9//3//f/9//3//f/9//3//f/9//3//f/9//3//f/9//3//f/9//3//f/9//3//f/9//3//f/xS/3//f/9//3//f/9//3//f15j/3//f/9//3//f/9//3//f/9//3//f/9//3//f/9//3//f/9//3//fxxf/3//f/9//3//f/9//3//f/9//3//f/9//3//f/9//3//f/9//3//f/9//3//f/9//3//f/9//3//f/9//3//f/9//3//f/9//3//f/9//3//f/9//3//f15j/3//f/9//3//f/9//3//f/9//3//f/9//3//f/9//3//f/9//3//f/9//38AAP9//3//f/9//3//f/9//3//f/9//3//f/9//3//f/9//3//f/9//3//f/9//3//f/9//3//f/9//3//f/9//3//fx1b/3//f/9//3//f/9//3//f993fWv/f/9//3//f/9//3//f/9//3//f/9//3//f/9//3//f/9//3//f11n/3//f/9//3//f/9//3//f/9//3//f/9//3//f/9//3//f/9//3//f/9//3//f/9//3//f/9//3//f/9//3//f/9//3//f/9//3//f/9//3//f/9//3//fz1j/3//f/9//3//f/9//3//f/9//3//f/9//3//f/9//3//f/9//3//f/9//38AAP9//3//f/9//3//f/9//3//f/9//3//f/9//3//f/9//3//f/9//3//f/9//3//f/9//3//f/9//3//f/9//3//f/xW/3//f/9//3//f/9//3//f/9/PV//f/9//3//f/9//3//f/9//3//f/9//3//f/9//3//f/9//3//f/9/PWP/f/9//3//f/9//3//f/9//3//f/9//3//f/9//3//f/9//3//f/9//3//f/9//3//f/9//3//f/9//3//f/9//3//f/9//3//f/9//3//f/9//3//f59v33v/f/9//3//f/9//3//f/9//3//f/9//3//f/9//3//f/9//3//f/9//38AAP9//3//f/9//3//f/9//3//f/9//3//f/9//3//f/9//3//f/9//3//f/9//3//f/9//3//f/9//3//f/9//3//f/xW/3//f/9//3//f/9//3//f/9/PVv/f/9//3//f/9//3//f/9//3//f/9//3//f/9//3//f/9//3//f/9/HFv/f/9//3//f/9//3//f/9//3//f/9//3//f/9//3//f/9//3//f/9//3//f/9//3//f/9//3//f/9//3//f/9//3//f/9//3//f/9//3//f/9//3//f79znm//f/9//3//f/9//3//f/9//3//f/9//3//f/9//3//f/9//3//f/9//38AAP9//3//f/9//3//f/9//3//f/9//3//f/9//3//f/9//3//f/9//3//f/9//3//f/9//3//f/9//3//f/9//3//f/1a/3//f/9//3//f/9//3//f/9/PV//f/9//3//f/9//3//f/9//3//f/9//3//f/9//3//f/9//3//f/9/v3eeb/9//3//f/9//3//f/9//3//f/9//3//f/9//3//f/9//3//f/9//3//f/9//3//f/9//3//f/9//3//f/9//3//f/9//3//f/9//3//f/9//3//f/9/XWf/f/9//3//f/9//3//f/9//3//f/9//3//f/9//3//f/9//3//f/9//38AAP9//3//f/9//3//f/9//3//f/9//3//f/9//3//f/9//3//f/9//3//f/9//3//f/9//3//f/9//3//f/9//3/fd15n/3//f/9//3//f/9//3//f/9/fmv/f/9//3//f/9//3//f/9//3//f/9//3//f/9//3//f/9//3//f/9//39dY/9//3//f/9//3//f/9//3//f/9//3//f/9//3//f/9//3//f/9//3//f/9//3//f/9//3//f/9//3//f/9//3//f/9//3//f/9//3//f/9//3//f/9/XmP/f/9//3//f/9//3//f/9//3//f/9//3//f/9//3//f/9//3//f/9//38AAP9//3//f/9//3//f/9//3//f/9//3//f/9//3//f/9//3//f/9//3//f/9//3//f/9//3//f/9//3//f/9//3+fb55v/3//f/9//3//f/9//3//f/9/33eea/9//3//f/9//3//f/9//3//f/9//3//f/9//3//f/9//3//f/9//388X/9//3//f/9//3//f/9//3//f/9//3//f/9//3//f/9//3//f/9//3//f/9//3//f/9//3//f/9//3//f/9//3//f/9//3//f/9//3//f/9//3//f/9/PWP/f/9//3//f/9//3//f/9//3//f/9//3//f/9//3//f/9//3//f/9//38AAP9//3//f/9//3//f/9//3//f/9//3//f/9//3//f/9//3//f/9//3//f/9//3//f/9//3//f/9//3//f/9//38eW/9//3//f/9//3//f/9//3//f/9//389X/9//3//f/9//3//f/9//3//f/9//3//f/9//3//f/9//3//f/9//3/fd31r/3//f/9//3//f/9//3//f/9//3//f/9//3//f/9//3//f/9//3//f/9//3//f/9//3//f/9//3//f/9//3//f/9//3//f/9//3//f/9//3//f/9/Pl//f/9//3//f/9//3//f/9//3//f/9//3//f/9//3//f/9//3//f/9//38AAP9//3//f/9//3//f/9//3//f/9//3//f/9//3//f/9//3//f/9//3//f/9//3//f/9//3//f/9//3//f/9//38cW/9//3//f/9//3//f/9//3//f/9//39dY/9//3//f/9//3//f/9//3//f/9//3//f/9//3//f/9//3//f/9//3//fz1f/3//f/9//3//f/9//3//f/9//3//f/9//3//f/9//3//f/9//3//f/9//3//f/9//3//f/9//3//f/9//3//f/9//3//f/9//3//f/9//3//f/9/Pl//f/9//3//f/9//3//f/9//3//f/9//3//f/9//3//f/9//3//f/9//38AAP9//3//f/9//3//f/9//3//f/9//3//f/9//3//f/9//3//f/9//3//f/9//3//f/9//3//f/9//3//f/9//3/9Vv9//3//f/9//3//f/9//3//f/9//39eX/9//3//f/9//3//f/9//3//f/9//3//f/9//3//f/9//3//f/9//3//fzxf/3//f/9//3//f/9//3//f/9//3//f/9//3//f/9//3//f/9//3//f/9//3//f/9//3//f/9//3//f/9//3//f/9//3//f/9//3//f/9//3//f/9/XWP/f/9//3//f/9//3//f/9//3//f/9//3//f/9//3//f/9//3//f/9//38AAP9//3//f/9//3//f/9//3//f/9//3//f/9//3//f/9//3//f/9//3//f/9//3//f/9//3//f/9//3//f/9//38dW/9//3//f/9//3//f/9//3//f/9//389Y/9//3//f/9//3//f/9//3//f/9//3//f/9//3//f/9//3//f/9//3//f79zvnP/f/9//3//f/9//3//f/9//3//f/9//3//f/9//3//f/9//3//f/9//3//f/9//3//f/9//3//f/9//3//f/9//3//f/9//3//f/9//3//f/9/Pl//f/9//3//f/9//3//f/9//3//f/9//3//f/9//3//f/9//3//f/9//38AAP9//3//f/9//3//f/9//3//f/9//3//f/9//3//f/9//3//f/9//3//f/9//3//f/9//3//f/9//3//f/9//38cX/9//3//f/9//3//f/9//3//f/9//39dX/9//3//f/9//3//f/9//3//f/9//3//f/9//3//f/9//3//f/9//3//f/9/XmP/f/9//3//f/9//3//f/9//3//f/9//3//f/9//3//f/9//3//f/9//3//f/9//3//f/9//3//f/9//3//f/9//3//f/9//3//f/9//3//f/9/XmP/f/9//3//f/9//3//f/9//3//f/9//3//f/9//3//f/9//3//f/9//38AAP9//3//f/9//3//f/9//3//f/9//3//f/9//3//f/9//3//f/9//3//f/9//3//f/9//3//f/9//3//f/9//38eX/9//3//f/9//3//f/9//3//f/9//399Y/9//3//f/9//3//f/9//3//f/9//3//f/9//3//f/9//3//f/9//3//f/9/PV//f/9//3//f/9//3//f/9//3//f/9//3//f/9//3//f/9//3//f/9//3//f/9//3//f/9//3//f/9//3//f/9//3//f/9//3//f/9//3//f/9/XWP/f/9//3//f/9//3//f/9//3//f/9//3//f/9//3//f/9//3//f/9//38AAP9//3//f/9//3//f/9//3//f/9//3//f/9//3//f/9//3//f/9//3//f/9//3//f/9//3//f/9//3//f/9//3/8Wv9//3//f/9//3//f/9//3//f/9//39+a/9//3//f/9//3//f/9//3//f/9//3//f/9//3//f/9//3//f/9//3//f/9/Xmf/f/9//3//f/9//3//f/9//3//f/9//3//f/9//3//f/9//3//f/9//3//f/9//3//f/9//3//f/9//3//f/9//3//f/9//3//f/9//3//f/9/n2vfe/9//3//f/9//3//f/9//3//f/9//3//f/9//3//f/9//3//f/9//38AAP9//3//f/9//3//f/9//3//f/9//3//f/9//3//f/9//3//f/9//3//f/9//3//f/9//3//f/9//3//f/9//38+X/9//3//f/9//3//f/9//3//f/9//3+/c753/3//f/9//3//f/9//3//f/9//3//f/9//3//f/9//3//f/9//3//f/9/33ueb/9//3//f/9//3//f/9//3//f/9//3//f/9//3//f/9//3//f/9//3//f/9//3//f/9//3//f/9//3//f/9//3//f/9//3//f/9//3//f/9/v3O/c/9//3//f/9//3//f/9//3//f/9//3//f/9//3//f/9//3//f/9//38AAP9//3//f/9//3//f/9//3//f/9//3//f/9//3//f/9//3//f/9//3//f/9//3//f/9//3//f/9//3//f/9/33s9X/9//3//f/9//3//f/9//3//f/9//3+/c59v/3//f/9//3//f/9//3//f/9//3//f/9//3//f/9//3//f/9//3//f/9//388Y/9//3//f/9//3//f/9//3//f/9//3//f/9//3//f/9//3//f/9//3//f/9//3//f/9//3//f/9//3//f/9//3//f/9//3//f/9//3//f/9//39+Z/9//3//f/9//3//f/9//3//f/9//3//f/9//3//f/9//3//f/9//38AAP9//3//f/9//3//f/9//3//f/9//3//f/9//3//f/9//3//f/9//3//f/9//3//f/9//3//f/9//3//f/9/n2t9a/9//3//f/9//3//f/9//3//f/9//3//e59v/3//f/9//3//f/9//3//f/9//3//f/9//3//f/9//3//f/9//3//f/9//39eY/9//3//f/9//3//f/9//3//f/9//3//f/9//3//f/9//3//f/9//3//f/9//3//f/9//3//f/9//3//f/9//3//f/9//3//f/9//3//f/9//39+Z/9//3//f/9//3//f/9//3//f/9//3//f/9//3//f/9//3//f/9//38AAP9//3//f/9//3//f/9//3//f/9//3//f/9//3//f/9//3//f/9//3//f/9//3//f/9//3//f/9//3//f/9/XmPed/9//3//f/9//3//f/9//3//f/9//3/fd59v/3//f/9//3//f/9//3//f/9//3//f/9//3//f/9//3//f/9//3//f/9//39dY/9//3//f/9//3//f/9//3//f/9//3//f/9//3//f/9//3//f/9//3//f/9//3//f/9//3//f/9//3//f/9//3//f/9//3//f/9//3//f/9//38+X/9//3//f/9//3//f/9//3//f/9//3//f/9//3//f/9//3//f/9//38AAP9//3//f/9//3//f/9//3//f/9//3//f/9//3//f/9//3//f/9//3//f/9//3//f/9//3//f/9//3//f/9/HV//f/9//3//f/9//3//f/9//3//f/9//3//e55v/3//f/9//3//f/9//3//f/9//3//f/9//3//f/9//3//f/9//3//f/9//3//f31r/3//f/9//3//f/9//3//f/9//3//f/9//3//f/9//3//f/9//3//f/9//3//f/9//3//f/9//3//f/9//3//f/9//3//f/9//3//f/9//39eY/9//3//f/9//3//f/9//3//f/9//3//f/9//3//f/9//3//f/9//38AAP9//3//f/9//3//f/9//3//f/9//3//f/9//3//f/9//3//f/9//3//f/9//3//f/9//3//f/9//3//f/9/HFv/f/9//3//f/9//3//f/9//3//f/9//3+/d55v/3//f/9//3//f/9//3//f/9//3//f/9//3//f/9//3//f/9//3//f/9//3//f11n/3//f/9//3//f/9//3//f/9//3//f/9//3//f/9//3//f/9//3//f/9//3//f/9//3//f/9//3//f/9//3//f/9//3//f/9//3//f/9//389X/9//3//f/9//3//f/9//3//f/9//3//f/9//3//f/9//3//f/9//38AAP9//3//f/9//3//f/9//3//f/9//3//f/9//3//f/9//3//f/9//3//f/9//3//f/9//3//f/9//3//f/9//Vb/f/9//3//f/9//3//f/9//3//f/9//3+/d75z/3//f/9//3//f/9//3//f/9//3//f/9//3//f/9//3//f/9//3//f/9//3//f11j/3//f/9//3//f/9//3//f/9//3//f/9//3//f/9//3//f/9//3//f/9//3//f/9//3//f/9//3//f/9//3//f/9//3//f/9//3//f/9//39eY/9//3//f/9//3//f/9//3//f/9//3//f/9//3//f/9//3//f/9//38AAP9//3//f/9//3//f/9//3//f/9//3//f/9//3//f/9//3//f/9//3//f/9//3//f/9//3//f/9//3//f/9//Vb/f/9//3//f/9//3//f/9//3//f/9//3+/c953/3//f/9//3//f/9//3//f/9//3//f/9//3//f/9//3//f/9//3//f/9//3//f11n/3//f/9//3//f/9//3//f/9//3//f/9//3//f/9//3//f/9//3//f/9//3//f/9//3//f/9//3//f/9//3//f/9//3//f/9//3//f/9//389X/9//3//f/9//3//f/9//3//f/9//3//f/9//3//f/9//3//f/9//38AAP9//3//f/9//3//f/9//3//f/9//3//f/9//3//f/9//3//f/9//3//f/9//3//f/9//3//f/9//3//f/9//Fb/f/9//3//f/9//3//f/9//3//f/9//39/a/97/3//f/9//3//f/9//3//f/9//3//f/9//3//f/9//3//f/9//3//f/9//3//f79z33f/f/9//3//f/9//3//f/9//3//f/9//3//f/9//3//f/9//3//f/9//3//f/9//3//f/9//3//f/9//3//f/9//3//f/9//3//f/9//39eY/9//3//f/9//3//f/9//3//f/9//3//f/9//3//f/9//3//f/9//38AAP9//3//f/9//3//f/9//3//f/9//3//f/9//3//f/9//3//f/9//3//f/9//3//f/9//3//f/9//3//f/9/HVv/f/9//3//f/9//3//f/9//3//f/9//39eY/9//3//f/9//3//f/9//3//f/9//3//f/9//3//f/9//3//f/9//3//f/9//3//f/9/XWf/f/9//3//f/9//3//f/9//3//f/9//3//f/9//3//f/9//3//f/9//3//f/9//3//f/9//3//f/9//3//f/9//3//f/9//3//f/9//389X/9//3//f/9//3//f/9//3//f/9//3//f/9//3//f/9//3//f/9//38AAP9//3//f/9//3//f/9//3//f/9//3//f/9//3//f/9//3//f/9//3//f/9//3//f/9//3//f/9//3//f/9//Vb/f/9//3//f/9//3//f/9//3//f/9//39eY/9//3//f/9//3//f/9//3//f/9//3//f/9//3//f/9//3//f/9//3//f/9//3//f/9/Xmf/f/9//3//f/9//3//f/9//3//f/9//3//f/9//3//f/9//3//f/9//3//f/9//3//f/9//3//f/9//3//f/9//3//f/9//3//f/9//39eY/9//3//f/9//3//f/9//3//f/9//3//f/9//3//f/9//3//f/9//38AAP9//3//f/9//3//f/9//3//f/9//3//f/9//3//f/9//3//f/9//3//f/9//3//f/9//3//f/9//3//f/9/HVf/f/9//3//f/9//3//f/9//3//f/9//389Y/9//3//f/9//3//f/9//3//f/9//3//f/9//3//f/9//3//f/9//3//f/9//3//f/9/XWf/f/9//3//f/9//3//f/9//3//f/9//3//f/9//3//f/9//3//f/9//3//f/9//3//f/9//3//f/9//3//f/9//3//f/9//3//f/9//389X/9//3//f/9//3//f/9//3//f/9//3//f/9//3//f/9//3//f/9//38AAP9//3//f/9//3//f/9//3//f/9//3//f/9//3//f/9//3//f/9//3//f/9//3//f/9//3//f/9//3//f/9//Vr/f/9//3//f/9//3//f/9//3//f/9//39eX/9//3//f/9//3//f/9//3//f/9//3//f/9//3//f/9//3//f/9//3//f/9//3//f/9/fmv/f/9//3//f/9//3//f/9//3//f/9//3//f/9//3//f/9//3//f/9//3//f/9//3//f/9//3//f/9//3//f/9//3//f/9//3//f/9//39+Z/9//3//f/9//3//f/9//3//f/9//3//f/9//3//f/9//3//f/9//38AAP9//3//f/9//3//f/9//3//f/9//3//f/9//3//f/9//3//f/9//3//f/9//3//f/9//3//f/9//3//f/9/PV//f/9//3//f/9//3//f/9//3//f/9//389X/9//3//f/9//3//f/9//3//f/9//3//f/9//3//f/9//3//f/9//3//f/9//3//f/9/v3O/d/9//3//f/9//3//f/9//3//f/9//3//f/9//3//f/9//3//f/9//3//f/9//3//f/9//3//f/9//3//f/9//3//f/9//3//f/9//39+a/97/3//f/9//3//f/9//3//f/9//3//f/9//3//f/9//3//f/9//38AAP9//3//f/9//3//f/9//3//f/9//3//f/9//3//f/9//3//f/9//3//f/9//3//f/9//3//f/9//3//f/97PWP/f/9//3//f/9//3//f/9//3//f/9//39dZ/9//3//f/9//3//f/9//3//f/9//3//f/9//3//f/9//3//f/9//3//f/9//3//f/9//399Z/9//3//f/9//3//f/9//3//f/9//3//f/9//3//f/9//3//f/9//3//f/9//3//f/9//3//f/9//3//f/9//3//f/9//3//f/9//3+fb753/3//f/9//3//f/9//3//f/9//3//f/9//3//f/9//3//f/9//38AAP9//3//f/9//3//f/9//3//f/9//3//f/9//3//f/9//3//f/9//3//f/9//3//f/9//3//f/9//3//f793Xmf/f/9//3//f/9//3//f/9//3//f/9/n2++d/9//3//f/9//3//f/9//3//f/9//3//f/9//3//f/9//3//f/9//3//f/9//3//f/9//39dY/9//3//f/9//3//f/9//3//f/9//3//f/9//3//f/9//3//f/9//3//f/9//3//f/9//3//f/9//3//f/9//3//f/9//3//f/9//3+/c55v/3//f/9//3//f/9//3//f/9//3//f/9//3//f/9//3//f/9//38AAP9//3//f/9//3//f/9//3//f/9//3//f/9//3//f/9//3//f/9//3//f/9//3//f/9//3//f/9//3//f59vfmv/f/9//3//f/9//3//f/9//3//f/9/PWP/f/9//3//f/9//3//f/9//3//f/9//3//f/9//3//f/9//3//f/9//3//f/9//3//f/9//39dY/9//3//f/9//3//f/9//3//f/9//3//f/9//3//f/9//3//f/9//3//f/9//3//f/9//3//f/9//3//f/9//3//f/9//3//f/9//3//f35r/3//f/9//3//f/9//3//f/9//3//f/9//3/fe/9//3//f/9//38AAP9//3//f/9//3//f/9//3//f/9//3//f/9//3//f/9//3//f/9//3//f/9//3//f/9//3//f/9//3//f35rvnP/f/9//3//f/9//3//f/9//3//f/9/XWP/f/9//3//f/9//3//f/9//3//f/9//3//f/9//3//f/9//3//f/9//3//f/9//3//f/9//39eZ/9//3//f/9//3//f/9//3//f/9//3//f/9//3//f/9//3//f/9//3//f/9//3//f/9//3//f/9//3//f/9//3//f/9//3//f/9//3//f11r/3//f/9//3//f/9//3//f/9//3//f/9/nnNca/9//3//f/9//38AAP9//3//f/9//3//f/9//3//f/9//3//f/9//3//f/9//3//f/9//3//f/9//3//f/9//3//f/9//3//fz5j/3v/f/9//3//f/9//3//f/9//3//f/9/XWP/f/9//3//f/9//3//f/9//3//f/9//3//f/9//3//f/9//3//f/9//3//f/9//3//f/9//39eZ/9//3//f/9//3//f/9//3//f/9//3//f/9//3//f/9//3//f/9//3//f/9//3//f/9//3//f/9//3//f/9//3//f/9//3//f/9//3//fz1j/3//f/9//3//f/9//3//f/9//3//f/9//3//f/9//3//f/9//38AAP9//3//f/9//3//f/9//3//f/9//3//f/9//3//f/9//3//f/9//3//f/9//3//f/9//3//f/9//3//f/1W/3//f/9//3//f/9//3//f/9//3//f993fmv/f/9//3//f/9//3//f/9//3//f/9//3//f/9//3//f/9//3//f/9//3//f/9//3//f/9//3+/c753/3//f/9//3//f/9//3//f/9//3//f/9//3//f/9//3//f/9//3//f/9//3//f/9//3//f/9//3//f/9//3//f/9//3//f/9//3//fz5j/3//f/9//3//f/9//3//f/9//3//f/9//3//f/9//3//f/9//38AAP9//3//f/9//3//f/9//3//f/9//3//f/9//3//f/9//3//f/9//3//f/9//3//f/9//3//f/9//3//fx1b/3//f/9//3//f/9//3//f/9//3//f15n/3//f/9//3//f/9//3//f/9//3//f/9//3//f/9//3//f/9//3//f/9//3//f/9//3//f/9//3//f35r/3//f/9//3//f/9//3//f/9//3//f/9//3//f/9//3//f/9//3//f/9//3//f/9//3//f/9//3//f/9//3//f/9//3//f/9//3//fz1f/3//f/9//3//f/9//3//f/9//3//f/9//3//f/9//3//f/9//38AAP9//3//f/9//3//f/9//3//f/9//3//f/9//3//f/9//3//f/9//3//f/9//3//f/9//3//f/9//3//f/xW/3//f/9//3//f/9//3//f/9//3//f11f/3//f/9//3//f/9//3//f/9//3//f/9//3//f/9//3//f/9//3//f/9//3//f/9//3//f/9//3//f11j/3//f/9//3//f/9//3//f/9//3//f/9//3//f/9//3//f/9//3//f/9//3//f/9//3//f/9//3//f/9//3//f/9//3//f/9//3//f11f/3//f/9//3//f/9//3//f/9//3//f/9//3//f/9//3//f/9//38AAP9//3//f/9//3//f/9//3//f/9//3//f/9//3//f/9//3//f/9//3//f/9//3//f/9//3//f/9//3//fz1b/3//f/9//3//f/9//3//f/9//3//f15j/3//f/9//3//f/9//3//f/9//3//f/9//3//f/9//3//f/9//3//f/9//3//f/9//3//f/9//3//f15n/3//f/9//3//f/9//3//f/9//3//f/9//3//f/9//3//f/9//3//f/9//3//f/9//3//f/9//3//f/9//3//f/9//3//f/9//3//fz5f/3//f/9//3//f/9//3//f/9//3//f/9//3//f/9//3//f/9//38AAP9//3//f/9//3//f/9//3//f/9//3//f/9//3//f/9//3//f/9//3//f/9//3//f/9//3//f/9//3//f9xS/3//f/9//3//f/9//3//f/9//399Z/97/3//f/9//3//f/9//3//f/9//3//f/9//3//f/9//3//f/9//3//f/9//3//f/9//3//f/9//3//f11j/3//f/9//3//f/9//3//f/9//3//f/9//3//f/9//3//f/9//3//f/9//3//f/9//3//f/9//3//f/9//3//f/9//3//f/9//3//fz5f/3//f/9//3//f/9//3//f/9//3//f/9//3//f/9//3//f/9//38AAP9//3//f/9//3//f/9//3//f/9//3//f/9//3//f/9//3//f/9//3//f/9//3//f/9//3//f/9//3//f/1W/3//f/9//3//f/9//3//f/9//389Y/9//3//f/9//3//f/9//3//f/9//3//f/9//3//f/9//3//f/9//3//f/9//3//f/9//3//f/9//3//f39j/3//f/9//3//f/9//3//f/9//3//f/9//3//f/9//3//f/9//3//f/9//3//f/9//3//f/9//3//f/9//3//f/9//3//f/9//3//fz5f/3//f/9//3//f/9//3//f/9//3//f/9//3//f/9//3//f/9//38AAP9//3//f/9//3//f/9//3//f/9//3//f/9//3//f/9//3//f993nm9dZz1jPF89XxxbHFvcUv1S/FYdW3xCfmd+a79vv3P/e/9//3//f/9/33t9a/9//3//f/9//3//f/9//3//f/9//3//f/9//3//f/9//3//f/9//3//f/9//3//f/9//3//f/9//3//f15j/3//f/9//3//f/9//3//f/9//3//f/9//3//f/9//3//f/9//3//f/9//3//f/9//3//f/9//3//f/9//3//f/9//3//f/9//3//fz1f/3//f/9//3//f/9//3//f/9//3//f/9//3//f/9//3//f/9//38AAP9//3//f/9//3//f/9//3//f/9//389XxxX+1YcV/xW/Fb8Vl1nnnPfe/97/3//f/9//3//f/9//3/+e/1SnnN9bzxjPGMcW/xWu07cTrxOe0K7TtxOu0rcTrtO3FL8Vj5fXme/c/97/3//f/9//3//f/9//3//f/9//3//f/9//3//f/9//3//f/9//3//f31n/3//f/9//3//f/9//3//f/9//3//f/9//3//f/9//3//f/9//3//f/9//3//f/9//3//f/9//3//f/9//3//f/9//3//f/9//3//fz1b/3//f/9//3//f/9//3//f/9//3//f/9//3//f/9//3//f/9//38AAP9//3//f/9//3//f/9/XWObRttO+1rfe/9//3//f/9//3//f/9//3//f/9//3//f/9//3//f/9//3//f/1W/3//f/9//3//f/9//3//f/9/PV//f/9//3//f/9//3//f75znnM8Yxxf21bcUttO3E67TtxOu07cUrxO3FK7TtxO3E4dX35r/3v/f/9//3//f15j/3//f/9//3//f/9//3//f/9//3//f/9//3//f/9//3//f/9//3//f/9//3//f/9//3//f/9//3//f/9//3//f/9//3//f/9//3//fz1f/3//f/9//3//f/9//3//f/9//3//f/9//3//f/9//3//f/9//38AAP9//3//f/9//3/cUrtKnXP/f/9//3//f/9//3//f/9//3//f/9//3//f/9//3//f/9//3//f/9//3//f/xW/3//f/9//3//f/9//3//fz1f/3//f/9//3//f/9//3//f/9//3//f/9//3//f/9//3//f/9//3//f/9//3//f/9//3/ee11n+1rcVrxO3FK7TptC/FZeZ993/3//f/9//3//f/9//3//f/9//3//f/9//3//f/9//3//f/9//3//f/9//3//f/9//3//f/9//3//f/9//3//f/9//3//fx1b/3//f/9//3//f/9//3//f/9//3//f/9//3//f/9//3//f/9//38AAP9//3//fz1fukr/f/9//3//f/9//3//f/9//3//f/9//3//f/9//3//f/9//3//f/9//3//f/9//3//f9xS/3//f/9//3//f/9//3//f11j/3//f/9//3//f/9//3//f/9//3//f/9//3//f/9//3//f/9//3//f/9//3//f/9//3//f/9//3//f/9//3//f55r/3+ebxxfu07bUttS/FZdZ/9//3//f/9//3//f/9//3//f/9//3//f/9//3//f/9//3/fex1fu068TrtO2077Vr9z/3//f/9//3//fz5f/3//f/9//3//f/9//3//f/9//3//f/9//3//f/9//3//f/9//38AAP9//3+7Sp1v/3//f/9//3//f/9//3//f/9//3//f/9//3//f/9//3//f/9//3//f/9//3//f/9//3//fx1b/3//f/9//3//f/9//389X/9//3//f/9//3//f/9//3//f/9//3//f/9//3//f/9//3//f/9//3//f/9//3//f/9//3//f/9//3//f/9//3//f79zv3f/f/9//3//f/9//3+/c/ta/FbbVhxfPGPfe/9//3//f/9//3//f/9//3//f55rm0r8Xt97/3//f/9//3/fex1fu06bSl5n/3//fx1f/3//f/9//3//f/9//3//f/9//3//f/9//3//f/9//3//f/9//38AAP9/3E6+d/9//3//f/9//3//f/9//3//f/9//3//f/9//3//f/9//3//f/9//3//f/9//3//f/9//3//f/xa/3//f/9//3//f/9/v3d9a/9//3//f/9//3//f/9//3//f/9//3//f/9//3//f/9//3//f/9//3//f/9//3//f/9//3//f/9//3//f/9//3//f993v3P/f/9//3//f/9//3//f/9//3//f/9//3++d/9//3//f/9//3//f/9//3+7Tjxn/3//f/9//3//f/9//3//f/9//3//f31ru07bUj1f/3//f/9//3//f/9//3//f/9//3//f/9//3//f/9//3//f/9//38AAL93HVv/f/9//3//f/9//3//f/9//3//f/9//3//f/9//3//f/9//3//f/9//3//f/9//3//f/9//3//fx1f/3//f/9//3//f/9/HFf/f/9//3//f/9//3//f/9//3//f/9//3//f/9//3//f/9//3//f/9//3//f/9//3//f/9//3//f/9//3//f/9//3//f/9/fWv/f/9//3//f/97+1bdUrtOvFL8Vv97/3//f/9//3//f/9//3//f/9/m0ree/9//3//f/9//3//f/9//3//f/9//3//f/9//3/fe1o6fmf/f/9//3//f/9//3//f/9//3//f/9//3//f/9//3//f/9//38AALxK/3//f/9//3//f/9//3//f/9//3//f/9//3//f/9//3//f/9//3//f/9//3//f/9//3//f/9//3//ez1j/3//f/9//3//fxxb/3//f/9//3//f/9//3//f/9//3//f/9//3//f/9//3//f/9//3//f/9//3//f/9//3//f/9//3//f/9//3//f/9//3//f/9/fmf/f/9//3+7Tvta/3//f/9//3//f/tau05dZ/9//3//f/9//3//f7xO3nv/f/9//3//f/9//3//f/9//3//f/9//3//f/9//3//fz5fnm+bSv9//3//f/9//3//f/9//3//f/9//3//f/9//3//f/9//38AAP1S/3//f/9//3//f/9//3//f/9//3//f/9//3//f/9//3//f/9//3//f/9//3//f/9//3//f/9//3/fd15n/3//f/9//39+Z75z/3//f/9//3//f/9//3//f/9//3//f/9//3//f/9//3//f/9//3//f/9//3//f/9//3//f/9//3//f/9//3//f/9//3//f/9/fmf/f59vu07/f/9//3//f/9//3//f/9//39+b5tKfWv/f/9//39eZ31r/3//f/9//3//f/9//3//f/9//3//f/9//3//f/9//3//fz5f/3//f7xOnnP/f/9//3//f/9//3//f/9//3//f/9//3//f/9//38AALxO/3//f/9//3//f/9//3//f/9//3//f/9//3//f/9//3//f/9//3//f/9//3//f/9//3//f/9//3+/c31r/3//f/9/nm9dZ/9//3//f/9//3//f/9//3//f/9//3//f/9//3//f/9//3//f/9//3//f/9//3//f/9//3//f/9//3//f/9//3//f/9//3//f/9/fmu/c9tS/3//f/9//3//f/9//3//f/9//3//f/9/fWucSttS/Fb7Vv9//3//f/9//3//f/9//3//f/9//3//f/9//3//f/9//3//f15j/3//f/9/HV89Y/9//3//f/9//3//f/9//3//f/9//3//f/9//38AAP9/vEr/f/9//3//f/9//3//f/9//3//f/9//3//f/9//3//f/9//3//f/9//3//f/9//3//f/9//3+fb55v/3//f793XWP/f/9//3//f/9//3//f/9//3//f/9//3//f/9//3//f/9//3//f/9//3//f/9//3//f/9//3//f/9//3//f/9//3//f/9//3//f/9/fmu7Sv9//3//f/9//3//f/9//3//f/9//3//f/9//3//f/9/3nv/f/9//3//f/9//3//f/9//3//f/9//3//f/9//3//f/9//3//f15n/3v/f/9//39+b/xa/3//f/9//3//f/9//3//f/9//3//f/9//38AAP9//3+bRv9//3//f/9//3//f/9//3//f/9//3//f/9//3//f/9//3//f/9//3//f/9//3//f/9//39+a55z/3+ebzxj/3//f/9//3//f/9//3//f/9//3//f/9//3//f/9//3//f/9//3//f/9//3//f/9//3//f/9//3//f/9//3//f/9//3//f/9//3//f/9/OzL+f/9//3//f/9//3//f/9//3//f/9//3//f/9//3//f/9//3//f/9//3//f/9//3//f/9//3//f/9//3//f/9//3//f/9//3//f59rvnP/f/9//3//f55z/FL/f/9//3//f/9//3//f/9//3//f/9//38AAP9//3//f9xSXWP/f/9//3//f/9//3//f/9//3//f/9//3//f/9//3//f/9//3//f/9//3//f/9//389Y/9/fmd9a/9//3//f/9//3//f/9//3//f/9//3//f/9//3//f/9//3//f/9//3//f/9//3//f/9//3//f/9//3//f/9//3//f/9//3//f/9//3//f/9/3FL/f/9//3//f/9//3//f/9//3//f/9//3//f/9//3//f/9//3//f/9//3//f/9//3//f/9//3//f/9//3//f/9//3//f/9//3//f79zn2//f/9//3//f/9/33fcUv9//3//f/9//3//f/9//3//f/9//38AAP9//3//f/9/nnPbTp5v/3//f/9//3//f/9//3//f/9//3//f/9//3//f/9//3//f/9//3//f/9//38+YxtXnnP/f/9//3//f/9//3//f/9//3//f/9//3//f/9//3//f/9//3//f/9//3//f/9//3//f/9//3//f/9//3//f/9//3//f/9//3//f/9//3//f/1Sfmf/f/9//3//f/9//3//f/9//3//f/9//3//f/9//3//f/9//3//f/9//3//f/9//3//f/9//3//f/9//3//f/9//3//f/9//3//f993XWf/f/9//3//f/9//3++cx1b/3//f/9//3//f/9//3//f/9//38AAP9//3//f/9//3//f35r21I9Y/9//3//f/9//3//f/9//3//f/9//3//f/9//3//f/9//3//f/9/nmtbPv9//3//f/9//3//f/9//3//f/9//3//f/9//3//f/9//3//f/9//3//f/9//3//f/9//3//f/9//3//f/9//3//f/9//3//f/9//3//f/9//3//fx1XX2f/f/9//3//f/9//3//f/9//3//f/9//3//f/9//3//f/9//3//f/9//3//f/9//3//f/9//3//f/9//3//f/9//3//f/9//3//f/97fmf/f/9//3//f/9//3//f35rfmv/f/9//3//f/9//3//f/9//38AAP9//3//f/9//3//f/9//3/ed/tW2049X/97/3//f/9//3//f/9//3//f/9//3//f/9//38cWxxXvXMdX/9//3//f/9//3//f/9//3//f/9//3//f/9//3//f/9//3//f/9//3//f/9//3//f/9//3//f/9//3//f/9//3//f/9//3//f/9//3//f/9//3//fxxXXmP/f/9//3//f/9//3//f/9//3//f/9//3//f/9//3//f/9//3//f/9//3//f/9//3//f79z/Fq7TrtO3FK7TttSu07bUrtO3FK7TtxSOjq7UrtOu06bSrtKm0qbSptKGjLcUh1bPV+fb59vv3N+a7tS/38AAP9//3//f/9//3//f/9//3//f/9//3//fz1f+1YcW/xWHFs9X39rf2teZxxbPV8cWzxfPGP/f/9//3/8Wv9//3//f/9//3//f/9//3//f/9//3//f/9//3//f/9//3//f/9//3//f/9//3//f/9//3//f/9//3//f/9//3//f/9//3//f/9//3//f/9//3+/c35rPWP/f/9//3//f/9//3//f/9//3//f/9//3//f/9//3//f/9//3//f/9//3//f/xWu067Tjxj/3//f/9//3//f/9//3//f/9//3//f/9/Pl//f/9//3//f/9//3//f/9//3/9Vt57n3M8Z11nPGN9a/97/38AAP9//3//f/9//3//f/9//3//f/9//3//f/9//3//f/9//3//f953vXf+e/9//3//f/9//3//f/9//38dX/9//3//f/9//3//f/9//3//f/9//3//f/9//3//f/9//3//f/9//3//f/9//3//f/9//3//f/9//3//f/9//3//f/9//3//f/9//3//f/9//39+a75zXmP/f/9//3//f/9//3//f/9//3//f/9//3//f/9//3//f/9//3//f55vm07bUv9//3//f/9//3//f/9//3//f/9//3//f/9//3//f/9/HVv/f/9//3//f/9//3//f/9//3++d15j/3//f/9//3//f/9//38AAP9//3//f/9//3//f/9//3//f/9//3//f/9//3//f/9//3//f/9//3//f/9//3//f/9//3//f/9//38cW/9//3//f/9//3//f/9//3//f/9//3//f/9//3//f/9//3//f/9//3//f/9//3//f/9//3//f/9//3//f/9//3//f/9//3//f/9//3//f/9//38+Y/9/PWP/f/9//3//f/9//3//f/9//3//f/9//3//f/9//3//f/9//3//f993/3//f/9//3//f/9//3//f/9//3//f/9//3//f/9//3//f/9/PV//f/9//3//f/9//3//f/9//3//fx1b/3//f/9//3//f/9//38AAP9//3//f/9//3//f/9//3//f/9//3//f/9//3//f/9//3//f/9//3//f/9//3//f/9//3//f/9//38dW/9//3//f/9//3//f/9//3//f/9//3//f/9//3//f/9//3//f/9//3//f/9//3//f/9//3//f/9//3//f/9//3//f/9//3//f/9//3//f/9//39/Z75zPWP/f/9//3//f/9//3//f/9//3//f/9//3//f/9//3//f/9//3//f/9//3//f/9//3//f/9//3//f/9//3//f/9//3//f/9//3//f/9//Vb/f/9//3//f/9//3//f/9//3//f/9/HFv/f/9//3//f/9//38AAP9//3//f/9//3//f/9//3//f/9//3//f/9//3//f/9//3//f/9//3//f/9//3//f/9//3//f/9//3/9Vv9//3//f/9//3//f/9//3//f/9//3//f/9//3//f/9//3//f/9//3//f/9//3//f/9//3//f/9//3//f/9//3//f/9//3//f/9//3//f/9//3+/d35rPV//f/9//3//f/9//3//f/9//3//f/9//3//f/9//3//f/9//3//f/9//3//f/9//3//f/9//3//f/9//3//f/9//3//f/9//3//f/9/PVv/f/9//3//f/9//3//f/9//3//f/9/fmffe/9//3//f/9//38AAP9//3//f/9//3//f/9//3//f/9//3//f/9//3//f/9//3//f/9//3//f/9//3//f/9//3//f/9//38eW/9//3//f/9//3//f/9//3//f/9//3//f/9//3//f/9//3//f/9//3//f/9//3//f/9//3//f/9//3//f/9//3//f/9//3//f/9//3//f/9//3//fx1bPl//f/9//3//f/9//3//f/9//3//f/9//3//f/9//3//f/9//3//f/9//3//f/9//3//f/9//3//f/9//3//f/9//3//f/9//3//f/9/HVv/f/9//3//f/9//3//f/9//3//f/9//389X/9//3//f/9//38AAP9//3//f/9//3//f/9//3//f/9//3//f/9//3//f/9//3//f/9//3//f/9//3//f/9//3//f/9//38dW/9//3//f/9//3//f/9//3//f/9//3//f/9//3//f/9//3//f/9//3//f/9//3//f/9//3//f/9//3//f/9//3//f/9//3//f/9//3//f/9//3//f/1SXmf/f/9//3//f/9//3//f/9//3//f/9//3//f/9//3//f/9//3//f/9//3//f/9//3//f/9//3//f/9//3//f/9//3//f/9//3//f/9/HVf/f/9//3//f/9//3//f/9//3//f/9//39dY/9//3//f/9//38AAP9//3//f/9//3//f/9//3//f/9//3//f/9//3//f/9//3//f/9//3//f/9//3//f/9//3//f/9//3/9Wv9//3//f/9//3//f/9//3//f/9//3//f/9//3//f/9//3//f/9//3//f/9//3//f/9//3//f/9//3//f/9//3//f/9//3//f/9//3//f/9//3//f5tG/3//f/9//3//f/9//3//f/9//3//f/9//3//f/9//3//f/9//3//f/9//3//f/9//3//f/9//3//f/9//3//f/9//3//f/9//3//f/9//Vb/f/9//3//f/9//3//f/9//3//f/9//3//f11j/3//f/9//38AAP9//3//f/9//3//f/9//3//f/9//3//f/9//3//f/9//3//f/9//3//f/9//3//f/9//3//f/9//3/9Wv9//3//f/9//3//f/9//3//f/9//3//f/9//3//f/9//3//f/9//3//f/9//3//f/9//3//f/9//3//f/9//3//f/9//3//f/9//3//f/9//3//f/9//3//f/9//3//f/9//3//f/9//3//f/9//3//f/9//3//f/9//3//f/9//3//f/9//3//f/9//3//f/9//3//f/9//3//f/9//3//f/9/Hlv/f/9//3//f/9//3//f/9//3//f/9//3//f15j/3//f/9//38AAP9//3//f/9//3//f/9//3//f/9//3//f/9//3//f/9//3//f/9//3//f/9//3//f/9//3//f/9//3/9Vv9//3//f/9//3//f/9//3//f/9//3//f/9//3//f/9//3//f/9//3//f/9//3//f/9//3//f/9//3//f/9//3//f/9//3//f/9//3//f/9//3//f/9//3//f/9//3//f/9//3//f/9//3//f/9//3//f/9//3//f/9//3//f/9//3//f/9//3//f/9//3//f/9//3//f/9//3//f/9//3//f/9//Fr/f/9//3//f/9//3//f/9//3//f/9//3//f/97fmv/f/9//38AAP9//3//f/9//3//f/9//3//f/9//3//f/9//3//f/9//3//f/9//3//f/9//3//f/9//3//f/9//38dW/9//3//f/9//3//f/9//3//f/9//3//f/9//3//f/9//3//f/9//3//f/9//3//f/9//3//f/9//3//f/9//3//f/9//3//f/9//3//f/9//3//f/9//3//f/9//3//f/9//3//f/9//3//f/9//3//f/9//3//f/9//3//f/9//3//f/9//3//f/9//3//f/9//3//f/9//3//f/9//3//f/9/Pl//f/9//3//f/9//3//f/9//3//f/9//3//f/9/XWP/f/9//38AAP9//3//f/9//3//f/9//3//f/9//3//f/9//3//f/9//3//f/9//3//f/9//3//f/9//3//f/9//389X/9//3//f/9//3//f/9//3//f/9//3//f/9//3//f/9//3//f/9//3//f/9//3//f/9//3//f/9//3//f/9//3//f/9//3//f/9//3//f/9//3//f/9//3//f/9//3//f/9//3//f/9//3//f/9//3//f/9//3//f/9//3//f/9//3//f/9//3//f/9//3//f/9//3//f/9//3//f/9//3//f/9/Hlv/f/9//3//f/9//3//f/9//3//f/9//3//f/9/fWv/f/9//38AAP9//3//f/9//3//f/9//3//f/9//3//f/9//3//f/9//3//f/9//3//f/9//3//f/9//3//f/9//38dX/9//3//f/9//3//f/9//3//f/9//3//f/9//3//f/9//3//f/9//3//f/9//3//f/9//3//f/9//3//f/9//3//f/9//3//f/9//3//f/9//3//f/9//3//f/9//3//f/9//3//f/9//3//f/9//3//f/9//3//f/9//3//f/9//3//f/9//3//f/9//3//f/9//3//f/9//3//f/9//3//f/9/PmP/f/9//3//f/9//3//f/9//3//f/9//3//f/9//39+a/9//38AAP9//3//f/9//3//f/9//3//f/9//3//f/9//3//f/9//3//f/9//3//f/9//3//f/9//3//f/9//39dY/97/3//f/9//3//f/9//3//f/9//3//f/9//3//f/9//3//f/9//3//f/9//3//f/9//3//f/9//3//f/9//3//f/9//3//f/9//3//f/9//3//f/9//3//f/9//3//f/9//3//f/9//3//f/9//3//f/9//3//f/9//3//f/9//3//f/9//3//f/9//3//f/9//3//f/9//3//f/9//3//f/9/PmPfe/9//3//f/9//3//f/9//3//f/9//3//f/9//39dY/9//38AAP9//3//f/9//3//f/9//3//f/9//3//f/9//3//f/9//3//f/9//3//f/9//3//f/9//3//f/9//39eZ997/3//f/9//3//f/9//3//f/9//3//f/9//3//f/9//3//f/9//3//f/9//3//f/9//3//f/9//3//f/9//3//f/9//3//f/9//3//f/9//3//f/9//3//f/9//3//f/9//3//f/9//3//f/9//3//f/9//3//f/9//3//f/9//3//f/9//3//f/9//3//f/9//3//f/9//3//f/9//3//f/9/n2+ec/9//3//f/9//3//f/9//3//f/9//3//f/9//39+Z/9//38AAP9//3//f/9//3//f/9//3//f/9//3//f/9//3//f/9//3//f/9//3//f/9//3//f/9//3//f/9//39/a55v/3//f/9//3//f/9//3//f/9//3//f/9//3//f/9//3//f/9//3//f/9//3//f/9//3//f/9//3//f/9//3//f/9//3//f/9//3//f/9//3//f/9//3//f/9//3//f/9//3//f/9//3//f/9//3//f/9//3//f/9//3//f/9//3//f/9//3//f/9//3//f/9//3//f/9//3//f/9//3//f/9/33deZ/9//3//f/9//3//f/9//3//f/9//3//f/9//3/fd59z/38AAP9//3//f/9//3//f/9//3//f/9//3//f/9//3//f/9//3//f/9//3//f/9//3//f/9//3//f/9//3+fb55v/3//f/9//3//f/9//3//f/9//3//f/9//3//f/9//3//f/9//3//f/9//3//f/9//3//f/9//3//f/9//3//f/9//3//f/9//3//f/9//3//f/9//3//f/9//3//f/9//3//f/9//3//f/9//3//f/9//3//f/9//3//f/9//3//f/9//3//f/9//3//f/9//3//f/9//3//f/9//3//f/9//38dW/9//3//f/9//3//f/9//3//f/9//3//f/9//3//f35r/38AAP9//3//f/9//3//f/9//3//f/9//3//f/9//3//f/9//3//f/9//3//f/9//3//f/9//3//f/9//3/fd11n/3//f/9//3//f/9//3//f/9//3//f/9//3//f/9//3//f/9//3//f/9//3//f/9//3//f/9//3//f/9//3//f/9//3//f/9//3//f/9//3//f/9//3//f/9//3//f/9//3//f/9//3//f/9//3//f/9//3//f/9//3//f/9//3//f/9//3//f/9//3//f/9//3//f/9//3//f/9//3//f/9//38eV/9//3//f/9//3//f/9//3//f/9//3//f/9//3//f11n/38AAP9//3//f/9//3//f/9//3//f/9//3//f/9//3//f/9//3//f/9//3//f/9//3//f/9//3//f/9//3//e11j/3//f/9//3//f/9//3//f/9//3//f/9//3//f/9//3//f/9//3//f/9//3//f/9//3//f/9//3//f/9//3//f/9//3//f/9//3//f/9//3//f/9//3//f/9//3//f/9//3//f/9//3//f/9//3//f/9//3//f/9//3//f/9//3//f/9//3//f/9//3//f/9//3//f/9//3//f/9//3//f/9//38dW/9//3//f/9//3//f/9//3//f/9//3//f/9//3//f35n/38AAP9//3//f/9//3//f/9//3//f/9//3//f/9//3//f/9//3//f/9//3//f/9//3//f/9//3//f/9//3//fxxf/3//f/9//3//f/9//3//f/9//3//f/9//3//f/9//3//f/9//3//f/9//3//f/9//3//f/9//3//f/9//3//f/9//3//f/9//3//f/9//3//f/9//3//f/9//3//f/9//3//f/9//3//f/9//3//f/9//3//f/9//3//f/9//3//f/9//3//f/9//3//f/9//3//f/9//3//f/9//3//f/9//3/9Wv9//3//f/9//3//f/9//3//f/9//3//f/9//3//f35r/38AAP9//3//f/9//3//f/9//3//f/9//3//f/9//3//f/9//3//f/9//3//f/9//3//f/9//3//f/9//3//fx1f/3//f/9//3//f/9//3//f/9//3//f/9//3//f/9//3//f/9//3//f/9//3//f/9//3//f/9//3//f/9//3//f/9//3//f/9//3//f/9//3//f/9//3//f/9//3//f/9//3//f/9//3//f/9//3//f/9//3//f/9//3//f/9//3//f/9//3//f/9//3//f/9//3//f/9//3//f/9//3//f/9//38dW/9//3//f/9//3//f/9//3//f/9//3//f/9//3//f79z33cAAP9//3//f/9//3//f/9//3//f/9//3//f/9//3//f/9//3//f/9//3//f/9//3//f/9//3//f/9//3//fxxb/3//f/9//3//f/9//3//f/9//3//f/9//3//f/9//3//f/9//3//f/9//3//f/9//3//f/9//3//f/9//3//f/9//3//f/9//3//f/9//3//f/9//3//f/9//3//f/9//3//f/9//3//f/9//3//f/9//3//f/9//3//f/9//3//f/9//3//f/9//3//f/9//3//f/9//3//f/9//3//f/9//39/a75z/3//f/9//3//f/9//3//f/9//3//f/9//3//f/9/fmsAAP9//3//f/9//3//f/9//3//f/9//3//f/9//3//f/9//3//f/9//3//f/9//3//f/9//3//f/9//3//fx1b/3//f/9//3//f/9//3//f/9//3//f/9//3//f/9//3//f/9//3//f/9//3//f/9//3//f/9//3//f/9//3//f/9//3//f/9//3//f/9//3//f/9//3//f/9//3//f/9//3//f/9//3//f/9//3//f/9//3//f/9//3//f/9//3//f/9//3//f/9//3//f/9//3//f/9//3//f/9//3//f/9//3//fz1f/3//f/9//3//f/9//3//f/9//3//f/9//3//f/9/fmsAAP9//3//f/9//3//f/9//3//f/9//3//f/9//3//f/9//3//f/9//3//f/9//3//f/9//3//f/9//3//fx1b/3//f/9//3//f/9//3//f/9//3//f/9//3//f/9//3//f/9//3//f/9//3//f/9//3//f/9//3//f/9//3//f/9//3//f/9//3//f/9//3//f/9//3//f/9//3//f/9//3//f/9//3//f/9//3//f/9//3//f/9//3//f/9//3//f/9//3//f/9//3//f/9//3//f/9//3//f/9//3//f/9//3//f/xW/3//f/9//3//f/9//3//f/9//3//f/9//3//f/9/XWcAAP9//3//f/9//3//f/9//3//f/9//3//f/9//3//f/9//3//f/9//3//f/9//3//f/9//3//f/9//3//fx5b/3//f/9//3//f/9//3//f/9//3//f/9//3//f/9//3//f/9//3//f/9//3//f/9//3//f/9//3//f/9//3//f/9//3//f/9//3//f/9//3//f/9//3//f/9//3//f/9//3//f/9//3//f/9//3//f/9//3//f/9//3//f/9//3//f/9//3//f/9//3//f/9//3//f/9//3//f/9//3//f/9//3//fx5b/3//f/9//3//f/9//3//f/9//3//f/9//3//f/9/fmcAAP9//3//f/9//3//f/9//3//f/9//3//f/9//3//f/9//3//f/9//3//f/9//3//f/9//3//f/9//3//f/xa/3//f/9//3//f/9//3//f/9//3//f/9//3//f/9//3//f/9//3//f/9//3//f/9//3//f/9//3//f/9//3//f/9//3//f/9//3//f/9//3//f/9//3//f/9//3//f/9//3//f/9//3//f/9//3//f/9//3//f/9//3//f/9//3//f/9//3//f/9//3//f/9//3//f/9//3//f/9//3//f/9//3//fz1j/3v/f/9//3//f/9//3//f/9//3//f/9//3//f/9/XWMAAP9//3//f/9//3//f/9//3//f/9//3//f/9//3//f/9//3//f/9//3//f/9//3//f/9//3//f/9//3//fx1b/3//f/9//3//f/9//3//f/9//3//f/9//3//f/9//3//f/9//3//f/9//3//f/9//3//f/9//3//f/9//3//f/9//3//f/9//3//f/9//3//f/9//3//f/9//3//f/9//3//f/9//3//f/9//3//f/9//3//f/9//3//f/9//3//f/9//3//f/9//3//f/9//3//f/9//3//f/9//3//f/9//3//f/9/HVv/f/9//3//f/9//3//f/9//3//f/9//3//f/9/XmcAAP9//3//f/9//3//f/9//3//f/9//3//f/9//3//f/9//3//f/9//3//f/9//3//f/9//3//f/9//3//f/1W/3//f/9//3//f/9//3//f/9//3//f/9//3//f/9//3//f/9//3//f/9//3//f/9//3//f/9//3//f/9//3//f/9//3//f/9//3//f/9//3//f/9//3//f/9//3//f/9//3//f/9//3//f/9//3//f/9//3//f/9//3//f/9//3//f/9//3//f/9//3//f/9//3//f/9//3//f/9//3//f/9//3//f/9//Vb/f/9//3//f/9//3//f/9//3//f/9//3//f/9/XWMAAP9//3//f/9//3//f/9//3//f/9//3//f/9//3//f/9//3//f/9//3//f/9//3//f/9//3//f/9//3//fx1b/3//f/9//3//f/9//3//f/9//3//f/9//3//f/9//3//f/9//3//f/9//3//f/9//3//f/9//3//f/9//3//f/9//3//f/9//3//f/9//3//f/9//3//f/9//3//f/9//3//f/9//3//f/9//3//f/9//3//f/9//3//f/9//3//f/9//3//f/9//3//f/9//3//f/9//3//f/9//3//f/9//3//f/9/Xmvfd/9//3//f/9//3//f/9//3//f/9//3//f/9/fmcAAP9//3//f/9//3//f/9//3//f/9//3//f/9//3//f/9//3//f/9//3//f/9//3//f/9//3//f/9//3//f/xW/3//f/9//3//f/9//3//f/9//3//f/9//3//f/9//3//f/9//3//f/9//3//f/9//3//f/9//3//f/9//3//f/9//3//f/9//3//f/9//3//f/9//3//f/9//3//f/9//3//f/9//3//f/9//3//f/9//3//f/9//3//f/9//3//f/9//3//f/9//3//f/9//3//f/9//3//f/9//3//f/9//3//f/9//3/cUv9//3//f/9//3//f/9//3//f/9//3//f997nW8AAP9//3//f/9//3//f/9//3//f/9//3//f/9//3//f/9//3//f/9//3//f/9//3//f/9//3//f/9//3//fz1f/3//f/9//3//f/9//3//f/9//3//f/9//3//f/9//3//f/9//3//f/9//3//f/9//3//f/9//3//f/9//3//f/9//3//f/9//3//f/9//3//f/9//3//f/9//3//f/9//3//f/9//3//f/9//3//f/9//3//f/9//3//f/9//3//f/9//3//f/9//3//f/9//3//f/9//3//f/9//3//f/9//3//f/9//38dX/9//3//f/9//3//f/9//3//f/9//3//fz1f/38AAP9//3//f/9//3//f/9//3//f/9//3//f/9//3//f/9//3//f/9//3//f/9//3//f/9//3//f/9//3//fz1f/3//f/9//3//f/9//3//f/9//3//f/9//3//f/9//3//f/9//3//f/9//3//f/9//3//f/9//3//f/9//3//f/9//3//f/9//3//f/9//3//f/9//3//f/9//3//f/9//3//f/9//3//f/9//3//f/9//3//f/9//3//f/9//3//f/9//3//f/9//3//f/9//3//f/9//3//f/9//3//f/9//3//f/9//3//f9xS/3//f/9//3//f/9//3//f/9//3/fd11r/38AAP9//3//f/9//3//f/9//3//f/9//3//f/9//3//f/9//3//f/9//3//f/9//3//f/9//3//f/9//3//f19n33v/f/9//3//f/9//3//f/9//3//f/9//3//f/9//3//f/9//3//f/9//3//f/9//3//f/9//3//f/9//3//f/9//3//f/9//3//f/9//3//f/9//3//f/9//3//f/9//3//f/9//3//f/9//3//f/9//3//f/9//3//f/9//3//f/9//3//f/9//3//f/9//3//f/9//3//f/9//3//f/9//3//f/9//3//f35rfmf/f/9//3//f/9//3//f/9//3/8Wv9//38AAP9//3//f/9//3//f/9//3//f/9//3//f/9//3//f/9//3//f/9//3//f/9//3//f/9//3//f/9//3//f15nvnf/f/9//3//f/9//3//f/9//3//f/9//3//f/9//3//f/9//3//f/9//3//f/9//3//f/9//3//f/9//3//f/9//3//f/9//3//f/9//3//f/9//3//f/9//3//f/9//3//f/9//3//f/9//3//f/9//3//f/9//3//f/9//3//f/9//3//f/9//3//f/9//3//f/9//3//f/9//3//f/9//3//f/9//3//f/9/HV9+Z/9//3//f/9//3//f/9721L/f/9//38AAP9//3//f/9//3//f/9//3//f/9//3//f/9//3//f/9//3//f/9//3//f/9//3//f/9//3//f/9//3//f39vnWv/f/9//3//f/9//3//f/9//3//f/9//3//f/9//3//f/9//3//f/9//3//f/9//3//f/9//3//f/9//3//f/9//3//f/9//3//f/9//3//f/9//3//f/9//3//f/9//3//f/9//3//f/9//3//f/9//3//f/9//3//f/9//3//f/9//3//f/9//3//f/9//3//f/9//3//f/9//3//f/9//3//f/9//3//f/9//39dZ/xSvm//f/9//38cWxtb/3//f/9//38AAP9//3//f/9//3//f/9//3//f/9//3//f/9//3//f/9//3//f/9//3//f/9//3//f/9//3//f/9//3//f59vPF//f/9//3//f/9//3//f/9//3//f/9//3//f/9//3//f/9//3//f/9//3//f/9//3//f/9//3//f/9//3//f/9//3//f/9//3//f/9//3//f/9//3//f/9//3//f/9//3//f/9//3//f/9//3//f/9//3//f/9//3//f/9//3//f/9//3//f/9//3//f/9//3//f/9//3//f/9//3//f/9//3//f/9//3//f/9//3//f/9/XWfbVvtaG1v/f/9//3//f/9//38AAP9//3//f/9//3//f/9//3//f/9//3//f/9//3//f/9//3//f/9//3//f/9//3//f/9//3//f/9//3//f15nnm//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3AAAABKAGUAcwB1AHMAIABNAGEAcgB0AGkAbgBlAHoAIABMAC4AAAAEAAAABgAAAAUAAAAHAAAABQAAAAMAAAAKAAAABgAAAAQAAAAEAAAAAwAAAAcAAAAG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Object>
  <Object Id="idInvalidSigLnImg">AQAAAGwAAAAAAAAAAAAAAP8AAAB/AAAAAAAAAAAAAAAAGQAAgAwAACBFTUYAAAEAmK4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PUV2Pw9wQBoBi1DtC4E3QYX7VjAAAAAKAYtQ4YbLcOJwvY7gAAAACgGLUOGGy3DgEAAABUFp1bsKLVADYUXVv/////vKLVAGl6RFtwekRbEwvY7gAAAAABAAAAAQAAAKAYtQ5rC9jufcNGpQEAAAB8pNUAmczrc8yi1QAAAAAApczrc9t2RFv1////AAAAAAAAAAAAAAAAkAEAAAAAAAEAAAAAcwBlAGcAbwDp5V22KKPVAAkAAAAAAAAAAADldQAAAABUBtT/CQAAACyk1QCA6dp1LKTVAAAAAAAAAgAAAAAAAAAAAAAAAAAAAAAAABhftWNx1ldjHUeIt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8Dn1QCXzRR3APoEAQAAAADGzRR3EOjVAAD6BAEsSLVjAAAAACxItWP0YI5mAPoEAQAAAAAAAAAAAAAAAAAAAACwDgUBAAAAAAAAAAAAAAAAAAAAAAAAAAAAAAAAAAAAAAAAAAAAAAAAAAAAAAAAAAAAAAAAAAAAAAAAAAAAAAAA3mWQZlGgXba06NUAdtcQdwAAAAABAAAAEOjVAP//AAAAAAAAVNgQd1TYEHfk6NUA6OjVABfq8FQHAAAAAAAAANgZ5XUJAAAAVAbU/wcAAAAg6dUAgOnadSDp1QAAAAAAAAIAAAAAAAAAAAAAAAAAAAAAAADX5fBUQOj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UAOFvVAD3T63PkXNUA8FjVAAAAAADwXNUA5yI7W35pP1tf9djuPPydWwwoexpEXdUAGEGLGstaQls8/J1bZ/HY7hhBixqOFUFbAAAAAAvx2O7gWNUAAnJBW9guNwPYLjcDqByQGgAAAAAROUalH/HY7qBa1QCZzOtz8FjVAAAAAAClzOtzOL6cW+D///8AAAAAAAAAAAAAAACQAQAAAAAAAQAAAABhAHIAaQBhAGwAAAAAAAAAAAAAAAYAAAAAAAAA2BnldQAAAABUBtT/BgAAAFBa1QCA6dp1UFrVAAAAAAAAAgAAAAAAAAAAAAAAAAAAAAAAABC+nFsC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P/////////////////////gAAAA/////////////////////+AAAAD/////////////////////4AAAAFEAAABwgwAAKQAAABkAAABWAAAARQAAAAAAAAAAAAAAAAAAAAAAAACDAAAAfwAAAFAAAAAoAAAAeAAAAPiCAAAAAAAAxgCIAD4AAAA8AAAAKAAAAIMAAAB/AAAAAQAQAAAAAAAAAAAAAAAAAAAAAAAAAAAAAAA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389X/9//3//f/9//3//f/9//3//f/9//3//f/9//3//f/9//3//f/9//3//f/9//38AAP9//3//f/9//3//f/9//3//f/9//3//f/9//3//f/9//3//f/9//3//f/9//3//f/9//3//f/9//3//f/9//3//f/9//3//f/9//3//f/9//3//f/9//3//f/9//3//f/9//3//f/9//3//f/9//3//f/9//3//f/9//3//f/9//3//f/9//3//f/9//3//f/9//3//f/9//3//f/9//3//f/9//3//f/9//3//f/9//3//f/9//3//f/9//3//f/9//3//f/9//3//f/9//3//f/9//38dV/9//3//f/9//3//f/9//3//f/9//3//f/9//3//f/9//3//f/9//3//f/9//38AAP9//3//f/9//3//f/9//3//f/9//3//f/9//3//f/9//3//f/9//3//f/9//3//f/9//3//f/9//3//f/9//3//f/9//3//f/9//3//f/9//3//f/9//3//f/9//3//f/9//3//f/9//3//f/9//3//f/9//3//f/9//3//f/9//3//f/9//3//f/9//3//f/9//3//f/9//3//f/9//3//f/9//3//f/9//3//f/9//3//f/9//3//f/9//3//f/9//3//f/9//3//f/9//3//f/9//39eY/9//3//f/9//3//f/9//3//f/9//3//f/9//3//f/9//3//f/9//3//f/9//38AAP9//3//f/9//3//f/9//3//f/9//3//f/9//3//f/9//3//f/9//3//f/9//3//f/9//3//f/9//3//f/9//3//f/9//3//f/9//3//f/9//3//f/9//3//f/9//3//f/9//3//f/9//3//f/9//3//f/9//3//f/9//3//f/9//3//f/9//3//f/9//3//f/9//3//f/9//3//f/9//3//f/9//3//f/9//3//f/9//3//f/9//3//f/9//3//f/9//3//f/9//3//f/9//3//f/9//38+Y/9//3//f/9//3//f/9//3//f/9//3//f/9//3//f/9//3//f/9//3//f/9//38AAP9//3//f/9//3//f/9//3//f/9//3//f/9//3//f/9//3//f/9//3//f/9//3//f/9//3//f/9//3//f/9//3//f/9//3//f/9//3//f/9//3//f/9//3//f/9//3//f/9//3//f/9//3//f/9//3//f/9//3//f/9//3//f/9//3//f/9//3//f/9//3//f/9//3//f/9//3//f/9//3//f/9//3//f/9//3//f/9//3//f/9//3//f/9//3//f/9//3//f/9//3//f/9//3//f/9//39eY/9//3//f/9//3//f/9//3//f/9//3//f/9//3//f/9//3//f/9//3//f/9//38AAP9//3//f/9//3//f/9//3//f/9//3//f/9//3//f/9//3//f/9//3//f/9//3//f/9//3//f/9//3//f/9//3//f/9//3//f/9//3//f/9//3//f/9//3//f/9//3//f/9//3//f/9//3//f/9//3//f/9//3//f/9//3//f/9//3//f/9//3//f/9//3//f/9//3//f/9//3//f/9//3//f/9//3//f/9//3//f/9//3//f/9//3//f/9//3//f/9//3//f/9//3//f/9//3//f/9//39dY/9//3//f/9//3//f/9//3//f/9//3//f/9//3//f/9//3//f/9//3//f/9//38AAP9//3//f/9//3//f/9//3//f/9//3//f/9//3//f/9//3//f/9//3//f/9//3//f/9//3//f/9//3//f/9//3//f/9//3//f/9//3//f/9//3//f/9//3//f/9//3//f/9//3//f/9//3//f/9//3//f/9//3//f/9//3//f/9//3//f/9//3//f/9//3//f/9//3//f/9//3//f/9//3//f/9//3//f/9//3//f/9//3//f/9//3//f/9//3//f/9//3//f/9//3//f/9//3//f/9//39eX/9//3//f/9//3//f/9//3//f/9//3//f/9//3//f/9//3//f/9//3//f/9//38AAP9//3//f/9//3//f/9//3//f/9//3//f/9//3//f/9//3//f/9//3//f/9//3//f/9//3//f/9//3//f/9//3//f/9//3//f/9//3//f/9//3//f/9//3//f/9//3//f/9//3//f/9//3//f/9//3//f/9//3//f/9//3//f/9//3//f/9//3//f/9//3//f/9//3//f/9//3//f/9//3//f/9//3//f/9//3//f/9//3//f/9//3//f/9//3//f/9//3//f/9//3//f/9//3//f/9//38+X/9//3//f/9//3//f/9//3//f/9//3//f/9//3//f/9//3//f/9//3//f/9//38AAP9//3//f/9//3//f/9//3//f/9//3//f/9//3//f/9//3//f/9//3//f/9//3//f/9//3//f/9//3//f/9//3//f/9//3//f/9//3//f/9//3//f/9//3//f/9//3//f/9//3//f/9//3//f/9//3//f/9//3//f/9//3//f/9//3//f/9//3//f/9//3//f/9//3//f/9//3//f/9//3//f/9//3//f/9//3//f/9//3//f/9//3//f/9//3//f/9//3//f/9//3//f/9//3//f/9//39eY/9//3//f/9//3//f/9//3//f/9//3//f/9//3//f/9//3//f/9//3//f/9//38AAP9//3//f/9//3//f/9//3//f/9//3//f/9//3//f/9//3//f/9//3//f/9//3//f/9//3//f/9//3//f/9//3//f/9//3//f/9//3//f/9//3//f/9//3//f/9//3//f/9//3//f/9//3//f/9//3//f/9//3//f/9//3//f/9//3//f/9//3//f/9//3//f/9//3//f/9//3//f/9//3//f/9//3//f/9//3//f/9//3//f/9//3//f/9//3//f/9//3//f/9//3//f/9//3//f/9//38+X/9//3//f/9//3//f/9//3//f/9//3//f/9//3//f/9//3//f/9//3//f/9//38AAP9//3//f/9//3//f/9//3//f/9//3//f/9//3//f/9//3//f/9//3//f/9//3//f/9//3//f/9//3//f/9//3//f/9//3//f/9//3//f/9//3//f/9//3//f/9//3//f/9//3//f/9//3//f/9//3//f/9//3//f/9//3//f/9//3//f/9//3//f/9//3//f/9//3//f/9//3//f/9//3//f/9//3//f/9//3//f/9//3//f/9//3//f/9//3//f/9//3//f/9//3//f/9//3//f/9//38+X/9//3//f/9//3//f/9//3//f/9//3//f/9//3//f/9//3//f/9//3//f/9//38AAP9//3//f/9//3//f/9//3//f/9//3//f/9//3//f/9//3//f/9//3//f/9//3//f/9//3//f/9//3//f/9//3//f/9//3//f/9//3//f/9//3//f/9//3//f/9//3//f/9//3//f/9//3//f/9//3//f/9//3//f/9//3//f/9//3//f/9//3//f/9//3//f/9//3//f/9//3//f/9//3//f/9//3//f/9//3//f/9//3//f/9//3//f/9//3//f/9//3//f/9//3//f/9//3//f/9//389W/9//3//f/9//3//f/9//3//f/9//3//f/9//3//f/9//3//f/9//3//f/9//38AAP9//3//f/9//3//f/9//3//f/9//3//f/9//3//f/9//3//f/9//3//f/9//3//f/9//3//f/9//3//f/9//3//f/9//3//f793uk7bVvxS/3//f/9//3//f/9//3//f/9//3//f/9//3//f/9//3//f/9//3//f/9//3//f/9//3//f/9//3//f/9//3//f/9//3//f/9//3//f/9//3//f/9//3//f/9//3//f/9//3//f/9//3//f/9//3//f/9//3//f/9//3//f/9//3//f/9//39/Z997/3//f/9//3//f/9//3//f/9//3//f/9//3//f/9//3//f/9//3//f/9//38AAP9//3//f/9//3//f/9//3//f/9//3//f/9//3//f/9//3//f/9//3//f/9//3//f/9//3//f/9//3//f/9//3//f/9//3//f5pK/3//f55vfmv/f/9//3//f/9//3//f/9//3//f/9//3//f/9//3//f/9//3//f/9//3//f/9//3//f/9//3//f/9//3//f/9//3//f/9//3//f/9//3//f/9//3//f/9//3//f/9//3//f/9//3//f/9//3//f/9//3//f/9//3//f/9//3//f/9//3+/c79z/3//f/9//3//f/9//3//f/9//3//f/9//3//f/9//3//f/9//3//f/9//38AAP9//3//f/9//3//f/9//3//f/9//3//f/9//3//f/9//3//f/9//3//f/9//3//f/9//3//f/9//3//f/9//3//f/9//3/8Vv9//3//f/9//Fb/f/9//3//f/9//3//f/9//3//f/9//3//f/9//3//f/9//3//f/9//3//f/9//3//f/9//3//f/9//3//f/9//3//f/9//3//f/9//3//f/9//3//f/9//3//f/9//3//f/9//3//f/9//3//f/9//3//f/9//3//f/9//3//f/9//3//e11n/3//f/9//3//f/9//3//f/9//3//f/9//3//f/9//3//f/9//3//f/9//38AAP9//3//f/9//3//f/9//3//f/9//3//f/9//3//f/9//3//f/9//3//f/9//3//f/9//3//f/9//3//f/9//3//f/9//3/cUv9//3//f/9/fmu+c/9//3//f/9//3//f/9//3//f/9//3//f/9//3//f/9//3//f/9//3//f/9//3//f/9//3//f/9//3//f/9//3//f/9//3//f/9//3//f/9//3//f/9//3//f/9//3//f/9//3//f/9//3//f/9//3//f/9//3//f/9//3//f/9//3//f15j/3//f/9//3//f/9//3//f/9//3//f/9//3//f/9//3//f/9//3//f/9//38AAP9//3//f/9//3//f/9//3//f/9//3//f/9//3//f/9//3//f/9//3//f/9//3//f/9//3//f/9//3//f/9//3//f/9/PWO/d/9//3//f/9//38cW/9//3//f/9//3//f/9//3//f/9//3//f/9//3//f/9//3//f/9//3//f/9//3//f/9//3//f/9//3//f/9//3//f/9//3//f/9//3//f/9//3//f/9//3//f/9//3//f/9//3//f/9//3//f/9//3//f/9//3//f/9//3//f/9//3//fz1f/3//f/9//3//f/9//3//f/9//3//f/9//3//f/9//3//f/9//3//f/9//38AAP9//3//f/9//3//f/9//3//f/9//3//f/9//3//f/9//3//f/9//3//f/9//3//f/9//3//f/9//3//f/9//3//f/9//Vb/f/9//3//f/9//38cW/9//3//f/9//3//f/9//3//f/9//3//f/9//3//f/9//3//f/9//3//f/9//3//f/9//3//f/9//3//f/9//3//f/9//3//f/9//3//f/9//3//f/9//3//f/9//3//f/9//3//f/9//3//f/9//3//f/9//3//f/9//3//f/9//3//f15j/3//f/9//3//f/9//3//f/9//3//f/9//3//f/9//3//f/9//3//f/9//38AAP9//3//f/9//3//f/9//3//f/9//3//f/9//3//f/9//3//f/9//3//f/9//3//f/9//3//f/9//3//f/9//3//f/9/3Fb/f/9//3//f/9//3+eb55z/3//f/9//3//f/9//3//f/9//3//f/9//3//f/9//3//f/9//3v/f/9//3//f/9//3//f/9//3//f/9//3//f/9//3//f/9//3//f/9//3//f/9//3//f/9//3//f/9//3//f/9//3//f/9//3//f/9//3//f/9//3//f/9//3//fz1f/3//f/9//3//f/9//3//f/9//3//f/9//3//f/9//3//f/9//3//f/9//38AAP9//3//f/9//3//f/9//3//f/9//3//f/9//3//f/9//3//f/9//3//f/9//3//f/9//3//f/9//3//f/9//3//f/97PWP/f/9//3//f/9//3//fz5f/3//f/9//3//f/9//3//f/9//3//f/9//3//f/9//3//f/9/XWfcUv9//3//f/9//3//f/9//3//f/9//3//f/9//3//f/9//3//f/9//3//f/9//3//f/9//3//f/9//3//f/9//3//f/9//3//f/9//3//f/9//3//f/9//3//f15j/3//f/9//3//f/9//3//f/9//3//f/9//3//f/9//3//f/9//3//f/9//38AAP9//3//f/9//3//f/9//3//f/9//3//f/9//3//f/9//3//f/9//3//f/9//3//f/9//3//f/9//3//f/9//3//f15nvnP/f/9//3//f/9//3//fx1f/3//f/9//3//f/9//3//f/9//3//f/9//3//f/9//3//f/9//3+eb35v/3//f/9//3//f/9//3//f/9//3//f/9//3//f/9//3//f/9//3//f/9//3//f/9//3//f/9//3//f/9//3//f/9//3//f/9//3//f/9//3//f/9//3//fz1f/3//f/9//3//f/9//3//f/9//3//f/9//3//f/9//3//f/9//3//f/9//38AAP9//3//f/9//3//f/9//3//f/9//3//f/9//3//f/9//3//f/9//3//f/9//3//f/9//3//f/9//3//f/9//3//f/xS/3//f/9//3//f/9//3//f15j/3//f/9//3//f/9//3//f/9//3//f/9//3//f/9//3//f/9//3//fxxf/3//f/9//3//f/9//3//f/9//3//f/9//3//f/9//3//f/9//3//f/9//3//f/9//3//f/9//3//f/9//3//f/9//3//f/9//3//f/9//3//f/9//3//f15j/3//f/9//3//f/9//3//f/9//3//f/9//3//f/9//3//f/9//3//f/9//38AAP9//3//f/9//3//f/9//3//f/9//3//f/9//3//f/9//3//f/9//3//f/9//3//f/9//3//f/9//3//f/9//3//fx1b/3//f/9//3//f/9//3//f993fWv/f/9//3//f/9//3//f/9//3//f/9//3//f/9//3//f/9//3//f11n/3//f/9//3//f/9//3//f/9//3//f/9//3//f/9//3//f/9//3//f/9//3//f/9//3//f/9//3//f/9//3//f/9//3//f/9//3//f/9//3//f/9//3//fz1j/3//f/9//3//f/9//3//f/9//3//f/9//3//f/9//3//f/9//3//f/9//38AAP9//3//f/9//3//f/9//3//f/9//3//f/9//3//f/9//3//f/9//3//f/9//3//f/9//3//f/9//3//f/9//3//f/xW/3//f/9//3//f/9//3//f/9/PV//f/9//3//f/9//3//f/9//3//f/9//3//f/9//3//f/9//3//f/9/PWP/f/9//3//f/9//3//f/9//3//f/9//3//f/9//3//f/9//3//f/9//3//f/9//3//f/9//3//f/9//3//f/9//3//f/9//3//f/9//3//f/9//3//f59v33v/f/9//3//f/9//3//f/9//3//f/9//3//f/9//3//f/9//3//f/9//38AAP9//3//f/9//3//f/9//3//f/9//3//f/9//3//f/9//3//f/9//3//f/9//3//f/9//3//f/9//3//f/9//3//f/xW/3//f/9//3//f/9//3//f/9/PVv/f/9//3//f/9//3//f/9//3//f/9//3//f/9//3//f/9//3//f/9/HFv/f/9//3//f/9//3//f/9//3//f/9//3//f/9//3//f/9//3//f/9//3//f/9//3//f/9//3//f/9//3//f/9//3//f/9//3//f/9//3//f/9//3//f79znm//f/9//3//f/9//3//f/9//3//f/9//3//f/9//3//f/9//3//f/9//38AAP9//3//f/9//3//f/9//3//f/9//3//f/9//3//f/9//3//f/9//3//f/9//3//f/9//3//f/9//3//f/9//3//f/1a/3//f/9//3//f/9//3//f/9/PV//f/9//3//f/9//3//f/9//3//f/9//3//f/9//3//f/9//3//f/9/v3eeb/9//3//f/9//3//f/9//3//f/9//3//f/9//3//f/9//3//f/9//3//f/9//3//f/9//3//f/9//3//f/9//3//f/9//3//f/9//3//f/9//3//f/9/XWf/f/9//3//f/9//3//f/9//3//f/9//3//f/9//3//f/9//3//f/9//38AAP9//3//f/9//3//f/9//3//f/9//3//f/9//3//f/9//3//f/9//3//f/9//3//f/9//3//f/9//3//f/9//3/fd15n/3//f/9//3//f/9//3//f/9/fmv/f/9//3//f/9//3//f/9//3//f/9//3//f/9//3//f/9//3//f/9//39dY/9//3//f/9//3//f/9//3//f/9//3//f/9//3//f/9//3//f/9//3//f/9//3//f/9//3//f/9//3//f/9//3//f/9//3//f/9//3//f/9//3//f/9/XmP/f/9//3//f/9//3//f/9//3//f/9//3//f/9//3//f/9//3//f/9//38AAP9//3//f/9//3//f/9//3//f/9//3//f/9//3//f/9//3//f/9//3//f/9//3//f/9//3//f/9//3//f/9//3+fb55v/3//f/9//3//f/9//3//f/9/33eea/9//3//f/9//3//f/9//3//f/9//3//f/9//3//f/9//3//f/9//388X/9//3//f/9//3//f/9//3//f/9//3//f/9//3//f/9//3//f/9//3//f/9//3//f/9//3//f/9//3//f/9//3//f/9//3//f/9//3//f/9//3//f/9/PWP/f/9//3//f/9//3//f/9//3//f/9//3//f/9//3//f/9//3//f/9//38AAP9//3//f/9//3//f/9//3//f/9//3//f/9//3//f/9//3//f/9//3//f/9//3//f/9//3//f/9//3//f/9//38eW/9//3//f/9//3//f/9//3//f/9//389X/9//3//f/9//3//f/9//3//f/9//3//f/9//3//f/9//3//f/9//3/fd31r/3//f/9//3//f/9//3//f/9//3//f/9//3//f/9//3//f/9//3//f/9//3//f/9//3//f/9//3//f/9//3//f/9//3//f/9//3//f/9//3//f/9/Pl//f/9//3//f/9//3//f/9//3//f/9//3//f/9//3//f/9//3//f/9//38AAP9//3//f/9//3//f/9//3//f/9//3//f/9//3//f/9//3//f/9//3//f/9//3//f/9//3//f/9//3//f/9//38cW/9//3//f/9//3//f/9//3//f/9//39dY/9//3//f/9//3//f/9//3//f/9//3//f/9//3//f/9//3//f/9//3//fz1f/3//f/9//3//f/9//3//f/9//3//f/9//3//f/9//3//f/9//3//f/9//3//f/9//3//f/9//3//f/9//3//f/9//3//f/9//3//f/9//3//f/9/Pl//f/9//3//f/9//3//f/9//3//f/9//3//f/9//3//f/9//3//f/9//38AAP9//3//f/9//3//f/9//3//f/9//3//f/9//3//f/9//3//f/9//3//f/9//3//f/9//3//f/9//3//f/9//3/9Vv9//3//f/9//3//f/9//3//f/9//39eX/9//3//f/9//3//f/9//3//f/9//3//f/9//3//f/9//3//f/9//3//fzxf/3//f/9//3//f/9//3//f/9//3//f/9//3//f/9//3//f/9//3//f/9//3//f/9//3//f/9//3//f/9//3//f/9//3//f/9//3//f/9//3//f/9/XWP/f/9//3//f/9//3//f/9//3//f/9//3//f/9//3//f/9//3//f/9//38AAP9//3//f/9//3//f/9//3//f/9//3//f/9//3//f/9//3//f/9//3//f/9//3//f/9//3//f/9//3//f/9//38dW/9//3//f/9//3//f/9//3//f/9//389Y/9//3//f/9//3//f/9//3//f/9//3//f/9//3//f/9//3//f/9//3//f79zvnP/f/9//3//f/9//3//f/9//3//f/9//3//f/9//3//f/9//3//f/9//3//f/9//3//f/9//3//f/9//3//f/9//3//f/9//3//f/9//3//f/9/Pl//f/9//3//f/9//3//f/9//3//f/9//3//f/9//3//f/9//3//f/9//38AAP9//3//f/9//3//f/9//3//f/9//3//f/9//3//f/9//3//f/9//3//f/9//3//f/9//3//f/9//3//f/9//38cX/9//3//f/9//3//f/9//3//f/9//39dX/9//3//f/9//3//f/9//3//f/9//3//f/9//3//f/9//3//f/9//3//f/9/XmP/f/9//3//f/9//3//f/9//3//f/9//3//f/9//3//f/9//3//f/9//3//f/9//3//f/9//3//f/9//3//f/9//3//f/9//3//f/9//3//f/9/XmP/f/9//3//f/9//3//f/9//3//f/9//3//f/9//3//f/9//3//f/9//38AAP9//3//f/9//3//f/9//3//f/9//3//f/9//3//f/9//3//f/9//3//f/9//3//f/9//3//f/9//3//f/9//38eX/9//3//f/9//3//f/9//3//f/9//399Y/9//3//f/9//3//f/9//3//f/9//3//f/9//3//f/9//3//f/9//3//f/9/PV//f/9//3//f/9//3//f/9//3//f/9//3//f/9//3//f/9//3//f/9//3//f/9//3//f/9//3//f/9//3//f/9//3//f/9//3//f/9//3//f/9/XWP/f/9//3//f/9//3//f/9//3//f/9//3//f/9//3//f/9//3//f/9//38AAP9//3//f/9//3//f/9//3//f/9//3//f/9//3//f/9//3//f/9//3//f/9//3//f/9//3//f/9//3//f/9//3/8Wv9//3//f/9//3//f/9//3//f/9//39+a/9//3//f/9//3//f/9//3//f/9//3//f/9//3//f/9//3//f/9//3//f/9/Xmf/f/9//3//f/9//3//f/9//3//f/9//3//f/9//3//f/9//3//f/9//3//f/9//3//f/9//3//f/9//3//f/9//3//f/9//3//f/9//3//f/9/n2vfe/9//3//f/9//3//f/9//3//f/9//3//f/9//3//f/9//3//f/9//38AAP9//3//f/9//3//f/9//3//f/9//3//f/9//3//f/9//3//f/9//3//f/9//3//f/9//3//f/9//3//f/9//38+X/9//3//f/9//3//f/9//3//f/9//3+/c753/3//f/9//3//f/9//3//f/9//3//f/9//3//f/9//3//f/9//3//f/9/33ueb/9//3//f/9//3//f/9//3//f/9//3//f/9//3//f/9//3//f/9//3//f/9//3//f/9//3//f/9//3//f/9//3//f/9//3//f/9//3//f/9/v3O/c/9//3//f/9//3//f/9//3//f/9//3//f/9//3//f/9//3//f/9//38AAP9//3//f/9//3//f/9//3//f/9//3//f/9//3//f/9//3//f/9//3//f/9//3//f/9//3//f/9//3//f/9/33s9X/9//3//f/9//3//f/9//3//f/9//3+/c59v/3//f/9//3//f/9//3//f/9//3//f/9//3//f/9//3//f/9//3//f/9//388Y/9//3//f/9//3//f/9//3//f/9//3//f/9//3//f/9//3//f/9//3//f/9//3//f/9//3//f/9//3//f/9//3//f/9//3//f/9//3//f/9//39+Z/9//3//f/9//3//f/9//3//f/9//3//f/9//3//f/9//3//f/9//38AAP9//3//f/9//3//f/9//3//f/9//3//f/9//3//f/9//3//f/9//3//f/9//3//f/9//3//f/9//3//f/9/n2t9a/9//3//f/9//3//f/9//3//f/9//3//e59v/3//f/9//3//f/9//3//f/9//3//f/9//3//f/9//3//f/9//3//f/9//39eY/9//3//f/9//3//f/9//3//f/9//3//f/9//3//f/9//3//f/9//3//f/9//3//f/9//3//f/9//3//f/9//3//f/9//3//f/9//3//f/9//39+Z/9//3//f/9//3//f/9//3//f/9//3//f/9//3//f/9//3//f/9//38AAP9//3//f/9//3//f/9//3//f/9//3//f/9//3//f/9//3//f/9//3//f/9//3//f/9//3//f/9//3//f/9/XmPed/9//3//f/9//3//f/9//3//f/9//3/fd59v/3//f/9//3//f/9//3//f/9//3//f/9//3//f/9//3//f/9//3//f/9//39dY/9//3//f/9//3//f/9//3//f/9//3//f/9//3//f/9//3//f/9//3//f/9//3//f/9//3//f/9//3//f/9//3//f/9//3//f/9//3//f/9//38+X/9//3//f/9//3//f/9//3//f/9//3//f/9//3//f/9//3//f/9//38AAP9//3//f/9//3//f/9//3//f/9//3//f/9//3//f/9//3//f/9//3//f/9//3//f/9//3//f/9//3//f/9/HV//f/9//3//f/9//3//f/9//3//f/9//3//e55v/3//f/9//3//f/9//3//f/9//3//f/9//3//f/9//3//f/9//3//f/9//3//f31r/3//f/9//3//f/9//3//f/9//3//f/9//3//f/9//3//f/9//3//f/9//3//f/9//3//f/9//3//f/9//3//f/9//3//f/9//3//f/9//39eY/9//3//f/9//3//f/9//3//f/9//3//f/9//3//f/9//3//f/9//38AAP9//3//f/9//3//f/9//3//f/9//3//f/9//3//f/9//3//f/9//3//f/9//3//f/9//3//f/9//3//f/9/HFv/f/9//3//f/9//3//f/9//3//f/9//3+/d55v/3//f/9//3//f/9//3//f/9//3//f/9//3//f/9//3//f/9//3//f/9//3//f11n/3//f/9//3//f/9//3//f/9//3//f/9//3//f/9//3//f/9//3//f/9//3//f/9//3//f/9//3//f/9//3//f/9//3//f/9//3//f/9//389X/9//3//f/9//3//f/9//3//f/9//3//f/9//3//f/9//3//f/9//38AAP9//3//f/9//3//f/9//3//f/9//3//f/9//3//f/9//3//f/9//3//f/9//3//f/9//3//f/9//3//f/9//Vb/f/9//3//f/9//3//f/9//3//f/9//3+/d75z/3//f/9//3//f/9//3//f/9//3//f/9//3//f/9//3//f/9//3//f/9//3//f11j/3//f/9//3//f/9//3//f/9//3//f/9//3//f/9//3//f/9//3//f/9//3//f/9//3//f/9//3//f/9//3//f/9//3//f/9//3//f/9//39eY/9//3//f/9//3//f/9//3//f/9//3//f/9//3//f/9//3//f/9//38AAP9//3//f/9//3//f/9//3//f/9//3//f/9//3//f/9//3//f/9//3//f/9//3//f/9//3//f/9//3//f/9//Vb/f/9//3//f/9//3//f/9//3//f/9//3+/c953/3//f/9//3//f/9//3//f/9//3//f/9//3//f/9//3//f/9//3//f/9//3//f11n/3//f/9//3//f/9//3//f/9//3//f/9//3//f/9//3//f/9//3//f/9//3//f/9//3//f/9//3//f/9//3//f/9//3//f/9//3//f/9//389X/9//3//f/9//3//f/9//3//f/9//3//f/9//3//f/9//3//f/9//38AAP9//3//f/9//3//f/9//3//f/9//3//f/9//3//f/9//3//f/9//3//f/9//3//f/9//3//f/9//3//f/9//Fb/f/9//3//f/9//3//f/9//3//f/9//39/a/97/3//f/9//3//f/9//3//f/9//3//f/9//3//f/9//3//f/9//3//f/9//3//f79z33f/f/9//3//f/9//3//f/9//3//f/9//3//f/9//3//f/9//3//f/9//3//f/9//3//f/9//3//f/9//3//f/9//3//f/9//3//f/9//39eY/9//3//f/9//3//f/9//3//f/9//3//f/9//3//f/9//3//f/9//38AAP9//3//f/9//3//f/9//3//f/9//3//f/9//3//f/9//3//f/9//3//f/9//3//f/9//3//f/9//3//f/9/HVv/f/9//3//f/9//3//f/9//3//f/9//39eY/9//3//f/9//3//f/9//3//f/9//3//f/9//3//f/9//3//f/9//3//f/9//3//f/9/XWf/f/9//3//f/9//3//f/9//3//f/9//3//f/9//3//f/9//3//f/9//3//f/9//3//f/9//3//f/9//3//f/9//3//f/9//3//f/9//389X/9//3//f/9//3//f/9//3//f/9//3//f/9//3//f/9//3//f/9//38AAP9//3//f/9//3//f/9//3//f/9//3//f/9//3//f/9//3//f/9//3//f/9//3//f/9//3//f/9//3//f/9//Vb/f/9//3//f/9//3//f/9//3//f/9//39eY/9//3//f/9//3//f/9//3//f/9//3//f/9//3//f/9//3//f/9//3//f/9//3//f/9/Xmf/f/9//3//f/9//3//f/9//3//f/9//3//f/9//3//f/9//3//f/9//3//f/9//3//f/9//3//f/9//3//f/9//3//f/9//3//f/9//39eY/9//3//f/9//3//f/9//3//f/9//3//f/9//3//f/9//3//f/9//38AAP9//3//f/9//3//f/9//3//f/9//3//f/9//3//f/9//3//f/9//3//f/9//3//f/9//3//f/9//3//f/9/HVf/f/9//3//f/9//3//f/9//3//f/9//389Y/9//3//f/9//3//f/9//3//f/9//3//f/9//3//f/9//3//f/9//3//f/9//3//f/9/XWf/f/9//3//f/9//3//f/9//3//f/9//3//f/9//3//f/9//3//f/9//3//f/9//3//f/9//3//f/9//3//f/9//3//f/9//3//f/9//389X/9//3//f/9//3//f/9//3//f/9//3//f/9//3//f/9//3//f/9//38AAP9//3//f/9//3//f/9//3//f/9//3//f/9//3//f/9//3//f/9//3//f/9//3//f/9//3//f/9//3//f/9//Vr/f/9//3//f/9//3//f/9//3//f/9//39eX/9//3//f/9//3//f/9//3//f/9//3//f/9//3//f/9//3//f/9//3//f/9//3//f/9/fmv/f/9//3//f/9//3//f/9//3//f/9//3//f/9//3//f/9//3//f/9//3//f/9//3//f/9//3//f/9//3//f/9//3//f/9//3//f/9//39+Z/9//3//f/9//3//f/9//3//f/9//3//f/9//3//f/9//3//f/9//38AAP9//3//f/9//3//f/9//3//f/9//3//f/9//3//f/9//3//f/9//3//f/9//3//f/9//3//f/9//3//f/9/PV//f/9//3//f/9//3//f/9//3//f/9//389X/9//3//f/9//3//f/9//3//f/9//3//f/9//3//f/9//3//f/9//3//f/9//3//f/9/v3O/d/9//3//f/9//3//f/9//3//f/9//3//f/9//3//f/9//3//f/9//3//f/9//3//f/9//3//f/9//3//f/9//3//f/9//3//f/9//39+a/97/3//f/9//3//f/9//3//f/9//3//f/9//3//f/9//3//f/9//38AAP9//3//f/9//3//f/9//3//f/9//3//f/9//3//f/9//3//f/9//3//f/9//3//f/9//3//f/9//3//f/97PWP/f/9//3//f/9//3//f/9//3//f/9//39dZ/9//3//f/9//3//f/9//3//f/9//3//f/9//3//f/9//3//f/9//3//f/9//3//f/9//399Z/9//3//f/9//3//f/9//3//f/9//3//f/9//3//f/9//3//f/9//3//f/9//3//f/9//3//f/9//3//f/9//3//f/9//3//f/9//3+fb753/3//f/9//3//f/9//3//f/9//3//f/9//3//f/9//3//f/9//38AAP9//3//f/9//3//f/9//3//f/9//3//f/9//3//f/9//3//f/9//3//f/9//3//f/9//3//f/9//3//f793Xmf/f/9//3//f/9//3//f/9//3//f/9/n2++d/9//3//f/9//3//f/9//3//f/9//3//f/9//3//f/9//3//f/9//3//f/9//3//f/9//39dY/9//3//f/9//3//f/9//3//f/9//3//f/9//3//f/9//3//f/9//3//f/9//3//f/9//3//f/9//3//f/9//3//f/9//3//f/9//3+/c55v/3//f/9//3//f/9//3//f/9//3//f/9//3//f/9//3//f/9//38AAP9//3//f/9//3//f/9//3//f/9//3//f/9//3//f/9//3//f/9//3//f/9//3//f/9//3//f/9//3//f59vfmv/f/9//3//f/9//3//f/9//3//f/9/PWP/f/9//3//f/9//3//f/9//3//f/9//3//f/9//3//f/9//3//f/9//3//f/9//3//f/9//39dY/9//3//f/9//3//f/9//3//f/9//3//f/9//3//f/9//3//f/9//3//f/9//3//f/9//3//f/9//3//f/9//3//f/9//3//f/9//3//f35r/3//f/9//3//f/9//3//f/9//3//f/9//3/fe/9//3//f/9//38AAP9//3//f/9//3//f/9//3//f/9//3//f/9//3//f/9//3//f/9//3//f/9//3//f/9//3//f/9//3//f35rvnP/f/9//3//f/9//3//f/9//3//f/9/XWP/f/9//3//f/9//3//f/9//3//f/9//3//f/9//3//f/9//3//f/9//3//f/9//3//f/9//39eZ/9//3//f/9//3//f/9//3//f/9//3//f/9//3//f/9//3//f/9//3//f/9//3//f/9//3//f/9//3//f/9//3//f/9//3//f/9//3//f11r/3//f/9//3//f/9//3//f/9//3//f/9/nnNca/9//3//f/9//38AAP9//3//f/9//3//f/9//3//f/9//3//f/9//3//f/9//3//f/9//3//f/9//3//f/9//3//f/9//3//fz5j/3v/f/9//3//f/9//3//f/9//3//f/9/XWP/f/9//3//f/9//3//f/9//3//f/9//3//f/9//3//f/9//3//f/9//3//f/9//3//f/9//39eZ/9//3//f/9//3//f/9//3//f/9//3//f/9//3//f/9//3//f/9//3//f/9//3//f/9//3//f/9//3//f/9//3//f/9//3//f/9//3//fz1j/3//f/9//3//f/9//3//f/9//3//f/9//3//f/9//3//f/9//38AAP9//3//f/9//3//f/9//3//f/9//3//f/9//3//f/9//3//f/9//3//f/9//3//f/9//3//f/9//3//f/1W/3//f/9//3//f/9//3//f/9//3//f993fmv/f/9//3//f/9//3//f/9//3//f/9//3//f/9//3//f/9//3//f/9//3//f/9//3//f/9//3+/c753/3//f/9//3//f/9//3//f/9//3//f/9//3//f/9//3//f/9//3//f/9//3//f/9//3//f/9//3//f/9//3//f/9//3//f/9//3//fz5j/3//f/9//3//f/9//3//f/9//3//f/9//3//f/9//3//f/9//38AAP9//3//f/9//3//f/9//3//f/9//3//f/9//3//f/9//3//f/9//3//f/9//3//f/9//3//f/9//3//fx1b/3//f/9//3//f/9//3//f/9//3//f15n/3//f/9//3//f/9//3//f/9//3//f/9//3//f/9//3//f/9//3//f/9//3//f/9//3//f/9//3//f35r/3//f/9//3//f/9//3//f/9//3//f/9//3//f/9//3//f/9//3//f/9//3//f/9//3//f/9//3//f/9//3//f/9//3//f/9//3//fz1f/3//f/9//3//f/9//3//f/9//3//f/9//3//f/9//3//f/9//38AAP9//3//f/9//3//f/9//3//f/9//3//f/9//3//f/9//3//f/9//3//f/9//3//f/9//3//f/9//3//f/xW/3//f/9//3//f/9//3//f/9//3//f11f/3//f/9//3//f/9//3//f/9//3//f/9//3//f/9//3//f/9//3//f/9//3//f/9//3//f/9//3//f11j/3//f/9//3//f/9//3//f/9//3//f/9//3//f/9//3//f/9//3//f/9//3//f/9//3//f/9//3//f/9//3//f/9//3//f/9//3//f11f/3//f/9//3//f/9//3//f/9//3//f/9//3//f/9//3//f/9//38AAP9//3//f/9//3//f/9//3//f/9//3//f/9//3//f/9//3//f/9//3//f/9//3//f/9//3//f/9//3//fz1b/3//f/9//3//f/9//3//f/9//3//f15j/3//f/9//3//f/9//3//f/9//3//f/9//3//f/9//3//f/9//3//f/9//3//f/9//3//f/9//3//f15n/3//f/9//3//f/9//3//f/9//3//f/9//3//f/9//3//f/9//3//f/9//3//f/9//3//f/9//3//f/9//3//f/9//3//f/9//3//fz5f/3//f/9//3//f/9//3//f/9//3//f/9//3//f/9//3//f/9//38AAP9//3//f/9//3//f/9//3//f/9//3//f/9//3//f/9//3//f/9//3//f/9//3//f/9//3//f/9//3//f9xS/3//f/9//3//f/9//3//f/9//399Z/97/3//f/9//3//f/9//3//f/9//3//f/9//3//f/9//3//f/9//3//f/9//3//f/9//3//f/9//3//f11j/3//f/9//3//f/9//3//f/9//3//f/9//3//f/9//3//f/9//3//f/9//3//f/9//3//f/9//3//f/9//3//f/9//3//f/9//3//fz5f/3//f/9//3//f/9//3//f/9//3//f/9//3//f/9//3//f/9//38AAP9//3//f/9//3//f/9//3//f/9//3//f/9//3//f/9//3//f/9//3//f/9//3//f/9//3//f/9//3//f/1W/3//f/9//3//f/9//3//f/9//389Y/9//3//f/9//3//f/9//3//f/9//3//f/9//3//f/9//3//f/9//3//f/9//3//f/9//3//f/9//3//f39j/3//f/9//3//f/9//3//f/9//3//f/9//3//f/9//3//f/9//3//f/9//3//f/9//3//f/9//3//f/9//3//f/9//3//f/9//3//fz5f/3//f/9//3//f/9//3//f/9//3//f/9//3//f/9//3//f/9//38AAP9//3//f/9//3//f/9//3//f/9//3//f/9//3//f/9//3//f993nm9dZz1jPF89XxxbHFvcUv1S/FYdW3xCfmd+a79vv3P/e/9//3//f/9/33t9a/9//3//f/9//3//f/9//3//f/9//3//f/9//3//f/9//3//f/9//3//f/9//3//f/9//3//f/9//3//f15j/3//f/9//3//f/9//3//f/9//3//f/9//3//f/9//3//f/9//3//f/9//3//f/9//3//f/9//3//f/9//3//f/9//3//f/9//3//fz1f/3//f/9//3//f/9//3//f/9//3//f/9//3//f/9//3//f/9//38AAP9//3//f/9//3//f/9//3//f/9//389XxxX+1YcV/xW/Fb8Vl1nnnPfe/97/3//f/9//3//f/9//3/+e/1SnnN9bzxjPGMcW/xWu07cTrxOe0K7TtxOu0rcTrtO3FL8Vj5fXme/c/97/3//f/9//3//f/9//3//f/9//3//f/9//3//f/9//3//f/9//3//f31n/3//f/9//3//f/9//3//f/9//3//f/9//3//f/9//3//f/9//3//f/9//3//f/9//3//f/9//3//f/9//3//f/9//3//f/9//3//fz1b/3//f/9//3//f/9//3//f/9//3//f/9//3//f/9//3//f/9//38AAP9//3//f/9//3//f/9/XWObRttO+1rfe/9//3//f/9//3//f/9//3//f/9//3//f/9//3//f/9//3//f/1W/3//f/9//3//f/9//3//f/9/PV//f/9//3//f/9//3//f75znnM8Yxxf21bcUttO3E67TtxOu07cUrxO3FK7TtxO3E4dX35r/3v/f/9//3//f15j/3//f/9//3//f/9//3//f/9//3//f/9//3//f/9//3//f/9//3//f/9//3//f/9//3//f/9//3//f/9//3//f/9//3//f/9//3//fz1f/3//f/9//3//f/9//3//f/9//3//f/9//3//f/9//3//f/9//38AAP9//3//f/9//3/cUrtKnXP/f/9//3//f/9//3//f/9//3//f/9//3//f/9//3//f/9//3//f/9//3//f/xW/3//f/9//3//f/9//3//fz1f/3//f/9//3//f/9//3//f/9//3//f/9//3//f/9//3//f/9//3//f/9//3//f/9//3/ee11n+1rcVrxO3FK7TptC/FZeZ993/3//f/9//3//f/9//3//f/9//3//f/9//3//f/9//3//f/9//3//f/9//3//f/9//3//f/9//3//f/9//3//f/9//3//fx1b/3//f/9//3//f/9//3//f/9//3//f/9//3//f/9//3//f/9//38AAP9//3//fz1fukr/f/9//3//f/9//3//f/9//3//f/9//3//f/9//3//f/9//3//f/9//3//f/9//3//f9xS/3//f/9//3//f/9//3//f11j/3//f/9//3//f/9//3//f/9//3//f/9//3//f/9//3//f/9//3//f/9//3//f/9//3//f/9//3//f/9//3//f55r/3+ebxxfu07bUttS/FZdZ/9//3//f/9//3//f/9//3//f/9//3//f/9//3//f/9//3/fex1fu068TrtO2077Vr9z/3//f/9//3//fz5f/3//f/9//3//f/9//3//f/9//3//f/9//3//f/9//3//f/9//38AAP9//3+7Sp1v/3//f/9//3//f/9//3//f/9//3//f/9//3//f/9//3//f/9//3//f/9//3//f/9//3//fx1b/3//f/9//3//f/9//389X/9//3//f/9//3//f/9//3//f/9//3//f/9//3//f/9//3//f/9//3//f/9//3//f/9//3//f/9//3//f/9//3//f79zv3f/f/9//3//f/9//3+/c/ta/FbbVhxfPGPfe/9//3//f/9//3//f/9//3//f55rm0r8Xt97/3//f/9//3/fex1fu06bSl5n/3//fx1f/3//f/9//3//f/9//3//f/9//3//f/9//3//f/9//3//f/9//38AAP9/3E6+d/9//3//f/9//3//f/9//3//f/9//3//f/9//3//f/9//3//f/9//3//f/9//3//f/9//3//f/xa/3//f/9//3//f/9/v3d9a/9//3//f/9//3//f/9//3//f/9//3//f/9//3//f/9//3//f/9//3//f/9//3//f/9//3//f/9//3//f/9//3//f993v3P/f/9//3//f/9//3//f/9//3//f/9//3++d/9//3//f/9//3//f/9//3+7Tjxn/3//f/9//3//f/9//3//f/9//3//f31ru07bUj1f/3//f/9//3//f/9//3//f/9//3//f/9//3//f/9//3//f/9//38AAL93HVv/f/9//3//f/9//3//f/9//3//f/9//3//f/9//3//f/9//3//f/9//3//f/9//3//f/9//3//fx1f/3//f/9//3//f/9/HFf/f/9//3//f/9//3//f/9//3//f/9//3//f/9//3//f/9//3//f/9//3//f/9//3//f/9//3//f/9//3//f/9//3//f/9/fWv/f/9//3//f/97+1bdUrtOvFL8Vv97/3//f/9//3//f/9//3//f/9/m0ree/9//3//f/9//3//f/9//3//f/9//3//f/9//3/fe1o6fmf/f/9//3//f/9//3//f/9//3//f/9//3//f/9//3//f/9//38AALxK/3//f/9//3//f/9//3//f/9//3//f/9//3//f/9//3//f/9//3//f/9//3//f/9//3//f/9//3//ez1j/3//f/9//3//fxxb/3//f/9//3//f/9//3//f/9//3//f/9//3//f/9//3//f/9//3//f/9//3//f/9//3//f/9//3//f/9//3//f/9//3//f/9/fmf/f/9//3+7Tvta/3//f/9//3//f/tau05dZ/9//3//f/9//3//f7xO3nv/f/9//3//f/9//3//f/9//3//f/9//3//f/9//3//fz5fnm+bSv9//3//f/9//3//f/9//3//f/9//3//f/9//3//f/9//38AAP1S/3//f/9//3//f/9//3//f/9//3//f/9//3//f/9//3//f/9//3//f/9//3//f/9//3//f/9//3/fd15n/3//f/9//39+Z75z/3//f/9//3//f/9//3//f/9//3//f/9//3//f/9//3//f/9//3//f/9//3//f/9//3//f/9//3//f/9//3//f/9//3//f/9/fmf/f59vu07/f/9//3//f/9//3//f/9//39+b5tKfWv/f/9//39eZ31r/3//f/9//3//f/9//3//f/9//3//f/9//3//f/9//3//fz5f/3//f7xOnnP/f/9//3//f/9//3//f/9//3//f/9//3//f/9//38AALxO/3//f/9//3//f/9//3//f/9//3//f/9//3//f/9//3//f/9//3//f/9//3//f/9//3//f/9//3+/c31r/3//f/9/nm9dZ/9//3//f/9//3//f/9//3//f/9//3//f/9//3//f/9//3//f/9//3//f/9//3//f/9//3//f/9//3//f/9//3//f/9//3//f/9/fmu/c9tS/3//f/9//3//f/9//3//f/9//3//f/9/fWucSttS/Fb7Vv9//3//f/9//3//f/9//3//f/9//3//f/9//3//f/9//3//f15j/3//f/9/HV89Y/9//3//f/9//3//f/9//3//f/9//3//f/9//38AAP9/vEr/f/9//3//f/9//3//f/9//3//f/9//3//f/9//3//f/9//3//f/9//3//f/9//3//f/9//3+fb55v/3//f793XWP/f/9//3//f/9//3//f/9//3//f/9//3//f/9//3//f/9//3//f/9//3//f/9//3//f/9//3//f/9//3//f/9//3//f/9//3//f/9/fmu7Sv9//3//f/9//3//f/9//3//f/9//3//f/9//3//f/9/3nv/f/9//3//f/9//3//f/9//3//f/9//3//f/9//3//f/9//3//f15n/3v/f/9//39+b/xa/3//f/9//3//f/9//3//f/9//3//f/9//38AAP9//3+bRv9//3//f/9//3//f/9//3//f/9//3//f/9//3//f/9//3//f/9//3//f/9//3//f/9//39+a55z/3+ebzxj/3//f/9//3//f/9//3//f/9//3//f/9//3//f/9//3//f/9//3//f/9//3//f/9//3//f/9//3//f/9//3//f/9//3//f/9//3//f/9/OzL+f/9//3//f/9//3//f/9//3//f/9//3//f/9//3//f/9//3//f/9//3//f/9//3//f/9//3//f/9//3//f/9//3//f/9//3//f59rvnP/f/9//3//f55z/FL/f/9//3//f/9//3//f/9//3//f/9//38AAP9//3//f9xSXWP/f/9//3//f/9//3//f/9//3//f/9//3//f/9//3//f/9//3//f/9//3//f/9//389Y/9/fmd9a/9//3//f/9//3//f/9//3//f/9//3//f/9//3//f/9//3//f/9//3//f/9//3//f/9//3//f/9//3//f/9//3//f/9//3//f/9//3//f/9/3FL/f/9//3//f/9//3//f/9//3//f/9//3//f/9//3//f/9//3//f/9//3//f/9//3//f/9//3//f/9//3//f/9//3//f/9//3//f79zn2//f/9//3//f/9/33fcUv9//3//f/9//3//f/9//3//f/9//38AAP9//3//f/9/nnPbTp5v/3//f/9//3//f/9//3//f/9//3//f/9//3//f/9//3//f/9//3//f/9//38+YxtXnnP/f/9//3//f/9//3//f/9//3//f/9//3//f/9//3//f/9//3//f/9//3//f/9//3//f/9//3//f/9//3//f/9//3//f/9//3//f/9//3//f/1Sfmf/f/9//3//f/9//3//f/9//3//f/9//3//f/9//3//f/9//3//f/9//3//f/9//3//f/9//3//f/9//3//f/9//3//f/9//3//f993XWf/f/9//3//f/9//3++cx1b/3//f/9//3//f/9//3//f/9//38AAP9//3//f/9//3//f35r21I9Y/9//3//f/9//3//f/9//3//f/9//3//f/9//3//f/9//3//f/9/nmtbPv9//3//f/9//3//f/9//3//f/9//3//f/9//3//f/9//3//f/9//3//f/9//3//f/9//3//f/9//3//f/9//3//f/9//3//f/9//3//f/9//3//fx1XX2f/f/9//3//f/9//3//f/9//3//f/9//3//f/9//3//f/9//3//f/9//3//f/9//3//f/9//3//f/9//3//f/9//3//f/9//3//f/97fmf/f/9//3//f/9//3//f35rfmv/f/9//3//f/9//3//f/9//38AAP9//3//f/9//3//f/9//3/ed/tW2049X/97/3//f/9//3//f/9//3//f/9//3//f/9//38cWxxXvXMdX/9//3//f/9//3//f/9//3//f/9//3//f/9//3//f/9//3//f/9//3//f/9//3//f/9//3//f/9//3//f/9//3//f/9//3//f/9//3//f/9//3//fxxXXmP/f/9//3//f/9//3//f/9//3//f/9//3//f/9//3//f/9//3//f/9//3//f/9//3//f79z/Fq7TrtO3FK7TttSu07bUrtO3FK7TtxSOjq7UrtOu06bSrtKm0qbSptKGjLcUh1bPV+fb59vv3N+a7tS/38AAP9//3//f/9//3//f/9//3//f/9//3//fz1f+1YcW/xWHFs9X39rf2teZxxbPV8cWzxfPGP/f/9//3/8Wv9//3//f/9//3//f/9//3//f/9//3//f/9//3//f/9//3//f/9//3//f/9//3//f/9//3//f/9//3//f/9//3//f/9//3//f/9//3//f/9//3+/c35rPWP/f/9//3//f/9//3//f/9//3//f/9//3//f/9//3//f/9//3//f/9//3//f/xWu067Tjxj/3//f/9//3//f/9//3//f/9//3//f/9/Pl//f/9//3//f/9//3//f/9//3/9Vt57n3M8Z11nPGN9a/97/38AAP9//3//f/9//3//f/9//3//f/9//3//f/9//3//f/9//3//f953vXf+e/9//3//f/9//3//f/9//38dX/9//3//f/9//3//f/9//3//f/9//3//f/9//3//f/9//3//f/9//3//f/9//3//f/9//3//f/9//3//f/9//3//f/9//3//f/9//3//f/9//39+a75zXmP/f/9//3//f/9//3//f/9//3//f/9//3//f/9//3//f/9//3//f55vm07bUv9//3//f/9//3//f/9//3//f/9//3//f/9//3//f/9/HVv/f/9//3//f/9//3//f/9//3++d15j/3//f/9//3//f/9//38AAP9//3//f/9//3//f/9//3//f/9//3//f/9//3//f/9//3//f/9//3//f/9//3//f/9//3//f/9//38cW/9//3//f/9//3//f/9//3//f/9//3//f/9//3//f/9//3//f/9//3//f/9//3//f/9//3//f/9//3//f/9//3//f/9//3//f/9//3//f/9//38+Y/9/PWP/f/9//3//f/9//3//f/9//3//f/9//3//f/9//3//f/9//3//f993/3//f/9//3//f/9//3//f/9//3//f/9//3//f/9//3//f/9/PV//f/9//3//f/9//3//f/9//3//fx1b/3//f/9//3//f/9//38AAP9//3//f/9//3//f/9//3//f/9//3//f/9//3//f/9//3//f/9//3//f/9//3//f/9//3//f/9//38dW/9//3//f/9//3//f/9//3//f/9//3//f/9//3//f/9//3//f/9//3//f/9//3//f/9//3//f/9//3//f/9//3//f/9//3//f/9//3//f/9//39/Z75zPWP/f/9//3//f/9//3//f/9//3//f/9//3//f/9//3//f/9//3//f/9//3//f/9//3//f/9//3//f/9//3//f/9//3//f/9//3//f/9//Vb/f/9//3//f/9//3//f/9//3//f/9/HFv/f/9//3//f/9//38AAP9//3//f/9//3//f/9//3//f/9//3//f/9//3//f/9//3//f/9//3//f/9//3//f/9//3//f/9//3/9Vv9//3//f/9//3//f/9//3//f/9//3//f/9//3//f/9//3//f/9//3//f/9//3//f/9//3//f/9//3//f/9//3//f/9//3//f/9//3//f/9//3+/d35rPV//f/9//3//f/9//3//f/9//3//f/9//3//f/9//3//f/9//3//f/9//3//f/9//3//f/9//3//f/9//3//f/9//3//f/9//3//f/9/PVv/f/9//3//f/9//3//f/9//3//f/9/fmffe/9//3//f/9//38AAP9//3//f/9//3//f/9//3//f/9//3//f/9//3//f/9//3//f/9//3//f/9//3//f/9//3//f/9//38eW/9//3//f/9//3//f/9//3//f/9//3//f/9//3//f/9//3//f/9//3//f/9//3//f/9//3//f/9//3//f/9//3//f/9//3//f/9//3//f/9//3//fx1bPl//f/9//3//f/9//3//f/9//3//f/9//3//f/9//3//f/9//3//f/9//3//f/9//3//f/9//3//f/9//3//f/9//3//f/9//3//f/9/HVv/f/9//3//f/9//3//f/9//3//f/9//389X/9//3//f/9//38AAP9//3//f/9//3//f/9//3//f/9//3//f/9//3//f/9//3//f/9//3//f/9//3//f/9//3//f/9//38dW/9//3//f/9//3//f/9//3//f/9//3//f/9//3//f/9//3//f/9//3//f/9//3//f/9//3//f/9//3//f/9//3//f/9//3//f/9//3//f/9//3//f/1SXmf/f/9//3//f/9//3//f/9//3//f/9//3//f/9//3//f/9//3//f/9//3//f/9//3//f/9//3//f/9//3//f/9//3//f/9//3//f/9/HVf/f/9//3//f/9//3//f/9//3//f/9//39dY/9//3//f/9//38AAP9//3//f/9//3//f/9//3//f/9//3//f/9//3//f/9//3//f/9//3//f/9//3//f/9//3//f/9//3/9Wv9//3//f/9//3//f/9//3//f/9//3//f/9//3//f/9//3//f/9//3//f/9//3//f/9//3//f/9//3//f/9//3//f/9//3//f/9//3//f/9//3//f5tG/3//f/9//3//f/9//3//f/9//3//f/9//3//f/9//3//f/9//3//f/9//3//f/9//3//f/9//3//f/9//3//f/9//3//f/9//3//f/9//Vb/f/9//3//f/9//3//f/9//3//f/9//3//f11j/3//f/9//38AAP9//3//f/9//3//f/9//3//f/9//3//f/9//3//f/9//3//f/9//3//f/9//3//f/9//3//f/9//3/9Wv9//3//f/9//3//f/9//3//f/9//3//f/9//3//f/9//3//f/9//3//f/9//3//f/9//3//f/9//3//f/9//3//f/9//3//f/9//3//f/9//3//f/9//3//f/9//3//f/9//3//f/9//3//f/9//3//f/9//3//f/9//3//f/9//3//f/9//3//f/9//3//f/9//3//f/9//3//f/9//3//f/9/Hlv/f/9//3//f/9//3//f/9//3//f/9//3//f15j/3//f/9//38AAP9//3//f/9//3//f/9//3//f/9//3//f/9//3//f/9//3//f/9//3//f/9//3//f/9//3//f/9//3/9Vv9//3//f/9//3//f/9//3//f/9//3//f/9//3//f/9//3//f/9//3//f/9//3//f/9//3//f/9//3//f/9//3//f/9//3//f/9//3//f/9//3//f/9//3//f/9//3//f/9//3//f/9//3//f/9//3//f/9//3//f/9//3//f/9//3//f/9//3//f/9//3//f/9//3//f/9//3//f/9//3//f/9//Fr/f/9//3//f/9//3//f/9//3//f/9//3//f/97fmv/f/9//38AAP9//3//f/9//3//f/9//3//f/9//3//f/9//3//f/9//3//f/9//3//f/9//3//f/9//3//f/9//38dW/9//3//f/9//3//f/9//3//f/9//3//f/9//3//f/9//3//f/9//3//f/9//3//f/9//3//f/9//3//f/9//3//f/9//3//f/9//3//f/9//3//f/9//3//f/9//3//f/9//3//f/9//3//f/9//3//f/9//3//f/9//3//f/9//3//f/9//3//f/9//3//f/9//3//f/9//3//f/9//3//f/9/Pl//f/9//3//f/9//3//f/9//3//f/9//3//f/9/XWP/f/9//38AAP9//3//f/9//3//f/9//3//f/9//3//f/9//3//f/9//3//f/9//3//f/9//3//f/9//3//f/9//389X/9//3//f/9//3//f/9//3//f/9//3//f/9//3//f/9//3//f/9//3//f/9//3//f/9//3//f/9//3//f/9//3//f/9//3//f/9//3//f/9//3//f/9//3//f/9//3//f/9//3//f/9//3//f/9//3//f/9//3//f/9//3//f/9//3//f/9//3//f/9//3//f/9//3//f/9//3//f/9//3//f/9/Hlv/f/9//3//f/9//3//f/9//3//f/9//3//f/9/fWv/f/9//38AAP9//3//f/9//3//f/9//3//f/9//3//f/9//3//f/9//3//f/9//3//f/9//3//f/9//3//f/9//38dX/9//3//f/9//3//f/9//3//f/9//3//f/9//3//f/9//3//f/9//3//f/9//3//f/9//3//f/9//3//f/9//3//f/9//3//f/9//3//f/9//3//f/9//3//f/9//3//f/9//3//f/9//3//f/9//3//f/9//3//f/9//3//f/9//3//f/9//3//f/9//3//f/9//3//f/9//3//f/9//3//f/9/PmP/f/9//3//f/9//3//f/9//3//f/9//3//f/9//39+a/9//38AAP9//3//f/9//3//f/9//3//f/9//3//f/9//3//f/9//3//f/9//3//f/9//3//f/9//3//f/9//39dY/97/3//f/9//3//f/9//3//f/9//3//f/9//3//f/9//3//f/9//3//f/9//3//f/9//3//f/9//3//f/9//3//f/9//3//f/9//3//f/9//3//f/9//3//f/9//3//f/9//3//f/9//3//f/9//3//f/9//3//f/9//3//f/9//3//f/9//3//f/9//3//f/9//3//f/9//3//f/9//3//f/9/PmPfe/9//3//f/9//3//f/9//3//f/9//3//f/9//39dY/9//38AAP9//3//f/9//3//f/9//3//f/9//3//f/9//3//f/9//3//f/9//3//f/9//3//f/9//3//f/9//39eZ997/3//f/9//3//f/9//3//f/9//3//f/9//3//f/9//3//f/9//3//f/9//3//f/9//3//f/9//3//f/9//3//f/9//3//f/9//3//f/9//3//f/9//3//f/9//3//f/9//3//f/9//3//f/9//3//f/9//3//f/9//3//f/9//3//f/9//3//f/9//3//f/9//3//f/9//3//f/9//3//f/9/n2+ec/9//3//f/9//3//f/9//3//f/9//3//f/9//39+Z/9//38AAP9//3//f/9//3//f/9//3//f/9//3//f/9//3//f/9//3//f/9//3//f/9//3//f/9//3//f/9//39/a55v/3//f/9//3//f/9//3//f/9//3//f/9//3//f/9//3//f/9//3//f/9//3//f/9//3//f/9//3//f/9//3//f/9//3//f/9//3//f/9//3//f/9//3//f/9//3//f/9//3//f/9//3//f/9//3//f/9//3//f/9//3//f/9//3//f/9//3//f/9//3//f/9//3//f/9//3//f/9//3//f/9/33deZ/9//3//f/9//3//f/9//3//f/9//3//f/9//3/fd59z/38AAP9//3//f/9//3//f/9//3//f/9//3//f/9//3//f/9//3//f/9//3//f/9//3//f/9//3//f/9//3+fb55v/3//f/9//3//f/9//3//f/9//3//f/9//3//f/9//3//f/9//3//f/9//3//f/9//3//f/9//3//f/9//3//f/9//3//f/9//3//f/9//3//f/9//3//f/9//3//f/9//3//f/9//3//f/9//3//f/9//3//f/9//3//f/9//3//f/9//3//f/9//3//f/9//3//f/9//3//f/9//3//f/9//38dW/9//3//f/9//3//f/9//3//f/9//3//f/9//3//f35r/38AAP9//3//f/9//3//f/9//3//f/9//3//f/9//3//f/9//3//f/9//3//f/9//3//f/9//3//f/9//3/fd11n/3//f/9//3//f/9//3//f/9//3//f/9//3//f/9//3//f/9//3//f/9//3//f/9//3//f/9//3//f/9//3//f/9//3//f/9//3//f/9//3//f/9//3//f/9//3//f/9//3//f/9//3//f/9//3//f/9//3//f/9//3//f/9//3//f/9//3//f/9//3//f/9//3//f/9//3//f/9//3//f/9//38eV/9//3//f/9//3//f/9//3//f/9//3//f/9//3//f11n/38AAP9//3//f/9//3//f/9//3//f/9//3//f/9//3//f/9//3//f/9//3//f/9//3//f/9//3//f/9//3//e11j/3//f/9//3//f/9//3//f/9//3//f/9//3//f/9//3//f/9//3//f/9//3//f/9//3//f/9//3//f/9//3//f/9//3//f/9//3//f/9//3//f/9//3//f/9//3//f/9//3//f/9//3//f/9//3//f/9//3//f/9//3//f/9//3//f/9//3//f/9//3//f/9//3//f/9//3//f/9//3//f/9//38dW/9//3//f/9//3//f/9//3//f/9//3//f/9//3//f35n/38AAP9//3//f/9//3//f/9//3//f/9//3//f/9//3//f/9//3//f/9//3//f/9//3//f/9//3//f/9//3//fxxf/3//f/9//3//f/9//3//f/9//3//f/9//3//f/9//3//f/9//3//f/9//3//f/9//3//f/9//3//f/9//3//f/9//3//f/9//3//f/9//3//f/9//3//f/9//3//f/9//3//f/9//3//f/9//3//f/9//3//f/9//3//f/9//3//f/9//3//f/9//3//f/9//3//f/9//3//f/9//3//f/9//3/9Wv9//3//f/9//3//f/9//3//f/9//3//f/9//3//f35r/38AAP9//3//f/9//3//f/9//3//f/9//3//f/9//3//f/9//3//f/9//3//f/9//3//f/9//3//f/9//3//fx1f/3//f/9//3//f/9//3//f/9//3//f/9//3//f/9//3//f/9//3//f/9//3//f/9//3//f/9//3//f/9//3//f/9//3//f/9//3//f/9//3//f/9//3//f/9//3//f/9//3//f/9//3//f/9//3//f/9//3//f/9//3//f/9//3//f/9//3//f/9//3//f/9//3//f/9//3//f/9//3//f/9//38dW/9//3//f/9//3//f/9//3//f/9//3//f/9//3//f79z33cAAP9//3//f/9//3//f/9//3//f/9//3//f/9//3//f/9//3//f/9//3//f/9//3//f/9//3//f/9//3//fxxb/3//f/9//3//f/9//3//f/9//3//f/9//3//f/9//3//f/9//3//f/9//3//f/9//3//f/9//3//f/9//3//f/9//3//f/9//3//f/9//3//f/9//3//f/9//3//f/9//3//f/9//3//f/9//3//f/9//3//f/9//3//f/9//3//f/9//3//f/9//3//f/9//3//f/9//3//f/9//3//f/9//39/a75z/3//f/9//3//f/9//3//f/9//3//f/9//3//f/9/fmsAAP9//3//f/9//3//f/9//3//f/9//3//f/9//3//f/9//3//f/9//3//f/9//3//f/9//3//f/9//3//fx1b/3//f/9//3//f/9//3//f/9//3//f/9//3//f/9//3//f/9//3//f/9//3//f/9//3//f/9//3//f/9//3//f/9//3//f/9//3//f/9//3//f/9//3//f/9//3//f/9//3//f/9//3//f/9//3//f/9//3//f/9//3//f/9//3//f/9//3//f/9//3//f/9//3//f/9//3//f/9//3//f/9//3//fz1f/3//f/9//3//f/9//3//f/9//3//f/9//3//f/9/fmsAAP9//3//f/9//3//f/9//3//f/9//3//f/9//3//f/9//3//f/9//3//f/9//3//f/9//3//f/9//3//fx1b/3//f/9//3//f/9//3//f/9//3//f/9//3//f/9//3//f/9//3//f/9//3//f/9//3//f/9//3//f/9//3//f/9//3//f/9//3//f/9//3//f/9//3//f/9//3//f/9//3//f/9//3//f/9//3//f/9//3//f/9//3//f/9//3//f/9//3//f/9//3//f/9//3//f/9//3//f/9//3//f/9//3//f/xW/3//f/9//3//f/9//3//f/9//3//f/9//3//f/9/XWcAAP9//3//f/9//3//f/9//3//f/9//3//f/9//3//f/9//3//f/9//3//f/9//3//f/9//3//f/9//3//fx5b/3//f/9//3//f/9//3//f/9//3//f/9//3//f/9//3//f/9//3//f/9//3//f/9//3//f/9//3//f/9//3//f/9//3//f/9//3//f/9//3//f/9//3//f/9//3//f/9//3//f/9//3//f/9//3//f/9//3//f/9//3//f/9//3//f/9//3//f/9//3//f/9//3//f/9//3//f/9//3//f/9//3//fx5b/3//f/9//3//f/9//3//f/9//3//f/9//3//f/9/fmcAAP9//3//f/9//3//f/9//3//f/9//3//f/9//3//f/9//3//f/9//3//f/9//3//f/9//3//f/9//3//f/xa/3//f/9//3//f/9//3//f/9//3//f/9//3//f/9//3//f/9//3//f/9//3//f/9//3//f/9//3//f/9//3//f/9//3//f/9//3//f/9//3//f/9//3//f/9//3//f/9//3//f/9//3//f/9//3//f/9//3//f/9//3//f/9//3//f/9//3//f/9//3//f/9//3//f/9//3//f/9//3//f/9//3//fz1j/3v/f/9//3//f/9//3//f/9//3//f/9//3//f/9/XWMAAP9//3//f/9//3//f/9//3//f/9//3//f/9//3//f/9//3//f/9//3//f/9//3//f/9//3//f/9//3//fx1b/3//f/9//3//f/9//3//f/9//3//f/9//3//f/9//3//f/9//3//f/9//3//f/9//3//f/9//3//f/9//3//f/9//3//f/9//3//f/9//3//f/9//3//f/9//3//f/9//3//f/9//3//f/9//3//f/9//3//f/9//3//f/9//3//f/9//3//f/9//3//f/9//3//f/9//3//f/9//3//f/9//3//f/9/HVv/f/9//3//f/9//3//f/9//3//f/9//3//f/9/XmcAAP9//3//f/9//3//f/9//3//f/9//3//f/9//3//f/9//3//f/9//3//f/9//3//f/9//3//f/9//3//f/1W/3//f/9//3//f/9//3//f/9//3//f/9//3//f/9//3//f/9//3//f/9//3//f/9//3//f/9//3//f/9//3//f/9//3//f/9//3//f/9//3//f/9//3//f/9//3//f/9//3//f/9//3//f/9//3//f/9//3//f/9//3//f/9//3//f/9//3//f/9//3//f/9//3//f/9//3//f/9//3//f/9//3//f/9//Vb/f/9//3//f/9//3//f/9//3//f/9//3//f/9/XWMAAP9//3//f/9//3//f/9//3//f/9//3//f/9//3//f/9//3//f/9//3//f/9//3//f/9//3//f/9//3//fx1b/3//f/9//3//f/9//3//f/9//3//f/9//3//f/9//3//f/9//3//f/9//3//f/9//3//f/9//3//f/9//3//f/9//3//f/9//3//f/9//3//f/9//3//f/9//3//f/9//3//f/9//3//f/9//3//f/9//3//f/9//3//f/9//3//f/9//3//f/9//3//f/9//3//f/9//3//f/9//3//f/9//3//f/9/Xmvfd/9//3//f/9//3//f/9//3//f/9//3//f/9/fmcAAP9//3//f/9//3//f/9//3//f/9//3//f/9//3//f/9//3//f/9//3//f/9//3//f/9//3//f/9//3//f/xW/3//f/9//3//f/9//3//f/9//3//f/9//3//f/9//3//f/9//3//f/9//3//f/9//3//f/9//3//f/9//3//f/9//3//f/9//3//f/9//3//f/9//3//f/9//3//f/9//3//f/9//3//f/9//3//f/9//3//f/9//3//f/9//3//f/9//3//f/9//3//f/9//3//f/9//3//f/9//3//f/9//3//f/9//3/cUv9//3//f/9//3//f/9//3//f/9//3//f997nW8AAP9//3//f/9//3//f/9//3//f/9//3//f/9//3//f/9//3//f/9//3//f/9//3//f/9//3//f/9//3//fz1f/3//f/9//3//f/9//3//f/9//3//f/9//3//f/9//3//f/9//3//f/9//3//f/9//3//f/9//3//f/9//3//f/9//3//f/9//3//f/9//3//f/9//3//f/9//3//f/9//3//f/9//3//f/9//3//f/9//3//f/9//3//f/9//3//f/9//3//f/9//3//f/9//3//f/9//3//f/9//3//f/9//3//f/9//38dX/9//3//f/9//3//f/9//3//f/9//3//fz1f/38AAP9//3//f/9//3//f/9//3//f/9//3//f/9//3//f/9//3//f/9//3//f/9//3//f/9//3//f/9//3//fz1f/3//f/9//3//f/9//3//f/9//3//f/9//3//f/9//3//f/9//3//f/9//3//f/9//3//f/9//3//f/9//3//f/9//3//f/9//3//f/9//3//f/9//3//f/9//3//f/9//3//f/9//3//f/9//3//f/9//3//f/9//3//f/9//3//f/9//3//f/9//3//f/9//3//f/9//3//f/9//3//f/9//3//f/9//3//f9xS/3//f/9//3//f/9//3//f/9//3/fd11r/38AAP9//3//f/9//3//f/9//3//f/9//3//f/9//3//f/9//3//f/9//3//f/9//3//f/9//3//f/9//3//f19n33v/f/9//3//f/9//3//f/9//3//f/9//3//f/9//3//f/9//3//f/9//3//f/9//3//f/9//3//f/9//3//f/9//3//f/9//3//f/9//3//f/9//3//f/9//3//f/9//3//f/9//3//f/9//3//f/9//3//f/9//3//f/9//3//f/9//3//f/9//3//f/9//3//f/9//3//f/9//3//f/9//3//f/9//3//f35rfmf/f/9//3//f/9//3//f/9//3/8Wv9//38AAP9//3//f/9//3//f/9//3//f/9//3//f/9//3//f/9//3//f/9//3//f/9//3//f/9//3//f/9//3//f15nvnf/f/9//3//f/9//3//f/9//3//f/9//3//f/9//3//f/9//3//f/9//3//f/9//3//f/9//3//f/9//3//f/9//3//f/9//3//f/9//3//f/9//3//f/9//3//f/9//3//f/9//3//f/9//3//f/9//3//f/9//3//f/9//3//f/9//3//f/9//3//f/9//3//f/9//3//f/9//3//f/9//3//f/9//3//f/9/HV9+Z/9//3//f/9//3//f/9721L/f/9//38AAP9//3//f/9//3//f/9//3//f/9//3//f/9//3//f/9//3//f/9//3//f/9//3//f/9//3//f/9//3//f39vnWv/f/9//3//f/9//3//f/9//3//f/9//3//f/9//3//f/9//3//f/9//3//f/9//3//f/9//3//f/9//3//f/9//3//f/9//3//f/9//3//f/9//3//f/9//3//f/9//3//f/9//3//f/9//3//f/9//3//f/9//3//f/9//3//f/9//3//f/9//3//f/9//3//f/9//3//f/9//3//f/9//3//f/9//3//f/9//39dZ/xSvm//f/9//38cWxtb/3//f/9//38AAP9//3//f/9//3//f/9//3//f/9//3//f/9//3//f/9//3//f/9//3//f/9//3//f/9//3//f/9//3//f59vPF//f/9//3//f/9//3//f/9//3//f/9//3//f/9//3//f/9//3//f/9//3//f/9//3//f/9//3//f/9//3//f/9//3//f/9//3//f/9//3//f/9//3//f/9//3//f/9//3//f/9//3//f/9//3//f/9//3//f/9//3//f/9//3//f/9//3//f/9//3//f/9//3//f/9//3//f/9//3//f/9//3//f/9//3//f/9//3//f/9/XWfbVvtaG1v/f/9//3//f/9//38AAP9//3//f/9//3//f/9//3//f/9//3//f/9//3//f/9//3//f/9//3//f/9//3//f/9//3//f/9//3//f15nnm//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P9//3//f/9//3//f/9//3//f/9//3//f/9//3//f/9//3//f/9//3//f/9//3//f/9//3//f/9//3//f/9//3//f/9//3//f/9//3//f/9//3//f/9//3//f/9//3//f/9//3//f/9//3//f/9//3//f/9//3//f/9//3//f/9//3//f/9//3//f/9//3//f/9//3//f/9//3//f/9//3//f/9//3//f/9//3//f/9//3//f/9//3//f/9//3//f/9//3//f/9//3//f/9//3//f/9//3//f/9//3//f/9//3//f/9//3//f/9//3//f/9//3//f/9//3//f/9//3//f/9//38AAEYAAAAUAAAACAAAAFROUFAH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fAAAAXAAAAAEAAAAAAMhBAADIQQoAAABQAAAAEQAAAEwAAAAAAAAAAAAAAAAAAAD//////////3AAAABKAGUAcwB1AHMAIABNAGEAcgB0AGkAbgBlAHoAIABMAC4AAAAEAAAABgAAAAUAAAAHAAAABQAAAAMAAAAKAAAABgAAAAQAAAAEAAAAAwAAAAcAAAAGAAAABQ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U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A26A5-0605-426E-9DB1-FFD9A8134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2332</Words>
  <Characters>12828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 Cortés</cp:lastModifiedBy>
  <cp:revision>3</cp:revision>
  <dcterms:created xsi:type="dcterms:W3CDTF">2019-05-17T15:33:00Z</dcterms:created>
  <dcterms:modified xsi:type="dcterms:W3CDTF">2019-05-17T15:35:00Z</dcterms:modified>
</cp:coreProperties>
</file>