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70B9" w:rsidRPr="001029E5" w:rsidRDefault="00B32B3B" w:rsidP="00B32B3B">
      <w:pPr>
        <w:jc w:val="center"/>
        <w:rPr>
          <w:sz w:val="28"/>
          <w:szCs w:val="28"/>
        </w:rPr>
      </w:pPr>
      <w:r>
        <w:rPr>
          <w:noProof/>
          <w:lang w:eastAsia="es-CL"/>
        </w:rPr>
        <w:drawing>
          <wp:inline distT="0" distB="0" distL="0" distR="0" wp14:anchorId="3408C89F" wp14:editId="500558E6">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B8609F" w:rsidRPr="007A7DEB" w:rsidRDefault="00B8609F" w:rsidP="00B8609F">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rsidR="00B8609F" w:rsidRPr="007A7DEB" w:rsidRDefault="00B8609F" w:rsidP="00B8609F">
      <w:pPr>
        <w:spacing w:after="0" w:line="240" w:lineRule="auto"/>
        <w:jc w:val="center"/>
        <w:rPr>
          <w:rFonts w:ascii="Calibri" w:eastAsia="Calibri" w:hAnsi="Calibri" w:cs="Calibri"/>
          <w:b/>
          <w:sz w:val="24"/>
          <w:szCs w:val="24"/>
        </w:rPr>
      </w:pPr>
    </w:p>
    <w:p w:rsidR="00B8609F" w:rsidRPr="007A7DEB" w:rsidRDefault="00451208" w:rsidP="00B8609F">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en marco de Norma de Emisión de Ruidos</w:t>
      </w:r>
    </w:p>
    <w:p w:rsidR="00B8609F" w:rsidRPr="007A7DEB" w:rsidRDefault="00B8609F" w:rsidP="00B8609F">
      <w:pPr>
        <w:spacing w:after="0" w:line="240" w:lineRule="auto"/>
        <w:jc w:val="center"/>
        <w:rPr>
          <w:rFonts w:ascii="Calibri" w:eastAsia="Calibri" w:hAnsi="Calibri" w:cs="Calibri"/>
          <w:b/>
          <w:sz w:val="24"/>
          <w:szCs w:val="24"/>
        </w:rPr>
      </w:pPr>
    </w:p>
    <w:p w:rsidR="00B8609F" w:rsidRPr="007A7DEB" w:rsidRDefault="00B8609F" w:rsidP="00B8609F">
      <w:pPr>
        <w:spacing w:after="0" w:line="240" w:lineRule="auto"/>
        <w:jc w:val="center"/>
        <w:rPr>
          <w:rFonts w:ascii="Calibri" w:eastAsia="Calibri" w:hAnsi="Calibri" w:cs="Calibri"/>
          <w:b/>
          <w:sz w:val="24"/>
          <w:szCs w:val="24"/>
        </w:rPr>
      </w:pPr>
    </w:p>
    <w:p w:rsidR="00B8609F" w:rsidRDefault="00274D3F" w:rsidP="00B8609F">
      <w:pPr>
        <w:spacing w:after="0" w:line="240" w:lineRule="auto"/>
        <w:jc w:val="center"/>
        <w:rPr>
          <w:rFonts w:ascii="Calibri" w:eastAsia="Calibri" w:hAnsi="Calibri" w:cs="Times New Roman"/>
          <w:b/>
          <w:sz w:val="24"/>
          <w:szCs w:val="24"/>
        </w:rPr>
      </w:pPr>
      <w:r w:rsidRPr="00274D3F">
        <w:rPr>
          <w:rFonts w:ascii="Calibri" w:eastAsia="Calibri" w:hAnsi="Calibri" w:cs="Times New Roman"/>
          <w:b/>
          <w:sz w:val="24"/>
          <w:szCs w:val="24"/>
        </w:rPr>
        <w:t>TALLER DE COBRE MONARTE</w:t>
      </w:r>
    </w:p>
    <w:p w:rsidR="00274D3F" w:rsidRPr="008B53E0" w:rsidRDefault="00274D3F" w:rsidP="00B8609F">
      <w:pPr>
        <w:spacing w:after="0" w:line="240" w:lineRule="auto"/>
        <w:jc w:val="center"/>
        <w:rPr>
          <w:rFonts w:ascii="Calibri" w:eastAsia="Calibri" w:hAnsi="Calibri" w:cs="Calibri"/>
          <w:b/>
          <w:sz w:val="24"/>
          <w:szCs w:val="24"/>
        </w:rPr>
      </w:pPr>
    </w:p>
    <w:p w:rsidR="00B8609F" w:rsidRPr="00063BAF" w:rsidRDefault="00451208" w:rsidP="00B8609F">
      <w:pPr>
        <w:spacing w:after="0" w:line="240" w:lineRule="auto"/>
        <w:jc w:val="center"/>
        <w:rPr>
          <w:rFonts w:ascii="Calibri" w:eastAsia="Calibri" w:hAnsi="Calibri" w:cs="Times New Roman"/>
          <w:b/>
          <w:sz w:val="24"/>
          <w:szCs w:val="24"/>
        </w:rPr>
      </w:pPr>
      <w:r w:rsidRPr="00063BAF">
        <w:rPr>
          <w:rFonts w:ascii="Calibri" w:eastAsia="Calibri" w:hAnsi="Calibri" w:cs="Times New Roman"/>
          <w:b/>
          <w:sz w:val="24"/>
          <w:szCs w:val="24"/>
        </w:rPr>
        <w:t>DFZ-2019-</w:t>
      </w:r>
      <w:r w:rsidR="00063BAF" w:rsidRPr="00063BAF">
        <w:t xml:space="preserve"> </w:t>
      </w:r>
      <w:r w:rsidR="00063BAF" w:rsidRPr="00063BAF">
        <w:rPr>
          <w:rFonts w:ascii="Calibri" w:eastAsia="Calibri" w:hAnsi="Calibri" w:cs="Times New Roman"/>
          <w:b/>
          <w:sz w:val="24"/>
          <w:szCs w:val="24"/>
        </w:rPr>
        <w:t>1179</w:t>
      </w:r>
      <w:r w:rsidRPr="00063BAF">
        <w:rPr>
          <w:rFonts w:ascii="Calibri" w:eastAsia="Calibri" w:hAnsi="Calibri" w:cs="Times New Roman"/>
          <w:b/>
          <w:sz w:val="24"/>
          <w:szCs w:val="24"/>
        </w:rPr>
        <w:t>-XIII-NE</w:t>
      </w:r>
    </w:p>
    <w:p w:rsidR="00BA6543" w:rsidRPr="00063BAF" w:rsidRDefault="00BA6543" w:rsidP="00B8609F">
      <w:pPr>
        <w:spacing w:after="0" w:line="240" w:lineRule="auto"/>
        <w:jc w:val="center"/>
        <w:rPr>
          <w:rFonts w:ascii="Calibri" w:eastAsia="Calibri" w:hAnsi="Calibri" w:cs="Times New Roman"/>
          <w:b/>
          <w:sz w:val="24"/>
          <w:szCs w:val="24"/>
        </w:rPr>
      </w:pPr>
    </w:p>
    <w:p w:rsidR="00BA6543" w:rsidRPr="00063BAF" w:rsidRDefault="00451208" w:rsidP="00B8609F">
      <w:pPr>
        <w:spacing w:after="0" w:line="240" w:lineRule="auto"/>
        <w:jc w:val="center"/>
        <w:rPr>
          <w:rFonts w:ascii="Calibri" w:eastAsia="Calibri" w:hAnsi="Calibri" w:cs="Times New Roman"/>
          <w:b/>
          <w:sz w:val="24"/>
          <w:szCs w:val="24"/>
        </w:rPr>
      </w:pPr>
      <w:r w:rsidRPr="00063BAF">
        <w:rPr>
          <w:rFonts w:ascii="Calibri" w:eastAsia="Calibri" w:hAnsi="Calibri" w:cs="Times New Roman"/>
          <w:b/>
          <w:sz w:val="24"/>
          <w:szCs w:val="24"/>
        </w:rPr>
        <w:t>Junio 2019</w:t>
      </w:r>
    </w:p>
    <w:p w:rsidR="00B8609F" w:rsidRPr="007A7DEB" w:rsidRDefault="00B8609F" w:rsidP="00B8609F">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B8609F" w:rsidRPr="007A7DEB" w:rsidTr="006B481F">
        <w:trPr>
          <w:trHeight w:val="567"/>
          <w:jc w:val="center"/>
        </w:trPr>
        <w:tc>
          <w:tcPr>
            <w:tcW w:w="1210" w:type="dxa"/>
            <w:shd w:val="clear" w:color="auto" w:fill="D9D9D9"/>
            <w:vAlign w:val="center"/>
          </w:tcPr>
          <w:p w:rsidR="00B8609F" w:rsidRPr="007A7DEB" w:rsidRDefault="00B8609F" w:rsidP="006B481F">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rsidR="00B8609F" w:rsidRPr="007A7DEB" w:rsidRDefault="00B8609F" w:rsidP="006B481F">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rsidR="00B8609F" w:rsidRPr="007A7DEB" w:rsidRDefault="00B8609F" w:rsidP="006B481F">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B8609F" w:rsidRPr="007A7DEB"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B8609F" w:rsidRPr="007A7DEB" w:rsidRDefault="00B8609F" w:rsidP="006B481F">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B8609F" w:rsidRPr="007A7DEB" w:rsidRDefault="00451208" w:rsidP="006B481F">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María Isabel Mallea</w:t>
            </w:r>
          </w:p>
        </w:tc>
        <w:tc>
          <w:tcPr>
            <w:tcW w:w="2662" w:type="dxa"/>
            <w:tcBorders>
              <w:top w:val="single" w:sz="4" w:space="0" w:color="auto"/>
              <w:left w:val="single" w:sz="4" w:space="0" w:color="auto"/>
              <w:bottom w:val="single" w:sz="4" w:space="0" w:color="auto"/>
              <w:right w:val="single" w:sz="4" w:space="0" w:color="auto"/>
            </w:tcBorders>
            <w:vAlign w:val="center"/>
          </w:tcPr>
          <w:p w:rsidR="00B8609F" w:rsidRPr="007A7DEB" w:rsidRDefault="00D33798" w:rsidP="006B481F">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783040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85pt;height:55.25pt">
                  <v:imagedata r:id="rId9" o:title=""/>
                  <o:lock v:ext="edit" ungrouping="t" rotation="t" aspectratio="f" cropping="t" verticies="t" text="t" grouping="t"/>
                  <o:signatureline v:ext="edit" id="{4617164B-0E03-45F4-87AA-F1F547CC8B2B}" provid="{00000000-0000-0000-0000-000000000000}" o:suggestedsigner="María Isabel Mallea A." o:suggestedsigner2="Jefa Oficina RM" o:suggestedsigneremail="maria.mallea@sma.gob.cl" issignatureline="t"/>
                </v:shape>
              </w:pict>
            </w:r>
          </w:p>
        </w:tc>
      </w:tr>
      <w:tr w:rsidR="00B8609F" w:rsidRPr="007A7DEB"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B8609F" w:rsidRPr="007A7DEB" w:rsidRDefault="00B8609F" w:rsidP="006B481F">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B8609F" w:rsidRPr="007A7DEB" w:rsidRDefault="00451208" w:rsidP="006B481F">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Nicolás Muñoz Toro</w:t>
            </w:r>
          </w:p>
        </w:tc>
        <w:tc>
          <w:tcPr>
            <w:tcW w:w="2662" w:type="dxa"/>
            <w:tcBorders>
              <w:top w:val="single" w:sz="4" w:space="0" w:color="auto"/>
              <w:left w:val="single" w:sz="4" w:space="0" w:color="auto"/>
              <w:bottom w:val="single" w:sz="4" w:space="0" w:color="auto"/>
              <w:right w:val="single" w:sz="4" w:space="0" w:color="auto"/>
            </w:tcBorders>
            <w:vAlign w:val="center"/>
          </w:tcPr>
          <w:p w:rsidR="00B8609F" w:rsidRPr="007A7DEB" w:rsidRDefault="00D33798" w:rsidP="006B481F">
            <w:pPr>
              <w:spacing w:after="0" w:line="240" w:lineRule="auto"/>
              <w:jc w:val="center"/>
              <w:rPr>
                <w:rFonts w:ascii="Calibri" w:eastAsia="Calibri" w:hAnsi="Calibri" w:cs="Calibri"/>
                <w:sz w:val="18"/>
                <w:szCs w:val="18"/>
              </w:rPr>
            </w:pPr>
            <w:bookmarkStart w:id="4" w:name="_Hlk11406238"/>
            <w:bookmarkStart w:id="5" w:name="_GoBack"/>
            <w:r>
              <w:rPr>
                <w:rFonts w:ascii="Calibri" w:eastAsia="Calibri" w:hAnsi="Calibri" w:cs="Calibri"/>
                <w:sz w:val="18"/>
                <w:szCs w:val="18"/>
              </w:rPr>
              <w:pict w14:anchorId="6834009A">
                <v:shape id="_x0000_i1026" type="#_x0000_t75" alt="Línea de firma de Microsoft Office..." style="width:113.85pt;height:55.25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Nicolás Muñoz" o:suggestedsigner2="Fiscalizador Oficina RM" o:suggestedsigneremail="Fiscalizador 1 @sma.gob.cl" issignatureline="t"/>
                </v:shape>
              </w:pict>
            </w:r>
            <w:bookmarkEnd w:id="4"/>
            <w:bookmarkEnd w:id="5"/>
          </w:p>
        </w:tc>
      </w:tr>
    </w:tbl>
    <w:p w:rsidR="00B8609F" w:rsidRPr="007A7DEB" w:rsidRDefault="00B8609F" w:rsidP="00B8609F">
      <w:pPr>
        <w:spacing w:after="0" w:line="240" w:lineRule="auto"/>
        <w:jc w:val="center"/>
        <w:rPr>
          <w:rFonts w:ascii="Calibri" w:eastAsia="Calibri" w:hAnsi="Calibri" w:cs="Times New Roman"/>
          <w:b/>
          <w:szCs w:val="28"/>
        </w:rPr>
      </w:pPr>
    </w:p>
    <w:p w:rsidR="00B8609F" w:rsidRPr="007A7DEB" w:rsidRDefault="00B8609F" w:rsidP="00B8609F">
      <w:pPr>
        <w:spacing w:after="0" w:line="240" w:lineRule="auto"/>
        <w:jc w:val="center"/>
        <w:rPr>
          <w:rFonts w:ascii="Calibri" w:eastAsia="Calibri" w:hAnsi="Calibri" w:cs="Calibri"/>
          <w:b/>
          <w:sz w:val="28"/>
          <w:szCs w:val="32"/>
        </w:rPr>
        <w:sectPr w:rsidR="00B8609F" w:rsidRPr="007A7DE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6" w:name="_Toc512867481" w:displacedByCustomXml="next"/>
    <w:bookmarkStart w:id="7" w:name="_Toc454880326" w:displacedByCustomXml="next"/>
    <w:bookmarkStart w:id="8" w:name="_Toc11831762" w:displacedByCustomXml="next"/>
    <w:sdt>
      <w:sdtPr>
        <w:rPr>
          <w:lang w:val="es-ES"/>
        </w:rPr>
        <w:id w:val="-818871519"/>
        <w:docPartObj>
          <w:docPartGallery w:val="Table of Contents"/>
          <w:docPartUnique/>
        </w:docPartObj>
      </w:sdtPr>
      <w:sdtEndPr>
        <w:rPr>
          <w:bCs/>
        </w:rPr>
      </w:sdtEndPr>
      <w:sdtContent>
        <w:p w:rsidR="00D22678" w:rsidRDefault="00B8609F" w:rsidP="00B8609F">
          <w:pPr>
            <w:spacing w:after="0" w:line="240" w:lineRule="auto"/>
            <w:ind w:left="705" w:hanging="705"/>
            <w:contextualSpacing/>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8"/>
          <w:bookmarkEnd w:id="7"/>
          <w:bookmarkEnd w:id="6"/>
        </w:p>
        <w:p w:rsidR="00D135C8" w:rsidRDefault="00D135C8" w:rsidP="00D97F80">
          <w:pPr>
            <w:pStyle w:val="Sinespaciado"/>
            <w:rPr>
              <w:lang w:val="es-ES"/>
            </w:rPr>
          </w:pPr>
        </w:p>
        <w:p w:rsidR="00272454" w:rsidRDefault="00B8609F">
          <w:pPr>
            <w:pStyle w:val="TDC1"/>
            <w:rPr>
              <w:rFonts w:asciiTheme="minorHAnsi" w:eastAsiaTheme="minorEastAsia" w:hAnsiTheme="minorHAnsi" w:cstheme="minorBidi"/>
              <w:lang w:eastAsia="es-CL"/>
            </w:rPr>
          </w:pPr>
          <w:r w:rsidRPr="006B481F">
            <w:rPr>
              <w:sz w:val="24"/>
              <w:szCs w:val="20"/>
            </w:rPr>
            <w:fldChar w:fldCharType="begin"/>
          </w:r>
          <w:r w:rsidRPr="006B481F">
            <w:rPr>
              <w:sz w:val="24"/>
              <w:szCs w:val="20"/>
            </w:rPr>
            <w:instrText xml:space="preserve"> TOC \o "1-3" \h \z \u </w:instrText>
          </w:r>
          <w:r w:rsidRPr="006B481F">
            <w:rPr>
              <w:sz w:val="24"/>
              <w:szCs w:val="20"/>
            </w:rPr>
            <w:fldChar w:fldCharType="separate"/>
          </w:r>
          <w:hyperlink w:anchor="_Toc11831763" w:history="1">
            <w:r w:rsidR="00272454" w:rsidRPr="00EF3840">
              <w:rPr>
                <w:rStyle w:val="Hipervnculo"/>
              </w:rPr>
              <w:t>1</w:t>
            </w:r>
            <w:r w:rsidR="00272454">
              <w:rPr>
                <w:rFonts w:asciiTheme="minorHAnsi" w:eastAsiaTheme="minorEastAsia" w:hAnsiTheme="minorHAnsi" w:cstheme="minorBidi"/>
                <w:lang w:eastAsia="es-CL"/>
              </w:rPr>
              <w:tab/>
            </w:r>
            <w:r w:rsidR="00272454" w:rsidRPr="00EF3840">
              <w:rPr>
                <w:rStyle w:val="Hipervnculo"/>
              </w:rPr>
              <w:t>RESUMEN</w:t>
            </w:r>
            <w:r w:rsidR="00272454">
              <w:rPr>
                <w:webHidden/>
              </w:rPr>
              <w:tab/>
            </w:r>
            <w:r w:rsidR="00272454">
              <w:rPr>
                <w:webHidden/>
              </w:rPr>
              <w:fldChar w:fldCharType="begin"/>
            </w:r>
            <w:r w:rsidR="00272454">
              <w:rPr>
                <w:webHidden/>
              </w:rPr>
              <w:instrText xml:space="preserve"> PAGEREF _Toc11831763 \h </w:instrText>
            </w:r>
            <w:r w:rsidR="00272454">
              <w:rPr>
                <w:webHidden/>
              </w:rPr>
            </w:r>
            <w:r w:rsidR="00272454">
              <w:rPr>
                <w:webHidden/>
              </w:rPr>
              <w:fldChar w:fldCharType="separate"/>
            </w:r>
            <w:r w:rsidR="00063BAF">
              <w:rPr>
                <w:webHidden/>
              </w:rPr>
              <w:t>3</w:t>
            </w:r>
            <w:r w:rsidR="00272454">
              <w:rPr>
                <w:webHidden/>
              </w:rPr>
              <w:fldChar w:fldCharType="end"/>
            </w:r>
          </w:hyperlink>
        </w:p>
        <w:p w:rsidR="00272454" w:rsidRDefault="00D33798">
          <w:pPr>
            <w:pStyle w:val="TDC1"/>
            <w:rPr>
              <w:rFonts w:asciiTheme="minorHAnsi" w:eastAsiaTheme="minorEastAsia" w:hAnsiTheme="minorHAnsi" w:cstheme="minorBidi"/>
              <w:lang w:eastAsia="es-CL"/>
            </w:rPr>
          </w:pPr>
          <w:hyperlink w:anchor="_Toc11831764" w:history="1">
            <w:r w:rsidR="00272454" w:rsidRPr="00EF3840">
              <w:rPr>
                <w:rStyle w:val="Hipervnculo"/>
              </w:rPr>
              <w:t>2</w:t>
            </w:r>
            <w:r w:rsidR="00272454">
              <w:rPr>
                <w:rFonts w:asciiTheme="minorHAnsi" w:eastAsiaTheme="minorEastAsia" w:hAnsiTheme="minorHAnsi" w:cstheme="minorBidi"/>
                <w:lang w:eastAsia="es-CL"/>
              </w:rPr>
              <w:tab/>
            </w:r>
            <w:r w:rsidR="00272454" w:rsidRPr="00EF3840">
              <w:rPr>
                <w:rStyle w:val="Hipervnculo"/>
              </w:rPr>
              <w:t>IDENTIFICACIÓN DE LA UNIDAD FISCALIZABLE</w:t>
            </w:r>
            <w:r w:rsidR="00272454">
              <w:rPr>
                <w:webHidden/>
              </w:rPr>
              <w:tab/>
            </w:r>
            <w:r w:rsidR="00272454">
              <w:rPr>
                <w:webHidden/>
              </w:rPr>
              <w:fldChar w:fldCharType="begin"/>
            </w:r>
            <w:r w:rsidR="00272454">
              <w:rPr>
                <w:webHidden/>
              </w:rPr>
              <w:instrText xml:space="preserve"> PAGEREF _Toc11831764 \h </w:instrText>
            </w:r>
            <w:r w:rsidR="00272454">
              <w:rPr>
                <w:webHidden/>
              </w:rPr>
            </w:r>
            <w:r w:rsidR="00272454">
              <w:rPr>
                <w:webHidden/>
              </w:rPr>
              <w:fldChar w:fldCharType="separate"/>
            </w:r>
            <w:r w:rsidR="00063BAF">
              <w:rPr>
                <w:webHidden/>
              </w:rPr>
              <w:t>4</w:t>
            </w:r>
            <w:r w:rsidR="00272454">
              <w:rPr>
                <w:webHidden/>
              </w:rPr>
              <w:fldChar w:fldCharType="end"/>
            </w:r>
          </w:hyperlink>
        </w:p>
        <w:p w:rsidR="00272454" w:rsidRDefault="00D33798">
          <w:pPr>
            <w:pStyle w:val="TDC1"/>
            <w:rPr>
              <w:rFonts w:asciiTheme="minorHAnsi" w:eastAsiaTheme="minorEastAsia" w:hAnsiTheme="minorHAnsi" w:cstheme="minorBidi"/>
              <w:lang w:eastAsia="es-CL"/>
            </w:rPr>
          </w:pPr>
          <w:hyperlink w:anchor="_Toc11831767" w:history="1">
            <w:r w:rsidR="00272454" w:rsidRPr="00EF3840">
              <w:rPr>
                <w:rStyle w:val="Hipervnculo"/>
              </w:rPr>
              <w:t>3</w:t>
            </w:r>
            <w:r w:rsidR="00272454">
              <w:rPr>
                <w:rFonts w:asciiTheme="minorHAnsi" w:eastAsiaTheme="minorEastAsia" w:hAnsiTheme="minorHAnsi" w:cstheme="minorBidi"/>
                <w:lang w:eastAsia="es-CL"/>
              </w:rPr>
              <w:tab/>
            </w:r>
            <w:r w:rsidR="00272454" w:rsidRPr="00EF3840">
              <w:rPr>
                <w:rStyle w:val="Hipervnculo"/>
              </w:rPr>
              <w:t>INSTRUMENTOS DE CARÁCTER AMBIENTAL</w:t>
            </w:r>
            <w:r w:rsidR="00272454">
              <w:rPr>
                <w:webHidden/>
              </w:rPr>
              <w:tab/>
            </w:r>
            <w:r w:rsidR="00272454">
              <w:rPr>
                <w:webHidden/>
              </w:rPr>
              <w:fldChar w:fldCharType="begin"/>
            </w:r>
            <w:r w:rsidR="00272454">
              <w:rPr>
                <w:webHidden/>
              </w:rPr>
              <w:instrText xml:space="preserve"> PAGEREF _Toc11831767 \h </w:instrText>
            </w:r>
            <w:r w:rsidR="00272454">
              <w:rPr>
                <w:webHidden/>
              </w:rPr>
            </w:r>
            <w:r w:rsidR="00272454">
              <w:rPr>
                <w:webHidden/>
              </w:rPr>
              <w:fldChar w:fldCharType="separate"/>
            </w:r>
            <w:r w:rsidR="00063BAF">
              <w:rPr>
                <w:webHidden/>
              </w:rPr>
              <w:t>5</w:t>
            </w:r>
            <w:r w:rsidR="00272454">
              <w:rPr>
                <w:webHidden/>
              </w:rPr>
              <w:fldChar w:fldCharType="end"/>
            </w:r>
          </w:hyperlink>
        </w:p>
        <w:p w:rsidR="00272454" w:rsidRDefault="00D33798">
          <w:pPr>
            <w:pStyle w:val="TDC1"/>
            <w:rPr>
              <w:rFonts w:asciiTheme="minorHAnsi" w:eastAsiaTheme="minorEastAsia" w:hAnsiTheme="minorHAnsi" w:cstheme="minorBidi"/>
              <w:lang w:eastAsia="es-CL"/>
            </w:rPr>
          </w:pPr>
          <w:hyperlink w:anchor="_Toc11831768" w:history="1">
            <w:r w:rsidR="00272454" w:rsidRPr="00EF3840">
              <w:rPr>
                <w:rStyle w:val="Hipervnculo"/>
              </w:rPr>
              <w:t>4</w:t>
            </w:r>
            <w:r w:rsidR="00272454">
              <w:rPr>
                <w:rFonts w:asciiTheme="minorHAnsi" w:eastAsiaTheme="minorEastAsia" w:hAnsiTheme="minorHAnsi" w:cstheme="minorBidi"/>
                <w:lang w:eastAsia="es-CL"/>
              </w:rPr>
              <w:tab/>
            </w:r>
            <w:r w:rsidR="00272454" w:rsidRPr="00EF3840">
              <w:rPr>
                <w:rStyle w:val="Hipervnculo"/>
              </w:rPr>
              <w:t>ANTECEDENTES DE LA ACTIVIDAD DE FISCALIZACIÓN</w:t>
            </w:r>
            <w:r w:rsidR="00272454">
              <w:rPr>
                <w:webHidden/>
              </w:rPr>
              <w:tab/>
            </w:r>
            <w:r w:rsidR="00272454">
              <w:rPr>
                <w:webHidden/>
              </w:rPr>
              <w:fldChar w:fldCharType="begin"/>
            </w:r>
            <w:r w:rsidR="00272454">
              <w:rPr>
                <w:webHidden/>
              </w:rPr>
              <w:instrText xml:space="preserve"> PAGEREF _Toc11831768 \h </w:instrText>
            </w:r>
            <w:r w:rsidR="00272454">
              <w:rPr>
                <w:webHidden/>
              </w:rPr>
            </w:r>
            <w:r w:rsidR="00272454">
              <w:rPr>
                <w:webHidden/>
              </w:rPr>
              <w:fldChar w:fldCharType="separate"/>
            </w:r>
            <w:r w:rsidR="00063BAF">
              <w:rPr>
                <w:webHidden/>
              </w:rPr>
              <w:t>5</w:t>
            </w:r>
            <w:r w:rsidR="00272454">
              <w:rPr>
                <w:webHidden/>
              </w:rPr>
              <w:fldChar w:fldCharType="end"/>
            </w:r>
          </w:hyperlink>
        </w:p>
        <w:p w:rsidR="00272454" w:rsidRDefault="00D33798">
          <w:pPr>
            <w:pStyle w:val="TDC1"/>
            <w:rPr>
              <w:rFonts w:asciiTheme="minorHAnsi" w:eastAsiaTheme="minorEastAsia" w:hAnsiTheme="minorHAnsi" w:cstheme="minorBidi"/>
              <w:lang w:eastAsia="es-CL"/>
            </w:rPr>
          </w:pPr>
          <w:hyperlink w:anchor="_Toc11831777" w:history="1">
            <w:r w:rsidR="00272454" w:rsidRPr="00EF3840">
              <w:rPr>
                <w:rStyle w:val="Hipervnculo"/>
              </w:rPr>
              <w:t>5</w:t>
            </w:r>
            <w:r w:rsidR="00272454">
              <w:rPr>
                <w:rFonts w:asciiTheme="minorHAnsi" w:eastAsiaTheme="minorEastAsia" w:hAnsiTheme="minorHAnsi" w:cstheme="minorBidi"/>
                <w:lang w:eastAsia="es-CL"/>
              </w:rPr>
              <w:tab/>
            </w:r>
            <w:r w:rsidR="00272454" w:rsidRPr="00EF3840">
              <w:rPr>
                <w:rStyle w:val="Hipervnculo"/>
              </w:rPr>
              <w:t>HECHOS CONSTATADOS PARA LA VERIFICACIÓN DE NIVELES DE PRESIÓN SONORA.</w:t>
            </w:r>
            <w:r w:rsidR="00272454">
              <w:rPr>
                <w:webHidden/>
              </w:rPr>
              <w:tab/>
            </w:r>
            <w:r w:rsidR="00272454">
              <w:rPr>
                <w:webHidden/>
              </w:rPr>
              <w:fldChar w:fldCharType="begin"/>
            </w:r>
            <w:r w:rsidR="00272454">
              <w:rPr>
                <w:webHidden/>
              </w:rPr>
              <w:instrText xml:space="preserve"> PAGEREF _Toc11831777 \h </w:instrText>
            </w:r>
            <w:r w:rsidR="00272454">
              <w:rPr>
                <w:webHidden/>
              </w:rPr>
            </w:r>
            <w:r w:rsidR="00272454">
              <w:rPr>
                <w:webHidden/>
              </w:rPr>
              <w:fldChar w:fldCharType="separate"/>
            </w:r>
            <w:r w:rsidR="00063BAF">
              <w:rPr>
                <w:webHidden/>
              </w:rPr>
              <w:t>9</w:t>
            </w:r>
            <w:r w:rsidR="00272454">
              <w:rPr>
                <w:webHidden/>
              </w:rPr>
              <w:fldChar w:fldCharType="end"/>
            </w:r>
          </w:hyperlink>
        </w:p>
        <w:p w:rsidR="00272454" w:rsidRDefault="00D33798">
          <w:pPr>
            <w:pStyle w:val="TDC1"/>
            <w:rPr>
              <w:rFonts w:asciiTheme="minorHAnsi" w:eastAsiaTheme="minorEastAsia" w:hAnsiTheme="minorHAnsi" w:cstheme="minorBidi"/>
              <w:lang w:eastAsia="es-CL"/>
            </w:rPr>
          </w:pPr>
          <w:hyperlink w:anchor="_Toc11831778" w:history="1">
            <w:r w:rsidR="00272454" w:rsidRPr="00EF3840">
              <w:rPr>
                <w:rStyle w:val="Hipervnculo"/>
              </w:rPr>
              <w:t>6</w:t>
            </w:r>
            <w:r w:rsidR="00272454">
              <w:rPr>
                <w:rFonts w:asciiTheme="minorHAnsi" w:eastAsiaTheme="minorEastAsia" w:hAnsiTheme="minorHAnsi" w:cstheme="minorBidi"/>
                <w:lang w:eastAsia="es-CL"/>
              </w:rPr>
              <w:tab/>
            </w:r>
            <w:r w:rsidR="00272454" w:rsidRPr="00EF3840">
              <w:rPr>
                <w:rStyle w:val="Hipervnculo"/>
              </w:rPr>
              <w:t>CONCLUSIONES</w:t>
            </w:r>
            <w:r w:rsidR="00272454">
              <w:rPr>
                <w:webHidden/>
              </w:rPr>
              <w:tab/>
            </w:r>
            <w:r w:rsidR="00272454">
              <w:rPr>
                <w:webHidden/>
              </w:rPr>
              <w:fldChar w:fldCharType="begin"/>
            </w:r>
            <w:r w:rsidR="00272454">
              <w:rPr>
                <w:webHidden/>
              </w:rPr>
              <w:instrText xml:space="preserve"> PAGEREF _Toc11831778 \h </w:instrText>
            </w:r>
            <w:r w:rsidR="00272454">
              <w:rPr>
                <w:webHidden/>
              </w:rPr>
            </w:r>
            <w:r w:rsidR="00272454">
              <w:rPr>
                <w:webHidden/>
              </w:rPr>
              <w:fldChar w:fldCharType="separate"/>
            </w:r>
            <w:r w:rsidR="00063BAF">
              <w:rPr>
                <w:webHidden/>
              </w:rPr>
              <w:t>18</w:t>
            </w:r>
            <w:r w:rsidR="00272454">
              <w:rPr>
                <w:webHidden/>
              </w:rPr>
              <w:fldChar w:fldCharType="end"/>
            </w:r>
          </w:hyperlink>
        </w:p>
        <w:p w:rsidR="00272454" w:rsidRDefault="00D33798">
          <w:pPr>
            <w:pStyle w:val="TDC1"/>
            <w:rPr>
              <w:rFonts w:asciiTheme="minorHAnsi" w:eastAsiaTheme="minorEastAsia" w:hAnsiTheme="minorHAnsi" w:cstheme="minorBidi"/>
              <w:lang w:eastAsia="es-CL"/>
            </w:rPr>
          </w:pPr>
          <w:hyperlink w:anchor="_Toc11831779" w:history="1">
            <w:r w:rsidR="00272454" w:rsidRPr="00EF3840">
              <w:rPr>
                <w:rStyle w:val="Hipervnculo"/>
              </w:rPr>
              <w:t>7</w:t>
            </w:r>
            <w:r w:rsidR="00272454">
              <w:rPr>
                <w:rFonts w:asciiTheme="minorHAnsi" w:eastAsiaTheme="minorEastAsia" w:hAnsiTheme="minorHAnsi" w:cstheme="minorBidi"/>
                <w:lang w:eastAsia="es-CL"/>
              </w:rPr>
              <w:tab/>
            </w:r>
            <w:r w:rsidR="00272454" w:rsidRPr="00EF3840">
              <w:rPr>
                <w:rStyle w:val="Hipervnculo"/>
              </w:rPr>
              <w:t>ANEXOS</w:t>
            </w:r>
            <w:r w:rsidR="00272454">
              <w:rPr>
                <w:webHidden/>
              </w:rPr>
              <w:tab/>
            </w:r>
            <w:r w:rsidR="00272454">
              <w:rPr>
                <w:webHidden/>
              </w:rPr>
              <w:fldChar w:fldCharType="begin"/>
            </w:r>
            <w:r w:rsidR="00272454">
              <w:rPr>
                <w:webHidden/>
              </w:rPr>
              <w:instrText xml:space="preserve"> PAGEREF _Toc11831779 \h </w:instrText>
            </w:r>
            <w:r w:rsidR="00272454">
              <w:rPr>
                <w:webHidden/>
              </w:rPr>
            </w:r>
            <w:r w:rsidR="00272454">
              <w:rPr>
                <w:webHidden/>
              </w:rPr>
              <w:fldChar w:fldCharType="separate"/>
            </w:r>
            <w:r w:rsidR="00063BAF">
              <w:rPr>
                <w:webHidden/>
              </w:rPr>
              <w:t>18</w:t>
            </w:r>
            <w:r w:rsidR="00272454">
              <w:rPr>
                <w:webHidden/>
              </w:rPr>
              <w:fldChar w:fldCharType="end"/>
            </w:r>
          </w:hyperlink>
        </w:p>
        <w:p w:rsidR="00B8609F" w:rsidRPr="007A7DEB" w:rsidRDefault="00B8609F" w:rsidP="00B8609F">
          <w:pPr>
            <w:spacing w:line="240" w:lineRule="auto"/>
          </w:pPr>
          <w:r w:rsidRPr="006B481F">
            <w:rPr>
              <w:bCs/>
              <w:lang w:val="es-ES"/>
            </w:rPr>
            <w:fldChar w:fldCharType="end"/>
          </w:r>
        </w:p>
      </w:sdtContent>
    </w:sdt>
    <w:p w:rsidR="006B481F" w:rsidRDefault="006B481F" w:rsidP="00B32B3B">
      <w:pPr>
        <w:jc w:val="center"/>
        <w:rPr>
          <w:sz w:val="28"/>
          <w:szCs w:val="28"/>
        </w:rPr>
      </w:pPr>
    </w:p>
    <w:p w:rsidR="00584D56" w:rsidRDefault="00584D56">
      <w:pPr>
        <w:rPr>
          <w:rFonts w:ascii="Calibri" w:eastAsia="Calibri" w:hAnsi="Calibri" w:cs="Calibri"/>
          <w:b/>
          <w:sz w:val="24"/>
          <w:szCs w:val="20"/>
        </w:rPr>
        <w:sectPr w:rsidR="00584D56" w:rsidSect="00071700">
          <w:type w:val="nextColumn"/>
          <w:pgSz w:w="12240" w:h="15840" w:code="1"/>
          <w:pgMar w:top="1134" w:right="1134" w:bottom="1134" w:left="1134" w:header="708" w:footer="708" w:gutter="0"/>
          <w:cols w:space="708"/>
          <w:docGrid w:linePitch="360"/>
        </w:sectPr>
      </w:pPr>
      <w:bookmarkStart w:id="9" w:name="_Toc449085405"/>
    </w:p>
    <w:p w:rsidR="00B8609F" w:rsidRPr="00D42470" w:rsidRDefault="00B8609F" w:rsidP="00B8609F">
      <w:pPr>
        <w:pStyle w:val="Ttulo1"/>
      </w:pPr>
      <w:bookmarkStart w:id="10" w:name="_Toc11831763"/>
      <w:r w:rsidRPr="00D42470">
        <w:lastRenderedPageBreak/>
        <w:t>RESUMEN</w:t>
      </w:r>
      <w:bookmarkEnd w:id="9"/>
      <w:bookmarkEnd w:id="10"/>
    </w:p>
    <w:p w:rsidR="00B8609F" w:rsidRPr="00D42470" w:rsidRDefault="00B8609F" w:rsidP="00C73552">
      <w:pPr>
        <w:pStyle w:val="Sinespaciado"/>
      </w:pPr>
    </w:p>
    <w:p w:rsidR="004D0065" w:rsidRDefault="00451208" w:rsidP="00446739">
      <w:pPr>
        <w:spacing w:after="0" w:line="240" w:lineRule="auto"/>
        <w:jc w:val="both"/>
        <w:rPr>
          <w:rFonts w:ascii="Calibri" w:eastAsia="Calibri" w:hAnsi="Calibri" w:cs="Calibri"/>
          <w:sz w:val="20"/>
          <w:szCs w:val="20"/>
        </w:rPr>
      </w:pPr>
      <w:bookmarkStart w:id="11" w:name="Parte1p1"/>
      <w:bookmarkEnd w:id="11"/>
      <w:r>
        <w:rPr>
          <w:rFonts w:ascii="Calibri" w:eastAsia="Calibri" w:hAnsi="Calibri" w:cs="Calibri"/>
          <w:sz w:val="20"/>
          <w:szCs w:val="20"/>
        </w:rPr>
        <w:t>El presente documento da cuenta de los resultados de las actividades de fiscalización ambiental realizadas por Superintendencia del Medio Ambiente, a la unidad fiscalizable “</w:t>
      </w:r>
      <w:r w:rsidR="00274D3F" w:rsidRPr="00E211B2">
        <w:rPr>
          <w:rFonts w:ascii="Calibri" w:eastAsia="Calibri" w:hAnsi="Calibri" w:cs="Calibri"/>
          <w:i/>
          <w:iCs/>
          <w:sz w:val="20"/>
          <w:szCs w:val="20"/>
        </w:rPr>
        <w:t>TALLER DE COBRE MONARTE</w:t>
      </w:r>
      <w:r>
        <w:rPr>
          <w:rFonts w:ascii="Calibri" w:eastAsia="Calibri" w:hAnsi="Calibri" w:cs="Calibri"/>
          <w:sz w:val="20"/>
          <w:szCs w:val="20"/>
        </w:rPr>
        <w:t xml:space="preserve">”, localizada en </w:t>
      </w:r>
      <w:r w:rsidR="00E211B2">
        <w:rPr>
          <w:rFonts w:ascii="Calibri" w:eastAsia="Calibri" w:hAnsi="Calibri" w:cs="Calibri"/>
          <w:sz w:val="20"/>
          <w:szCs w:val="20"/>
        </w:rPr>
        <w:t>Francisco Encina 6088</w:t>
      </w:r>
      <w:r>
        <w:rPr>
          <w:rFonts w:ascii="Calibri" w:eastAsia="Calibri" w:hAnsi="Calibri" w:cs="Calibri"/>
          <w:sz w:val="20"/>
          <w:szCs w:val="20"/>
        </w:rPr>
        <w:t xml:space="preserve">, Comuna de </w:t>
      </w:r>
      <w:r w:rsidR="00E211B2">
        <w:rPr>
          <w:rFonts w:ascii="Calibri" w:eastAsia="Calibri" w:hAnsi="Calibri" w:cs="Calibri"/>
          <w:sz w:val="20"/>
          <w:szCs w:val="20"/>
        </w:rPr>
        <w:t>Estación Central</w:t>
      </w:r>
      <w:r>
        <w:rPr>
          <w:rFonts w:ascii="Calibri" w:eastAsia="Calibri" w:hAnsi="Calibri" w:cs="Calibri"/>
          <w:sz w:val="20"/>
          <w:szCs w:val="20"/>
        </w:rPr>
        <w:t>, Provincia de Santiago</w:t>
      </w:r>
      <w:r w:rsidR="008772DF">
        <w:rPr>
          <w:rFonts w:ascii="Calibri" w:eastAsia="Calibri" w:hAnsi="Calibri" w:cs="Calibri"/>
          <w:sz w:val="20"/>
          <w:szCs w:val="20"/>
        </w:rPr>
        <w:t>, Región Metropolitana</w:t>
      </w:r>
      <w:r w:rsidR="001C7ACF">
        <w:rPr>
          <w:rFonts w:ascii="Calibri" w:eastAsia="Calibri" w:hAnsi="Calibri" w:cs="Calibri"/>
          <w:sz w:val="20"/>
          <w:szCs w:val="20"/>
        </w:rPr>
        <w:t>.</w:t>
      </w:r>
      <w:r>
        <w:rPr>
          <w:rFonts w:ascii="Calibri" w:eastAsia="Calibri" w:hAnsi="Calibri" w:cs="Calibri"/>
          <w:sz w:val="20"/>
          <w:szCs w:val="20"/>
        </w:rPr>
        <w:t xml:space="preserve"> </w:t>
      </w:r>
      <w:r w:rsidR="001C7ACF">
        <w:rPr>
          <w:rFonts w:ascii="Calibri" w:eastAsia="Calibri" w:hAnsi="Calibri" w:cs="Calibri"/>
          <w:sz w:val="20"/>
          <w:szCs w:val="20"/>
        </w:rPr>
        <w:t xml:space="preserve">Se efectuaron dos actividades de Inspección, el 17 de abril de 2018 y el 5 de marzo de 2019 </w:t>
      </w:r>
      <w:r>
        <w:rPr>
          <w:rFonts w:ascii="Calibri" w:eastAsia="Calibri" w:hAnsi="Calibri" w:cs="Calibri"/>
          <w:sz w:val="20"/>
          <w:szCs w:val="20"/>
        </w:rPr>
        <w:t>(</w:t>
      </w:r>
      <w:r w:rsidR="00BF1D93">
        <w:rPr>
          <w:rFonts w:ascii="Calibri" w:eastAsia="Calibri" w:hAnsi="Calibri" w:cs="Calibri"/>
          <w:sz w:val="20"/>
          <w:szCs w:val="20"/>
        </w:rPr>
        <w:t>v</w:t>
      </w:r>
      <w:r>
        <w:rPr>
          <w:rFonts w:ascii="Calibri" w:eastAsia="Calibri" w:hAnsi="Calibri" w:cs="Calibri"/>
          <w:sz w:val="20"/>
          <w:szCs w:val="20"/>
        </w:rPr>
        <w:t xml:space="preserve">er </w:t>
      </w:r>
      <w:r w:rsidR="00BF1D93">
        <w:rPr>
          <w:rFonts w:ascii="Calibri" w:eastAsia="Calibri" w:hAnsi="Calibri" w:cs="Calibri"/>
          <w:sz w:val="20"/>
          <w:szCs w:val="20"/>
        </w:rPr>
        <w:t>A</w:t>
      </w:r>
      <w:r>
        <w:rPr>
          <w:rFonts w:ascii="Calibri" w:eastAsia="Calibri" w:hAnsi="Calibri" w:cs="Calibri"/>
          <w:sz w:val="20"/>
          <w:szCs w:val="20"/>
        </w:rPr>
        <w:t xml:space="preserve">nexo </w:t>
      </w:r>
      <w:r w:rsidR="004F61C2">
        <w:rPr>
          <w:rFonts w:ascii="Calibri" w:eastAsia="Calibri" w:hAnsi="Calibri" w:cs="Calibri"/>
          <w:sz w:val="20"/>
          <w:szCs w:val="20"/>
        </w:rPr>
        <w:t>2</w:t>
      </w:r>
      <w:r>
        <w:rPr>
          <w:rFonts w:ascii="Calibri" w:eastAsia="Calibri" w:hAnsi="Calibri" w:cs="Calibri"/>
          <w:sz w:val="20"/>
          <w:szCs w:val="20"/>
        </w:rPr>
        <w:t>)</w:t>
      </w:r>
      <w:r w:rsidR="001C7ACF">
        <w:rPr>
          <w:rFonts w:ascii="Calibri" w:eastAsia="Calibri" w:hAnsi="Calibri" w:cs="Calibri"/>
          <w:sz w:val="20"/>
          <w:szCs w:val="20"/>
        </w:rPr>
        <w:t>.</w:t>
      </w:r>
    </w:p>
    <w:p w:rsidR="004D0065" w:rsidRDefault="004D0065" w:rsidP="00446739">
      <w:pPr>
        <w:spacing w:after="0" w:line="240" w:lineRule="auto"/>
        <w:jc w:val="both"/>
        <w:rPr>
          <w:rFonts w:ascii="Calibri" w:eastAsia="Calibri" w:hAnsi="Calibri" w:cs="Calibri"/>
          <w:sz w:val="20"/>
          <w:szCs w:val="20"/>
        </w:rPr>
      </w:pPr>
    </w:p>
    <w:p w:rsidR="004D0065" w:rsidRDefault="004F61C2" w:rsidP="00446739">
      <w:pPr>
        <w:spacing w:after="0" w:line="240" w:lineRule="auto"/>
        <w:jc w:val="both"/>
        <w:rPr>
          <w:rFonts w:ascii="Calibri" w:eastAsia="Calibri" w:hAnsi="Calibri" w:cs="Calibri"/>
          <w:sz w:val="20"/>
          <w:szCs w:val="20"/>
        </w:rPr>
      </w:pPr>
      <w:bookmarkStart w:id="12" w:name="Parte1p2"/>
      <w:bookmarkEnd w:id="12"/>
      <w:r>
        <w:rPr>
          <w:rFonts w:ascii="Calibri" w:eastAsia="Calibri" w:hAnsi="Calibri" w:cs="Calibri"/>
          <w:sz w:val="20"/>
          <w:szCs w:val="20"/>
        </w:rPr>
        <w:t>El proceso</w:t>
      </w:r>
      <w:r w:rsidR="00451208">
        <w:rPr>
          <w:rFonts w:ascii="Calibri" w:eastAsia="Calibri" w:hAnsi="Calibri" w:cs="Calibri"/>
          <w:sz w:val="20"/>
          <w:szCs w:val="20"/>
        </w:rPr>
        <w:t xml:space="preserve"> de fiscalización se originó con motivo de </w:t>
      </w:r>
      <w:r w:rsidR="001C7ACF">
        <w:rPr>
          <w:rFonts w:ascii="Calibri" w:eastAsia="Calibri" w:hAnsi="Calibri" w:cs="Calibri"/>
          <w:sz w:val="20"/>
          <w:szCs w:val="20"/>
        </w:rPr>
        <w:t xml:space="preserve">una </w:t>
      </w:r>
      <w:r w:rsidR="00451208">
        <w:rPr>
          <w:rFonts w:ascii="Calibri" w:eastAsia="Calibri" w:hAnsi="Calibri" w:cs="Calibri"/>
          <w:sz w:val="20"/>
          <w:szCs w:val="20"/>
        </w:rPr>
        <w:t xml:space="preserve">denuncia ingresada a la SMA, asociada a la </w:t>
      </w:r>
      <w:r w:rsidR="00D135C8">
        <w:rPr>
          <w:rFonts w:ascii="Calibri" w:eastAsia="Calibri" w:hAnsi="Calibri" w:cs="Calibri"/>
          <w:sz w:val="20"/>
          <w:szCs w:val="20"/>
        </w:rPr>
        <w:t>f</w:t>
      </w:r>
      <w:r w:rsidR="00451208">
        <w:rPr>
          <w:rFonts w:ascii="Calibri" w:eastAsia="Calibri" w:hAnsi="Calibri" w:cs="Calibri"/>
          <w:sz w:val="20"/>
          <w:szCs w:val="20"/>
        </w:rPr>
        <w:t>uente fiscalizada</w:t>
      </w:r>
      <w:r>
        <w:rPr>
          <w:rFonts w:ascii="Calibri" w:eastAsia="Calibri" w:hAnsi="Calibri" w:cs="Calibri"/>
          <w:sz w:val="20"/>
          <w:szCs w:val="20"/>
        </w:rPr>
        <w:t>, correspondiente a un</w:t>
      </w:r>
      <w:r w:rsidR="00E211B2">
        <w:rPr>
          <w:rFonts w:ascii="Calibri" w:eastAsia="Calibri" w:hAnsi="Calibri" w:cs="Calibri"/>
          <w:sz w:val="20"/>
          <w:szCs w:val="20"/>
        </w:rPr>
        <w:t xml:space="preserve"> </w:t>
      </w:r>
      <w:r w:rsidR="00D135C8">
        <w:rPr>
          <w:rFonts w:ascii="Calibri" w:eastAsia="Calibri" w:hAnsi="Calibri" w:cs="Calibri"/>
          <w:sz w:val="20"/>
          <w:szCs w:val="20"/>
        </w:rPr>
        <w:t>t</w:t>
      </w:r>
      <w:r w:rsidR="00E211B2">
        <w:rPr>
          <w:rFonts w:ascii="Calibri" w:eastAsia="Calibri" w:hAnsi="Calibri" w:cs="Calibri"/>
          <w:sz w:val="20"/>
          <w:szCs w:val="20"/>
        </w:rPr>
        <w:t>aller artesanal para fabricación de figuras decorativas y joyería de cobre, con alicates, martillos, tijeras, y otras herramientas mecánicas de uso manual</w:t>
      </w:r>
      <w:r w:rsidR="00811C3F">
        <w:rPr>
          <w:rFonts w:ascii="Calibri" w:eastAsia="Calibri" w:hAnsi="Calibri" w:cs="Calibri"/>
          <w:sz w:val="20"/>
          <w:szCs w:val="20"/>
        </w:rPr>
        <w:t xml:space="preserve">. </w:t>
      </w:r>
      <w:r w:rsidR="00E211B2">
        <w:rPr>
          <w:rFonts w:ascii="Calibri" w:eastAsia="Calibri" w:hAnsi="Calibri" w:cs="Calibri"/>
          <w:sz w:val="20"/>
          <w:szCs w:val="20"/>
        </w:rPr>
        <w:t xml:space="preserve">El </w:t>
      </w:r>
      <w:r w:rsidR="00811C3F">
        <w:rPr>
          <w:rFonts w:ascii="Calibri" w:eastAsia="Calibri" w:hAnsi="Calibri" w:cs="Calibri"/>
          <w:sz w:val="20"/>
          <w:szCs w:val="20"/>
        </w:rPr>
        <w:t xml:space="preserve">denunciante se encuentra colindante a la </w:t>
      </w:r>
      <w:r w:rsidR="00D135C8">
        <w:rPr>
          <w:rFonts w:ascii="Calibri" w:eastAsia="Calibri" w:hAnsi="Calibri" w:cs="Calibri"/>
          <w:sz w:val="20"/>
          <w:szCs w:val="20"/>
        </w:rPr>
        <w:t>f</w:t>
      </w:r>
      <w:r w:rsidR="00811C3F">
        <w:rPr>
          <w:rFonts w:ascii="Calibri" w:eastAsia="Calibri" w:hAnsi="Calibri" w:cs="Calibri"/>
          <w:sz w:val="20"/>
          <w:szCs w:val="20"/>
        </w:rPr>
        <w:t xml:space="preserve">uente fiscalizada, y acusa que </w:t>
      </w:r>
      <w:r w:rsidR="00E211B2">
        <w:rPr>
          <w:rFonts w:ascii="Calibri" w:eastAsia="Calibri" w:hAnsi="Calibri" w:cs="Calibri"/>
          <w:sz w:val="20"/>
          <w:szCs w:val="20"/>
        </w:rPr>
        <w:t xml:space="preserve">la actividad del </w:t>
      </w:r>
      <w:r w:rsidR="00D135C8">
        <w:rPr>
          <w:rFonts w:ascii="Calibri" w:eastAsia="Calibri" w:hAnsi="Calibri" w:cs="Calibri"/>
          <w:sz w:val="20"/>
          <w:szCs w:val="20"/>
        </w:rPr>
        <w:t>t</w:t>
      </w:r>
      <w:r w:rsidR="00E211B2">
        <w:rPr>
          <w:rFonts w:ascii="Calibri" w:eastAsia="Calibri" w:hAnsi="Calibri" w:cs="Calibri"/>
          <w:sz w:val="20"/>
          <w:szCs w:val="20"/>
        </w:rPr>
        <w:t>aller vecino ha generado afectación de larga data</w:t>
      </w:r>
      <w:r w:rsidR="007F187D">
        <w:rPr>
          <w:rFonts w:ascii="Calibri" w:eastAsia="Calibri" w:hAnsi="Calibri" w:cs="Calibri"/>
          <w:sz w:val="20"/>
          <w:szCs w:val="20"/>
        </w:rPr>
        <w:t xml:space="preserve"> por ruidos molestos, calificando la situación como de “</w:t>
      </w:r>
      <w:r w:rsidR="007F187D" w:rsidRPr="007F187D">
        <w:rPr>
          <w:rFonts w:ascii="Calibri" w:eastAsia="Calibri" w:hAnsi="Calibri" w:cs="Calibri"/>
          <w:i/>
          <w:iCs/>
          <w:sz w:val="20"/>
          <w:szCs w:val="20"/>
        </w:rPr>
        <w:t>contaminación acústica</w:t>
      </w:r>
      <w:r w:rsidR="007F187D">
        <w:rPr>
          <w:rFonts w:ascii="Calibri" w:eastAsia="Calibri" w:hAnsi="Calibri" w:cs="Calibri"/>
          <w:sz w:val="20"/>
          <w:szCs w:val="20"/>
        </w:rPr>
        <w:t>”</w:t>
      </w:r>
      <w:r w:rsidR="00811C3F">
        <w:rPr>
          <w:rFonts w:ascii="Calibri" w:eastAsia="Calibri" w:hAnsi="Calibri" w:cs="Calibri"/>
          <w:sz w:val="20"/>
          <w:szCs w:val="20"/>
        </w:rPr>
        <w:t>.</w:t>
      </w:r>
      <w:r w:rsidR="001C7ACF">
        <w:rPr>
          <w:rFonts w:ascii="Calibri" w:eastAsia="Calibri" w:hAnsi="Calibri" w:cs="Calibri"/>
          <w:sz w:val="20"/>
          <w:szCs w:val="20"/>
        </w:rPr>
        <w:t xml:space="preserve"> </w:t>
      </w:r>
    </w:p>
    <w:p w:rsidR="004D0065" w:rsidRDefault="004D0065" w:rsidP="00446739">
      <w:pPr>
        <w:spacing w:after="0" w:line="240" w:lineRule="auto"/>
        <w:jc w:val="both"/>
        <w:rPr>
          <w:rFonts w:ascii="Calibri" w:eastAsia="Calibri" w:hAnsi="Calibri" w:cs="Calibri"/>
          <w:sz w:val="20"/>
          <w:szCs w:val="20"/>
        </w:rPr>
      </w:pPr>
    </w:p>
    <w:p w:rsidR="004D0065" w:rsidRDefault="00451208" w:rsidP="00446739">
      <w:pPr>
        <w:spacing w:after="0" w:line="240" w:lineRule="auto"/>
        <w:jc w:val="both"/>
        <w:rPr>
          <w:rFonts w:ascii="Calibri" w:eastAsia="Calibri" w:hAnsi="Calibri" w:cs="Calibri"/>
          <w:sz w:val="20"/>
          <w:szCs w:val="20"/>
        </w:rPr>
      </w:pPr>
      <w:bookmarkStart w:id="13" w:name="Parte1p3"/>
      <w:bookmarkEnd w:id="13"/>
      <w:r>
        <w:rPr>
          <w:rFonts w:ascii="Calibri" w:eastAsia="Calibri" w:hAnsi="Calibri" w:cs="Calibri"/>
          <w:sz w:val="20"/>
          <w:szCs w:val="20"/>
        </w:rPr>
        <w:t xml:space="preserve">Las materias relevantes objeto de la fiscalización incluyeron </w:t>
      </w:r>
      <w:r w:rsidR="004F61C2">
        <w:rPr>
          <w:rFonts w:ascii="Calibri" w:eastAsia="Calibri" w:hAnsi="Calibri" w:cs="Calibri"/>
          <w:sz w:val="20"/>
          <w:szCs w:val="20"/>
        </w:rPr>
        <w:t>la v</w:t>
      </w:r>
      <w:r>
        <w:rPr>
          <w:rFonts w:ascii="Calibri" w:eastAsia="Calibri" w:hAnsi="Calibri" w:cs="Calibri"/>
          <w:sz w:val="20"/>
          <w:szCs w:val="20"/>
        </w:rPr>
        <w:t>erificación de Niveles de Presión Sonora</w:t>
      </w:r>
      <w:r w:rsidR="00811C3F" w:rsidRPr="00811C3F">
        <w:rPr>
          <w:rFonts w:ascii="Calibri" w:eastAsia="Calibri" w:hAnsi="Calibri" w:cs="Calibri"/>
          <w:sz w:val="20"/>
          <w:szCs w:val="20"/>
        </w:rPr>
        <w:t xml:space="preserve"> </w:t>
      </w:r>
      <w:r w:rsidR="00811C3F">
        <w:rPr>
          <w:rFonts w:ascii="Calibri" w:eastAsia="Calibri" w:hAnsi="Calibri" w:cs="Calibri"/>
          <w:sz w:val="20"/>
          <w:szCs w:val="20"/>
        </w:rPr>
        <w:t xml:space="preserve">establecidos en la Norma de Emisión de Ruidos (D.S. 38/2011), asociados al receptor denunciante, ubicado en </w:t>
      </w:r>
      <w:r w:rsidR="00811C3F" w:rsidRPr="00013F55">
        <w:rPr>
          <w:rFonts w:ascii="Calibri" w:eastAsia="Calibri" w:hAnsi="Calibri" w:cs="Calibri"/>
          <w:sz w:val="20"/>
          <w:szCs w:val="20"/>
        </w:rPr>
        <w:t xml:space="preserve">Zona II (límite diurno de </w:t>
      </w:r>
      <w:r w:rsidR="007F187D" w:rsidRPr="00013F55">
        <w:rPr>
          <w:rFonts w:ascii="Calibri" w:eastAsia="Calibri" w:hAnsi="Calibri" w:cs="Calibri"/>
          <w:sz w:val="20"/>
          <w:szCs w:val="20"/>
        </w:rPr>
        <w:t>6</w:t>
      </w:r>
      <w:r w:rsidR="00BB3110" w:rsidRPr="00013F55">
        <w:rPr>
          <w:rFonts w:ascii="Calibri" w:eastAsia="Calibri" w:hAnsi="Calibri" w:cs="Calibri"/>
          <w:sz w:val="20"/>
          <w:szCs w:val="20"/>
        </w:rPr>
        <w:t>0</w:t>
      </w:r>
      <w:r w:rsidR="00811C3F" w:rsidRPr="00013F55">
        <w:rPr>
          <w:rFonts w:ascii="Calibri" w:eastAsia="Calibri" w:hAnsi="Calibri" w:cs="Calibri"/>
          <w:sz w:val="20"/>
          <w:szCs w:val="20"/>
        </w:rPr>
        <w:t xml:space="preserve"> dB y nocturno de </w:t>
      </w:r>
      <w:r w:rsidR="00BB3110" w:rsidRPr="00013F55">
        <w:rPr>
          <w:rFonts w:ascii="Calibri" w:eastAsia="Calibri" w:hAnsi="Calibri" w:cs="Calibri"/>
          <w:sz w:val="20"/>
          <w:szCs w:val="20"/>
        </w:rPr>
        <w:t>45</w:t>
      </w:r>
      <w:r w:rsidR="007F187D" w:rsidRPr="00013F55">
        <w:rPr>
          <w:rFonts w:ascii="Calibri" w:eastAsia="Calibri" w:hAnsi="Calibri" w:cs="Calibri"/>
          <w:sz w:val="20"/>
          <w:szCs w:val="20"/>
        </w:rPr>
        <w:t xml:space="preserve"> </w:t>
      </w:r>
      <w:r w:rsidR="00811C3F" w:rsidRPr="00013F55">
        <w:rPr>
          <w:rFonts w:ascii="Calibri" w:eastAsia="Calibri" w:hAnsi="Calibri" w:cs="Calibri"/>
          <w:sz w:val="20"/>
          <w:szCs w:val="20"/>
        </w:rPr>
        <w:t>dB)</w:t>
      </w:r>
      <w:r w:rsidRPr="00013F55">
        <w:rPr>
          <w:rFonts w:ascii="Calibri" w:eastAsia="Calibri" w:hAnsi="Calibri" w:cs="Calibri"/>
          <w:sz w:val="20"/>
          <w:szCs w:val="20"/>
        </w:rPr>
        <w:t>.</w:t>
      </w:r>
    </w:p>
    <w:p w:rsidR="00811C3F" w:rsidRDefault="00811C3F" w:rsidP="00446739">
      <w:pPr>
        <w:spacing w:after="0" w:line="240" w:lineRule="auto"/>
        <w:jc w:val="both"/>
        <w:rPr>
          <w:rFonts w:ascii="Calibri" w:eastAsia="Calibri" w:hAnsi="Calibri" w:cs="Calibri"/>
          <w:sz w:val="20"/>
          <w:szCs w:val="20"/>
        </w:rPr>
      </w:pPr>
    </w:p>
    <w:p w:rsidR="00811C3F" w:rsidRDefault="00811C3F" w:rsidP="00446739">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Se tuvieron en consideración antecedentes de </w:t>
      </w:r>
      <w:r w:rsidR="007F187D">
        <w:rPr>
          <w:rFonts w:ascii="Calibri" w:eastAsia="Calibri" w:hAnsi="Calibri" w:cs="Calibri"/>
          <w:sz w:val="20"/>
          <w:szCs w:val="20"/>
        </w:rPr>
        <w:t>expediente</w:t>
      </w:r>
      <w:r w:rsidR="008772DF">
        <w:rPr>
          <w:rFonts w:ascii="Calibri" w:eastAsia="Calibri" w:hAnsi="Calibri" w:cs="Calibri"/>
          <w:sz w:val="20"/>
          <w:szCs w:val="20"/>
        </w:rPr>
        <w:t>s</w:t>
      </w:r>
      <w:r w:rsidR="007F187D">
        <w:rPr>
          <w:rFonts w:ascii="Calibri" w:eastAsia="Calibri" w:hAnsi="Calibri" w:cs="Calibri"/>
          <w:sz w:val="20"/>
          <w:szCs w:val="20"/>
        </w:rPr>
        <w:t xml:space="preserve"> de </w:t>
      </w:r>
      <w:r>
        <w:rPr>
          <w:rFonts w:ascii="Calibri" w:eastAsia="Calibri" w:hAnsi="Calibri" w:cs="Calibri"/>
          <w:sz w:val="20"/>
          <w:szCs w:val="20"/>
        </w:rPr>
        <w:t>denuncias previ</w:t>
      </w:r>
      <w:r w:rsidR="007F187D">
        <w:rPr>
          <w:rFonts w:ascii="Calibri" w:eastAsia="Calibri" w:hAnsi="Calibri" w:cs="Calibri"/>
          <w:sz w:val="20"/>
          <w:szCs w:val="20"/>
        </w:rPr>
        <w:t>o</w:t>
      </w:r>
      <w:r w:rsidR="008772DF">
        <w:rPr>
          <w:rFonts w:ascii="Calibri" w:eastAsia="Calibri" w:hAnsi="Calibri" w:cs="Calibri"/>
          <w:sz w:val="20"/>
          <w:szCs w:val="20"/>
        </w:rPr>
        <w:t>s</w:t>
      </w:r>
      <w:r>
        <w:rPr>
          <w:rFonts w:ascii="Calibri" w:eastAsia="Calibri" w:hAnsi="Calibri" w:cs="Calibri"/>
          <w:sz w:val="20"/>
          <w:szCs w:val="20"/>
        </w:rPr>
        <w:t>, formulada</w:t>
      </w:r>
      <w:r w:rsidR="008772DF">
        <w:rPr>
          <w:rFonts w:ascii="Calibri" w:eastAsia="Calibri" w:hAnsi="Calibri" w:cs="Calibri"/>
          <w:sz w:val="20"/>
          <w:szCs w:val="20"/>
        </w:rPr>
        <w:t>s</w:t>
      </w:r>
      <w:r>
        <w:rPr>
          <w:rFonts w:ascii="Calibri" w:eastAsia="Calibri" w:hAnsi="Calibri" w:cs="Calibri"/>
          <w:sz w:val="20"/>
          <w:szCs w:val="20"/>
        </w:rPr>
        <w:t xml:space="preserve"> por </w:t>
      </w:r>
      <w:r w:rsidR="00D33798">
        <w:rPr>
          <w:rFonts w:ascii="Calibri" w:eastAsia="Calibri" w:hAnsi="Calibri" w:cs="Calibri"/>
          <w:sz w:val="20"/>
          <w:szCs w:val="20"/>
        </w:rPr>
        <w:t>el mismo</w:t>
      </w:r>
      <w:r w:rsidR="00BF1D93">
        <w:rPr>
          <w:rFonts w:ascii="Calibri" w:eastAsia="Calibri" w:hAnsi="Calibri" w:cs="Calibri"/>
          <w:sz w:val="20"/>
          <w:szCs w:val="20"/>
        </w:rPr>
        <w:t xml:space="preserve"> denunciante</w:t>
      </w:r>
      <w:r>
        <w:rPr>
          <w:rFonts w:ascii="Calibri" w:eastAsia="Calibri" w:hAnsi="Calibri" w:cs="Calibri"/>
          <w:sz w:val="20"/>
          <w:szCs w:val="20"/>
        </w:rPr>
        <w:t>.</w:t>
      </w:r>
    </w:p>
    <w:p w:rsidR="004D0065" w:rsidRDefault="004D0065" w:rsidP="00446739">
      <w:pPr>
        <w:spacing w:after="0" w:line="240" w:lineRule="auto"/>
        <w:jc w:val="both"/>
        <w:rPr>
          <w:rFonts w:ascii="Calibri" w:eastAsia="Calibri" w:hAnsi="Calibri" w:cs="Calibri"/>
          <w:sz w:val="20"/>
          <w:szCs w:val="20"/>
        </w:rPr>
      </w:pPr>
    </w:p>
    <w:p w:rsidR="00D23337" w:rsidRDefault="007F187D" w:rsidP="00446739">
      <w:pPr>
        <w:spacing w:after="0" w:line="240" w:lineRule="auto"/>
        <w:jc w:val="both"/>
        <w:rPr>
          <w:rFonts w:ascii="Calibri" w:eastAsia="Calibri" w:hAnsi="Calibri" w:cs="Calibri"/>
          <w:sz w:val="20"/>
          <w:szCs w:val="20"/>
        </w:rPr>
      </w:pPr>
      <w:bookmarkStart w:id="14" w:name="Parte1p4"/>
      <w:bookmarkStart w:id="15" w:name="_Hlk12265503"/>
      <w:bookmarkEnd w:id="14"/>
      <w:r>
        <w:rPr>
          <w:rFonts w:ascii="Calibri" w:eastAsia="Calibri" w:hAnsi="Calibri" w:cs="Calibri"/>
          <w:sz w:val="20"/>
          <w:szCs w:val="20"/>
        </w:rPr>
        <w:t xml:space="preserve">En </w:t>
      </w:r>
      <w:r w:rsidR="00811C3F">
        <w:rPr>
          <w:rFonts w:ascii="Calibri" w:eastAsia="Calibri" w:hAnsi="Calibri" w:cs="Calibri"/>
          <w:sz w:val="20"/>
          <w:szCs w:val="20"/>
        </w:rPr>
        <w:t xml:space="preserve">las actividades </w:t>
      </w:r>
      <w:r>
        <w:rPr>
          <w:rFonts w:ascii="Calibri" w:eastAsia="Calibri" w:hAnsi="Calibri" w:cs="Calibri"/>
          <w:sz w:val="20"/>
          <w:szCs w:val="20"/>
        </w:rPr>
        <w:t xml:space="preserve">efectuadas, no fue posible realizar medición de Nivel de Presión Sonora según las exigencias establecidas en la Norma, debido a que, en los momentos de inspección, no se estaba desarrollando la actividad causante del ruido, o bien, dicha actividad fue interrumpida previo a la medición. Sin perjuicio de ello, se realizaron actividades adicionales (incluyendo la instalación de un equipo de seguimiento continuo de variable ruido y posterior análisis de los datos), que permiten establecer que, en el periodo analizado, la fuente emisora emitía ruidos bajo los límites </w:t>
      </w:r>
      <w:r w:rsidR="00811C3F">
        <w:rPr>
          <w:rFonts w:ascii="Calibri" w:eastAsia="Calibri" w:hAnsi="Calibri" w:cs="Calibri"/>
          <w:sz w:val="20"/>
          <w:szCs w:val="20"/>
        </w:rPr>
        <w:t>establecidos en la norma</w:t>
      </w:r>
      <w:r>
        <w:rPr>
          <w:rFonts w:ascii="Calibri" w:eastAsia="Calibri" w:hAnsi="Calibri" w:cs="Calibri"/>
          <w:sz w:val="20"/>
          <w:szCs w:val="20"/>
        </w:rPr>
        <w:t>, o bien, no emitía ruidos perceptibles</w:t>
      </w:r>
      <w:r w:rsidR="00811C3F">
        <w:rPr>
          <w:rFonts w:ascii="Calibri" w:eastAsia="Calibri" w:hAnsi="Calibri" w:cs="Calibri"/>
          <w:sz w:val="20"/>
          <w:szCs w:val="20"/>
        </w:rPr>
        <w:t>.</w:t>
      </w:r>
    </w:p>
    <w:bookmarkEnd w:id="15"/>
    <w:p w:rsidR="00882E85" w:rsidRDefault="00882E85">
      <w:pPr>
        <w:rPr>
          <w:sz w:val="28"/>
          <w:szCs w:val="28"/>
        </w:rPr>
      </w:pPr>
    </w:p>
    <w:p w:rsidR="00584D56" w:rsidRDefault="00584D56">
      <w:pPr>
        <w:rPr>
          <w:sz w:val="28"/>
          <w:szCs w:val="28"/>
        </w:rPr>
        <w:sectPr w:rsidR="00584D56" w:rsidSect="00071700">
          <w:pgSz w:w="12240" w:h="15840" w:code="1"/>
          <w:pgMar w:top="1134" w:right="1134" w:bottom="1134" w:left="1134" w:header="708" w:footer="708" w:gutter="0"/>
          <w:cols w:space="708"/>
          <w:docGrid w:linePitch="360"/>
        </w:sectPr>
      </w:pPr>
    </w:p>
    <w:p w:rsidR="008D7BE2" w:rsidRPr="00D42470" w:rsidRDefault="008D7BE2" w:rsidP="008D7BE2">
      <w:pPr>
        <w:pStyle w:val="Ttulo1"/>
      </w:pPr>
      <w:bookmarkStart w:id="16" w:name="_Toc390777017"/>
      <w:bookmarkStart w:id="17" w:name="_Toc449085406"/>
      <w:bookmarkStart w:id="18" w:name="_Toc11831764"/>
      <w:r w:rsidRPr="00D42470">
        <w:lastRenderedPageBreak/>
        <w:t xml:space="preserve">IDENTIFICACIÓN </w:t>
      </w:r>
      <w:bookmarkEnd w:id="16"/>
      <w:r w:rsidRPr="00D42470">
        <w:t>DE LA UNIDAD FISCALIZABLE</w:t>
      </w:r>
      <w:bookmarkEnd w:id="17"/>
      <w:bookmarkEnd w:id="18"/>
    </w:p>
    <w:p w:rsidR="008D7BE2" w:rsidRPr="00D42470" w:rsidRDefault="008D7BE2" w:rsidP="00C73552">
      <w:pPr>
        <w:pStyle w:val="Sinespaciado"/>
      </w:pPr>
    </w:p>
    <w:p w:rsidR="008D7BE2" w:rsidRPr="00D42470" w:rsidRDefault="008D7BE2" w:rsidP="008D7BE2">
      <w:pPr>
        <w:pStyle w:val="Ttulo2"/>
      </w:pPr>
      <w:bookmarkStart w:id="19" w:name="_Toc449085407"/>
      <w:bookmarkStart w:id="20" w:name="_Toc454880329"/>
      <w:bookmarkStart w:id="21" w:name="_Toc512867484"/>
      <w:bookmarkStart w:id="22" w:name="_Toc11399392"/>
      <w:bookmarkStart w:id="23" w:name="_Toc11831727"/>
      <w:bookmarkStart w:id="24" w:name="_Toc11831765"/>
      <w:r w:rsidRPr="00D42470">
        <w:t>Antecedentes Generales</w:t>
      </w:r>
      <w:bookmarkEnd w:id="19"/>
      <w:bookmarkEnd w:id="20"/>
      <w:bookmarkEnd w:id="21"/>
      <w:bookmarkEnd w:id="22"/>
      <w:bookmarkEnd w:id="23"/>
      <w:bookmarkEnd w:id="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0" w:type="dxa"/>
        </w:tblCellMar>
        <w:tblLook w:val="04A0" w:firstRow="1" w:lastRow="0" w:firstColumn="1" w:lastColumn="0" w:noHBand="0" w:noVBand="1"/>
      </w:tblPr>
      <w:tblGrid>
        <w:gridCol w:w="5387"/>
        <w:gridCol w:w="4575"/>
      </w:tblGrid>
      <w:tr w:rsidR="000E3F40" w:rsidRPr="00D42470" w:rsidTr="007F187D">
        <w:trPr>
          <w:trHeight w:val="20"/>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E3F40" w:rsidRPr="009E6515" w:rsidRDefault="000E3F40" w:rsidP="00451208">
            <w:pPr>
              <w:spacing w:after="0" w:line="240" w:lineRule="auto"/>
              <w:jc w:val="both"/>
              <w:rPr>
                <w:rFonts w:ascii="Calibri" w:eastAsia="Calibri" w:hAnsi="Calibri" w:cs="Calibri"/>
                <w:sz w:val="20"/>
                <w:szCs w:val="20"/>
              </w:rPr>
            </w:pPr>
            <w:r w:rsidRPr="009E6515">
              <w:rPr>
                <w:rFonts w:ascii="Calibri" w:eastAsia="Calibri" w:hAnsi="Calibri" w:cs="Calibri"/>
                <w:b/>
                <w:sz w:val="20"/>
                <w:szCs w:val="20"/>
              </w:rPr>
              <w:t>Identificación de la Unidad Fiscalizable:</w:t>
            </w:r>
            <w:r w:rsidRPr="009E6515">
              <w:rPr>
                <w:rFonts w:ascii="Calibri" w:eastAsia="Calibri" w:hAnsi="Calibri" w:cs="Calibri"/>
                <w:sz w:val="20"/>
                <w:szCs w:val="20"/>
              </w:rPr>
              <w:t xml:space="preserve"> </w:t>
            </w:r>
          </w:p>
          <w:p w:rsidR="000E3F40" w:rsidRPr="009E6515" w:rsidRDefault="00274D3F" w:rsidP="00451208">
            <w:pPr>
              <w:spacing w:after="0" w:line="240" w:lineRule="auto"/>
              <w:jc w:val="both"/>
              <w:rPr>
                <w:rFonts w:ascii="Calibri" w:eastAsia="Calibri" w:hAnsi="Calibri" w:cs="Calibri"/>
                <w:b/>
                <w:sz w:val="20"/>
                <w:szCs w:val="20"/>
              </w:rPr>
            </w:pPr>
            <w:r>
              <w:rPr>
                <w:rFonts w:ascii="Calibri" w:eastAsia="Calibri" w:hAnsi="Calibri" w:cs="Times New Roman"/>
                <w:sz w:val="20"/>
                <w:szCs w:val="20"/>
              </w:rPr>
              <w:t>Taller de Cobre MONARTE</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D22678" w:rsidRPr="009E6515" w:rsidRDefault="000E3F40" w:rsidP="00451208">
            <w:pPr>
              <w:spacing w:after="0" w:line="240" w:lineRule="auto"/>
              <w:jc w:val="both"/>
              <w:rPr>
                <w:rFonts w:ascii="Calibri" w:eastAsia="Calibri" w:hAnsi="Calibri" w:cs="Times New Roman"/>
                <w:sz w:val="20"/>
                <w:szCs w:val="20"/>
              </w:rPr>
            </w:pPr>
            <w:r w:rsidRPr="009E6515">
              <w:rPr>
                <w:rFonts w:ascii="Calibri" w:eastAsia="Calibri" w:hAnsi="Calibri" w:cs="Calibri"/>
                <w:b/>
                <w:sz w:val="20"/>
                <w:szCs w:val="20"/>
                <w:lang w:eastAsia="es-ES"/>
              </w:rPr>
              <w:t>Estado operacional de la Unidad Fiscalizable:</w:t>
            </w:r>
            <w:r w:rsidR="00D22678" w:rsidRPr="009E6515">
              <w:rPr>
                <w:rFonts w:ascii="Calibri" w:eastAsia="Calibri" w:hAnsi="Calibri" w:cs="Times New Roman"/>
                <w:sz w:val="20"/>
                <w:szCs w:val="20"/>
              </w:rPr>
              <w:t xml:space="preserve"> </w:t>
            </w:r>
          </w:p>
          <w:p w:rsidR="000E3F40" w:rsidRPr="009E6515" w:rsidRDefault="00451208" w:rsidP="00451208">
            <w:pPr>
              <w:spacing w:after="0" w:line="240" w:lineRule="auto"/>
              <w:jc w:val="both"/>
              <w:rPr>
                <w:rFonts w:ascii="Calibri" w:eastAsia="Calibri" w:hAnsi="Calibri" w:cs="Calibri"/>
                <w:b/>
                <w:sz w:val="20"/>
                <w:szCs w:val="20"/>
                <w:lang w:eastAsia="es-ES"/>
              </w:rPr>
            </w:pPr>
            <w:r>
              <w:rPr>
                <w:rFonts w:ascii="Calibri" w:eastAsia="Calibri" w:hAnsi="Calibri" w:cs="Times New Roman"/>
                <w:sz w:val="20"/>
                <w:szCs w:val="20"/>
              </w:rPr>
              <w:t>En Operación</w:t>
            </w:r>
          </w:p>
        </w:tc>
      </w:tr>
      <w:tr w:rsidR="008D7BE2" w:rsidRPr="00D42470" w:rsidTr="007F187D">
        <w:trPr>
          <w:trHeight w:val="20"/>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D7BE2" w:rsidRPr="009E6515" w:rsidRDefault="008D7BE2" w:rsidP="00451208">
            <w:pPr>
              <w:spacing w:after="0" w:line="240" w:lineRule="auto"/>
              <w:jc w:val="both"/>
              <w:rPr>
                <w:rFonts w:ascii="Calibri" w:eastAsia="Calibri" w:hAnsi="Calibri" w:cs="Calibri"/>
                <w:b/>
                <w:sz w:val="20"/>
                <w:szCs w:val="20"/>
              </w:rPr>
            </w:pPr>
            <w:r w:rsidRPr="009E6515">
              <w:rPr>
                <w:rFonts w:ascii="Calibri" w:eastAsia="Calibri" w:hAnsi="Calibri" w:cs="Calibri"/>
                <w:b/>
                <w:sz w:val="20"/>
                <w:szCs w:val="20"/>
              </w:rPr>
              <w:t>Región:</w:t>
            </w:r>
            <w:r w:rsidRPr="009E6515">
              <w:rPr>
                <w:rFonts w:ascii="Calibri" w:eastAsia="Calibri" w:hAnsi="Calibri" w:cs="Calibri"/>
                <w:sz w:val="20"/>
                <w:szCs w:val="20"/>
              </w:rPr>
              <w:t xml:space="preserve"> </w:t>
            </w:r>
            <w:r w:rsidR="00451208">
              <w:rPr>
                <w:rFonts w:ascii="Calibri" w:eastAsia="Calibri" w:hAnsi="Calibri" w:cs="Calibri"/>
                <w:sz w:val="20"/>
                <w:szCs w:val="20"/>
              </w:rPr>
              <w:t>Metropolitana</w:t>
            </w:r>
          </w:p>
        </w:tc>
        <w:tc>
          <w:tcPr>
            <w:tcW w:w="2296" w:type="pct"/>
            <w:vMerge w:val="restart"/>
            <w:tcBorders>
              <w:top w:val="single" w:sz="4" w:space="0" w:color="auto"/>
              <w:left w:val="single" w:sz="4" w:space="0" w:color="auto"/>
              <w:right w:val="single" w:sz="4" w:space="0" w:color="auto"/>
            </w:tcBorders>
            <w:shd w:val="clear" w:color="auto" w:fill="FFFFFF"/>
            <w:hideMark/>
          </w:tcPr>
          <w:p w:rsidR="008D7BE2" w:rsidRPr="009E6515" w:rsidRDefault="008D7BE2" w:rsidP="007F187D">
            <w:pPr>
              <w:spacing w:after="0" w:line="240" w:lineRule="auto"/>
              <w:jc w:val="both"/>
              <w:rPr>
                <w:rFonts w:ascii="Calibri" w:eastAsia="Calibri" w:hAnsi="Calibri" w:cs="Calibri"/>
                <w:sz w:val="20"/>
                <w:szCs w:val="20"/>
              </w:rPr>
            </w:pPr>
            <w:r w:rsidRPr="009E6515">
              <w:rPr>
                <w:rFonts w:ascii="Calibri" w:eastAsia="Calibri" w:hAnsi="Calibri" w:cs="Calibri"/>
                <w:b/>
                <w:sz w:val="20"/>
                <w:szCs w:val="20"/>
              </w:rPr>
              <w:t>Ubicación específica de la unidad fiscalizable:</w:t>
            </w:r>
            <w:r w:rsidRPr="009E6515">
              <w:rPr>
                <w:rFonts w:ascii="Calibri" w:eastAsia="Calibri" w:hAnsi="Calibri" w:cs="Calibri"/>
                <w:sz w:val="20"/>
                <w:szCs w:val="20"/>
              </w:rPr>
              <w:t xml:space="preserve"> </w:t>
            </w:r>
          </w:p>
          <w:p w:rsidR="009E6515" w:rsidRPr="009E6515" w:rsidRDefault="00605101" w:rsidP="00451208">
            <w:pPr>
              <w:spacing w:after="0" w:line="240" w:lineRule="auto"/>
              <w:jc w:val="both"/>
              <w:rPr>
                <w:rFonts w:ascii="Calibri" w:eastAsia="Calibri" w:hAnsi="Calibri" w:cs="Calibri"/>
                <w:b/>
                <w:sz w:val="20"/>
                <w:szCs w:val="20"/>
              </w:rPr>
            </w:pPr>
            <w:r>
              <w:rPr>
                <w:rFonts w:ascii="Calibri" w:eastAsia="Calibri" w:hAnsi="Calibri" w:cs="Times New Roman"/>
                <w:sz w:val="20"/>
                <w:szCs w:val="20"/>
              </w:rPr>
              <w:t xml:space="preserve">Francisco Encina 6088, </w:t>
            </w:r>
            <w:r w:rsidR="00451208">
              <w:rPr>
                <w:rFonts w:ascii="Calibri" w:eastAsia="Calibri" w:hAnsi="Calibri" w:cs="Times New Roman"/>
                <w:sz w:val="20"/>
                <w:szCs w:val="20"/>
              </w:rPr>
              <w:t xml:space="preserve">Comuna de </w:t>
            </w:r>
            <w:r>
              <w:rPr>
                <w:rFonts w:ascii="Calibri" w:eastAsia="Calibri" w:hAnsi="Calibri" w:cs="Times New Roman"/>
                <w:sz w:val="20"/>
                <w:szCs w:val="20"/>
              </w:rPr>
              <w:t>Estación Central</w:t>
            </w:r>
            <w:r w:rsidR="00451208">
              <w:rPr>
                <w:rFonts w:ascii="Calibri" w:eastAsia="Calibri" w:hAnsi="Calibri" w:cs="Times New Roman"/>
                <w:sz w:val="20"/>
                <w:szCs w:val="20"/>
              </w:rPr>
              <w:t>, Provincia de Santiago</w:t>
            </w:r>
          </w:p>
        </w:tc>
      </w:tr>
      <w:tr w:rsidR="008D7BE2" w:rsidRPr="00D42470" w:rsidTr="007F187D">
        <w:trPr>
          <w:trHeight w:val="20"/>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9E6515" w:rsidRDefault="008D7BE2" w:rsidP="00451208">
            <w:pPr>
              <w:spacing w:after="0" w:line="240" w:lineRule="auto"/>
              <w:jc w:val="both"/>
              <w:rPr>
                <w:rFonts w:ascii="Calibri" w:eastAsia="Calibri" w:hAnsi="Calibri" w:cs="Calibri"/>
                <w:sz w:val="20"/>
                <w:szCs w:val="20"/>
              </w:rPr>
            </w:pPr>
            <w:r w:rsidRPr="009E6515">
              <w:rPr>
                <w:rFonts w:ascii="Calibri" w:eastAsia="Calibri" w:hAnsi="Calibri" w:cs="Calibri"/>
                <w:b/>
                <w:sz w:val="20"/>
                <w:szCs w:val="20"/>
              </w:rPr>
              <w:t>Provincia:</w:t>
            </w:r>
            <w:r w:rsidRPr="009E6515">
              <w:rPr>
                <w:rFonts w:ascii="Calibri" w:eastAsia="Calibri" w:hAnsi="Calibri" w:cs="Calibri"/>
                <w:sz w:val="20"/>
                <w:szCs w:val="20"/>
              </w:rPr>
              <w:t xml:space="preserve"> </w:t>
            </w:r>
            <w:r w:rsidR="00451208">
              <w:rPr>
                <w:rFonts w:ascii="Calibri" w:eastAsia="Calibri" w:hAnsi="Calibri" w:cs="Calibri"/>
                <w:sz w:val="20"/>
                <w:szCs w:val="20"/>
              </w:rPr>
              <w:t>Santiago</w:t>
            </w:r>
          </w:p>
        </w:tc>
        <w:tc>
          <w:tcPr>
            <w:tcW w:w="2296" w:type="pct"/>
            <w:vMerge/>
            <w:tcBorders>
              <w:left w:val="single" w:sz="4" w:space="0" w:color="auto"/>
              <w:right w:val="single" w:sz="4" w:space="0" w:color="auto"/>
            </w:tcBorders>
            <w:shd w:val="clear" w:color="auto" w:fill="FFFFFF"/>
          </w:tcPr>
          <w:p w:rsidR="008D7BE2" w:rsidRPr="009E6515" w:rsidRDefault="008D7BE2" w:rsidP="00451208">
            <w:pPr>
              <w:spacing w:after="0" w:line="240" w:lineRule="auto"/>
              <w:ind w:left="188"/>
              <w:jc w:val="both"/>
              <w:rPr>
                <w:rFonts w:ascii="Calibri" w:eastAsia="Calibri" w:hAnsi="Calibri" w:cs="Calibri"/>
                <w:b/>
                <w:sz w:val="20"/>
                <w:szCs w:val="20"/>
              </w:rPr>
            </w:pPr>
          </w:p>
        </w:tc>
      </w:tr>
      <w:tr w:rsidR="008D7BE2" w:rsidRPr="00D42470" w:rsidTr="007F187D">
        <w:trPr>
          <w:trHeight w:val="20"/>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9E6515" w:rsidRDefault="008D7BE2" w:rsidP="00451208">
            <w:pPr>
              <w:spacing w:after="0" w:line="240" w:lineRule="auto"/>
              <w:jc w:val="both"/>
              <w:rPr>
                <w:rFonts w:ascii="Calibri" w:eastAsia="Calibri" w:hAnsi="Calibri" w:cs="Calibri"/>
                <w:sz w:val="20"/>
                <w:szCs w:val="20"/>
              </w:rPr>
            </w:pPr>
            <w:r w:rsidRPr="009E6515">
              <w:rPr>
                <w:rFonts w:ascii="Calibri" w:eastAsia="Calibri" w:hAnsi="Calibri" w:cs="Calibri"/>
                <w:b/>
                <w:sz w:val="20"/>
                <w:szCs w:val="20"/>
              </w:rPr>
              <w:t>Comuna:</w:t>
            </w:r>
            <w:r w:rsidRPr="009E6515">
              <w:rPr>
                <w:rFonts w:ascii="Calibri" w:eastAsia="Calibri" w:hAnsi="Calibri" w:cs="Calibri"/>
                <w:sz w:val="20"/>
                <w:szCs w:val="20"/>
              </w:rPr>
              <w:t xml:space="preserve"> </w:t>
            </w:r>
            <w:r w:rsidR="00274D3F">
              <w:rPr>
                <w:rFonts w:ascii="Calibri" w:eastAsia="Calibri" w:hAnsi="Calibri" w:cs="Calibri"/>
                <w:sz w:val="20"/>
                <w:szCs w:val="20"/>
              </w:rPr>
              <w:t>Estación Central</w:t>
            </w:r>
          </w:p>
        </w:tc>
        <w:tc>
          <w:tcPr>
            <w:tcW w:w="2296" w:type="pct"/>
            <w:vMerge/>
            <w:tcBorders>
              <w:left w:val="single" w:sz="4" w:space="0" w:color="auto"/>
              <w:bottom w:val="single" w:sz="4" w:space="0" w:color="auto"/>
              <w:right w:val="single" w:sz="4" w:space="0" w:color="auto"/>
            </w:tcBorders>
            <w:shd w:val="clear" w:color="auto" w:fill="FFFFFF"/>
          </w:tcPr>
          <w:p w:rsidR="008D7BE2" w:rsidRPr="009E6515" w:rsidRDefault="008D7BE2" w:rsidP="00451208">
            <w:pPr>
              <w:spacing w:after="0" w:line="240" w:lineRule="auto"/>
              <w:ind w:left="188"/>
              <w:jc w:val="both"/>
              <w:rPr>
                <w:rFonts w:ascii="Calibri" w:eastAsia="Calibri" w:hAnsi="Calibri" w:cs="Calibri"/>
                <w:b/>
                <w:sz w:val="20"/>
                <w:szCs w:val="20"/>
              </w:rPr>
            </w:pPr>
          </w:p>
        </w:tc>
      </w:tr>
      <w:tr w:rsidR="00D22678" w:rsidRPr="00D42470" w:rsidTr="007F187D">
        <w:trPr>
          <w:trHeight w:val="20"/>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22678" w:rsidRPr="009E6515" w:rsidRDefault="00D22678" w:rsidP="00451208">
            <w:pPr>
              <w:spacing w:after="0" w:line="240" w:lineRule="auto"/>
              <w:jc w:val="both"/>
              <w:rPr>
                <w:rFonts w:ascii="Calibri" w:eastAsia="Calibri" w:hAnsi="Calibri" w:cs="Calibri"/>
                <w:sz w:val="20"/>
                <w:szCs w:val="20"/>
                <w:lang w:eastAsia="es-ES"/>
              </w:rPr>
            </w:pPr>
            <w:r w:rsidRPr="009E6515">
              <w:rPr>
                <w:rFonts w:ascii="Calibri" w:eastAsia="Calibri" w:hAnsi="Calibri" w:cs="Calibri"/>
                <w:b/>
                <w:sz w:val="20"/>
                <w:szCs w:val="20"/>
              </w:rPr>
              <w:t>Titular de la unidad fiscalizable:</w:t>
            </w:r>
            <w:r w:rsidRPr="009E6515">
              <w:rPr>
                <w:rFonts w:ascii="Calibri" w:eastAsia="Calibri" w:hAnsi="Calibri" w:cs="Calibri"/>
                <w:sz w:val="20"/>
                <w:szCs w:val="20"/>
              </w:rPr>
              <w:t xml:space="preserve"> </w:t>
            </w:r>
            <w:r w:rsidR="00605101">
              <w:rPr>
                <w:rFonts w:ascii="Calibri" w:eastAsia="Calibri" w:hAnsi="Calibri" w:cs="Calibri"/>
                <w:sz w:val="20"/>
                <w:szCs w:val="20"/>
              </w:rPr>
              <w:t>Jorge Monares Araya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22678" w:rsidRPr="009E6515" w:rsidRDefault="00D22678" w:rsidP="00451208">
            <w:pPr>
              <w:spacing w:after="0" w:line="276" w:lineRule="auto"/>
              <w:jc w:val="both"/>
              <w:rPr>
                <w:rFonts w:ascii="Calibri" w:eastAsia="Calibri" w:hAnsi="Calibri" w:cs="Calibri"/>
                <w:sz w:val="20"/>
                <w:szCs w:val="20"/>
                <w:lang w:val="es-ES" w:eastAsia="es-ES"/>
              </w:rPr>
            </w:pPr>
            <w:r w:rsidRPr="009E6515">
              <w:rPr>
                <w:rFonts w:ascii="Calibri" w:eastAsia="Calibri" w:hAnsi="Calibri" w:cs="Calibri"/>
                <w:b/>
                <w:sz w:val="20"/>
                <w:szCs w:val="20"/>
              </w:rPr>
              <w:t>RUT o RUN:</w:t>
            </w:r>
            <w:r w:rsidRPr="009E6515">
              <w:rPr>
                <w:rFonts w:ascii="Calibri" w:eastAsia="Calibri" w:hAnsi="Calibri" w:cs="Calibri"/>
                <w:sz w:val="20"/>
                <w:szCs w:val="20"/>
              </w:rPr>
              <w:t xml:space="preserve"> </w:t>
            </w:r>
            <w:r w:rsidR="00605101">
              <w:rPr>
                <w:rFonts w:ascii="Calibri" w:eastAsia="Calibri" w:hAnsi="Calibri" w:cs="Calibri"/>
                <w:sz w:val="20"/>
                <w:szCs w:val="20"/>
              </w:rPr>
              <w:t>7.577.869-4</w:t>
            </w:r>
          </w:p>
        </w:tc>
      </w:tr>
      <w:tr w:rsidR="00D22678" w:rsidRPr="00D42470" w:rsidTr="007F187D">
        <w:trPr>
          <w:trHeight w:val="20"/>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22678" w:rsidRPr="009E6515" w:rsidRDefault="00D22678" w:rsidP="00451208">
            <w:pPr>
              <w:spacing w:after="0" w:line="240" w:lineRule="auto"/>
              <w:jc w:val="both"/>
              <w:rPr>
                <w:rFonts w:ascii="Calibri" w:eastAsia="Calibri" w:hAnsi="Calibri" w:cs="Calibri"/>
                <w:sz w:val="20"/>
                <w:szCs w:val="20"/>
              </w:rPr>
            </w:pPr>
            <w:r w:rsidRPr="009E6515">
              <w:rPr>
                <w:rFonts w:ascii="Calibri" w:eastAsia="Calibri" w:hAnsi="Calibri" w:cs="Calibri"/>
                <w:b/>
                <w:sz w:val="20"/>
                <w:szCs w:val="20"/>
              </w:rPr>
              <w:t>Domicilio titular:</w:t>
            </w:r>
            <w:r w:rsidRPr="009E6515">
              <w:rPr>
                <w:rFonts w:ascii="Calibri" w:eastAsia="Calibri" w:hAnsi="Calibri" w:cs="Calibri"/>
                <w:sz w:val="20"/>
                <w:szCs w:val="20"/>
              </w:rPr>
              <w:t xml:space="preserve"> </w:t>
            </w:r>
            <w:r w:rsidR="00605101">
              <w:rPr>
                <w:rFonts w:ascii="Calibri" w:eastAsia="Calibri" w:hAnsi="Calibri" w:cs="Times New Roman"/>
                <w:sz w:val="20"/>
                <w:szCs w:val="20"/>
              </w:rPr>
              <w:t>Francisco Encina 6088, Comuna de Estación Central, Provincia de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22678" w:rsidRPr="009E6515" w:rsidRDefault="00D22678" w:rsidP="00451208">
            <w:pPr>
              <w:spacing w:after="0" w:line="276" w:lineRule="auto"/>
              <w:jc w:val="both"/>
              <w:rPr>
                <w:rFonts w:ascii="Calibri" w:eastAsia="Calibri" w:hAnsi="Calibri" w:cs="Calibri"/>
                <w:sz w:val="20"/>
                <w:szCs w:val="20"/>
              </w:rPr>
            </w:pPr>
            <w:r w:rsidRPr="009E6515">
              <w:rPr>
                <w:rFonts w:ascii="Calibri" w:eastAsia="Calibri" w:hAnsi="Calibri" w:cs="Calibri"/>
                <w:b/>
                <w:sz w:val="20"/>
                <w:szCs w:val="20"/>
              </w:rPr>
              <w:t>Correo electrónico:</w:t>
            </w:r>
            <w:r w:rsidRPr="009E6515">
              <w:rPr>
                <w:rFonts w:ascii="Calibri" w:eastAsia="Calibri" w:hAnsi="Calibri" w:cs="Calibri"/>
                <w:sz w:val="20"/>
                <w:szCs w:val="20"/>
              </w:rPr>
              <w:t xml:space="preserve"> </w:t>
            </w:r>
          </w:p>
        </w:tc>
      </w:tr>
      <w:tr w:rsidR="00D22678" w:rsidRPr="00D42470" w:rsidTr="007F187D">
        <w:trPr>
          <w:trHeight w:val="20"/>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D22678" w:rsidRPr="009E6515" w:rsidRDefault="00D22678" w:rsidP="00451208">
            <w:pPr>
              <w:spacing w:after="0" w:line="240" w:lineRule="auto"/>
              <w:jc w:val="both"/>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22678" w:rsidRPr="009E6515" w:rsidRDefault="00D22678" w:rsidP="00451208">
            <w:pPr>
              <w:spacing w:after="0" w:line="276" w:lineRule="auto"/>
              <w:jc w:val="both"/>
              <w:rPr>
                <w:rFonts w:ascii="Calibri" w:eastAsia="Calibri" w:hAnsi="Calibri" w:cs="Calibri"/>
                <w:sz w:val="20"/>
                <w:szCs w:val="20"/>
              </w:rPr>
            </w:pPr>
            <w:r w:rsidRPr="009E6515">
              <w:rPr>
                <w:rFonts w:ascii="Calibri" w:eastAsia="Calibri" w:hAnsi="Calibri" w:cs="Calibri"/>
                <w:b/>
                <w:sz w:val="20"/>
                <w:szCs w:val="20"/>
              </w:rPr>
              <w:t>Teléfono:</w:t>
            </w:r>
            <w:r w:rsidRPr="009E6515">
              <w:rPr>
                <w:rFonts w:ascii="Calibri" w:eastAsia="Calibri" w:hAnsi="Calibri" w:cs="Calibri"/>
                <w:sz w:val="20"/>
                <w:szCs w:val="20"/>
              </w:rPr>
              <w:t xml:space="preserve"> </w:t>
            </w:r>
          </w:p>
        </w:tc>
      </w:tr>
      <w:tr w:rsidR="00D22678" w:rsidRPr="00C73552" w:rsidTr="007F187D">
        <w:trPr>
          <w:trHeight w:val="20"/>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22678" w:rsidRPr="009E6515" w:rsidRDefault="00D22678" w:rsidP="00451208">
            <w:pPr>
              <w:spacing w:after="0" w:line="240" w:lineRule="auto"/>
              <w:jc w:val="both"/>
              <w:rPr>
                <w:rFonts w:ascii="Calibri" w:eastAsia="Calibri" w:hAnsi="Calibri" w:cs="Calibri"/>
                <w:sz w:val="20"/>
                <w:szCs w:val="20"/>
              </w:rPr>
            </w:pPr>
            <w:r w:rsidRPr="009E6515">
              <w:rPr>
                <w:rFonts w:ascii="Calibri" w:eastAsia="Calibri" w:hAnsi="Calibri" w:cs="Calibri"/>
                <w:b/>
                <w:sz w:val="20"/>
                <w:szCs w:val="20"/>
              </w:rPr>
              <w:t>Identificación del representante legal:</w:t>
            </w:r>
            <w:r w:rsidRPr="009E6515">
              <w:rPr>
                <w:rFonts w:ascii="Calibri" w:eastAsia="Calibri" w:hAnsi="Calibri" w:cs="Calibri"/>
                <w:sz w:val="20"/>
                <w:szCs w:val="20"/>
              </w:rPr>
              <w:t xml:space="preserve"> </w:t>
            </w:r>
            <w:r w:rsidR="00605101">
              <w:rPr>
                <w:rFonts w:ascii="Calibri" w:eastAsia="Calibri" w:hAnsi="Calibri" w:cs="Calibri"/>
                <w:sz w:val="20"/>
                <w:szCs w:val="20"/>
              </w:rPr>
              <w:t>Jorge Monares Araya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22678" w:rsidRPr="00071700" w:rsidRDefault="00D22678" w:rsidP="00451208">
            <w:pPr>
              <w:spacing w:after="0" w:line="276" w:lineRule="auto"/>
              <w:jc w:val="both"/>
              <w:rPr>
                <w:rFonts w:ascii="Calibri" w:eastAsia="Calibri" w:hAnsi="Calibri" w:cs="Calibri"/>
                <w:sz w:val="20"/>
                <w:szCs w:val="20"/>
                <w:lang w:val="en-US" w:eastAsia="es-ES"/>
              </w:rPr>
            </w:pPr>
            <w:r w:rsidRPr="00071700">
              <w:rPr>
                <w:rFonts w:ascii="Calibri" w:eastAsia="Calibri" w:hAnsi="Calibri" w:cs="Calibri"/>
                <w:b/>
                <w:sz w:val="20"/>
                <w:szCs w:val="20"/>
                <w:lang w:val="en-US"/>
              </w:rPr>
              <w:t>RUT o RUN:</w:t>
            </w:r>
            <w:r w:rsidRPr="00071700">
              <w:rPr>
                <w:rFonts w:ascii="Calibri" w:eastAsia="Calibri" w:hAnsi="Calibri" w:cs="Calibri"/>
                <w:sz w:val="20"/>
                <w:szCs w:val="20"/>
                <w:lang w:val="en-US"/>
              </w:rPr>
              <w:t xml:space="preserve"> </w:t>
            </w:r>
            <w:r w:rsidR="00605101">
              <w:rPr>
                <w:rFonts w:ascii="Calibri" w:eastAsia="Calibri" w:hAnsi="Calibri" w:cs="Calibri"/>
                <w:sz w:val="20"/>
                <w:szCs w:val="20"/>
              </w:rPr>
              <w:t>7.577.869-4</w:t>
            </w:r>
          </w:p>
        </w:tc>
      </w:tr>
      <w:tr w:rsidR="00D22678" w:rsidRPr="00D42470" w:rsidTr="007F187D">
        <w:trPr>
          <w:trHeight w:val="20"/>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22678" w:rsidRPr="009E6515" w:rsidRDefault="00D22678" w:rsidP="00451208">
            <w:pPr>
              <w:spacing w:after="0" w:line="240" w:lineRule="auto"/>
              <w:jc w:val="both"/>
              <w:rPr>
                <w:rFonts w:ascii="Calibri" w:eastAsia="Calibri" w:hAnsi="Calibri" w:cs="Calibri"/>
                <w:sz w:val="20"/>
                <w:szCs w:val="20"/>
                <w:lang w:val="es-ES" w:eastAsia="es-ES"/>
              </w:rPr>
            </w:pPr>
            <w:r w:rsidRPr="009E6515">
              <w:rPr>
                <w:rFonts w:ascii="Calibri" w:eastAsia="Calibri" w:hAnsi="Calibri" w:cs="Calibri"/>
                <w:b/>
                <w:sz w:val="20"/>
                <w:szCs w:val="20"/>
              </w:rPr>
              <w:t>Domicilio representante legal:</w:t>
            </w:r>
            <w:r w:rsidRPr="009E6515">
              <w:rPr>
                <w:rFonts w:ascii="Calibri" w:eastAsia="Calibri" w:hAnsi="Calibri" w:cs="Calibri"/>
                <w:sz w:val="20"/>
                <w:szCs w:val="20"/>
              </w:rPr>
              <w:t xml:space="preserve"> </w:t>
            </w:r>
            <w:r w:rsidR="00605101">
              <w:rPr>
                <w:rFonts w:ascii="Calibri" w:eastAsia="Calibri" w:hAnsi="Calibri" w:cs="Times New Roman"/>
                <w:sz w:val="20"/>
                <w:szCs w:val="20"/>
              </w:rPr>
              <w:t>Francisco Encina 6088, Comuna de Estación Central, Provincia de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22678" w:rsidRPr="009E6515" w:rsidRDefault="00D22678" w:rsidP="00451208">
            <w:pPr>
              <w:spacing w:after="0" w:line="276" w:lineRule="auto"/>
              <w:jc w:val="both"/>
              <w:rPr>
                <w:rFonts w:ascii="Calibri" w:eastAsia="Calibri" w:hAnsi="Calibri" w:cs="Calibri"/>
                <w:sz w:val="20"/>
                <w:szCs w:val="20"/>
                <w:lang w:val="es-ES" w:eastAsia="es-ES"/>
              </w:rPr>
            </w:pPr>
            <w:r w:rsidRPr="009E6515">
              <w:rPr>
                <w:rFonts w:ascii="Calibri" w:eastAsia="Calibri" w:hAnsi="Calibri" w:cs="Calibri"/>
                <w:b/>
                <w:sz w:val="20"/>
                <w:szCs w:val="20"/>
              </w:rPr>
              <w:t>Correo electrónico:</w:t>
            </w:r>
            <w:r w:rsidRPr="009E6515">
              <w:rPr>
                <w:rFonts w:ascii="Calibri" w:eastAsia="Calibri" w:hAnsi="Calibri" w:cs="Calibri"/>
                <w:sz w:val="20"/>
                <w:szCs w:val="20"/>
              </w:rPr>
              <w:t xml:space="preserve"> </w:t>
            </w:r>
          </w:p>
        </w:tc>
      </w:tr>
      <w:tr w:rsidR="00D22678" w:rsidRPr="00D42470" w:rsidTr="007F187D">
        <w:trPr>
          <w:trHeight w:val="20"/>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D22678" w:rsidRPr="009E6515" w:rsidRDefault="00D22678" w:rsidP="00451208">
            <w:pPr>
              <w:spacing w:after="0" w:line="240" w:lineRule="auto"/>
              <w:jc w:val="both"/>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22678" w:rsidRPr="009E6515" w:rsidRDefault="00D22678" w:rsidP="00451208">
            <w:pPr>
              <w:spacing w:after="0" w:line="276" w:lineRule="auto"/>
              <w:jc w:val="both"/>
              <w:rPr>
                <w:rFonts w:ascii="Calibri" w:eastAsia="Calibri" w:hAnsi="Calibri" w:cs="Calibri"/>
                <w:sz w:val="20"/>
                <w:szCs w:val="20"/>
                <w:lang w:val="es-ES" w:eastAsia="es-ES"/>
              </w:rPr>
            </w:pPr>
            <w:r w:rsidRPr="009E6515">
              <w:rPr>
                <w:rFonts w:ascii="Calibri" w:eastAsia="Calibri" w:hAnsi="Calibri" w:cs="Calibri"/>
                <w:b/>
                <w:sz w:val="20"/>
                <w:szCs w:val="20"/>
              </w:rPr>
              <w:t>Teléfono:</w:t>
            </w:r>
            <w:r w:rsidRPr="009E6515">
              <w:rPr>
                <w:rFonts w:ascii="Calibri" w:eastAsia="Calibri" w:hAnsi="Calibri" w:cs="Calibri"/>
                <w:sz w:val="20"/>
                <w:szCs w:val="20"/>
              </w:rPr>
              <w:t xml:space="preserve"> </w:t>
            </w:r>
          </w:p>
        </w:tc>
      </w:tr>
    </w:tbl>
    <w:p w:rsidR="008D7BE2" w:rsidRPr="00D42470" w:rsidRDefault="008D7BE2" w:rsidP="00CB5E5F">
      <w:pPr>
        <w:pStyle w:val="Sinespaciado"/>
      </w:pPr>
    </w:p>
    <w:p w:rsidR="00B20331" w:rsidRPr="00D42470" w:rsidRDefault="00B20331" w:rsidP="00B20331">
      <w:pPr>
        <w:pStyle w:val="Ttulo2"/>
      </w:pPr>
      <w:bookmarkStart w:id="25" w:name="_Toc449085408"/>
      <w:bookmarkStart w:id="26" w:name="_Toc449106082"/>
      <w:bookmarkStart w:id="27" w:name="_Toc512867485"/>
      <w:bookmarkStart w:id="28" w:name="_Toc11399393"/>
      <w:bookmarkStart w:id="29" w:name="_Toc11831728"/>
      <w:bookmarkStart w:id="30" w:name="_Toc11831766"/>
      <w:bookmarkStart w:id="31" w:name="Parte2UbLayout"/>
      <w:bookmarkStart w:id="32" w:name="_Toc390777020"/>
      <w:bookmarkStart w:id="33" w:name="_Toc449085409"/>
      <w:r w:rsidRPr="00D42470">
        <w:t>Ubicación y Layout</w:t>
      </w:r>
      <w:bookmarkEnd w:id="25"/>
      <w:bookmarkEnd w:id="26"/>
      <w:bookmarkEnd w:id="27"/>
      <w:bookmarkEnd w:id="28"/>
      <w:bookmarkEnd w:id="29"/>
      <w:bookmarkEnd w:id="3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81"/>
        <w:gridCol w:w="4981"/>
      </w:tblGrid>
      <w:tr w:rsidR="006C7EC1" w:rsidRPr="00D42470" w:rsidTr="006C7EC1">
        <w:trPr>
          <w:trHeight w:val="20"/>
          <w:jc w:val="center"/>
        </w:trPr>
        <w:tc>
          <w:tcPr>
            <w:tcW w:w="2500" w:type="pct"/>
            <w:shd w:val="clear" w:color="auto" w:fill="FFFFFF"/>
            <w:tcMar>
              <w:top w:w="58" w:type="dxa"/>
              <w:left w:w="58" w:type="dxa"/>
              <w:bottom w:w="58" w:type="dxa"/>
              <w:right w:w="58" w:type="dxa"/>
            </w:tcMar>
          </w:tcPr>
          <w:p w:rsidR="006C7EC1" w:rsidRDefault="006C7EC1" w:rsidP="00451208">
            <w:pPr>
              <w:spacing w:after="0" w:line="240" w:lineRule="auto"/>
              <w:jc w:val="both"/>
              <w:rPr>
                <w:noProof/>
              </w:rPr>
            </w:pPr>
            <w:r w:rsidRPr="006C7EC1">
              <w:rPr>
                <w:rFonts w:ascii="Calibri" w:eastAsia="Calibri" w:hAnsi="Calibri" w:cs="Times New Roman"/>
                <w:b/>
                <w:sz w:val="20"/>
                <w:szCs w:val="20"/>
              </w:rPr>
              <w:t xml:space="preserve">Mapa de </w:t>
            </w:r>
            <w:r>
              <w:rPr>
                <w:rFonts w:ascii="Calibri" w:eastAsia="Calibri" w:hAnsi="Calibri" w:cs="Times New Roman"/>
                <w:b/>
                <w:sz w:val="20"/>
                <w:szCs w:val="20"/>
              </w:rPr>
              <w:t>contexto</w:t>
            </w:r>
          </w:p>
        </w:tc>
        <w:tc>
          <w:tcPr>
            <w:tcW w:w="2500" w:type="pct"/>
            <w:shd w:val="clear" w:color="auto" w:fill="FFFFFF"/>
          </w:tcPr>
          <w:p w:rsidR="006C7EC1" w:rsidRDefault="006C7EC1" w:rsidP="00451208">
            <w:pPr>
              <w:spacing w:after="0" w:line="240" w:lineRule="auto"/>
              <w:jc w:val="both"/>
              <w:rPr>
                <w:noProof/>
              </w:rPr>
            </w:pPr>
            <w:r w:rsidRPr="006C7EC1">
              <w:rPr>
                <w:rFonts w:ascii="Calibri" w:eastAsia="Calibri" w:hAnsi="Calibri" w:cs="Times New Roman"/>
                <w:b/>
                <w:sz w:val="20"/>
                <w:szCs w:val="20"/>
              </w:rPr>
              <w:t>Mapa de ubicación local</w:t>
            </w:r>
          </w:p>
        </w:tc>
      </w:tr>
      <w:tr w:rsidR="006C7EC1" w:rsidRPr="00D42470" w:rsidTr="006C7EC1">
        <w:trPr>
          <w:trHeight w:val="20"/>
          <w:jc w:val="center"/>
        </w:trPr>
        <w:tc>
          <w:tcPr>
            <w:tcW w:w="2500" w:type="pct"/>
            <w:shd w:val="clear" w:color="auto" w:fill="FFFFFF"/>
            <w:tcMar>
              <w:top w:w="58" w:type="dxa"/>
              <w:left w:w="58" w:type="dxa"/>
              <w:bottom w:w="58" w:type="dxa"/>
              <w:right w:w="58" w:type="dxa"/>
            </w:tcMar>
          </w:tcPr>
          <w:p w:rsidR="006C7EC1" w:rsidRPr="00D42470" w:rsidRDefault="00605101" w:rsidP="006C7EC1">
            <w:pPr>
              <w:spacing w:after="0" w:line="240" w:lineRule="auto"/>
              <w:jc w:val="center"/>
              <w:rPr>
                <w:rFonts w:ascii="Calibri" w:eastAsia="Calibri" w:hAnsi="Calibri" w:cs="Times New Roman"/>
                <w:b/>
              </w:rPr>
            </w:pPr>
            <w:r>
              <w:rPr>
                <w:noProof/>
              </w:rPr>
              <w:drawing>
                <wp:inline distT="0" distB="0" distL="0" distR="0" wp14:anchorId="7AEF5B1A" wp14:editId="01E599BE">
                  <wp:extent cx="2219325" cy="345384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225" r="12279"/>
                          <a:stretch/>
                        </pic:blipFill>
                        <pic:spPr bwMode="auto">
                          <a:xfrm>
                            <a:off x="0" y="0"/>
                            <a:ext cx="2228379" cy="3467935"/>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shd w:val="clear" w:color="auto" w:fill="FFFFFF"/>
          </w:tcPr>
          <w:p w:rsidR="006C7EC1" w:rsidRPr="00D42470" w:rsidRDefault="00605101" w:rsidP="006C7EC1">
            <w:pPr>
              <w:spacing w:after="0" w:line="240" w:lineRule="auto"/>
              <w:jc w:val="center"/>
              <w:rPr>
                <w:rFonts w:ascii="Calibri" w:eastAsia="Calibri" w:hAnsi="Calibri" w:cs="Times New Roman"/>
                <w:b/>
              </w:rPr>
            </w:pPr>
            <w:r>
              <w:rPr>
                <w:noProof/>
              </w:rPr>
              <w:drawing>
                <wp:inline distT="0" distB="0" distL="0" distR="0" wp14:anchorId="2DC84C74" wp14:editId="34C99A16">
                  <wp:extent cx="2910743" cy="3457575"/>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28965" cy="3479221"/>
                          </a:xfrm>
                          <a:prstGeom prst="rect">
                            <a:avLst/>
                          </a:prstGeom>
                        </pic:spPr>
                      </pic:pic>
                    </a:graphicData>
                  </a:graphic>
                </wp:inline>
              </w:drawing>
            </w:r>
          </w:p>
        </w:tc>
      </w:tr>
      <w:tr w:rsidR="006C7EC1" w:rsidRPr="006C7EC1" w:rsidTr="006C7EC1">
        <w:trPr>
          <w:trHeight w:val="20"/>
          <w:jc w:val="center"/>
        </w:trPr>
        <w:tc>
          <w:tcPr>
            <w:tcW w:w="5000" w:type="pct"/>
            <w:gridSpan w:val="2"/>
            <w:shd w:val="clear" w:color="auto" w:fill="FFFFFF"/>
            <w:tcMar>
              <w:top w:w="58" w:type="dxa"/>
              <w:left w:w="58" w:type="dxa"/>
              <w:bottom w:w="58" w:type="dxa"/>
              <w:right w:w="58" w:type="dxa"/>
            </w:tcMar>
          </w:tcPr>
          <w:p w:rsidR="006C7EC1" w:rsidRPr="006C7EC1" w:rsidRDefault="006C7EC1" w:rsidP="00CB5E5F">
            <w:pPr>
              <w:spacing w:after="0" w:line="240" w:lineRule="auto"/>
              <w:jc w:val="both"/>
              <w:rPr>
                <w:rFonts w:ascii="Calibri" w:eastAsia="Calibri" w:hAnsi="Calibri" w:cs="Calibri"/>
                <w:b/>
                <w:sz w:val="20"/>
                <w:szCs w:val="18"/>
              </w:rPr>
            </w:pPr>
            <w:r w:rsidRPr="006C7EC1">
              <w:rPr>
                <w:rFonts w:ascii="Calibri" w:eastAsia="Calibri" w:hAnsi="Calibri" w:cs="Calibri"/>
                <w:b/>
                <w:sz w:val="20"/>
                <w:szCs w:val="18"/>
              </w:rPr>
              <w:t xml:space="preserve">Ruta de acceso: </w:t>
            </w:r>
            <w:r w:rsidRPr="006C7EC1">
              <w:rPr>
                <w:rFonts w:ascii="Calibri" w:eastAsia="Calibri" w:hAnsi="Calibri" w:cs="Calibri"/>
                <w:bCs/>
                <w:sz w:val="20"/>
                <w:szCs w:val="18"/>
              </w:rPr>
              <w:t>El</w:t>
            </w:r>
            <w:r w:rsidRPr="006C7EC1">
              <w:rPr>
                <w:rFonts w:ascii="Calibri" w:eastAsia="Calibri" w:hAnsi="Calibri" w:cs="Calibri"/>
                <w:sz w:val="20"/>
                <w:szCs w:val="18"/>
              </w:rPr>
              <w:t xml:space="preserve"> titular se ubica cercan</w:t>
            </w:r>
            <w:r w:rsidR="00605101">
              <w:rPr>
                <w:rFonts w:ascii="Calibri" w:eastAsia="Calibri" w:hAnsi="Calibri" w:cs="Calibri"/>
                <w:sz w:val="20"/>
                <w:szCs w:val="18"/>
              </w:rPr>
              <w:t>o</w:t>
            </w:r>
            <w:r w:rsidRPr="006C7EC1">
              <w:rPr>
                <w:rFonts w:ascii="Calibri" w:eastAsia="Calibri" w:hAnsi="Calibri" w:cs="Calibri"/>
                <w:sz w:val="20"/>
                <w:szCs w:val="18"/>
              </w:rPr>
              <w:t xml:space="preserve"> a cruce de </w:t>
            </w:r>
            <w:r w:rsidR="00605101">
              <w:rPr>
                <w:rFonts w:ascii="Calibri" w:eastAsia="Calibri" w:hAnsi="Calibri" w:cs="Calibri"/>
                <w:sz w:val="20"/>
                <w:szCs w:val="18"/>
              </w:rPr>
              <w:t>Francisco Encina</w:t>
            </w:r>
            <w:r w:rsidRPr="006C7EC1">
              <w:rPr>
                <w:rFonts w:ascii="Calibri" w:eastAsia="Calibri" w:hAnsi="Calibri" w:cs="Calibri"/>
                <w:sz w:val="20"/>
                <w:szCs w:val="18"/>
              </w:rPr>
              <w:t xml:space="preserve"> c/ Av. </w:t>
            </w:r>
            <w:r w:rsidR="00605101">
              <w:rPr>
                <w:rFonts w:ascii="Calibri" w:eastAsia="Calibri" w:hAnsi="Calibri" w:cs="Calibri"/>
                <w:sz w:val="20"/>
                <w:szCs w:val="18"/>
              </w:rPr>
              <w:t>Las Rejas Sur</w:t>
            </w:r>
          </w:p>
        </w:tc>
      </w:tr>
      <w:tr w:rsidR="006C7EC1" w:rsidRPr="00D42470" w:rsidTr="00704706">
        <w:trPr>
          <w:trHeight w:val="20"/>
          <w:jc w:val="center"/>
        </w:trPr>
        <w:tc>
          <w:tcPr>
            <w:tcW w:w="5000" w:type="pct"/>
            <w:gridSpan w:val="2"/>
            <w:shd w:val="clear" w:color="auto" w:fill="FFFFFF"/>
            <w:tcMar>
              <w:top w:w="58" w:type="dxa"/>
              <w:left w:w="58" w:type="dxa"/>
              <w:bottom w:w="58" w:type="dxa"/>
              <w:right w:w="58" w:type="dxa"/>
            </w:tcMar>
            <w:hideMark/>
          </w:tcPr>
          <w:p w:rsidR="006C7EC1" w:rsidRPr="00D42470" w:rsidRDefault="006C7EC1" w:rsidP="00704706">
            <w:pPr>
              <w:spacing w:after="0" w:line="240" w:lineRule="auto"/>
              <w:jc w:val="both"/>
              <w:rPr>
                <w:rFonts w:ascii="Calibri" w:eastAsia="Calibri" w:hAnsi="Calibri" w:cs="Times New Roman"/>
                <w:b/>
              </w:rPr>
            </w:pPr>
            <w:bookmarkStart w:id="34" w:name="_Toc352940732"/>
            <w:bookmarkStart w:id="35" w:name="_Toc353998108"/>
            <w:bookmarkStart w:id="36" w:name="_Toc353998181"/>
            <w:r w:rsidRPr="006C7EC1">
              <w:rPr>
                <w:rFonts w:ascii="Calibri" w:hAnsi="Calibri"/>
                <w:b/>
                <w:bCs/>
                <w:sz w:val="20"/>
                <w:szCs w:val="20"/>
              </w:rPr>
              <w:t>Fuente</w:t>
            </w:r>
            <w:r>
              <w:rPr>
                <w:rFonts w:ascii="Calibri" w:hAnsi="Calibri"/>
                <w:sz w:val="20"/>
                <w:szCs w:val="20"/>
              </w:rPr>
              <w:t xml:space="preserve">: </w:t>
            </w:r>
            <w:r w:rsidRPr="006C7EC1">
              <w:rPr>
                <w:rFonts w:ascii="Calibri" w:hAnsi="Calibri"/>
                <w:sz w:val="20"/>
                <w:szCs w:val="20"/>
              </w:rPr>
              <w:t>Google Maps. Las etiquetas de hitos geográficos son asignados por la interfaz de visualización de Google Maps, y deben ser usados sólo en forma referencial.</w:t>
            </w:r>
            <w:bookmarkEnd w:id="34"/>
            <w:bookmarkEnd w:id="35"/>
            <w:bookmarkEnd w:id="36"/>
            <w:r w:rsidRPr="006C7EC1">
              <w:rPr>
                <w:noProof/>
              </w:rPr>
              <w:t xml:space="preserve"> </w:t>
            </w:r>
          </w:p>
        </w:tc>
      </w:tr>
    </w:tbl>
    <w:p w:rsidR="00CB5E5F" w:rsidRDefault="006C7EC1">
      <w:pPr>
        <w:rPr>
          <w:sz w:val="20"/>
        </w:rPr>
      </w:pPr>
      <w:r>
        <w:t xml:space="preserve"> </w:t>
      </w:r>
      <w:r w:rsidR="00CB5E5F">
        <w:br w:type="page"/>
      </w:r>
    </w:p>
    <w:p w:rsidR="008D7BE2" w:rsidRDefault="008D7BE2" w:rsidP="008D7BE2">
      <w:pPr>
        <w:pStyle w:val="Ttulo1"/>
      </w:pPr>
      <w:bookmarkStart w:id="37" w:name="_Toc11831767"/>
      <w:bookmarkStart w:id="38" w:name="Parte3"/>
      <w:bookmarkEnd w:id="31"/>
      <w:r w:rsidRPr="008D7BE2">
        <w:lastRenderedPageBreak/>
        <w:t>INSTRUMENTOS DE CARÁCTER AMBIENTAL</w:t>
      </w:r>
      <w:bookmarkEnd w:id="37"/>
      <w:r w:rsidRPr="008D7BE2">
        <w:t xml:space="preserve"> </w:t>
      </w:r>
      <w:bookmarkStart w:id="39" w:name="Parte3Titulo"/>
      <w:bookmarkEnd w:id="32"/>
      <w:bookmarkEnd w:id="33"/>
      <w:bookmarkEnd w:id="39"/>
    </w:p>
    <w:p w:rsidR="002F544C" w:rsidRDefault="002F544C" w:rsidP="00A90152">
      <w:pPr>
        <w:pStyle w:val="Listaconnmeros"/>
        <w:numPr>
          <w:ilvl w:val="0"/>
          <w:numId w:val="0"/>
        </w:numPr>
        <w:spacing w:after="0"/>
        <w:ind w:left="360" w:hanging="360"/>
      </w:pPr>
    </w:p>
    <w:tbl>
      <w:tblPr>
        <w:tblW w:w="5000" w:type="pct"/>
        <w:tblCellMar>
          <w:left w:w="70" w:type="dxa"/>
          <w:right w:w="70" w:type="dxa"/>
        </w:tblCellMar>
        <w:tblLook w:val="04A0" w:firstRow="1" w:lastRow="0" w:firstColumn="1" w:lastColumn="0" w:noHBand="0" w:noVBand="1"/>
      </w:tblPr>
      <w:tblGrid>
        <w:gridCol w:w="341"/>
        <w:gridCol w:w="1980"/>
        <w:gridCol w:w="1021"/>
        <w:gridCol w:w="1942"/>
        <w:gridCol w:w="4678"/>
      </w:tblGrid>
      <w:tr w:rsidR="00633A7A" w:rsidTr="007F187D">
        <w:trPr>
          <w:trHeight w:val="20"/>
        </w:trPr>
        <w:tc>
          <w:tcPr>
            <w:tcW w:w="172" w:type="pct"/>
            <w:tcBorders>
              <w:top w:val="single" w:sz="4" w:space="0" w:color="auto"/>
              <w:left w:val="single" w:sz="4" w:space="0" w:color="auto"/>
              <w:bottom w:val="single" w:sz="4" w:space="0" w:color="auto"/>
              <w:right w:val="single" w:sz="4" w:space="0" w:color="auto"/>
            </w:tcBorders>
            <w:shd w:val="clear" w:color="000000" w:fill="D9D9D9"/>
            <w:hideMark/>
          </w:tcPr>
          <w:p w:rsidR="00633A7A" w:rsidRDefault="00633A7A" w:rsidP="00451208">
            <w:pPr>
              <w:spacing w:after="0"/>
              <w:jc w:val="both"/>
              <w:rPr>
                <w:rFonts w:ascii="Calibri" w:hAnsi="Calibri" w:cs="Calibri"/>
                <w:b/>
                <w:bCs/>
                <w:color w:val="000000"/>
                <w:sz w:val="20"/>
                <w:szCs w:val="20"/>
              </w:rPr>
            </w:pPr>
            <w:bookmarkStart w:id="40" w:name="Parte3Tabla"/>
            <w:bookmarkEnd w:id="40"/>
            <w:r>
              <w:rPr>
                <w:rFonts w:ascii="Calibri" w:hAnsi="Calibri" w:cs="Calibri"/>
                <w:b/>
                <w:bCs/>
                <w:color w:val="000000"/>
                <w:sz w:val="20"/>
                <w:szCs w:val="20"/>
              </w:rPr>
              <w:t>N°</w:t>
            </w:r>
          </w:p>
        </w:tc>
        <w:tc>
          <w:tcPr>
            <w:tcW w:w="1035" w:type="pct"/>
            <w:tcBorders>
              <w:top w:val="single" w:sz="4" w:space="0" w:color="auto"/>
              <w:left w:val="single" w:sz="4" w:space="0" w:color="auto"/>
              <w:bottom w:val="single" w:sz="4" w:space="0" w:color="auto"/>
              <w:right w:val="single" w:sz="4" w:space="0" w:color="auto"/>
            </w:tcBorders>
            <w:shd w:val="clear" w:color="000000" w:fill="D9D9D9"/>
            <w:hideMark/>
          </w:tcPr>
          <w:p w:rsidR="00633A7A" w:rsidRDefault="00633A7A" w:rsidP="00451208">
            <w:pPr>
              <w:spacing w:after="0"/>
              <w:jc w:val="both"/>
              <w:rPr>
                <w:rFonts w:ascii="Calibri" w:hAnsi="Calibri" w:cs="Calibri"/>
                <w:b/>
                <w:bCs/>
                <w:color w:val="000000"/>
                <w:sz w:val="20"/>
                <w:szCs w:val="20"/>
              </w:rPr>
            </w:pPr>
            <w:r>
              <w:rPr>
                <w:rFonts w:ascii="Calibri" w:hAnsi="Calibri" w:cs="Calibri"/>
                <w:b/>
                <w:bCs/>
                <w:color w:val="000000"/>
                <w:sz w:val="20"/>
                <w:szCs w:val="20"/>
              </w:rPr>
              <w:t>Instrumento</w:t>
            </w:r>
          </w:p>
        </w:tc>
        <w:tc>
          <w:tcPr>
            <w:tcW w:w="428" w:type="pct"/>
            <w:tcBorders>
              <w:top w:val="single" w:sz="4" w:space="0" w:color="auto"/>
              <w:left w:val="single" w:sz="4" w:space="0" w:color="auto"/>
              <w:bottom w:val="single" w:sz="4" w:space="0" w:color="auto"/>
              <w:right w:val="single" w:sz="4" w:space="0" w:color="auto"/>
            </w:tcBorders>
            <w:shd w:val="clear" w:color="000000" w:fill="D9D9D9"/>
            <w:hideMark/>
          </w:tcPr>
          <w:p w:rsidR="00633A7A" w:rsidRDefault="00633A7A" w:rsidP="00451208">
            <w:pPr>
              <w:spacing w:after="0"/>
              <w:jc w:val="both"/>
              <w:rPr>
                <w:rFonts w:ascii="Calibri" w:hAnsi="Calibri" w:cs="Calibri"/>
                <w:b/>
                <w:bCs/>
                <w:color w:val="000000"/>
                <w:sz w:val="20"/>
                <w:szCs w:val="20"/>
              </w:rPr>
            </w:pPr>
            <w:r>
              <w:rPr>
                <w:rFonts w:ascii="Calibri" w:hAnsi="Calibri" w:cs="Calibri"/>
                <w:b/>
                <w:bCs/>
                <w:color w:val="000000"/>
                <w:sz w:val="20"/>
                <w:szCs w:val="20"/>
              </w:rPr>
              <w:t>Fecha</w:t>
            </w:r>
          </w:p>
        </w:tc>
        <w:tc>
          <w:tcPr>
            <w:tcW w:w="996" w:type="pct"/>
            <w:tcBorders>
              <w:top w:val="single" w:sz="4" w:space="0" w:color="auto"/>
              <w:left w:val="single" w:sz="4" w:space="0" w:color="auto"/>
              <w:bottom w:val="single" w:sz="4" w:space="0" w:color="auto"/>
              <w:right w:val="single" w:sz="4" w:space="0" w:color="auto"/>
            </w:tcBorders>
            <w:shd w:val="clear" w:color="000000" w:fill="D9D9D9"/>
            <w:hideMark/>
          </w:tcPr>
          <w:p w:rsidR="00633A7A" w:rsidRDefault="00633A7A" w:rsidP="00451208">
            <w:pPr>
              <w:spacing w:after="0"/>
              <w:jc w:val="both"/>
              <w:rPr>
                <w:rFonts w:ascii="Calibri" w:hAnsi="Calibri" w:cs="Calibri"/>
                <w:b/>
                <w:bCs/>
                <w:color w:val="000000"/>
                <w:sz w:val="20"/>
                <w:szCs w:val="20"/>
              </w:rPr>
            </w:pPr>
            <w:r>
              <w:rPr>
                <w:rFonts w:ascii="Calibri" w:hAnsi="Calibri" w:cs="Calibri"/>
                <w:b/>
                <w:bCs/>
                <w:color w:val="000000"/>
                <w:sz w:val="20"/>
                <w:szCs w:val="20"/>
              </w:rPr>
              <w:t>Comisión/ Institución</w:t>
            </w:r>
          </w:p>
        </w:tc>
        <w:tc>
          <w:tcPr>
            <w:tcW w:w="2369" w:type="pct"/>
            <w:tcBorders>
              <w:top w:val="single" w:sz="4" w:space="0" w:color="auto"/>
              <w:left w:val="single" w:sz="4" w:space="0" w:color="auto"/>
              <w:bottom w:val="single" w:sz="4" w:space="0" w:color="auto"/>
              <w:right w:val="single" w:sz="4" w:space="0" w:color="auto"/>
            </w:tcBorders>
            <w:shd w:val="clear" w:color="000000" w:fill="D9D9D9"/>
            <w:hideMark/>
          </w:tcPr>
          <w:p w:rsidR="00633A7A" w:rsidRDefault="00633A7A" w:rsidP="00451208">
            <w:pPr>
              <w:spacing w:after="0"/>
              <w:jc w:val="both"/>
              <w:rPr>
                <w:rFonts w:ascii="Calibri" w:hAnsi="Calibri" w:cs="Calibri"/>
                <w:b/>
                <w:bCs/>
                <w:color w:val="000000"/>
                <w:sz w:val="20"/>
                <w:szCs w:val="20"/>
              </w:rPr>
            </w:pPr>
            <w:r>
              <w:rPr>
                <w:rFonts w:ascii="Calibri" w:hAnsi="Calibri" w:cs="Calibri"/>
                <w:b/>
                <w:bCs/>
                <w:color w:val="000000"/>
                <w:sz w:val="20"/>
                <w:szCs w:val="20"/>
              </w:rPr>
              <w:t>Título</w:t>
            </w:r>
          </w:p>
        </w:tc>
      </w:tr>
      <w:tr w:rsidR="00633A7A" w:rsidTr="007F187D">
        <w:trPr>
          <w:trHeight w:val="20"/>
        </w:trPr>
        <w:tc>
          <w:tcPr>
            <w:tcW w:w="172" w:type="pct"/>
            <w:tcBorders>
              <w:top w:val="single" w:sz="4" w:space="0" w:color="auto"/>
              <w:left w:val="single" w:sz="4" w:space="0" w:color="auto"/>
              <w:bottom w:val="single" w:sz="4" w:space="0" w:color="auto"/>
              <w:right w:val="single" w:sz="4" w:space="0" w:color="auto"/>
            </w:tcBorders>
            <w:shd w:val="clear" w:color="000000" w:fill="FFFFFF"/>
            <w:hideMark/>
          </w:tcPr>
          <w:p w:rsidR="00633A7A" w:rsidRDefault="00633A7A" w:rsidP="00451208">
            <w:pPr>
              <w:spacing w:after="0"/>
              <w:jc w:val="both"/>
              <w:rPr>
                <w:rFonts w:ascii="Calibri" w:hAnsi="Calibri" w:cs="Calibri"/>
                <w:color w:val="000000"/>
                <w:sz w:val="20"/>
                <w:szCs w:val="20"/>
              </w:rPr>
            </w:pPr>
            <w:r>
              <w:rPr>
                <w:rFonts w:ascii="Calibri" w:hAnsi="Calibri" w:cs="Calibri"/>
                <w:color w:val="000000"/>
                <w:sz w:val="20"/>
                <w:szCs w:val="20"/>
              </w:rPr>
              <w:t>1</w:t>
            </w:r>
          </w:p>
        </w:tc>
        <w:tc>
          <w:tcPr>
            <w:tcW w:w="1035" w:type="pct"/>
            <w:tcBorders>
              <w:top w:val="single" w:sz="4" w:space="0" w:color="auto"/>
              <w:left w:val="single" w:sz="4" w:space="0" w:color="auto"/>
              <w:bottom w:val="single" w:sz="4" w:space="0" w:color="auto"/>
              <w:right w:val="single" w:sz="4" w:space="0" w:color="auto"/>
            </w:tcBorders>
            <w:shd w:val="clear" w:color="000000" w:fill="FFFFFF"/>
            <w:hideMark/>
          </w:tcPr>
          <w:p w:rsidR="00633A7A" w:rsidRDefault="00633A7A" w:rsidP="00451208">
            <w:pPr>
              <w:spacing w:after="0"/>
              <w:jc w:val="both"/>
              <w:rPr>
                <w:rFonts w:ascii="Calibri" w:hAnsi="Calibri" w:cs="Calibri"/>
                <w:color w:val="000000"/>
                <w:sz w:val="20"/>
                <w:szCs w:val="20"/>
              </w:rPr>
            </w:pPr>
            <w:r>
              <w:rPr>
                <w:rFonts w:ascii="Calibri" w:hAnsi="Calibri" w:cs="Calibri"/>
                <w:color w:val="000000"/>
                <w:sz w:val="20"/>
                <w:szCs w:val="20"/>
              </w:rPr>
              <w:t>Norma de Emisión (Ruidos): D.S. 38/2011</w:t>
            </w:r>
          </w:p>
        </w:tc>
        <w:tc>
          <w:tcPr>
            <w:tcW w:w="428" w:type="pct"/>
            <w:tcBorders>
              <w:top w:val="single" w:sz="4" w:space="0" w:color="auto"/>
              <w:left w:val="single" w:sz="4" w:space="0" w:color="auto"/>
              <w:bottom w:val="single" w:sz="4" w:space="0" w:color="auto"/>
              <w:right w:val="single" w:sz="4" w:space="0" w:color="auto"/>
            </w:tcBorders>
            <w:shd w:val="clear" w:color="000000" w:fill="FFFFFF"/>
            <w:hideMark/>
          </w:tcPr>
          <w:p w:rsidR="00633A7A" w:rsidRDefault="00633A7A" w:rsidP="00451208">
            <w:pPr>
              <w:spacing w:after="0"/>
              <w:jc w:val="both"/>
              <w:rPr>
                <w:rFonts w:ascii="Calibri" w:hAnsi="Calibri" w:cs="Calibri"/>
                <w:color w:val="000000"/>
                <w:sz w:val="20"/>
                <w:szCs w:val="20"/>
              </w:rPr>
            </w:pPr>
            <w:r>
              <w:rPr>
                <w:rFonts w:ascii="Calibri" w:hAnsi="Calibri" w:cs="Calibri"/>
                <w:color w:val="000000"/>
                <w:sz w:val="20"/>
                <w:szCs w:val="20"/>
              </w:rPr>
              <w:t>11 de noviembre de 2011</w:t>
            </w:r>
          </w:p>
        </w:tc>
        <w:tc>
          <w:tcPr>
            <w:tcW w:w="996" w:type="pct"/>
            <w:tcBorders>
              <w:top w:val="single" w:sz="4" w:space="0" w:color="auto"/>
              <w:left w:val="single" w:sz="4" w:space="0" w:color="auto"/>
              <w:bottom w:val="single" w:sz="4" w:space="0" w:color="auto"/>
              <w:right w:val="single" w:sz="4" w:space="0" w:color="auto"/>
            </w:tcBorders>
            <w:shd w:val="clear" w:color="000000" w:fill="FFFFFF"/>
            <w:hideMark/>
          </w:tcPr>
          <w:p w:rsidR="00633A7A" w:rsidRDefault="00633A7A" w:rsidP="00451208">
            <w:pPr>
              <w:spacing w:after="0"/>
              <w:jc w:val="both"/>
              <w:rPr>
                <w:rFonts w:ascii="Calibri" w:hAnsi="Calibri" w:cs="Calibri"/>
                <w:color w:val="000000"/>
                <w:sz w:val="20"/>
                <w:szCs w:val="20"/>
              </w:rPr>
            </w:pPr>
            <w:r>
              <w:rPr>
                <w:rFonts w:ascii="Calibri" w:hAnsi="Calibri" w:cs="Calibri"/>
                <w:color w:val="000000"/>
                <w:sz w:val="20"/>
                <w:szCs w:val="20"/>
              </w:rPr>
              <w:t>MMA</w:t>
            </w:r>
          </w:p>
        </w:tc>
        <w:tc>
          <w:tcPr>
            <w:tcW w:w="2369" w:type="pct"/>
            <w:tcBorders>
              <w:top w:val="single" w:sz="4" w:space="0" w:color="auto"/>
              <w:left w:val="single" w:sz="4" w:space="0" w:color="auto"/>
              <w:bottom w:val="single" w:sz="4" w:space="0" w:color="auto"/>
              <w:right w:val="single" w:sz="4" w:space="0" w:color="auto"/>
            </w:tcBorders>
            <w:shd w:val="clear" w:color="000000" w:fill="FFFFFF"/>
            <w:hideMark/>
          </w:tcPr>
          <w:p w:rsidR="00633A7A" w:rsidRDefault="00633A7A" w:rsidP="00451208">
            <w:pPr>
              <w:spacing w:after="0"/>
              <w:jc w:val="both"/>
              <w:rPr>
                <w:rFonts w:ascii="Calibri" w:hAnsi="Calibri" w:cs="Calibri"/>
                <w:color w:val="000000"/>
                <w:sz w:val="20"/>
                <w:szCs w:val="20"/>
              </w:rPr>
            </w:pPr>
            <w:r>
              <w:rPr>
                <w:rFonts w:ascii="Calibri" w:hAnsi="Calibri" w:cs="Calibri"/>
                <w:color w:val="000000"/>
                <w:sz w:val="20"/>
                <w:szCs w:val="20"/>
              </w:rPr>
              <w:t xml:space="preserve">Establece Norma de Emisión de Ruidos Generados por Fuentes que Indica Elaborada a Partir de la Revisión del Decreto Supremo N°146 de 1997 </w:t>
            </w:r>
            <w:r w:rsidR="008B26F4">
              <w:rPr>
                <w:rFonts w:ascii="Calibri" w:hAnsi="Calibri" w:cs="Calibri"/>
                <w:color w:val="000000"/>
                <w:sz w:val="20"/>
                <w:szCs w:val="20"/>
              </w:rPr>
              <w:t>MINSEGPRES.</w:t>
            </w:r>
          </w:p>
        </w:tc>
      </w:tr>
    </w:tbl>
    <w:p w:rsidR="002B6615" w:rsidRDefault="002B6615" w:rsidP="00C73552">
      <w:pPr>
        <w:pStyle w:val="Sinespaciado"/>
        <w:rPr>
          <w:rStyle w:val="Ttulo1Car"/>
          <w:b w:val="0"/>
        </w:rPr>
      </w:pPr>
      <w:bookmarkStart w:id="41" w:name="_Toc352840385"/>
      <w:bookmarkStart w:id="42" w:name="_Toc352841445"/>
      <w:bookmarkStart w:id="43" w:name="_Toc447875232"/>
      <w:bookmarkStart w:id="44" w:name="_Toc449085410"/>
      <w:bookmarkEnd w:id="38"/>
    </w:p>
    <w:p w:rsidR="00B20331" w:rsidRPr="00B20331" w:rsidRDefault="008D7BE2" w:rsidP="00B20331">
      <w:pPr>
        <w:pStyle w:val="Ttulo1"/>
      </w:pPr>
      <w:bookmarkStart w:id="45" w:name="_Toc11831768"/>
      <w:r w:rsidRPr="008D7BE2">
        <w:rPr>
          <w:rStyle w:val="Ttulo1Car"/>
          <w:b/>
        </w:rPr>
        <w:t>ANTECEDENTES DE LA ACTIVIDAD DE FISCALIZACIÓN</w:t>
      </w:r>
      <w:bookmarkEnd w:id="41"/>
      <w:bookmarkEnd w:id="42"/>
      <w:bookmarkEnd w:id="43"/>
      <w:bookmarkEnd w:id="44"/>
      <w:bookmarkEnd w:id="45"/>
    </w:p>
    <w:p w:rsidR="00B20331" w:rsidRDefault="00B20331" w:rsidP="00C73552">
      <w:pPr>
        <w:pStyle w:val="Sinespaciado"/>
      </w:pPr>
    </w:p>
    <w:p w:rsidR="00605101" w:rsidRDefault="00605101" w:rsidP="00605101">
      <w:pPr>
        <w:pStyle w:val="Ttulo2"/>
      </w:pPr>
      <w:bookmarkStart w:id="46" w:name="_Toc11831731"/>
      <w:bookmarkStart w:id="47" w:name="_Toc11831769"/>
      <w:r>
        <w:t>Eventos previos al Proceso de Fiscalización</w:t>
      </w:r>
      <w:bookmarkEnd w:id="46"/>
      <w:bookmarkEnd w:id="47"/>
    </w:p>
    <w:p w:rsidR="00605101" w:rsidRDefault="00605101" w:rsidP="00605101">
      <w:pPr>
        <w:pStyle w:val="Sinespaciado"/>
      </w:pPr>
    </w:p>
    <w:p w:rsidR="00605101" w:rsidRDefault="00605101" w:rsidP="00440B3A">
      <w:pPr>
        <w:pStyle w:val="Sinespaciado"/>
        <w:jc w:val="both"/>
      </w:pPr>
      <w:r>
        <w:t xml:space="preserve">El </w:t>
      </w:r>
      <w:r w:rsidR="00440B3A">
        <w:t>6</w:t>
      </w:r>
      <w:r>
        <w:t xml:space="preserve"> de </w:t>
      </w:r>
      <w:r w:rsidR="00440B3A">
        <w:t xml:space="preserve">febrero </w:t>
      </w:r>
      <w:r>
        <w:t>de 201</w:t>
      </w:r>
      <w:r w:rsidR="00440B3A">
        <w:t>4</w:t>
      </w:r>
      <w:r>
        <w:t xml:space="preserve">, esta Superintendencia recepcionó un Formulario de Denuncia ingresado por </w:t>
      </w:r>
      <w:r w:rsidR="00440B3A">
        <w:t>John Caruana</w:t>
      </w:r>
      <w:r>
        <w:t xml:space="preserve">, domiciliado en calle </w:t>
      </w:r>
      <w:r w:rsidR="00440B3A">
        <w:t xml:space="preserve">Francisco Encina </w:t>
      </w:r>
      <w:r>
        <w:t>N°</w:t>
      </w:r>
      <w:r w:rsidR="00440B3A">
        <w:t>6078</w:t>
      </w:r>
      <w:r>
        <w:t xml:space="preserve">, en comuna de </w:t>
      </w:r>
      <w:r w:rsidR="00440B3A">
        <w:t>Estación Central</w:t>
      </w:r>
      <w:r>
        <w:t xml:space="preserve">, en contra </w:t>
      </w:r>
      <w:r w:rsidR="00440B3A">
        <w:t xml:space="preserve">de Jorge Monares Araya, artesano en cobre, quién </w:t>
      </w:r>
      <w:r>
        <w:t>desarrolla</w:t>
      </w:r>
      <w:r w:rsidR="00440B3A">
        <w:t>ba</w:t>
      </w:r>
      <w:r>
        <w:t xml:space="preserve"> sus actividades en </w:t>
      </w:r>
      <w:r w:rsidR="00440B3A">
        <w:t xml:space="preserve">Francisco Encina </w:t>
      </w:r>
      <w:r>
        <w:t>N°6</w:t>
      </w:r>
      <w:r w:rsidR="00440B3A">
        <w:t>088</w:t>
      </w:r>
      <w:r>
        <w:t>, en la propiedad colindante al denunciante</w:t>
      </w:r>
      <w:r w:rsidR="00440B3A">
        <w:rPr>
          <w:rStyle w:val="Refdenotaalpie"/>
        </w:rPr>
        <w:footnoteReference w:id="1"/>
      </w:r>
      <w:r>
        <w:t xml:space="preserve">. En su </w:t>
      </w:r>
      <w:r w:rsidR="00440B3A">
        <w:t>Formulario</w:t>
      </w:r>
      <w:r>
        <w:t xml:space="preserve">, el firmante indicó </w:t>
      </w:r>
      <w:r w:rsidR="00440B3A">
        <w:t xml:space="preserve">una serie de antecedentes </w:t>
      </w:r>
      <w:r w:rsidR="008772DF">
        <w:t xml:space="preserve">adicionales </w:t>
      </w:r>
      <w:r w:rsidR="00440B3A">
        <w:t>(p.e. permiso municipal, derechos y deberes de uso de los muros divisorios</w:t>
      </w:r>
      <w:r w:rsidR="00317675">
        <w:t>)</w:t>
      </w:r>
      <w:r w:rsidR="00440B3A">
        <w:t>. Sin perjuicio de ello, indicó que el taller del vecino emite ruidos, como martillazos continuos. Señaló adjuntar material audi</w:t>
      </w:r>
      <w:r w:rsidR="00317675">
        <w:t>o</w:t>
      </w:r>
      <w:r w:rsidR="00440B3A">
        <w:t>visual.</w:t>
      </w:r>
    </w:p>
    <w:p w:rsidR="00605101" w:rsidRDefault="00605101" w:rsidP="00605101">
      <w:pPr>
        <w:pStyle w:val="Sinespaciado"/>
        <w:jc w:val="both"/>
      </w:pPr>
    </w:p>
    <w:p w:rsidR="00605101" w:rsidRDefault="00440B3A" w:rsidP="00440B3A">
      <w:pPr>
        <w:pStyle w:val="Sinespaciado"/>
        <w:jc w:val="both"/>
      </w:pPr>
      <w:r>
        <w:t>El 10 de marzo de 2014, se recibió una nueva carta, firmada por el denunciante, titulada “</w:t>
      </w:r>
      <w:r w:rsidRPr="00317675">
        <w:rPr>
          <w:i/>
          <w:iCs/>
        </w:rPr>
        <w:t>Información sobre el contenido del DVD</w:t>
      </w:r>
      <w:r>
        <w:t>”, en la que describe el contenido del DVD con material audiovisual, en el que, según señala, “</w:t>
      </w:r>
      <w:r w:rsidRPr="00440B3A">
        <w:rPr>
          <w:i/>
          <w:iCs/>
        </w:rPr>
        <w:t>se puede apreciar no solamente a ruidos muy fuertes de equipos eléctricos y, lo más relevante, martillazos constantes de gran intensidad que se escuchan por doquier en nuestra casa. Estos golpes fuertes provienen cuando el vecino elabora sus objetos artesanales lo cual consiste en tomar un plato de cobre y moldearlo en la forma de una vasija enorme, entre otras cosas. Esta parte desagradable para nosotros de su trabajo, él siempre la ha escondido de los inspectores cuando le otorgaron un permiso o visitan su casa como consecuencia a nuestros reclamos</w:t>
      </w:r>
      <w:r>
        <w:t>”</w:t>
      </w:r>
      <w:r w:rsidR="00317675">
        <w:t>.</w:t>
      </w:r>
    </w:p>
    <w:p w:rsidR="00605101" w:rsidRDefault="00605101" w:rsidP="00605101">
      <w:pPr>
        <w:pStyle w:val="Sinespaciado"/>
        <w:jc w:val="both"/>
      </w:pPr>
    </w:p>
    <w:p w:rsidR="008A7EDB" w:rsidRDefault="00317675" w:rsidP="00605101">
      <w:pPr>
        <w:pStyle w:val="Sinespaciado"/>
        <w:jc w:val="both"/>
      </w:pPr>
      <w:r>
        <w:t>Mediante el ORD U.I.P.S. N°564, del 12 de mayo de 2014, la Superintendencia informó al denunciante que su denuncia había sido recepcionada, incorporando su contenido en el proceso de planificación de fiscalización.</w:t>
      </w:r>
    </w:p>
    <w:p w:rsidR="008A7EDB" w:rsidRDefault="008A7EDB" w:rsidP="00605101">
      <w:pPr>
        <w:pStyle w:val="Sinespaciado"/>
        <w:jc w:val="both"/>
      </w:pPr>
    </w:p>
    <w:p w:rsidR="007C1D56" w:rsidRDefault="00440B3A" w:rsidP="007C1D56">
      <w:pPr>
        <w:pStyle w:val="Sinespaciado"/>
        <w:jc w:val="both"/>
      </w:pPr>
      <w:r>
        <w:t>Posteriormente, el 28 de julio de 2014, esta Superintendencia recibió el ORD N°2100/06/2014, de la municipalidad de Estación Central, en el que se da cuenta de una denuncia ingresada por el mismo denunciante ya señalado, y por los mismos hechos</w:t>
      </w:r>
      <w:r w:rsidR="007C1D56">
        <w:t>. En el ORD se adjuntaron registros fotográficos del denunciado (Jorge Monares) y un correo electrónico remitido por John Caruana al Director de Inspección General de la Municipalidad de Estación Central, de fecha 2 de agosto de 2013 (con el mismo contenido que el Formulario de Denuncia indicado previamente). En dicho Oficio se indicó lo siguiente: “</w:t>
      </w:r>
      <w:r w:rsidR="007C1D56" w:rsidRPr="007C1D56">
        <w:rPr>
          <w:i/>
          <w:iCs/>
        </w:rPr>
        <w:t>Dirección de Inspección General de la Municipalidad, constató en terreno que en la vivienda ubicada en Francisco de Encina N° 6.088 efectivamente existe un pequeño taller artesanal de propiedad de Jorge Manares Araya, Rut. 7.577.869-4, quién trabaja en la confección de piezas de cobre como por ejemplo vasijas y figuras de pequeño a regular tamaño. El taller cuenta con la Patente Municipal Definitiva MEF N° 926726, encontrándose vigente y al dia</w:t>
      </w:r>
      <w:r w:rsidR="007C1D56">
        <w:t>”</w:t>
      </w:r>
      <w:r w:rsidR="00317675">
        <w:t>.</w:t>
      </w:r>
    </w:p>
    <w:p w:rsidR="007C1D56" w:rsidRDefault="007C1D56" w:rsidP="007C1D56">
      <w:pPr>
        <w:pStyle w:val="Sinespaciado"/>
        <w:jc w:val="both"/>
      </w:pPr>
    </w:p>
    <w:p w:rsidR="00E444E9" w:rsidRDefault="00E444E9" w:rsidP="007C1D56">
      <w:pPr>
        <w:pStyle w:val="Sinespaciado"/>
        <w:jc w:val="both"/>
      </w:pPr>
      <w:r>
        <w:t>La denuncia se registró en la SMA bajo el expediente ID 1478</w:t>
      </w:r>
      <w:r>
        <w:rPr>
          <w:rStyle w:val="Refdenotaalpie"/>
        </w:rPr>
        <w:footnoteReference w:id="2"/>
      </w:r>
      <w:r>
        <w:t>, lo que fue informado al denunciante mediante el ORD DSC N°1161</w:t>
      </w:r>
      <w:r w:rsidR="008B26F4">
        <w:t>,</w:t>
      </w:r>
      <w:r>
        <w:t xml:space="preserve"> del 5 de septiembre de 2014</w:t>
      </w:r>
      <w:r w:rsidR="00317675">
        <w:t>.</w:t>
      </w:r>
    </w:p>
    <w:p w:rsidR="00E444E9" w:rsidRDefault="00E444E9" w:rsidP="007C1D56">
      <w:pPr>
        <w:pStyle w:val="Sinespaciado"/>
        <w:jc w:val="both"/>
      </w:pPr>
    </w:p>
    <w:p w:rsidR="007C1D56" w:rsidRDefault="007C1D56" w:rsidP="007C1D56">
      <w:pPr>
        <w:pStyle w:val="Sinespaciado"/>
        <w:jc w:val="both"/>
      </w:pPr>
      <w:r>
        <w:t>En el expediente</w:t>
      </w:r>
      <w:r w:rsidR="00E444E9">
        <w:t xml:space="preserve"> se observan los siguientes documentos</w:t>
      </w:r>
      <w:r w:rsidR="00317675">
        <w:t xml:space="preserve">, de fechas posteriores </w:t>
      </w:r>
      <w:r w:rsidR="00E444E9">
        <w:t>al ORD DSC 1161</w:t>
      </w:r>
      <w:r w:rsidR="00E211B2">
        <w:t>:</w:t>
      </w:r>
    </w:p>
    <w:p w:rsidR="00E444E9" w:rsidRDefault="00E444E9" w:rsidP="00E444E9">
      <w:pPr>
        <w:pStyle w:val="Sinespaciado"/>
        <w:numPr>
          <w:ilvl w:val="0"/>
          <w:numId w:val="32"/>
        </w:numPr>
        <w:jc w:val="both"/>
      </w:pPr>
      <w:r>
        <w:t xml:space="preserve">ORD N° 82447 de Contraloría General de la República, ingresado a la SMA </w:t>
      </w:r>
      <w:r w:rsidR="00317675">
        <w:t>el 4</w:t>
      </w:r>
      <w:r>
        <w:t xml:space="preserve"> de noviembre de 2014, en el que se remite el Oficio N° 82445 del 24 de octubre de 2014. Este último documento se pronuncia “</w:t>
      </w:r>
      <w:r w:rsidRPr="00E444E9">
        <w:rPr>
          <w:i/>
          <w:iCs/>
        </w:rPr>
        <w:t xml:space="preserve">SOBRE </w:t>
      </w:r>
      <w:r>
        <w:rPr>
          <w:i/>
          <w:iCs/>
        </w:rPr>
        <w:t>F</w:t>
      </w:r>
      <w:r w:rsidRPr="00E444E9">
        <w:rPr>
          <w:i/>
          <w:iCs/>
        </w:rPr>
        <w:t xml:space="preserve">UNCIONAMIENTO DE TALLER </w:t>
      </w:r>
      <w:r w:rsidRPr="00E444E9">
        <w:rPr>
          <w:i/>
          <w:iCs/>
        </w:rPr>
        <w:lastRenderedPageBreak/>
        <w:t>ARTESANAL EN LA COMUNA DE ESTACIÓN CENTRAL</w:t>
      </w:r>
      <w:r>
        <w:t>” y las actuaciones de la SMA y la Municipalidad de Estación Central al respecto.</w:t>
      </w:r>
    </w:p>
    <w:p w:rsidR="008A7EDB" w:rsidRDefault="00701276" w:rsidP="000E4284">
      <w:pPr>
        <w:pStyle w:val="Sinespaciado"/>
        <w:numPr>
          <w:ilvl w:val="0"/>
          <w:numId w:val="32"/>
        </w:numPr>
        <w:jc w:val="both"/>
      </w:pPr>
      <w:r>
        <w:t>Memorándum</w:t>
      </w:r>
      <w:r w:rsidR="008A7EDB">
        <w:t xml:space="preserve"> N° 139/2016, de la División de Fiscalización, dirigido a la Jef</w:t>
      </w:r>
      <w:r w:rsidR="008772DF">
        <w:t>a</w:t>
      </w:r>
      <w:r w:rsidR="008A7EDB">
        <w:t xml:space="preserve"> de </w:t>
      </w:r>
      <w:r w:rsidR="008772DF">
        <w:t xml:space="preserve">la </w:t>
      </w:r>
      <w:r w:rsidR="008A7EDB">
        <w:t>División de Sanción y Cumplimiento, de fecha 13 de abril de 2016, en el que se informa de “</w:t>
      </w:r>
      <w:r w:rsidR="008A7EDB" w:rsidRPr="008A7EDB">
        <w:rPr>
          <w:i/>
          <w:iCs/>
        </w:rPr>
        <w:t>aquellas actividades de fiscalización que no dieron como resultado una medición de ruido y que no conformaron expediente de fiscalización</w:t>
      </w:r>
      <w:r w:rsidR="008A7EDB" w:rsidRPr="008A7EDB">
        <w:t>”</w:t>
      </w:r>
      <w:r w:rsidR="008A7EDB">
        <w:t xml:space="preserve">. </w:t>
      </w:r>
      <w:r w:rsidR="00317675">
        <w:t xml:space="preserve">En el documento, se </w:t>
      </w:r>
      <w:r w:rsidR="008A7EDB">
        <w:t>indic</w:t>
      </w:r>
      <w:r w:rsidR="00317675">
        <w:t>ó</w:t>
      </w:r>
      <w:r w:rsidR="008A7EDB">
        <w:t xml:space="preserve"> también que </w:t>
      </w:r>
      <w:r w:rsidR="00317675">
        <w:t>los antecedentes denunciados</w:t>
      </w:r>
      <w:r w:rsidR="008A7EDB" w:rsidRPr="008A7EDB">
        <w:t>, fueron encomendadas a la Secretaría Regional Ministerial de Salud de la Región Metropolitana, quien respondió a la encomendación a través de distintos</w:t>
      </w:r>
      <w:r w:rsidR="008A7EDB">
        <w:t xml:space="preserve"> Oficios. En relación a la Denuncia ID 1478 se identificaron los siguientes documentos:</w:t>
      </w:r>
    </w:p>
    <w:p w:rsidR="00E444E9" w:rsidRDefault="00E444E9" w:rsidP="008A7EDB">
      <w:pPr>
        <w:pStyle w:val="Sinespaciado"/>
        <w:numPr>
          <w:ilvl w:val="1"/>
          <w:numId w:val="32"/>
        </w:numPr>
        <w:jc w:val="both"/>
      </w:pPr>
      <w:r>
        <w:t>ORD SMA N° 1441</w:t>
      </w:r>
      <w:r w:rsidR="008772DF">
        <w:t>,</w:t>
      </w:r>
      <w:r>
        <w:t xml:space="preserve"> del 12 de septiembre de 2014, dirigido a </w:t>
      </w:r>
      <w:r w:rsidR="008772DF">
        <w:t xml:space="preserve">la </w:t>
      </w:r>
      <w:r>
        <w:t>SEREMI de Salud, que “</w:t>
      </w:r>
      <w:r w:rsidRPr="00E444E9">
        <w:rPr>
          <w:i/>
          <w:iCs/>
        </w:rPr>
        <w:t>Encomienda actividades de fiscalización ambiental relacionada con ruidos molestos</w:t>
      </w:r>
      <w:r>
        <w:t>”. En dicha encomienda se incluyó el expediente 1478</w:t>
      </w:r>
      <w:r w:rsidR="008772DF">
        <w:t>.</w:t>
      </w:r>
    </w:p>
    <w:p w:rsidR="008A7EDB" w:rsidRDefault="00E444E9" w:rsidP="008A7EDB">
      <w:pPr>
        <w:pStyle w:val="Sinespaciado"/>
        <w:numPr>
          <w:ilvl w:val="1"/>
          <w:numId w:val="32"/>
        </w:numPr>
        <w:jc w:val="both"/>
      </w:pPr>
      <w:r>
        <w:t>ORD SEREMI DE SALUD N° 6800, recibido en Oficina de Partes de la SMA el 19 de noviembre de 2014, en el que dicha repartición indicó lo siguiente:</w:t>
      </w:r>
    </w:p>
    <w:p w:rsidR="00E444E9" w:rsidRDefault="008A7EDB" w:rsidP="008A7EDB">
      <w:pPr>
        <w:pStyle w:val="Sinespaciado"/>
        <w:ind w:left="852"/>
        <w:jc w:val="both"/>
      </w:pPr>
      <w:r>
        <w:t>“[…]</w:t>
      </w:r>
      <w:r w:rsidR="00E444E9">
        <w:t xml:space="preserve">, </w:t>
      </w:r>
      <w:r w:rsidR="00E444E9" w:rsidRPr="008A7EDB">
        <w:rPr>
          <w:i/>
          <w:iCs/>
        </w:rPr>
        <w:t xml:space="preserve">respecto a la fiscalización ambiental encomendada en materia de emisión de ruido proveniente de Taller artesanal de cobre, ubicado en calle </w:t>
      </w:r>
      <w:r>
        <w:rPr>
          <w:i/>
          <w:iCs/>
        </w:rPr>
        <w:t>Francisco Encina</w:t>
      </w:r>
      <w:r w:rsidR="00E444E9" w:rsidRPr="008A7EDB">
        <w:rPr>
          <w:i/>
          <w:iCs/>
        </w:rPr>
        <w:t xml:space="preserve"> 6088, comuna de Estación </w:t>
      </w:r>
      <w:r w:rsidRPr="008A7EDB">
        <w:rPr>
          <w:i/>
          <w:iCs/>
        </w:rPr>
        <w:t>Central</w:t>
      </w:r>
      <w:r w:rsidR="00E444E9" w:rsidRPr="008A7EDB">
        <w:rPr>
          <w:i/>
          <w:iCs/>
        </w:rPr>
        <w:t>;·se informa que, con fecha 6 de octubre de 20</w:t>
      </w:r>
      <w:r w:rsidRPr="008A7EDB">
        <w:rPr>
          <w:i/>
          <w:iCs/>
        </w:rPr>
        <w:t>14, person</w:t>
      </w:r>
      <w:r w:rsidR="00E444E9" w:rsidRPr="008A7EDB">
        <w:rPr>
          <w:i/>
          <w:iCs/>
        </w:rPr>
        <w:t xml:space="preserve">al técnico de la Unidad de </w:t>
      </w:r>
      <w:r w:rsidRPr="008A7EDB">
        <w:rPr>
          <w:i/>
          <w:iCs/>
        </w:rPr>
        <w:t xml:space="preserve">Acústica </w:t>
      </w:r>
      <w:r w:rsidR="00E444E9" w:rsidRPr="008A7EDB">
        <w:rPr>
          <w:i/>
          <w:iCs/>
        </w:rPr>
        <w:t>Ambiental de esta SEREMI de Salud,</w:t>
      </w:r>
      <w:r w:rsidRPr="008A7EDB">
        <w:rPr>
          <w:i/>
          <w:iCs/>
        </w:rPr>
        <w:t xml:space="preserve"> </w:t>
      </w:r>
      <w:r w:rsidR="00E444E9" w:rsidRPr="008A7EDB">
        <w:rPr>
          <w:i/>
          <w:iCs/>
        </w:rPr>
        <w:t>en el marc</w:t>
      </w:r>
      <w:r w:rsidRPr="008A7EDB">
        <w:rPr>
          <w:i/>
          <w:iCs/>
        </w:rPr>
        <w:t xml:space="preserve">o de planificación </w:t>
      </w:r>
      <w:r w:rsidR="00E444E9" w:rsidRPr="008A7EDB">
        <w:rPr>
          <w:i/>
          <w:iCs/>
        </w:rPr>
        <w:t xml:space="preserve">de la inspección y con </w:t>
      </w:r>
      <w:r w:rsidRPr="008A7EDB">
        <w:rPr>
          <w:i/>
          <w:iCs/>
        </w:rPr>
        <w:t xml:space="preserve">el objeto de </w:t>
      </w:r>
      <w:r w:rsidR="00E444E9" w:rsidRPr="008A7EDB">
        <w:rPr>
          <w:i/>
          <w:iCs/>
        </w:rPr>
        <w:t>coordinar una visita de inspección,</w:t>
      </w:r>
      <w:r w:rsidRPr="008A7EDB">
        <w:rPr>
          <w:i/>
          <w:iCs/>
        </w:rPr>
        <w:t xml:space="preserve"> </w:t>
      </w:r>
      <w:r w:rsidR="00E444E9" w:rsidRPr="008A7EDB">
        <w:rPr>
          <w:i/>
          <w:iCs/>
        </w:rPr>
        <w:t xml:space="preserve">tomó </w:t>
      </w:r>
      <w:r w:rsidRPr="008A7EDB">
        <w:rPr>
          <w:i/>
          <w:iCs/>
        </w:rPr>
        <w:t xml:space="preserve">contacto telefónico </w:t>
      </w:r>
      <w:r w:rsidR="00E444E9" w:rsidRPr="008A7EDB">
        <w:rPr>
          <w:i/>
          <w:iCs/>
        </w:rPr>
        <w:t xml:space="preserve">con el denunciante Sr </w:t>
      </w:r>
      <w:r w:rsidRPr="008A7EDB">
        <w:rPr>
          <w:i/>
          <w:iCs/>
        </w:rPr>
        <w:t>J</w:t>
      </w:r>
      <w:r w:rsidR="00E444E9" w:rsidRPr="008A7EDB">
        <w:rPr>
          <w:i/>
          <w:iCs/>
        </w:rPr>
        <w:t xml:space="preserve">ohn </w:t>
      </w:r>
      <w:r w:rsidRPr="008A7EDB">
        <w:rPr>
          <w:i/>
          <w:iCs/>
        </w:rPr>
        <w:t>C</w:t>
      </w:r>
      <w:r w:rsidR="00E444E9" w:rsidRPr="008A7EDB">
        <w:rPr>
          <w:i/>
          <w:iCs/>
        </w:rPr>
        <w:t>aruana, quien señaló que la actividad se</w:t>
      </w:r>
      <w:r w:rsidRPr="008A7EDB">
        <w:rPr>
          <w:i/>
          <w:iCs/>
        </w:rPr>
        <w:t xml:space="preserve"> </w:t>
      </w:r>
      <w:r w:rsidR="00E444E9" w:rsidRPr="008A7EDB">
        <w:rPr>
          <w:i/>
          <w:iCs/>
        </w:rPr>
        <w:t>encuentra fue</w:t>
      </w:r>
      <w:r w:rsidRPr="008A7EDB">
        <w:rPr>
          <w:i/>
          <w:iCs/>
        </w:rPr>
        <w:t xml:space="preserve">ra de </w:t>
      </w:r>
      <w:r w:rsidR="00E444E9" w:rsidRPr="008A7EDB">
        <w:rPr>
          <w:i/>
          <w:iCs/>
        </w:rPr>
        <w:t xml:space="preserve">funcionamiento debido a </w:t>
      </w:r>
      <w:r w:rsidRPr="008A7EDB">
        <w:rPr>
          <w:i/>
          <w:iCs/>
        </w:rPr>
        <w:t xml:space="preserve">que </w:t>
      </w:r>
      <w:r w:rsidR="00E444E9" w:rsidRPr="008A7EDB">
        <w:rPr>
          <w:i/>
          <w:iCs/>
        </w:rPr>
        <w:t>su caso se está tratando por otras vías legales.</w:t>
      </w:r>
      <w:r w:rsidRPr="008A7EDB">
        <w:rPr>
          <w:i/>
          <w:iCs/>
        </w:rPr>
        <w:t xml:space="preserve"> </w:t>
      </w:r>
      <w:r w:rsidR="00E444E9" w:rsidRPr="008A7EDB">
        <w:rPr>
          <w:i/>
          <w:iCs/>
        </w:rPr>
        <w:t xml:space="preserve">Se </w:t>
      </w:r>
      <w:r w:rsidRPr="008A7EDB">
        <w:rPr>
          <w:i/>
          <w:iCs/>
        </w:rPr>
        <w:t xml:space="preserve">acuerda devolver </w:t>
      </w:r>
      <w:r w:rsidR="00E444E9" w:rsidRPr="008A7EDB">
        <w:rPr>
          <w:i/>
          <w:iCs/>
        </w:rPr>
        <w:t xml:space="preserve">el llamado el día lunes </w:t>
      </w:r>
      <w:r w:rsidRPr="008A7EDB">
        <w:rPr>
          <w:i/>
          <w:iCs/>
        </w:rPr>
        <w:t xml:space="preserve">20 de octubre </w:t>
      </w:r>
      <w:r w:rsidR="00E444E9" w:rsidRPr="008A7EDB">
        <w:rPr>
          <w:i/>
          <w:iCs/>
        </w:rPr>
        <w:t>de 2014 para confirmar si ésta siguió en</w:t>
      </w:r>
      <w:r w:rsidRPr="008A7EDB">
        <w:rPr>
          <w:i/>
          <w:iCs/>
        </w:rPr>
        <w:t xml:space="preserve"> </w:t>
      </w:r>
      <w:r w:rsidR="00E444E9" w:rsidRPr="008A7EDB">
        <w:rPr>
          <w:i/>
          <w:iCs/>
        </w:rPr>
        <w:t>funciona</w:t>
      </w:r>
      <w:r w:rsidRPr="008A7EDB">
        <w:rPr>
          <w:i/>
          <w:iCs/>
        </w:rPr>
        <w:t>mi</w:t>
      </w:r>
      <w:r w:rsidR="00E444E9" w:rsidRPr="008A7EDB">
        <w:rPr>
          <w:i/>
          <w:iCs/>
        </w:rPr>
        <w:t>e</w:t>
      </w:r>
      <w:r w:rsidRPr="008A7EDB">
        <w:rPr>
          <w:i/>
          <w:iCs/>
        </w:rPr>
        <w:t>n</w:t>
      </w:r>
      <w:r w:rsidR="00E444E9" w:rsidRPr="008A7EDB">
        <w:rPr>
          <w:i/>
          <w:iCs/>
        </w:rPr>
        <w:t>to, por lo que se contactó</w:t>
      </w:r>
      <w:r>
        <w:rPr>
          <w:i/>
          <w:iCs/>
        </w:rPr>
        <w:t xml:space="preserve"> nuevamente</w:t>
      </w:r>
      <w:r w:rsidR="00E444E9" w:rsidRPr="008A7EDB">
        <w:rPr>
          <w:i/>
          <w:iCs/>
        </w:rPr>
        <w:t xml:space="preserve"> al usuario en fecha señalada, el que comentó</w:t>
      </w:r>
      <w:r w:rsidRPr="008A7EDB">
        <w:rPr>
          <w:i/>
          <w:iCs/>
        </w:rPr>
        <w:t xml:space="preserve"> que la actividad </w:t>
      </w:r>
      <w:r w:rsidR="00E444E9" w:rsidRPr="008A7EDB">
        <w:rPr>
          <w:i/>
          <w:iCs/>
        </w:rPr>
        <w:t>ha comenzado a funcio</w:t>
      </w:r>
      <w:r w:rsidRPr="008A7EDB">
        <w:rPr>
          <w:i/>
          <w:iCs/>
        </w:rPr>
        <w:t>n</w:t>
      </w:r>
      <w:r w:rsidR="00E444E9" w:rsidRPr="008A7EDB">
        <w:rPr>
          <w:i/>
          <w:iCs/>
        </w:rPr>
        <w:t>a</w:t>
      </w:r>
      <w:r w:rsidRPr="008A7EDB">
        <w:rPr>
          <w:i/>
          <w:iCs/>
        </w:rPr>
        <w:t>r</w:t>
      </w:r>
      <w:r>
        <w:rPr>
          <w:i/>
          <w:iCs/>
        </w:rPr>
        <w:t xml:space="preserve"> de forma</w:t>
      </w:r>
      <w:r w:rsidR="00E444E9" w:rsidRPr="008A7EDB">
        <w:rPr>
          <w:i/>
          <w:iCs/>
        </w:rPr>
        <w:t xml:space="preserve"> muy paulatina, con eventos ruidosos que no</w:t>
      </w:r>
      <w:r w:rsidRPr="008A7EDB">
        <w:rPr>
          <w:i/>
          <w:iCs/>
        </w:rPr>
        <w:t xml:space="preserve"> superan los </w:t>
      </w:r>
      <w:r w:rsidR="00E444E9" w:rsidRPr="008A7EDB">
        <w:rPr>
          <w:i/>
          <w:iCs/>
        </w:rPr>
        <w:t xml:space="preserve">15 minutos. </w:t>
      </w:r>
      <w:r w:rsidRPr="008A7EDB">
        <w:rPr>
          <w:i/>
          <w:iCs/>
        </w:rPr>
        <w:t>Posteriormente, con f</w:t>
      </w:r>
      <w:r w:rsidR="00E444E9" w:rsidRPr="008A7EDB">
        <w:rPr>
          <w:i/>
          <w:iCs/>
        </w:rPr>
        <w:t>echa 22 de octubre de 2014, el us</w:t>
      </w:r>
      <w:r w:rsidRPr="008A7EDB">
        <w:rPr>
          <w:i/>
          <w:iCs/>
        </w:rPr>
        <w:t>uario</w:t>
      </w:r>
      <w:r w:rsidR="00E444E9" w:rsidRPr="008A7EDB">
        <w:rPr>
          <w:i/>
          <w:iCs/>
        </w:rPr>
        <w:t xml:space="preserve"> afectado</w:t>
      </w:r>
      <w:r w:rsidRPr="008A7EDB">
        <w:rPr>
          <w:i/>
          <w:iCs/>
        </w:rPr>
        <w:t xml:space="preserve"> contactó </w:t>
      </w:r>
      <w:r w:rsidR="00E444E9" w:rsidRPr="008A7EDB">
        <w:rPr>
          <w:i/>
          <w:iCs/>
        </w:rPr>
        <w:t>por vía telefónica a person</w:t>
      </w:r>
      <w:r w:rsidRPr="008A7EDB">
        <w:rPr>
          <w:i/>
          <w:iCs/>
        </w:rPr>
        <w:t>al técnic</w:t>
      </w:r>
      <w:r w:rsidR="00E444E9" w:rsidRPr="008A7EDB">
        <w:rPr>
          <w:i/>
          <w:iCs/>
        </w:rPr>
        <w:t>o de la Unidad de Acústica Ambiental de esta SEREMI</w:t>
      </w:r>
      <w:r w:rsidRPr="008A7EDB">
        <w:rPr>
          <w:i/>
          <w:iCs/>
        </w:rPr>
        <w:t xml:space="preserve"> de</w:t>
      </w:r>
      <w:r w:rsidR="00E444E9" w:rsidRPr="008A7EDB">
        <w:rPr>
          <w:i/>
          <w:iCs/>
        </w:rPr>
        <w:t xml:space="preserve"> Salud a fin de consultar la posibilidad </w:t>
      </w:r>
      <w:r w:rsidRPr="008A7EDB">
        <w:rPr>
          <w:i/>
          <w:iCs/>
        </w:rPr>
        <w:t>d</w:t>
      </w:r>
      <w:r w:rsidR="00E444E9" w:rsidRPr="008A7EDB">
        <w:rPr>
          <w:i/>
          <w:iCs/>
        </w:rPr>
        <w:t xml:space="preserve">e concurrir a su domicilio el día 24 de </w:t>
      </w:r>
      <w:r w:rsidRPr="008A7EDB">
        <w:rPr>
          <w:i/>
          <w:iCs/>
        </w:rPr>
        <w:t xml:space="preserve">Octubre </w:t>
      </w:r>
      <w:r w:rsidR="00E444E9" w:rsidRPr="008A7EDB">
        <w:rPr>
          <w:i/>
          <w:iCs/>
        </w:rPr>
        <w:t>de 2014</w:t>
      </w:r>
      <w:r w:rsidRPr="008A7EDB">
        <w:rPr>
          <w:i/>
          <w:iCs/>
        </w:rPr>
        <w:t xml:space="preserve"> </w:t>
      </w:r>
      <w:r w:rsidR="00E444E9" w:rsidRPr="008A7EDB">
        <w:rPr>
          <w:i/>
          <w:iCs/>
        </w:rPr>
        <w:t>pr</w:t>
      </w:r>
      <w:r w:rsidRPr="008A7EDB">
        <w:rPr>
          <w:i/>
          <w:iCs/>
        </w:rPr>
        <w:t>e</w:t>
      </w:r>
      <w:r w:rsidR="00E444E9" w:rsidRPr="008A7EDB">
        <w:rPr>
          <w:i/>
          <w:iCs/>
        </w:rPr>
        <w:t>vio llamado telefónico para confir</w:t>
      </w:r>
      <w:r w:rsidRPr="008A7EDB">
        <w:rPr>
          <w:i/>
          <w:iCs/>
        </w:rPr>
        <w:t>m</w:t>
      </w:r>
      <w:r w:rsidR="00E444E9" w:rsidRPr="008A7EDB">
        <w:rPr>
          <w:i/>
          <w:iCs/>
        </w:rPr>
        <w:t>ar el funcionamiento de la actividad. Sin embargo, siendo</w:t>
      </w:r>
      <w:r w:rsidRPr="008A7EDB">
        <w:rPr>
          <w:i/>
          <w:iCs/>
        </w:rPr>
        <w:t xml:space="preserve"> </w:t>
      </w:r>
      <w:r w:rsidR="00E444E9" w:rsidRPr="008A7EDB">
        <w:rPr>
          <w:i/>
          <w:iCs/>
        </w:rPr>
        <w:t>las 13:00 horas del día antes señala</w:t>
      </w:r>
      <w:r w:rsidRPr="008A7EDB">
        <w:rPr>
          <w:i/>
          <w:iCs/>
        </w:rPr>
        <w:t>d</w:t>
      </w:r>
      <w:r w:rsidR="00E444E9" w:rsidRPr="008A7EDB">
        <w:rPr>
          <w:i/>
          <w:iCs/>
        </w:rPr>
        <w:t>o el Sr. Caruana señaló que d</w:t>
      </w:r>
      <w:r w:rsidRPr="008A7EDB">
        <w:rPr>
          <w:i/>
          <w:iCs/>
        </w:rPr>
        <w:t>u</w:t>
      </w:r>
      <w:r w:rsidR="00E444E9" w:rsidRPr="008A7EDB">
        <w:rPr>
          <w:i/>
          <w:iCs/>
        </w:rPr>
        <w:t>rante el transcurso del día, la</w:t>
      </w:r>
      <w:r w:rsidRPr="008A7EDB">
        <w:rPr>
          <w:i/>
          <w:iCs/>
        </w:rPr>
        <w:t xml:space="preserve"> </w:t>
      </w:r>
      <w:r w:rsidR="00E444E9" w:rsidRPr="008A7EDB">
        <w:rPr>
          <w:i/>
          <w:iCs/>
        </w:rPr>
        <w:t>actividad no ha entrado en operación, acordándose informar tos resultados de fiscalización a esa</w:t>
      </w:r>
      <w:r w:rsidRPr="008A7EDB">
        <w:rPr>
          <w:i/>
          <w:iCs/>
        </w:rPr>
        <w:t xml:space="preserve"> </w:t>
      </w:r>
      <w:r w:rsidR="00E444E9" w:rsidRPr="008A7EDB">
        <w:rPr>
          <w:i/>
          <w:iCs/>
        </w:rPr>
        <w:t>Superintendenc</w:t>
      </w:r>
      <w:r w:rsidRPr="008A7EDB">
        <w:rPr>
          <w:i/>
          <w:iCs/>
        </w:rPr>
        <w:t xml:space="preserve">ia. Producto </w:t>
      </w:r>
      <w:r w:rsidR="00E444E9" w:rsidRPr="008A7EDB">
        <w:rPr>
          <w:i/>
          <w:iCs/>
        </w:rPr>
        <w:t>de lo anterior, se estima que, no se</w:t>
      </w:r>
      <w:r w:rsidRPr="008A7EDB">
        <w:rPr>
          <w:i/>
          <w:iCs/>
        </w:rPr>
        <w:t xml:space="preserve"> </w:t>
      </w:r>
      <w:r w:rsidR="00E444E9" w:rsidRPr="008A7EDB">
        <w:rPr>
          <w:i/>
          <w:iCs/>
        </w:rPr>
        <w:t>requiere una inspección ambiental,</w:t>
      </w:r>
      <w:r w:rsidRPr="008A7EDB">
        <w:rPr>
          <w:i/>
          <w:iCs/>
        </w:rPr>
        <w:t xml:space="preserve"> </w:t>
      </w:r>
      <w:r w:rsidR="00E444E9" w:rsidRPr="008A7EDB">
        <w:rPr>
          <w:i/>
          <w:iCs/>
        </w:rPr>
        <w:t xml:space="preserve">dando por </w:t>
      </w:r>
      <w:r w:rsidRPr="008A7EDB">
        <w:rPr>
          <w:i/>
          <w:iCs/>
        </w:rPr>
        <w:t>terminadas las</w:t>
      </w:r>
      <w:r w:rsidR="00E444E9" w:rsidRPr="008A7EDB">
        <w:rPr>
          <w:i/>
          <w:iCs/>
        </w:rPr>
        <w:t xml:space="preserve"> acciones de fiscalización enc</w:t>
      </w:r>
      <w:r w:rsidRPr="008A7EDB">
        <w:rPr>
          <w:i/>
          <w:iCs/>
        </w:rPr>
        <w:t>o</w:t>
      </w:r>
      <w:r w:rsidR="00E444E9" w:rsidRPr="008A7EDB">
        <w:rPr>
          <w:i/>
          <w:iCs/>
        </w:rPr>
        <w:t>mend</w:t>
      </w:r>
      <w:r w:rsidRPr="008A7EDB">
        <w:rPr>
          <w:i/>
          <w:iCs/>
        </w:rPr>
        <w:t>a</w:t>
      </w:r>
      <w:r w:rsidR="00E444E9" w:rsidRPr="008A7EDB">
        <w:rPr>
          <w:i/>
          <w:iCs/>
        </w:rPr>
        <w:t>das para dicha actividad</w:t>
      </w:r>
      <w:r>
        <w:t>”</w:t>
      </w:r>
      <w:r w:rsidR="00E444E9">
        <w:t>.</w:t>
      </w:r>
    </w:p>
    <w:p w:rsidR="00317675" w:rsidRDefault="00317675" w:rsidP="00317675">
      <w:pPr>
        <w:pStyle w:val="Sinespaciado"/>
        <w:numPr>
          <w:ilvl w:val="0"/>
          <w:numId w:val="32"/>
        </w:numPr>
        <w:jc w:val="both"/>
      </w:pPr>
      <w:r>
        <w:t>Carta del denunciante, ingresada a Oficina de Partes de la SMA e</w:t>
      </w:r>
      <w:r w:rsidR="00DD6959">
        <w:t>l</w:t>
      </w:r>
      <w:r>
        <w:t xml:space="preserve"> 19 de mayo de 2017. En ella, John Caruana presenta diversas aprehensiones al actuar de distintos organismos fiscalizadores respecto al caso, incluyendo el envío de “cartas de advertencia” al denunciado por parte de la SMA. </w:t>
      </w:r>
    </w:p>
    <w:p w:rsidR="007C1D56" w:rsidRDefault="007C1D56" w:rsidP="007C1D56">
      <w:pPr>
        <w:pStyle w:val="Sinespaciado"/>
        <w:jc w:val="both"/>
      </w:pPr>
    </w:p>
    <w:p w:rsidR="00605101" w:rsidRDefault="00605101" w:rsidP="00605101">
      <w:pPr>
        <w:pStyle w:val="Sinespaciado"/>
        <w:jc w:val="both"/>
      </w:pPr>
      <w:r>
        <w:t xml:space="preserve">Todos los documentos asociados al expediente señalado se incorporaron en el presente Informe </w:t>
      </w:r>
      <w:r w:rsidRPr="00B90089">
        <w:t>como Anexo 6.</w:t>
      </w:r>
    </w:p>
    <w:p w:rsidR="00605101" w:rsidRDefault="00605101" w:rsidP="00C73552">
      <w:pPr>
        <w:pStyle w:val="Sinespaciado"/>
      </w:pPr>
    </w:p>
    <w:p w:rsidR="00B20331" w:rsidRDefault="00B20331" w:rsidP="00B20331">
      <w:pPr>
        <w:pStyle w:val="Ttulo2"/>
      </w:pPr>
      <w:bookmarkStart w:id="48" w:name="_Toc352840386"/>
      <w:bookmarkStart w:id="49" w:name="_Toc352841446"/>
      <w:bookmarkStart w:id="50" w:name="_Toc353998112"/>
      <w:bookmarkStart w:id="51" w:name="_Toc353998185"/>
      <w:bookmarkStart w:id="52" w:name="_Toc382383537"/>
      <w:bookmarkStart w:id="53" w:name="_Toc382472359"/>
      <w:bookmarkStart w:id="54" w:name="_Toc390184270"/>
      <w:bookmarkStart w:id="55" w:name="_Toc390360001"/>
      <w:bookmarkStart w:id="56" w:name="_Toc390777022"/>
      <w:bookmarkStart w:id="57" w:name="_Toc447875233"/>
      <w:bookmarkStart w:id="58" w:name="_Toc449085411"/>
      <w:bookmarkStart w:id="59" w:name="_Toc449106085"/>
      <w:bookmarkStart w:id="60" w:name="_Toc512867488"/>
      <w:bookmarkStart w:id="61" w:name="_Toc11831732"/>
      <w:bookmarkStart w:id="62" w:name="_Toc11831770"/>
      <w:bookmarkStart w:id="63" w:name="Parte4Motivo"/>
      <w:r w:rsidRPr="00D42470">
        <w:t>Motivo de</w:t>
      </w:r>
      <w:r w:rsidR="00016B8B">
        <w:t xml:space="preserve">l Proceso de </w:t>
      </w:r>
      <w:r w:rsidRPr="00D42470">
        <w:t>Fiscalización</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rsidR="00B20331" w:rsidRDefault="00B20331" w:rsidP="00C73552">
      <w:pPr>
        <w:pStyle w:val="Sinespaciado"/>
      </w:pPr>
    </w:p>
    <w:p w:rsidR="00BA1431" w:rsidRDefault="00BA1431" w:rsidP="00BA1431">
      <w:pPr>
        <w:pStyle w:val="Sinespaciado"/>
        <w:jc w:val="both"/>
      </w:pPr>
      <w:r w:rsidRPr="009C0761">
        <w:t xml:space="preserve">El proceso de fiscalización </w:t>
      </w:r>
      <w:r>
        <w:t>se originó por una nueva denuncia (idéntica a la descrita anteriormente), asociada a la Solicitud de Actividad de Fiscalización Ambiental N°</w:t>
      </w:r>
      <w:r w:rsidR="008B26F4">
        <w:t>504</w:t>
      </w:r>
      <w:r>
        <w:t>-2019.</w:t>
      </w:r>
    </w:p>
    <w:p w:rsidR="00DD6959" w:rsidRDefault="00DD6959" w:rsidP="009F278F">
      <w:pPr>
        <w:pStyle w:val="Sinespaciado"/>
        <w:jc w:val="both"/>
      </w:pPr>
    </w:p>
    <w:p w:rsidR="009C0761" w:rsidRDefault="00DD6959" w:rsidP="009F278F">
      <w:pPr>
        <w:pStyle w:val="Sinespaciado"/>
        <w:jc w:val="both"/>
      </w:pPr>
      <w:r>
        <w:t xml:space="preserve">Con fecha 24 de mayo de 2017, esta Superintendencia recibió un nuevo Formulario de </w:t>
      </w:r>
      <w:r w:rsidR="00BA1431">
        <w:t>d</w:t>
      </w:r>
      <w:r>
        <w:t xml:space="preserve">enuncias de </w:t>
      </w:r>
      <w:r w:rsidR="00605101">
        <w:t xml:space="preserve">John Caruana, domiciliado en Francisco </w:t>
      </w:r>
      <w:r w:rsidR="00605101" w:rsidRPr="001C7ACF">
        <w:t>Encina 6078, comuna</w:t>
      </w:r>
      <w:r w:rsidR="00605101">
        <w:t xml:space="preserve"> de Estación Central, en la que indica</w:t>
      </w:r>
      <w:r>
        <w:t xml:space="preserve"> una serie de antecedentes </w:t>
      </w:r>
      <w:r w:rsidR="00BE5E90">
        <w:t xml:space="preserve">adicionales </w:t>
      </w:r>
      <w:r>
        <w:t>(p.e. Certificado de Informaciones Previas, falta de Permiso de Edificación, obtención de patente Municipal Definitiva, pronunciamientos de la CGR en relación al mismo caso</w:t>
      </w:r>
      <w:r>
        <w:rPr>
          <w:rStyle w:val="Refdenotaalpie"/>
        </w:rPr>
        <w:footnoteReference w:id="3"/>
      </w:r>
      <w:r>
        <w:t xml:space="preserve">); </w:t>
      </w:r>
      <w:r w:rsidR="00BE5E90">
        <w:t>s</w:t>
      </w:r>
      <w:r>
        <w:t>in perjuicio de ello, señaló</w:t>
      </w:r>
      <w:r w:rsidR="00605101">
        <w:t xml:space="preserve"> lo</w:t>
      </w:r>
      <w:r w:rsidR="00BE5E90">
        <w:t>s</w:t>
      </w:r>
      <w:r w:rsidR="00605101">
        <w:t xml:space="preserve"> siguiente</w:t>
      </w:r>
      <w:r w:rsidR="00BE5E90">
        <w:t>s</w:t>
      </w:r>
      <w:r>
        <w:t xml:space="preserve"> antecedentes relacionados con la emisión de ruidos</w:t>
      </w:r>
      <w:r w:rsidR="00605101">
        <w:t>:</w:t>
      </w:r>
    </w:p>
    <w:p w:rsidR="00DD6959" w:rsidRDefault="00605101" w:rsidP="00DD6959">
      <w:pPr>
        <w:pStyle w:val="Sinespaciado"/>
        <w:ind w:left="284"/>
        <w:jc w:val="both"/>
        <w:rPr>
          <w:i/>
          <w:iCs/>
        </w:rPr>
      </w:pPr>
      <w:r>
        <w:rPr>
          <w:i/>
          <w:iCs/>
        </w:rPr>
        <w:t>“</w:t>
      </w:r>
      <w:r w:rsidR="00DD6959">
        <w:rPr>
          <w:i/>
          <w:iCs/>
        </w:rPr>
        <w:t>1</w:t>
      </w:r>
      <w:r w:rsidR="00DD6959" w:rsidRPr="00DD6959">
        <w:rPr>
          <w:i/>
          <w:iCs/>
        </w:rPr>
        <w:t xml:space="preserve"> Quisiéremos reiterar el reclamo que hicimos el 6 de Feb de 2014 sobre una</w:t>
      </w:r>
      <w:r w:rsidR="00DD6959">
        <w:rPr>
          <w:i/>
          <w:iCs/>
        </w:rPr>
        <w:t xml:space="preserve"> </w:t>
      </w:r>
      <w:r w:rsidR="00DD6959" w:rsidRPr="00DD6959">
        <w:rPr>
          <w:i/>
          <w:iCs/>
        </w:rPr>
        <w:t>actividad que produce gran contaminación acústica diurna y a veces ruidos molestos en</w:t>
      </w:r>
      <w:r w:rsidR="00DD6959">
        <w:rPr>
          <w:i/>
          <w:iCs/>
        </w:rPr>
        <w:t xml:space="preserve"> </w:t>
      </w:r>
      <w:r w:rsidR="00DD6959" w:rsidRPr="00DD6959">
        <w:rPr>
          <w:i/>
          <w:iCs/>
        </w:rPr>
        <w:t>horario nocturno, incluyendo domingos y feriados, ya por muchos años, y que penetra</w:t>
      </w:r>
      <w:r w:rsidR="00DD6959">
        <w:rPr>
          <w:i/>
          <w:iCs/>
        </w:rPr>
        <w:t xml:space="preserve"> </w:t>
      </w:r>
      <w:r w:rsidR="00DD6959" w:rsidRPr="00DD6959">
        <w:rPr>
          <w:i/>
          <w:iCs/>
        </w:rPr>
        <w:t>nuestr</w:t>
      </w:r>
      <w:r w:rsidR="00DD6959">
        <w:rPr>
          <w:i/>
          <w:iCs/>
        </w:rPr>
        <w:t>o</w:t>
      </w:r>
      <w:r w:rsidR="00DD6959" w:rsidRPr="00DD6959">
        <w:rPr>
          <w:i/>
          <w:iCs/>
        </w:rPr>
        <w:t xml:space="preserve"> hogar. Dichas molestias son producidas por el Taller artesano, ubicado en la</w:t>
      </w:r>
      <w:r w:rsidR="00DD6959">
        <w:rPr>
          <w:i/>
          <w:iCs/>
        </w:rPr>
        <w:t xml:space="preserve"> </w:t>
      </w:r>
      <w:r w:rsidR="00DD6959" w:rsidRPr="00DD6959">
        <w:rPr>
          <w:i/>
          <w:iCs/>
        </w:rPr>
        <w:t>calle Francisco de Encina 6088, Estación Central, propiedad de Jorge Monares Araya,</w:t>
      </w:r>
      <w:r w:rsidR="00DD6959">
        <w:rPr>
          <w:i/>
          <w:iCs/>
        </w:rPr>
        <w:t xml:space="preserve"> </w:t>
      </w:r>
      <w:r w:rsidR="00DD6959" w:rsidRPr="00DD6959">
        <w:rPr>
          <w:i/>
          <w:iCs/>
        </w:rPr>
        <w:t>Rut. 7.577.869-4, y con patente Municipal Definitiva N° 926726.</w:t>
      </w:r>
    </w:p>
    <w:p w:rsidR="00DD6959" w:rsidRDefault="00DD6959" w:rsidP="00DD6959">
      <w:pPr>
        <w:pStyle w:val="Sinespaciado"/>
        <w:ind w:left="284"/>
        <w:jc w:val="both"/>
        <w:rPr>
          <w:i/>
          <w:iCs/>
        </w:rPr>
      </w:pPr>
      <w:r w:rsidRPr="00DD6959">
        <w:rPr>
          <w:i/>
          <w:iCs/>
        </w:rPr>
        <w:lastRenderedPageBreak/>
        <w:t>2. Durante ese tiempo tuvimos que suspender el trámite del 6 de Feb de 2014</w:t>
      </w:r>
      <w:r>
        <w:rPr>
          <w:i/>
          <w:iCs/>
        </w:rPr>
        <w:t xml:space="preserve"> </w:t>
      </w:r>
      <w:r w:rsidRPr="00DD6959">
        <w:rPr>
          <w:i/>
          <w:iCs/>
        </w:rPr>
        <w:t>debido a consideraciones legales y al hecho de que él Sr. Manares se enteró del reclamo</w:t>
      </w:r>
      <w:r>
        <w:rPr>
          <w:i/>
          <w:iCs/>
        </w:rPr>
        <w:t xml:space="preserve"> </w:t>
      </w:r>
      <w:r w:rsidRPr="00DD6959">
        <w:rPr>
          <w:i/>
          <w:iCs/>
        </w:rPr>
        <w:t>y suspendió en gran parte sus trabajos artesanales en la casa por varios meses.</w:t>
      </w:r>
    </w:p>
    <w:p w:rsidR="00DD6959" w:rsidRPr="00DD6959" w:rsidRDefault="00DD6959" w:rsidP="00DD6959">
      <w:pPr>
        <w:pStyle w:val="Sinespaciado"/>
        <w:ind w:left="284"/>
        <w:jc w:val="both"/>
        <w:rPr>
          <w:i/>
          <w:iCs/>
        </w:rPr>
      </w:pPr>
      <w:r w:rsidRPr="00DD6959">
        <w:t xml:space="preserve">[…] </w:t>
      </w:r>
      <w:r w:rsidRPr="00DD6959">
        <w:rPr>
          <w:i/>
          <w:iCs/>
        </w:rPr>
        <w:t xml:space="preserve">6. No sabemos </w:t>
      </w:r>
      <w:r w:rsidR="00BE5E90" w:rsidRPr="00DD6959">
        <w:rPr>
          <w:i/>
          <w:iCs/>
        </w:rPr>
        <w:t>cómo</w:t>
      </w:r>
      <w:r w:rsidRPr="00DD6959">
        <w:rPr>
          <w:i/>
          <w:iCs/>
        </w:rPr>
        <w:t xml:space="preserve"> él consiguió su patente Municipal Definitiva N°926726 pero</w:t>
      </w:r>
      <w:r>
        <w:rPr>
          <w:i/>
          <w:iCs/>
        </w:rPr>
        <w:t xml:space="preserve"> </w:t>
      </w:r>
      <w:r w:rsidRPr="00DD6959">
        <w:rPr>
          <w:i/>
          <w:iCs/>
        </w:rPr>
        <w:t>consideramos que es un uso indebido o fraudulento de ello y fue otorgado sin considerar</w:t>
      </w:r>
      <w:r>
        <w:rPr>
          <w:i/>
          <w:iCs/>
        </w:rPr>
        <w:t xml:space="preserve"> </w:t>
      </w:r>
      <w:r w:rsidRPr="00DD6959">
        <w:rPr>
          <w:i/>
          <w:iCs/>
        </w:rPr>
        <w:t>todo lo mencionado anteriormente. Además el impacto que su trabajo produce casi</w:t>
      </w:r>
      <w:r>
        <w:rPr>
          <w:i/>
          <w:iCs/>
        </w:rPr>
        <w:t xml:space="preserve"> </w:t>
      </w:r>
      <w:r w:rsidRPr="00DD6959">
        <w:rPr>
          <w:i/>
          <w:iCs/>
        </w:rPr>
        <w:t>diariamente sobre nuestra casa, nosotros y nuestra calidad de vida, es nefasto. Cabe</w:t>
      </w:r>
      <w:r>
        <w:rPr>
          <w:i/>
          <w:iCs/>
        </w:rPr>
        <w:t xml:space="preserve"> </w:t>
      </w:r>
      <w:r w:rsidRPr="00DD6959">
        <w:rPr>
          <w:i/>
          <w:iCs/>
        </w:rPr>
        <w:t>señalar que mi señora trabaja en salud en sistema de turnos y necesita dormir y</w:t>
      </w:r>
      <w:r>
        <w:rPr>
          <w:i/>
          <w:iCs/>
        </w:rPr>
        <w:t xml:space="preserve"> </w:t>
      </w:r>
      <w:r w:rsidRPr="00DD6959">
        <w:rPr>
          <w:i/>
          <w:iCs/>
        </w:rPr>
        <w:t>descansar durante el día, cosa que es imposible con tantos martillazos y ruidos emitidos</w:t>
      </w:r>
      <w:r>
        <w:rPr>
          <w:i/>
          <w:iCs/>
        </w:rPr>
        <w:t xml:space="preserve"> </w:t>
      </w:r>
      <w:r w:rsidRPr="00DD6959">
        <w:rPr>
          <w:i/>
          <w:iCs/>
        </w:rPr>
        <w:t>por el Taller.</w:t>
      </w:r>
    </w:p>
    <w:p w:rsidR="00605101" w:rsidRPr="009F278F" w:rsidRDefault="00DD6959" w:rsidP="00DD6959">
      <w:pPr>
        <w:pStyle w:val="Sinespaciado"/>
        <w:ind w:left="284"/>
        <w:jc w:val="both"/>
        <w:rPr>
          <w:i/>
          <w:iCs/>
        </w:rPr>
      </w:pPr>
      <w:r w:rsidRPr="00DD6959">
        <w:rPr>
          <w:i/>
          <w:iCs/>
        </w:rPr>
        <w:t>7. Junto con esta sugerencia, nuevamente solicitamos amablemente, ante la</w:t>
      </w:r>
      <w:r>
        <w:rPr>
          <w:i/>
          <w:iCs/>
        </w:rPr>
        <w:t xml:space="preserve"> </w:t>
      </w:r>
      <w:r w:rsidRPr="00DD6959">
        <w:rPr>
          <w:i/>
          <w:iCs/>
        </w:rPr>
        <w:t>eventualidad que envíen un inspector, comunicarse previamente con nosotros por</w:t>
      </w:r>
      <w:r>
        <w:rPr>
          <w:i/>
          <w:iCs/>
        </w:rPr>
        <w:t xml:space="preserve"> </w:t>
      </w:r>
      <w:r w:rsidRPr="00DD6959">
        <w:rPr>
          <w:i/>
          <w:iCs/>
        </w:rPr>
        <w:t xml:space="preserve">teléfono </w:t>
      </w:r>
      <w:r w:rsidR="001C7ACF" w:rsidRPr="001C7ACF">
        <w:t>[…]</w:t>
      </w:r>
      <w:r w:rsidRPr="00DD6959">
        <w:rPr>
          <w:i/>
          <w:iCs/>
        </w:rPr>
        <w:t xml:space="preserve"> para que puedan venir a nuestra casa primero, para dimensionar</w:t>
      </w:r>
      <w:r>
        <w:rPr>
          <w:i/>
          <w:iCs/>
        </w:rPr>
        <w:t xml:space="preserve"> </w:t>
      </w:r>
      <w:r w:rsidRPr="00DD6959">
        <w:rPr>
          <w:i/>
          <w:iCs/>
        </w:rPr>
        <w:t>los ruidos y martillazos desde el interior de nuestro hogar, ya que el vecino ante una</w:t>
      </w:r>
      <w:r>
        <w:rPr>
          <w:i/>
          <w:iCs/>
        </w:rPr>
        <w:t xml:space="preserve"> </w:t>
      </w:r>
      <w:r w:rsidRPr="00DD6959">
        <w:rPr>
          <w:i/>
          <w:iCs/>
        </w:rPr>
        <w:t xml:space="preserve">mínima sospecha de fiscalización, suspende su </w:t>
      </w:r>
      <w:r w:rsidR="001C7ACF" w:rsidRPr="00DD6959">
        <w:rPr>
          <w:i/>
          <w:iCs/>
        </w:rPr>
        <w:t>trabajo</w:t>
      </w:r>
      <w:r w:rsidRPr="00DD6959">
        <w:rPr>
          <w:i/>
          <w:iCs/>
        </w:rPr>
        <w:t xml:space="preserve"> o bien hace su trabajo</w:t>
      </w:r>
      <w:r>
        <w:rPr>
          <w:i/>
          <w:iCs/>
        </w:rPr>
        <w:t xml:space="preserve"> </w:t>
      </w:r>
      <w:r w:rsidRPr="00DD6959">
        <w:rPr>
          <w:i/>
          <w:iCs/>
        </w:rPr>
        <w:t>intermitente.</w:t>
      </w:r>
      <w:r w:rsidR="00605101">
        <w:rPr>
          <w:i/>
          <w:iCs/>
        </w:rPr>
        <w:t>”</w:t>
      </w:r>
    </w:p>
    <w:p w:rsidR="009C0761" w:rsidRDefault="009C0761" w:rsidP="009F278F">
      <w:pPr>
        <w:pStyle w:val="Sinespaciado"/>
        <w:jc w:val="both"/>
      </w:pPr>
    </w:p>
    <w:p w:rsidR="00E105DD" w:rsidRDefault="00E105DD" w:rsidP="00E105DD">
      <w:pPr>
        <w:pStyle w:val="Sinespaciado"/>
        <w:jc w:val="both"/>
      </w:pPr>
      <w:r>
        <w:t>La denuncia se registró en la SMA bajo el expediente ID 171-RM-2017, lo que fue informado al denunciante mediante el ORD SMA N°1297</w:t>
      </w:r>
      <w:r w:rsidR="008B26F4">
        <w:t>,</w:t>
      </w:r>
      <w:r>
        <w:t xml:space="preserve"> del 26 de mayo de 2017.</w:t>
      </w:r>
    </w:p>
    <w:p w:rsidR="00E105DD" w:rsidRDefault="00E105DD" w:rsidP="009F278F">
      <w:pPr>
        <w:pStyle w:val="Sinespaciado"/>
        <w:jc w:val="both"/>
      </w:pPr>
    </w:p>
    <w:p w:rsidR="009962DD" w:rsidRDefault="009962DD" w:rsidP="009962DD">
      <w:pPr>
        <w:pStyle w:val="Ttulo2"/>
      </w:pPr>
      <w:bookmarkStart w:id="64" w:name="_Toc11831733"/>
      <w:bookmarkStart w:id="65" w:name="_Toc11831771"/>
      <w:r>
        <w:t>Gestiones asociadas a los antecedentes anexados a denuncia</w:t>
      </w:r>
      <w:bookmarkEnd w:id="64"/>
      <w:bookmarkEnd w:id="65"/>
    </w:p>
    <w:p w:rsidR="009962DD" w:rsidRDefault="009962DD" w:rsidP="009F278F">
      <w:pPr>
        <w:pStyle w:val="Sinespaciado"/>
        <w:jc w:val="both"/>
      </w:pPr>
    </w:p>
    <w:p w:rsidR="002761DF" w:rsidRDefault="002761DF" w:rsidP="009F278F">
      <w:pPr>
        <w:pStyle w:val="Sinespaciado"/>
        <w:jc w:val="both"/>
      </w:pPr>
      <w:r>
        <w:t xml:space="preserve">A fin de gestionar de manera eficiente y oportuna la nueva denuncia, la SMA </w:t>
      </w:r>
      <w:r w:rsidRPr="00013F55">
        <w:t xml:space="preserve">efectuó </w:t>
      </w:r>
      <w:r w:rsidR="00BE5E90" w:rsidRPr="00013F55">
        <w:t xml:space="preserve">tres </w:t>
      </w:r>
      <w:r w:rsidRPr="00013F55">
        <w:t xml:space="preserve">tipos de gestiones: Inspecciones ambientales (encomendadas a </w:t>
      </w:r>
      <w:r w:rsidR="00BE5E90" w:rsidRPr="00013F55">
        <w:t xml:space="preserve">la </w:t>
      </w:r>
      <w:r w:rsidRPr="00013F55">
        <w:t>SEREMI de Salud y propias)</w:t>
      </w:r>
      <w:r w:rsidR="00BE5E90" w:rsidRPr="00013F55">
        <w:t>,</w:t>
      </w:r>
      <w:r w:rsidRPr="00013F55">
        <w:t xml:space="preserve"> </w:t>
      </w:r>
      <w:r w:rsidR="00BE5E90" w:rsidRPr="00013F55">
        <w:t xml:space="preserve">solicitud de antecedentes a la municipalidad </w:t>
      </w:r>
      <w:r w:rsidRPr="00013F55">
        <w:t>y requerimiento de información a</w:t>
      </w:r>
      <w:r w:rsidR="00BE5E90" w:rsidRPr="00013F55">
        <w:t>l denunciado</w:t>
      </w:r>
      <w:r w:rsidRPr="00013F55">
        <w:t xml:space="preserve">. Las inspecciones se incorporan como parte del análisis </w:t>
      </w:r>
      <w:r>
        <w:t xml:space="preserve">del Hecho Constatado N°1 del presente Informe. </w:t>
      </w:r>
    </w:p>
    <w:p w:rsidR="002761DF" w:rsidRDefault="002761DF" w:rsidP="009F278F">
      <w:pPr>
        <w:pStyle w:val="Sinespaciado"/>
        <w:jc w:val="both"/>
      </w:pPr>
    </w:p>
    <w:p w:rsidR="00E105DD" w:rsidRDefault="002761DF" w:rsidP="009F278F">
      <w:pPr>
        <w:pStyle w:val="Sinespaciado"/>
        <w:jc w:val="both"/>
      </w:pPr>
      <w:r>
        <w:t>Respecto a los requerimientos, el 26 de mayo de 2017, se remitió a la Municipalidad de Estación Central el ORD N°1296, cuyo contenido se transcribe a continuación:</w:t>
      </w:r>
    </w:p>
    <w:p w:rsidR="002761DF" w:rsidRPr="002761DF" w:rsidRDefault="002761DF" w:rsidP="002761DF">
      <w:pPr>
        <w:pStyle w:val="Sinespaciado"/>
        <w:ind w:left="284"/>
        <w:jc w:val="both"/>
        <w:rPr>
          <w:i/>
          <w:iCs/>
        </w:rPr>
      </w:pPr>
      <w:r w:rsidRPr="002761DF">
        <w:rPr>
          <w:i/>
          <w:iCs/>
        </w:rPr>
        <w:t xml:space="preserve">Entre los antecedentes proporcionados </w:t>
      </w:r>
      <w:r w:rsidR="009962DD" w:rsidRPr="009962DD">
        <w:t>[</w:t>
      </w:r>
      <w:r w:rsidR="009962DD">
        <w:t xml:space="preserve">… </w:t>
      </w:r>
      <w:r w:rsidR="009962DD" w:rsidRPr="009962DD">
        <w:t>relacionados a la denuncia</w:t>
      </w:r>
      <w:r w:rsidR="009962DD">
        <w:t>…</w:t>
      </w:r>
      <w:r w:rsidR="009962DD" w:rsidRPr="009962DD">
        <w:t>]</w:t>
      </w:r>
      <w:r w:rsidR="009962DD">
        <w:rPr>
          <w:i/>
          <w:iCs/>
        </w:rPr>
        <w:t xml:space="preserve"> </w:t>
      </w:r>
      <w:r w:rsidRPr="002761DF">
        <w:rPr>
          <w:i/>
          <w:iCs/>
        </w:rPr>
        <w:t>se encuentran los dictámenes de la</w:t>
      </w:r>
      <w:r w:rsidR="009962DD">
        <w:rPr>
          <w:i/>
          <w:iCs/>
        </w:rPr>
        <w:t xml:space="preserve"> </w:t>
      </w:r>
      <w:r w:rsidRPr="002761DF">
        <w:rPr>
          <w:i/>
          <w:iCs/>
        </w:rPr>
        <w:t xml:space="preserve">Contraloría General de la República, </w:t>
      </w:r>
      <w:r w:rsidR="009962DD">
        <w:rPr>
          <w:i/>
          <w:iCs/>
        </w:rPr>
        <w:t>N°</w:t>
      </w:r>
      <w:r w:rsidRPr="002761DF">
        <w:rPr>
          <w:i/>
          <w:iCs/>
        </w:rPr>
        <w:t>49.784, de 02 de julio de 2014 y N</w:t>
      </w:r>
      <w:r w:rsidR="009962DD">
        <w:rPr>
          <w:i/>
          <w:iCs/>
        </w:rPr>
        <w:t>°</w:t>
      </w:r>
      <w:r w:rsidRPr="002761DF">
        <w:rPr>
          <w:i/>
          <w:iCs/>
        </w:rPr>
        <w:t>82.445 de 24 de octubre</w:t>
      </w:r>
      <w:r w:rsidR="009962DD">
        <w:rPr>
          <w:i/>
          <w:iCs/>
        </w:rPr>
        <w:t xml:space="preserve"> </w:t>
      </w:r>
      <w:r w:rsidRPr="002761DF">
        <w:rPr>
          <w:i/>
          <w:iCs/>
        </w:rPr>
        <w:t>de 2014. En este último se señala que la Dirección de Obras Municipales emitió el Certificado</w:t>
      </w:r>
      <w:r w:rsidR="009962DD">
        <w:rPr>
          <w:i/>
          <w:iCs/>
        </w:rPr>
        <w:t xml:space="preserve"> </w:t>
      </w:r>
      <w:r w:rsidRPr="002761DF">
        <w:rPr>
          <w:i/>
          <w:iCs/>
        </w:rPr>
        <w:t>N</w:t>
      </w:r>
      <w:r w:rsidR="009962DD">
        <w:rPr>
          <w:i/>
          <w:iCs/>
        </w:rPr>
        <w:t>°</w:t>
      </w:r>
      <w:r w:rsidRPr="002761DF">
        <w:rPr>
          <w:i/>
          <w:iCs/>
        </w:rPr>
        <w:t>69, de 2014 que reguló el permiso y recepción definitiva de la propiedad, teniendo como</w:t>
      </w:r>
      <w:r w:rsidR="009962DD">
        <w:rPr>
          <w:i/>
          <w:iCs/>
        </w:rPr>
        <w:t xml:space="preserve"> </w:t>
      </w:r>
      <w:r w:rsidRPr="002761DF">
        <w:rPr>
          <w:i/>
          <w:iCs/>
        </w:rPr>
        <w:t>destino el de vivienda, habiendo por ende una discrepancia entre lo autorizado y lo ejecutado,</w:t>
      </w:r>
      <w:r w:rsidR="009962DD">
        <w:rPr>
          <w:i/>
          <w:iCs/>
        </w:rPr>
        <w:t xml:space="preserve"> </w:t>
      </w:r>
      <w:r w:rsidRPr="002761DF">
        <w:rPr>
          <w:i/>
          <w:iCs/>
        </w:rPr>
        <w:t>por lo que su municipio cursó la notificación N</w:t>
      </w:r>
      <w:r w:rsidR="009962DD">
        <w:rPr>
          <w:i/>
          <w:iCs/>
        </w:rPr>
        <w:t>°</w:t>
      </w:r>
      <w:r w:rsidRPr="002761DF">
        <w:rPr>
          <w:i/>
          <w:iCs/>
        </w:rPr>
        <w:t>1762, de 2014, al</w:t>
      </w:r>
      <w:r w:rsidR="009962DD">
        <w:rPr>
          <w:i/>
          <w:iCs/>
        </w:rPr>
        <w:t xml:space="preserve"> </w:t>
      </w:r>
      <w:r w:rsidRPr="002761DF">
        <w:rPr>
          <w:i/>
          <w:iCs/>
        </w:rPr>
        <w:t>2</w:t>
      </w:r>
      <w:r w:rsidR="009962DD">
        <w:rPr>
          <w:i/>
          <w:iCs/>
        </w:rPr>
        <w:t>°</w:t>
      </w:r>
      <w:r w:rsidRPr="002761DF">
        <w:rPr>
          <w:i/>
          <w:iCs/>
        </w:rPr>
        <w:t xml:space="preserve"> Juzgado de Policía </w:t>
      </w:r>
      <w:r w:rsidR="009962DD">
        <w:rPr>
          <w:i/>
          <w:iCs/>
        </w:rPr>
        <w:t>L</w:t>
      </w:r>
      <w:r w:rsidRPr="002761DF">
        <w:rPr>
          <w:i/>
          <w:iCs/>
        </w:rPr>
        <w:t>ocal. Luego,</w:t>
      </w:r>
      <w:r w:rsidR="009962DD">
        <w:rPr>
          <w:i/>
          <w:iCs/>
        </w:rPr>
        <w:t xml:space="preserve"> </w:t>
      </w:r>
      <w:r w:rsidRPr="002761DF">
        <w:rPr>
          <w:i/>
          <w:iCs/>
        </w:rPr>
        <w:t>dicho dictamen señala que a la municipalidad le asiste el deber de clausurar el referido taller</w:t>
      </w:r>
      <w:r w:rsidR="009962DD">
        <w:rPr>
          <w:i/>
          <w:iCs/>
        </w:rPr>
        <w:t xml:space="preserve"> </w:t>
      </w:r>
      <w:r w:rsidRPr="002761DF">
        <w:rPr>
          <w:i/>
          <w:iCs/>
        </w:rPr>
        <w:t>artesanal, considerando que el inmueble en que se ejerce la actividad económica, contraviene lo</w:t>
      </w:r>
      <w:r w:rsidR="009962DD">
        <w:rPr>
          <w:i/>
          <w:iCs/>
        </w:rPr>
        <w:t xml:space="preserve"> </w:t>
      </w:r>
      <w:r w:rsidRPr="002761DF">
        <w:rPr>
          <w:i/>
          <w:iCs/>
        </w:rPr>
        <w:t>dispuesto en el artículo 161 de la Ley General de Urbanismo y Construcciones.</w:t>
      </w:r>
    </w:p>
    <w:p w:rsidR="002761DF" w:rsidRPr="009F278F" w:rsidRDefault="002761DF" w:rsidP="002761DF">
      <w:pPr>
        <w:pStyle w:val="Sinespaciado"/>
        <w:ind w:left="284"/>
        <w:jc w:val="both"/>
        <w:rPr>
          <w:i/>
          <w:iCs/>
        </w:rPr>
      </w:pPr>
      <w:r w:rsidRPr="002761DF">
        <w:rPr>
          <w:i/>
          <w:iCs/>
        </w:rPr>
        <w:t>En atención a lo expuesto, solicito a Ud., se informe el resultado de su</w:t>
      </w:r>
      <w:r w:rsidR="009962DD">
        <w:rPr>
          <w:i/>
          <w:iCs/>
        </w:rPr>
        <w:t xml:space="preserve"> </w:t>
      </w:r>
      <w:r w:rsidRPr="002761DF">
        <w:rPr>
          <w:i/>
          <w:iCs/>
        </w:rPr>
        <w:t>denuncia ante el 2</w:t>
      </w:r>
      <w:r w:rsidR="009962DD">
        <w:rPr>
          <w:i/>
          <w:iCs/>
        </w:rPr>
        <w:t>°</w:t>
      </w:r>
      <w:r w:rsidRPr="002761DF">
        <w:rPr>
          <w:i/>
          <w:iCs/>
        </w:rPr>
        <w:t xml:space="preserve"> Juzgado de Policía Local, así como de las medidas ordenadas a objeto que</w:t>
      </w:r>
      <w:r w:rsidR="009962DD">
        <w:rPr>
          <w:i/>
          <w:iCs/>
        </w:rPr>
        <w:t xml:space="preserve"> </w:t>
      </w:r>
      <w:r w:rsidRPr="002761DF">
        <w:rPr>
          <w:i/>
          <w:iCs/>
        </w:rPr>
        <w:t>dicho taller regularice su situación</w:t>
      </w:r>
      <w:r>
        <w:rPr>
          <w:i/>
          <w:iCs/>
        </w:rPr>
        <w:t>”</w:t>
      </w:r>
    </w:p>
    <w:p w:rsidR="002761DF" w:rsidRDefault="002761DF" w:rsidP="009F278F">
      <w:pPr>
        <w:pStyle w:val="Sinespaciado"/>
        <w:jc w:val="both"/>
      </w:pPr>
    </w:p>
    <w:p w:rsidR="00E105DD" w:rsidRDefault="009962DD" w:rsidP="009F278F">
      <w:pPr>
        <w:pStyle w:val="Sinespaciado"/>
        <w:jc w:val="both"/>
      </w:pPr>
      <w:r>
        <w:t xml:space="preserve">Posterior a la remisión de este Oficio, la SMA recibió dos Oficios de la </w:t>
      </w:r>
      <w:r w:rsidRPr="00013F55">
        <w:t xml:space="preserve">Municipalidad de </w:t>
      </w:r>
      <w:r w:rsidR="00013F55" w:rsidRPr="00013F55">
        <w:t xml:space="preserve">Estación Central </w:t>
      </w:r>
      <w:r>
        <w:t>(que forman parte del expediente ID 171-RM-2017):</w:t>
      </w:r>
    </w:p>
    <w:p w:rsidR="009962DD" w:rsidRDefault="009962DD" w:rsidP="009962DD">
      <w:pPr>
        <w:pStyle w:val="Sinespaciado"/>
        <w:numPr>
          <w:ilvl w:val="0"/>
          <w:numId w:val="32"/>
        </w:numPr>
        <w:jc w:val="both"/>
      </w:pPr>
      <w:r>
        <w:t>ORD N°2100/08/2017, recibido en Oficina de Partes de la SMA el 16 de junio de 2017. Cita como antecedentes los ORD N°2100/06 y ORD DSC N°1161, asociados al expediente ID 1478 descrito previamente. En este Oficio, la Municipalidad remit</w:t>
      </w:r>
      <w:r w:rsidR="00BA1431">
        <w:t>ió</w:t>
      </w:r>
      <w:r>
        <w:t xml:space="preserve"> una nueva denuncia realizada por John Caruana, y entreg</w:t>
      </w:r>
      <w:r w:rsidR="00BA1431">
        <w:t>ó</w:t>
      </w:r>
      <w:r>
        <w:t xml:space="preserve"> antecedentes de contacto del denunciante. También adjunt</w:t>
      </w:r>
      <w:r w:rsidR="00BA1431">
        <w:t xml:space="preserve">ó </w:t>
      </w:r>
      <w:r>
        <w:t>una carta recibida por la Municipalidad el 30 de mayo de 2017, remitida por el denunciante, que aporta nuevos antecedentes respecto al reclamo.</w:t>
      </w:r>
    </w:p>
    <w:p w:rsidR="009962DD" w:rsidRDefault="009962DD" w:rsidP="00A468FF">
      <w:pPr>
        <w:pStyle w:val="Sinespaciado"/>
        <w:ind w:left="284"/>
        <w:jc w:val="both"/>
      </w:pPr>
      <w:r>
        <w:t>El Oficio descrito fue respondido por la SMA el 29 de junio de 2017</w:t>
      </w:r>
      <w:r w:rsidR="00A468FF">
        <w:t xml:space="preserve">, </w:t>
      </w:r>
      <w:r>
        <w:t>mediante el ORD SMA N°1552</w:t>
      </w:r>
      <w:r w:rsidR="00A468FF">
        <w:t>, en el que se informaron las gestiones previamente realizadas por la SMA, incluyendo la solicitud efectuada por la Superintendencia mediante el ORD 1296 transcrito previamente.</w:t>
      </w:r>
    </w:p>
    <w:p w:rsidR="009962DD" w:rsidRDefault="00A468FF" w:rsidP="009962DD">
      <w:pPr>
        <w:pStyle w:val="Sinespaciado"/>
        <w:numPr>
          <w:ilvl w:val="0"/>
          <w:numId w:val="32"/>
        </w:numPr>
        <w:jc w:val="both"/>
      </w:pPr>
      <w:r>
        <w:t>ORD N°2100/09/2017, recibido en Oficina de Partes de la SMA el 27 de junio de 2017, en la que se señaló textualmente lo siguiente:</w:t>
      </w:r>
    </w:p>
    <w:p w:rsidR="00A468FF" w:rsidRPr="00A468FF" w:rsidRDefault="00A468FF" w:rsidP="00A468FF">
      <w:pPr>
        <w:pStyle w:val="Sinespaciado"/>
        <w:ind w:left="568"/>
        <w:jc w:val="both"/>
        <w:rPr>
          <w:i/>
          <w:iCs/>
        </w:rPr>
      </w:pPr>
      <w:r>
        <w:rPr>
          <w:i/>
          <w:iCs/>
        </w:rPr>
        <w:t>“</w:t>
      </w:r>
      <w:r w:rsidRPr="00A468FF">
        <w:rPr>
          <w:i/>
          <w:iCs/>
        </w:rPr>
        <w:t>1. Mediante Oficio N</w:t>
      </w:r>
      <w:r>
        <w:rPr>
          <w:i/>
          <w:iCs/>
        </w:rPr>
        <w:t>°</w:t>
      </w:r>
      <w:r w:rsidRPr="00A468FF">
        <w:rPr>
          <w:i/>
          <w:iCs/>
        </w:rPr>
        <w:t xml:space="preserve"> 82445, 24.10.14, la Contraloría General de la República, instruye a la</w:t>
      </w:r>
      <w:r>
        <w:rPr>
          <w:i/>
          <w:iCs/>
        </w:rPr>
        <w:t xml:space="preserve"> </w:t>
      </w:r>
      <w:r w:rsidRPr="00A468FF">
        <w:rPr>
          <w:i/>
          <w:iCs/>
        </w:rPr>
        <w:t>Municipalidad de Estación Central la clausura del taller artesanal, de propiedad de Jorge</w:t>
      </w:r>
      <w:r>
        <w:rPr>
          <w:i/>
          <w:iCs/>
        </w:rPr>
        <w:t xml:space="preserve"> </w:t>
      </w:r>
      <w:r w:rsidRPr="00A468FF">
        <w:rPr>
          <w:i/>
          <w:iCs/>
        </w:rPr>
        <w:t xml:space="preserve">Monares Araya, Rut. 7.577.869-4, Patente Microempresa Familiar </w:t>
      </w:r>
      <w:r>
        <w:rPr>
          <w:i/>
          <w:iCs/>
        </w:rPr>
        <w:t>N°</w:t>
      </w:r>
      <w:r w:rsidRPr="00A468FF">
        <w:rPr>
          <w:i/>
          <w:iCs/>
        </w:rPr>
        <w:t>926726, debido a</w:t>
      </w:r>
      <w:r>
        <w:rPr>
          <w:i/>
          <w:iCs/>
        </w:rPr>
        <w:t xml:space="preserve"> </w:t>
      </w:r>
      <w:r w:rsidRPr="00A468FF">
        <w:rPr>
          <w:i/>
          <w:iCs/>
        </w:rPr>
        <w:t>que el inmueble donde se desarrolla la actividad, contraviene lo dispuesto en la Ley</w:t>
      </w:r>
      <w:r>
        <w:rPr>
          <w:i/>
          <w:iCs/>
        </w:rPr>
        <w:t xml:space="preserve"> </w:t>
      </w:r>
      <w:r w:rsidRPr="00A468FF">
        <w:rPr>
          <w:i/>
          <w:iCs/>
        </w:rPr>
        <w:t>General de Urbanismo y Construcciones y su Ordenanza. En cumplimiento a lo</w:t>
      </w:r>
      <w:r>
        <w:rPr>
          <w:i/>
          <w:iCs/>
        </w:rPr>
        <w:t xml:space="preserve"> </w:t>
      </w:r>
      <w:r w:rsidRPr="00A468FF">
        <w:rPr>
          <w:i/>
          <w:iCs/>
        </w:rPr>
        <w:t>dispuesto por el Organismo Contralor, con fecha 15.04.15, se ordena a través del</w:t>
      </w:r>
      <w:r>
        <w:rPr>
          <w:i/>
          <w:iCs/>
        </w:rPr>
        <w:t xml:space="preserve"> </w:t>
      </w:r>
      <w:r w:rsidRPr="00A468FF">
        <w:rPr>
          <w:i/>
          <w:iCs/>
        </w:rPr>
        <w:t>Decreto Alcaldicio Secc. 2da N</w:t>
      </w:r>
      <w:r>
        <w:rPr>
          <w:i/>
          <w:iCs/>
        </w:rPr>
        <w:t>°</w:t>
      </w:r>
      <w:r w:rsidRPr="00A468FF">
        <w:rPr>
          <w:i/>
          <w:iCs/>
        </w:rPr>
        <w:t>313, la Clausura del taller en cuestión.</w:t>
      </w:r>
    </w:p>
    <w:p w:rsidR="00A468FF" w:rsidRDefault="00A468FF" w:rsidP="00A468FF">
      <w:pPr>
        <w:pStyle w:val="Sinespaciado"/>
        <w:ind w:left="568"/>
        <w:jc w:val="both"/>
        <w:rPr>
          <w:i/>
          <w:iCs/>
        </w:rPr>
      </w:pPr>
      <w:r w:rsidRPr="00A468FF">
        <w:rPr>
          <w:i/>
          <w:iCs/>
        </w:rPr>
        <w:lastRenderedPageBreak/>
        <w:t>2. Ante presentación realizada por el Sr. Jorge Monares Araya, la Contraloría General de la</w:t>
      </w:r>
      <w:r>
        <w:rPr>
          <w:i/>
          <w:iCs/>
        </w:rPr>
        <w:t xml:space="preserve"> </w:t>
      </w:r>
      <w:r w:rsidRPr="00A468FF">
        <w:rPr>
          <w:i/>
          <w:iCs/>
        </w:rPr>
        <w:t xml:space="preserve">República, mediante Oficio No 051896, 30.06.15, reconsidera parcialmente el Oficio </w:t>
      </w:r>
      <w:r>
        <w:rPr>
          <w:i/>
          <w:iCs/>
        </w:rPr>
        <w:t>N°</w:t>
      </w:r>
      <w:r w:rsidRPr="00A468FF">
        <w:rPr>
          <w:i/>
          <w:iCs/>
        </w:rPr>
        <w:t>82.445, de 2014, en el sentido de que no es procedente disponer la clausura del taller</w:t>
      </w:r>
      <w:r>
        <w:rPr>
          <w:i/>
          <w:iCs/>
        </w:rPr>
        <w:t xml:space="preserve"> </w:t>
      </w:r>
      <w:r w:rsidRPr="00A468FF">
        <w:rPr>
          <w:i/>
          <w:iCs/>
        </w:rPr>
        <w:t>artesanal que funciona en la casa habitación familiar, ello sin perjuicio de la obligación</w:t>
      </w:r>
      <w:r>
        <w:rPr>
          <w:i/>
          <w:iCs/>
        </w:rPr>
        <w:t xml:space="preserve"> </w:t>
      </w:r>
      <w:r w:rsidRPr="00A468FF">
        <w:rPr>
          <w:i/>
          <w:iCs/>
        </w:rPr>
        <w:t>del propietario de regularizar la situación a la brevedad posible y dar cumplimiento al</w:t>
      </w:r>
      <w:r>
        <w:rPr>
          <w:i/>
          <w:iCs/>
        </w:rPr>
        <w:t xml:space="preserve"> </w:t>
      </w:r>
      <w:r w:rsidRPr="00A468FF">
        <w:rPr>
          <w:i/>
          <w:iCs/>
        </w:rPr>
        <w:t xml:space="preserve">resto de los requisitos establecidos en el artículo 26 decreto ley </w:t>
      </w:r>
      <w:r>
        <w:rPr>
          <w:i/>
          <w:iCs/>
        </w:rPr>
        <w:t>N°</w:t>
      </w:r>
      <w:r w:rsidRPr="00A468FF">
        <w:rPr>
          <w:i/>
          <w:iCs/>
        </w:rPr>
        <w:t xml:space="preserve"> 3063, 1979, respecto</w:t>
      </w:r>
      <w:r>
        <w:rPr>
          <w:i/>
          <w:iCs/>
        </w:rPr>
        <w:t xml:space="preserve"> </w:t>
      </w:r>
      <w:r w:rsidRPr="00A468FF">
        <w:rPr>
          <w:i/>
          <w:iCs/>
        </w:rPr>
        <w:t xml:space="preserve">de esa forma de organización empresarial. De acuerdo a lo expuesto en el Oficio </w:t>
      </w:r>
      <w:r>
        <w:rPr>
          <w:i/>
          <w:iCs/>
        </w:rPr>
        <w:t>N°</w:t>
      </w:r>
      <w:r w:rsidRPr="00A468FF">
        <w:rPr>
          <w:i/>
          <w:iCs/>
        </w:rPr>
        <w:t>051896, 2015, se procede al alzamiento de la clausura del taller artesanal, lo cual fue</w:t>
      </w:r>
      <w:r>
        <w:rPr>
          <w:i/>
          <w:iCs/>
        </w:rPr>
        <w:t xml:space="preserve"> </w:t>
      </w:r>
      <w:r w:rsidRPr="00A468FF">
        <w:rPr>
          <w:i/>
          <w:iCs/>
        </w:rPr>
        <w:t>ordenado mediante Decreto Alcaldicio Secc. 2da. N</w:t>
      </w:r>
      <w:r>
        <w:rPr>
          <w:i/>
          <w:iCs/>
        </w:rPr>
        <w:t>°</w:t>
      </w:r>
      <w:r w:rsidRPr="00A468FF">
        <w:rPr>
          <w:i/>
          <w:iCs/>
        </w:rPr>
        <w:t xml:space="preserve"> 665, de fecha 18.08.15.</w:t>
      </w:r>
      <w:r>
        <w:rPr>
          <w:i/>
          <w:iCs/>
        </w:rPr>
        <w:t xml:space="preserve"> </w:t>
      </w:r>
    </w:p>
    <w:p w:rsidR="00A468FF" w:rsidRPr="00A468FF" w:rsidRDefault="00A468FF" w:rsidP="00A468FF">
      <w:pPr>
        <w:pStyle w:val="Sinespaciado"/>
        <w:ind w:left="568"/>
        <w:jc w:val="both"/>
        <w:rPr>
          <w:i/>
          <w:iCs/>
        </w:rPr>
      </w:pPr>
      <w:r w:rsidRPr="00A468FF">
        <w:rPr>
          <w:i/>
          <w:iCs/>
        </w:rPr>
        <w:t>3. En síntesis, actualmente el taller artesanal, ubicado en Francisco Encina 6088, se</w:t>
      </w:r>
      <w:r>
        <w:rPr>
          <w:i/>
          <w:iCs/>
        </w:rPr>
        <w:t xml:space="preserve"> </w:t>
      </w:r>
      <w:r w:rsidRPr="00A468FF">
        <w:rPr>
          <w:i/>
          <w:iCs/>
        </w:rPr>
        <w:t xml:space="preserve">encuentra en funcionamiento, amparado en la Patente Microempresa Familiar </w:t>
      </w:r>
      <w:r>
        <w:rPr>
          <w:i/>
          <w:iCs/>
        </w:rPr>
        <w:t>N°</w:t>
      </w:r>
      <w:r w:rsidRPr="00A468FF">
        <w:rPr>
          <w:i/>
          <w:iCs/>
        </w:rPr>
        <w:t>926726, la cual se encuentra vigente y al día.</w:t>
      </w:r>
    </w:p>
    <w:p w:rsidR="00A468FF" w:rsidRPr="00A468FF" w:rsidRDefault="00A468FF" w:rsidP="00A468FF">
      <w:pPr>
        <w:pStyle w:val="Sinespaciado"/>
        <w:ind w:left="568"/>
        <w:jc w:val="both"/>
        <w:rPr>
          <w:i/>
          <w:iCs/>
        </w:rPr>
      </w:pPr>
      <w:r w:rsidRPr="00A468FF">
        <w:rPr>
          <w:i/>
          <w:iCs/>
        </w:rPr>
        <w:t>4. Se adjunta:</w:t>
      </w:r>
    </w:p>
    <w:p w:rsidR="00A468FF" w:rsidRPr="00A468FF" w:rsidRDefault="00A468FF" w:rsidP="00A468FF">
      <w:pPr>
        <w:pStyle w:val="Sinespaciado"/>
        <w:ind w:left="568"/>
        <w:jc w:val="both"/>
        <w:rPr>
          <w:i/>
          <w:iCs/>
        </w:rPr>
      </w:pPr>
      <w:r w:rsidRPr="00A468FF">
        <w:rPr>
          <w:i/>
          <w:iCs/>
        </w:rPr>
        <w:t xml:space="preserve">• Copia Oficio </w:t>
      </w:r>
      <w:r>
        <w:rPr>
          <w:i/>
          <w:iCs/>
        </w:rPr>
        <w:t>N°</w:t>
      </w:r>
      <w:r w:rsidRPr="00A468FF">
        <w:rPr>
          <w:i/>
          <w:iCs/>
        </w:rPr>
        <w:t xml:space="preserve"> 82445, 24.10.14.</w:t>
      </w:r>
    </w:p>
    <w:p w:rsidR="00A468FF" w:rsidRPr="00A468FF" w:rsidRDefault="00A468FF" w:rsidP="00A468FF">
      <w:pPr>
        <w:pStyle w:val="Sinespaciado"/>
        <w:ind w:left="568"/>
        <w:jc w:val="both"/>
        <w:rPr>
          <w:i/>
          <w:iCs/>
        </w:rPr>
      </w:pPr>
      <w:r w:rsidRPr="00A468FF">
        <w:rPr>
          <w:i/>
          <w:iCs/>
        </w:rPr>
        <w:t xml:space="preserve">• Copia Decreto Alcaldicio Secc. 2da </w:t>
      </w:r>
      <w:r>
        <w:rPr>
          <w:i/>
          <w:iCs/>
        </w:rPr>
        <w:t>N°</w:t>
      </w:r>
      <w:r w:rsidRPr="00A468FF">
        <w:rPr>
          <w:i/>
          <w:iCs/>
        </w:rPr>
        <w:t xml:space="preserve"> 313, 14.04.15.</w:t>
      </w:r>
    </w:p>
    <w:p w:rsidR="00A468FF" w:rsidRPr="00A468FF" w:rsidRDefault="00A468FF" w:rsidP="00A468FF">
      <w:pPr>
        <w:pStyle w:val="Sinespaciado"/>
        <w:ind w:left="568"/>
        <w:jc w:val="both"/>
        <w:rPr>
          <w:i/>
          <w:iCs/>
        </w:rPr>
      </w:pPr>
      <w:r w:rsidRPr="00A468FF">
        <w:rPr>
          <w:i/>
          <w:iCs/>
        </w:rPr>
        <w:t>• Copia Oficio N</w:t>
      </w:r>
      <w:r>
        <w:rPr>
          <w:i/>
          <w:iCs/>
        </w:rPr>
        <w:t>°</w:t>
      </w:r>
      <w:r w:rsidRPr="00A468FF">
        <w:rPr>
          <w:i/>
          <w:iCs/>
        </w:rPr>
        <w:t xml:space="preserve"> 051896, 30.06.15.</w:t>
      </w:r>
    </w:p>
    <w:p w:rsidR="00A468FF" w:rsidRDefault="00A468FF" w:rsidP="00A468FF">
      <w:pPr>
        <w:pStyle w:val="Sinespaciado"/>
        <w:ind w:left="568"/>
        <w:jc w:val="both"/>
      </w:pPr>
      <w:r w:rsidRPr="00A468FF">
        <w:rPr>
          <w:i/>
          <w:iCs/>
        </w:rPr>
        <w:t>• Copia Decreto Alcaldicio Secc. 2da. N</w:t>
      </w:r>
      <w:r>
        <w:rPr>
          <w:i/>
          <w:iCs/>
        </w:rPr>
        <w:t>°</w:t>
      </w:r>
      <w:r w:rsidRPr="00A468FF">
        <w:rPr>
          <w:i/>
          <w:iCs/>
        </w:rPr>
        <w:t xml:space="preserve"> 665, 18.08.15.</w:t>
      </w:r>
      <w:r>
        <w:t>”</w:t>
      </w:r>
    </w:p>
    <w:p w:rsidR="006F3C05" w:rsidRDefault="006F3C05" w:rsidP="006F3C05">
      <w:pPr>
        <w:pStyle w:val="Sinespaciado"/>
        <w:jc w:val="both"/>
      </w:pPr>
    </w:p>
    <w:p w:rsidR="006F3C05" w:rsidRDefault="006F3C05" w:rsidP="006F3C05">
      <w:pPr>
        <w:pStyle w:val="Sinespaciado"/>
        <w:jc w:val="both"/>
      </w:pPr>
      <w:r>
        <w:t xml:space="preserve">Todos los documentos asociados al expediente señalado se incorporaron en el presente </w:t>
      </w:r>
      <w:r w:rsidRPr="00B90089">
        <w:t xml:space="preserve">Informe como Anexo </w:t>
      </w:r>
      <w:r w:rsidR="00811C3F" w:rsidRPr="00B90089">
        <w:t>1</w:t>
      </w:r>
      <w:r w:rsidRPr="00B90089">
        <w:t>.</w:t>
      </w:r>
    </w:p>
    <w:p w:rsidR="006F3C05" w:rsidRDefault="006F3C05" w:rsidP="006F3C05">
      <w:pPr>
        <w:pStyle w:val="Sinespaciado"/>
        <w:jc w:val="both"/>
      </w:pPr>
    </w:p>
    <w:p w:rsidR="00B20331" w:rsidRDefault="00B20331" w:rsidP="00B20331">
      <w:pPr>
        <w:pStyle w:val="Ttulo2"/>
      </w:pPr>
      <w:bookmarkStart w:id="66" w:name="_Toc512867489"/>
      <w:bookmarkStart w:id="67" w:name="_Toc11831734"/>
      <w:bookmarkStart w:id="68" w:name="_Toc11831772"/>
      <w:bookmarkStart w:id="69" w:name="Parte4Materias"/>
      <w:bookmarkEnd w:id="63"/>
      <w:r w:rsidRPr="00D42470">
        <w:t>Materia Específica Objeto de la Fiscalización Ambiental</w:t>
      </w:r>
      <w:bookmarkEnd w:id="66"/>
      <w:bookmarkEnd w:id="67"/>
      <w:bookmarkEnd w:id="68"/>
    </w:p>
    <w:p w:rsidR="00B20331" w:rsidRPr="00D42470" w:rsidRDefault="00B20331" w:rsidP="00C73552">
      <w:pPr>
        <w:pStyle w:val="Sinespaciad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B20331" w:rsidRPr="009F278F" w:rsidTr="00451208">
        <w:trPr>
          <w:trHeight w:val="20"/>
          <w:jc w:val="center"/>
        </w:trPr>
        <w:tc>
          <w:tcPr>
            <w:tcW w:w="5000" w:type="pct"/>
            <w:tcBorders>
              <w:top w:val="single" w:sz="4" w:space="0" w:color="auto"/>
              <w:left w:val="single" w:sz="4" w:space="0" w:color="auto"/>
              <w:bottom w:val="single" w:sz="4" w:space="0" w:color="auto"/>
              <w:right w:val="single" w:sz="4" w:space="0" w:color="auto"/>
            </w:tcBorders>
            <w:vAlign w:val="center"/>
          </w:tcPr>
          <w:p w:rsidR="00B20331" w:rsidRPr="009F278F" w:rsidRDefault="00451208" w:rsidP="00451208">
            <w:pPr>
              <w:numPr>
                <w:ilvl w:val="0"/>
                <w:numId w:val="4"/>
              </w:numPr>
              <w:spacing w:after="0" w:line="276" w:lineRule="auto"/>
              <w:contextualSpacing/>
              <w:jc w:val="both"/>
              <w:rPr>
                <w:rFonts w:ascii="Calibri" w:eastAsia="Times New Roman" w:hAnsi="Calibri" w:cs="Calibri"/>
                <w:sz w:val="20"/>
                <w:szCs w:val="16"/>
                <w:lang w:eastAsia="es-CL"/>
              </w:rPr>
            </w:pPr>
            <w:r w:rsidRPr="009F278F">
              <w:rPr>
                <w:rFonts w:ascii="Calibri" w:eastAsia="Times New Roman" w:hAnsi="Calibri" w:cs="Calibri"/>
                <w:sz w:val="20"/>
                <w:szCs w:val="16"/>
                <w:lang w:eastAsia="es-CL"/>
              </w:rPr>
              <w:t>Verificación de Niveles de Presión Sonora.</w:t>
            </w:r>
          </w:p>
        </w:tc>
      </w:tr>
    </w:tbl>
    <w:p w:rsidR="00B20331" w:rsidRPr="00C73552" w:rsidRDefault="00B20331" w:rsidP="00C73552">
      <w:pPr>
        <w:pStyle w:val="Sinespaciado"/>
      </w:pPr>
    </w:p>
    <w:p w:rsidR="008D7BE2" w:rsidRPr="008D7BE2" w:rsidRDefault="008D7BE2" w:rsidP="008D7BE2">
      <w:pPr>
        <w:pStyle w:val="Ttulo2"/>
      </w:pPr>
      <w:bookmarkStart w:id="70" w:name="_Toc352162452"/>
      <w:bookmarkStart w:id="71" w:name="_Toc352162789"/>
      <w:bookmarkStart w:id="72" w:name="_Toc352840388"/>
      <w:bookmarkStart w:id="73" w:name="_Toc352841448"/>
      <w:bookmarkStart w:id="74" w:name="_Toc353998114"/>
      <w:bookmarkStart w:id="75" w:name="_Toc353998187"/>
      <w:bookmarkStart w:id="76" w:name="_Toc382383539"/>
      <w:bookmarkStart w:id="77" w:name="_Toc382472361"/>
      <w:bookmarkStart w:id="78" w:name="_Toc390184272"/>
      <w:bookmarkStart w:id="79" w:name="_Toc390360003"/>
      <w:bookmarkStart w:id="80" w:name="_Toc390777024"/>
      <w:bookmarkStart w:id="81" w:name="_Toc447875235"/>
      <w:bookmarkStart w:id="82" w:name="_Toc449085413"/>
      <w:bookmarkStart w:id="83" w:name="_Toc512867490"/>
      <w:bookmarkStart w:id="84" w:name="_Toc11831735"/>
      <w:bookmarkStart w:id="85" w:name="_Toc11831773"/>
      <w:bookmarkStart w:id="86" w:name="_Toc454880332"/>
      <w:bookmarkStart w:id="87" w:name="Parte4IA"/>
      <w:bookmarkEnd w:id="69"/>
      <w:r w:rsidRPr="008D7BE2">
        <w:t>Aspectos relativos a la ejecución de la Inspección Ambiental</w:t>
      </w:r>
      <w:bookmarkStart w:id="88" w:name="_Toc353998115"/>
      <w:bookmarkStart w:id="89" w:name="_Toc353998188"/>
      <w:bookmarkStart w:id="90" w:name="_Toc382383540"/>
      <w:bookmarkStart w:id="91" w:name="_Toc382472362"/>
      <w:bookmarkStart w:id="92" w:name="_Toc390184273"/>
      <w:bookmarkStart w:id="93" w:name="_Toc390360004"/>
      <w:bookmarkStart w:id="94" w:name="_Toc390777025"/>
      <w:bookmarkStart w:id="95" w:name="_Toc447875236"/>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r w:rsidR="003B10A2">
        <w:t xml:space="preserve"> </w:t>
      </w:r>
      <w:bookmarkEnd w:id="86"/>
    </w:p>
    <w:p w:rsidR="008D7BE2" w:rsidRPr="008D7BE2" w:rsidRDefault="008D7BE2" w:rsidP="008D7BE2">
      <w:pPr>
        <w:pStyle w:val="Ttulo3"/>
        <w:rPr>
          <w:rFonts w:eastAsia="Calibri"/>
        </w:rPr>
      </w:pPr>
      <w:bookmarkStart w:id="96" w:name="_Toc512867491"/>
      <w:bookmarkStart w:id="97" w:name="_Toc11399400"/>
      <w:bookmarkStart w:id="98" w:name="_Toc11665382"/>
      <w:bookmarkStart w:id="99" w:name="_Toc11666801"/>
      <w:bookmarkStart w:id="100" w:name="_Toc11831736"/>
      <w:bookmarkStart w:id="101" w:name="_Toc11831774"/>
      <w:bookmarkStart w:id="102" w:name="_Toc449085414"/>
      <w:bookmarkStart w:id="103" w:name="_Toc454880333"/>
      <w:r w:rsidRPr="008D7BE2">
        <w:rPr>
          <w:rFonts w:eastAsia="Calibri"/>
        </w:rPr>
        <w:t>Ejecución de la inspección</w:t>
      </w:r>
      <w:bookmarkEnd w:id="96"/>
      <w:bookmarkEnd w:id="97"/>
      <w:bookmarkEnd w:id="98"/>
      <w:bookmarkEnd w:id="99"/>
      <w:bookmarkEnd w:id="100"/>
      <w:bookmarkEnd w:id="101"/>
      <w:r w:rsidRPr="008D7BE2">
        <w:rPr>
          <w:rFonts w:eastAsia="Calibri"/>
        </w:rPr>
        <w:t xml:space="preserve"> </w:t>
      </w:r>
      <w:bookmarkEnd w:id="88"/>
      <w:bookmarkEnd w:id="89"/>
      <w:bookmarkEnd w:id="90"/>
      <w:bookmarkEnd w:id="91"/>
      <w:bookmarkEnd w:id="92"/>
      <w:bookmarkEnd w:id="93"/>
      <w:bookmarkEnd w:id="94"/>
      <w:bookmarkEnd w:id="95"/>
      <w:bookmarkEnd w:id="102"/>
      <w:bookmarkEnd w:id="10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8D7BE2" w:rsidRPr="006F3C05" w:rsidTr="00451208">
        <w:trPr>
          <w:trHeight w:val="20"/>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D7BE2" w:rsidRPr="006F3C05" w:rsidRDefault="008D7BE2" w:rsidP="00451208">
            <w:pPr>
              <w:spacing w:after="0" w:line="240" w:lineRule="auto"/>
              <w:jc w:val="both"/>
              <w:rPr>
                <w:rFonts w:ascii="Calibri" w:eastAsia="Calibri" w:hAnsi="Calibri" w:cs="Times New Roman"/>
                <w:b/>
                <w:sz w:val="20"/>
                <w:szCs w:val="20"/>
              </w:rPr>
            </w:pPr>
            <w:r w:rsidRPr="006F3C05">
              <w:rPr>
                <w:rFonts w:ascii="Calibri" w:eastAsia="Calibri" w:hAnsi="Calibri" w:cs="Times New Roman"/>
                <w:b/>
                <w:sz w:val="20"/>
                <w:szCs w:val="20"/>
              </w:rPr>
              <w:t>Existió oposición al ingreso:</w:t>
            </w:r>
            <w:r w:rsidR="00882E85" w:rsidRPr="006F3C05">
              <w:rPr>
                <w:rFonts w:ascii="Calibri" w:eastAsia="Calibri" w:hAnsi="Calibri" w:cs="Times New Roman"/>
                <w:b/>
                <w:sz w:val="20"/>
                <w:szCs w:val="20"/>
              </w:rPr>
              <w:t xml:space="preserve"> </w:t>
            </w:r>
            <w:r w:rsidR="00882E85" w:rsidRPr="006F3C05">
              <w:rPr>
                <w:rFonts w:ascii="Calibri" w:eastAsia="Calibri" w:hAnsi="Calibri" w:cs="Times New Roman"/>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8D7BE2" w:rsidRPr="006F3C05" w:rsidRDefault="008D7BE2" w:rsidP="00451208">
            <w:pPr>
              <w:spacing w:after="0" w:line="240" w:lineRule="auto"/>
              <w:jc w:val="both"/>
              <w:rPr>
                <w:rFonts w:ascii="Calibri" w:eastAsia="Calibri" w:hAnsi="Calibri" w:cs="Times New Roman"/>
                <w:b/>
                <w:sz w:val="20"/>
                <w:szCs w:val="20"/>
              </w:rPr>
            </w:pPr>
            <w:r w:rsidRPr="006F3C05">
              <w:rPr>
                <w:rFonts w:ascii="Calibri" w:eastAsia="Calibri" w:hAnsi="Calibri" w:cs="Times New Roman"/>
                <w:b/>
                <w:sz w:val="20"/>
                <w:szCs w:val="20"/>
              </w:rPr>
              <w:t>Exi</w:t>
            </w:r>
            <w:r w:rsidR="00870C4B" w:rsidRPr="006F3C05">
              <w:rPr>
                <w:rFonts w:ascii="Calibri" w:eastAsia="Calibri" w:hAnsi="Calibri" w:cs="Times New Roman"/>
                <w:b/>
                <w:sz w:val="20"/>
                <w:szCs w:val="20"/>
              </w:rPr>
              <w:t>stió auxilio de fuerza pública:</w:t>
            </w:r>
            <w:r w:rsidR="00882E85" w:rsidRPr="006F3C05">
              <w:rPr>
                <w:rFonts w:ascii="Calibri" w:eastAsia="Calibri" w:hAnsi="Calibri" w:cs="Times New Roman"/>
                <w:b/>
                <w:sz w:val="20"/>
                <w:szCs w:val="20"/>
              </w:rPr>
              <w:t xml:space="preserve"> </w:t>
            </w:r>
            <w:r w:rsidR="00882E85" w:rsidRPr="006F3C05">
              <w:rPr>
                <w:rFonts w:ascii="Calibri" w:eastAsia="Calibri" w:hAnsi="Calibri" w:cs="Times New Roman"/>
                <w:sz w:val="20"/>
                <w:szCs w:val="20"/>
              </w:rPr>
              <w:t>No</w:t>
            </w:r>
          </w:p>
        </w:tc>
      </w:tr>
      <w:tr w:rsidR="008D7BE2" w:rsidRPr="006F3C05" w:rsidTr="00451208">
        <w:trPr>
          <w:trHeight w:val="20"/>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D7BE2" w:rsidRPr="006F3C05" w:rsidRDefault="008D7BE2" w:rsidP="00451208">
            <w:pPr>
              <w:spacing w:after="0" w:line="240" w:lineRule="auto"/>
              <w:jc w:val="both"/>
              <w:rPr>
                <w:rFonts w:ascii="Calibri" w:eastAsia="Calibri" w:hAnsi="Calibri" w:cs="Times New Roman"/>
                <w:b/>
                <w:sz w:val="20"/>
                <w:szCs w:val="20"/>
              </w:rPr>
            </w:pPr>
            <w:r w:rsidRPr="006F3C05">
              <w:rPr>
                <w:rFonts w:ascii="Calibri" w:eastAsia="Calibri" w:hAnsi="Calibri" w:cs="Times New Roman"/>
                <w:b/>
                <w:sz w:val="20"/>
                <w:szCs w:val="20"/>
              </w:rPr>
              <w:t>Existió colaboración por parte de los fiscalizados:</w:t>
            </w:r>
            <w:r w:rsidR="00882E85" w:rsidRPr="006F3C05">
              <w:rPr>
                <w:rFonts w:ascii="Calibri" w:eastAsia="Calibri" w:hAnsi="Calibri" w:cs="Times New Roman"/>
                <w:b/>
                <w:sz w:val="20"/>
                <w:szCs w:val="20"/>
              </w:rPr>
              <w:t xml:space="preserve"> </w:t>
            </w:r>
            <w:r w:rsidR="00882E85" w:rsidRPr="006F3C05">
              <w:rPr>
                <w:rFonts w:ascii="Calibri" w:eastAsia="Calibri" w:hAnsi="Calibri" w:cs="Times New Roman"/>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8D7BE2" w:rsidRPr="006F3C05" w:rsidRDefault="008D7BE2" w:rsidP="00451208">
            <w:pPr>
              <w:spacing w:after="0" w:line="240" w:lineRule="auto"/>
              <w:jc w:val="both"/>
              <w:rPr>
                <w:rFonts w:ascii="Calibri" w:eastAsia="Calibri" w:hAnsi="Calibri" w:cs="Times New Roman"/>
                <w:b/>
                <w:sz w:val="20"/>
                <w:szCs w:val="20"/>
              </w:rPr>
            </w:pPr>
            <w:r w:rsidRPr="006F3C05">
              <w:rPr>
                <w:rFonts w:ascii="Calibri" w:eastAsia="Calibri" w:hAnsi="Calibri" w:cs="Times New Roman"/>
                <w:b/>
                <w:sz w:val="20"/>
                <w:szCs w:val="20"/>
              </w:rPr>
              <w:t>Existi</w:t>
            </w:r>
            <w:r w:rsidR="00870C4B" w:rsidRPr="006F3C05">
              <w:rPr>
                <w:rFonts w:ascii="Calibri" w:eastAsia="Calibri" w:hAnsi="Calibri" w:cs="Times New Roman"/>
                <w:b/>
                <w:sz w:val="20"/>
                <w:szCs w:val="20"/>
              </w:rPr>
              <w:t>ó trato respetuoso y deferente:</w:t>
            </w:r>
            <w:r w:rsidR="00882E85" w:rsidRPr="006F3C05">
              <w:rPr>
                <w:rFonts w:ascii="Calibri" w:eastAsia="Calibri" w:hAnsi="Calibri" w:cs="Times New Roman"/>
                <w:b/>
                <w:sz w:val="20"/>
                <w:szCs w:val="20"/>
              </w:rPr>
              <w:t xml:space="preserve"> </w:t>
            </w:r>
            <w:r w:rsidR="00882E85" w:rsidRPr="006F3C05">
              <w:rPr>
                <w:rFonts w:ascii="Calibri" w:eastAsia="Calibri" w:hAnsi="Calibri" w:cs="Times New Roman"/>
                <w:sz w:val="20"/>
                <w:szCs w:val="20"/>
              </w:rPr>
              <w:t>Si</w:t>
            </w:r>
          </w:p>
        </w:tc>
      </w:tr>
      <w:tr w:rsidR="008D7BE2" w:rsidRPr="006F3C05" w:rsidTr="00451208">
        <w:trPr>
          <w:trHeight w:val="20"/>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D7BE2" w:rsidRPr="006F3C05" w:rsidRDefault="008D7BE2" w:rsidP="00451208">
            <w:pPr>
              <w:spacing w:after="0" w:line="240" w:lineRule="auto"/>
              <w:jc w:val="both"/>
              <w:rPr>
                <w:rFonts w:ascii="Calibri" w:eastAsia="Calibri" w:hAnsi="Calibri" w:cs="Times New Roman"/>
                <w:b/>
                <w:sz w:val="20"/>
                <w:szCs w:val="20"/>
              </w:rPr>
            </w:pPr>
            <w:r w:rsidRPr="006F3C05">
              <w:rPr>
                <w:rFonts w:ascii="Calibri" w:eastAsia="Calibri" w:hAnsi="Calibri" w:cs="Times New Roman"/>
                <w:b/>
                <w:sz w:val="20"/>
                <w:szCs w:val="20"/>
              </w:rPr>
              <w:t>Observaciones:</w:t>
            </w:r>
            <w:r w:rsidR="00882E85" w:rsidRPr="006F3C05">
              <w:rPr>
                <w:rFonts w:ascii="Calibri" w:eastAsia="Calibri" w:hAnsi="Calibri" w:cs="Times New Roman"/>
                <w:b/>
                <w:sz w:val="20"/>
                <w:szCs w:val="20"/>
              </w:rPr>
              <w:t xml:space="preserve"> </w:t>
            </w:r>
            <w:r w:rsidR="00882E85" w:rsidRPr="006F3C05">
              <w:rPr>
                <w:rFonts w:ascii="Calibri" w:eastAsia="Calibri" w:hAnsi="Calibri" w:cs="Times New Roman"/>
                <w:sz w:val="20"/>
                <w:szCs w:val="20"/>
              </w:rPr>
              <w:t>S/Obs</w:t>
            </w:r>
          </w:p>
        </w:tc>
      </w:tr>
    </w:tbl>
    <w:p w:rsidR="00AD068E" w:rsidRDefault="00AD068E" w:rsidP="00C73552">
      <w:pPr>
        <w:pStyle w:val="Sinespaciado"/>
      </w:pPr>
      <w:bookmarkStart w:id="104" w:name="_Toc352840390"/>
      <w:bookmarkStart w:id="105" w:name="_Toc352841450"/>
      <w:bookmarkStart w:id="106" w:name="_Toc353998117"/>
      <w:bookmarkStart w:id="107" w:name="_Toc353998190"/>
      <w:bookmarkStart w:id="108" w:name="_Toc382383541"/>
      <w:bookmarkStart w:id="109" w:name="_Toc382472363"/>
      <w:bookmarkStart w:id="110" w:name="_Toc390184275"/>
      <w:bookmarkStart w:id="111" w:name="_Toc390360006"/>
      <w:bookmarkStart w:id="112" w:name="_Toc390777027"/>
      <w:bookmarkStart w:id="113" w:name="_Toc447875238"/>
      <w:bookmarkStart w:id="114" w:name="_Toc449085416"/>
    </w:p>
    <w:p w:rsidR="008D7BE2" w:rsidRPr="00633DAD" w:rsidRDefault="008D7BE2" w:rsidP="00633DAD">
      <w:pPr>
        <w:pStyle w:val="Ttulo3"/>
        <w:rPr>
          <w:rFonts w:eastAsia="Calibri"/>
        </w:rPr>
      </w:pPr>
      <w:bookmarkStart w:id="115" w:name="_Toc512867492"/>
      <w:bookmarkStart w:id="116" w:name="_Toc11399401"/>
      <w:bookmarkStart w:id="117" w:name="_Toc11665383"/>
      <w:bookmarkStart w:id="118" w:name="_Toc11666802"/>
      <w:bookmarkStart w:id="119" w:name="_Toc11831737"/>
      <w:bookmarkStart w:id="120" w:name="_Toc11831775"/>
      <w:bookmarkStart w:id="121" w:name="_Toc454880334"/>
      <w:r w:rsidRPr="00633DAD">
        <w:rPr>
          <w:rFonts w:eastAsia="Calibri"/>
        </w:rPr>
        <w:t>Detalle del Recorrido de la Inspección.</w:t>
      </w:r>
      <w:bookmarkEnd w:id="104"/>
      <w:bookmarkEnd w:id="105"/>
      <w:bookmarkEnd w:id="115"/>
      <w:bookmarkEnd w:id="116"/>
      <w:bookmarkEnd w:id="117"/>
      <w:bookmarkEnd w:id="118"/>
      <w:bookmarkEnd w:id="119"/>
      <w:bookmarkEnd w:id="120"/>
      <w:r w:rsidRPr="00633DAD">
        <w:rPr>
          <w:rFonts w:eastAsia="Calibri"/>
        </w:rPr>
        <w:t xml:space="preserve"> </w:t>
      </w:r>
      <w:bookmarkEnd w:id="106"/>
      <w:bookmarkEnd w:id="107"/>
      <w:bookmarkEnd w:id="108"/>
      <w:bookmarkEnd w:id="109"/>
      <w:bookmarkEnd w:id="110"/>
      <w:bookmarkEnd w:id="111"/>
      <w:bookmarkEnd w:id="112"/>
      <w:bookmarkEnd w:id="113"/>
      <w:bookmarkEnd w:id="114"/>
      <w:bookmarkEnd w:id="121"/>
    </w:p>
    <w:p w:rsidR="008D7BE2" w:rsidRDefault="008D7BE2" w:rsidP="00C73552">
      <w:pPr>
        <w:pStyle w:val="Sinespaciado"/>
      </w:pPr>
    </w:p>
    <w:tbl>
      <w:tblPr>
        <w:tblW w:w="5000" w:type="pct"/>
        <w:jc w:val="center"/>
        <w:tblCellMar>
          <w:left w:w="70" w:type="dxa"/>
          <w:right w:w="70" w:type="dxa"/>
        </w:tblCellMar>
        <w:tblLook w:val="04A0" w:firstRow="1" w:lastRow="0" w:firstColumn="1" w:lastColumn="0" w:noHBand="0" w:noVBand="1"/>
      </w:tblPr>
      <w:tblGrid>
        <w:gridCol w:w="4730"/>
        <w:gridCol w:w="837"/>
        <w:gridCol w:w="4395"/>
      </w:tblGrid>
      <w:tr w:rsidR="009F278F" w:rsidRPr="008D7BE2" w:rsidTr="00E04C65">
        <w:trPr>
          <w:trHeight w:val="20"/>
          <w:tblHeader/>
          <w:jc w:val="center"/>
        </w:trPr>
        <w:tc>
          <w:tcPr>
            <w:tcW w:w="2374" w:type="pct"/>
            <w:vMerge w:val="restart"/>
            <w:tcBorders>
              <w:top w:val="single" w:sz="4" w:space="0" w:color="auto"/>
              <w:left w:val="single" w:sz="4" w:space="0" w:color="auto"/>
              <w:right w:val="single" w:sz="4" w:space="0" w:color="auto"/>
            </w:tcBorders>
            <w:shd w:val="clear" w:color="auto" w:fill="auto"/>
          </w:tcPr>
          <w:p w:rsidR="009F278F" w:rsidRPr="008D7BE2" w:rsidRDefault="009A214F" w:rsidP="00BA1431">
            <w:pPr>
              <w:spacing w:after="0" w:line="240" w:lineRule="auto"/>
              <w:jc w:val="center"/>
              <w:rPr>
                <w:rFonts w:ascii="Calibri" w:eastAsia="Calibri" w:hAnsi="Calibri" w:cs="Calibri"/>
                <w:b/>
                <w:sz w:val="20"/>
                <w:szCs w:val="20"/>
                <w:lang w:val="es-ES_tradnl"/>
              </w:rPr>
            </w:pPr>
            <w:r>
              <w:rPr>
                <w:noProof/>
              </w:rPr>
              <w:drawing>
                <wp:inline distT="0" distB="0" distL="0" distR="0" wp14:anchorId="7998043D" wp14:editId="0F6C456B">
                  <wp:extent cx="2406770" cy="232571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29548" cy="2347724"/>
                          </a:xfrm>
                          <a:prstGeom prst="rect">
                            <a:avLst/>
                          </a:prstGeom>
                        </pic:spPr>
                      </pic:pic>
                    </a:graphicData>
                  </a:graphic>
                </wp:inline>
              </w:drawing>
            </w:r>
          </w:p>
        </w:tc>
        <w:tc>
          <w:tcPr>
            <w:tcW w:w="42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F278F" w:rsidRPr="008D7BE2" w:rsidRDefault="009F278F" w:rsidP="00CB5E5F">
            <w:pPr>
              <w:spacing w:after="0" w:line="240" w:lineRule="auto"/>
              <w:rPr>
                <w:rFonts w:ascii="Calibri" w:eastAsia="Calibri" w:hAnsi="Calibri" w:cs="Calibri"/>
                <w:b/>
                <w:sz w:val="20"/>
                <w:szCs w:val="20"/>
                <w:lang w:val="es-ES_tradnl"/>
              </w:rPr>
            </w:pPr>
            <w:r w:rsidRPr="008D7BE2">
              <w:rPr>
                <w:rFonts w:ascii="Calibri" w:eastAsia="Calibri" w:hAnsi="Calibri" w:cs="Calibri"/>
                <w:b/>
                <w:sz w:val="20"/>
                <w:szCs w:val="20"/>
                <w:lang w:val="es-ES_tradnl"/>
              </w:rPr>
              <w:t>N° de estación</w:t>
            </w:r>
          </w:p>
        </w:tc>
        <w:tc>
          <w:tcPr>
            <w:tcW w:w="22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F278F" w:rsidRPr="008D7BE2" w:rsidRDefault="009F278F" w:rsidP="00451208">
            <w:pPr>
              <w:spacing w:after="0" w:line="240" w:lineRule="auto"/>
              <w:ind w:left="57" w:right="57"/>
              <w:jc w:val="both"/>
              <w:rPr>
                <w:rFonts w:ascii="Calibri" w:eastAsia="Calibri" w:hAnsi="Calibri" w:cs="Calibri"/>
                <w:b/>
                <w:sz w:val="20"/>
                <w:szCs w:val="20"/>
              </w:rPr>
            </w:pPr>
            <w:r w:rsidRPr="008D7BE2">
              <w:rPr>
                <w:rFonts w:ascii="Calibri" w:eastAsia="Calibri" w:hAnsi="Calibri" w:cs="Calibri"/>
                <w:b/>
                <w:sz w:val="20"/>
                <w:szCs w:val="20"/>
              </w:rPr>
              <w:t xml:space="preserve">Nombre/ Descripción de estación  </w:t>
            </w:r>
          </w:p>
        </w:tc>
      </w:tr>
      <w:tr w:rsidR="009F278F" w:rsidRPr="008D7BE2" w:rsidTr="00E04C65">
        <w:trPr>
          <w:trHeight w:val="20"/>
          <w:jc w:val="center"/>
        </w:trPr>
        <w:tc>
          <w:tcPr>
            <w:tcW w:w="2374" w:type="pct"/>
            <w:vMerge/>
            <w:tcBorders>
              <w:left w:val="single" w:sz="4" w:space="0" w:color="auto"/>
              <w:right w:val="single" w:sz="4" w:space="0" w:color="auto"/>
            </w:tcBorders>
          </w:tcPr>
          <w:p w:rsidR="009F278F" w:rsidRPr="008D7BE2" w:rsidRDefault="009F278F" w:rsidP="00451208">
            <w:pPr>
              <w:spacing w:after="0" w:line="240" w:lineRule="auto"/>
              <w:jc w:val="both"/>
              <w:rPr>
                <w:rFonts w:ascii="Calibri" w:eastAsia="Times New Roman" w:hAnsi="Calibri" w:cs="Calibri"/>
                <w:sz w:val="20"/>
                <w:szCs w:val="20"/>
                <w:lang w:val="es-ES_tradnl" w:eastAsia="es-CL"/>
              </w:rPr>
            </w:pPr>
          </w:p>
        </w:tc>
        <w:tc>
          <w:tcPr>
            <w:tcW w:w="420" w:type="pct"/>
            <w:tcBorders>
              <w:top w:val="single" w:sz="4" w:space="0" w:color="auto"/>
              <w:left w:val="single" w:sz="8" w:space="0" w:color="auto"/>
              <w:bottom w:val="single" w:sz="4" w:space="0" w:color="auto"/>
              <w:right w:val="single" w:sz="4" w:space="0" w:color="auto"/>
            </w:tcBorders>
            <w:noWrap/>
            <w:vAlign w:val="center"/>
            <w:hideMark/>
          </w:tcPr>
          <w:p w:rsidR="009F278F" w:rsidRPr="008D7BE2" w:rsidRDefault="009F278F" w:rsidP="00451208">
            <w:pPr>
              <w:spacing w:after="0" w:line="240" w:lineRule="auto"/>
              <w:jc w:val="both"/>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2206" w:type="pct"/>
            <w:tcBorders>
              <w:top w:val="single" w:sz="4" w:space="0" w:color="auto"/>
              <w:left w:val="single" w:sz="4" w:space="0" w:color="auto"/>
              <w:bottom w:val="single" w:sz="4" w:space="0" w:color="auto"/>
              <w:right w:val="single" w:sz="8" w:space="0" w:color="auto"/>
            </w:tcBorders>
            <w:vAlign w:val="center"/>
          </w:tcPr>
          <w:p w:rsidR="009F278F" w:rsidRPr="008D7BE2" w:rsidRDefault="00A630A0" w:rsidP="00451208">
            <w:pPr>
              <w:spacing w:after="0" w:line="240" w:lineRule="auto"/>
              <w:jc w:val="both"/>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Casa de denunciante</w:t>
            </w:r>
          </w:p>
        </w:tc>
      </w:tr>
      <w:tr w:rsidR="009F278F" w:rsidRPr="008D7BE2" w:rsidTr="00705250">
        <w:trPr>
          <w:trHeight w:val="20"/>
          <w:jc w:val="center"/>
        </w:trPr>
        <w:tc>
          <w:tcPr>
            <w:tcW w:w="2374" w:type="pct"/>
            <w:vMerge/>
            <w:tcBorders>
              <w:left w:val="single" w:sz="4" w:space="0" w:color="auto"/>
              <w:bottom w:val="single" w:sz="4" w:space="0" w:color="auto"/>
              <w:right w:val="single" w:sz="4" w:space="0" w:color="auto"/>
            </w:tcBorders>
          </w:tcPr>
          <w:p w:rsidR="009F278F" w:rsidRPr="008D7BE2" w:rsidRDefault="009F278F" w:rsidP="00451208">
            <w:pPr>
              <w:spacing w:after="0" w:line="240" w:lineRule="auto"/>
              <w:jc w:val="both"/>
              <w:rPr>
                <w:rFonts w:ascii="Calibri" w:eastAsia="Times New Roman" w:hAnsi="Calibri" w:cs="Calibri"/>
                <w:sz w:val="20"/>
                <w:szCs w:val="20"/>
                <w:lang w:val="es-ES_tradnl" w:eastAsia="es-CL"/>
              </w:rPr>
            </w:pPr>
          </w:p>
        </w:tc>
        <w:tc>
          <w:tcPr>
            <w:tcW w:w="420" w:type="pct"/>
            <w:tcBorders>
              <w:top w:val="single" w:sz="4" w:space="0" w:color="auto"/>
              <w:left w:val="single" w:sz="8" w:space="0" w:color="auto"/>
              <w:bottom w:val="single" w:sz="4" w:space="0" w:color="auto"/>
              <w:right w:val="single" w:sz="4" w:space="0" w:color="auto"/>
            </w:tcBorders>
            <w:noWrap/>
            <w:vAlign w:val="center"/>
          </w:tcPr>
          <w:p w:rsidR="009F278F" w:rsidRPr="008D7BE2" w:rsidRDefault="009F278F" w:rsidP="00451208">
            <w:pPr>
              <w:spacing w:after="0" w:line="240" w:lineRule="auto"/>
              <w:jc w:val="both"/>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w:t>
            </w:r>
          </w:p>
        </w:tc>
        <w:tc>
          <w:tcPr>
            <w:tcW w:w="2206" w:type="pct"/>
            <w:tcBorders>
              <w:top w:val="single" w:sz="4" w:space="0" w:color="auto"/>
              <w:left w:val="single" w:sz="4" w:space="0" w:color="auto"/>
              <w:bottom w:val="single" w:sz="4" w:space="0" w:color="auto"/>
              <w:right w:val="single" w:sz="8" w:space="0" w:color="auto"/>
            </w:tcBorders>
            <w:vAlign w:val="center"/>
          </w:tcPr>
          <w:p w:rsidR="009F278F" w:rsidRPr="008D7BE2" w:rsidRDefault="00A630A0" w:rsidP="00451208">
            <w:pPr>
              <w:spacing w:after="0" w:line="240" w:lineRule="auto"/>
              <w:jc w:val="both"/>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Taller de denunciado</w:t>
            </w:r>
          </w:p>
        </w:tc>
      </w:tr>
      <w:tr w:rsidR="00705250" w:rsidRPr="008D7BE2" w:rsidTr="00705250">
        <w:trPr>
          <w:trHeight w:val="1251"/>
          <w:jc w:val="center"/>
        </w:trPr>
        <w:tc>
          <w:tcPr>
            <w:tcW w:w="2374" w:type="pct"/>
            <w:vMerge/>
            <w:tcBorders>
              <w:left w:val="single" w:sz="4" w:space="0" w:color="auto"/>
              <w:bottom w:val="single" w:sz="4" w:space="0" w:color="auto"/>
              <w:right w:val="single" w:sz="4" w:space="0" w:color="auto"/>
            </w:tcBorders>
          </w:tcPr>
          <w:p w:rsidR="00705250" w:rsidRPr="008D7BE2" w:rsidRDefault="00705250" w:rsidP="00451208">
            <w:pPr>
              <w:spacing w:after="0" w:line="240" w:lineRule="auto"/>
              <w:jc w:val="both"/>
              <w:rPr>
                <w:rFonts w:ascii="Calibri" w:eastAsia="Times New Roman" w:hAnsi="Calibri" w:cs="Calibri"/>
                <w:sz w:val="20"/>
                <w:szCs w:val="20"/>
                <w:lang w:val="es-ES_tradnl" w:eastAsia="es-CL"/>
              </w:rPr>
            </w:pPr>
          </w:p>
        </w:tc>
        <w:tc>
          <w:tcPr>
            <w:tcW w:w="2626" w:type="pct"/>
            <w:gridSpan w:val="2"/>
            <w:tcBorders>
              <w:top w:val="single" w:sz="4" w:space="0" w:color="auto"/>
              <w:left w:val="single" w:sz="8" w:space="0" w:color="auto"/>
            </w:tcBorders>
            <w:noWrap/>
            <w:vAlign w:val="center"/>
          </w:tcPr>
          <w:p w:rsidR="00705250" w:rsidRDefault="00705250" w:rsidP="00451208">
            <w:pPr>
              <w:spacing w:after="0" w:line="240" w:lineRule="auto"/>
              <w:jc w:val="both"/>
              <w:rPr>
                <w:rFonts w:ascii="Calibri" w:eastAsia="Times New Roman" w:hAnsi="Calibri" w:cs="Calibri"/>
                <w:sz w:val="20"/>
                <w:szCs w:val="20"/>
                <w:lang w:val="es-ES_tradnl" w:eastAsia="es-CL"/>
              </w:rPr>
            </w:pPr>
          </w:p>
          <w:p w:rsidR="00705250" w:rsidRPr="008D7BE2" w:rsidRDefault="00705250" w:rsidP="00451208">
            <w:pPr>
              <w:spacing w:after="0" w:line="240" w:lineRule="auto"/>
              <w:jc w:val="both"/>
              <w:rPr>
                <w:rFonts w:ascii="Calibri" w:eastAsia="Times New Roman" w:hAnsi="Calibri" w:cs="Calibri"/>
                <w:sz w:val="20"/>
                <w:szCs w:val="20"/>
                <w:lang w:val="es-ES_tradnl" w:eastAsia="es-CL"/>
              </w:rPr>
            </w:pPr>
          </w:p>
        </w:tc>
      </w:tr>
    </w:tbl>
    <w:p w:rsidR="00E04C65" w:rsidRDefault="00E04C65" w:rsidP="00E04C65">
      <w:pPr>
        <w:pStyle w:val="Sinespaciado"/>
        <w:rPr>
          <w:rStyle w:val="Ttulo2Car"/>
        </w:rPr>
      </w:pPr>
      <w:bookmarkStart w:id="122" w:name="_Toc512867493"/>
      <w:bookmarkStart w:id="123" w:name="_Toc454880335"/>
      <w:bookmarkStart w:id="124" w:name="Parte4EI"/>
    </w:p>
    <w:p w:rsidR="00E04C65" w:rsidRPr="00272454" w:rsidRDefault="00E04C65" w:rsidP="00272454">
      <w:pPr>
        <w:pStyle w:val="Ttulo2"/>
      </w:pPr>
      <w:bookmarkStart w:id="125" w:name="_Toc11831738"/>
      <w:bookmarkStart w:id="126" w:name="_Toc11831776"/>
      <w:bookmarkEnd w:id="122"/>
      <w:bookmarkEnd w:id="123"/>
      <w:r w:rsidRPr="00272454">
        <w:t>Documentos revisados</w:t>
      </w:r>
      <w:bookmarkEnd w:id="125"/>
      <w:bookmarkEnd w:id="126"/>
    </w:p>
    <w:p w:rsidR="00E04C65" w:rsidRPr="008D7BE2" w:rsidRDefault="00E04C65" w:rsidP="00E04C65">
      <w:pPr>
        <w:pStyle w:val="Sinespaciado"/>
      </w:pPr>
    </w:p>
    <w:tbl>
      <w:tblPr>
        <w:tblW w:w="5000" w:type="pct"/>
        <w:tblCellMar>
          <w:left w:w="70" w:type="dxa"/>
          <w:right w:w="70" w:type="dxa"/>
        </w:tblCellMar>
        <w:tblLook w:val="04A0" w:firstRow="1" w:lastRow="0" w:firstColumn="1" w:lastColumn="0" w:noHBand="0" w:noVBand="1"/>
      </w:tblPr>
      <w:tblGrid>
        <w:gridCol w:w="380"/>
        <w:gridCol w:w="3972"/>
        <w:gridCol w:w="1456"/>
        <w:gridCol w:w="4154"/>
      </w:tblGrid>
      <w:tr w:rsidR="00E04C65" w:rsidTr="001C7ACF">
        <w:trPr>
          <w:trHeight w:val="20"/>
        </w:trPr>
        <w:tc>
          <w:tcPr>
            <w:tcW w:w="190" w:type="pct"/>
            <w:tcBorders>
              <w:top w:val="single" w:sz="4" w:space="0" w:color="auto"/>
              <w:left w:val="single" w:sz="4" w:space="0" w:color="auto"/>
              <w:bottom w:val="single" w:sz="4" w:space="0" w:color="auto"/>
              <w:right w:val="single" w:sz="4" w:space="0" w:color="auto"/>
            </w:tcBorders>
            <w:shd w:val="clear" w:color="000000" w:fill="D9D9D9"/>
            <w:hideMark/>
          </w:tcPr>
          <w:bookmarkEnd w:id="124"/>
          <w:p w:rsidR="00E04C65" w:rsidRDefault="00E04C65" w:rsidP="005B108A">
            <w:pPr>
              <w:spacing w:after="0"/>
              <w:jc w:val="both"/>
              <w:rPr>
                <w:rFonts w:ascii="Calibri" w:hAnsi="Calibri" w:cs="Calibri"/>
                <w:b/>
                <w:bCs/>
                <w:color w:val="000000"/>
                <w:sz w:val="20"/>
                <w:szCs w:val="20"/>
              </w:rPr>
            </w:pPr>
            <w:r>
              <w:rPr>
                <w:rFonts w:ascii="Calibri" w:hAnsi="Calibri" w:cs="Calibri"/>
                <w:b/>
                <w:bCs/>
                <w:color w:val="000000"/>
                <w:sz w:val="20"/>
                <w:szCs w:val="20"/>
              </w:rPr>
              <w:t>N°</w:t>
            </w:r>
          </w:p>
        </w:tc>
        <w:tc>
          <w:tcPr>
            <w:tcW w:w="1993" w:type="pct"/>
            <w:tcBorders>
              <w:top w:val="single" w:sz="4" w:space="0" w:color="auto"/>
              <w:left w:val="single" w:sz="4" w:space="0" w:color="auto"/>
              <w:bottom w:val="single" w:sz="4" w:space="0" w:color="auto"/>
              <w:right w:val="single" w:sz="4" w:space="0" w:color="auto"/>
            </w:tcBorders>
            <w:shd w:val="clear" w:color="000000" w:fill="D9D9D9"/>
            <w:hideMark/>
          </w:tcPr>
          <w:p w:rsidR="00E04C65" w:rsidRDefault="00E04C65" w:rsidP="005B108A">
            <w:pPr>
              <w:spacing w:after="0"/>
              <w:jc w:val="both"/>
              <w:rPr>
                <w:rFonts w:ascii="Calibri" w:hAnsi="Calibri" w:cs="Calibri"/>
                <w:b/>
                <w:bCs/>
                <w:color w:val="000000"/>
                <w:sz w:val="20"/>
                <w:szCs w:val="20"/>
              </w:rPr>
            </w:pPr>
            <w:r>
              <w:rPr>
                <w:rFonts w:ascii="Calibri" w:hAnsi="Calibri" w:cs="Calibri"/>
                <w:b/>
                <w:bCs/>
                <w:color w:val="000000"/>
                <w:sz w:val="20"/>
                <w:szCs w:val="20"/>
              </w:rPr>
              <w:t>Nombre del documento revisado</w:t>
            </w:r>
          </w:p>
        </w:tc>
        <w:tc>
          <w:tcPr>
            <w:tcW w:w="731" w:type="pct"/>
            <w:tcBorders>
              <w:top w:val="single" w:sz="4" w:space="0" w:color="auto"/>
              <w:left w:val="single" w:sz="4" w:space="0" w:color="auto"/>
              <w:bottom w:val="single" w:sz="4" w:space="0" w:color="auto"/>
              <w:right w:val="single" w:sz="4" w:space="0" w:color="auto"/>
            </w:tcBorders>
            <w:shd w:val="clear" w:color="000000" w:fill="D9D9D9"/>
            <w:hideMark/>
          </w:tcPr>
          <w:p w:rsidR="00E04C65" w:rsidRDefault="00E04C65" w:rsidP="005B108A">
            <w:pPr>
              <w:spacing w:after="0"/>
              <w:jc w:val="both"/>
              <w:rPr>
                <w:rFonts w:ascii="Calibri" w:hAnsi="Calibri" w:cs="Calibri"/>
                <w:b/>
                <w:bCs/>
                <w:color w:val="000000"/>
                <w:sz w:val="20"/>
                <w:szCs w:val="20"/>
              </w:rPr>
            </w:pPr>
            <w:r>
              <w:rPr>
                <w:rFonts w:ascii="Calibri" w:hAnsi="Calibri" w:cs="Calibri"/>
                <w:b/>
                <w:bCs/>
                <w:color w:val="000000"/>
                <w:sz w:val="20"/>
                <w:szCs w:val="20"/>
              </w:rPr>
              <w:t>Origen/ Fuente documento</w:t>
            </w:r>
          </w:p>
        </w:tc>
        <w:tc>
          <w:tcPr>
            <w:tcW w:w="2085" w:type="pct"/>
            <w:tcBorders>
              <w:top w:val="single" w:sz="4" w:space="0" w:color="auto"/>
              <w:left w:val="single" w:sz="4" w:space="0" w:color="auto"/>
              <w:bottom w:val="single" w:sz="4" w:space="0" w:color="auto"/>
              <w:right w:val="single" w:sz="4" w:space="0" w:color="auto"/>
            </w:tcBorders>
            <w:shd w:val="clear" w:color="000000" w:fill="D9D9D9"/>
            <w:noWrap/>
            <w:hideMark/>
          </w:tcPr>
          <w:p w:rsidR="00E04C65" w:rsidRDefault="00E04C65" w:rsidP="005B108A">
            <w:pPr>
              <w:spacing w:after="0"/>
              <w:jc w:val="both"/>
              <w:rPr>
                <w:rFonts w:ascii="Calibri" w:hAnsi="Calibri" w:cs="Calibri"/>
                <w:b/>
                <w:bCs/>
                <w:color w:val="000000"/>
                <w:sz w:val="20"/>
                <w:szCs w:val="20"/>
              </w:rPr>
            </w:pPr>
            <w:r>
              <w:rPr>
                <w:rFonts w:ascii="Calibri" w:hAnsi="Calibri" w:cs="Calibri"/>
                <w:b/>
                <w:bCs/>
                <w:color w:val="000000"/>
                <w:sz w:val="20"/>
                <w:szCs w:val="20"/>
              </w:rPr>
              <w:t xml:space="preserve">Observaciones </w:t>
            </w:r>
          </w:p>
        </w:tc>
      </w:tr>
      <w:tr w:rsidR="00E04C65" w:rsidTr="001C7ACF">
        <w:trPr>
          <w:trHeight w:val="20"/>
        </w:trPr>
        <w:tc>
          <w:tcPr>
            <w:tcW w:w="190" w:type="pct"/>
            <w:tcBorders>
              <w:top w:val="single" w:sz="4" w:space="0" w:color="auto"/>
              <w:left w:val="single" w:sz="4" w:space="0" w:color="auto"/>
              <w:bottom w:val="single" w:sz="4" w:space="0" w:color="auto"/>
              <w:right w:val="single" w:sz="4" w:space="0" w:color="auto"/>
            </w:tcBorders>
            <w:shd w:val="clear" w:color="auto" w:fill="auto"/>
            <w:noWrap/>
          </w:tcPr>
          <w:p w:rsidR="00E04C65" w:rsidRPr="00A73D42" w:rsidRDefault="00E04C65" w:rsidP="005B108A">
            <w:pPr>
              <w:spacing w:after="0"/>
              <w:jc w:val="both"/>
              <w:rPr>
                <w:rFonts w:ascii="Calibri" w:hAnsi="Calibri" w:cs="Calibri"/>
                <w:color w:val="000000"/>
                <w:sz w:val="20"/>
                <w:szCs w:val="20"/>
              </w:rPr>
            </w:pPr>
            <w:r w:rsidRPr="00A73D42">
              <w:rPr>
                <w:rFonts w:ascii="Calibri" w:hAnsi="Calibri" w:cs="Calibri"/>
                <w:color w:val="000000"/>
                <w:sz w:val="20"/>
                <w:szCs w:val="20"/>
              </w:rPr>
              <w:t>1</w:t>
            </w:r>
          </w:p>
        </w:tc>
        <w:tc>
          <w:tcPr>
            <w:tcW w:w="1993" w:type="pct"/>
            <w:tcBorders>
              <w:top w:val="single" w:sz="4" w:space="0" w:color="auto"/>
              <w:left w:val="single" w:sz="4" w:space="0" w:color="auto"/>
              <w:bottom w:val="single" w:sz="4" w:space="0" w:color="auto"/>
              <w:right w:val="single" w:sz="4" w:space="0" w:color="auto"/>
            </w:tcBorders>
            <w:shd w:val="clear" w:color="auto" w:fill="auto"/>
          </w:tcPr>
          <w:p w:rsidR="00E04C65" w:rsidRPr="00A73D42" w:rsidRDefault="00E04C65" w:rsidP="005B108A">
            <w:pPr>
              <w:spacing w:after="0"/>
              <w:jc w:val="both"/>
              <w:rPr>
                <w:rFonts w:ascii="Calibri" w:hAnsi="Calibri" w:cs="Calibri"/>
                <w:color w:val="000000"/>
                <w:sz w:val="20"/>
                <w:szCs w:val="20"/>
              </w:rPr>
            </w:pPr>
            <w:r w:rsidRPr="00A73D42">
              <w:rPr>
                <w:rFonts w:ascii="Calibri" w:hAnsi="Calibri" w:cs="Calibri"/>
                <w:color w:val="000000"/>
                <w:sz w:val="20"/>
                <w:szCs w:val="20"/>
              </w:rPr>
              <w:t xml:space="preserve">Carta </w:t>
            </w:r>
            <w:r w:rsidR="00A73D42" w:rsidRPr="00A73D42">
              <w:rPr>
                <w:rFonts w:ascii="Calibri" w:hAnsi="Calibri" w:cs="Calibri"/>
                <w:color w:val="000000"/>
                <w:sz w:val="20"/>
                <w:szCs w:val="20"/>
              </w:rPr>
              <w:t>del titular</w:t>
            </w:r>
            <w:r w:rsidRPr="00A73D42">
              <w:rPr>
                <w:rFonts w:ascii="Calibri" w:hAnsi="Calibri" w:cs="Calibri"/>
                <w:color w:val="000000"/>
                <w:sz w:val="20"/>
                <w:szCs w:val="20"/>
              </w:rPr>
              <w:t>, recibida en Oficina de Partes de la SMA el 1</w:t>
            </w:r>
            <w:r w:rsidR="00A73D42" w:rsidRPr="00A73D42">
              <w:rPr>
                <w:rFonts w:ascii="Calibri" w:hAnsi="Calibri" w:cs="Calibri"/>
                <w:color w:val="000000"/>
                <w:sz w:val="20"/>
                <w:szCs w:val="20"/>
              </w:rPr>
              <w:t>5</w:t>
            </w:r>
            <w:r w:rsidRPr="00A73D42">
              <w:rPr>
                <w:rFonts w:ascii="Calibri" w:hAnsi="Calibri" w:cs="Calibri"/>
                <w:color w:val="000000"/>
                <w:sz w:val="20"/>
                <w:szCs w:val="20"/>
              </w:rPr>
              <w:t xml:space="preserve"> de marzo de 2019</w:t>
            </w:r>
          </w:p>
        </w:tc>
        <w:tc>
          <w:tcPr>
            <w:tcW w:w="731" w:type="pct"/>
            <w:tcBorders>
              <w:top w:val="single" w:sz="4" w:space="0" w:color="auto"/>
              <w:left w:val="single" w:sz="4" w:space="0" w:color="auto"/>
              <w:bottom w:val="single" w:sz="4" w:space="0" w:color="auto"/>
              <w:right w:val="single" w:sz="4" w:space="0" w:color="auto"/>
            </w:tcBorders>
            <w:shd w:val="clear" w:color="auto" w:fill="auto"/>
          </w:tcPr>
          <w:p w:rsidR="00E04C65" w:rsidRPr="00A73D42" w:rsidRDefault="00E04C65" w:rsidP="005B108A">
            <w:pPr>
              <w:spacing w:after="0"/>
              <w:jc w:val="both"/>
              <w:rPr>
                <w:rFonts w:ascii="Calibri" w:hAnsi="Calibri" w:cs="Calibri"/>
                <w:color w:val="000000"/>
                <w:sz w:val="20"/>
                <w:szCs w:val="20"/>
              </w:rPr>
            </w:pPr>
            <w:r w:rsidRPr="00A73D42">
              <w:rPr>
                <w:rFonts w:ascii="Calibri" w:hAnsi="Calibri" w:cs="Calibri"/>
                <w:color w:val="000000"/>
                <w:sz w:val="20"/>
                <w:szCs w:val="20"/>
              </w:rPr>
              <w:t>Titular</w:t>
            </w:r>
          </w:p>
        </w:tc>
        <w:tc>
          <w:tcPr>
            <w:tcW w:w="2085" w:type="pct"/>
            <w:tcBorders>
              <w:top w:val="single" w:sz="4" w:space="0" w:color="auto"/>
              <w:left w:val="single" w:sz="4" w:space="0" w:color="auto"/>
              <w:bottom w:val="single" w:sz="4" w:space="0" w:color="auto"/>
              <w:right w:val="single" w:sz="4" w:space="0" w:color="auto"/>
            </w:tcBorders>
            <w:shd w:val="clear" w:color="auto" w:fill="auto"/>
          </w:tcPr>
          <w:p w:rsidR="00E04C65" w:rsidRPr="00B90089" w:rsidRDefault="00E04C65" w:rsidP="005B108A">
            <w:pPr>
              <w:spacing w:after="0"/>
              <w:jc w:val="both"/>
              <w:rPr>
                <w:rFonts w:ascii="Calibri" w:hAnsi="Calibri" w:cs="Calibri"/>
                <w:color w:val="000000"/>
                <w:sz w:val="20"/>
                <w:szCs w:val="20"/>
              </w:rPr>
            </w:pPr>
            <w:r w:rsidRPr="00A73D42">
              <w:rPr>
                <w:rFonts w:ascii="Calibri" w:hAnsi="Calibri" w:cs="Calibri"/>
                <w:color w:val="000000"/>
                <w:sz w:val="20"/>
                <w:szCs w:val="20"/>
              </w:rPr>
              <w:t xml:space="preserve">Ver Anexo </w:t>
            </w:r>
            <w:r w:rsidR="00811C3F" w:rsidRPr="00A73D42">
              <w:rPr>
                <w:rFonts w:ascii="Calibri" w:hAnsi="Calibri" w:cs="Calibri"/>
                <w:color w:val="000000"/>
                <w:sz w:val="20"/>
                <w:szCs w:val="20"/>
              </w:rPr>
              <w:t>4</w:t>
            </w:r>
          </w:p>
        </w:tc>
      </w:tr>
    </w:tbl>
    <w:p w:rsidR="00584D56" w:rsidRDefault="00584D56" w:rsidP="00CB5E5F">
      <w:pPr>
        <w:pStyle w:val="Sinespaciado"/>
        <w:rPr>
          <w:rFonts w:ascii="Calibri" w:eastAsia="Calibri" w:hAnsi="Calibri" w:cs="Calibri"/>
          <w:b/>
          <w:sz w:val="24"/>
          <w:szCs w:val="20"/>
        </w:rPr>
        <w:sectPr w:rsidR="00584D56" w:rsidSect="00DA4378">
          <w:footerReference w:type="default" r:id="rId16"/>
          <w:type w:val="nextColumn"/>
          <w:pgSz w:w="12240" w:h="15840" w:code="1"/>
          <w:pgMar w:top="1134" w:right="1134" w:bottom="1134" w:left="1134" w:header="708" w:footer="708" w:gutter="0"/>
          <w:cols w:space="708"/>
          <w:titlePg/>
          <w:docGrid w:linePitch="360"/>
        </w:sectPr>
      </w:pPr>
      <w:bookmarkStart w:id="127" w:name="_Toc449085417"/>
      <w:bookmarkEnd w:id="87"/>
    </w:p>
    <w:p w:rsidR="006A7D58" w:rsidRPr="00AD3B9F" w:rsidRDefault="006A7D58" w:rsidP="00AD3B9F">
      <w:pPr>
        <w:pStyle w:val="Ttulo1"/>
      </w:pPr>
      <w:bookmarkStart w:id="128" w:name="_Toc449106093"/>
      <w:bookmarkStart w:id="129" w:name="_Toc11831777"/>
      <w:bookmarkStart w:id="130" w:name="Parte5Estandar"/>
      <w:bookmarkStart w:id="131" w:name="_Toc382381121"/>
      <w:bookmarkStart w:id="132" w:name="_Toc391299717"/>
      <w:bookmarkStart w:id="133" w:name="_Toc390777030"/>
      <w:bookmarkStart w:id="134" w:name="_Toc449085419"/>
      <w:bookmarkEnd w:id="127"/>
      <w:r w:rsidRPr="00D42470">
        <w:lastRenderedPageBreak/>
        <w:t>HECHOS CONSTATADOS</w:t>
      </w:r>
      <w:r w:rsidR="00272454">
        <w:t xml:space="preserve"> PARA LA VERIFICACIÓN DE NIVELES DE PRESIÓN SONORA</w:t>
      </w:r>
      <w:r w:rsidRPr="00D42470">
        <w:t>.</w:t>
      </w:r>
      <w:bookmarkEnd w:id="128"/>
      <w:bookmarkEnd w:id="129"/>
    </w:p>
    <w:p w:rsidR="00451208" w:rsidRDefault="00451208" w:rsidP="00272454">
      <w:pPr>
        <w:pStyle w:val="Sinespaciado"/>
      </w:pPr>
      <w:bookmarkStart w:id="135" w:name="_Toc449517536"/>
      <w:bookmarkStart w:id="136" w:name="Parte5Medidas"/>
      <w:bookmarkEnd w:id="130"/>
    </w:p>
    <w:tbl>
      <w:tblPr>
        <w:tblStyle w:val="Tablaconcuadrcula"/>
        <w:tblW w:w="5001" w:type="pct"/>
        <w:tblLook w:val="04A0" w:firstRow="1" w:lastRow="0" w:firstColumn="1" w:lastColumn="0" w:noHBand="0" w:noVBand="1"/>
      </w:tblPr>
      <w:tblGrid>
        <w:gridCol w:w="3768"/>
        <w:gridCol w:w="9797"/>
      </w:tblGrid>
      <w:tr w:rsidR="005000F2" w:rsidTr="005000F2">
        <w:trPr>
          <w:trHeight w:val="142"/>
        </w:trPr>
        <w:tc>
          <w:tcPr>
            <w:tcW w:w="1389" w:type="pct"/>
            <w:tcBorders>
              <w:top w:val="single" w:sz="4" w:space="0" w:color="auto"/>
              <w:left w:val="single" w:sz="4" w:space="0" w:color="auto"/>
              <w:bottom w:val="single" w:sz="4" w:space="0" w:color="auto"/>
              <w:right w:val="single" w:sz="4" w:space="0" w:color="auto"/>
            </w:tcBorders>
            <w:hideMark/>
          </w:tcPr>
          <w:p w:rsidR="005000F2" w:rsidRDefault="005000F2">
            <w:bookmarkStart w:id="137" w:name="Materia1"/>
            <w:r>
              <w:rPr>
                <w:rFonts w:eastAsia="Times New Roman"/>
                <w:b/>
                <w:bCs/>
                <w:lang w:eastAsia="es-CL"/>
              </w:rPr>
              <w:t>Número de hecho constatado: 1</w:t>
            </w:r>
          </w:p>
        </w:tc>
        <w:tc>
          <w:tcPr>
            <w:tcW w:w="3611" w:type="pct"/>
            <w:tcBorders>
              <w:top w:val="single" w:sz="4" w:space="0" w:color="auto"/>
              <w:left w:val="single" w:sz="4" w:space="0" w:color="auto"/>
              <w:bottom w:val="single" w:sz="4" w:space="0" w:color="auto"/>
              <w:right w:val="single" w:sz="4" w:space="0" w:color="auto"/>
            </w:tcBorders>
            <w:hideMark/>
          </w:tcPr>
          <w:p w:rsidR="005000F2" w:rsidRDefault="005000F2">
            <w:r>
              <w:rPr>
                <w:rFonts w:eastAsia="Times New Roman"/>
                <w:b/>
                <w:bCs/>
                <w:lang w:eastAsia="es-CL"/>
              </w:rPr>
              <w:t>Estación N°</w:t>
            </w:r>
            <w:r>
              <w:rPr>
                <w:rFonts w:eastAsia="Times New Roman"/>
                <w:lang w:eastAsia="es-CL"/>
              </w:rPr>
              <w:t xml:space="preserve">: </w:t>
            </w:r>
            <w:r w:rsidR="004104DC">
              <w:rPr>
                <w:rFonts w:eastAsia="Times New Roman"/>
                <w:lang w:eastAsia="es-CL"/>
              </w:rPr>
              <w:t xml:space="preserve">1 y </w:t>
            </w:r>
            <w:r>
              <w:rPr>
                <w:rFonts w:eastAsia="Times New Roman"/>
                <w:lang w:eastAsia="es-CL"/>
              </w:rPr>
              <w:t>2</w:t>
            </w:r>
          </w:p>
        </w:tc>
      </w:tr>
      <w:tr w:rsidR="00811C3F" w:rsidRPr="00811C3F" w:rsidTr="005000F2">
        <w:trPr>
          <w:trHeight w:val="319"/>
        </w:trPr>
        <w:tc>
          <w:tcPr>
            <w:tcW w:w="5000" w:type="pct"/>
            <w:gridSpan w:val="2"/>
            <w:tcBorders>
              <w:top w:val="single" w:sz="4" w:space="0" w:color="auto"/>
              <w:left w:val="single" w:sz="4" w:space="0" w:color="auto"/>
              <w:bottom w:val="single" w:sz="4" w:space="0" w:color="auto"/>
              <w:right w:val="single" w:sz="4" w:space="0" w:color="auto"/>
            </w:tcBorders>
            <w:hideMark/>
          </w:tcPr>
          <w:p w:rsidR="005000F2" w:rsidRPr="00811C3F" w:rsidRDefault="005000F2">
            <w:r w:rsidRPr="00811C3F">
              <w:rPr>
                <w:rFonts w:eastAsia="Times New Roman"/>
                <w:b/>
                <w:bCs/>
                <w:lang w:eastAsia="es-CL"/>
              </w:rPr>
              <w:t>Documentación Revisada:</w:t>
            </w:r>
            <w:r w:rsidRPr="00811C3F">
              <w:rPr>
                <w:rFonts w:eastAsia="Times New Roman"/>
                <w:bCs/>
                <w:lang w:eastAsia="es-CL"/>
              </w:rPr>
              <w:t xml:space="preserve"> </w:t>
            </w:r>
          </w:p>
          <w:p w:rsidR="005000F2" w:rsidRPr="00811C3F" w:rsidRDefault="00811C3F" w:rsidP="00811C3F">
            <w:r w:rsidRPr="00811C3F">
              <w:rPr>
                <w:b/>
                <w:bCs/>
              </w:rPr>
              <w:t xml:space="preserve">ID1. </w:t>
            </w:r>
            <w:r w:rsidR="00A73D42" w:rsidRPr="00A73D42">
              <w:t>Carta del titular, recibida en Oficina de Partes de la SMA el 15 de marzo de 2019</w:t>
            </w:r>
          </w:p>
        </w:tc>
      </w:tr>
      <w:tr w:rsidR="005000F2" w:rsidTr="00457C62">
        <w:trPr>
          <w:trHeight w:val="20"/>
        </w:trPr>
        <w:tc>
          <w:tcPr>
            <w:tcW w:w="5000" w:type="pct"/>
            <w:gridSpan w:val="2"/>
            <w:tcBorders>
              <w:top w:val="single" w:sz="4" w:space="0" w:color="auto"/>
              <w:left w:val="single" w:sz="4" w:space="0" w:color="auto"/>
              <w:bottom w:val="single" w:sz="4" w:space="0" w:color="auto"/>
              <w:right w:val="single" w:sz="4" w:space="0" w:color="auto"/>
            </w:tcBorders>
          </w:tcPr>
          <w:p w:rsidR="005000F2" w:rsidRDefault="005000F2" w:rsidP="00FF1687">
            <w:pPr>
              <w:jc w:val="both"/>
              <w:rPr>
                <w:b/>
              </w:rPr>
            </w:pPr>
            <w:r>
              <w:rPr>
                <w:b/>
              </w:rPr>
              <w:t>Exigencias:</w:t>
            </w:r>
          </w:p>
          <w:p w:rsidR="005000F2" w:rsidRDefault="005000F2" w:rsidP="00FF1687">
            <w:pPr>
              <w:jc w:val="both"/>
              <w:rPr>
                <w:b/>
              </w:rPr>
            </w:pPr>
          </w:p>
          <w:p w:rsidR="00457C62" w:rsidRDefault="005000F2" w:rsidP="00FF1687">
            <w:pPr>
              <w:jc w:val="both"/>
              <w:rPr>
                <w:rFonts w:eastAsia="Times New Roman"/>
                <w:b/>
                <w:bCs/>
                <w:lang w:eastAsia="es-CL"/>
              </w:rPr>
            </w:pPr>
            <w:r w:rsidRPr="00457C62">
              <w:rPr>
                <w:b/>
              </w:rPr>
              <w:t>D.S. N° 38/2011 MMA.</w:t>
            </w:r>
            <w:r w:rsidRPr="008C2965">
              <w:rPr>
                <w:b/>
                <w:i/>
                <w:iCs/>
              </w:rPr>
              <w:t xml:space="preserve"> </w:t>
            </w:r>
            <w:r w:rsidR="008C2965">
              <w:rPr>
                <w:b/>
                <w:i/>
                <w:iCs/>
              </w:rPr>
              <w:t>“</w:t>
            </w:r>
            <w:r w:rsidR="008C2965" w:rsidRPr="008C2965">
              <w:rPr>
                <w:b/>
                <w:i/>
                <w:iCs/>
              </w:rPr>
              <w:t>Establece Norma de Emisión de Ruidos Generados por Fuentes que Indica Elaborada a Partir de la Revisión del Decreto Supremo N° 146 de 1997 Minsegpres</w:t>
            </w:r>
            <w:r w:rsidR="008C2965">
              <w:rPr>
                <w:b/>
                <w:i/>
                <w:iCs/>
              </w:rPr>
              <w:t>”</w:t>
            </w:r>
          </w:p>
          <w:p w:rsidR="008C2965" w:rsidRPr="008C2965" w:rsidRDefault="008C2965" w:rsidP="008C2965">
            <w:pPr>
              <w:jc w:val="both"/>
              <w:rPr>
                <w:rFonts w:eastAsia="Times New Roman"/>
                <w:b/>
                <w:bCs/>
                <w:i/>
                <w:iCs/>
                <w:lang w:eastAsia="es-CL"/>
              </w:rPr>
            </w:pPr>
            <w:r w:rsidRPr="008C2965">
              <w:rPr>
                <w:rFonts w:eastAsia="Times New Roman"/>
                <w:b/>
                <w:bCs/>
                <w:i/>
                <w:iCs/>
                <w:lang w:eastAsia="es-CL"/>
              </w:rPr>
              <w:t>III Definiciones</w:t>
            </w:r>
          </w:p>
          <w:p w:rsidR="008C2965" w:rsidRPr="008C2965" w:rsidRDefault="008C2965" w:rsidP="008C2965">
            <w:pPr>
              <w:ind w:left="311"/>
              <w:jc w:val="both"/>
              <w:rPr>
                <w:rFonts w:eastAsia="Times New Roman"/>
                <w:b/>
                <w:bCs/>
                <w:i/>
                <w:iCs/>
                <w:lang w:eastAsia="es-CL"/>
              </w:rPr>
            </w:pPr>
            <w:r w:rsidRPr="008C2965">
              <w:rPr>
                <w:rFonts w:eastAsia="Times New Roman"/>
                <w:b/>
                <w:bCs/>
                <w:i/>
                <w:iCs/>
                <w:lang w:eastAsia="es-CL"/>
              </w:rPr>
              <w:t>Artículo 6°.- Para los efectos de lo dispuesto en esta norma, se entenderá por:</w:t>
            </w:r>
          </w:p>
          <w:p w:rsidR="008C2965" w:rsidRPr="008C2965" w:rsidRDefault="008C2965" w:rsidP="008C2965">
            <w:pPr>
              <w:ind w:left="622" w:hanging="311"/>
              <w:jc w:val="both"/>
              <w:rPr>
                <w:rFonts w:eastAsia="Times New Roman"/>
                <w:i/>
                <w:iCs/>
                <w:lang w:eastAsia="es-CL"/>
              </w:rPr>
            </w:pPr>
            <w:r w:rsidRPr="008C2965">
              <w:rPr>
                <w:rFonts w:eastAsia="Times New Roman"/>
                <w:lang w:eastAsia="es-CL"/>
              </w:rPr>
              <w:t xml:space="preserve">[…] </w:t>
            </w:r>
            <w:r w:rsidRPr="008C2965">
              <w:rPr>
                <w:rFonts w:eastAsia="Times New Roman"/>
                <w:i/>
                <w:iCs/>
                <w:lang w:eastAsia="es-CL"/>
              </w:rPr>
              <w:t>28. Zona I: aquella zona definida en el Instrumento de Planificación Territorial respectivo y ubicada dentro del límite urbano, que permite exclusivamente uso de suelo Residencial o bien este uso de suelo y alguno de los siguientes usos de suelo: Espacio Público y/o Área Verde.</w:t>
            </w:r>
          </w:p>
          <w:p w:rsidR="008C2965" w:rsidRPr="008C2965" w:rsidRDefault="008C2965" w:rsidP="008C2965">
            <w:pPr>
              <w:ind w:left="622" w:hanging="311"/>
              <w:jc w:val="both"/>
              <w:rPr>
                <w:rFonts w:eastAsia="Times New Roman"/>
                <w:i/>
                <w:iCs/>
                <w:lang w:eastAsia="es-CL"/>
              </w:rPr>
            </w:pPr>
            <w:r w:rsidRPr="008C2965">
              <w:rPr>
                <w:rFonts w:eastAsia="Times New Roman"/>
                <w:i/>
                <w:iCs/>
                <w:lang w:eastAsia="es-CL"/>
              </w:rPr>
              <w:t>29. Zona II: aquella zona definida en el Instrumento de Planificación Territorial respectivo y ubicada dentro del límite urbano, que permite además de los usos de suelo de la Zona I, Equipamiento de cualquier escala.</w:t>
            </w:r>
          </w:p>
          <w:p w:rsidR="008C2965" w:rsidRPr="008C2965" w:rsidRDefault="008C2965" w:rsidP="008C2965">
            <w:pPr>
              <w:ind w:left="622" w:hanging="311"/>
              <w:jc w:val="both"/>
              <w:rPr>
                <w:rFonts w:eastAsia="Times New Roman"/>
                <w:i/>
                <w:iCs/>
                <w:lang w:eastAsia="es-CL"/>
              </w:rPr>
            </w:pPr>
            <w:r w:rsidRPr="008C2965">
              <w:rPr>
                <w:rFonts w:eastAsia="Times New Roman"/>
                <w:i/>
                <w:iCs/>
                <w:lang w:eastAsia="es-CL"/>
              </w:rPr>
              <w:t>30. Zona III: aquella zona definida en el Instrumento de Planificación Territorial respectivo y ubicada dentro del límite urbano, que permite además de los usos de suelo de la Zona II, Actividades Productivas y/o de Infraestructura.</w:t>
            </w:r>
          </w:p>
          <w:p w:rsidR="008C2965" w:rsidRPr="008C2965" w:rsidRDefault="008C2965" w:rsidP="008C2965">
            <w:pPr>
              <w:ind w:left="622" w:hanging="311"/>
              <w:jc w:val="both"/>
              <w:rPr>
                <w:rFonts w:eastAsia="Times New Roman"/>
                <w:i/>
                <w:iCs/>
                <w:lang w:eastAsia="es-CL"/>
              </w:rPr>
            </w:pPr>
            <w:r w:rsidRPr="008C2965">
              <w:rPr>
                <w:rFonts w:eastAsia="Times New Roman"/>
                <w:i/>
                <w:iCs/>
                <w:lang w:eastAsia="es-CL"/>
              </w:rPr>
              <w:t>31. Zona IV: aquella zona definida en el instrumento de Planificación Territorial respectivo y ubicada dentro del límite urbano, que permite sólo usos de suelo de Actividades Productivas y/o de Infraestructura.</w:t>
            </w:r>
          </w:p>
          <w:p w:rsidR="008C2965" w:rsidRPr="008C2965" w:rsidRDefault="008C2965" w:rsidP="008C2965">
            <w:pPr>
              <w:ind w:left="622" w:hanging="311"/>
              <w:jc w:val="both"/>
              <w:rPr>
                <w:rFonts w:eastAsia="Times New Roman"/>
                <w:i/>
                <w:iCs/>
                <w:lang w:eastAsia="es-CL"/>
              </w:rPr>
            </w:pPr>
            <w:r w:rsidRPr="008C2965">
              <w:rPr>
                <w:rFonts w:eastAsia="Times New Roman"/>
                <w:i/>
                <w:iCs/>
                <w:lang w:eastAsia="es-CL"/>
              </w:rPr>
              <w:t>32. Zona Rural: aquella ubicada al exterior del límite urbano establecido en el Instrumento de Planificación Territorial respectivo.</w:t>
            </w:r>
          </w:p>
          <w:p w:rsidR="008C2965" w:rsidRPr="008C2965" w:rsidRDefault="008C2965" w:rsidP="008C2965">
            <w:pPr>
              <w:ind w:left="311"/>
              <w:jc w:val="both"/>
              <w:rPr>
                <w:rFonts w:eastAsia="Times New Roman"/>
                <w:i/>
                <w:iCs/>
                <w:lang w:eastAsia="es-CL"/>
              </w:rPr>
            </w:pPr>
          </w:p>
          <w:p w:rsidR="008C2965" w:rsidRPr="008C2965" w:rsidRDefault="008C2965" w:rsidP="008C2965">
            <w:pPr>
              <w:jc w:val="both"/>
              <w:rPr>
                <w:rFonts w:eastAsia="Times New Roman"/>
                <w:b/>
                <w:bCs/>
                <w:i/>
                <w:iCs/>
                <w:lang w:eastAsia="es-CL"/>
              </w:rPr>
            </w:pPr>
            <w:r w:rsidRPr="008C2965">
              <w:rPr>
                <w:rFonts w:eastAsia="Times New Roman"/>
                <w:b/>
                <w:bCs/>
                <w:i/>
                <w:iCs/>
                <w:lang w:eastAsia="es-CL"/>
              </w:rPr>
              <w:t>IV Niveles máximos permisibles de presión sonora corregidos</w:t>
            </w:r>
          </w:p>
          <w:p w:rsidR="005000F2" w:rsidRPr="00457C62" w:rsidRDefault="005000F2" w:rsidP="008C2965">
            <w:pPr>
              <w:ind w:left="311"/>
              <w:jc w:val="both"/>
              <w:rPr>
                <w:rFonts w:eastAsia="Times New Roman"/>
                <w:bCs/>
                <w:i/>
                <w:iCs/>
                <w:lang w:eastAsia="es-CL"/>
              </w:rPr>
            </w:pPr>
            <w:r>
              <w:rPr>
                <w:rFonts w:eastAsia="Times New Roman"/>
                <w:b/>
                <w:bCs/>
                <w:lang w:eastAsia="es-CL"/>
              </w:rPr>
              <w:t>Artículo 7°.-</w:t>
            </w:r>
            <w:r>
              <w:rPr>
                <w:rFonts w:eastAsia="Times New Roman"/>
                <w:bCs/>
                <w:lang w:eastAsia="es-CL"/>
              </w:rPr>
              <w:t xml:space="preserve"> </w:t>
            </w:r>
            <w:r w:rsidRPr="00457C62">
              <w:rPr>
                <w:rFonts w:eastAsia="Times New Roman"/>
                <w:bCs/>
                <w:i/>
                <w:iCs/>
                <w:lang w:eastAsia="es-CL"/>
              </w:rPr>
              <w:t>Los niveles de presión sonora corregidos que se obtengan de la emisión de una fuente emisora de ruido, medidos en el lugar donde se encuentre el receptor, no podrán exceder los valores de la Tabla N</w:t>
            </w:r>
            <w:r w:rsidR="00457C62">
              <w:rPr>
                <w:rFonts w:eastAsia="Times New Roman"/>
                <w:bCs/>
                <w:i/>
                <w:iCs/>
                <w:lang w:eastAsia="es-CL"/>
              </w:rPr>
              <w:t xml:space="preserve">° </w:t>
            </w:r>
            <w:r w:rsidRPr="00457C62">
              <w:rPr>
                <w:rFonts w:eastAsia="Times New Roman"/>
                <w:bCs/>
                <w:i/>
                <w:iCs/>
                <w:lang w:eastAsia="es-CL"/>
              </w:rPr>
              <w:t>1:</w:t>
            </w:r>
          </w:p>
          <w:p w:rsidR="005000F2" w:rsidRPr="00457C62" w:rsidRDefault="005000F2" w:rsidP="008C2965">
            <w:pPr>
              <w:ind w:left="311"/>
              <w:jc w:val="both"/>
              <w:rPr>
                <w:rFonts w:eastAsia="Times New Roman"/>
                <w:bCs/>
                <w:i/>
                <w:iCs/>
                <w:lang w:eastAsia="es-CL"/>
              </w:rPr>
            </w:pPr>
          </w:p>
          <w:tbl>
            <w:tblPr>
              <w:tblStyle w:val="Tablaconcuadrcula"/>
              <w:tblW w:w="0" w:type="auto"/>
              <w:jc w:val="center"/>
              <w:tblLook w:val="04A0" w:firstRow="1" w:lastRow="0" w:firstColumn="1" w:lastColumn="0" w:noHBand="0" w:noVBand="1"/>
            </w:tblPr>
            <w:tblGrid>
              <w:gridCol w:w="1413"/>
              <w:gridCol w:w="2492"/>
              <w:gridCol w:w="2492"/>
            </w:tblGrid>
            <w:tr w:rsidR="005000F2" w:rsidRPr="00457C62" w:rsidTr="008C2965">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5000F2" w:rsidRPr="00457C62" w:rsidRDefault="005000F2" w:rsidP="00FF1687">
                  <w:pPr>
                    <w:jc w:val="both"/>
                    <w:rPr>
                      <w:i/>
                      <w:iCs/>
                      <w:sz w:val="18"/>
                    </w:rPr>
                  </w:pPr>
                  <w:r w:rsidRPr="00457C62">
                    <w:rPr>
                      <w:i/>
                      <w:iCs/>
                      <w:sz w:val="18"/>
                    </w:rPr>
                    <w:t xml:space="preserve">Tabla N°1 Niveles Máximos Permisibles </w:t>
                  </w:r>
                  <w:r w:rsidR="00457C62">
                    <w:rPr>
                      <w:i/>
                      <w:iCs/>
                      <w:sz w:val="18"/>
                    </w:rPr>
                    <w:t>D</w:t>
                  </w:r>
                  <w:r w:rsidRPr="00457C62">
                    <w:rPr>
                      <w:i/>
                      <w:iCs/>
                      <w:sz w:val="18"/>
                    </w:rPr>
                    <w:t>e Presión Sonora Corregidos (N</w:t>
                  </w:r>
                  <w:r w:rsidR="00457C62">
                    <w:rPr>
                      <w:i/>
                      <w:iCs/>
                      <w:sz w:val="18"/>
                    </w:rPr>
                    <w:t>pc</w:t>
                  </w:r>
                  <w:r w:rsidRPr="00457C62">
                    <w:rPr>
                      <w:i/>
                      <w:iCs/>
                      <w:sz w:val="18"/>
                    </w:rPr>
                    <w:t>) en db (A)</w:t>
                  </w:r>
                </w:p>
              </w:tc>
            </w:tr>
            <w:tr w:rsidR="005000F2" w:rsidRPr="00457C62" w:rsidTr="008C296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000F2" w:rsidRPr="00457C62" w:rsidRDefault="005000F2" w:rsidP="00FF1687">
                  <w:pPr>
                    <w:jc w:val="both"/>
                    <w:rPr>
                      <w:i/>
                      <w:iCs/>
                      <w:sz w:val="18"/>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000F2" w:rsidRPr="00457C62" w:rsidRDefault="005000F2" w:rsidP="00FF1687">
                  <w:pPr>
                    <w:jc w:val="center"/>
                    <w:rPr>
                      <w:i/>
                      <w:iCs/>
                      <w:sz w:val="18"/>
                    </w:rPr>
                  </w:pPr>
                  <w:r w:rsidRPr="00457C62">
                    <w:rPr>
                      <w:i/>
                      <w:iCs/>
                      <w:sz w:val="18"/>
                    </w:rPr>
                    <w:t>De 7 a 21 horas</w:t>
                  </w:r>
                </w:p>
              </w:tc>
              <w:tc>
                <w:tcPr>
                  <w:tcW w:w="0" w:type="auto"/>
                  <w:tcBorders>
                    <w:top w:val="single" w:sz="4" w:space="0" w:color="auto"/>
                    <w:left w:val="single" w:sz="4" w:space="0" w:color="auto"/>
                    <w:bottom w:val="single" w:sz="4" w:space="0" w:color="auto"/>
                    <w:right w:val="single" w:sz="4" w:space="0" w:color="auto"/>
                  </w:tcBorders>
                  <w:vAlign w:val="center"/>
                  <w:hideMark/>
                </w:tcPr>
                <w:p w:rsidR="005000F2" w:rsidRPr="00457C62" w:rsidRDefault="005000F2" w:rsidP="00FF1687">
                  <w:pPr>
                    <w:jc w:val="center"/>
                    <w:rPr>
                      <w:i/>
                      <w:iCs/>
                      <w:sz w:val="18"/>
                    </w:rPr>
                  </w:pPr>
                  <w:r w:rsidRPr="00457C62">
                    <w:rPr>
                      <w:i/>
                      <w:iCs/>
                      <w:sz w:val="18"/>
                    </w:rPr>
                    <w:t>De 21 a 7 horas</w:t>
                  </w:r>
                </w:p>
              </w:tc>
            </w:tr>
            <w:tr w:rsidR="005000F2" w:rsidRPr="00457C62" w:rsidTr="008C296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000F2" w:rsidRPr="00457C62" w:rsidRDefault="005000F2" w:rsidP="00FF1687">
                  <w:pPr>
                    <w:jc w:val="both"/>
                    <w:rPr>
                      <w:i/>
                      <w:iCs/>
                      <w:sz w:val="18"/>
                    </w:rPr>
                  </w:pPr>
                  <w:r w:rsidRPr="00457C62">
                    <w:rPr>
                      <w:i/>
                      <w:iCs/>
                      <w:sz w:val="18"/>
                    </w:rPr>
                    <w:t>Zona I</w:t>
                  </w:r>
                </w:p>
              </w:tc>
              <w:tc>
                <w:tcPr>
                  <w:tcW w:w="0" w:type="auto"/>
                  <w:tcBorders>
                    <w:top w:val="single" w:sz="4" w:space="0" w:color="auto"/>
                    <w:left w:val="single" w:sz="4" w:space="0" w:color="auto"/>
                    <w:bottom w:val="single" w:sz="4" w:space="0" w:color="auto"/>
                    <w:right w:val="single" w:sz="4" w:space="0" w:color="auto"/>
                  </w:tcBorders>
                  <w:vAlign w:val="center"/>
                  <w:hideMark/>
                </w:tcPr>
                <w:p w:rsidR="005000F2" w:rsidRPr="00457C62" w:rsidRDefault="005000F2" w:rsidP="00FF1687">
                  <w:pPr>
                    <w:jc w:val="center"/>
                    <w:rPr>
                      <w:i/>
                      <w:iCs/>
                      <w:sz w:val="18"/>
                    </w:rPr>
                  </w:pPr>
                  <w:r w:rsidRPr="00457C62">
                    <w:rPr>
                      <w:i/>
                      <w:iCs/>
                      <w:sz w:val="18"/>
                    </w:rPr>
                    <w:t>55</w:t>
                  </w:r>
                </w:p>
              </w:tc>
              <w:tc>
                <w:tcPr>
                  <w:tcW w:w="0" w:type="auto"/>
                  <w:tcBorders>
                    <w:top w:val="single" w:sz="4" w:space="0" w:color="auto"/>
                    <w:left w:val="single" w:sz="4" w:space="0" w:color="auto"/>
                    <w:bottom w:val="single" w:sz="4" w:space="0" w:color="auto"/>
                    <w:right w:val="single" w:sz="4" w:space="0" w:color="auto"/>
                  </w:tcBorders>
                  <w:vAlign w:val="center"/>
                  <w:hideMark/>
                </w:tcPr>
                <w:p w:rsidR="005000F2" w:rsidRPr="00457C62" w:rsidRDefault="005000F2" w:rsidP="00FF1687">
                  <w:pPr>
                    <w:jc w:val="center"/>
                    <w:rPr>
                      <w:i/>
                      <w:iCs/>
                      <w:sz w:val="18"/>
                    </w:rPr>
                  </w:pPr>
                  <w:r w:rsidRPr="00457C62">
                    <w:rPr>
                      <w:i/>
                      <w:iCs/>
                      <w:sz w:val="18"/>
                    </w:rPr>
                    <w:t>45</w:t>
                  </w:r>
                </w:p>
              </w:tc>
            </w:tr>
            <w:tr w:rsidR="005000F2" w:rsidRPr="00457C62" w:rsidTr="008C296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000F2" w:rsidRPr="00457C62" w:rsidRDefault="005000F2" w:rsidP="00FF1687">
                  <w:pPr>
                    <w:jc w:val="both"/>
                    <w:rPr>
                      <w:i/>
                      <w:iCs/>
                      <w:sz w:val="18"/>
                    </w:rPr>
                  </w:pPr>
                  <w:r w:rsidRPr="00457C62">
                    <w:rPr>
                      <w:i/>
                      <w:iCs/>
                      <w:sz w:val="18"/>
                    </w:rPr>
                    <w:t>Zona II</w:t>
                  </w:r>
                </w:p>
              </w:tc>
              <w:tc>
                <w:tcPr>
                  <w:tcW w:w="0" w:type="auto"/>
                  <w:tcBorders>
                    <w:top w:val="single" w:sz="4" w:space="0" w:color="auto"/>
                    <w:left w:val="single" w:sz="4" w:space="0" w:color="auto"/>
                    <w:bottom w:val="single" w:sz="4" w:space="0" w:color="auto"/>
                    <w:right w:val="single" w:sz="4" w:space="0" w:color="auto"/>
                  </w:tcBorders>
                  <w:vAlign w:val="center"/>
                  <w:hideMark/>
                </w:tcPr>
                <w:p w:rsidR="005000F2" w:rsidRPr="00457C62" w:rsidRDefault="005000F2" w:rsidP="00FF1687">
                  <w:pPr>
                    <w:jc w:val="center"/>
                    <w:rPr>
                      <w:i/>
                      <w:iCs/>
                      <w:sz w:val="18"/>
                    </w:rPr>
                  </w:pPr>
                  <w:r w:rsidRPr="00457C62">
                    <w:rPr>
                      <w:i/>
                      <w:iCs/>
                      <w:sz w:val="18"/>
                    </w:rPr>
                    <w:t>60</w:t>
                  </w:r>
                </w:p>
              </w:tc>
              <w:tc>
                <w:tcPr>
                  <w:tcW w:w="0" w:type="auto"/>
                  <w:tcBorders>
                    <w:top w:val="single" w:sz="4" w:space="0" w:color="auto"/>
                    <w:left w:val="single" w:sz="4" w:space="0" w:color="auto"/>
                    <w:bottom w:val="single" w:sz="4" w:space="0" w:color="auto"/>
                    <w:right w:val="single" w:sz="4" w:space="0" w:color="auto"/>
                  </w:tcBorders>
                  <w:vAlign w:val="center"/>
                  <w:hideMark/>
                </w:tcPr>
                <w:p w:rsidR="005000F2" w:rsidRPr="00457C62" w:rsidRDefault="005000F2" w:rsidP="00FF1687">
                  <w:pPr>
                    <w:jc w:val="center"/>
                    <w:rPr>
                      <w:i/>
                      <w:iCs/>
                      <w:sz w:val="18"/>
                    </w:rPr>
                  </w:pPr>
                  <w:r w:rsidRPr="00457C62">
                    <w:rPr>
                      <w:i/>
                      <w:iCs/>
                      <w:sz w:val="18"/>
                    </w:rPr>
                    <w:t>45</w:t>
                  </w:r>
                </w:p>
              </w:tc>
            </w:tr>
            <w:tr w:rsidR="005000F2" w:rsidRPr="00457C62" w:rsidTr="008C296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000F2" w:rsidRPr="00457C62" w:rsidRDefault="005000F2" w:rsidP="00FF1687">
                  <w:pPr>
                    <w:jc w:val="both"/>
                    <w:rPr>
                      <w:i/>
                      <w:iCs/>
                      <w:sz w:val="18"/>
                    </w:rPr>
                  </w:pPr>
                  <w:r w:rsidRPr="00457C62">
                    <w:rPr>
                      <w:i/>
                      <w:iCs/>
                      <w:sz w:val="18"/>
                    </w:rPr>
                    <w:t>Zona III</w:t>
                  </w:r>
                </w:p>
              </w:tc>
              <w:tc>
                <w:tcPr>
                  <w:tcW w:w="0" w:type="auto"/>
                  <w:tcBorders>
                    <w:top w:val="single" w:sz="4" w:space="0" w:color="auto"/>
                    <w:left w:val="single" w:sz="4" w:space="0" w:color="auto"/>
                    <w:bottom w:val="single" w:sz="4" w:space="0" w:color="auto"/>
                    <w:right w:val="single" w:sz="4" w:space="0" w:color="auto"/>
                  </w:tcBorders>
                  <w:vAlign w:val="center"/>
                  <w:hideMark/>
                </w:tcPr>
                <w:p w:rsidR="005000F2" w:rsidRPr="00457C62" w:rsidRDefault="005000F2" w:rsidP="00FF1687">
                  <w:pPr>
                    <w:jc w:val="center"/>
                    <w:rPr>
                      <w:i/>
                      <w:iCs/>
                      <w:sz w:val="18"/>
                    </w:rPr>
                  </w:pPr>
                  <w:r w:rsidRPr="00457C62">
                    <w:rPr>
                      <w:i/>
                      <w:iCs/>
                      <w:sz w:val="18"/>
                    </w:rPr>
                    <w:t>65</w:t>
                  </w:r>
                </w:p>
              </w:tc>
              <w:tc>
                <w:tcPr>
                  <w:tcW w:w="0" w:type="auto"/>
                  <w:tcBorders>
                    <w:top w:val="single" w:sz="4" w:space="0" w:color="auto"/>
                    <w:left w:val="single" w:sz="4" w:space="0" w:color="auto"/>
                    <w:bottom w:val="single" w:sz="4" w:space="0" w:color="auto"/>
                    <w:right w:val="single" w:sz="4" w:space="0" w:color="auto"/>
                  </w:tcBorders>
                  <w:vAlign w:val="center"/>
                  <w:hideMark/>
                </w:tcPr>
                <w:p w:rsidR="005000F2" w:rsidRPr="00457C62" w:rsidRDefault="005000F2" w:rsidP="00FF1687">
                  <w:pPr>
                    <w:jc w:val="center"/>
                    <w:rPr>
                      <w:i/>
                      <w:iCs/>
                      <w:sz w:val="18"/>
                    </w:rPr>
                  </w:pPr>
                  <w:r w:rsidRPr="00457C62">
                    <w:rPr>
                      <w:i/>
                      <w:iCs/>
                      <w:sz w:val="18"/>
                    </w:rPr>
                    <w:t>50</w:t>
                  </w:r>
                </w:p>
              </w:tc>
            </w:tr>
            <w:tr w:rsidR="005000F2" w:rsidRPr="00457C62" w:rsidTr="008C296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000F2" w:rsidRPr="00457C62" w:rsidRDefault="005000F2" w:rsidP="00FF1687">
                  <w:pPr>
                    <w:jc w:val="both"/>
                    <w:rPr>
                      <w:i/>
                      <w:iCs/>
                      <w:sz w:val="18"/>
                    </w:rPr>
                  </w:pPr>
                  <w:r w:rsidRPr="00457C62">
                    <w:rPr>
                      <w:i/>
                      <w:iCs/>
                      <w:sz w:val="18"/>
                    </w:rPr>
                    <w:t>Zona IV</w:t>
                  </w:r>
                </w:p>
              </w:tc>
              <w:tc>
                <w:tcPr>
                  <w:tcW w:w="0" w:type="auto"/>
                  <w:tcBorders>
                    <w:top w:val="single" w:sz="4" w:space="0" w:color="auto"/>
                    <w:left w:val="single" w:sz="4" w:space="0" w:color="auto"/>
                    <w:bottom w:val="single" w:sz="4" w:space="0" w:color="auto"/>
                    <w:right w:val="single" w:sz="4" w:space="0" w:color="auto"/>
                  </w:tcBorders>
                  <w:vAlign w:val="center"/>
                  <w:hideMark/>
                </w:tcPr>
                <w:p w:rsidR="005000F2" w:rsidRPr="00457C62" w:rsidRDefault="005000F2" w:rsidP="00FF1687">
                  <w:pPr>
                    <w:jc w:val="center"/>
                    <w:rPr>
                      <w:i/>
                      <w:iCs/>
                      <w:sz w:val="18"/>
                    </w:rPr>
                  </w:pPr>
                  <w:r w:rsidRPr="00457C62">
                    <w:rPr>
                      <w:i/>
                      <w:iCs/>
                      <w:sz w:val="18"/>
                    </w:rPr>
                    <w:t>70</w:t>
                  </w:r>
                </w:p>
              </w:tc>
              <w:tc>
                <w:tcPr>
                  <w:tcW w:w="0" w:type="auto"/>
                  <w:tcBorders>
                    <w:top w:val="single" w:sz="4" w:space="0" w:color="auto"/>
                    <w:left w:val="single" w:sz="4" w:space="0" w:color="auto"/>
                    <w:bottom w:val="single" w:sz="4" w:space="0" w:color="auto"/>
                    <w:right w:val="single" w:sz="4" w:space="0" w:color="auto"/>
                  </w:tcBorders>
                  <w:vAlign w:val="center"/>
                  <w:hideMark/>
                </w:tcPr>
                <w:p w:rsidR="005000F2" w:rsidRPr="00457C62" w:rsidRDefault="005000F2" w:rsidP="00FF1687">
                  <w:pPr>
                    <w:jc w:val="center"/>
                    <w:rPr>
                      <w:i/>
                      <w:iCs/>
                      <w:sz w:val="18"/>
                    </w:rPr>
                  </w:pPr>
                  <w:r w:rsidRPr="00457C62">
                    <w:rPr>
                      <w:i/>
                      <w:iCs/>
                      <w:sz w:val="18"/>
                    </w:rPr>
                    <w:t>70</w:t>
                  </w:r>
                </w:p>
              </w:tc>
            </w:tr>
          </w:tbl>
          <w:p w:rsidR="00457C62" w:rsidRDefault="001C7ACF" w:rsidP="008C2965">
            <w:pPr>
              <w:ind w:left="311"/>
              <w:jc w:val="both"/>
              <w:rPr>
                <w:b/>
              </w:rPr>
            </w:pPr>
            <w:r>
              <w:rPr>
                <w:b/>
              </w:rPr>
              <w:t xml:space="preserve"> </w:t>
            </w:r>
          </w:p>
        </w:tc>
      </w:tr>
      <w:tr w:rsidR="005000F2" w:rsidTr="005000F2">
        <w:trPr>
          <w:trHeight w:val="627"/>
        </w:trPr>
        <w:tc>
          <w:tcPr>
            <w:tcW w:w="5000" w:type="pct"/>
            <w:gridSpan w:val="2"/>
            <w:tcBorders>
              <w:top w:val="single" w:sz="4" w:space="0" w:color="auto"/>
              <w:left w:val="single" w:sz="4" w:space="0" w:color="auto"/>
              <w:bottom w:val="single" w:sz="4" w:space="0" w:color="auto"/>
              <w:right w:val="single" w:sz="4" w:space="0" w:color="auto"/>
            </w:tcBorders>
          </w:tcPr>
          <w:p w:rsidR="005000F2" w:rsidRDefault="005000F2">
            <w:r>
              <w:rPr>
                <w:b/>
              </w:rPr>
              <w:t>Hechos constatados</w:t>
            </w:r>
            <w:r w:rsidR="007C5B21">
              <w:rPr>
                <w:b/>
              </w:rPr>
              <w:t xml:space="preserve"> en la Inspección Ambiental</w:t>
            </w:r>
            <w:r>
              <w:rPr>
                <w:b/>
              </w:rPr>
              <w:t>:</w:t>
            </w:r>
            <w:r>
              <w:t xml:space="preserve"> </w:t>
            </w:r>
          </w:p>
          <w:p w:rsidR="004E2AA1" w:rsidRDefault="004E2AA1" w:rsidP="005000F2">
            <w:pPr>
              <w:pStyle w:val="Prrafodelista"/>
              <w:numPr>
                <w:ilvl w:val="0"/>
                <w:numId w:val="26"/>
              </w:numPr>
            </w:pPr>
            <w:r>
              <w:t xml:space="preserve">En el marco del Subprograma de Fiscalización Ambiental de Normas de Emisión del año 2017, se encomendó a </w:t>
            </w:r>
            <w:r w:rsidR="007533F9">
              <w:t xml:space="preserve">la </w:t>
            </w:r>
            <w:r>
              <w:t xml:space="preserve">SEREMI de Salud </w:t>
            </w:r>
            <w:r w:rsidR="00920E52">
              <w:t xml:space="preserve">efectuar </w:t>
            </w:r>
            <w:r>
              <w:t>una actividad para atender la denuncia de ruidos molestos</w:t>
            </w:r>
            <w:r w:rsidR="00920E52">
              <w:t xml:space="preserve">, en base a los </w:t>
            </w:r>
            <w:r>
              <w:t>antecedentes que</w:t>
            </w:r>
            <w:r w:rsidR="00920E52">
              <w:t xml:space="preserve"> </w:t>
            </w:r>
            <w:r>
              <w:t xml:space="preserve">figuraban en el Expediente de </w:t>
            </w:r>
            <w:r w:rsidR="00BA1431">
              <w:t>d</w:t>
            </w:r>
            <w:r>
              <w:t>enuncia ID 171-RM-2017</w:t>
            </w:r>
            <w:r w:rsidR="00920E52">
              <w:t xml:space="preserve"> en dicho momento</w:t>
            </w:r>
            <w:r>
              <w:t xml:space="preserve">. Lo anterior fue comunicado a </w:t>
            </w:r>
            <w:r w:rsidR="007533F9">
              <w:t xml:space="preserve">la </w:t>
            </w:r>
            <w:r>
              <w:t xml:space="preserve">SEREMI </w:t>
            </w:r>
            <w:r w:rsidR="00BE5E90">
              <w:t xml:space="preserve">de Salud </w:t>
            </w:r>
            <w:r>
              <w:t>vía ORD N°1437</w:t>
            </w:r>
            <w:r w:rsidR="007533F9">
              <w:t>,</w:t>
            </w:r>
            <w:r>
              <w:t xml:space="preserve"> del 9 de junio de 2017</w:t>
            </w:r>
            <w:r w:rsidR="00920E52">
              <w:t>.</w:t>
            </w:r>
          </w:p>
          <w:p w:rsidR="00654BD4" w:rsidRDefault="00654BD4" w:rsidP="00654BD4">
            <w:pPr>
              <w:pStyle w:val="Prrafodelista"/>
              <w:ind w:left="284"/>
            </w:pPr>
          </w:p>
          <w:p w:rsidR="004E2AA1" w:rsidRDefault="007533F9" w:rsidP="00654BD4">
            <w:pPr>
              <w:pStyle w:val="Prrafodelista"/>
              <w:ind w:left="284"/>
            </w:pPr>
            <w:r>
              <w:t xml:space="preserve">La </w:t>
            </w:r>
            <w:r w:rsidR="004E2AA1">
              <w:t xml:space="preserve">SEREMI entregó su respuesta a lo solicitado por la SMA vía ORD 4123, recibido en Oficina de </w:t>
            </w:r>
            <w:r>
              <w:t>P</w:t>
            </w:r>
            <w:r w:rsidR="004E2AA1">
              <w:t xml:space="preserve">artes el 13 de julio de 2017. Respecto a la </w:t>
            </w:r>
            <w:r>
              <w:t>d</w:t>
            </w:r>
            <w:r w:rsidR="004E2AA1">
              <w:t>enuncia indicada previamente, en el Oficio se indicó textualmente lo siguiente</w:t>
            </w:r>
            <w:r w:rsidR="00920E52">
              <w:t>:</w:t>
            </w:r>
          </w:p>
          <w:p w:rsidR="004E2AA1" w:rsidRDefault="004E2AA1" w:rsidP="004E2AA1">
            <w:pPr>
              <w:pStyle w:val="Prrafodelista"/>
              <w:ind w:left="568"/>
            </w:pPr>
            <w:r>
              <w:lastRenderedPageBreak/>
              <w:t>“</w:t>
            </w:r>
            <w:r w:rsidRPr="004E2AA1">
              <w:rPr>
                <w:i/>
                <w:iCs/>
              </w:rPr>
              <w:t>Respecto al ID N° 171-RM-2017, que</w:t>
            </w:r>
            <w:r w:rsidR="00654BD4">
              <w:rPr>
                <w:i/>
                <w:iCs/>
              </w:rPr>
              <w:t xml:space="preserve"> </w:t>
            </w:r>
            <w:r w:rsidRPr="004E2AA1">
              <w:rPr>
                <w:i/>
                <w:iCs/>
              </w:rPr>
              <w:t>dice relación con denuncia en contra d</w:t>
            </w:r>
            <w:r w:rsidR="00654BD4">
              <w:rPr>
                <w:i/>
                <w:iCs/>
              </w:rPr>
              <w:t>e</w:t>
            </w:r>
            <w:r w:rsidRPr="004E2AA1">
              <w:rPr>
                <w:i/>
                <w:iCs/>
              </w:rPr>
              <w:t xml:space="preserve"> Taller de cobre, ubicado en calle Francisco Encina N° 6088, comuna de Estación Central, se informa que con fecha 20 de junio de 2017, personal técnico de esta SEREMI de Salud, en el marco de la planificación de la inspección y con el objeto de coordinar una visita de inspección, tomó contacto telefónico co</w:t>
            </w:r>
            <w:r w:rsidR="00654BD4">
              <w:rPr>
                <w:i/>
                <w:iCs/>
              </w:rPr>
              <w:t>n</w:t>
            </w:r>
            <w:r w:rsidRPr="004E2AA1">
              <w:rPr>
                <w:i/>
                <w:iCs/>
              </w:rPr>
              <w:t xml:space="preserve"> el afectado Sr. John Caruana, quien señaló que hace 2 semanas aproximadamente la actividad no ha funcionado y que dadas las acciones municipales el taller no opera de modo normal y sólo de forma esporádica. Que será muy difícil fiscalizar la norma de ruido. Solicita que mientras se concurra a su domicilio a realizar mediciones haya un fiscalizador exigiendo que trabaje en el taller para que produzca el ruido denunciado. A raíz de lo anterior, se acuerda informar de dicha situación a la SMA para los fines que sean pertinentes</w:t>
            </w:r>
            <w:r>
              <w:t>”.</w:t>
            </w:r>
          </w:p>
          <w:p w:rsidR="00654BD4" w:rsidRDefault="00654BD4" w:rsidP="004E2AA1">
            <w:pPr>
              <w:pStyle w:val="Prrafodelista"/>
              <w:ind w:left="568"/>
            </w:pPr>
          </w:p>
          <w:p w:rsidR="004E2AA1" w:rsidRDefault="004E2AA1" w:rsidP="005000F2">
            <w:pPr>
              <w:pStyle w:val="Prrafodelista"/>
              <w:numPr>
                <w:ilvl w:val="0"/>
                <w:numId w:val="26"/>
              </w:numPr>
            </w:pPr>
            <w:bookmarkStart w:id="138" w:name="_Ref11768105"/>
            <w:r>
              <w:t xml:space="preserve">A fin de recabar </w:t>
            </w:r>
            <w:r w:rsidR="00023CB5">
              <w:t>más</w:t>
            </w:r>
            <w:r>
              <w:t xml:space="preserve"> antecedentes respecto a la situación denunciada, mediante la Res. Ex. SMA N°1277</w:t>
            </w:r>
            <w:r w:rsidR="008B26F4">
              <w:t>,</w:t>
            </w:r>
            <w:r>
              <w:t xml:space="preserve"> </w:t>
            </w:r>
            <w:r w:rsidR="00920E52">
              <w:t>del 30</w:t>
            </w:r>
            <w:r>
              <w:t xml:space="preserve"> de octubre de 2017, se requirió al denunciado la siguiente información:</w:t>
            </w:r>
            <w:bookmarkEnd w:id="138"/>
            <w:r>
              <w:t xml:space="preserve"> </w:t>
            </w:r>
          </w:p>
          <w:p w:rsidR="004E2AA1" w:rsidRPr="004E2AA1" w:rsidRDefault="004E2AA1" w:rsidP="004E2AA1">
            <w:pPr>
              <w:pStyle w:val="Prrafodelista"/>
              <w:ind w:left="568"/>
              <w:rPr>
                <w:i/>
                <w:iCs/>
              </w:rPr>
            </w:pPr>
            <w:r>
              <w:t>“</w:t>
            </w:r>
            <w:r w:rsidRPr="004E2AA1">
              <w:rPr>
                <w:i/>
                <w:iCs/>
              </w:rPr>
              <w:t>a) Descripción detallada de las actividades productivas que se desarrollen en el domicilio antes</w:t>
            </w:r>
            <w:r>
              <w:rPr>
                <w:i/>
                <w:iCs/>
              </w:rPr>
              <w:t xml:space="preserve"> </w:t>
            </w:r>
            <w:r w:rsidRPr="004E2AA1">
              <w:rPr>
                <w:i/>
                <w:iCs/>
              </w:rPr>
              <w:t>señalado, tales como elaboración de artesanías, entre otros; según se indica en</w:t>
            </w:r>
            <w:r>
              <w:rPr>
                <w:i/>
                <w:iCs/>
              </w:rPr>
              <w:t xml:space="preserve"> </w:t>
            </w:r>
            <w:r w:rsidRPr="004E2AA1">
              <w:rPr>
                <w:i/>
                <w:iCs/>
              </w:rPr>
              <w:t>CONSIDERANDO N°4 "procesos de producción, procesamiento y/ o transformación de</w:t>
            </w:r>
            <w:r>
              <w:rPr>
                <w:i/>
                <w:iCs/>
              </w:rPr>
              <w:t xml:space="preserve"> </w:t>
            </w:r>
            <w:r w:rsidRPr="004E2AA1">
              <w:rPr>
                <w:i/>
                <w:iCs/>
              </w:rPr>
              <w:t>productos finales". Se excluyen aquellas propias del uso de vivienda, tales como arreglos,</w:t>
            </w:r>
            <w:r>
              <w:rPr>
                <w:i/>
                <w:iCs/>
              </w:rPr>
              <w:t xml:space="preserve"> </w:t>
            </w:r>
            <w:r w:rsidRPr="004E2AA1">
              <w:rPr>
                <w:i/>
                <w:iCs/>
              </w:rPr>
              <w:t>reparaciones domésticas y similares.</w:t>
            </w:r>
          </w:p>
          <w:p w:rsidR="004E2AA1" w:rsidRPr="004E2AA1" w:rsidRDefault="004E2AA1" w:rsidP="004E2AA1">
            <w:pPr>
              <w:pStyle w:val="Prrafodelista"/>
              <w:ind w:left="568"/>
              <w:rPr>
                <w:i/>
                <w:iCs/>
              </w:rPr>
            </w:pPr>
            <w:r w:rsidRPr="004E2AA1">
              <w:rPr>
                <w:i/>
                <w:iCs/>
              </w:rPr>
              <w:t>b) Las medidas de control de ruido asociadas a las labores descritas en el apartado a),</w:t>
            </w:r>
            <w:r>
              <w:rPr>
                <w:i/>
                <w:iCs/>
              </w:rPr>
              <w:t xml:space="preserve"> </w:t>
            </w:r>
            <w:r w:rsidRPr="004E2AA1">
              <w:rPr>
                <w:i/>
                <w:iCs/>
              </w:rPr>
              <w:t>implementadas con el fin de aminorar el impacto generado a los vecinos del domicilio antes</w:t>
            </w:r>
            <w:r>
              <w:rPr>
                <w:i/>
                <w:iCs/>
              </w:rPr>
              <w:t xml:space="preserve"> </w:t>
            </w:r>
            <w:r w:rsidRPr="004E2AA1">
              <w:rPr>
                <w:i/>
                <w:iCs/>
              </w:rPr>
              <w:t>señalado.</w:t>
            </w:r>
          </w:p>
          <w:p w:rsidR="004E2AA1" w:rsidRDefault="004E2AA1" w:rsidP="004E2AA1">
            <w:pPr>
              <w:pStyle w:val="Prrafodelista"/>
              <w:ind w:left="568"/>
            </w:pPr>
            <w:r>
              <w:rPr>
                <w:i/>
                <w:iCs/>
              </w:rPr>
              <w:t>c</w:t>
            </w:r>
            <w:r w:rsidRPr="004E2AA1">
              <w:rPr>
                <w:i/>
                <w:iCs/>
              </w:rPr>
              <w:t>) Las fechas y horarios en los que se desarrollan las actividades señaladas en el apartado a),</w:t>
            </w:r>
            <w:r>
              <w:rPr>
                <w:i/>
                <w:iCs/>
              </w:rPr>
              <w:t xml:space="preserve"> </w:t>
            </w:r>
            <w:r w:rsidRPr="004E2AA1">
              <w:rPr>
                <w:i/>
                <w:iCs/>
              </w:rPr>
              <w:t>en un período de 30 días corridos a contar de la notificación, indicando en detalle cualquier</w:t>
            </w:r>
            <w:r>
              <w:rPr>
                <w:i/>
                <w:iCs/>
              </w:rPr>
              <w:t xml:space="preserve"> </w:t>
            </w:r>
            <w:r w:rsidRPr="004E2AA1">
              <w:rPr>
                <w:i/>
                <w:iCs/>
              </w:rPr>
              <w:t>proceso que genere ruido, tales como golpes de martillo. Lo anterior, puede ser</w:t>
            </w:r>
            <w:r>
              <w:rPr>
                <w:i/>
                <w:iCs/>
              </w:rPr>
              <w:t xml:space="preserve"> </w:t>
            </w:r>
            <w:r w:rsidRPr="004E2AA1">
              <w:rPr>
                <w:i/>
                <w:iCs/>
              </w:rPr>
              <w:t>presentando en un calendario y/o cronogramas</w:t>
            </w:r>
            <w:r>
              <w:t>”.</w:t>
            </w:r>
          </w:p>
          <w:p w:rsidR="00654BD4" w:rsidRDefault="00654BD4" w:rsidP="004E2AA1">
            <w:pPr>
              <w:pStyle w:val="Prrafodelista"/>
              <w:ind w:left="568"/>
            </w:pPr>
          </w:p>
          <w:p w:rsidR="004E2AA1" w:rsidRDefault="004E2AA1" w:rsidP="005000F2">
            <w:pPr>
              <w:pStyle w:val="Prrafodelista"/>
              <w:numPr>
                <w:ilvl w:val="0"/>
                <w:numId w:val="26"/>
              </w:numPr>
            </w:pPr>
            <w:bookmarkStart w:id="139" w:name="_Ref11768106"/>
            <w:r>
              <w:t>El denunciado ingresó su respuesta a la SMA el día 13 de noviembre de 2017, mediante una carta en que indicó textualmente lo siguiente:</w:t>
            </w:r>
            <w:bookmarkEnd w:id="139"/>
          </w:p>
          <w:p w:rsidR="004E2AA1" w:rsidRPr="00654BD4" w:rsidRDefault="00654BD4" w:rsidP="004E2AA1">
            <w:pPr>
              <w:pStyle w:val="Prrafodelista"/>
              <w:ind w:left="568"/>
              <w:rPr>
                <w:i/>
                <w:iCs/>
              </w:rPr>
            </w:pPr>
            <w:r>
              <w:t>“</w:t>
            </w:r>
            <w:r w:rsidR="004E2AA1" w:rsidRPr="00654BD4">
              <w:rPr>
                <w:i/>
                <w:iCs/>
              </w:rPr>
              <w:t>Mediante esta vía procedo a hacer mis descargos con respecto a la denuncia que se ha interpuesto en mi contra. Resolución Exenta N</w:t>
            </w:r>
            <w:r w:rsidR="00C07663">
              <w:rPr>
                <w:i/>
                <w:iCs/>
              </w:rPr>
              <w:t>°</w:t>
            </w:r>
            <w:r w:rsidR="004E2AA1" w:rsidRPr="00654BD4">
              <w:rPr>
                <w:i/>
                <w:iCs/>
              </w:rPr>
              <w:t>1277.</w:t>
            </w:r>
          </w:p>
          <w:p w:rsidR="004E2AA1" w:rsidRPr="00654BD4" w:rsidRDefault="004E2AA1" w:rsidP="004E2AA1">
            <w:pPr>
              <w:pStyle w:val="Prrafodelista"/>
              <w:ind w:left="568"/>
              <w:rPr>
                <w:i/>
                <w:iCs/>
              </w:rPr>
            </w:pPr>
            <w:r w:rsidRPr="00654BD4">
              <w:rPr>
                <w:i/>
                <w:iCs/>
              </w:rPr>
              <w:t xml:space="preserve">1. Es efectivo que en mi domicilio particular existe un taller de artesanía en Cobre, de mi propiedad, una Micro Empresa Familiar, MEF,( adjunto Iniciación de actividad, y patente MEF) que ha sido desde siempre, el único sustento familiar, mi taller es de 3 x 3 metros, y me dedico a realizar pequeñas figuras decorativas (Ángeles ,Nacimientos en Cobre, Búhos, </w:t>
            </w:r>
            <w:r w:rsidR="008B26F4" w:rsidRPr="00654BD4">
              <w:rPr>
                <w:i/>
                <w:iCs/>
              </w:rPr>
              <w:t>Joyería</w:t>
            </w:r>
            <w:r w:rsidRPr="00654BD4">
              <w:rPr>
                <w:i/>
                <w:iCs/>
              </w:rPr>
              <w:t>,</w:t>
            </w:r>
            <w:r w:rsidR="008B26F4">
              <w:rPr>
                <w:i/>
                <w:iCs/>
              </w:rPr>
              <w:t xml:space="preserve"> </w:t>
            </w:r>
            <w:r w:rsidRPr="00654BD4">
              <w:rPr>
                <w:i/>
                <w:iCs/>
              </w:rPr>
              <w:t xml:space="preserve">etc)de aproximadamente </w:t>
            </w:r>
            <w:r w:rsidR="00C07663">
              <w:rPr>
                <w:i/>
                <w:iCs/>
              </w:rPr>
              <w:t>5</w:t>
            </w:r>
            <w:r w:rsidRPr="00654BD4">
              <w:rPr>
                <w:i/>
                <w:iCs/>
              </w:rPr>
              <w:t>cm a 1</w:t>
            </w:r>
            <w:r w:rsidR="00C07663">
              <w:rPr>
                <w:i/>
                <w:iCs/>
              </w:rPr>
              <w:t>5</w:t>
            </w:r>
            <w:r w:rsidRPr="00654BD4">
              <w:rPr>
                <w:i/>
                <w:iCs/>
              </w:rPr>
              <w:t xml:space="preserve">cm en dimensiones, pero a lo que más me dedico es la joyería en Cobre, todo esto, trabajado con herramientas básicas, como alicates ,martillos, tijeras( los que de igual manera acompaño en esta presentación mediante fotografías) y esporádicamente trabajo en reproducciones Coloniales , cuando he tenido que representar a mi País en el extranjero, ya que soy el único artesano en Chile que realiza estas reproducciones, por esta labor, he sido reconocido con el Premio Nacional Maestro Artesano, año 2013,y sello de excelencia 2011, ambos nombramientos otorgados por el Consejo Nacional de la Cultura y las Artes ( acompaño certificados )la última vez que trabaje en estas piezas fue el 2012 cuando tuve que ir a Santa Fe, Estados Unidos, a mostrar lo que se hacía en Chile, en la época de la Colonia, (acompaño fotografía en que se aprecian las piezas de tamaño pequeño y mediano) pero nuestra subsistencia está basada en la joyería y artículos de sobre mesa ,esto nos permite subsistir como familia. </w:t>
            </w:r>
          </w:p>
          <w:p w:rsidR="004E2AA1" w:rsidRPr="00654BD4" w:rsidRDefault="004E2AA1" w:rsidP="004E2AA1">
            <w:pPr>
              <w:pStyle w:val="Prrafodelista"/>
              <w:ind w:left="568"/>
              <w:rPr>
                <w:i/>
                <w:iCs/>
              </w:rPr>
            </w:pPr>
            <w:r w:rsidRPr="00654BD4">
              <w:rPr>
                <w:i/>
                <w:iCs/>
              </w:rPr>
              <w:t>2. En cuanto a las medidas de control de ruidos, en este sentido mi taller posee un aislamiento artesanal acorde a las características del trabajo que desarrollo (pequeña Artesanía) fabricado con cajas de huevos, similar a la aislación que poseen los estudios de sonido (de igual manera acompaño fotografía para probar esto)</w:t>
            </w:r>
          </w:p>
          <w:p w:rsidR="004E2AA1" w:rsidRPr="00654BD4" w:rsidRDefault="004E2AA1" w:rsidP="004E2AA1">
            <w:pPr>
              <w:pStyle w:val="Prrafodelista"/>
              <w:ind w:left="568"/>
              <w:rPr>
                <w:i/>
                <w:iCs/>
              </w:rPr>
            </w:pPr>
            <w:r w:rsidRPr="00654BD4">
              <w:rPr>
                <w:i/>
                <w:iCs/>
              </w:rPr>
              <w:t xml:space="preserve">3. En cuanto al horario de funcionamiento, este, al ser un taller ubicado en mi domicilio, realizo labores entre las </w:t>
            </w:r>
            <w:r w:rsidR="00C07663">
              <w:rPr>
                <w:i/>
                <w:iCs/>
              </w:rPr>
              <w:t>10.00</w:t>
            </w:r>
            <w:r w:rsidRPr="00654BD4">
              <w:rPr>
                <w:i/>
                <w:iCs/>
              </w:rPr>
              <w:t xml:space="preserve">am y las 19.00hrs de Lunes a Vienes y los Sábados de 10.00 hrs a 13.30 hrs. </w:t>
            </w:r>
          </w:p>
          <w:p w:rsidR="004E2AA1" w:rsidRPr="00654BD4" w:rsidRDefault="004E2AA1" w:rsidP="004E2AA1">
            <w:pPr>
              <w:pStyle w:val="Prrafodelista"/>
              <w:ind w:left="568"/>
              <w:rPr>
                <w:i/>
                <w:iCs/>
              </w:rPr>
            </w:pPr>
            <w:r w:rsidRPr="00654BD4">
              <w:rPr>
                <w:i/>
                <w:iCs/>
              </w:rPr>
              <w:t>4. Cabe mencionar que este tipo de denuncias en mi contra ha sido realizado en varias sedes por la misma persona, don JOHN CARUANA LOVENDHL, el vecino del sector de mi domicilio. Este conflicto ya ha sido resuelto tanto en sede Municipal, con la visita permanente de inspectores Municipales a mi taller, que constataron que mi labor artesanal es absolutamente inofensivo al medioambiente,(acompaño informe de inspección N</w:t>
            </w:r>
            <w:r w:rsidR="00C07663">
              <w:rPr>
                <w:i/>
                <w:iCs/>
              </w:rPr>
              <w:t>°</w:t>
            </w:r>
            <w:r w:rsidRPr="00654BD4">
              <w:rPr>
                <w:i/>
                <w:iCs/>
              </w:rPr>
              <w:t>39/2014 ), también esto quedo resuelto en el Segundo Juzgado de Policía Local de Estación Central,( resolución que igual manera acompaño), en ambos casos dichas denuncias han sido rechazadas.</w:t>
            </w:r>
          </w:p>
          <w:p w:rsidR="004E2AA1" w:rsidRDefault="00F32849" w:rsidP="004E2AA1">
            <w:pPr>
              <w:pStyle w:val="Prrafodelista"/>
              <w:ind w:left="568"/>
            </w:pPr>
            <w:r>
              <w:rPr>
                <w:i/>
                <w:iCs/>
              </w:rPr>
              <w:t>5</w:t>
            </w:r>
            <w:r w:rsidR="004E2AA1" w:rsidRPr="00654BD4">
              <w:rPr>
                <w:i/>
                <w:iCs/>
              </w:rPr>
              <w:t>. Además acompaño las declaraciones simples de los vecinos colindantes a mi domicilio, los que indican que dichos ruidos molestos, no existen</w:t>
            </w:r>
            <w:r w:rsidR="00654BD4">
              <w:t>”</w:t>
            </w:r>
            <w:r w:rsidR="004E2AA1">
              <w:t>.</w:t>
            </w:r>
          </w:p>
          <w:p w:rsidR="00654BD4" w:rsidRDefault="00654BD4" w:rsidP="004E2AA1">
            <w:pPr>
              <w:pStyle w:val="Prrafodelista"/>
              <w:ind w:left="568"/>
            </w:pPr>
          </w:p>
          <w:p w:rsidR="00654BD4" w:rsidRPr="008772DF" w:rsidRDefault="00F32849" w:rsidP="00BE5E90">
            <w:pPr>
              <w:pStyle w:val="Prrafodelista"/>
              <w:numPr>
                <w:ilvl w:val="0"/>
                <w:numId w:val="26"/>
              </w:numPr>
            </w:pPr>
            <w:r w:rsidRPr="008772DF">
              <w:lastRenderedPageBreak/>
              <w:t>Posteriormente, mediante ORD SMA N°</w:t>
            </w:r>
            <w:r w:rsidR="008B26F4" w:rsidRPr="008772DF">
              <w:t>2728</w:t>
            </w:r>
            <w:r w:rsidR="008772DF">
              <w:t xml:space="preserve">, </w:t>
            </w:r>
            <w:r w:rsidRPr="008772DF">
              <w:t xml:space="preserve">de fecha </w:t>
            </w:r>
            <w:r w:rsidR="008B26F4" w:rsidRPr="008772DF">
              <w:t xml:space="preserve">15 </w:t>
            </w:r>
            <w:r w:rsidRPr="008772DF">
              <w:t xml:space="preserve">de </w:t>
            </w:r>
            <w:r w:rsidR="008B26F4" w:rsidRPr="008772DF">
              <w:t>noviembre</w:t>
            </w:r>
            <w:r w:rsidRPr="008772DF">
              <w:t xml:space="preserve"> de 2017</w:t>
            </w:r>
            <w:r w:rsidR="00654BD4" w:rsidRPr="008772DF">
              <w:t xml:space="preserve">, se encomendó a </w:t>
            </w:r>
            <w:r w:rsidR="008772DF" w:rsidRPr="008772DF">
              <w:t xml:space="preserve">la </w:t>
            </w:r>
            <w:r w:rsidR="00654BD4" w:rsidRPr="008772DF">
              <w:t xml:space="preserve">SEREMI de Salud la realización de una </w:t>
            </w:r>
            <w:r w:rsidRPr="008772DF">
              <w:t xml:space="preserve">nueva </w:t>
            </w:r>
            <w:r w:rsidR="00654BD4" w:rsidRPr="008772DF">
              <w:t>actividad</w:t>
            </w:r>
            <w:r w:rsidRPr="008772DF">
              <w:t>.</w:t>
            </w:r>
            <w:r w:rsidRPr="008772DF">
              <w:rPr>
                <w:color w:val="FF0000"/>
              </w:rPr>
              <w:t xml:space="preserve"> </w:t>
            </w:r>
          </w:p>
          <w:p w:rsidR="008772DF" w:rsidRPr="008772DF" w:rsidRDefault="008772DF" w:rsidP="008772DF">
            <w:pPr>
              <w:pStyle w:val="Prrafodelista"/>
              <w:ind w:left="284"/>
            </w:pPr>
          </w:p>
          <w:p w:rsidR="00654BD4" w:rsidRDefault="007533F9" w:rsidP="00736BD4">
            <w:pPr>
              <w:pStyle w:val="Prrafodelista"/>
              <w:ind w:left="284"/>
            </w:pPr>
            <w:r>
              <w:t xml:space="preserve">La </w:t>
            </w:r>
            <w:r w:rsidR="00654BD4">
              <w:t xml:space="preserve">SEREMI </w:t>
            </w:r>
            <w:r w:rsidR="008772DF">
              <w:t xml:space="preserve">de Salud </w:t>
            </w:r>
            <w:r w:rsidR="00654BD4">
              <w:t xml:space="preserve">entregó su respuesta a </w:t>
            </w:r>
            <w:r w:rsidR="00EE4AE7">
              <w:t>la</w:t>
            </w:r>
            <w:r w:rsidR="00654BD4">
              <w:t xml:space="preserve"> nueva solicitud efectuada por la SMA vía ORD </w:t>
            </w:r>
            <w:r w:rsidR="00F32849">
              <w:t>7117</w:t>
            </w:r>
            <w:r w:rsidR="00654BD4">
              <w:t xml:space="preserve">, recibido en Oficina de partes el </w:t>
            </w:r>
            <w:r w:rsidR="00F32849">
              <w:t>21 de diciembre</w:t>
            </w:r>
            <w:r w:rsidR="00654BD4">
              <w:t xml:space="preserve"> de 2017. Respecto a la Denuncia indicada previamente, en el Oficio se indicó textualmente lo siguiente</w:t>
            </w:r>
            <w:r w:rsidR="00BF1D93">
              <w:t>:</w:t>
            </w:r>
          </w:p>
          <w:p w:rsidR="00654BD4" w:rsidRDefault="00654BD4" w:rsidP="00654BD4">
            <w:pPr>
              <w:pStyle w:val="Prrafodelista"/>
              <w:ind w:left="568"/>
            </w:pPr>
            <w:r>
              <w:t>“</w:t>
            </w:r>
            <w:r w:rsidRPr="00654BD4">
              <w:rPr>
                <w:i/>
                <w:iCs/>
              </w:rPr>
              <w:t>Respecto al ID N° 171-RM-2017, que dice relaci</w:t>
            </w:r>
            <w:r>
              <w:rPr>
                <w:i/>
                <w:iCs/>
              </w:rPr>
              <w:t>ó</w:t>
            </w:r>
            <w:r w:rsidRPr="00654BD4">
              <w:rPr>
                <w:i/>
                <w:iCs/>
              </w:rPr>
              <w:t>n con denuncia en contra de Taller</w:t>
            </w:r>
            <w:r>
              <w:rPr>
                <w:i/>
                <w:iCs/>
              </w:rPr>
              <w:t xml:space="preserve"> </w:t>
            </w:r>
            <w:r w:rsidRPr="00654BD4">
              <w:rPr>
                <w:i/>
                <w:iCs/>
              </w:rPr>
              <w:t>artesanal, ubicado en calle Francisco Encina N° 6088, comuna de Estación Central, se</w:t>
            </w:r>
            <w:r>
              <w:rPr>
                <w:i/>
                <w:iCs/>
              </w:rPr>
              <w:t xml:space="preserve"> </w:t>
            </w:r>
            <w:r w:rsidRPr="00654BD4">
              <w:rPr>
                <w:i/>
                <w:iCs/>
              </w:rPr>
              <w:t>informa que con fecha 4 de diciembre--de 2017, personal técnico de esta SEREMI de</w:t>
            </w:r>
            <w:r>
              <w:rPr>
                <w:i/>
                <w:iCs/>
              </w:rPr>
              <w:t xml:space="preserve"> </w:t>
            </w:r>
            <w:r w:rsidRPr="00654BD4">
              <w:rPr>
                <w:i/>
                <w:iCs/>
              </w:rPr>
              <w:t>Salud, en el marco de la planificación de la inspección y con el objeto de coordinar una</w:t>
            </w:r>
            <w:r>
              <w:rPr>
                <w:i/>
                <w:iCs/>
              </w:rPr>
              <w:t xml:space="preserve"> visita </w:t>
            </w:r>
            <w:r w:rsidRPr="00654BD4">
              <w:rPr>
                <w:i/>
                <w:iCs/>
              </w:rPr>
              <w:t xml:space="preserve">de inspección, tomó contacto telefónico con el afectado Sr. </w:t>
            </w:r>
            <w:r>
              <w:rPr>
                <w:i/>
                <w:iCs/>
              </w:rPr>
              <w:t xml:space="preserve">John Carl Caruana, </w:t>
            </w:r>
            <w:r w:rsidRPr="00654BD4">
              <w:rPr>
                <w:i/>
                <w:iCs/>
              </w:rPr>
              <w:t xml:space="preserve">quien señaló que es muy difícil </w:t>
            </w:r>
            <w:r>
              <w:rPr>
                <w:i/>
                <w:iCs/>
              </w:rPr>
              <w:t>d</w:t>
            </w:r>
            <w:r w:rsidRPr="00654BD4">
              <w:rPr>
                <w:i/>
                <w:iCs/>
              </w:rPr>
              <w:t>e fiscalizar normalmente dado que la Em</w:t>
            </w:r>
            <w:r>
              <w:rPr>
                <w:i/>
                <w:iCs/>
              </w:rPr>
              <w:t>p</w:t>
            </w:r>
            <w:r w:rsidRPr="00654BD4">
              <w:rPr>
                <w:i/>
                <w:iCs/>
              </w:rPr>
              <w:t xml:space="preserve">resa tiene </w:t>
            </w:r>
            <w:r>
              <w:rPr>
                <w:i/>
                <w:iCs/>
              </w:rPr>
              <w:t>u</w:t>
            </w:r>
            <w:r w:rsidRPr="00654BD4">
              <w:rPr>
                <w:i/>
                <w:iCs/>
              </w:rPr>
              <w:t>n sistema de cámaras de vig</w:t>
            </w:r>
            <w:r>
              <w:rPr>
                <w:i/>
                <w:iCs/>
              </w:rPr>
              <w:t>il</w:t>
            </w:r>
            <w:r w:rsidRPr="00654BD4">
              <w:rPr>
                <w:i/>
                <w:iCs/>
              </w:rPr>
              <w:t>ancia que advierte la presencia de cualquier persona en el domicilio afectado que está próximo a la misma, por lo que solicita sea fiscalizado</w:t>
            </w:r>
            <w:r>
              <w:rPr>
                <w:i/>
                <w:iCs/>
              </w:rPr>
              <w:t xml:space="preserve"> </w:t>
            </w:r>
            <w:r w:rsidRPr="00654BD4">
              <w:rPr>
                <w:i/>
                <w:iCs/>
              </w:rPr>
              <w:t>de forma distinta a la normal o de forma especial con otros métodos, ya sea</w:t>
            </w:r>
            <w:r>
              <w:rPr>
                <w:i/>
                <w:iCs/>
              </w:rPr>
              <w:t xml:space="preserve"> </w:t>
            </w:r>
            <w:r w:rsidRPr="00654BD4">
              <w:rPr>
                <w:i/>
                <w:iCs/>
              </w:rPr>
              <w:t>encubierta, o que se disponga de un instrumento permanente en su domicilio. Se le</w:t>
            </w:r>
            <w:r>
              <w:rPr>
                <w:i/>
                <w:iCs/>
              </w:rPr>
              <w:t xml:space="preserve"> </w:t>
            </w:r>
            <w:r w:rsidRPr="00654BD4">
              <w:rPr>
                <w:i/>
                <w:iCs/>
              </w:rPr>
              <w:t>informa que eso no es posible por parte de la SEREMI de Salud. A raíz de lo anterior,</w:t>
            </w:r>
            <w:r>
              <w:rPr>
                <w:i/>
                <w:iCs/>
              </w:rPr>
              <w:t xml:space="preserve"> </w:t>
            </w:r>
            <w:r w:rsidRPr="00654BD4">
              <w:rPr>
                <w:i/>
                <w:iCs/>
              </w:rPr>
              <w:t>se acuerda informar de dicha situación a la Superintendencia del Medio Ambiente</w:t>
            </w:r>
            <w:r>
              <w:rPr>
                <w:i/>
                <w:iCs/>
              </w:rPr>
              <w:t xml:space="preserve"> </w:t>
            </w:r>
            <w:r w:rsidRPr="00654BD4">
              <w:rPr>
                <w:i/>
                <w:iCs/>
              </w:rPr>
              <w:t>(SMA) para que sea ella la que disponga la forma especial de fiscalización solicitada</w:t>
            </w:r>
            <w:r>
              <w:t>”.</w:t>
            </w:r>
          </w:p>
          <w:p w:rsidR="00654BD4" w:rsidRDefault="00654BD4" w:rsidP="004E2AA1">
            <w:pPr>
              <w:pStyle w:val="Prrafodelista"/>
              <w:ind w:left="568"/>
            </w:pPr>
          </w:p>
          <w:p w:rsidR="005000F2" w:rsidRDefault="00F32849" w:rsidP="000E4284">
            <w:pPr>
              <w:pStyle w:val="Prrafodelista"/>
              <w:numPr>
                <w:ilvl w:val="0"/>
                <w:numId w:val="26"/>
              </w:numPr>
            </w:pPr>
            <w:r>
              <w:t xml:space="preserve">Sin perjuicio de </w:t>
            </w:r>
            <w:r w:rsidR="001C7ACF">
              <w:t xml:space="preserve">los intentos de </w:t>
            </w:r>
            <w:r w:rsidR="008772DF">
              <w:t xml:space="preserve">la </w:t>
            </w:r>
            <w:r>
              <w:t>SEREMI de Salud</w:t>
            </w:r>
            <w:r w:rsidR="001C7ACF">
              <w:t xml:space="preserve"> por efectuar una Inspección con medición de Nivel de Presión Sonora</w:t>
            </w:r>
            <w:r>
              <w:t>, y c</w:t>
            </w:r>
            <w:r w:rsidR="00C07663">
              <w:t xml:space="preserve">on motivo de dar una gestión </w:t>
            </w:r>
            <w:r>
              <w:t xml:space="preserve">integral de la investigación respecto </w:t>
            </w:r>
            <w:r w:rsidR="00C07663">
              <w:t xml:space="preserve">a los hechos denunciados, el 17 de abril de 2018, personal de la SMA efectuó una Inspección al Taller indicado en la denuncia. </w:t>
            </w:r>
            <w:r w:rsidR="005000F2">
              <w:t xml:space="preserve">Los siguientes hechos fueron constatados durante </w:t>
            </w:r>
            <w:r w:rsidR="00C07663">
              <w:t>dicha inspección</w:t>
            </w:r>
            <w:r w:rsidR="005000F2">
              <w:t xml:space="preserve">, según consta </w:t>
            </w:r>
            <w:r w:rsidR="005000F2" w:rsidRPr="00B90089">
              <w:t xml:space="preserve">en </w:t>
            </w:r>
            <w:r w:rsidR="00C07663">
              <w:t xml:space="preserve">el </w:t>
            </w:r>
            <w:r w:rsidR="005000F2" w:rsidRPr="00B90089">
              <w:t xml:space="preserve">Acta </w:t>
            </w:r>
            <w:r w:rsidR="00C07663">
              <w:t xml:space="preserve">respectiva </w:t>
            </w:r>
            <w:r w:rsidR="005000F2" w:rsidRPr="00B90089">
              <w:t xml:space="preserve">(ver Anexo </w:t>
            </w:r>
            <w:r w:rsidR="00811C3F" w:rsidRPr="00B90089">
              <w:t>2</w:t>
            </w:r>
            <w:r w:rsidR="005000F2" w:rsidRPr="00B90089">
              <w:t>)</w:t>
            </w:r>
            <w:r>
              <w:t>.</w:t>
            </w:r>
          </w:p>
          <w:p w:rsidR="00C07663" w:rsidRPr="00C07663" w:rsidRDefault="00C07663" w:rsidP="00C07663">
            <w:pPr>
              <w:pStyle w:val="Prrafodelista"/>
              <w:ind w:left="568"/>
              <w:rPr>
                <w:i/>
                <w:iCs/>
              </w:rPr>
            </w:pPr>
            <w:r>
              <w:t xml:space="preserve">“[…] </w:t>
            </w:r>
            <w:r w:rsidRPr="00C07663">
              <w:rPr>
                <w:i/>
                <w:iCs/>
              </w:rPr>
              <w:t xml:space="preserve">Se visitó domicilio próximo a Taller </w:t>
            </w:r>
            <w:r w:rsidRPr="00C07663">
              <w:t>[…]</w:t>
            </w:r>
            <w:r w:rsidRPr="00C07663">
              <w:rPr>
                <w:i/>
                <w:iCs/>
              </w:rPr>
              <w:t xml:space="preserve"> con el objetivo de medir el Nivel de Presión Sonora emitido por esta actividad. Sin embargo, al momento de la inspección no se perciben ruidos provenientes de esta.</w:t>
            </w:r>
          </w:p>
          <w:p w:rsidR="00C07663" w:rsidRDefault="00C07663" w:rsidP="00C07663">
            <w:pPr>
              <w:pStyle w:val="Prrafodelista"/>
              <w:ind w:left="568"/>
            </w:pPr>
            <w:r w:rsidRPr="00C07663">
              <w:rPr>
                <w:i/>
                <w:iCs/>
              </w:rPr>
              <w:t>Al momento de la entrega del acta de inspección se visita la instalación del taller, constatándose que la actividad se encontraba operativa, realizándose las labores en una pieza/habitación, la cu</w:t>
            </w:r>
            <w:r w:rsidR="00F32849">
              <w:rPr>
                <w:i/>
                <w:iCs/>
              </w:rPr>
              <w:t>a</w:t>
            </w:r>
            <w:r w:rsidRPr="00C07663">
              <w:rPr>
                <w:i/>
                <w:iCs/>
              </w:rPr>
              <w:t xml:space="preserve">l cuenta con cajas de huevo en la pared colindante a vecino </w:t>
            </w:r>
            <w:r w:rsidR="00B73E26" w:rsidRPr="00C07663">
              <w:rPr>
                <w:i/>
                <w:iCs/>
              </w:rPr>
              <w:t>más</w:t>
            </w:r>
            <w:r w:rsidRPr="00C07663">
              <w:rPr>
                <w:i/>
                <w:iCs/>
              </w:rPr>
              <w:t xml:space="preserve"> próximo. Se deja constancia que esta medida no es efectiva para la reducción del ruido. Adicionalmente, se observa que las herramientas a disposición corresponden a martillos, balancín, pulidoras y otros relacionados a la actividad de artesanías</w:t>
            </w:r>
            <w:r>
              <w:t>”</w:t>
            </w:r>
          </w:p>
          <w:p w:rsidR="00C07663" w:rsidRDefault="00C07663" w:rsidP="00C07663">
            <w:pPr>
              <w:pStyle w:val="Prrafodelista"/>
              <w:ind w:left="568"/>
            </w:pPr>
          </w:p>
          <w:p w:rsidR="00C07663" w:rsidRDefault="00C07663" w:rsidP="00C07663">
            <w:pPr>
              <w:pStyle w:val="Prrafodelista"/>
              <w:numPr>
                <w:ilvl w:val="0"/>
                <w:numId w:val="26"/>
              </w:numPr>
            </w:pPr>
            <w:r>
              <w:t>Posteriormente, el 8 de mayo de 2018, la SMA envió al denunciado la Carta SMA N°1142, mediante la cual solicitó aplicación de medidas de control. El contenido de la carta se transcribe a continuación:</w:t>
            </w:r>
          </w:p>
          <w:p w:rsidR="00C07663" w:rsidRPr="00CB260F" w:rsidRDefault="00CB260F" w:rsidP="00C07663">
            <w:pPr>
              <w:pStyle w:val="Prrafodelista"/>
              <w:ind w:left="568"/>
              <w:rPr>
                <w:i/>
                <w:iCs/>
              </w:rPr>
            </w:pPr>
            <w:r>
              <w:t>“</w:t>
            </w:r>
            <w:r w:rsidR="00C07663" w:rsidRPr="00CB260F">
              <w:rPr>
                <w:i/>
                <w:iCs/>
              </w:rPr>
              <w:t>A través de la presente carta, informo a Usted que esta Superintendencia recepcionó en su oportunidad una denuncia por emisión de ruidos provenientes de la actividad que Ud., realiza en su taller artesanal ubicado en Francisco Encina N</w:t>
            </w:r>
            <w:r>
              <w:rPr>
                <w:i/>
                <w:iCs/>
              </w:rPr>
              <w:t>°</w:t>
            </w:r>
            <w:r w:rsidR="00C07663" w:rsidRPr="00CB260F">
              <w:rPr>
                <w:i/>
                <w:iCs/>
              </w:rPr>
              <w:t>6088, Comuna de Estación Central, Región Metropolitana. La reciente actividad de fiscalización se efectuó el día 17 de abril del presente, oportunidad en que no se percibieron ruidos provenientes de la actividad. Copia del acta fue entregada el día de la inspección, oportunidad en que se visitó el taller, en cuya habitación se encontraban instaladas cajas de huevo en la pared colindante al vecino más próximo y habían herramientas que consistían en martillos, balancín, pulidoras y otros relacionados a la actividad de artesanía.</w:t>
            </w:r>
          </w:p>
          <w:p w:rsidR="00C07663" w:rsidRDefault="00C07663" w:rsidP="00C07663">
            <w:pPr>
              <w:pStyle w:val="Prrafodelista"/>
              <w:ind w:left="568"/>
            </w:pPr>
            <w:r w:rsidRPr="00CB260F">
              <w:rPr>
                <w:i/>
                <w:iCs/>
              </w:rPr>
              <w:t>De acuerdo a lo expuesto, y dado que la instalación de dichas cajas no es una medida efectiva para la mitigación del ruido, se recomienda a Usted la adopción de medidas correctivas o de mitigación del ruido producido por la fuente generadora ya indicada, que sean efectivas o idóneas, tales como, material absorvente acústico o paneles, e informar a esta Superintendencia dentro del plazo de 15 días hábiles mediante una carta conductora acompañada de cualquier medio que acredite las acciones ejecutadas, dirigida a la Oficina de Partes de la SMA, ubicada en Teatinos 280, Comuna de Santiago</w:t>
            </w:r>
            <w:r>
              <w:t>”.</w:t>
            </w:r>
          </w:p>
          <w:p w:rsidR="00CB260F" w:rsidRDefault="00CB260F" w:rsidP="00CB260F">
            <w:pPr>
              <w:pStyle w:val="Prrafodelista"/>
              <w:ind w:left="284"/>
            </w:pPr>
          </w:p>
          <w:p w:rsidR="00C07663" w:rsidRDefault="00CB260F" w:rsidP="00F32849">
            <w:pPr>
              <w:pStyle w:val="Prrafodelista"/>
              <w:ind w:left="284"/>
            </w:pPr>
            <w:r>
              <w:t>No se recibió respuesta del denunciado</w:t>
            </w:r>
            <w:r w:rsidR="00BA1431">
              <w:t xml:space="preserve"> en el plazo indicado por la SMA</w:t>
            </w:r>
            <w:r w:rsidR="00F32849">
              <w:t>.</w:t>
            </w:r>
          </w:p>
          <w:p w:rsidR="00CB260F" w:rsidRDefault="00CB260F" w:rsidP="00CB260F">
            <w:pPr>
              <w:pStyle w:val="Prrafodelista"/>
              <w:ind w:left="284"/>
            </w:pPr>
          </w:p>
          <w:p w:rsidR="00CB260F" w:rsidRDefault="00CB260F" w:rsidP="00CB260F">
            <w:pPr>
              <w:pStyle w:val="Prrafodelista"/>
              <w:numPr>
                <w:ilvl w:val="0"/>
                <w:numId w:val="26"/>
              </w:numPr>
            </w:pPr>
            <w:r>
              <w:t>Respecto a todos los antecedentes listados previamente, el 7 de enero de 2019 se recibió una nueva carta del denunciante, en la que indica que la situación de molestia se mantiene, y consulta respecto al estado de verificación de las medidas mencionadas en la Carta N° 1142. Además</w:t>
            </w:r>
            <w:r w:rsidR="008772DF">
              <w:t>,</w:t>
            </w:r>
            <w:r>
              <w:t xml:space="preserve"> solicita “</w:t>
            </w:r>
            <w:r w:rsidRPr="00CB260F">
              <w:rPr>
                <w:i/>
                <w:iCs/>
              </w:rPr>
              <w:t xml:space="preserve">una fiscalización a la </w:t>
            </w:r>
            <w:r w:rsidRPr="00CB260F">
              <w:rPr>
                <w:i/>
                <w:iCs/>
              </w:rPr>
              <w:lastRenderedPageBreak/>
              <w:t>brevedad de la situación anteriormente mencionada, dado que cada día es insoportable vivir en estas condiciones</w:t>
            </w:r>
            <w:r>
              <w:t>”. También se adjuntó copia de dos correos electrónicos dirigidos a la Jefa Regional de la Oficina Metropolitana de la SMA, de fechas 9 de septiembre y 12 de octubre de 2018.</w:t>
            </w:r>
          </w:p>
          <w:p w:rsidR="00CB260F" w:rsidRPr="00CB260F" w:rsidRDefault="00CB260F" w:rsidP="00CB260F">
            <w:pPr>
              <w:pStyle w:val="Prrafodelista"/>
            </w:pPr>
          </w:p>
          <w:p w:rsidR="00CB260F" w:rsidRDefault="00CB260F" w:rsidP="00CB260F">
            <w:pPr>
              <w:pStyle w:val="Prrafodelista"/>
              <w:numPr>
                <w:ilvl w:val="0"/>
                <w:numId w:val="26"/>
              </w:numPr>
            </w:pPr>
            <w:r>
              <w:t xml:space="preserve">En respuesta a la nueva solicitud efectuada por el denunciante, </w:t>
            </w:r>
            <w:r w:rsidR="000E4284">
              <w:t xml:space="preserve">el 5 de marzo de 2019, </w:t>
            </w:r>
            <w:r>
              <w:t>funcionarios de la SMA efectuaron una Inspección a</w:t>
            </w:r>
            <w:r w:rsidR="00B73E26">
              <w:t>mbiental</w:t>
            </w:r>
            <w:r>
              <w:t xml:space="preserve"> al Taller indicado. Los siguientes hechos fueron constatados durante la inspección, según consta en el Acta respectiva</w:t>
            </w:r>
            <w:r w:rsidR="0085196D">
              <w:t xml:space="preserve"> </w:t>
            </w:r>
            <w:r w:rsidR="0085196D" w:rsidRPr="00B90089">
              <w:t>(ver Anexo 2)</w:t>
            </w:r>
            <w:r w:rsidR="00F32849">
              <w:t>:</w:t>
            </w:r>
          </w:p>
          <w:p w:rsidR="00CB260F" w:rsidRPr="00C07663" w:rsidRDefault="00CB260F" w:rsidP="00CB260F">
            <w:pPr>
              <w:pStyle w:val="Prrafodelista"/>
              <w:ind w:left="568"/>
              <w:rPr>
                <w:i/>
                <w:iCs/>
              </w:rPr>
            </w:pPr>
            <w:r>
              <w:t xml:space="preserve">“[…] </w:t>
            </w:r>
            <w:r w:rsidRPr="00C07663">
              <w:rPr>
                <w:i/>
                <w:iCs/>
              </w:rPr>
              <w:t>Se visitó domicilio próximo a Taller</w:t>
            </w:r>
            <w:r>
              <w:rPr>
                <w:i/>
                <w:iCs/>
              </w:rPr>
              <w:t xml:space="preserve"> de Cobre (Monares) </w:t>
            </w:r>
            <w:r w:rsidRPr="00C07663">
              <w:t>[…]</w:t>
            </w:r>
            <w:r w:rsidRPr="00C07663">
              <w:rPr>
                <w:i/>
                <w:iCs/>
              </w:rPr>
              <w:t xml:space="preserve"> con el objetivo de medir el Nivel de Presión Sonora. </w:t>
            </w:r>
            <w:r>
              <w:rPr>
                <w:i/>
                <w:iCs/>
              </w:rPr>
              <w:t>Al momento de constituirse el equipo fiscalizador, la fuente emitía ruidos asimilables a martillos (impactos), los que cesaron antes de iniciarse la medición. Hasta el momento de finalizarse la actividad, no se volvieron a percibir ruidos provenientes de la fuente</w:t>
            </w:r>
            <w:r w:rsidR="00533248">
              <w:rPr>
                <w:i/>
                <w:iCs/>
              </w:rPr>
              <w:t>.</w:t>
            </w:r>
          </w:p>
          <w:p w:rsidR="00CB260F" w:rsidRDefault="00CB260F" w:rsidP="00CB260F">
            <w:pPr>
              <w:pStyle w:val="Prrafodelista"/>
              <w:ind w:left="568"/>
            </w:pPr>
            <w:r w:rsidRPr="00C07663">
              <w:rPr>
                <w:i/>
                <w:iCs/>
              </w:rPr>
              <w:t>Al momento de la entrega del acta</w:t>
            </w:r>
            <w:r>
              <w:rPr>
                <w:i/>
                <w:iCs/>
              </w:rPr>
              <w:t xml:space="preserve">, se entregó copia de Carta SMA N° 1142 del 8 de mayo de 2018. Se visitó la instalación del taller, observándose operativo, en una pieza habitación. La pieza cuenta con cajas de huevo en la pared colindante a la del vecino </w:t>
            </w:r>
            <w:r w:rsidR="008772DF">
              <w:rPr>
                <w:i/>
                <w:iCs/>
              </w:rPr>
              <w:t>más</w:t>
            </w:r>
            <w:r>
              <w:rPr>
                <w:i/>
                <w:iCs/>
              </w:rPr>
              <w:t xml:space="preserve"> próximo. Las herramientas ob</w:t>
            </w:r>
            <w:r w:rsidR="00A73D42">
              <w:rPr>
                <w:i/>
                <w:iCs/>
              </w:rPr>
              <w:t>s</w:t>
            </w:r>
            <w:r>
              <w:rPr>
                <w:i/>
                <w:iCs/>
              </w:rPr>
              <w:t xml:space="preserve">ervadas corresponden a martillos, balancín, pulideras, y otros </w:t>
            </w:r>
            <w:r w:rsidRPr="00C07663">
              <w:rPr>
                <w:i/>
                <w:iCs/>
              </w:rPr>
              <w:t>relacionados a la actividad de artesanías</w:t>
            </w:r>
            <w:r>
              <w:t>”</w:t>
            </w:r>
            <w:r w:rsidR="00B73E26">
              <w:t>.</w:t>
            </w:r>
          </w:p>
          <w:p w:rsidR="006C7EC1" w:rsidRDefault="006C7EC1" w:rsidP="006C7EC1">
            <w:pPr>
              <w:pStyle w:val="Prrafodelista"/>
              <w:ind w:left="568"/>
            </w:pPr>
          </w:p>
          <w:p w:rsidR="000E4284" w:rsidRDefault="000E4284" w:rsidP="000E4284">
            <w:pPr>
              <w:pStyle w:val="Prrafodelista"/>
              <w:ind w:left="284"/>
            </w:pPr>
            <w:r>
              <w:t>En dicha actividad de Inspección, en un momento inicial de la misma, se registró un martilleo atribuible al taller del denunciado. Se puede caracterizar este ruido com</w:t>
            </w:r>
            <w:r w:rsidRPr="00736BD4">
              <w:t>o de muy baja intensidad, apenas perceptible</w:t>
            </w:r>
            <w:r w:rsidR="00533248" w:rsidRPr="00736BD4">
              <w:t>, y de muy corta duración</w:t>
            </w:r>
            <w:r w:rsidRPr="00736BD4">
              <w:t>. Se grabó un audio de dicho momento</w:t>
            </w:r>
            <w:r w:rsidR="00533248" w:rsidRPr="00736BD4">
              <w:t xml:space="preserve">, el que se incluye al presente informe como Anexo </w:t>
            </w:r>
            <w:r w:rsidR="00023CB5" w:rsidRPr="00736BD4">
              <w:t>3</w:t>
            </w:r>
            <w:r w:rsidR="00533248" w:rsidRPr="00736BD4">
              <w:t>.</w:t>
            </w:r>
            <w:r w:rsidR="00533248">
              <w:t xml:space="preserve"> </w:t>
            </w:r>
          </w:p>
          <w:p w:rsidR="000E4284" w:rsidRDefault="000E4284" w:rsidP="000E4284">
            <w:pPr>
              <w:pStyle w:val="Prrafodelista"/>
              <w:ind w:left="284"/>
            </w:pPr>
          </w:p>
          <w:p w:rsidR="006C7EC1" w:rsidRDefault="00F32849" w:rsidP="006971FF">
            <w:pPr>
              <w:pStyle w:val="Prrafodelista"/>
              <w:numPr>
                <w:ilvl w:val="0"/>
                <w:numId w:val="26"/>
              </w:numPr>
            </w:pPr>
            <w:r>
              <w:t xml:space="preserve">Todo lo anterior permite señalar </w:t>
            </w:r>
            <w:r w:rsidR="00533248">
              <w:t>que,</w:t>
            </w:r>
            <w:r>
              <w:t xml:space="preserve"> en las actividades de fiscalización efectuadas para la verificación del cumplimiento normativo, no se ha podido verificar el Nivel de Presión Sonora proveniente del taller, ya sea por no funcionamiento de la fuente al momento de la inspección, o por interrupción de la emisión.</w:t>
            </w:r>
          </w:p>
          <w:p w:rsidR="00AE434D" w:rsidRPr="00CB260F" w:rsidRDefault="00AE434D" w:rsidP="00CB260F"/>
          <w:p w:rsidR="007C5B21" w:rsidRDefault="007C5B21" w:rsidP="007C5B21">
            <w:r>
              <w:rPr>
                <w:b/>
              </w:rPr>
              <w:t>Examen de la Información:</w:t>
            </w:r>
            <w:r>
              <w:t xml:space="preserve"> </w:t>
            </w:r>
          </w:p>
          <w:p w:rsidR="007C5B21" w:rsidRDefault="007C5B21" w:rsidP="000E4284">
            <w:pPr>
              <w:pStyle w:val="Prrafodelista"/>
              <w:numPr>
                <w:ilvl w:val="0"/>
                <w:numId w:val="26"/>
              </w:numPr>
            </w:pPr>
            <w:r w:rsidRPr="006C7EC1">
              <w:t xml:space="preserve">En </w:t>
            </w:r>
            <w:r>
              <w:t xml:space="preserve">la Inspección </w:t>
            </w:r>
            <w:r w:rsidR="000E4284">
              <w:t xml:space="preserve">del 5 de marzo de 2019 </w:t>
            </w:r>
            <w:r w:rsidR="00F3101C">
              <w:t xml:space="preserve">no </w:t>
            </w:r>
            <w:r w:rsidRPr="006C7EC1">
              <w:t xml:space="preserve">se requirió </w:t>
            </w:r>
            <w:r w:rsidR="00F3101C">
              <w:t>información</w:t>
            </w:r>
            <w:r w:rsidR="00B73E26">
              <w:t xml:space="preserve">, </w:t>
            </w:r>
            <w:r w:rsidR="000E4284">
              <w:t xml:space="preserve">más bien, se entregó copia de la Carta SMA N°1142/2018. </w:t>
            </w:r>
            <w:r w:rsidR="00B73E26">
              <w:t>Con posterioridad</w:t>
            </w:r>
            <w:r w:rsidR="00F3101C">
              <w:t>, el 15 de marzo de 2019, la SMA recibió una carta del titular</w:t>
            </w:r>
            <w:r w:rsidR="00533248">
              <w:t>, cuyo contenido y anexos consiste en 58 páginas, de las cuales las primeras 2 corresponden a la carta conductora, y el resto representa elementos anexos</w:t>
            </w:r>
            <w:r w:rsidR="0085196D">
              <w:t xml:space="preserve"> (ver Anexo 4)</w:t>
            </w:r>
            <w:r w:rsidR="00533248">
              <w:t xml:space="preserve">. En su carta, el titular </w:t>
            </w:r>
            <w:r>
              <w:t>indicó lo siguiente:</w:t>
            </w:r>
          </w:p>
          <w:p w:rsidR="00F3101C" w:rsidRPr="00F3101C" w:rsidRDefault="007C5B21" w:rsidP="00F3101C">
            <w:pPr>
              <w:pStyle w:val="Prrafodelista"/>
              <w:ind w:left="568"/>
              <w:rPr>
                <w:i/>
                <w:iCs/>
              </w:rPr>
            </w:pPr>
            <w:r w:rsidRPr="00AE434D">
              <w:t>“</w:t>
            </w:r>
            <w:r w:rsidR="00F3101C" w:rsidRPr="00F3101C">
              <w:rPr>
                <w:i/>
                <w:iCs/>
              </w:rPr>
              <w:t>Estimados SMA</w:t>
            </w:r>
          </w:p>
          <w:p w:rsidR="00F3101C" w:rsidRPr="00F3101C" w:rsidRDefault="00F3101C" w:rsidP="00F3101C">
            <w:pPr>
              <w:pStyle w:val="Prrafodelista"/>
              <w:ind w:left="568"/>
              <w:rPr>
                <w:i/>
                <w:iCs/>
              </w:rPr>
            </w:pPr>
            <w:r w:rsidRPr="00F3101C">
              <w:rPr>
                <w:i/>
                <w:iCs/>
              </w:rPr>
              <w:t>Med</w:t>
            </w:r>
            <w:r>
              <w:rPr>
                <w:i/>
                <w:iCs/>
              </w:rPr>
              <w:t>i</w:t>
            </w:r>
            <w:r w:rsidRPr="00F3101C">
              <w:rPr>
                <w:i/>
                <w:iCs/>
              </w:rPr>
              <w:t>ant</w:t>
            </w:r>
            <w:r>
              <w:rPr>
                <w:i/>
                <w:iCs/>
              </w:rPr>
              <w:t>e</w:t>
            </w:r>
            <w:r w:rsidRPr="00F3101C">
              <w:rPr>
                <w:i/>
                <w:iCs/>
              </w:rPr>
              <w:t xml:space="preserve"> carta N</w:t>
            </w:r>
            <w:r w:rsidR="00390E84">
              <w:rPr>
                <w:i/>
                <w:iCs/>
              </w:rPr>
              <w:t>°</w:t>
            </w:r>
            <w:r w:rsidRPr="00F3101C">
              <w:rPr>
                <w:i/>
                <w:iCs/>
              </w:rPr>
              <w:t xml:space="preserve"> 1142 emitida por su entidad, he sido notificado de una nueva denuncia</w:t>
            </w:r>
            <w:r>
              <w:rPr>
                <w:i/>
                <w:iCs/>
              </w:rPr>
              <w:t xml:space="preserve"> </w:t>
            </w:r>
            <w:r w:rsidRPr="00F3101C">
              <w:rPr>
                <w:i/>
                <w:iCs/>
              </w:rPr>
              <w:t>por ruidos molestos, dicha acusación es en el mismo tenor que la ya realizada en el año 2017. Es</w:t>
            </w:r>
            <w:r>
              <w:rPr>
                <w:i/>
                <w:iCs/>
              </w:rPr>
              <w:t xml:space="preserve"> </w:t>
            </w:r>
            <w:r w:rsidRPr="00F3101C">
              <w:rPr>
                <w:i/>
                <w:iCs/>
              </w:rPr>
              <w:t>del caso señalar que las recomendaciones realizadas por la SMA son las mismas que ya se me han</w:t>
            </w:r>
            <w:r>
              <w:rPr>
                <w:i/>
                <w:iCs/>
              </w:rPr>
              <w:t xml:space="preserve"> </w:t>
            </w:r>
            <w:r w:rsidRPr="00F3101C">
              <w:rPr>
                <w:i/>
                <w:iCs/>
              </w:rPr>
              <w:t>hecho en el pasado. Por lo que me remito a respuesta entregada anteriormente, agregando a ello</w:t>
            </w:r>
            <w:r>
              <w:rPr>
                <w:i/>
                <w:iCs/>
              </w:rPr>
              <w:t xml:space="preserve"> </w:t>
            </w:r>
            <w:r w:rsidRPr="00F3101C">
              <w:rPr>
                <w:i/>
                <w:iCs/>
              </w:rPr>
              <w:t>que tengan especial consideración que este problema no tiene que ver con ruidos molestos si no</w:t>
            </w:r>
            <w:r>
              <w:rPr>
                <w:i/>
                <w:iCs/>
              </w:rPr>
              <w:t xml:space="preserve"> </w:t>
            </w:r>
            <w:r w:rsidRPr="00F3101C">
              <w:rPr>
                <w:i/>
                <w:iCs/>
              </w:rPr>
              <w:t>que en el fondo son problemas vecinales de larga data y que el se</w:t>
            </w:r>
            <w:r>
              <w:rPr>
                <w:i/>
                <w:iCs/>
              </w:rPr>
              <w:t>ñ</w:t>
            </w:r>
            <w:r w:rsidRPr="00F3101C">
              <w:rPr>
                <w:i/>
                <w:iCs/>
              </w:rPr>
              <w:t>or Caruana utiliza tanto el</w:t>
            </w:r>
            <w:r>
              <w:rPr>
                <w:i/>
                <w:iCs/>
              </w:rPr>
              <w:t xml:space="preserve"> </w:t>
            </w:r>
            <w:r w:rsidRPr="00F3101C">
              <w:rPr>
                <w:i/>
                <w:iCs/>
              </w:rPr>
              <w:t>poder judicial como las instituciones ad-hoc para amedrentar a cada uno de los vecinos de esta</w:t>
            </w:r>
            <w:r>
              <w:rPr>
                <w:i/>
                <w:iCs/>
              </w:rPr>
              <w:t xml:space="preserve"> </w:t>
            </w:r>
            <w:r w:rsidRPr="00F3101C">
              <w:rPr>
                <w:i/>
                <w:iCs/>
              </w:rPr>
              <w:t>comunidad.</w:t>
            </w:r>
          </w:p>
          <w:p w:rsidR="00F3101C" w:rsidRDefault="00F3101C" w:rsidP="00F3101C">
            <w:pPr>
              <w:pStyle w:val="Prrafodelista"/>
              <w:ind w:left="568"/>
              <w:rPr>
                <w:i/>
                <w:iCs/>
              </w:rPr>
            </w:pPr>
            <w:r w:rsidRPr="00F3101C">
              <w:rPr>
                <w:i/>
                <w:iCs/>
              </w:rPr>
              <w:t>Sin otro particular</w:t>
            </w:r>
            <w:r>
              <w:rPr>
                <w:i/>
                <w:iCs/>
              </w:rPr>
              <w:t xml:space="preserve">. </w:t>
            </w:r>
            <w:r w:rsidRPr="00F3101C">
              <w:rPr>
                <w:i/>
                <w:iCs/>
              </w:rPr>
              <w:t>Se despide Atentamente</w:t>
            </w:r>
            <w:r>
              <w:rPr>
                <w:i/>
                <w:iCs/>
              </w:rPr>
              <w:t>. Jorge Monares Araya</w:t>
            </w:r>
          </w:p>
          <w:p w:rsidR="00F3101C" w:rsidRPr="00F3101C" w:rsidRDefault="00F3101C" w:rsidP="00F3101C">
            <w:pPr>
              <w:pStyle w:val="Prrafodelista"/>
              <w:ind w:left="568"/>
              <w:rPr>
                <w:i/>
                <w:iCs/>
              </w:rPr>
            </w:pPr>
            <w:r w:rsidRPr="00F3101C">
              <w:rPr>
                <w:i/>
                <w:iCs/>
              </w:rPr>
              <w:t>Adjunto:</w:t>
            </w:r>
          </w:p>
          <w:p w:rsidR="00F3101C" w:rsidRPr="00F3101C" w:rsidRDefault="00F3101C" w:rsidP="00F3101C">
            <w:pPr>
              <w:pStyle w:val="Prrafodelista"/>
              <w:ind w:left="568"/>
              <w:rPr>
                <w:i/>
                <w:iCs/>
              </w:rPr>
            </w:pPr>
            <w:r w:rsidRPr="00F3101C">
              <w:rPr>
                <w:i/>
                <w:iCs/>
              </w:rPr>
              <w:t xml:space="preserve">1. Expediente de resolución exenta </w:t>
            </w:r>
            <w:r w:rsidR="000E4284">
              <w:rPr>
                <w:i/>
                <w:iCs/>
              </w:rPr>
              <w:t>n°</w:t>
            </w:r>
            <w:r w:rsidRPr="00F3101C">
              <w:rPr>
                <w:i/>
                <w:iCs/>
              </w:rPr>
              <w:t xml:space="preserve"> 1277</w:t>
            </w:r>
            <w:r w:rsidR="000E4284">
              <w:rPr>
                <w:rStyle w:val="Refdenotaalpie"/>
                <w:i/>
                <w:iCs/>
              </w:rPr>
              <w:footnoteReference w:id="4"/>
            </w:r>
          </w:p>
          <w:p w:rsidR="00F3101C" w:rsidRPr="00F3101C" w:rsidRDefault="00F3101C" w:rsidP="00F3101C">
            <w:pPr>
              <w:pStyle w:val="Prrafodelista"/>
              <w:ind w:left="568"/>
              <w:rPr>
                <w:i/>
                <w:iCs/>
              </w:rPr>
            </w:pPr>
            <w:r w:rsidRPr="00F3101C">
              <w:rPr>
                <w:i/>
                <w:iCs/>
              </w:rPr>
              <w:t xml:space="preserve">2. Denuncia a Junta </w:t>
            </w:r>
            <w:r w:rsidRPr="00A73D42">
              <w:rPr>
                <w:i/>
                <w:iCs/>
              </w:rPr>
              <w:t>de vecinos N</w:t>
            </w:r>
            <w:r w:rsidR="00A73D42" w:rsidRPr="00A73D42">
              <w:rPr>
                <w:i/>
                <w:iCs/>
              </w:rPr>
              <w:t>1</w:t>
            </w:r>
            <w:r w:rsidRPr="00A73D42">
              <w:rPr>
                <w:i/>
                <w:iCs/>
              </w:rPr>
              <w:t>-16 Villa O'higgins</w:t>
            </w:r>
          </w:p>
          <w:p w:rsidR="00F3101C" w:rsidRPr="00F3101C" w:rsidRDefault="00F3101C" w:rsidP="00F3101C">
            <w:pPr>
              <w:pStyle w:val="Prrafodelista"/>
              <w:ind w:left="568"/>
              <w:rPr>
                <w:i/>
                <w:iCs/>
              </w:rPr>
            </w:pPr>
            <w:r w:rsidRPr="00F3101C">
              <w:rPr>
                <w:i/>
                <w:iCs/>
              </w:rPr>
              <w:t>3. Denuncia a JPL Estación central 9 de abril</w:t>
            </w:r>
            <w:r w:rsidR="00A73D42">
              <w:rPr>
                <w:i/>
                <w:iCs/>
              </w:rPr>
              <w:t xml:space="preserve"> </w:t>
            </w:r>
            <w:r w:rsidRPr="00F3101C">
              <w:rPr>
                <w:i/>
                <w:iCs/>
              </w:rPr>
              <w:t>2013</w:t>
            </w:r>
          </w:p>
          <w:p w:rsidR="00F3101C" w:rsidRPr="00F3101C" w:rsidRDefault="00A73D42" w:rsidP="00F3101C">
            <w:pPr>
              <w:pStyle w:val="Prrafodelista"/>
              <w:ind w:left="568"/>
              <w:rPr>
                <w:i/>
                <w:iCs/>
              </w:rPr>
            </w:pPr>
            <w:r w:rsidRPr="00F3101C">
              <w:rPr>
                <w:i/>
                <w:iCs/>
              </w:rPr>
              <w:t>4.</w:t>
            </w:r>
            <w:r w:rsidR="00F3101C" w:rsidRPr="00F3101C">
              <w:rPr>
                <w:i/>
                <w:iCs/>
              </w:rPr>
              <w:t xml:space="preserve"> Querella S.J.L del Crimen de Santiago por amenazas del 26 de Enero de 2006.</w:t>
            </w:r>
          </w:p>
          <w:p w:rsidR="00F3101C" w:rsidRDefault="00390E84" w:rsidP="00F3101C">
            <w:pPr>
              <w:pStyle w:val="Prrafodelista"/>
              <w:ind w:left="568"/>
            </w:pPr>
            <w:r>
              <w:rPr>
                <w:i/>
                <w:iCs/>
              </w:rPr>
              <w:lastRenderedPageBreak/>
              <w:t>5</w:t>
            </w:r>
            <w:r w:rsidR="00F3101C" w:rsidRPr="00F3101C">
              <w:rPr>
                <w:i/>
                <w:iCs/>
              </w:rPr>
              <w:t>. Demanda de indemnización de perjuicios en JPL Estación Central del año 2004.</w:t>
            </w:r>
            <w:r w:rsidR="00F3101C" w:rsidRPr="00AE434D">
              <w:t>”</w:t>
            </w:r>
          </w:p>
          <w:p w:rsidR="000E4284" w:rsidRDefault="000E4284" w:rsidP="00F3101C">
            <w:pPr>
              <w:pStyle w:val="Prrafodelista"/>
              <w:ind w:left="568"/>
            </w:pPr>
          </w:p>
          <w:p w:rsidR="000E4284" w:rsidRDefault="00533248" w:rsidP="000E4284">
            <w:pPr>
              <w:pStyle w:val="Prrafodelista"/>
              <w:numPr>
                <w:ilvl w:val="0"/>
                <w:numId w:val="26"/>
              </w:numPr>
            </w:pPr>
            <w:r>
              <w:t xml:space="preserve">De los antecedentes adjuntos a la carta, se observa que la mayor parte de </w:t>
            </w:r>
            <w:r w:rsidR="00013F55">
              <w:t>é</w:t>
            </w:r>
            <w:r>
              <w:t>stos hace</w:t>
            </w:r>
            <w:r w:rsidR="000573BA">
              <w:t>n</w:t>
            </w:r>
            <w:r>
              <w:t xml:space="preserve"> referencia </w:t>
            </w:r>
            <w:r w:rsidRPr="00013F55">
              <w:t>a conflictos en sede judicial entre el denunciante y el denunciado, o entre el denunciante con otros miembros de la comunidad</w:t>
            </w:r>
            <w:r w:rsidR="00013F55" w:rsidRPr="00013F55">
              <w:t xml:space="preserve">. </w:t>
            </w:r>
            <w:r w:rsidRPr="00013F55">
              <w:t xml:space="preserve">Sin perjuicio de ello, los siguientes </w:t>
            </w:r>
            <w:r>
              <w:t>documentos hacen referencia a ruidos</w:t>
            </w:r>
            <w:r w:rsidR="00744BB6">
              <w:t xml:space="preserve"> provenientes del taller</w:t>
            </w:r>
            <w:r>
              <w:t>.</w:t>
            </w:r>
          </w:p>
          <w:p w:rsidR="00533248" w:rsidRDefault="00533248" w:rsidP="00533248">
            <w:pPr>
              <w:pStyle w:val="Prrafodelista"/>
              <w:numPr>
                <w:ilvl w:val="1"/>
                <w:numId w:val="26"/>
              </w:numPr>
            </w:pPr>
            <w:r w:rsidRPr="00533248">
              <w:rPr>
                <w:b/>
                <w:bCs/>
              </w:rPr>
              <w:t xml:space="preserve">Página </w:t>
            </w:r>
            <w:r>
              <w:rPr>
                <w:b/>
                <w:bCs/>
              </w:rPr>
              <w:t>39</w:t>
            </w:r>
            <w:r w:rsidRPr="00533248">
              <w:rPr>
                <w:b/>
                <w:bCs/>
              </w:rPr>
              <w:t xml:space="preserve"> de 58: </w:t>
            </w:r>
            <w:r>
              <w:t>Informe de Inspección N°39/2014, REF “</w:t>
            </w:r>
            <w:r w:rsidRPr="00533248">
              <w:rPr>
                <w:i/>
                <w:iCs/>
              </w:rPr>
              <w:t>Reclamo por Ruidos Molestos Francisco de Encina 6078</w:t>
            </w:r>
            <w:r>
              <w:t>”, de fecha 24 de abril de 2014, emitido por la Dirección Inspección General de la Municipalidad de Estación Central, en la que se señaló explícitamente lo siguiente:</w:t>
            </w:r>
          </w:p>
          <w:p w:rsidR="00533248" w:rsidRDefault="00533248" w:rsidP="00533248">
            <w:pPr>
              <w:pStyle w:val="Prrafodelista"/>
              <w:ind w:left="852"/>
            </w:pPr>
            <w:r>
              <w:t>“</w:t>
            </w:r>
            <w:r w:rsidRPr="00533248">
              <w:rPr>
                <w:i/>
                <w:iCs/>
              </w:rPr>
              <w:t>A solicitud del Inspector de Contraloría Señor Pedro Aguirre Toledo, con fecha 23.04.2014, se concurre a verificar la actividad que lleva a cabo el Sr. Jorge Menares Araya en el domicilio ubicado en Francisco de Encina 6088. En el lugar se constató la existencia de un taller artesanal, en el cual el Sr. Menares trabaja en la confección de piezas de cobre como por ejemplo vasijas y figuras de pequeño a regular tamaño. Al llegar al domicilio y antes de llamar a la puerta, se puso atención para poder captar y dimensionar el ruido, el cual efectivamente era de un martilleo, pero de muy poca intensidad casi imperceptible en el ruido ambiente</w:t>
            </w:r>
            <w:r>
              <w:t>”.</w:t>
            </w:r>
          </w:p>
          <w:p w:rsidR="00736BD4" w:rsidRDefault="00533248" w:rsidP="00736BD4">
            <w:pPr>
              <w:pStyle w:val="Prrafodelista"/>
              <w:numPr>
                <w:ilvl w:val="1"/>
                <w:numId w:val="26"/>
              </w:numPr>
            </w:pPr>
            <w:r w:rsidRPr="00533248">
              <w:rPr>
                <w:b/>
                <w:bCs/>
              </w:rPr>
              <w:t xml:space="preserve">Página </w:t>
            </w:r>
            <w:r>
              <w:rPr>
                <w:b/>
                <w:bCs/>
              </w:rPr>
              <w:t>40 a 47,</w:t>
            </w:r>
            <w:r w:rsidRPr="00533248">
              <w:rPr>
                <w:b/>
                <w:bCs/>
              </w:rPr>
              <w:t xml:space="preserve"> de 58: </w:t>
            </w:r>
            <w:r>
              <w:rPr>
                <w:b/>
                <w:bCs/>
              </w:rPr>
              <w:t>Resolución del Procedimiento Rol N°7817-XV-16, del Juzgado de Policía Local, del 30 de septiembre de 2016,</w:t>
            </w:r>
            <w:r>
              <w:t xml:space="preserve"> en el que se señaló </w:t>
            </w:r>
            <w:r w:rsidR="00B73E26">
              <w:t xml:space="preserve">en su Considerando </w:t>
            </w:r>
            <w:r w:rsidR="000573BA">
              <w:t>DECIMOCTAVO</w:t>
            </w:r>
            <w:r w:rsidR="00B73E26">
              <w:t xml:space="preserve">, </w:t>
            </w:r>
            <w:r>
              <w:t>lo siguiente:</w:t>
            </w:r>
          </w:p>
          <w:p w:rsidR="003F1FE8" w:rsidRPr="00736BD4" w:rsidRDefault="003F1FE8" w:rsidP="00736BD4">
            <w:pPr>
              <w:pStyle w:val="Prrafodelista"/>
              <w:ind w:left="852"/>
            </w:pPr>
            <w:r w:rsidRPr="00736BD4">
              <w:rPr>
                <w:i/>
                <w:iCs/>
              </w:rPr>
              <w:t xml:space="preserve">DECIMOCTAVO: Que, </w:t>
            </w:r>
            <w:r w:rsidR="00744BB6" w:rsidRPr="00736BD4">
              <w:rPr>
                <w:i/>
                <w:iCs/>
              </w:rPr>
              <w:t xml:space="preserve">así </w:t>
            </w:r>
            <w:r w:rsidRPr="00736BD4">
              <w:rPr>
                <w:i/>
                <w:iCs/>
              </w:rPr>
              <w:t>las cosas, conforme al mérito de los antecedentes del proceso, las</w:t>
            </w:r>
            <w:r w:rsidR="00925752" w:rsidRPr="00736BD4">
              <w:rPr>
                <w:i/>
                <w:iCs/>
              </w:rPr>
              <w:t xml:space="preserve"> </w:t>
            </w:r>
            <w:r w:rsidRPr="00736BD4">
              <w:rPr>
                <w:i/>
                <w:iCs/>
              </w:rPr>
              <w:t>pruebas rendidas por las partes y de acuerdo a las reglas de la sana critica, no es posible</w:t>
            </w:r>
            <w:r w:rsidR="00925752" w:rsidRPr="00736BD4">
              <w:rPr>
                <w:i/>
                <w:iCs/>
              </w:rPr>
              <w:t xml:space="preserve"> </w:t>
            </w:r>
            <w:r w:rsidRPr="00736BD4">
              <w:rPr>
                <w:i/>
                <w:iCs/>
              </w:rPr>
              <w:t>estable</w:t>
            </w:r>
            <w:r w:rsidR="00925752" w:rsidRPr="00736BD4">
              <w:rPr>
                <w:i/>
                <w:iCs/>
              </w:rPr>
              <w:t>c</w:t>
            </w:r>
            <w:r w:rsidRPr="00736BD4">
              <w:rPr>
                <w:i/>
                <w:iCs/>
              </w:rPr>
              <w:t xml:space="preserve">er la existencia </w:t>
            </w:r>
            <w:r w:rsidR="00925752" w:rsidRPr="00736BD4">
              <w:rPr>
                <w:i/>
                <w:iCs/>
              </w:rPr>
              <w:t>de</w:t>
            </w:r>
            <w:r w:rsidRPr="00736BD4">
              <w:rPr>
                <w:i/>
                <w:iCs/>
              </w:rPr>
              <w:t xml:space="preserve"> ruidos molestos o contaminación acústica, que tengan su origen en la</w:t>
            </w:r>
            <w:r w:rsidR="00925752" w:rsidRPr="00736BD4">
              <w:rPr>
                <w:i/>
                <w:iCs/>
              </w:rPr>
              <w:t xml:space="preserve"> </w:t>
            </w:r>
            <w:r w:rsidRPr="00736BD4">
              <w:rPr>
                <w:i/>
                <w:iCs/>
              </w:rPr>
              <w:t>actividad desarrollada por el denunciado don JORGE ANTONIO MONARES ARAYA, en el taller</w:t>
            </w:r>
            <w:r w:rsidR="00925752" w:rsidRPr="00736BD4">
              <w:rPr>
                <w:i/>
                <w:iCs/>
              </w:rPr>
              <w:t xml:space="preserve"> </w:t>
            </w:r>
            <w:r w:rsidRPr="00736BD4">
              <w:rPr>
                <w:i/>
                <w:iCs/>
              </w:rPr>
              <w:t xml:space="preserve">artesanal, emplazado en su domicilio de calle Francisco Encina </w:t>
            </w:r>
            <w:r w:rsidR="00925752" w:rsidRPr="00736BD4">
              <w:rPr>
                <w:i/>
                <w:iCs/>
              </w:rPr>
              <w:t>N°</w:t>
            </w:r>
            <w:r w:rsidRPr="00736BD4">
              <w:rPr>
                <w:i/>
                <w:iCs/>
              </w:rPr>
              <w:t>6088, de esta comuna, el</w:t>
            </w:r>
            <w:r w:rsidR="00925752" w:rsidRPr="00736BD4">
              <w:rPr>
                <w:i/>
                <w:iCs/>
              </w:rPr>
              <w:t xml:space="preserve"> </w:t>
            </w:r>
            <w:r w:rsidRPr="00736BD4">
              <w:rPr>
                <w:i/>
                <w:iCs/>
              </w:rPr>
              <w:t>que, además, conforme ha quedada establecido</w:t>
            </w:r>
            <w:r w:rsidR="00925752" w:rsidRPr="00736BD4">
              <w:rPr>
                <w:i/>
                <w:iCs/>
              </w:rPr>
              <w:t>,</w:t>
            </w:r>
            <w:r w:rsidRPr="00736BD4">
              <w:rPr>
                <w:i/>
                <w:iCs/>
              </w:rPr>
              <w:t xml:space="preserve"> pr</w:t>
            </w:r>
            <w:r w:rsidR="00925752" w:rsidRPr="00736BD4">
              <w:rPr>
                <w:i/>
                <w:iCs/>
              </w:rPr>
              <w:t>ece</w:t>
            </w:r>
            <w:r w:rsidRPr="00736BD4">
              <w:rPr>
                <w:i/>
                <w:iCs/>
              </w:rPr>
              <w:t>dentement</w:t>
            </w:r>
            <w:r w:rsidR="00925752" w:rsidRPr="00736BD4">
              <w:rPr>
                <w:i/>
                <w:iCs/>
              </w:rPr>
              <w:t>e,</w:t>
            </w:r>
            <w:r w:rsidRPr="00736BD4">
              <w:rPr>
                <w:i/>
                <w:iCs/>
              </w:rPr>
              <w:t xml:space="preserve"> cuenta con la</w:t>
            </w:r>
            <w:r w:rsidR="00925752" w:rsidRPr="00736BD4">
              <w:rPr>
                <w:i/>
                <w:iCs/>
              </w:rPr>
              <w:t xml:space="preserve"> </w:t>
            </w:r>
            <w:r w:rsidRPr="00736BD4">
              <w:rPr>
                <w:i/>
                <w:iCs/>
              </w:rPr>
              <w:t>correspondiente autorización de funcionamiento, encontrándose amparado bajo patente</w:t>
            </w:r>
            <w:r w:rsidR="00925752" w:rsidRPr="00736BD4">
              <w:rPr>
                <w:i/>
                <w:iCs/>
              </w:rPr>
              <w:t xml:space="preserve"> </w:t>
            </w:r>
            <w:r w:rsidRPr="00736BD4">
              <w:rPr>
                <w:i/>
                <w:iCs/>
              </w:rPr>
              <w:t>municipal definitiva, todo lo cual, conduce, necesariamente a rechazar la denuncia de fojas 1,</w:t>
            </w:r>
            <w:r w:rsidR="00925752" w:rsidRPr="00736BD4">
              <w:rPr>
                <w:i/>
                <w:iCs/>
              </w:rPr>
              <w:t xml:space="preserve"> </w:t>
            </w:r>
            <w:r w:rsidRPr="00736BD4">
              <w:rPr>
                <w:i/>
                <w:iCs/>
              </w:rPr>
              <w:t>conforme se declarará en lo resolutivo.</w:t>
            </w:r>
            <w:r w:rsidRPr="00736BD4">
              <w:t>”</w:t>
            </w:r>
          </w:p>
          <w:p w:rsidR="00744BB6" w:rsidRDefault="00744BB6" w:rsidP="003F1FE8">
            <w:pPr>
              <w:pStyle w:val="Prrafodelista"/>
              <w:ind w:left="1136"/>
            </w:pPr>
          </w:p>
          <w:p w:rsidR="00744BB6" w:rsidRDefault="00744BB6" w:rsidP="00744BB6">
            <w:pPr>
              <w:pStyle w:val="Prrafodelista"/>
              <w:numPr>
                <w:ilvl w:val="0"/>
                <w:numId w:val="26"/>
              </w:numPr>
            </w:pPr>
            <w:r>
              <w:t xml:space="preserve">Los antecedentes descritos previamente respecto a la Inspección de funcionarios municipales y la investigación del Juzgado de Policía Local, son consistentes con los Hechos constatados en el ámbito de la SMA, por cuanto funcionarios de la SMA se han constituido </w:t>
            </w:r>
            <w:r w:rsidR="009A214F">
              <w:t>2</w:t>
            </w:r>
            <w:r>
              <w:t xml:space="preserve"> veces en la casa del denunciante para investigar los hechos denunciados, constatando </w:t>
            </w:r>
            <w:r w:rsidR="009A214F">
              <w:t xml:space="preserve">en una de las ocasiones, </w:t>
            </w:r>
            <w:r>
              <w:t xml:space="preserve">ruido ocasional de martillo que </w:t>
            </w:r>
            <w:r w:rsidR="009A214F">
              <w:t>posteriormente cesó</w:t>
            </w:r>
            <w:r w:rsidR="0085196D">
              <w:t xml:space="preserve"> (ver Anexo 3)</w:t>
            </w:r>
            <w:r>
              <w:t xml:space="preserve">. Adicionalmente, el mismo denunciante ha señalado explícitamente </w:t>
            </w:r>
            <w:r w:rsidR="009A214F">
              <w:t xml:space="preserve">a </w:t>
            </w:r>
            <w:r w:rsidR="008772DF">
              <w:t xml:space="preserve">la </w:t>
            </w:r>
            <w:r w:rsidR="009A214F">
              <w:t xml:space="preserve">SEREMI </w:t>
            </w:r>
            <w:r w:rsidR="008772DF">
              <w:t xml:space="preserve">de Salud </w:t>
            </w:r>
            <w:r w:rsidR="009A214F">
              <w:t xml:space="preserve">y a la SMA </w:t>
            </w:r>
            <w:r>
              <w:t>la dificultad de fiscalizar los ruidos emitidos por el taller, por ser estos, erráticos y acotados en el tiempo.</w:t>
            </w:r>
          </w:p>
          <w:p w:rsidR="0085196D" w:rsidRDefault="0085196D" w:rsidP="007C5B21"/>
          <w:p w:rsidR="007C5B21" w:rsidRDefault="007C5B21" w:rsidP="007C5B21">
            <w:r>
              <w:rPr>
                <w:b/>
              </w:rPr>
              <w:t>Actividades de medición complementaria, con equipo de seguimiento continuo de la variable ruido:</w:t>
            </w:r>
            <w:r>
              <w:t xml:space="preserve"> </w:t>
            </w:r>
          </w:p>
          <w:p w:rsidR="00F66130" w:rsidRDefault="00AE434D" w:rsidP="00AE434D">
            <w:pPr>
              <w:pStyle w:val="Prrafodelista"/>
              <w:numPr>
                <w:ilvl w:val="0"/>
                <w:numId w:val="26"/>
              </w:numPr>
            </w:pPr>
            <w:r>
              <w:t xml:space="preserve">Debido a que </w:t>
            </w:r>
            <w:r w:rsidR="000E4284">
              <w:t xml:space="preserve">el denunciante acusó que el taller </w:t>
            </w:r>
            <w:r>
              <w:t xml:space="preserve">funcionaba </w:t>
            </w:r>
            <w:r w:rsidR="000E4284">
              <w:t xml:space="preserve">a distintos horarios, </w:t>
            </w:r>
            <w:r>
              <w:t>se pr</w:t>
            </w:r>
            <w:r w:rsidR="00421A72">
              <w:t xml:space="preserve">ocedió a </w:t>
            </w:r>
            <w:r>
              <w:t xml:space="preserve">instalar un </w:t>
            </w:r>
            <w:r w:rsidR="006C7EC1">
              <w:t xml:space="preserve">equipo de seguimiento continuo de </w:t>
            </w:r>
            <w:r>
              <w:t>ruido</w:t>
            </w:r>
            <w:r>
              <w:rPr>
                <w:rStyle w:val="Refdenotaalpie"/>
              </w:rPr>
              <w:footnoteReference w:id="5"/>
            </w:r>
            <w:r>
              <w:t xml:space="preserve">, </w:t>
            </w:r>
            <w:r w:rsidR="00421A72" w:rsidRPr="00D46C2D">
              <w:t xml:space="preserve">al interior de su </w:t>
            </w:r>
            <w:r w:rsidR="00D46C2D" w:rsidRPr="00D46C2D">
              <w:t>vivienda (espacio cerrado)</w:t>
            </w:r>
            <w:r w:rsidR="00F66130" w:rsidRPr="00D46C2D">
              <w:t xml:space="preserve">, en </w:t>
            </w:r>
            <w:r w:rsidR="00F66130">
              <w:t>conjunto a una grabadora de sonidos</w:t>
            </w:r>
            <w:r w:rsidR="00B90089">
              <w:rPr>
                <w:rStyle w:val="Refdenotaalpie"/>
              </w:rPr>
              <w:footnoteReference w:id="6"/>
            </w:r>
            <w:r w:rsidR="00D46C2D">
              <w:t xml:space="preserve">, </w:t>
            </w:r>
            <w:r w:rsidR="00013F55">
              <w:t xml:space="preserve">lo que se efectuó </w:t>
            </w:r>
            <w:r>
              <w:t>en la misma jornada de Inspección,</w:t>
            </w:r>
            <w:r w:rsidR="00F66130">
              <w:t xml:space="preserve"> martes </w:t>
            </w:r>
            <w:r w:rsidR="00744BB6">
              <w:t>5</w:t>
            </w:r>
            <w:r w:rsidR="00F66130">
              <w:t xml:space="preserve"> de marzo</w:t>
            </w:r>
            <w:r w:rsidR="00013F55">
              <w:t xml:space="preserve"> (</w:t>
            </w:r>
            <w:r>
              <w:t xml:space="preserve">estación de inspección </w:t>
            </w:r>
            <w:r w:rsidR="00744BB6">
              <w:t>1</w:t>
            </w:r>
            <w:r w:rsidR="00013F55">
              <w:t>)</w:t>
            </w:r>
            <w:r w:rsidR="00D46C2D">
              <w:t xml:space="preserve">, </w:t>
            </w:r>
            <w:r w:rsidR="00421A72">
              <w:t xml:space="preserve">que </w:t>
            </w:r>
            <w:r w:rsidR="00F66130">
              <w:t>fue</w:t>
            </w:r>
            <w:r w:rsidR="00013F55">
              <w:t>ron</w:t>
            </w:r>
            <w:r w:rsidR="00F66130">
              <w:t xml:space="preserve"> retirado</w:t>
            </w:r>
            <w:r w:rsidR="00013F55">
              <w:t>s</w:t>
            </w:r>
            <w:r w:rsidR="00F66130">
              <w:t xml:space="preserve"> en la jornada del viernes </w:t>
            </w:r>
            <w:r w:rsidR="00744BB6">
              <w:t>8</w:t>
            </w:r>
            <w:r w:rsidR="00F66130">
              <w:t xml:space="preserve"> de marzo</w:t>
            </w:r>
            <w:r w:rsidR="006C7EC1">
              <w:t xml:space="preserve">. </w:t>
            </w:r>
          </w:p>
          <w:p w:rsidR="00F322D7" w:rsidRDefault="00F66130" w:rsidP="009966BE">
            <w:pPr>
              <w:pStyle w:val="Prrafodelista"/>
              <w:ind w:left="284"/>
            </w:pPr>
            <w:r>
              <w:t>E</w:t>
            </w:r>
            <w:r w:rsidR="006C7EC1">
              <w:t>l equipo no permite verificar el cumplimiento normativo per-se</w:t>
            </w:r>
            <w:r>
              <w:t xml:space="preserve"> (por no cumplir los requisitos de un equipo de medición establecidos por Norma; p.e. no permite aislar el aporte de la fuente emisora evaluada en relación a otras fuentes emisoras cercanas)</w:t>
            </w:r>
            <w:r w:rsidR="006C7EC1">
              <w:t xml:space="preserve">, </w:t>
            </w:r>
            <w:r w:rsidR="009966BE">
              <w:t xml:space="preserve">pero </w:t>
            </w:r>
            <w:r w:rsidR="006C7EC1">
              <w:t xml:space="preserve">permite obtener información para evaluar el comportamiento </w:t>
            </w:r>
            <w:r>
              <w:t xml:space="preserve">temporal </w:t>
            </w:r>
            <w:r w:rsidR="006C7EC1">
              <w:t>de la variable ruido</w:t>
            </w:r>
            <w:r>
              <w:t xml:space="preserve">, para identificar horarios </w:t>
            </w:r>
            <w:r w:rsidR="006C7EC1">
              <w:t xml:space="preserve">y eventualmente </w:t>
            </w:r>
            <w:r>
              <w:t xml:space="preserve">generar estrategias de </w:t>
            </w:r>
            <w:r w:rsidR="006C7EC1">
              <w:t>verifica</w:t>
            </w:r>
            <w:r>
              <w:t>ción</w:t>
            </w:r>
            <w:r w:rsidR="006C7EC1">
              <w:t>.</w:t>
            </w:r>
          </w:p>
          <w:p w:rsidR="009966BE" w:rsidRPr="009966BE" w:rsidRDefault="009966BE" w:rsidP="009966BE">
            <w:pPr>
              <w:pStyle w:val="Prrafodelista"/>
              <w:ind w:left="284"/>
            </w:pPr>
          </w:p>
          <w:p w:rsidR="00F322D7" w:rsidRDefault="00F322D7" w:rsidP="00F322D7">
            <w:pPr>
              <w:pStyle w:val="Prrafodelista"/>
              <w:numPr>
                <w:ilvl w:val="0"/>
                <w:numId w:val="26"/>
              </w:numPr>
            </w:pPr>
            <w:r>
              <w:lastRenderedPageBreak/>
              <w:t xml:space="preserve">De la observación de la </w:t>
            </w:r>
            <w:r w:rsidRPr="005524B5">
              <w:t>Zonificación del Plan Regulador de Estación Central, se infiere que el emisor y el receptor de ruidos se ubican en punto homologable a Zona II del D.S. N°38/2011</w:t>
            </w:r>
            <w:r>
              <w:t xml:space="preserve">, (ver </w:t>
            </w:r>
            <w:r w:rsidRPr="00F322D7">
              <w:rPr>
                <w:b/>
                <w:bCs/>
              </w:rPr>
              <w:fldChar w:fldCharType="begin"/>
            </w:r>
            <w:r w:rsidRPr="00F322D7">
              <w:rPr>
                <w:b/>
                <w:bCs/>
              </w:rPr>
              <w:instrText xml:space="preserve"> REF _Ref11838841 \h </w:instrText>
            </w:r>
            <w:r>
              <w:rPr>
                <w:b/>
                <w:bCs/>
              </w:rPr>
              <w:instrText xml:space="preserve"> \* MERGEFORMAT </w:instrText>
            </w:r>
            <w:r w:rsidRPr="00F322D7">
              <w:rPr>
                <w:b/>
                <w:bCs/>
              </w:rPr>
            </w:r>
            <w:r w:rsidRPr="00F322D7">
              <w:rPr>
                <w:b/>
                <w:bCs/>
              </w:rPr>
              <w:fldChar w:fldCharType="separate"/>
            </w:r>
            <w:r w:rsidR="00736BD4" w:rsidRPr="00736BD4">
              <w:rPr>
                <w:b/>
                <w:bCs/>
              </w:rPr>
              <w:t xml:space="preserve">Figura </w:t>
            </w:r>
            <w:r w:rsidR="00736BD4" w:rsidRPr="00736BD4">
              <w:rPr>
                <w:b/>
                <w:bCs/>
                <w:noProof/>
              </w:rPr>
              <w:t>1</w:t>
            </w:r>
            <w:r w:rsidRPr="00F322D7">
              <w:rPr>
                <w:b/>
                <w:bCs/>
              </w:rPr>
              <w:fldChar w:fldCharType="end"/>
            </w:r>
            <w:r>
              <w:t>).</w:t>
            </w:r>
          </w:p>
          <w:p w:rsidR="00F322D7" w:rsidRDefault="00F322D7" w:rsidP="00F322D7">
            <w:pPr>
              <w:pStyle w:val="Prrafodelista"/>
              <w:ind w:left="284"/>
            </w:pPr>
          </w:p>
          <w:p w:rsidR="00F66130" w:rsidRDefault="00F66130" w:rsidP="00F66130">
            <w:pPr>
              <w:pStyle w:val="Prrafodelista"/>
              <w:numPr>
                <w:ilvl w:val="0"/>
                <w:numId w:val="26"/>
              </w:numPr>
            </w:pPr>
            <w:r>
              <w:t>Los resultados del seguimiento continuo de la variable ruido se incluyen en el presente Informe como</w:t>
            </w:r>
            <w:r w:rsidR="0085196D">
              <w:t xml:space="preserve"> Anexo 5 y </w:t>
            </w:r>
            <w:r w:rsidRPr="00811C3F">
              <w:rPr>
                <w:b/>
                <w:bCs/>
              </w:rPr>
              <w:fldChar w:fldCharType="begin"/>
            </w:r>
            <w:r w:rsidRPr="00811C3F">
              <w:rPr>
                <w:b/>
                <w:bCs/>
              </w:rPr>
              <w:instrText xml:space="preserve"> REF _Ref11663598 \h </w:instrText>
            </w:r>
            <w:r w:rsidR="00811C3F">
              <w:rPr>
                <w:b/>
                <w:bCs/>
              </w:rPr>
              <w:instrText xml:space="preserve"> \* MERGEFORMAT </w:instrText>
            </w:r>
            <w:r w:rsidRPr="00811C3F">
              <w:rPr>
                <w:b/>
                <w:bCs/>
              </w:rPr>
            </w:r>
            <w:r w:rsidRPr="00811C3F">
              <w:rPr>
                <w:b/>
                <w:bCs/>
              </w:rPr>
              <w:fldChar w:fldCharType="separate"/>
            </w:r>
            <w:r w:rsidR="00736BD4" w:rsidRPr="00736BD4">
              <w:rPr>
                <w:b/>
                <w:bCs/>
              </w:rPr>
              <w:t xml:space="preserve">Figura </w:t>
            </w:r>
            <w:r w:rsidR="00736BD4" w:rsidRPr="00736BD4">
              <w:rPr>
                <w:b/>
                <w:bCs/>
                <w:noProof/>
              </w:rPr>
              <w:t>2</w:t>
            </w:r>
            <w:r w:rsidRPr="00811C3F">
              <w:rPr>
                <w:b/>
                <w:bCs/>
              </w:rPr>
              <w:fldChar w:fldCharType="end"/>
            </w:r>
            <w:r>
              <w:t>, de la que se puede observar lo siguiente</w:t>
            </w:r>
            <w:r w:rsidR="00811C3F">
              <w:t>:</w:t>
            </w:r>
            <w:r>
              <w:t xml:space="preserve"> </w:t>
            </w:r>
          </w:p>
          <w:p w:rsidR="00F66130" w:rsidRDefault="00F66130" w:rsidP="00F66130">
            <w:pPr>
              <w:pStyle w:val="Prrafodelista"/>
              <w:numPr>
                <w:ilvl w:val="1"/>
                <w:numId w:val="26"/>
              </w:numPr>
            </w:pPr>
            <w:r>
              <w:t>En términos generales, los niveles de ruido, en su promedio horario, se encuentran notoriamente bajo la norma</w:t>
            </w:r>
            <w:r w:rsidR="00421A72">
              <w:t>.</w:t>
            </w:r>
          </w:p>
          <w:p w:rsidR="00F66130" w:rsidRDefault="00F66130" w:rsidP="00F66130">
            <w:pPr>
              <w:pStyle w:val="Prrafodelista"/>
              <w:numPr>
                <w:ilvl w:val="1"/>
                <w:numId w:val="26"/>
              </w:numPr>
            </w:pPr>
            <w:r>
              <w:t xml:space="preserve">En casos puntuales, se registraron superaciones a la normativa. De </w:t>
            </w:r>
            <w:r w:rsidR="00E211B2">
              <w:t>3326</w:t>
            </w:r>
            <w:r>
              <w:t xml:space="preserve"> datos obtenidos, </w:t>
            </w:r>
            <w:r w:rsidR="009966BE">
              <w:t>80</w:t>
            </w:r>
            <w:r>
              <w:t xml:space="preserve"> superan el límite.</w:t>
            </w:r>
          </w:p>
          <w:p w:rsidR="00FD7D7F" w:rsidRDefault="00FD7D7F" w:rsidP="00FD7D7F">
            <w:pPr>
              <w:pStyle w:val="Prrafodelista"/>
              <w:ind w:left="568"/>
            </w:pPr>
          </w:p>
          <w:p w:rsidR="00AD5CDA" w:rsidRDefault="00F66130" w:rsidP="00AD5CDA">
            <w:pPr>
              <w:pStyle w:val="Prrafodelista"/>
              <w:numPr>
                <w:ilvl w:val="0"/>
                <w:numId w:val="26"/>
              </w:numPr>
            </w:pPr>
            <w:r>
              <w:t>Respecto a las superaciones</w:t>
            </w:r>
            <w:r w:rsidR="00D97F80">
              <w:t xml:space="preserve"> (ver </w:t>
            </w:r>
            <w:r w:rsidR="00D97F80" w:rsidRPr="00D97F80">
              <w:rPr>
                <w:b/>
                <w:bCs/>
              </w:rPr>
              <w:fldChar w:fldCharType="begin"/>
            </w:r>
            <w:r w:rsidR="00D97F80" w:rsidRPr="00D97F80">
              <w:rPr>
                <w:b/>
                <w:bCs/>
              </w:rPr>
              <w:instrText xml:space="preserve"> REF _Ref11848208 \h </w:instrText>
            </w:r>
            <w:r w:rsidR="00D97F80">
              <w:rPr>
                <w:b/>
                <w:bCs/>
              </w:rPr>
              <w:instrText xml:space="preserve"> \* MERGEFORMAT </w:instrText>
            </w:r>
            <w:r w:rsidR="00D97F80" w:rsidRPr="00D97F80">
              <w:rPr>
                <w:b/>
                <w:bCs/>
              </w:rPr>
            </w:r>
            <w:r w:rsidR="00D97F80" w:rsidRPr="00D97F80">
              <w:rPr>
                <w:b/>
                <w:bCs/>
              </w:rPr>
              <w:fldChar w:fldCharType="separate"/>
            </w:r>
            <w:r w:rsidR="00736BD4" w:rsidRPr="00736BD4">
              <w:rPr>
                <w:b/>
                <w:bCs/>
              </w:rPr>
              <w:t xml:space="preserve">Tabla </w:t>
            </w:r>
            <w:r w:rsidR="00736BD4" w:rsidRPr="00736BD4">
              <w:rPr>
                <w:b/>
                <w:bCs/>
                <w:noProof/>
              </w:rPr>
              <w:t>1</w:t>
            </w:r>
            <w:r w:rsidR="00D97F80" w:rsidRPr="00D97F80">
              <w:rPr>
                <w:b/>
                <w:bCs/>
              </w:rPr>
              <w:fldChar w:fldCharType="end"/>
            </w:r>
            <w:r w:rsidR="00D97F80">
              <w:t>)</w:t>
            </w:r>
            <w:r>
              <w:t xml:space="preserve">, se observa </w:t>
            </w:r>
            <w:r w:rsidR="00E211B2">
              <w:t>que todas ellas se encuentran asociadas a registros obtenidos dentro de la propiedad del denunciante</w:t>
            </w:r>
            <w:r w:rsidR="00F322D7">
              <w:t>, atribuibles principalmente a emisiones de televisor y conversaciones telefónicas sostenidas en cercanías del conjunto medidor</w:t>
            </w:r>
            <w:r w:rsidR="00E211B2">
              <w:t>, sin que puedan ser atribuibles a la fuente emisora denunciada.</w:t>
            </w:r>
            <w:r>
              <w:t xml:space="preserve"> </w:t>
            </w:r>
          </w:p>
          <w:p w:rsidR="00F66130" w:rsidRPr="00D46C2D" w:rsidRDefault="00F66130" w:rsidP="00D46C2D"/>
        </w:tc>
      </w:tr>
      <w:bookmarkEnd w:id="137"/>
    </w:tbl>
    <w:p w:rsidR="00451208" w:rsidRPr="00AE434D" w:rsidRDefault="00451208" w:rsidP="00AE434D">
      <w:pPr>
        <w:pStyle w:val="Sinespaciado"/>
      </w:pPr>
    </w:p>
    <w:bookmarkEnd w:id="131"/>
    <w:bookmarkEnd w:id="132"/>
    <w:bookmarkEnd w:id="133"/>
    <w:bookmarkEnd w:id="134"/>
    <w:bookmarkEnd w:id="135"/>
    <w:bookmarkEnd w:id="136"/>
    <w:p w:rsidR="0024476A" w:rsidRDefault="00D360CF">
      <w:r>
        <w:br w:type="page"/>
      </w:r>
    </w:p>
    <w:tbl>
      <w:tblPr>
        <w:tblW w:w="5000" w:type="pct"/>
        <w:jc w:val="center"/>
        <w:tblCellMar>
          <w:left w:w="70" w:type="dxa"/>
          <w:right w:w="70" w:type="dxa"/>
        </w:tblCellMar>
        <w:tblLook w:val="04A0" w:firstRow="1" w:lastRow="0" w:firstColumn="1" w:lastColumn="0" w:noHBand="0" w:noVBand="1"/>
      </w:tblPr>
      <w:tblGrid>
        <w:gridCol w:w="5818"/>
        <w:gridCol w:w="7744"/>
      </w:tblGrid>
      <w:tr w:rsidR="0024476A" w:rsidRPr="00D42470" w:rsidTr="0024476A">
        <w:trPr>
          <w:trHeight w:val="2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4476A" w:rsidRPr="00D42470" w:rsidRDefault="0024476A" w:rsidP="0024476A">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24476A" w:rsidRPr="00D42470" w:rsidTr="0024476A">
        <w:trPr>
          <w:trHeight w:val="2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4476A" w:rsidRPr="0024476A" w:rsidRDefault="0024476A" w:rsidP="0024476A">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noProof/>
                <w:color w:val="000000"/>
                <w:sz w:val="20"/>
                <w:szCs w:val="20"/>
                <w:lang w:eastAsia="es-CL"/>
              </w:rPr>
              <w:drawing>
                <wp:inline distT="0" distB="0" distL="0" distR="0" wp14:anchorId="78B5C5DA">
                  <wp:extent cx="3108260" cy="352820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12161" cy="3532632"/>
                          </a:xfrm>
                          <a:prstGeom prst="rect">
                            <a:avLst/>
                          </a:prstGeom>
                          <a:noFill/>
                        </pic:spPr>
                      </pic:pic>
                    </a:graphicData>
                  </a:graphic>
                </wp:inline>
              </w:drawing>
            </w:r>
          </w:p>
        </w:tc>
      </w:tr>
      <w:tr w:rsidR="00F322D7" w:rsidRPr="005B108A" w:rsidTr="0024476A">
        <w:trPr>
          <w:trHeight w:val="2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F322D7" w:rsidRPr="005B108A" w:rsidRDefault="00F322D7" w:rsidP="00F322D7">
            <w:pPr>
              <w:pStyle w:val="Descripcin"/>
              <w:keepNext/>
              <w:jc w:val="both"/>
              <w:rPr>
                <w:color w:val="auto"/>
              </w:rPr>
            </w:pPr>
            <w:bookmarkStart w:id="140" w:name="_Ref11838841"/>
            <w:r w:rsidRPr="005B108A">
              <w:rPr>
                <w:color w:val="auto"/>
              </w:rPr>
              <w:t xml:space="preserve">Figura </w:t>
            </w:r>
            <w:r w:rsidRPr="005B108A">
              <w:rPr>
                <w:color w:val="auto"/>
              </w:rPr>
              <w:fldChar w:fldCharType="begin"/>
            </w:r>
            <w:r w:rsidRPr="005B108A">
              <w:rPr>
                <w:color w:val="auto"/>
              </w:rPr>
              <w:instrText xml:space="preserve"> SEQ Figura \* ARABIC </w:instrText>
            </w:r>
            <w:r w:rsidRPr="005B108A">
              <w:rPr>
                <w:color w:val="auto"/>
              </w:rPr>
              <w:fldChar w:fldCharType="separate"/>
            </w:r>
            <w:r w:rsidR="00736BD4">
              <w:rPr>
                <w:noProof/>
                <w:color w:val="auto"/>
              </w:rPr>
              <w:t>1</w:t>
            </w:r>
            <w:r w:rsidRPr="005B108A">
              <w:rPr>
                <w:color w:val="auto"/>
              </w:rPr>
              <w:fldChar w:fldCharType="end"/>
            </w:r>
            <w:bookmarkEnd w:id="140"/>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F322D7" w:rsidRPr="005B108A" w:rsidRDefault="00F322D7" w:rsidP="00F322D7">
            <w:pPr>
              <w:spacing w:after="0" w:line="240" w:lineRule="auto"/>
              <w:jc w:val="both"/>
              <w:rPr>
                <w:rFonts w:ascii="Calibri" w:eastAsia="Times New Roman" w:hAnsi="Calibri" w:cs="Times New Roman"/>
                <w:b/>
                <w:sz w:val="18"/>
                <w:szCs w:val="18"/>
                <w:lang w:eastAsia="es-CL"/>
              </w:rPr>
            </w:pPr>
            <w:r w:rsidRPr="005B108A">
              <w:rPr>
                <w:rFonts w:ascii="Calibri" w:eastAsia="Times New Roman" w:hAnsi="Calibri" w:cs="Times New Roman"/>
                <w:b/>
                <w:sz w:val="18"/>
                <w:szCs w:val="18"/>
                <w:lang w:eastAsia="es-CL"/>
              </w:rPr>
              <w:t xml:space="preserve">Fuente: </w:t>
            </w:r>
            <w:r w:rsidRPr="00B8715B">
              <w:rPr>
                <w:rFonts w:ascii="Calibri" w:eastAsia="Times New Roman" w:hAnsi="Calibri" w:cs="Times New Roman"/>
                <w:bCs/>
                <w:sz w:val="18"/>
                <w:szCs w:val="18"/>
                <w:lang w:eastAsia="es-CL"/>
              </w:rPr>
              <w:t>Infraestructura de Datos Espaciales MINVU. Capa de “</w:t>
            </w:r>
            <w:r w:rsidRPr="00B8715B">
              <w:rPr>
                <w:rFonts w:ascii="Calibri" w:eastAsia="Times New Roman" w:hAnsi="Calibri" w:cs="Times New Roman"/>
                <w:bCs/>
                <w:i/>
                <w:iCs/>
                <w:sz w:val="18"/>
                <w:szCs w:val="18"/>
                <w:lang w:eastAsia="es-CL"/>
              </w:rPr>
              <w:t>Instrumentos de Planificación Territorial</w:t>
            </w:r>
            <w:r w:rsidRPr="00B8715B">
              <w:rPr>
                <w:rFonts w:ascii="Calibri" w:eastAsia="Times New Roman" w:hAnsi="Calibri" w:cs="Times New Roman"/>
                <w:bCs/>
                <w:sz w:val="18"/>
                <w:szCs w:val="18"/>
                <w:lang w:eastAsia="es-CL"/>
              </w:rPr>
              <w:t>”</w:t>
            </w:r>
            <w:r w:rsidR="00023CB5">
              <w:rPr>
                <w:rStyle w:val="Refdenotaalpie"/>
                <w:rFonts w:ascii="Calibri" w:eastAsia="Times New Roman" w:hAnsi="Calibri" w:cs="Times New Roman"/>
                <w:bCs/>
                <w:sz w:val="18"/>
                <w:szCs w:val="18"/>
                <w:lang w:eastAsia="es-CL"/>
              </w:rPr>
              <w:footnoteReference w:id="7"/>
            </w:r>
            <w:r w:rsidRPr="00B8715B">
              <w:rPr>
                <w:rFonts w:ascii="Calibri" w:eastAsia="Times New Roman" w:hAnsi="Calibri" w:cs="Times New Roman"/>
                <w:bCs/>
                <w:sz w:val="18"/>
                <w:szCs w:val="18"/>
                <w:lang w:eastAsia="es-CL"/>
              </w:rPr>
              <w:t xml:space="preserve"> </w:t>
            </w:r>
          </w:p>
        </w:tc>
      </w:tr>
      <w:tr w:rsidR="00F322D7" w:rsidRPr="00023CB5" w:rsidTr="0024476A">
        <w:trPr>
          <w:trHeight w:val="22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023CB5" w:rsidRDefault="00F322D7" w:rsidP="00F322D7">
            <w:pPr>
              <w:spacing w:after="0" w:line="240" w:lineRule="auto"/>
              <w:jc w:val="both"/>
              <w:rPr>
                <w:rFonts w:ascii="Calibri" w:eastAsia="Times New Roman" w:hAnsi="Calibri" w:cs="Times New Roman"/>
                <w:sz w:val="18"/>
                <w:szCs w:val="18"/>
                <w:lang w:eastAsia="es-CL"/>
              </w:rPr>
            </w:pPr>
            <w:r w:rsidRPr="005B108A">
              <w:rPr>
                <w:rFonts w:ascii="Calibri" w:eastAsia="Times New Roman" w:hAnsi="Calibri" w:cs="Times New Roman"/>
                <w:b/>
                <w:sz w:val="18"/>
                <w:szCs w:val="18"/>
                <w:lang w:eastAsia="es-CL"/>
              </w:rPr>
              <w:t>Descripción del medio de prueba:</w:t>
            </w:r>
            <w:r w:rsidRPr="005B108A">
              <w:rPr>
                <w:rFonts w:ascii="Calibri" w:eastAsia="Times New Roman" w:hAnsi="Calibri" w:cs="Times New Roman"/>
                <w:sz w:val="18"/>
                <w:szCs w:val="18"/>
                <w:lang w:eastAsia="es-CL"/>
              </w:rPr>
              <w:t xml:space="preserve"> </w:t>
            </w:r>
            <w:r>
              <w:rPr>
                <w:rFonts w:ascii="Calibri" w:eastAsia="Times New Roman" w:hAnsi="Calibri" w:cs="Times New Roman"/>
                <w:sz w:val="18"/>
                <w:szCs w:val="18"/>
                <w:lang w:eastAsia="es-CL"/>
              </w:rPr>
              <w:t xml:space="preserve">Zonificación del Plan Regulador de Estación Central, en base al cual se infiere que el emisor y el receptor de ruidos se ubican en punto homologable a </w:t>
            </w:r>
            <w:r w:rsidRPr="00D46C2D">
              <w:rPr>
                <w:rFonts w:ascii="Calibri" w:eastAsia="Times New Roman" w:hAnsi="Calibri" w:cs="Times New Roman"/>
                <w:sz w:val="18"/>
                <w:szCs w:val="18"/>
                <w:lang w:eastAsia="es-CL"/>
              </w:rPr>
              <w:t>Zona II del D.S. N°38/2011</w:t>
            </w:r>
            <w:r w:rsidR="00023CB5" w:rsidRPr="00D46C2D">
              <w:rPr>
                <w:rFonts w:ascii="Calibri" w:eastAsia="Times New Roman" w:hAnsi="Calibri" w:cs="Times New Roman"/>
                <w:sz w:val="18"/>
                <w:szCs w:val="18"/>
                <w:lang w:eastAsia="es-CL"/>
              </w:rPr>
              <w:t>.</w:t>
            </w:r>
          </w:p>
          <w:p w:rsidR="00023CB5" w:rsidRDefault="00023CB5" w:rsidP="00F322D7">
            <w:pPr>
              <w:spacing w:after="0" w:line="240" w:lineRule="auto"/>
              <w:jc w:val="both"/>
              <w:rPr>
                <w:rFonts w:ascii="Calibri" w:eastAsia="Times New Roman" w:hAnsi="Calibri" w:cs="Times New Roman"/>
                <w:sz w:val="18"/>
                <w:szCs w:val="18"/>
                <w:lang w:eastAsia="es-CL"/>
              </w:rPr>
            </w:pPr>
            <w:r w:rsidRPr="00023CB5">
              <w:rPr>
                <w:rFonts w:ascii="Calibri" w:eastAsia="Times New Roman" w:hAnsi="Calibri" w:cs="Times New Roman"/>
                <w:sz w:val="18"/>
                <w:szCs w:val="18"/>
                <w:lang w:eastAsia="es-CL"/>
              </w:rPr>
              <w:t>Revisada la Metadata del sitio descrito, se indica lo siguiente respecto a la calidad de datos “</w:t>
            </w:r>
            <w:r w:rsidRPr="00023CB5">
              <w:rPr>
                <w:rFonts w:ascii="Calibri" w:eastAsia="Times New Roman" w:hAnsi="Calibri" w:cs="Times New Roman"/>
                <w:i/>
                <w:iCs/>
                <w:sz w:val="18"/>
                <w:szCs w:val="18"/>
                <w:lang w:eastAsia="es-CL"/>
              </w:rPr>
              <w:t>La zonificación de los PRC fue realizada mediante la georreferenciación del plano, se encuentra actualizado hasta diciembre del año 2014. La cobertura se encuentra validada por la SEREMI MINVU de la Región Metropolitana</w:t>
            </w:r>
            <w:r w:rsidRPr="00023CB5">
              <w:rPr>
                <w:rFonts w:ascii="Calibri" w:eastAsia="Times New Roman" w:hAnsi="Calibri" w:cs="Times New Roman"/>
                <w:sz w:val="18"/>
                <w:szCs w:val="18"/>
                <w:lang w:eastAsia="es-CL"/>
              </w:rPr>
              <w:t xml:space="preserve">”. </w:t>
            </w:r>
          </w:p>
          <w:p w:rsidR="00F322D7" w:rsidRPr="005B108A" w:rsidRDefault="00023CB5" w:rsidP="00F322D7">
            <w:pPr>
              <w:spacing w:after="0" w:line="240" w:lineRule="auto"/>
              <w:jc w:val="both"/>
              <w:rPr>
                <w:rFonts w:ascii="Calibri" w:eastAsia="Times New Roman" w:hAnsi="Calibri" w:cs="Times New Roman"/>
                <w:sz w:val="18"/>
                <w:szCs w:val="18"/>
                <w:lang w:eastAsia="es-CL"/>
              </w:rPr>
            </w:pPr>
            <w:r w:rsidRPr="00023CB5">
              <w:rPr>
                <w:rFonts w:ascii="Calibri" w:eastAsia="Times New Roman" w:hAnsi="Calibri" w:cs="Times New Roman"/>
                <w:sz w:val="18"/>
                <w:szCs w:val="18"/>
                <w:lang w:eastAsia="es-CL"/>
              </w:rPr>
              <w:t>Sin perjuicio de ello, se observó que el Plan Regulador Comunal Vigente</w:t>
            </w:r>
            <w:r>
              <w:rPr>
                <w:rStyle w:val="Refdenotaalpie"/>
                <w:rFonts w:ascii="Calibri" w:eastAsia="Times New Roman" w:hAnsi="Calibri" w:cs="Times New Roman"/>
                <w:sz w:val="18"/>
                <w:szCs w:val="18"/>
                <w:lang w:eastAsia="es-CL"/>
              </w:rPr>
              <w:footnoteReference w:id="8"/>
            </w:r>
            <w:r w:rsidRPr="00023CB5">
              <w:rPr>
                <w:rFonts w:ascii="Calibri" w:eastAsia="Times New Roman" w:hAnsi="Calibri" w:cs="Times New Roman"/>
                <w:sz w:val="18"/>
                <w:szCs w:val="18"/>
                <w:lang w:eastAsia="es-CL"/>
              </w:rPr>
              <w:t>, se ha modificado en fechas posteriores, existiendo un “</w:t>
            </w:r>
            <w:r w:rsidRPr="00023CB5">
              <w:rPr>
                <w:rFonts w:ascii="Calibri" w:eastAsia="Times New Roman" w:hAnsi="Calibri" w:cs="Times New Roman"/>
                <w:i/>
                <w:iCs/>
                <w:sz w:val="18"/>
                <w:szCs w:val="18"/>
                <w:lang w:eastAsia="es-CL"/>
              </w:rPr>
              <w:t>PLANO REFERENCIAL ZONIFICACION VIGENTE</w:t>
            </w:r>
            <w:r w:rsidRPr="00023CB5">
              <w:rPr>
                <w:rFonts w:ascii="Calibri" w:eastAsia="Times New Roman" w:hAnsi="Calibri" w:cs="Times New Roman"/>
                <w:sz w:val="18"/>
                <w:szCs w:val="18"/>
                <w:lang w:eastAsia="es-CL"/>
              </w:rPr>
              <w:t xml:space="preserve">” del 12 de septiembre de 2017, y un Plano descriptivo de la </w:t>
            </w:r>
            <w:r>
              <w:rPr>
                <w:rFonts w:ascii="Calibri" w:eastAsia="Times New Roman" w:hAnsi="Calibri" w:cs="Times New Roman"/>
                <w:sz w:val="18"/>
                <w:szCs w:val="18"/>
                <w:lang w:eastAsia="es-CL"/>
              </w:rPr>
              <w:t>“</w:t>
            </w:r>
            <w:r w:rsidRPr="00023CB5">
              <w:rPr>
                <w:rFonts w:ascii="Calibri" w:eastAsia="Times New Roman" w:hAnsi="Calibri" w:cs="Times New Roman"/>
                <w:i/>
                <w:iCs/>
                <w:sz w:val="18"/>
                <w:szCs w:val="18"/>
                <w:lang w:eastAsia="es-CL"/>
              </w:rPr>
              <w:t xml:space="preserve">MODIFICACIÓN </w:t>
            </w:r>
            <w:r>
              <w:rPr>
                <w:rFonts w:ascii="Calibri" w:eastAsia="Times New Roman" w:hAnsi="Calibri" w:cs="Times New Roman"/>
                <w:i/>
                <w:iCs/>
                <w:sz w:val="18"/>
                <w:szCs w:val="18"/>
                <w:lang w:eastAsia="es-CL"/>
              </w:rPr>
              <w:t>N</w:t>
            </w:r>
            <w:r w:rsidRPr="00023CB5">
              <w:rPr>
                <w:rFonts w:ascii="Calibri" w:eastAsia="Times New Roman" w:hAnsi="Calibri" w:cs="Times New Roman"/>
                <w:i/>
                <w:iCs/>
                <w:sz w:val="18"/>
                <w:szCs w:val="18"/>
                <w:lang w:eastAsia="es-CL"/>
              </w:rPr>
              <w:t>° 2 AL PLAN REGULADOR COMUNAL DE SANTIAGO VIGENTE PARA LA COMUNA DE ESTACIÓN CENTRAL.- INCORPORACIÓN SECTOR EX – QUINTA NORMAL Y ALAMEDA PONIENTE</w:t>
            </w:r>
            <w:r w:rsidRPr="00023CB5">
              <w:rPr>
                <w:rFonts w:ascii="Calibri" w:eastAsia="Times New Roman" w:hAnsi="Calibri" w:cs="Times New Roman"/>
                <w:sz w:val="18"/>
                <w:szCs w:val="18"/>
                <w:lang w:eastAsia="es-CL"/>
              </w:rPr>
              <w:t>”, de los cuales se infiere que la zonificación en que se encuentran emisor y receptor no se ha modificado</w:t>
            </w:r>
            <w:r>
              <w:rPr>
                <w:rFonts w:ascii="Calibri" w:eastAsia="Times New Roman" w:hAnsi="Calibri" w:cs="Times New Roman"/>
                <w:sz w:val="18"/>
                <w:szCs w:val="18"/>
                <w:lang w:eastAsia="es-CL"/>
              </w:rPr>
              <w:t>.</w:t>
            </w:r>
          </w:p>
        </w:tc>
      </w:tr>
      <w:tr w:rsidR="00F322D7" w:rsidRPr="00023CB5" w:rsidTr="0024476A">
        <w:trPr>
          <w:trHeight w:val="26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F322D7" w:rsidRPr="00023CB5" w:rsidRDefault="00F322D7" w:rsidP="00F322D7">
            <w:pPr>
              <w:spacing w:after="0" w:line="240" w:lineRule="auto"/>
              <w:jc w:val="both"/>
              <w:rPr>
                <w:rFonts w:ascii="Calibri" w:eastAsia="Times New Roman" w:hAnsi="Calibri" w:cs="Times New Roman"/>
                <w:color w:val="000000"/>
                <w:lang w:eastAsia="es-CL"/>
              </w:rPr>
            </w:pPr>
          </w:p>
        </w:tc>
      </w:tr>
    </w:tbl>
    <w:p w:rsidR="0024476A" w:rsidRPr="00023CB5" w:rsidRDefault="0024476A">
      <w:r w:rsidRPr="00023CB5">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690346" w:rsidRPr="00D42470" w:rsidTr="00C8604D">
        <w:trPr>
          <w:trHeight w:val="2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90346" w:rsidRPr="00D42470" w:rsidRDefault="00690346" w:rsidP="00DC75AB">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690346" w:rsidRPr="00D42470" w:rsidTr="00C8604D">
        <w:trPr>
          <w:trHeight w:val="20"/>
          <w:jc w:val="center"/>
        </w:trPr>
        <w:tc>
          <w:tcPr>
            <w:tcW w:w="5000" w:type="pct"/>
            <w:gridSpan w:val="2"/>
            <w:tcBorders>
              <w:top w:val="nil"/>
              <w:left w:val="single" w:sz="4" w:space="0" w:color="auto"/>
              <w:right w:val="single" w:sz="4" w:space="0" w:color="auto"/>
            </w:tcBorders>
            <w:shd w:val="clear" w:color="auto" w:fill="auto"/>
            <w:noWrap/>
            <w:vAlign w:val="center"/>
            <w:hideMark/>
          </w:tcPr>
          <w:p w:rsidR="00690346" w:rsidRPr="00D42470" w:rsidRDefault="00271578" w:rsidP="00271578">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25D7A738">
                  <wp:extent cx="7703389" cy="493767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15881" cy="4945684"/>
                          </a:xfrm>
                          <a:prstGeom prst="rect">
                            <a:avLst/>
                          </a:prstGeom>
                          <a:noFill/>
                        </pic:spPr>
                      </pic:pic>
                    </a:graphicData>
                  </a:graphic>
                </wp:inline>
              </w:drawing>
            </w:r>
          </w:p>
        </w:tc>
      </w:tr>
      <w:tr w:rsidR="005B108A" w:rsidRPr="005B108A" w:rsidTr="00C8604D">
        <w:trPr>
          <w:trHeight w:val="2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690346" w:rsidRPr="005B108A" w:rsidRDefault="00E466A6" w:rsidP="00E466A6">
            <w:pPr>
              <w:pStyle w:val="Descripcin"/>
              <w:keepNext/>
              <w:jc w:val="both"/>
              <w:rPr>
                <w:color w:val="auto"/>
              </w:rPr>
            </w:pPr>
            <w:bookmarkStart w:id="141" w:name="_Ref11663598"/>
            <w:r w:rsidRPr="005B108A">
              <w:rPr>
                <w:color w:val="auto"/>
              </w:rPr>
              <w:t xml:space="preserve">Figura </w:t>
            </w:r>
            <w:r w:rsidRPr="005B108A">
              <w:rPr>
                <w:color w:val="auto"/>
              </w:rPr>
              <w:fldChar w:fldCharType="begin"/>
            </w:r>
            <w:r w:rsidRPr="005B108A">
              <w:rPr>
                <w:color w:val="auto"/>
              </w:rPr>
              <w:instrText xml:space="preserve"> SEQ Figura \* ARABIC </w:instrText>
            </w:r>
            <w:r w:rsidRPr="005B108A">
              <w:rPr>
                <w:color w:val="auto"/>
              </w:rPr>
              <w:fldChar w:fldCharType="separate"/>
            </w:r>
            <w:r w:rsidR="00736BD4">
              <w:rPr>
                <w:noProof/>
                <w:color w:val="auto"/>
              </w:rPr>
              <w:t>2</w:t>
            </w:r>
            <w:r w:rsidRPr="005B108A">
              <w:rPr>
                <w:color w:val="auto"/>
              </w:rPr>
              <w:fldChar w:fldCharType="end"/>
            </w:r>
            <w:bookmarkEnd w:id="141"/>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690346" w:rsidRPr="005B108A" w:rsidRDefault="00DC75AB" w:rsidP="00C8604D">
            <w:pPr>
              <w:spacing w:after="0" w:line="240" w:lineRule="auto"/>
              <w:jc w:val="both"/>
              <w:rPr>
                <w:rFonts w:ascii="Calibri" w:eastAsia="Times New Roman" w:hAnsi="Calibri" w:cs="Times New Roman"/>
                <w:b/>
                <w:sz w:val="18"/>
                <w:szCs w:val="18"/>
                <w:lang w:eastAsia="es-CL"/>
              </w:rPr>
            </w:pPr>
            <w:r w:rsidRPr="005B108A">
              <w:rPr>
                <w:rFonts w:ascii="Calibri" w:eastAsia="Times New Roman" w:hAnsi="Calibri" w:cs="Times New Roman"/>
                <w:b/>
                <w:sz w:val="18"/>
                <w:szCs w:val="18"/>
                <w:lang w:eastAsia="es-CL"/>
              </w:rPr>
              <w:t>Fuente</w:t>
            </w:r>
            <w:r w:rsidR="00690346" w:rsidRPr="005B108A">
              <w:rPr>
                <w:rFonts w:ascii="Calibri" w:eastAsia="Times New Roman" w:hAnsi="Calibri" w:cs="Times New Roman"/>
                <w:b/>
                <w:sz w:val="18"/>
                <w:szCs w:val="18"/>
                <w:lang w:eastAsia="es-CL"/>
              </w:rPr>
              <w:t xml:space="preserve">: </w:t>
            </w:r>
            <w:r w:rsidRPr="005B108A">
              <w:rPr>
                <w:rFonts w:ascii="Calibri" w:eastAsia="Times New Roman" w:hAnsi="Calibri" w:cs="Times New Roman"/>
                <w:sz w:val="18"/>
                <w:szCs w:val="18"/>
                <w:lang w:eastAsia="es-CL"/>
              </w:rPr>
              <w:t>Elaboración propia, en base a datos proporcionados por DGI-SMA</w:t>
            </w:r>
          </w:p>
        </w:tc>
      </w:tr>
      <w:tr w:rsidR="00690346" w:rsidRPr="005B108A" w:rsidTr="00C8604D">
        <w:trPr>
          <w:trHeight w:val="22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690346" w:rsidRPr="005B108A" w:rsidRDefault="00690346" w:rsidP="00C8604D">
            <w:pPr>
              <w:spacing w:after="0" w:line="240" w:lineRule="auto"/>
              <w:jc w:val="both"/>
              <w:rPr>
                <w:rFonts w:ascii="Calibri" w:eastAsia="Times New Roman" w:hAnsi="Calibri" w:cs="Times New Roman"/>
                <w:sz w:val="18"/>
                <w:szCs w:val="18"/>
                <w:lang w:eastAsia="es-CL"/>
              </w:rPr>
            </w:pPr>
            <w:r w:rsidRPr="005B108A">
              <w:rPr>
                <w:rFonts w:ascii="Calibri" w:eastAsia="Times New Roman" w:hAnsi="Calibri" w:cs="Times New Roman"/>
                <w:b/>
                <w:sz w:val="18"/>
                <w:szCs w:val="18"/>
                <w:lang w:eastAsia="es-CL"/>
              </w:rPr>
              <w:t>Descripción del medio de prueba:</w:t>
            </w:r>
            <w:r w:rsidRPr="005B108A">
              <w:rPr>
                <w:rFonts w:ascii="Calibri" w:eastAsia="Times New Roman" w:hAnsi="Calibri" w:cs="Times New Roman"/>
                <w:sz w:val="18"/>
                <w:szCs w:val="18"/>
                <w:lang w:eastAsia="es-CL"/>
              </w:rPr>
              <w:t xml:space="preserve"> </w:t>
            </w:r>
            <w:r w:rsidR="00E466A6" w:rsidRPr="005B108A">
              <w:rPr>
                <w:rFonts w:ascii="Calibri" w:eastAsia="Times New Roman" w:hAnsi="Calibri" w:cs="Times New Roman"/>
                <w:sz w:val="18"/>
                <w:szCs w:val="18"/>
                <w:lang w:eastAsia="es-CL"/>
              </w:rPr>
              <w:t>Datos obtenidos por el equipo Libelium instalado en propiedad del denunciante</w:t>
            </w:r>
            <w:r w:rsidR="00B90089">
              <w:rPr>
                <w:rFonts w:ascii="Calibri" w:eastAsia="Times New Roman" w:hAnsi="Calibri" w:cs="Times New Roman"/>
                <w:sz w:val="18"/>
                <w:szCs w:val="18"/>
                <w:lang w:eastAsia="es-CL"/>
              </w:rPr>
              <w:t xml:space="preserve"> (ver Anexo 5)</w:t>
            </w:r>
            <w:r w:rsidR="00BD5F42" w:rsidRPr="005B108A">
              <w:rPr>
                <w:rFonts w:ascii="Calibri" w:eastAsia="Times New Roman" w:hAnsi="Calibri" w:cs="Times New Roman"/>
                <w:sz w:val="18"/>
                <w:szCs w:val="18"/>
                <w:lang w:eastAsia="es-CL"/>
              </w:rPr>
              <w:t xml:space="preserve">. Se han destacado los datos que </w:t>
            </w:r>
            <w:r w:rsidR="00F66130" w:rsidRPr="005B108A">
              <w:rPr>
                <w:rFonts w:ascii="Calibri" w:eastAsia="Times New Roman" w:hAnsi="Calibri" w:cs="Times New Roman"/>
                <w:sz w:val="18"/>
                <w:szCs w:val="18"/>
                <w:lang w:eastAsia="es-CL"/>
              </w:rPr>
              <w:t>superan e</w:t>
            </w:r>
            <w:r w:rsidR="00BD5F42" w:rsidRPr="005B108A">
              <w:rPr>
                <w:rFonts w:ascii="Calibri" w:eastAsia="Times New Roman" w:hAnsi="Calibri" w:cs="Times New Roman"/>
                <w:sz w:val="18"/>
                <w:szCs w:val="18"/>
                <w:lang w:eastAsia="es-CL"/>
              </w:rPr>
              <w:t xml:space="preserve">l límite establecido para la Zona II del D.S. N°38/2011. Mediante revisión de las grabaciones asociadas a la captura de los datos, se identificó que los únicos momentos con superaciones continuas en el tiempo se encuentran asociados </w:t>
            </w:r>
            <w:r w:rsidR="00271578" w:rsidRPr="00271578">
              <w:rPr>
                <w:rFonts w:ascii="Calibri" w:eastAsia="Times New Roman" w:hAnsi="Calibri" w:cs="Times New Roman"/>
                <w:sz w:val="18"/>
                <w:szCs w:val="18"/>
                <w:lang w:eastAsia="es-CL"/>
              </w:rPr>
              <w:t>a emisiones de televisor y conversaciones telefónicas sostenidas en cercanías del conjunto medidor, sin que puedan ser atribuibles a la fuente emisora denunciada</w:t>
            </w:r>
            <w:r w:rsidR="00BD5F42" w:rsidRPr="005B108A">
              <w:rPr>
                <w:rFonts w:ascii="Calibri" w:eastAsia="Times New Roman" w:hAnsi="Calibri" w:cs="Times New Roman"/>
                <w:sz w:val="18"/>
                <w:szCs w:val="18"/>
                <w:lang w:eastAsia="es-CL"/>
              </w:rPr>
              <w:t xml:space="preserve">. </w:t>
            </w:r>
          </w:p>
        </w:tc>
      </w:tr>
      <w:tr w:rsidR="00690346" w:rsidRPr="00D42470" w:rsidTr="00C8604D">
        <w:trPr>
          <w:trHeight w:val="26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690346" w:rsidRPr="00D42470" w:rsidRDefault="00690346" w:rsidP="00C8604D">
            <w:pPr>
              <w:spacing w:after="0" w:line="240" w:lineRule="auto"/>
              <w:jc w:val="both"/>
              <w:rPr>
                <w:rFonts w:ascii="Calibri" w:eastAsia="Times New Roman" w:hAnsi="Calibri" w:cs="Times New Roman"/>
                <w:color w:val="000000"/>
                <w:lang w:eastAsia="es-CL"/>
              </w:rPr>
            </w:pPr>
          </w:p>
        </w:tc>
      </w:tr>
    </w:tbl>
    <w:p w:rsidR="00DA4378" w:rsidRDefault="00DA4378" w:rsidP="007A6AFE">
      <w:pPr>
        <w:pStyle w:val="Sinespaciado"/>
      </w:pPr>
      <w:bookmarkStart w:id="142" w:name="_Toc352840404"/>
      <w:bookmarkStart w:id="143" w:name="_Toc352841464"/>
      <w:bookmarkStart w:id="144" w:name="_Toc447875253"/>
      <w:bookmarkStart w:id="145" w:name="_Toc449085431"/>
    </w:p>
    <w:p w:rsidR="00271578" w:rsidRDefault="00271578">
      <w:r>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271578" w:rsidRPr="00D42470" w:rsidTr="00D135C8">
        <w:trPr>
          <w:trHeight w:val="2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71578" w:rsidRPr="00D42470" w:rsidRDefault="00271578" w:rsidP="00D135C8">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271578" w:rsidRPr="00D42470" w:rsidTr="00D135C8">
        <w:trPr>
          <w:trHeight w:val="20"/>
          <w:jc w:val="center"/>
        </w:trPr>
        <w:tc>
          <w:tcPr>
            <w:tcW w:w="5000" w:type="pct"/>
            <w:gridSpan w:val="2"/>
            <w:tcBorders>
              <w:top w:val="nil"/>
              <w:left w:val="single" w:sz="4" w:space="0" w:color="auto"/>
              <w:right w:val="single" w:sz="4" w:space="0" w:color="auto"/>
            </w:tcBorders>
            <w:shd w:val="clear" w:color="auto" w:fill="auto"/>
            <w:noWrap/>
            <w:vAlign w:val="center"/>
            <w:hideMark/>
          </w:tcPr>
          <w:p w:rsidR="00271578" w:rsidRPr="00D42470" w:rsidRDefault="009966BE" w:rsidP="00D135C8">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0B8B26E0">
                  <wp:extent cx="7884543" cy="5107269"/>
                  <wp:effectExtent l="0" t="0" r="254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888468" cy="5109811"/>
                          </a:xfrm>
                          <a:prstGeom prst="rect">
                            <a:avLst/>
                          </a:prstGeom>
                          <a:noFill/>
                        </pic:spPr>
                      </pic:pic>
                    </a:graphicData>
                  </a:graphic>
                </wp:inline>
              </w:drawing>
            </w:r>
          </w:p>
        </w:tc>
      </w:tr>
      <w:tr w:rsidR="00271578" w:rsidRPr="005B108A" w:rsidTr="00D135C8">
        <w:trPr>
          <w:trHeight w:val="2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271578" w:rsidRPr="00D97F80" w:rsidRDefault="00D97F80" w:rsidP="00D97F80">
            <w:pPr>
              <w:pStyle w:val="Descripcin"/>
              <w:keepNext/>
            </w:pPr>
            <w:bookmarkStart w:id="146" w:name="_Ref11848208"/>
            <w:r>
              <w:t xml:space="preserve">Tabla </w:t>
            </w:r>
            <w:r w:rsidR="00D33798">
              <w:fldChar w:fldCharType="begin"/>
            </w:r>
            <w:r w:rsidR="00D33798">
              <w:instrText xml:space="preserve"> SEQ Tabla \* ARABIC </w:instrText>
            </w:r>
            <w:r w:rsidR="00D33798">
              <w:fldChar w:fldCharType="separate"/>
            </w:r>
            <w:r w:rsidR="00736BD4">
              <w:rPr>
                <w:noProof/>
              </w:rPr>
              <w:t>1</w:t>
            </w:r>
            <w:r w:rsidR="00D33798">
              <w:rPr>
                <w:noProof/>
              </w:rPr>
              <w:fldChar w:fldCharType="end"/>
            </w:r>
            <w:bookmarkEnd w:id="146"/>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271578" w:rsidRPr="005B108A" w:rsidRDefault="00271578" w:rsidP="00D135C8">
            <w:pPr>
              <w:spacing w:after="0" w:line="240" w:lineRule="auto"/>
              <w:jc w:val="both"/>
              <w:rPr>
                <w:rFonts w:ascii="Calibri" w:eastAsia="Times New Roman" w:hAnsi="Calibri" w:cs="Times New Roman"/>
                <w:b/>
                <w:sz w:val="18"/>
                <w:szCs w:val="18"/>
                <w:lang w:eastAsia="es-CL"/>
              </w:rPr>
            </w:pPr>
            <w:r w:rsidRPr="005B108A">
              <w:rPr>
                <w:rFonts w:ascii="Calibri" w:eastAsia="Times New Roman" w:hAnsi="Calibri" w:cs="Times New Roman"/>
                <w:b/>
                <w:sz w:val="18"/>
                <w:szCs w:val="18"/>
                <w:lang w:eastAsia="es-CL"/>
              </w:rPr>
              <w:t xml:space="preserve">Fuente: </w:t>
            </w:r>
            <w:r w:rsidRPr="005B108A">
              <w:rPr>
                <w:rFonts w:ascii="Calibri" w:eastAsia="Times New Roman" w:hAnsi="Calibri" w:cs="Times New Roman"/>
                <w:sz w:val="18"/>
                <w:szCs w:val="18"/>
                <w:lang w:eastAsia="es-CL"/>
              </w:rPr>
              <w:t>Elaboración propia, en base a datos proporcionados por DGI-SMA</w:t>
            </w:r>
          </w:p>
        </w:tc>
      </w:tr>
      <w:tr w:rsidR="00271578" w:rsidRPr="005B108A" w:rsidTr="00D135C8">
        <w:trPr>
          <w:trHeight w:val="22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271578" w:rsidRPr="005B108A" w:rsidRDefault="00271578" w:rsidP="00D135C8">
            <w:pPr>
              <w:spacing w:after="0" w:line="240" w:lineRule="auto"/>
              <w:jc w:val="both"/>
              <w:rPr>
                <w:rFonts w:ascii="Calibri" w:eastAsia="Times New Roman" w:hAnsi="Calibri" w:cs="Times New Roman"/>
                <w:sz w:val="18"/>
                <w:szCs w:val="18"/>
                <w:lang w:eastAsia="es-CL"/>
              </w:rPr>
            </w:pPr>
            <w:r w:rsidRPr="005B108A">
              <w:rPr>
                <w:rFonts w:ascii="Calibri" w:eastAsia="Times New Roman" w:hAnsi="Calibri" w:cs="Times New Roman"/>
                <w:b/>
                <w:sz w:val="18"/>
                <w:szCs w:val="18"/>
                <w:lang w:eastAsia="es-CL"/>
              </w:rPr>
              <w:t>Descripción del medio de prueba:</w:t>
            </w:r>
            <w:r w:rsidRPr="005B108A">
              <w:rPr>
                <w:rFonts w:ascii="Calibri" w:eastAsia="Times New Roman" w:hAnsi="Calibri" w:cs="Times New Roman"/>
                <w:sz w:val="18"/>
                <w:szCs w:val="18"/>
                <w:lang w:eastAsia="es-CL"/>
              </w:rPr>
              <w:t xml:space="preserve"> Datos obtenidos por el equipo Libelium instalado en propiedad del denunciante</w:t>
            </w:r>
            <w:r w:rsidR="00D97F80">
              <w:rPr>
                <w:rFonts w:ascii="Calibri" w:eastAsia="Times New Roman" w:hAnsi="Calibri" w:cs="Times New Roman"/>
                <w:sz w:val="18"/>
                <w:szCs w:val="18"/>
                <w:lang w:eastAsia="es-CL"/>
              </w:rPr>
              <w:t xml:space="preserve">, con superación al límite establecido para la Zona II del D.S. N°38/2011 </w:t>
            </w:r>
            <w:r>
              <w:rPr>
                <w:rFonts w:ascii="Calibri" w:eastAsia="Times New Roman" w:hAnsi="Calibri" w:cs="Times New Roman"/>
                <w:sz w:val="18"/>
                <w:szCs w:val="18"/>
                <w:lang w:eastAsia="es-CL"/>
              </w:rPr>
              <w:t xml:space="preserve"> (ver Anexo 5</w:t>
            </w:r>
            <w:r w:rsidRPr="005B108A">
              <w:rPr>
                <w:rFonts w:ascii="Calibri" w:eastAsia="Times New Roman" w:hAnsi="Calibri" w:cs="Times New Roman"/>
                <w:sz w:val="18"/>
                <w:szCs w:val="18"/>
                <w:lang w:eastAsia="es-CL"/>
              </w:rPr>
              <w:t>. Mediante revisión de las grabaciones asociadas a la captura de los datos</w:t>
            </w:r>
            <w:r w:rsidR="00D97F80">
              <w:rPr>
                <w:rFonts w:ascii="Calibri" w:eastAsia="Times New Roman" w:hAnsi="Calibri" w:cs="Times New Roman"/>
                <w:sz w:val="18"/>
                <w:szCs w:val="18"/>
                <w:lang w:eastAsia="es-CL"/>
              </w:rPr>
              <w:t xml:space="preserve"> marcados con cuadro rojo</w:t>
            </w:r>
            <w:r w:rsidRPr="005B108A">
              <w:rPr>
                <w:rFonts w:ascii="Calibri" w:eastAsia="Times New Roman" w:hAnsi="Calibri" w:cs="Times New Roman"/>
                <w:sz w:val="18"/>
                <w:szCs w:val="18"/>
                <w:lang w:eastAsia="es-CL"/>
              </w:rPr>
              <w:t xml:space="preserve">, se identificó que los únicos momentos con superaciones continuas en el tiempo se encuentran asociados </w:t>
            </w:r>
            <w:r w:rsidRPr="00271578">
              <w:rPr>
                <w:rFonts w:ascii="Calibri" w:eastAsia="Times New Roman" w:hAnsi="Calibri" w:cs="Times New Roman"/>
                <w:sz w:val="18"/>
                <w:szCs w:val="18"/>
                <w:lang w:eastAsia="es-CL"/>
              </w:rPr>
              <w:t>a emisiones de televisor y conversaciones telefónicas sostenidas en cercanías del conjunto medidor, sin que puedan ser atribuibles a la fuente emisora denunciada</w:t>
            </w:r>
            <w:r w:rsidRPr="005B108A">
              <w:rPr>
                <w:rFonts w:ascii="Calibri" w:eastAsia="Times New Roman" w:hAnsi="Calibri" w:cs="Times New Roman"/>
                <w:sz w:val="18"/>
                <w:szCs w:val="18"/>
                <w:lang w:eastAsia="es-CL"/>
              </w:rPr>
              <w:t xml:space="preserve">. </w:t>
            </w:r>
          </w:p>
        </w:tc>
      </w:tr>
      <w:tr w:rsidR="00271578" w:rsidRPr="00D42470" w:rsidTr="00D135C8">
        <w:trPr>
          <w:trHeight w:val="26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271578" w:rsidRPr="00D42470" w:rsidRDefault="00271578" w:rsidP="00D135C8">
            <w:pPr>
              <w:spacing w:after="0" w:line="240" w:lineRule="auto"/>
              <w:jc w:val="both"/>
              <w:rPr>
                <w:rFonts w:ascii="Calibri" w:eastAsia="Times New Roman" w:hAnsi="Calibri" w:cs="Times New Roman"/>
                <w:color w:val="000000"/>
                <w:lang w:eastAsia="es-CL"/>
              </w:rPr>
            </w:pPr>
          </w:p>
        </w:tc>
      </w:tr>
    </w:tbl>
    <w:p w:rsidR="00271578" w:rsidRDefault="00271578">
      <w:pPr>
        <w:rPr>
          <w:sz w:val="20"/>
        </w:rPr>
      </w:pPr>
    </w:p>
    <w:p w:rsidR="00271578" w:rsidRDefault="00271578" w:rsidP="007A6AFE">
      <w:pPr>
        <w:pStyle w:val="Sinespaciado"/>
        <w:sectPr w:rsidR="00271578" w:rsidSect="00DA4378">
          <w:pgSz w:w="15840" w:h="12240" w:orient="landscape" w:code="1"/>
          <w:pgMar w:top="1134" w:right="1134" w:bottom="1134" w:left="1134" w:header="709" w:footer="709" w:gutter="0"/>
          <w:cols w:space="708"/>
          <w:titlePg/>
          <w:docGrid w:linePitch="360"/>
        </w:sectPr>
      </w:pPr>
    </w:p>
    <w:p w:rsidR="006A7D58" w:rsidRPr="00D42470" w:rsidRDefault="006A7D58" w:rsidP="006A7D58">
      <w:pPr>
        <w:pStyle w:val="Ttulo1"/>
      </w:pPr>
      <w:bookmarkStart w:id="147" w:name="_Toc449106105"/>
      <w:bookmarkStart w:id="148" w:name="_Toc11831778"/>
      <w:bookmarkStart w:id="149" w:name="Parte6Estandar"/>
      <w:bookmarkEnd w:id="142"/>
      <w:bookmarkEnd w:id="143"/>
      <w:bookmarkEnd w:id="144"/>
      <w:bookmarkEnd w:id="145"/>
      <w:r w:rsidRPr="00D42470">
        <w:lastRenderedPageBreak/>
        <w:t>CONCLUSIONES</w:t>
      </w:r>
      <w:bookmarkEnd w:id="147"/>
      <w:bookmarkEnd w:id="148"/>
    </w:p>
    <w:p w:rsidR="006A7D58" w:rsidRPr="00F7456A" w:rsidRDefault="006A7D58" w:rsidP="006A7D58">
      <w:pPr>
        <w:spacing w:after="0" w:line="240" w:lineRule="auto"/>
        <w:contextualSpacing/>
        <w:jc w:val="both"/>
        <w:rPr>
          <w:rFonts w:eastAsia="Calibri" w:cs="Calibri"/>
          <w:b/>
          <w:sz w:val="20"/>
          <w:szCs w:val="20"/>
        </w:rPr>
      </w:pPr>
    </w:p>
    <w:p w:rsidR="00721C80" w:rsidRDefault="00721C80" w:rsidP="00721C80">
      <w:pPr>
        <w:spacing w:after="0" w:line="240" w:lineRule="auto"/>
        <w:jc w:val="both"/>
        <w:rPr>
          <w:rFonts w:eastAsia="Calibri" w:cs="Calibri"/>
          <w:sz w:val="20"/>
          <w:szCs w:val="20"/>
        </w:rPr>
      </w:pPr>
      <w:r>
        <w:rPr>
          <w:rFonts w:eastAsia="Calibri" w:cs="Calibri"/>
          <w:sz w:val="20"/>
          <w:szCs w:val="20"/>
        </w:rPr>
        <w:t>De acuerdo a l</w:t>
      </w:r>
      <w:r w:rsidR="006A7D58" w:rsidRPr="007A6AFE">
        <w:rPr>
          <w:rFonts w:eastAsia="Calibri" w:cs="Calibri"/>
          <w:sz w:val="20"/>
          <w:szCs w:val="20"/>
        </w:rPr>
        <w:t xml:space="preserve">os resultados de las actividades de fiscalización, asociados </w:t>
      </w:r>
      <w:r>
        <w:rPr>
          <w:rFonts w:eastAsia="Calibri" w:cs="Calibri"/>
          <w:sz w:val="20"/>
          <w:szCs w:val="20"/>
        </w:rPr>
        <w:t xml:space="preserve">al </w:t>
      </w:r>
      <w:r w:rsidR="006A7D58" w:rsidRPr="007A6AFE">
        <w:rPr>
          <w:rFonts w:eastAsia="Calibri" w:cs="Calibri"/>
          <w:sz w:val="20"/>
          <w:szCs w:val="20"/>
        </w:rPr>
        <w:t xml:space="preserve">Instrumento de Carácter Ambiental indicado en el punto 3, </w:t>
      </w:r>
      <w:r w:rsidRPr="00721C80">
        <w:rPr>
          <w:rFonts w:eastAsia="Calibri" w:cs="Calibri"/>
          <w:sz w:val="20"/>
          <w:szCs w:val="20"/>
        </w:rPr>
        <w:t xml:space="preserve">no fue posible realizar medición de Nivel de Presión Sonora según las exigencias establecidas en la Norma, debido a que, en los momentos de inspección, no se estaba desarrollando la actividad causante del ruido, o bien, dicha actividad fue interrumpida previo a la medición. </w:t>
      </w:r>
    </w:p>
    <w:p w:rsidR="00721C80" w:rsidRDefault="00721C80" w:rsidP="00721C80">
      <w:pPr>
        <w:spacing w:after="0" w:line="240" w:lineRule="auto"/>
        <w:jc w:val="both"/>
        <w:rPr>
          <w:rFonts w:eastAsia="Calibri" w:cs="Calibri"/>
          <w:sz w:val="20"/>
          <w:szCs w:val="20"/>
        </w:rPr>
      </w:pPr>
    </w:p>
    <w:p w:rsidR="00721C80" w:rsidRDefault="00721C80" w:rsidP="00721C80">
      <w:pPr>
        <w:spacing w:after="0" w:line="240" w:lineRule="auto"/>
        <w:jc w:val="both"/>
        <w:rPr>
          <w:rFonts w:eastAsia="Calibri" w:cs="Calibri"/>
          <w:sz w:val="20"/>
          <w:szCs w:val="20"/>
        </w:rPr>
      </w:pPr>
      <w:r w:rsidRPr="00721C80">
        <w:rPr>
          <w:rFonts w:eastAsia="Calibri" w:cs="Calibri"/>
          <w:sz w:val="20"/>
          <w:szCs w:val="20"/>
        </w:rPr>
        <w:t>Sin perjuicio de ello, se realizaron actividades adicionales (incluyendo la instalación de un equipo de seguimiento continuo de variable ruido y posterior análisis de los datos), que permiten establecer que, en el periodo analizado, la fuente emisora emitía ruidos bajo los límites establecidos en la norma, o bien, no emitía ruidos perceptibles en absoluto.</w:t>
      </w:r>
    </w:p>
    <w:p w:rsidR="00721C80" w:rsidRPr="007A6AFE" w:rsidRDefault="00721C80" w:rsidP="006A7D58">
      <w:pPr>
        <w:spacing w:after="0" w:line="240" w:lineRule="auto"/>
        <w:rPr>
          <w:rFonts w:eastAsia="Calibri" w:cs="Calibri"/>
          <w:sz w:val="20"/>
          <w:szCs w:val="20"/>
        </w:rPr>
      </w:pPr>
    </w:p>
    <w:p w:rsidR="00B20331" w:rsidRPr="00D42470" w:rsidRDefault="00B20331" w:rsidP="00B20331">
      <w:pPr>
        <w:pStyle w:val="Ttulo1"/>
      </w:pPr>
      <w:bookmarkStart w:id="150" w:name="_Toc449085432"/>
      <w:bookmarkStart w:id="151" w:name="_Toc449106106"/>
      <w:bookmarkStart w:id="152" w:name="_Toc11831779"/>
      <w:bookmarkEnd w:id="149"/>
      <w:r w:rsidRPr="00D42470">
        <w:t>ANEXOS</w:t>
      </w:r>
      <w:bookmarkEnd w:id="150"/>
      <w:bookmarkEnd w:id="151"/>
      <w:bookmarkEnd w:id="152"/>
    </w:p>
    <w:p w:rsidR="00B20331" w:rsidRPr="00D42470" w:rsidRDefault="00B20331" w:rsidP="00B20331">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1209"/>
        <w:gridCol w:w="8753"/>
      </w:tblGrid>
      <w:tr w:rsidR="00B20331" w:rsidRPr="00D42470" w:rsidTr="005B108A">
        <w:trPr>
          <w:trHeight w:val="20"/>
          <w:jc w:val="center"/>
        </w:trPr>
        <w:tc>
          <w:tcPr>
            <w:tcW w:w="607" w:type="pct"/>
            <w:shd w:val="clear" w:color="auto" w:fill="D9D9D9"/>
          </w:tcPr>
          <w:p w:rsidR="00B20331" w:rsidRPr="00D42470" w:rsidRDefault="00B20331" w:rsidP="00451208">
            <w:pPr>
              <w:jc w:val="both"/>
              <w:rPr>
                <w:rFonts w:cs="Calibri"/>
                <w:b/>
                <w:lang w:val="es-CL" w:eastAsia="en-US"/>
              </w:rPr>
            </w:pPr>
            <w:r w:rsidRPr="00D42470">
              <w:rPr>
                <w:rFonts w:cs="Calibri"/>
                <w:b/>
                <w:lang w:val="es-CL" w:eastAsia="en-US"/>
              </w:rPr>
              <w:t>N° Anexo</w:t>
            </w:r>
          </w:p>
        </w:tc>
        <w:tc>
          <w:tcPr>
            <w:tcW w:w="4393" w:type="pct"/>
            <w:shd w:val="clear" w:color="auto" w:fill="D9D9D9"/>
          </w:tcPr>
          <w:p w:rsidR="00B20331" w:rsidRPr="00D42470" w:rsidRDefault="00B20331" w:rsidP="00451208">
            <w:pPr>
              <w:jc w:val="both"/>
              <w:rPr>
                <w:rFonts w:cs="Calibri"/>
                <w:b/>
                <w:lang w:val="es-CL" w:eastAsia="en-US"/>
              </w:rPr>
            </w:pPr>
            <w:r w:rsidRPr="00D42470">
              <w:rPr>
                <w:rFonts w:cs="Calibri"/>
                <w:b/>
                <w:lang w:val="es-CL" w:eastAsia="en-US"/>
              </w:rPr>
              <w:t>Nombre Anexo</w:t>
            </w:r>
          </w:p>
        </w:tc>
      </w:tr>
      <w:tr w:rsidR="00B20331" w:rsidRPr="00D42470" w:rsidTr="0085196D">
        <w:trPr>
          <w:trHeight w:val="20"/>
          <w:jc w:val="center"/>
        </w:trPr>
        <w:tc>
          <w:tcPr>
            <w:tcW w:w="607" w:type="pct"/>
            <w:vAlign w:val="center"/>
          </w:tcPr>
          <w:p w:rsidR="00B20331" w:rsidRPr="00D42470" w:rsidRDefault="00B20331" w:rsidP="00451208">
            <w:pPr>
              <w:jc w:val="both"/>
              <w:rPr>
                <w:rFonts w:cs="Calibri"/>
                <w:lang w:val="es-CL" w:eastAsia="en-US"/>
              </w:rPr>
            </w:pPr>
            <w:r w:rsidRPr="00D42470">
              <w:rPr>
                <w:rFonts w:cs="Calibri"/>
                <w:lang w:val="es-CL" w:eastAsia="en-US"/>
              </w:rPr>
              <w:t>1</w:t>
            </w:r>
          </w:p>
        </w:tc>
        <w:tc>
          <w:tcPr>
            <w:tcW w:w="4393" w:type="pct"/>
            <w:shd w:val="clear" w:color="auto" w:fill="auto"/>
            <w:vAlign w:val="center"/>
          </w:tcPr>
          <w:p w:rsidR="00B20331" w:rsidRPr="0085196D" w:rsidRDefault="00B90089" w:rsidP="00451208">
            <w:pPr>
              <w:jc w:val="both"/>
              <w:rPr>
                <w:rFonts w:cs="Calibri"/>
                <w:lang w:val="es-CL" w:eastAsia="en-US"/>
              </w:rPr>
            </w:pPr>
            <w:r w:rsidRPr="0085196D">
              <w:rPr>
                <w:rFonts w:cs="Calibri"/>
              </w:rPr>
              <w:t xml:space="preserve">Expediente de denuncia ID </w:t>
            </w:r>
            <w:r w:rsidR="00272454" w:rsidRPr="0085196D">
              <w:rPr>
                <w:rFonts w:cs="Calibri"/>
                <w:lang w:val="es-CL" w:eastAsia="en-US"/>
              </w:rPr>
              <w:t>171-RM-2017</w:t>
            </w:r>
          </w:p>
        </w:tc>
      </w:tr>
      <w:tr w:rsidR="00B20331" w:rsidRPr="00D42470" w:rsidTr="0085196D">
        <w:trPr>
          <w:trHeight w:val="20"/>
          <w:jc w:val="center"/>
        </w:trPr>
        <w:tc>
          <w:tcPr>
            <w:tcW w:w="607" w:type="pct"/>
            <w:vAlign w:val="center"/>
          </w:tcPr>
          <w:p w:rsidR="00B20331" w:rsidRPr="00D42470" w:rsidRDefault="005B108A" w:rsidP="00451208">
            <w:pPr>
              <w:jc w:val="both"/>
              <w:rPr>
                <w:rFonts w:cs="Calibri"/>
                <w:lang w:val="es-CL" w:eastAsia="en-US"/>
              </w:rPr>
            </w:pPr>
            <w:r>
              <w:rPr>
                <w:rFonts w:cs="Calibri"/>
                <w:lang w:val="es-CL" w:eastAsia="en-US"/>
              </w:rPr>
              <w:t>2</w:t>
            </w:r>
          </w:p>
        </w:tc>
        <w:tc>
          <w:tcPr>
            <w:tcW w:w="4393" w:type="pct"/>
            <w:shd w:val="clear" w:color="auto" w:fill="auto"/>
            <w:vAlign w:val="center"/>
          </w:tcPr>
          <w:p w:rsidR="00B20331" w:rsidRPr="0085196D" w:rsidRDefault="00B90089" w:rsidP="00451208">
            <w:pPr>
              <w:jc w:val="both"/>
              <w:rPr>
                <w:rFonts w:cs="Calibri"/>
                <w:lang w:val="es-CL" w:eastAsia="en-US"/>
              </w:rPr>
            </w:pPr>
            <w:r w:rsidRPr="0085196D">
              <w:rPr>
                <w:rFonts w:cs="Calibri"/>
                <w:lang w:val="es-CL" w:eastAsia="en-US"/>
              </w:rPr>
              <w:t>Acta</w:t>
            </w:r>
            <w:r w:rsidR="00272454" w:rsidRPr="0085196D">
              <w:rPr>
                <w:rFonts w:cs="Calibri"/>
                <w:lang w:val="es-CL" w:eastAsia="en-US"/>
              </w:rPr>
              <w:t>s</w:t>
            </w:r>
            <w:r w:rsidRPr="0085196D">
              <w:rPr>
                <w:rFonts w:cs="Calibri"/>
                <w:lang w:val="es-CL" w:eastAsia="en-US"/>
              </w:rPr>
              <w:t xml:space="preserve"> de Inspección</w:t>
            </w:r>
          </w:p>
        </w:tc>
      </w:tr>
      <w:tr w:rsidR="0085196D" w:rsidRPr="00D42470" w:rsidTr="0085196D">
        <w:trPr>
          <w:trHeight w:val="20"/>
          <w:jc w:val="center"/>
        </w:trPr>
        <w:tc>
          <w:tcPr>
            <w:tcW w:w="607" w:type="pct"/>
            <w:vAlign w:val="center"/>
          </w:tcPr>
          <w:p w:rsidR="0085196D" w:rsidRPr="00D42470" w:rsidRDefault="0085196D" w:rsidP="0085196D">
            <w:pPr>
              <w:jc w:val="both"/>
              <w:rPr>
                <w:rFonts w:cs="Calibri"/>
                <w:lang w:val="es-CL" w:eastAsia="en-US"/>
              </w:rPr>
            </w:pPr>
            <w:r>
              <w:rPr>
                <w:rFonts w:cs="Calibri"/>
                <w:lang w:val="es-CL" w:eastAsia="en-US"/>
              </w:rPr>
              <w:t>3</w:t>
            </w:r>
          </w:p>
        </w:tc>
        <w:tc>
          <w:tcPr>
            <w:tcW w:w="4393" w:type="pct"/>
            <w:shd w:val="clear" w:color="auto" w:fill="auto"/>
            <w:vAlign w:val="center"/>
          </w:tcPr>
          <w:p w:rsidR="0085196D" w:rsidRPr="0085196D" w:rsidRDefault="0085196D" w:rsidP="0085196D">
            <w:pPr>
              <w:jc w:val="both"/>
              <w:rPr>
                <w:rFonts w:cs="Calibri"/>
              </w:rPr>
            </w:pPr>
            <w:r w:rsidRPr="0085196D">
              <w:rPr>
                <w:rFonts w:cs="Calibri"/>
              </w:rPr>
              <w:t>Audio descriptivo de ruido proveniente de la fuente, del 5 de marzo de 2019</w:t>
            </w:r>
          </w:p>
        </w:tc>
      </w:tr>
      <w:tr w:rsidR="0085196D" w:rsidRPr="00D42470" w:rsidTr="0085196D">
        <w:trPr>
          <w:trHeight w:val="20"/>
          <w:jc w:val="center"/>
        </w:trPr>
        <w:tc>
          <w:tcPr>
            <w:tcW w:w="607" w:type="pct"/>
            <w:vAlign w:val="center"/>
          </w:tcPr>
          <w:p w:rsidR="0085196D" w:rsidRDefault="0085196D" w:rsidP="0085196D">
            <w:pPr>
              <w:jc w:val="both"/>
              <w:rPr>
                <w:rFonts w:cs="Calibri"/>
              </w:rPr>
            </w:pPr>
            <w:r>
              <w:rPr>
                <w:rFonts w:cs="Calibri"/>
              </w:rPr>
              <w:t>4</w:t>
            </w:r>
          </w:p>
        </w:tc>
        <w:tc>
          <w:tcPr>
            <w:tcW w:w="4393" w:type="pct"/>
            <w:shd w:val="clear" w:color="auto" w:fill="auto"/>
            <w:vAlign w:val="center"/>
          </w:tcPr>
          <w:p w:rsidR="0085196D" w:rsidRPr="0085196D" w:rsidRDefault="0085196D" w:rsidP="0085196D">
            <w:pPr>
              <w:jc w:val="both"/>
              <w:rPr>
                <w:rFonts w:cs="Calibri"/>
                <w:lang w:val="es-CL" w:eastAsia="en-US"/>
              </w:rPr>
            </w:pPr>
            <w:r w:rsidRPr="0085196D">
              <w:rPr>
                <w:rFonts w:cs="Calibri"/>
                <w:lang w:val="es-CL" w:eastAsia="en-US"/>
              </w:rPr>
              <w:t xml:space="preserve">Carta del titular (ingresada en Oficina de partes SMA el 15 marzo de 2015) </w:t>
            </w:r>
            <w:r w:rsidR="000573BA" w:rsidRPr="00D46C2D">
              <w:rPr>
                <w:rFonts w:cs="Calibri"/>
                <w:color w:val="000000" w:themeColor="text1"/>
                <w:lang w:val="es-CL" w:eastAsia="en-US"/>
              </w:rPr>
              <w:t>en que se solicita su reserva</w:t>
            </w:r>
          </w:p>
        </w:tc>
      </w:tr>
      <w:tr w:rsidR="0085196D" w:rsidRPr="00D42470" w:rsidTr="0085196D">
        <w:trPr>
          <w:trHeight w:val="20"/>
          <w:jc w:val="center"/>
        </w:trPr>
        <w:tc>
          <w:tcPr>
            <w:tcW w:w="607" w:type="pct"/>
            <w:vAlign w:val="center"/>
          </w:tcPr>
          <w:p w:rsidR="0085196D" w:rsidRDefault="0085196D" w:rsidP="0085196D">
            <w:pPr>
              <w:jc w:val="both"/>
              <w:rPr>
                <w:rFonts w:cs="Calibri"/>
              </w:rPr>
            </w:pPr>
            <w:r>
              <w:rPr>
                <w:rFonts w:cs="Calibri"/>
              </w:rPr>
              <w:t>5</w:t>
            </w:r>
          </w:p>
        </w:tc>
        <w:tc>
          <w:tcPr>
            <w:tcW w:w="4393" w:type="pct"/>
            <w:shd w:val="clear" w:color="auto" w:fill="auto"/>
            <w:vAlign w:val="center"/>
          </w:tcPr>
          <w:p w:rsidR="0085196D" w:rsidRPr="0085196D" w:rsidRDefault="0085196D" w:rsidP="0085196D">
            <w:pPr>
              <w:jc w:val="both"/>
              <w:rPr>
                <w:rFonts w:cs="Calibri"/>
              </w:rPr>
            </w:pPr>
            <w:r w:rsidRPr="0085196D">
              <w:rPr>
                <w:rFonts w:cs="Calibri"/>
              </w:rPr>
              <w:t>Resultados del seguimiento continuo de la variable ruido</w:t>
            </w:r>
          </w:p>
        </w:tc>
      </w:tr>
      <w:tr w:rsidR="0085196D" w:rsidRPr="00D42470" w:rsidTr="0085196D">
        <w:trPr>
          <w:trHeight w:val="20"/>
          <w:jc w:val="center"/>
        </w:trPr>
        <w:tc>
          <w:tcPr>
            <w:tcW w:w="607" w:type="pct"/>
            <w:vAlign w:val="center"/>
          </w:tcPr>
          <w:p w:rsidR="0085196D" w:rsidRDefault="0085196D" w:rsidP="0085196D">
            <w:pPr>
              <w:jc w:val="both"/>
              <w:rPr>
                <w:rFonts w:cs="Calibri"/>
              </w:rPr>
            </w:pPr>
            <w:r>
              <w:rPr>
                <w:rFonts w:cs="Calibri"/>
              </w:rPr>
              <w:t>6</w:t>
            </w:r>
          </w:p>
        </w:tc>
        <w:tc>
          <w:tcPr>
            <w:tcW w:w="4393" w:type="pct"/>
            <w:shd w:val="clear" w:color="auto" w:fill="auto"/>
            <w:vAlign w:val="center"/>
          </w:tcPr>
          <w:p w:rsidR="0085196D" w:rsidRPr="0085196D" w:rsidRDefault="0085196D" w:rsidP="0085196D">
            <w:pPr>
              <w:jc w:val="both"/>
              <w:rPr>
                <w:rFonts w:cs="Calibri"/>
              </w:rPr>
            </w:pPr>
            <w:r w:rsidRPr="0085196D">
              <w:rPr>
                <w:rFonts w:cs="Calibri"/>
              </w:rPr>
              <w:t>Expediente de denuncia ID 1478 (año 2014)</w:t>
            </w:r>
          </w:p>
        </w:tc>
      </w:tr>
    </w:tbl>
    <w:p w:rsidR="004A20CC" w:rsidRPr="0098474A" w:rsidRDefault="004A20CC" w:rsidP="005B108A">
      <w:pPr>
        <w:pStyle w:val="Sinespaciado"/>
      </w:pPr>
    </w:p>
    <w:sectPr w:rsidR="004A20CC" w:rsidRPr="0098474A" w:rsidSect="00DA4378">
      <w:pgSz w:w="12240" w:h="15840" w:code="1"/>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14046" w:rsidRDefault="00E14046" w:rsidP="00E56524">
      <w:pPr>
        <w:spacing w:after="0" w:line="240" w:lineRule="auto"/>
      </w:pPr>
      <w:r>
        <w:separator/>
      </w:r>
    </w:p>
    <w:p w:rsidR="00E14046" w:rsidRDefault="00E14046"/>
  </w:endnote>
  <w:endnote w:type="continuationSeparator" w:id="0">
    <w:p w:rsidR="00E14046" w:rsidRDefault="00E14046" w:rsidP="00E56524">
      <w:pPr>
        <w:spacing w:after="0" w:line="240" w:lineRule="auto"/>
      </w:pPr>
      <w:r>
        <w:continuationSeparator/>
      </w:r>
    </w:p>
    <w:p w:rsidR="00E14046" w:rsidRDefault="00E140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rsidR="00BE5E90" w:rsidRDefault="00BE5E90">
        <w:pPr>
          <w:pStyle w:val="Piedepgina"/>
          <w:jc w:val="right"/>
        </w:pPr>
        <w:r>
          <w:fldChar w:fldCharType="begin"/>
        </w:r>
        <w:r>
          <w:instrText>PAGE   \* MERGEFORMAT</w:instrText>
        </w:r>
        <w:r>
          <w:fldChar w:fldCharType="separate"/>
        </w:r>
        <w:r w:rsidRPr="00A90152">
          <w:rPr>
            <w:noProof/>
            <w:lang w:val="es-ES"/>
          </w:rPr>
          <w:t>5</w:t>
        </w:r>
        <w:r>
          <w:fldChar w:fldCharType="end"/>
        </w:r>
      </w:p>
    </w:sdtContent>
  </w:sdt>
  <w:p w:rsidR="00BE5E90" w:rsidRPr="00E56524" w:rsidRDefault="00BE5E90"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BE5E90" w:rsidRPr="00071700" w:rsidRDefault="00BE5E90" w:rsidP="00071700">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3478948"/>
      <w:docPartObj>
        <w:docPartGallery w:val="Page Numbers (Bottom of Page)"/>
        <w:docPartUnique/>
      </w:docPartObj>
    </w:sdtPr>
    <w:sdtEndPr/>
    <w:sdtContent>
      <w:p w:rsidR="00BE5E90" w:rsidRDefault="00BE5E90">
        <w:pPr>
          <w:pStyle w:val="Piedepgina"/>
          <w:jc w:val="right"/>
        </w:pPr>
        <w:r>
          <w:fldChar w:fldCharType="begin"/>
        </w:r>
        <w:r>
          <w:instrText>PAGE   \* MERGEFORMAT</w:instrText>
        </w:r>
        <w:r>
          <w:fldChar w:fldCharType="separate"/>
        </w:r>
        <w:r w:rsidRPr="00A90152">
          <w:rPr>
            <w:noProof/>
            <w:lang w:val="es-ES"/>
          </w:rPr>
          <w:t>6</w:t>
        </w:r>
        <w:r>
          <w:fldChar w:fldCharType="end"/>
        </w:r>
      </w:p>
    </w:sdtContent>
  </w:sdt>
  <w:p w:rsidR="00BE5E90" w:rsidRPr="00E56524" w:rsidRDefault="00BE5E90"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BE5E90" w:rsidRPr="00071700" w:rsidRDefault="00BE5E90" w:rsidP="00071700">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9760224"/>
      <w:docPartObj>
        <w:docPartGallery w:val="Page Numbers (Bottom of Page)"/>
        <w:docPartUnique/>
      </w:docPartObj>
    </w:sdtPr>
    <w:sdtEndPr/>
    <w:sdtContent>
      <w:p w:rsidR="00BE5E90" w:rsidRDefault="00BE5E90">
        <w:pPr>
          <w:pStyle w:val="Piedepgina"/>
          <w:jc w:val="right"/>
        </w:pPr>
        <w:r>
          <w:fldChar w:fldCharType="begin"/>
        </w:r>
        <w:r>
          <w:instrText>PAGE   \* MERGEFORMAT</w:instrText>
        </w:r>
        <w:r>
          <w:fldChar w:fldCharType="separate"/>
        </w:r>
        <w:r w:rsidRPr="00A90152">
          <w:rPr>
            <w:noProof/>
            <w:lang w:val="es-ES"/>
          </w:rPr>
          <w:t>10</w:t>
        </w:r>
        <w:r>
          <w:fldChar w:fldCharType="end"/>
        </w:r>
      </w:p>
    </w:sdtContent>
  </w:sdt>
  <w:p w:rsidR="00BE5E90" w:rsidRPr="00E56524" w:rsidRDefault="00BE5E90"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BE5E90" w:rsidRPr="00071700" w:rsidRDefault="00BE5E90" w:rsidP="00071700">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14046" w:rsidRDefault="00E14046" w:rsidP="00E56524">
      <w:pPr>
        <w:spacing w:after="0" w:line="240" w:lineRule="auto"/>
      </w:pPr>
      <w:r>
        <w:separator/>
      </w:r>
    </w:p>
    <w:p w:rsidR="00E14046" w:rsidRDefault="00E14046"/>
  </w:footnote>
  <w:footnote w:type="continuationSeparator" w:id="0">
    <w:p w:rsidR="00E14046" w:rsidRDefault="00E14046" w:rsidP="00E56524">
      <w:pPr>
        <w:spacing w:after="0" w:line="240" w:lineRule="auto"/>
      </w:pPr>
      <w:r>
        <w:continuationSeparator/>
      </w:r>
    </w:p>
    <w:p w:rsidR="00E14046" w:rsidRDefault="00E14046"/>
  </w:footnote>
  <w:footnote w:id="1">
    <w:p w:rsidR="00BE5E90" w:rsidRPr="00023CB5" w:rsidRDefault="00BE5E90" w:rsidP="00023CB5">
      <w:pPr>
        <w:pStyle w:val="Textonotapie"/>
        <w:jc w:val="both"/>
        <w:rPr>
          <w:sz w:val="18"/>
          <w:szCs w:val="18"/>
        </w:rPr>
      </w:pPr>
      <w:r w:rsidRPr="00023CB5">
        <w:rPr>
          <w:rStyle w:val="Refdenotaalpie"/>
          <w:sz w:val="18"/>
          <w:szCs w:val="18"/>
        </w:rPr>
        <w:footnoteRef/>
      </w:r>
      <w:r w:rsidRPr="00023CB5">
        <w:rPr>
          <w:sz w:val="18"/>
          <w:szCs w:val="18"/>
        </w:rPr>
        <w:t xml:space="preserve"> Si bien la SMA recibió el Formulario de Denuncias el 6 de febrero de 2014, en el mismo documento, John Caruana indicó como fecha del mismo el 2 de agosto de 2013.</w:t>
      </w:r>
    </w:p>
  </w:footnote>
  <w:footnote w:id="2">
    <w:p w:rsidR="00BE5E90" w:rsidRPr="00023CB5" w:rsidRDefault="00BE5E90" w:rsidP="00023CB5">
      <w:pPr>
        <w:pStyle w:val="Textonotapie"/>
        <w:jc w:val="both"/>
        <w:rPr>
          <w:sz w:val="18"/>
          <w:szCs w:val="18"/>
        </w:rPr>
      </w:pPr>
      <w:r w:rsidRPr="00023CB5">
        <w:rPr>
          <w:rStyle w:val="Refdenotaalpie"/>
          <w:sz w:val="18"/>
          <w:szCs w:val="18"/>
        </w:rPr>
        <w:footnoteRef/>
      </w:r>
      <w:r w:rsidRPr="00023CB5">
        <w:rPr>
          <w:sz w:val="18"/>
          <w:szCs w:val="18"/>
        </w:rPr>
        <w:t xml:space="preserve"> En el Sistema informático de denuncias SIDEN-SMA, se registran 3 expedientes de denuncias: 1478-1, 1478-2 y 1478-3, en los cuales se observa parte de la documentación compartida entre ellos. Todos se incorporaron al presente </w:t>
      </w:r>
      <w:r w:rsidRPr="00736BD4">
        <w:rPr>
          <w:sz w:val="18"/>
          <w:szCs w:val="18"/>
        </w:rPr>
        <w:t>Informe como Anexo 6.</w:t>
      </w:r>
    </w:p>
  </w:footnote>
  <w:footnote w:id="3">
    <w:p w:rsidR="00BE5E90" w:rsidRPr="00023CB5" w:rsidRDefault="00BE5E90" w:rsidP="00023CB5">
      <w:pPr>
        <w:pStyle w:val="Textonotapie"/>
        <w:jc w:val="both"/>
        <w:rPr>
          <w:sz w:val="18"/>
          <w:szCs w:val="18"/>
        </w:rPr>
      </w:pPr>
      <w:r w:rsidRPr="00023CB5">
        <w:rPr>
          <w:rStyle w:val="Refdenotaalpie"/>
          <w:sz w:val="18"/>
          <w:szCs w:val="18"/>
        </w:rPr>
        <w:footnoteRef/>
      </w:r>
      <w:r w:rsidRPr="00023CB5">
        <w:rPr>
          <w:sz w:val="18"/>
          <w:szCs w:val="18"/>
        </w:rPr>
        <w:t xml:space="preserve"> Se incluyó el mismo ORD citado previamente, además de Ord N° 49784 del 2 de julio de 2014</w:t>
      </w:r>
    </w:p>
  </w:footnote>
  <w:footnote w:id="4">
    <w:p w:rsidR="00BE5E90" w:rsidRPr="00023CB5" w:rsidRDefault="00BE5E90" w:rsidP="00023CB5">
      <w:pPr>
        <w:pStyle w:val="Textonotapie"/>
        <w:jc w:val="both"/>
        <w:rPr>
          <w:sz w:val="18"/>
          <w:szCs w:val="18"/>
        </w:rPr>
      </w:pPr>
      <w:r w:rsidRPr="00023CB5">
        <w:rPr>
          <w:rStyle w:val="Refdenotaalpie"/>
          <w:sz w:val="18"/>
          <w:szCs w:val="18"/>
        </w:rPr>
        <w:footnoteRef/>
      </w:r>
      <w:r w:rsidRPr="00023CB5">
        <w:rPr>
          <w:sz w:val="18"/>
          <w:szCs w:val="18"/>
        </w:rPr>
        <w:t xml:space="preserve"> Correspondiente a Requerimiento de Información de la SMA, ver párrafos </w:t>
      </w:r>
      <w:r w:rsidRPr="00023CB5">
        <w:rPr>
          <w:sz w:val="18"/>
          <w:szCs w:val="18"/>
        </w:rPr>
        <w:fldChar w:fldCharType="begin"/>
      </w:r>
      <w:r w:rsidRPr="00023CB5">
        <w:rPr>
          <w:sz w:val="18"/>
          <w:szCs w:val="18"/>
        </w:rPr>
        <w:instrText xml:space="preserve"> REF _Ref11768105 \r \h </w:instrText>
      </w:r>
      <w:r>
        <w:rPr>
          <w:sz w:val="18"/>
          <w:szCs w:val="18"/>
        </w:rPr>
        <w:instrText xml:space="preserve"> \* MERGEFORMAT </w:instrText>
      </w:r>
      <w:r w:rsidRPr="00023CB5">
        <w:rPr>
          <w:sz w:val="18"/>
          <w:szCs w:val="18"/>
        </w:rPr>
      </w:r>
      <w:r w:rsidRPr="00023CB5">
        <w:rPr>
          <w:sz w:val="18"/>
          <w:szCs w:val="18"/>
        </w:rPr>
        <w:fldChar w:fldCharType="separate"/>
      </w:r>
      <w:r w:rsidR="00736BD4">
        <w:rPr>
          <w:sz w:val="18"/>
          <w:szCs w:val="18"/>
        </w:rPr>
        <w:t>2</w:t>
      </w:r>
      <w:r w:rsidRPr="00023CB5">
        <w:rPr>
          <w:sz w:val="18"/>
          <w:szCs w:val="18"/>
        </w:rPr>
        <w:fldChar w:fldCharType="end"/>
      </w:r>
      <w:r w:rsidRPr="00023CB5">
        <w:rPr>
          <w:sz w:val="18"/>
          <w:szCs w:val="18"/>
        </w:rPr>
        <w:t xml:space="preserve"> y </w:t>
      </w:r>
      <w:r w:rsidRPr="00023CB5">
        <w:rPr>
          <w:sz w:val="18"/>
          <w:szCs w:val="18"/>
        </w:rPr>
        <w:fldChar w:fldCharType="begin"/>
      </w:r>
      <w:r w:rsidRPr="00023CB5">
        <w:rPr>
          <w:sz w:val="18"/>
          <w:szCs w:val="18"/>
        </w:rPr>
        <w:instrText xml:space="preserve"> REF _Ref11768106 \r \h </w:instrText>
      </w:r>
      <w:r>
        <w:rPr>
          <w:sz w:val="18"/>
          <w:szCs w:val="18"/>
        </w:rPr>
        <w:instrText xml:space="preserve"> \* MERGEFORMAT </w:instrText>
      </w:r>
      <w:r w:rsidRPr="00023CB5">
        <w:rPr>
          <w:sz w:val="18"/>
          <w:szCs w:val="18"/>
        </w:rPr>
      </w:r>
      <w:r w:rsidRPr="00023CB5">
        <w:rPr>
          <w:sz w:val="18"/>
          <w:szCs w:val="18"/>
        </w:rPr>
        <w:fldChar w:fldCharType="separate"/>
      </w:r>
      <w:r w:rsidR="00736BD4">
        <w:rPr>
          <w:sz w:val="18"/>
          <w:szCs w:val="18"/>
        </w:rPr>
        <w:t>3</w:t>
      </w:r>
      <w:r w:rsidRPr="00023CB5">
        <w:rPr>
          <w:sz w:val="18"/>
          <w:szCs w:val="18"/>
        </w:rPr>
        <w:fldChar w:fldCharType="end"/>
      </w:r>
      <w:r w:rsidRPr="00023CB5">
        <w:rPr>
          <w:sz w:val="18"/>
          <w:szCs w:val="18"/>
        </w:rPr>
        <w:t xml:space="preserve"> en página </w:t>
      </w:r>
      <w:r w:rsidRPr="00023CB5">
        <w:rPr>
          <w:sz w:val="18"/>
          <w:szCs w:val="18"/>
        </w:rPr>
        <w:fldChar w:fldCharType="begin"/>
      </w:r>
      <w:r w:rsidRPr="00023CB5">
        <w:rPr>
          <w:sz w:val="18"/>
          <w:szCs w:val="18"/>
        </w:rPr>
        <w:instrText xml:space="preserve"> PAGEREF _Ref11768106 \h </w:instrText>
      </w:r>
      <w:r w:rsidRPr="00023CB5">
        <w:rPr>
          <w:sz w:val="18"/>
          <w:szCs w:val="18"/>
        </w:rPr>
      </w:r>
      <w:r w:rsidRPr="00023CB5">
        <w:rPr>
          <w:sz w:val="18"/>
          <w:szCs w:val="18"/>
        </w:rPr>
        <w:fldChar w:fldCharType="separate"/>
      </w:r>
      <w:r w:rsidR="00736BD4">
        <w:rPr>
          <w:noProof/>
          <w:sz w:val="18"/>
          <w:szCs w:val="18"/>
        </w:rPr>
        <w:t>10</w:t>
      </w:r>
      <w:r w:rsidRPr="00023CB5">
        <w:rPr>
          <w:sz w:val="18"/>
          <w:szCs w:val="18"/>
        </w:rPr>
        <w:fldChar w:fldCharType="end"/>
      </w:r>
      <w:r w:rsidRPr="00023CB5">
        <w:rPr>
          <w:sz w:val="18"/>
          <w:szCs w:val="18"/>
        </w:rPr>
        <w:t>.</w:t>
      </w:r>
    </w:p>
  </w:footnote>
  <w:footnote w:id="5">
    <w:p w:rsidR="00BE5E90" w:rsidRPr="00023CB5" w:rsidRDefault="00BE5E90" w:rsidP="00023CB5">
      <w:pPr>
        <w:pStyle w:val="Textonotapie"/>
        <w:jc w:val="both"/>
        <w:rPr>
          <w:sz w:val="18"/>
          <w:szCs w:val="18"/>
        </w:rPr>
      </w:pPr>
      <w:r w:rsidRPr="00023CB5">
        <w:rPr>
          <w:rStyle w:val="Refdenotaalpie"/>
          <w:sz w:val="18"/>
          <w:szCs w:val="18"/>
        </w:rPr>
        <w:footnoteRef/>
      </w:r>
      <w:r w:rsidRPr="00023CB5">
        <w:rPr>
          <w:sz w:val="18"/>
          <w:szCs w:val="18"/>
        </w:rPr>
        <w:t xml:space="preserve"> Elaborado y calibrado por Departamento de Gestión de la Información (DGI-SMA). </w:t>
      </w:r>
      <w:r w:rsidRPr="00023CB5">
        <w:rPr>
          <w:b/>
          <w:bCs/>
          <w:sz w:val="18"/>
          <w:szCs w:val="18"/>
        </w:rPr>
        <w:t>Nombre del equipo</w:t>
      </w:r>
      <w:r w:rsidRPr="00023CB5">
        <w:rPr>
          <w:sz w:val="18"/>
          <w:szCs w:val="18"/>
        </w:rPr>
        <w:t xml:space="preserve">: LibeliumEquipo2SCP / </w:t>
      </w:r>
      <w:r w:rsidRPr="00023CB5">
        <w:rPr>
          <w:b/>
          <w:bCs/>
          <w:sz w:val="18"/>
          <w:szCs w:val="18"/>
        </w:rPr>
        <w:t>Nombre técnico</w:t>
      </w:r>
      <w:r w:rsidRPr="00023CB5">
        <w:rPr>
          <w:sz w:val="18"/>
          <w:szCs w:val="18"/>
        </w:rPr>
        <w:t xml:space="preserve">: Plug&amp;Sense Smart Cities Pro / </w:t>
      </w:r>
      <w:r w:rsidRPr="00023CB5">
        <w:rPr>
          <w:b/>
          <w:bCs/>
          <w:sz w:val="18"/>
          <w:szCs w:val="18"/>
        </w:rPr>
        <w:t>ID</w:t>
      </w:r>
      <w:r w:rsidRPr="00023CB5">
        <w:rPr>
          <w:sz w:val="18"/>
          <w:szCs w:val="18"/>
        </w:rPr>
        <w:t>: 135C7863D9374210</w:t>
      </w:r>
    </w:p>
  </w:footnote>
  <w:footnote w:id="6">
    <w:p w:rsidR="00BE5E90" w:rsidRPr="00023CB5" w:rsidRDefault="00BE5E90" w:rsidP="00023CB5">
      <w:pPr>
        <w:pStyle w:val="Textonotapie"/>
        <w:jc w:val="both"/>
        <w:rPr>
          <w:sz w:val="18"/>
          <w:szCs w:val="18"/>
        </w:rPr>
      </w:pPr>
      <w:r w:rsidRPr="00023CB5">
        <w:rPr>
          <w:rStyle w:val="Refdenotaalpie"/>
          <w:sz w:val="18"/>
          <w:szCs w:val="18"/>
        </w:rPr>
        <w:footnoteRef/>
      </w:r>
      <w:r w:rsidRPr="00023CB5">
        <w:rPr>
          <w:sz w:val="18"/>
          <w:szCs w:val="18"/>
        </w:rPr>
        <w:t xml:space="preserve"> </w:t>
      </w:r>
      <w:r w:rsidRPr="00421A72">
        <w:rPr>
          <w:sz w:val="18"/>
          <w:szCs w:val="18"/>
        </w:rPr>
        <w:t>Las grabaciones no se incluyen como anexos al presente informe debido a su peso y contenido (incluyendo conversaciones en el espacio denunciante).</w:t>
      </w:r>
    </w:p>
  </w:footnote>
  <w:footnote w:id="7">
    <w:p w:rsidR="00BE5E90" w:rsidRPr="00023CB5" w:rsidRDefault="00BE5E90" w:rsidP="00023CB5">
      <w:pPr>
        <w:pStyle w:val="Textonotapie"/>
        <w:jc w:val="both"/>
        <w:rPr>
          <w:sz w:val="18"/>
          <w:szCs w:val="18"/>
        </w:rPr>
      </w:pPr>
      <w:r w:rsidRPr="00023CB5">
        <w:rPr>
          <w:rStyle w:val="Refdenotaalpie"/>
          <w:sz w:val="18"/>
          <w:szCs w:val="18"/>
        </w:rPr>
        <w:footnoteRef/>
      </w:r>
      <w:r w:rsidRPr="00023CB5">
        <w:rPr>
          <w:sz w:val="18"/>
          <w:szCs w:val="18"/>
        </w:rPr>
        <w:t xml:space="preserve"> Disponible en </w:t>
      </w:r>
      <w:r w:rsidRPr="00023CB5">
        <w:rPr>
          <w:rFonts w:ascii="Calibri" w:eastAsia="Times New Roman" w:hAnsi="Calibri" w:cs="Times New Roman"/>
          <w:bCs/>
          <w:sz w:val="18"/>
          <w:szCs w:val="18"/>
          <w:lang w:eastAsia="es-CL"/>
        </w:rPr>
        <w:t>&lt;</w:t>
      </w:r>
      <w:hyperlink r:id="rId1" w:history="1">
        <w:r w:rsidRPr="00023CB5">
          <w:rPr>
            <w:rStyle w:val="Hipervnculo"/>
            <w:rFonts w:ascii="Calibri" w:eastAsia="Times New Roman" w:hAnsi="Calibri" w:cs="Times New Roman"/>
            <w:sz w:val="18"/>
            <w:szCs w:val="18"/>
            <w:lang w:eastAsia="es-CL"/>
          </w:rPr>
          <w:t>http://ide.minvu.cl/Visor/</w:t>
        </w:r>
      </w:hyperlink>
      <w:r w:rsidRPr="00023CB5">
        <w:rPr>
          <w:rFonts w:ascii="Calibri" w:eastAsia="Times New Roman" w:hAnsi="Calibri" w:cs="Times New Roman"/>
          <w:sz w:val="18"/>
          <w:szCs w:val="18"/>
          <w:lang w:eastAsia="es-CL"/>
        </w:rPr>
        <w:t>&gt;</w:t>
      </w:r>
    </w:p>
  </w:footnote>
  <w:footnote w:id="8">
    <w:p w:rsidR="00BE5E90" w:rsidRDefault="00BE5E90" w:rsidP="00023CB5">
      <w:pPr>
        <w:pStyle w:val="Textonotapie"/>
        <w:jc w:val="both"/>
      </w:pPr>
      <w:r w:rsidRPr="00023CB5">
        <w:rPr>
          <w:rStyle w:val="Refdenotaalpie"/>
          <w:sz w:val="18"/>
          <w:szCs w:val="18"/>
        </w:rPr>
        <w:footnoteRef/>
      </w:r>
      <w:r w:rsidRPr="00023CB5">
        <w:rPr>
          <w:sz w:val="18"/>
          <w:szCs w:val="18"/>
        </w:rPr>
        <w:t xml:space="preserve"> </w:t>
      </w:r>
      <w:r>
        <w:rPr>
          <w:rFonts w:ascii="Calibri" w:eastAsia="Times New Roman" w:hAnsi="Calibri" w:cs="Times New Roman"/>
          <w:sz w:val="18"/>
          <w:szCs w:val="18"/>
          <w:lang w:eastAsia="es-CL"/>
        </w:rPr>
        <w:t>D</w:t>
      </w:r>
      <w:r w:rsidRPr="00023CB5">
        <w:rPr>
          <w:rFonts w:ascii="Calibri" w:eastAsia="Times New Roman" w:hAnsi="Calibri" w:cs="Times New Roman"/>
          <w:sz w:val="18"/>
          <w:szCs w:val="18"/>
          <w:lang w:eastAsia="es-CL"/>
        </w:rPr>
        <w:t>isponible en &lt;</w:t>
      </w:r>
      <w:hyperlink r:id="rId2" w:history="1">
        <w:r w:rsidRPr="0085196D">
          <w:rPr>
            <w:rStyle w:val="Hipervnculo"/>
            <w:rFonts w:ascii="Calibri" w:eastAsia="Times New Roman" w:hAnsi="Calibri" w:cs="Times New Roman"/>
            <w:sz w:val="18"/>
            <w:szCs w:val="18"/>
            <w:lang w:eastAsia="es-CL"/>
          </w:rPr>
          <w:t>https://municipalidadestacioncentral.cl/plan-regulador/</w:t>
        </w:r>
      </w:hyperlink>
      <w:r w:rsidRPr="00023CB5">
        <w:rPr>
          <w:rFonts w:ascii="Calibri" w:eastAsia="Times New Roman" w:hAnsi="Calibri" w:cs="Times New Roman"/>
          <w:sz w:val="18"/>
          <w:szCs w:val="18"/>
          <w:lang w:eastAsia="es-CL"/>
        </w:rPr>
        <w:t>&gt;,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09F533E4"/>
    <w:multiLevelType w:val="hybridMultilevel"/>
    <w:tmpl w:val="1966C5AC"/>
    <w:lvl w:ilvl="0" w:tplc="78E4650C">
      <w:start w:val="1"/>
      <w:numFmt w:val="decimal"/>
      <w:lvlText w:val="%1."/>
      <w:lvlJc w:val="left"/>
      <w:pPr>
        <w:ind w:left="644" w:hanging="360"/>
      </w:pPr>
      <w:rPr>
        <w:rFonts w:eastAsia="Times New Roman"/>
        <w:b w:val="0"/>
        <w:color w:val="000000"/>
      </w:rPr>
    </w:lvl>
    <w:lvl w:ilvl="1" w:tplc="340A0019">
      <w:start w:val="1"/>
      <w:numFmt w:val="lowerLetter"/>
      <w:lvlText w:val="%2."/>
      <w:lvlJc w:val="left"/>
      <w:pPr>
        <w:ind w:left="1364" w:hanging="360"/>
      </w:pPr>
    </w:lvl>
    <w:lvl w:ilvl="2" w:tplc="340A001B">
      <w:start w:val="1"/>
      <w:numFmt w:val="lowerRoman"/>
      <w:lvlText w:val="%3."/>
      <w:lvlJc w:val="right"/>
      <w:pPr>
        <w:ind w:left="2084" w:hanging="180"/>
      </w:pPr>
    </w:lvl>
    <w:lvl w:ilvl="3" w:tplc="340A000F">
      <w:start w:val="1"/>
      <w:numFmt w:val="decimal"/>
      <w:lvlText w:val="%4."/>
      <w:lvlJc w:val="left"/>
      <w:pPr>
        <w:ind w:left="2804" w:hanging="360"/>
      </w:pPr>
    </w:lvl>
    <w:lvl w:ilvl="4" w:tplc="340A0019">
      <w:start w:val="1"/>
      <w:numFmt w:val="lowerLetter"/>
      <w:lvlText w:val="%5."/>
      <w:lvlJc w:val="left"/>
      <w:pPr>
        <w:ind w:left="3524" w:hanging="360"/>
      </w:pPr>
    </w:lvl>
    <w:lvl w:ilvl="5" w:tplc="340A001B">
      <w:start w:val="1"/>
      <w:numFmt w:val="lowerRoman"/>
      <w:lvlText w:val="%6."/>
      <w:lvlJc w:val="right"/>
      <w:pPr>
        <w:ind w:left="4244" w:hanging="180"/>
      </w:pPr>
    </w:lvl>
    <w:lvl w:ilvl="6" w:tplc="340A000F">
      <w:start w:val="1"/>
      <w:numFmt w:val="decimal"/>
      <w:lvlText w:val="%7."/>
      <w:lvlJc w:val="left"/>
      <w:pPr>
        <w:ind w:left="4964" w:hanging="360"/>
      </w:pPr>
    </w:lvl>
    <w:lvl w:ilvl="7" w:tplc="340A0019">
      <w:start w:val="1"/>
      <w:numFmt w:val="lowerLetter"/>
      <w:lvlText w:val="%8."/>
      <w:lvlJc w:val="left"/>
      <w:pPr>
        <w:ind w:left="5684" w:hanging="360"/>
      </w:pPr>
    </w:lvl>
    <w:lvl w:ilvl="8" w:tplc="340A001B">
      <w:start w:val="1"/>
      <w:numFmt w:val="lowerRoman"/>
      <w:lvlText w:val="%9."/>
      <w:lvlJc w:val="right"/>
      <w:pPr>
        <w:ind w:left="6404" w:hanging="180"/>
      </w:pPr>
    </w:lvl>
  </w:abstractNum>
  <w:abstractNum w:abstractNumId="4"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15:restartNumberingAfterBreak="0">
    <w:nsid w:val="1A6C5A1D"/>
    <w:multiLevelType w:val="multilevel"/>
    <w:tmpl w:val="7EBC8584"/>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6" w15:restartNumberingAfterBreak="0">
    <w:nsid w:val="220D0D14"/>
    <w:multiLevelType w:val="hybridMultilevel"/>
    <w:tmpl w:val="CB20104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8" w15:restartNumberingAfterBreak="0">
    <w:nsid w:val="33BA30A4"/>
    <w:multiLevelType w:val="multilevel"/>
    <w:tmpl w:val="86920578"/>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color w:val="auto"/>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rPr>
    </w:lvl>
    <w:lvl w:ilvl="7">
      <w:start w:val="1"/>
      <w:numFmt w:val="bullet"/>
      <w:lvlText w:val=""/>
      <w:lvlJc w:val="left"/>
      <w:pPr>
        <w:ind w:left="2272" w:hanging="284"/>
      </w:pPr>
      <w:rPr>
        <w:rFonts w:ascii="Symbol" w:hAnsi="Symbol" w:hint="default"/>
        <w:color w:val="auto"/>
      </w:rPr>
    </w:lvl>
    <w:lvl w:ilvl="8">
      <w:start w:val="1"/>
      <w:numFmt w:val="bullet"/>
      <w:lvlText w:val=""/>
      <w:lvlJc w:val="left"/>
      <w:pPr>
        <w:ind w:left="2556" w:hanging="284"/>
      </w:pPr>
      <w:rPr>
        <w:rFonts w:ascii="Symbol" w:hAnsi="Symbol" w:hint="default"/>
        <w:color w:val="auto"/>
      </w:rPr>
    </w:lvl>
  </w:abstractNum>
  <w:abstractNum w:abstractNumId="9" w15:restartNumberingAfterBreak="0">
    <w:nsid w:val="3E101B70"/>
    <w:multiLevelType w:val="hybridMultilevel"/>
    <w:tmpl w:val="633ED0AA"/>
    <w:lvl w:ilvl="0" w:tplc="340A000F">
      <w:start w:val="1"/>
      <w:numFmt w:val="decimal"/>
      <w:lvlText w:val="%1."/>
      <w:lvlJc w:val="left"/>
      <w:pPr>
        <w:ind w:left="720" w:hanging="360"/>
      </w:pPr>
      <w:rPr>
        <w:color w:val="auto"/>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10" w15:restartNumberingAfterBreak="0">
    <w:nsid w:val="3E4B77B0"/>
    <w:multiLevelType w:val="multilevel"/>
    <w:tmpl w:val="86920578"/>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color w:val="auto"/>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rPr>
    </w:lvl>
    <w:lvl w:ilvl="7">
      <w:start w:val="1"/>
      <w:numFmt w:val="bullet"/>
      <w:lvlText w:val=""/>
      <w:lvlJc w:val="left"/>
      <w:pPr>
        <w:ind w:left="2272" w:hanging="284"/>
      </w:pPr>
      <w:rPr>
        <w:rFonts w:ascii="Symbol" w:hAnsi="Symbol" w:hint="default"/>
        <w:color w:val="auto"/>
      </w:rPr>
    </w:lvl>
    <w:lvl w:ilvl="8">
      <w:start w:val="1"/>
      <w:numFmt w:val="bullet"/>
      <w:lvlText w:val=""/>
      <w:lvlJc w:val="left"/>
      <w:pPr>
        <w:ind w:left="2556" w:hanging="284"/>
      </w:pPr>
      <w:rPr>
        <w:rFonts w:ascii="Symbol" w:hAnsi="Symbol" w:hint="default"/>
        <w:color w:val="auto"/>
      </w:rPr>
    </w:lvl>
  </w:abstractNum>
  <w:abstractNum w:abstractNumId="11" w15:restartNumberingAfterBreak="0">
    <w:nsid w:val="4416307B"/>
    <w:multiLevelType w:val="multilevel"/>
    <w:tmpl w:val="7EBC8584"/>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12"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4A520069"/>
    <w:multiLevelType w:val="hybridMultilevel"/>
    <w:tmpl w:val="8826877A"/>
    <w:lvl w:ilvl="0" w:tplc="340A000F">
      <w:start w:val="1"/>
      <w:numFmt w:val="decimal"/>
      <w:lvlText w:val="%1."/>
      <w:lvlJc w:val="left"/>
      <w:pPr>
        <w:ind w:left="720" w:hanging="360"/>
      </w:pPr>
      <w:rPr>
        <w:b w:val="0"/>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15"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67D05B5F"/>
    <w:multiLevelType w:val="multilevel"/>
    <w:tmpl w:val="7EBC8584"/>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19"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7C227917"/>
    <w:multiLevelType w:val="hybridMultilevel"/>
    <w:tmpl w:val="5948A8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7F650FBC"/>
    <w:multiLevelType w:val="multilevel"/>
    <w:tmpl w:val="86920578"/>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color w:val="auto"/>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rPr>
    </w:lvl>
    <w:lvl w:ilvl="7">
      <w:start w:val="1"/>
      <w:numFmt w:val="bullet"/>
      <w:lvlText w:val=""/>
      <w:lvlJc w:val="left"/>
      <w:pPr>
        <w:ind w:left="2272" w:hanging="284"/>
      </w:pPr>
      <w:rPr>
        <w:rFonts w:ascii="Symbol" w:hAnsi="Symbol" w:hint="default"/>
        <w:color w:val="auto"/>
      </w:rPr>
    </w:lvl>
    <w:lvl w:ilvl="8">
      <w:start w:val="1"/>
      <w:numFmt w:val="bullet"/>
      <w:lvlText w:val=""/>
      <w:lvlJc w:val="left"/>
      <w:pPr>
        <w:ind w:left="2556" w:hanging="284"/>
      </w:pPr>
      <w:rPr>
        <w:rFonts w:ascii="Symbol" w:hAnsi="Symbol" w:hint="default"/>
        <w:color w:val="auto"/>
      </w:rPr>
    </w:lvl>
  </w:abstractNum>
  <w:num w:numId="1">
    <w:abstractNumId w:val="1"/>
  </w:num>
  <w:num w:numId="2">
    <w:abstractNumId w:val="0"/>
  </w:num>
  <w:num w:numId="3">
    <w:abstractNumId w:val="15"/>
  </w:num>
  <w:num w:numId="4">
    <w:abstractNumId w:val="17"/>
  </w:num>
  <w:num w:numId="5">
    <w:abstractNumId w:val="4"/>
  </w:num>
  <w:num w:numId="6">
    <w:abstractNumId w:val="1"/>
  </w:num>
  <w:num w:numId="7">
    <w:abstractNumId w:val="16"/>
  </w:num>
  <w:num w:numId="8">
    <w:abstractNumId w:val="12"/>
  </w:num>
  <w:num w:numId="9">
    <w:abstractNumId w:val="13"/>
  </w:num>
  <w:num w:numId="10">
    <w:abstractNumId w:val="19"/>
  </w:num>
  <w:num w:numId="11">
    <w:abstractNumId w:val="20"/>
  </w:num>
  <w:num w:numId="12">
    <w:abstractNumId w:val="2"/>
  </w:num>
  <w:num w:numId="13">
    <w:abstractNumId w:val="7"/>
  </w:num>
  <w:num w:numId="14">
    <w:abstractNumId w:val="13"/>
  </w:num>
  <w:num w:numId="15">
    <w:abstractNumId w:val="13"/>
  </w:num>
  <w:num w:numId="16">
    <w:abstractNumId w:val="13"/>
  </w:num>
  <w:num w:numId="17">
    <w:abstractNumId w:val="13"/>
  </w:num>
  <w:num w:numId="18">
    <w:abstractNumId w:val="2"/>
  </w:num>
  <w:num w:numId="19">
    <w:abstractNumId w:val="21"/>
  </w:num>
  <w:num w:numId="20">
    <w:abstractNumId w:val="6"/>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num>
  <w:num w:numId="26">
    <w:abstractNumId w:val="18"/>
  </w:num>
  <w:num w:numId="27">
    <w:abstractNumId w:val="11"/>
  </w:num>
  <w:num w:numId="28">
    <w:abstractNumId w:val="5"/>
  </w:num>
  <w:num w:numId="29">
    <w:abstractNumId w:val="22"/>
  </w:num>
  <w:num w:numId="30">
    <w:abstractNumId w:val="8"/>
  </w:num>
  <w:num w:numId="31">
    <w:abstractNumId w:val="2"/>
  </w:num>
  <w:num w:numId="32">
    <w:abstractNumId w:val="10"/>
  </w:num>
  <w:num w:numId="33">
    <w:abstractNumId w:val="2"/>
  </w:num>
  <w:num w:numId="34">
    <w:abstractNumId w:val="2"/>
  </w:num>
  <w:num w:numId="35">
    <w:abstractNumId w:val="2"/>
  </w:num>
  <w:num w:numId="36">
    <w:abstractNumId w:val="2"/>
  </w:num>
  <w:num w:numId="37">
    <w:abstractNumId w:val="2"/>
  </w:num>
  <w:num w:numId="38">
    <w:abstractNumId w:val="2"/>
  </w:num>
  <w:num w:numId="39">
    <w:abstractNumId w:val="2"/>
  </w:num>
  <w:num w:numId="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attachedTemplate r:id="rId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414"/>
    <w:rsid w:val="00013F55"/>
    <w:rsid w:val="00015AC2"/>
    <w:rsid w:val="00016B8B"/>
    <w:rsid w:val="00023CB5"/>
    <w:rsid w:val="00031478"/>
    <w:rsid w:val="00033BCD"/>
    <w:rsid w:val="00036436"/>
    <w:rsid w:val="00047E03"/>
    <w:rsid w:val="000556C1"/>
    <w:rsid w:val="000573BA"/>
    <w:rsid w:val="00062C8D"/>
    <w:rsid w:val="00063BAF"/>
    <w:rsid w:val="00070A3D"/>
    <w:rsid w:val="00071700"/>
    <w:rsid w:val="0007552A"/>
    <w:rsid w:val="00081B7A"/>
    <w:rsid w:val="000A28D4"/>
    <w:rsid w:val="000C31A5"/>
    <w:rsid w:val="000D13D1"/>
    <w:rsid w:val="000E3F40"/>
    <w:rsid w:val="000E4284"/>
    <w:rsid w:val="000E5F1B"/>
    <w:rsid w:val="000E6608"/>
    <w:rsid w:val="001025AE"/>
    <w:rsid w:val="001029E5"/>
    <w:rsid w:val="0012388A"/>
    <w:rsid w:val="00145020"/>
    <w:rsid w:val="001474F6"/>
    <w:rsid w:val="001520B1"/>
    <w:rsid w:val="001535E7"/>
    <w:rsid w:val="00153998"/>
    <w:rsid w:val="001752FC"/>
    <w:rsid w:val="00187E78"/>
    <w:rsid w:val="00190D8B"/>
    <w:rsid w:val="00191227"/>
    <w:rsid w:val="00191FC0"/>
    <w:rsid w:val="0019466A"/>
    <w:rsid w:val="001A068A"/>
    <w:rsid w:val="001A6602"/>
    <w:rsid w:val="001B5DCF"/>
    <w:rsid w:val="001C286B"/>
    <w:rsid w:val="001C2BC9"/>
    <w:rsid w:val="001C3633"/>
    <w:rsid w:val="001C7ACF"/>
    <w:rsid w:val="001E7D01"/>
    <w:rsid w:val="001F53B3"/>
    <w:rsid w:val="0020269A"/>
    <w:rsid w:val="00221034"/>
    <w:rsid w:val="002330FA"/>
    <w:rsid w:val="00236422"/>
    <w:rsid w:val="0024476A"/>
    <w:rsid w:val="002561F7"/>
    <w:rsid w:val="00262969"/>
    <w:rsid w:val="00271578"/>
    <w:rsid w:val="00272454"/>
    <w:rsid w:val="00273ABC"/>
    <w:rsid w:val="00274D3F"/>
    <w:rsid w:val="002761DF"/>
    <w:rsid w:val="00283541"/>
    <w:rsid w:val="002A57F4"/>
    <w:rsid w:val="002B10D2"/>
    <w:rsid w:val="002B28E6"/>
    <w:rsid w:val="002B2E6F"/>
    <w:rsid w:val="002B6615"/>
    <w:rsid w:val="002C05EF"/>
    <w:rsid w:val="002D3B77"/>
    <w:rsid w:val="002D4A34"/>
    <w:rsid w:val="002E78C9"/>
    <w:rsid w:val="002F544C"/>
    <w:rsid w:val="0031512B"/>
    <w:rsid w:val="00317675"/>
    <w:rsid w:val="003254F1"/>
    <w:rsid w:val="00333A3D"/>
    <w:rsid w:val="003376DD"/>
    <w:rsid w:val="00342DF2"/>
    <w:rsid w:val="003437A1"/>
    <w:rsid w:val="00362ABA"/>
    <w:rsid w:val="00390E84"/>
    <w:rsid w:val="003A0154"/>
    <w:rsid w:val="003B10A2"/>
    <w:rsid w:val="003C1349"/>
    <w:rsid w:val="003D2462"/>
    <w:rsid w:val="003E00B3"/>
    <w:rsid w:val="003F1599"/>
    <w:rsid w:val="003F1FE8"/>
    <w:rsid w:val="003F5562"/>
    <w:rsid w:val="003F7A96"/>
    <w:rsid w:val="004104DC"/>
    <w:rsid w:val="00415EB0"/>
    <w:rsid w:val="00421A72"/>
    <w:rsid w:val="00422A11"/>
    <w:rsid w:val="00440B3A"/>
    <w:rsid w:val="004438A3"/>
    <w:rsid w:val="0044610D"/>
    <w:rsid w:val="00446739"/>
    <w:rsid w:val="00451208"/>
    <w:rsid w:val="00457610"/>
    <w:rsid w:val="00457C62"/>
    <w:rsid w:val="00486BAD"/>
    <w:rsid w:val="00494F3F"/>
    <w:rsid w:val="00496B71"/>
    <w:rsid w:val="004A20CC"/>
    <w:rsid w:val="004A2FC2"/>
    <w:rsid w:val="004A3FDC"/>
    <w:rsid w:val="004B2DEB"/>
    <w:rsid w:val="004B58F6"/>
    <w:rsid w:val="004C5FE0"/>
    <w:rsid w:val="004D0065"/>
    <w:rsid w:val="004E09F0"/>
    <w:rsid w:val="004E2AA1"/>
    <w:rsid w:val="004F5335"/>
    <w:rsid w:val="004F61C2"/>
    <w:rsid w:val="005000F2"/>
    <w:rsid w:val="0050500F"/>
    <w:rsid w:val="00505B84"/>
    <w:rsid w:val="005328AD"/>
    <w:rsid w:val="00533248"/>
    <w:rsid w:val="005365CB"/>
    <w:rsid w:val="00541E5B"/>
    <w:rsid w:val="00554E83"/>
    <w:rsid w:val="00556C92"/>
    <w:rsid w:val="00575724"/>
    <w:rsid w:val="00584D56"/>
    <w:rsid w:val="005863D4"/>
    <w:rsid w:val="00591581"/>
    <w:rsid w:val="0059204C"/>
    <w:rsid w:val="005933B2"/>
    <w:rsid w:val="005A1478"/>
    <w:rsid w:val="005A3238"/>
    <w:rsid w:val="005B108A"/>
    <w:rsid w:val="005C0E55"/>
    <w:rsid w:val="005C33A8"/>
    <w:rsid w:val="005F3169"/>
    <w:rsid w:val="00605101"/>
    <w:rsid w:val="00605B7C"/>
    <w:rsid w:val="006073A7"/>
    <w:rsid w:val="00613EF9"/>
    <w:rsid w:val="006200A4"/>
    <w:rsid w:val="006209A8"/>
    <w:rsid w:val="00633A7A"/>
    <w:rsid w:val="00633DAD"/>
    <w:rsid w:val="006346AA"/>
    <w:rsid w:val="00641FD0"/>
    <w:rsid w:val="00654BD4"/>
    <w:rsid w:val="00663517"/>
    <w:rsid w:val="006657BC"/>
    <w:rsid w:val="00675320"/>
    <w:rsid w:val="006805C8"/>
    <w:rsid w:val="00690346"/>
    <w:rsid w:val="006971FF"/>
    <w:rsid w:val="006A5492"/>
    <w:rsid w:val="006A7D58"/>
    <w:rsid w:val="006B03F9"/>
    <w:rsid w:val="006B481F"/>
    <w:rsid w:val="006C7EC1"/>
    <w:rsid w:val="006D1046"/>
    <w:rsid w:val="006D140A"/>
    <w:rsid w:val="006D6371"/>
    <w:rsid w:val="006D7484"/>
    <w:rsid w:val="006E200D"/>
    <w:rsid w:val="006F3C05"/>
    <w:rsid w:val="006F4859"/>
    <w:rsid w:val="006F4870"/>
    <w:rsid w:val="006F4EA6"/>
    <w:rsid w:val="006F4F12"/>
    <w:rsid w:val="00701276"/>
    <w:rsid w:val="00704706"/>
    <w:rsid w:val="00705250"/>
    <w:rsid w:val="007202C2"/>
    <w:rsid w:val="00721C80"/>
    <w:rsid w:val="00721EA6"/>
    <w:rsid w:val="0072587D"/>
    <w:rsid w:val="0072634C"/>
    <w:rsid w:val="00735645"/>
    <w:rsid w:val="00736BD4"/>
    <w:rsid w:val="00742F86"/>
    <w:rsid w:val="00744BB6"/>
    <w:rsid w:val="00747629"/>
    <w:rsid w:val="007533F9"/>
    <w:rsid w:val="00753E88"/>
    <w:rsid w:val="007759CF"/>
    <w:rsid w:val="00791465"/>
    <w:rsid w:val="007A633E"/>
    <w:rsid w:val="007A6AFE"/>
    <w:rsid w:val="007A7DEB"/>
    <w:rsid w:val="007C1D56"/>
    <w:rsid w:val="007C5B21"/>
    <w:rsid w:val="007D0EDE"/>
    <w:rsid w:val="007D1907"/>
    <w:rsid w:val="007D63EF"/>
    <w:rsid w:val="007F187D"/>
    <w:rsid w:val="0080352F"/>
    <w:rsid w:val="008043E3"/>
    <w:rsid w:val="00807397"/>
    <w:rsid w:val="00810D59"/>
    <w:rsid w:val="00811C3F"/>
    <w:rsid w:val="00840BB2"/>
    <w:rsid w:val="00843BF5"/>
    <w:rsid w:val="0085196D"/>
    <w:rsid w:val="00851B20"/>
    <w:rsid w:val="00863EE2"/>
    <w:rsid w:val="00870C4B"/>
    <w:rsid w:val="008772DF"/>
    <w:rsid w:val="00881418"/>
    <w:rsid w:val="00882E85"/>
    <w:rsid w:val="00883BD1"/>
    <w:rsid w:val="008A05CD"/>
    <w:rsid w:val="008A0EAC"/>
    <w:rsid w:val="008A66DC"/>
    <w:rsid w:val="008A7EDB"/>
    <w:rsid w:val="008B26F4"/>
    <w:rsid w:val="008B53E0"/>
    <w:rsid w:val="008B5524"/>
    <w:rsid w:val="008C1DDB"/>
    <w:rsid w:val="008C2965"/>
    <w:rsid w:val="008D7BE2"/>
    <w:rsid w:val="008E29D8"/>
    <w:rsid w:val="009076E5"/>
    <w:rsid w:val="009147AF"/>
    <w:rsid w:val="00917DC4"/>
    <w:rsid w:val="00920E52"/>
    <w:rsid w:val="00925752"/>
    <w:rsid w:val="0093042A"/>
    <w:rsid w:val="00933D7F"/>
    <w:rsid w:val="00944FE5"/>
    <w:rsid w:val="00946364"/>
    <w:rsid w:val="0095256C"/>
    <w:rsid w:val="00956221"/>
    <w:rsid w:val="00956D48"/>
    <w:rsid w:val="00963324"/>
    <w:rsid w:val="0097015D"/>
    <w:rsid w:val="00971372"/>
    <w:rsid w:val="00971820"/>
    <w:rsid w:val="00980074"/>
    <w:rsid w:val="0098474A"/>
    <w:rsid w:val="00987770"/>
    <w:rsid w:val="0099216D"/>
    <w:rsid w:val="00992B8C"/>
    <w:rsid w:val="009962DD"/>
    <w:rsid w:val="009966BE"/>
    <w:rsid w:val="009A214F"/>
    <w:rsid w:val="009A244A"/>
    <w:rsid w:val="009A3990"/>
    <w:rsid w:val="009B1220"/>
    <w:rsid w:val="009C0761"/>
    <w:rsid w:val="009D49F3"/>
    <w:rsid w:val="009E0417"/>
    <w:rsid w:val="009E6515"/>
    <w:rsid w:val="009F278F"/>
    <w:rsid w:val="00A00414"/>
    <w:rsid w:val="00A36CB2"/>
    <w:rsid w:val="00A37206"/>
    <w:rsid w:val="00A425B7"/>
    <w:rsid w:val="00A468FF"/>
    <w:rsid w:val="00A6065A"/>
    <w:rsid w:val="00A61B89"/>
    <w:rsid w:val="00A630A0"/>
    <w:rsid w:val="00A738EA"/>
    <w:rsid w:val="00A73D42"/>
    <w:rsid w:val="00A858AE"/>
    <w:rsid w:val="00A90152"/>
    <w:rsid w:val="00A9797F"/>
    <w:rsid w:val="00AA081B"/>
    <w:rsid w:val="00AB0B3A"/>
    <w:rsid w:val="00AB4A8F"/>
    <w:rsid w:val="00AD068E"/>
    <w:rsid w:val="00AD30B7"/>
    <w:rsid w:val="00AD3B9F"/>
    <w:rsid w:val="00AD5CDA"/>
    <w:rsid w:val="00AD6A8F"/>
    <w:rsid w:val="00AE434D"/>
    <w:rsid w:val="00AF7B21"/>
    <w:rsid w:val="00B11911"/>
    <w:rsid w:val="00B12190"/>
    <w:rsid w:val="00B164E6"/>
    <w:rsid w:val="00B20331"/>
    <w:rsid w:val="00B32B3B"/>
    <w:rsid w:val="00B34D71"/>
    <w:rsid w:val="00B54A74"/>
    <w:rsid w:val="00B54A9E"/>
    <w:rsid w:val="00B5516B"/>
    <w:rsid w:val="00B5591A"/>
    <w:rsid w:val="00B73E26"/>
    <w:rsid w:val="00B75D9D"/>
    <w:rsid w:val="00B8609F"/>
    <w:rsid w:val="00B90089"/>
    <w:rsid w:val="00BA1431"/>
    <w:rsid w:val="00BA6543"/>
    <w:rsid w:val="00BB091E"/>
    <w:rsid w:val="00BB3110"/>
    <w:rsid w:val="00BD44F8"/>
    <w:rsid w:val="00BD5F42"/>
    <w:rsid w:val="00BD7256"/>
    <w:rsid w:val="00BE5E90"/>
    <w:rsid w:val="00BF1D93"/>
    <w:rsid w:val="00BF33C7"/>
    <w:rsid w:val="00BF717F"/>
    <w:rsid w:val="00C048C9"/>
    <w:rsid w:val="00C07663"/>
    <w:rsid w:val="00C1005C"/>
    <w:rsid w:val="00C11245"/>
    <w:rsid w:val="00C22F7E"/>
    <w:rsid w:val="00C3320C"/>
    <w:rsid w:val="00C674BF"/>
    <w:rsid w:val="00C73552"/>
    <w:rsid w:val="00C80993"/>
    <w:rsid w:val="00C82124"/>
    <w:rsid w:val="00C8604D"/>
    <w:rsid w:val="00C933F6"/>
    <w:rsid w:val="00C949AB"/>
    <w:rsid w:val="00CA453F"/>
    <w:rsid w:val="00CB260F"/>
    <w:rsid w:val="00CB5E5F"/>
    <w:rsid w:val="00CD4CB0"/>
    <w:rsid w:val="00CE354C"/>
    <w:rsid w:val="00D135C8"/>
    <w:rsid w:val="00D14AAD"/>
    <w:rsid w:val="00D200F9"/>
    <w:rsid w:val="00D20131"/>
    <w:rsid w:val="00D22678"/>
    <w:rsid w:val="00D23337"/>
    <w:rsid w:val="00D27798"/>
    <w:rsid w:val="00D27973"/>
    <w:rsid w:val="00D33798"/>
    <w:rsid w:val="00D360CF"/>
    <w:rsid w:val="00D41CC0"/>
    <w:rsid w:val="00D42470"/>
    <w:rsid w:val="00D46C2D"/>
    <w:rsid w:val="00D65EB2"/>
    <w:rsid w:val="00D66A62"/>
    <w:rsid w:val="00D80AB6"/>
    <w:rsid w:val="00D836AE"/>
    <w:rsid w:val="00D8644F"/>
    <w:rsid w:val="00D870B9"/>
    <w:rsid w:val="00D87EC6"/>
    <w:rsid w:val="00D97F80"/>
    <w:rsid w:val="00DA0252"/>
    <w:rsid w:val="00DA4378"/>
    <w:rsid w:val="00DA51DB"/>
    <w:rsid w:val="00DB5B4A"/>
    <w:rsid w:val="00DC75AB"/>
    <w:rsid w:val="00DD0A8E"/>
    <w:rsid w:val="00DD6203"/>
    <w:rsid w:val="00DD6959"/>
    <w:rsid w:val="00DE166A"/>
    <w:rsid w:val="00DE73D4"/>
    <w:rsid w:val="00DF60E9"/>
    <w:rsid w:val="00E03551"/>
    <w:rsid w:val="00E042C3"/>
    <w:rsid w:val="00E04C65"/>
    <w:rsid w:val="00E105DD"/>
    <w:rsid w:val="00E11BF2"/>
    <w:rsid w:val="00E1267E"/>
    <w:rsid w:val="00E131F5"/>
    <w:rsid w:val="00E14046"/>
    <w:rsid w:val="00E211B2"/>
    <w:rsid w:val="00E22786"/>
    <w:rsid w:val="00E35246"/>
    <w:rsid w:val="00E444E9"/>
    <w:rsid w:val="00E466A6"/>
    <w:rsid w:val="00E46996"/>
    <w:rsid w:val="00E54D7C"/>
    <w:rsid w:val="00E56524"/>
    <w:rsid w:val="00E65EF9"/>
    <w:rsid w:val="00E71D23"/>
    <w:rsid w:val="00E77AB4"/>
    <w:rsid w:val="00E93179"/>
    <w:rsid w:val="00EA0888"/>
    <w:rsid w:val="00EA1096"/>
    <w:rsid w:val="00EA59DE"/>
    <w:rsid w:val="00EC49AB"/>
    <w:rsid w:val="00EE1BDC"/>
    <w:rsid w:val="00EE4AE7"/>
    <w:rsid w:val="00EE5B80"/>
    <w:rsid w:val="00EF1051"/>
    <w:rsid w:val="00EF2EC3"/>
    <w:rsid w:val="00EF3131"/>
    <w:rsid w:val="00F02187"/>
    <w:rsid w:val="00F03CD4"/>
    <w:rsid w:val="00F07166"/>
    <w:rsid w:val="00F16E60"/>
    <w:rsid w:val="00F23745"/>
    <w:rsid w:val="00F270BB"/>
    <w:rsid w:val="00F3101C"/>
    <w:rsid w:val="00F322D7"/>
    <w:rsid w:val="00F32849"/>
    <w:rsid w:val="00F3727E"/>
    <w:rsid w:val="00F444C7"/>
    <w:rsid w:val="00F5384D"/>
    <w:rsid w:val="00F66130"/>
    <w:rsid w:val="00F67953"/>
    <w:rsid w:val="00F72D4E"/>
    <w:rsid w:val="00F7456A"/>
    <w:rsid w:val="00F85E0A"/>
    <w:rsid w:val="00F9722B"/>
    <w:rsid w:val="00FC18CE"/>
    <w:rsid w:val="00FC5887"/>
    <w:rsid w:val="00FC5BD7"/>
    <w:rsid w:val="00FC5FD6"/>
    <w:rsid w:val="00FD0810"/>
    <w:rsid w:val="00FD4F85"/>
    <w:rsid w:val="00FD7D7F"/>
    <w:rsid w:val="00FE4FB1"/>
    <w:rsid w:val="00FF168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E6F1C87"/>
  <w15:docId w15:val="{BEB8DF01-0FD4-4E8A-9518-5260EB1B4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4378"/>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B90089"/>
    <w:pPr>
      <w:tabs>
        <w:tab w:val="left" w:pos="660"/>
        <w:tab w:val="right" w:leader="dot" w:pos="9962"/>
      </w:tabs>
      <w:spacing w:after="100"/>
    </w:pPr>
    <w:rPr>
      <w:rFonts w:ascii="Calibri" w:eastAsia="Calibri" w:hAnsi="Calibri" w:cs="Calibri"/>
      <w:noProof/>
    </w:r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qFormat/>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6D748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6D7484"/>
    <w:rPr>
      <w:rFonts w:eastAsia="Calibri" w:cs="Times New Roman"/>
      <w:b/>
      <w:bCs/>
      <w:sz w:val="20"/>
      <w:szCs w:val="20"/>
    </w:rPr>
  </w:style>
  <w:style w:type="paragraph" w:styleId="Revisin">
    <w:name w:val="Revision"/>
    <w:hidden/>
    <w:uiPriority w:val="99"/>
    <w:semiHidden/>
    <w:rsid w:val="00613EF9"/>
    <w:pPr>
      <w:spacing w:after="0" w:line="240" w:lineRule="auto"/>
    </w:pPr>
  </w:style>
  <w:style w:type="paragraph" w:styleId="Descripcin">
    <w:name w:val="caption"/>
    <w:basedOn w:val="Normal"/>
    <w:next w:val="Normal"/>
    <w:uiPriority w:val="35"/>
    <w:unhideWhenUsed/>
    <w:qFormat/>
    <w:rsid w:val="00EA59DE"/>
    <w:pPr>
      <w:spacing w:after="0" w:line="240" w:lineRule="auto"/>
    </w:pPr>
    <w:rPr>
      <w:b/>
      <w:iCs/>
      <w:color w:val="000000" w:themeColor="text1"/>
      <w:sz w:val="18"/>
      <w:szCs w:val="18"/>
    </w:rPr>
  </w:style>
  <w:style w:type="paragraph" w:styleId="Sinespaciado">
    <w:name w:val="No Spacing"/>
    <w:uiPriority w:val="1"/>
    <w:qFormat/>
    <w:rsid w:val="009C0761"/>
    <w:pPr>
      <w:spacing w:after="0" w:line="240" w:lineRule="auto"/>
    </w:pPr>
    <w:rPr>
      <w:sz w:val="20"/>
    </w:rPr>
  </w:style>
  <w:style w:type="paragraph" w:styleId="Textonotapie">
    <w:name w:val="footnote text"/>
    <w:basedOn w:val="Normal"/>
    <w:link w:val="TextonotapieCar"/>
    <w:uiPriority w:val="99"/>
    <w:unhideWhenUsed/>
    <w:rsid w:val="00AE434D"/>
    <w:pPr>
      <w:spacing w:after="0" w:line="240" w:lineRule="auto"/>
    </w:pPr>
    <w:rPr>
      <w:sz w:val="20"/>
      <w:szCs w:val="20"/>
    </w:rPr>
  </w:style>
  <w:style w:type="character" w:customStyle="1" w:styleId="TextonotapieCar">
    <w:name w:val="Texto nota pie Car"/>
    <w:basedOn w:val="Fuentedeprrafopredeter"/>
    <w:link w:val="Textonotapie"/>
    <w:uiPriority w:val="99"/>
    <w:rsid w:val="00AE434D"/>
    <w:rPr>
      <w:sz w:val="20"/>
      <w:szCs w:val="20"/>
    </w:rPr>
  </w:style>
  <w:style w:type="character" w:styleId="Refdenotaalpie">
    <w:name w:val="footnote reference"/>
    <w:basedOn w:val="Fuentedeprrafopredeter"/>
    <w:uiPriority w:val="99"/>
    <w:semiHidden/>
    <w:unhideWhenUsed/>
    <w:rsid w:val="00AE434D"/>
    <w:rPr>
      <w:vertAlign w:val="superscript"/>
    </w:rPr>
  </w:style>
  <w:style w:type="character" w:styleId="Mencinsinresolver">
    <w:name w:val="Unresolved Mention"/>
    <w:basedOn w:val="Fuentedeprrafopredeter"/>
    <w:uiPriority w:val="99"/>
    <w:semiHidden/>
    <w:unhideWhenUsed/>
    <w:rsid w:val="002724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9308649">
      <w:bodyDiv w:val="1"/>
      <w:marLeft w:val="0"/>
      <w:marRight w:val="0"/>
      <w:marTop w:val="0"/>
      <w:marBottom w:val="0"/>
      <w:divBdr>
        <w:top w:val="none" w:sz="0" w:space="0" w:color="auto"/>
        <w:left w:val="none" w:sz="0" w:space="0" w:color="auto"/>
        <w:bottom w:val="none" w:sz="0" w:space="0" w:color="auto"/>
        <w:right w:val="none" w:sz="0" w:space="0" w:color="auto"/>
      </w:divBdr>
    </w:div>
    <w:div w:id="1452089482">
      <w:bodyDiv w:val="1"/>
      <w:marLeft w:val="0"/>
      <w:marRight w:val="0"/>
      <w:marTop w:val="0"/>
      <w:marBottom w:val="0"/>
      <w:divBdr>
        <w:top w:val="none" w:sz="0" w:space="0" w:color="auto"/>
        <w:left w:val="none" w:sz="0" w:space="0" w:color="auto"/>
        <w:bottom w:val="none" w:sz="0" w:space="0" w:color="auto"/>
        <w:right w:val="none" w:sz="0" w:space="0" w:color="auto"/>
      </w:divBdr>
    </w:div>
    <w:div w:id="1950812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emf"/><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municipalidadestacioncentral.cl/plan-regulador/" TargetMode="External"/><Relationship Id="rId1" Type="http://schemas.openxmlformats.org/officeDocument/2006/relationships/hyperlink" Target="http://ide.minvu.cl/Viso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olas.munoz\Google%20Drive\GD-Fiscs%20m&#237;as\Test\05_Formato%20IFA%20PdeC_v2.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lspKe3460lAHbE9PNo/yUrznCZxLYoGKDaNNKlZL7t0=</DigestValue>
    </Reference>
    <Reference Type="http://www.w3.org/2000/09/xmldsig#Object" URI="#idOfficeObject">
      <DigestMethod Algorithm="http://www.w3.org/2001/04/xmlenc#sha256"/>
      <DigestValue>rG+CQkDTQcbC9GC/djJMa8gdboSeOeCarQk0RFgyqJA=</DigestValue>
    </Reference>
    <Reference Type="http://uri.etsi.org/01903#SignedProperties" URI="#idSignedProperties">
      <Transforms>
        <Transform Algorithm="http://www.w3.org/TR/2001/REC-xml-c14n-20010315"/>
      </Transforms>
      <DigestMethod Algorithm="http://www.w3.org/2001/04/xmlenc#sha256"/>
      <DigestValue>6CI8viWLoBKCw/Uy6h7AzLs8vV7+b3Qj1ebzLSreC5g=</DigestValue>
    </Reference>
    <Reference Type="http://www.w3.org/2000/09/xmldsig#Object" URI="#idValidSigLnImg">
      <DigestMethod Algorithm="http://www.w3.org/2001/04/xmlenc#sha256"/>
      <DigestValue>hKqy+0AyBSU07285svNoYq5x8poaP7WYkaFqRsNO/00=</DigestValue>
    </Reference>
    <Reference Type="http://www.w3.org/2000/09/xmldsig#Object" URI="#idInvalidSigLnImg">
      <DigestMethod Algorithm="http://www.w3.org/2001/04/xmlenc#sha256"/>
      <DigestValue>tDrTc3LnMeJ6HuBOZ2MGKeJBVX2oGV7+NuIRlY+Rhzk=</DigestValue>
    </Reference>
  </SignedInfo>
  <SignatureValue>Z6IL2B4pP2dG2ltqtgVd5DXDrKjOWSrEkpE/fIInN2NWOFdHtQGCA9lxyNJbLZ+bKyoVxct1aAIl
GPPtiQ47D4qKviuQVR6YKxerF75JyEHmR6aOPqti6DLSUq2CenSbQ5HzOSpcj74AN3X0EFiwxbyo
vngQQGoYqY+0hkQsz6BibzNP/iVFkICyBL0rvqy1ZgsXd8dQLfmdBYOMHUzHIgruAhwbxN2l+9Bl
V6sU2J+vmJ2xp+VIefPODSo08GsVsK5vUZVU9QvWVcFF+vRJ7NFDIXI1UqAEynR02sZGB7s5k4VB
8p6Ark12hDunjWkcrNcpZPutVNMVcqbdy15CPw==</SignatureValue>
  <KeyInfo>
    <X509Data>
      <X509Certificate>MIIH7jCCBtagAwIBAgIIdY201E5672U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2NjA5OTgxLTEwIwYDVR0SBBwwGqAYBggrBgEEAcEBAqAMFgo5OTU1MTc0MC1LMA0GCSqGSIb3DQEBCwUAA4IBAQBCyLT0nrmkLA8QTAmgAtGikzawQVJasKt9Px57LBda2W5JAalyT99jxIBZyqIjkShrtx3LA/Guma7zp8VYD3+YIBIwEvt0rk/uzg8j1Ej4mliZcyxZL942rDOT+aY8p2Ig9JHY8x9znFLdtrq2Ub7ZBIOmDf1WP8YWwLXEFcDqkqQAaaS2l5QU5V87/apXWnrEI3dC6aY3/glAXtWbvaSpR1Um7K5cTGrlH0CBiLgNNfm5Rq3vL1mRlyG12SCARX0Rz/07AoewV6xdyz3DTqP2ow8Rh8j42qm0Jt0WKCAkfg6ZBULkgg/D1C7XUniNzCWwupPqV8e4RDpZ4NKFDAid</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Transform>
          <Transform Algorithm="http://www.w3.org/TR/2001/REC-xml-c14n-20010315"/>
        </Transforms>
        <DigestMethod Algorithm="http://www.w3.org/2001/04/xmlenc#sha256"/>
        <DigestValue>2JwjPbkjK7HugMN38NENsOMyiNtTtJ9xQlZS/F7axno=</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notes.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jXl30sObAf0TRxmaDTv5n1fl+eR25m/0Ryv2MBqlqW4=</DigestValue>
      </Reference>
      <Reference URI="/word/_rels/setting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d2fpkEMawW/y0F6HYBMpvOtQwDJSOcLj5K5FZkUB39Y=</DigestValue>
      </Reference>
      <Reference URI="/word/document.xml?ContentType=application/vnd.openxmlformats-officedocument.wordprocessingml.document.main+xml">
        <DigestMethod Algorithm="http://www.w3.org/2001/04/xmlenc#sha256"/>
        <DigestValue>DVxWmYAKLLl//ZG3DoYBe08Q9h6ZbECIj3+5afjFCuk=</DigestValue>
      </Reference>
      <Reference URI="/word/endnotes.xml?ContentType=application/vnd.openxmlformats-officedocument.wordprocessingml.endnotes+xml">
        <DigestMethod Algorithm="http://www.w3.org/2001/04/xmlenc#sha256"/>
        <DigestValue>uXsfGHIQQ+MjbZz6CqMdRK6v5RfnDcqyGo50Pyj8ByY=</DigestValue>
      </Reference>
      <Reference URI="/word/fontTable.xml?ContentType=application/vnd.openxmlformats-officedocument.wordprocessingml.fontTable+xml">
        <DigestMethod Algorithm="http://www.w3.org/2001/04/xmlenc#sha256"/>
        <DigestValue>WHJ81d4wWPjQVguxnftuu9S/gXFwzbg28VQt2hPVvgc=</DigestValue>
      </Reference>
      <Reference URI="/word/footer1.xml?ContentType=application/vnd.openxmlformats-officedocument.wordprocessingml.footer+xml">
        <DigestMethod Algorithm="http://www.w3.org/2001/04/xmlenc#sha256"/>
        <DigestValue>avI2NSgNPIa4D2s/8tKBKjXA43ReJq6Hev9exP5OsB4=</DigestValue>
      </Reference>
      <Reference URI="/word/footer2.xml?ContentType=application/vnd.openxmlformats-officedocument.wordprocessingml.footer+xml">
        <DigestMethod Algorithm="http://www.w3.org/2001/04/xmlenc#sha256"/>
        <DigestValue>YhMkrhuUrTEcpGgOcT7PPBoups6Ql8DEn43kFdq5+wk=</DigestValue>
      </Reference>
      <Reference URI="/word/footer3.xml?ContentType=application/vnd.openxmlformats-officedocument.wordprocessingml.footer+xml">
        <DigestMethod Algorithm="http://www.w3.org/2001/04/xmlenc#sha256"/>
        <DigestValue>lqFM8hWw1F/SCtc43Z+oBN9sog8JJzrAKVFdW8jgOwA=</DigestValue>
      </Reference>
      <Reference URI="/word/footnotes.xml?ContentType=application/vnd.openxmlformats-officedocument.wordprocessingml.footnotes+xml">
        <DigestMethod Algorithm="http://www.w3.org/2001/04/xmlenc#sha256"/>
        <DigestValue>y8e71FAfsKDymr3KD3/KIGp851J6dam+xiiwIzR6IEo=</DigestValue>
      </Reference>
      <Reference URI="/word/media/image1.jpeg?ContentType=image/jpeg">
        <DigestMethod Algorithm="http://www.w3.org/2001/04/xmlenc#sha256"/>
        <DigestValue>GvpFreXMUUd1NEGvNjFzkMVU2jL7ounzvyvZeJHIEQY=</DigestValue>
      </Reference>
      <Reference URI="/word/media/image2.emf?ContentType=image/x-emf">
        <DigestMethod Algorithm="http://www.w3.org/2001/04/xmlenc#sha256"/>
        <DigestValue>L4dSjhrDtReDtD+8AsqWVi9aYslIZlRH3dkQUfIzKHY=</DigestValue>
      </Reference>
      <Reference URI="/word/media/image3.emf?ContentType=image/x-emf">
        <DigestMethod Algorithm="http://www.w3.org/2001/04/xmlenc#sha256"/>
        <DigestValue>I+4dI/IBQ4tBVBhwUEQXhFLdizSlO+DROv2CTrlryj8=</DigestValue>
      </Reference>
      <Reference URI="/word/media/image4.png?ContentType=image/png">
        <DigestMethod Algorithm="http://www.w3.org/2001/04/xmlenc#sha256"/>
        <DigestValue>A5G3pDFisc67Ol7j+0mRrY6HHMUHHEH8uZjVDaxfAg8=</DigestValue>
      </Reference>
      <Reference URI="/word/media/image5.png?ContentType=image/png">
        <DigestMethod Algorithm="http://www.w3.org/2001/04/xmlenc#sha256"/>
        <DigestValue>6Q2aAT6GzW6hKfg6fB9XbLaq82NwhR+x0iqoiEVRQBU=</DigestValue>
      </Reference>
      <Reference URI="/word/media/image6.png?ContentType=image/png">
        <DigestMethod Algorithm="http://www.w3.org/2001/04/xmlenc#sha256"/>
        <DigestValue>6st208/CeQiCDrsrPTLAD5KIFpuP+gC8Bnja+oTmBIE=</DigestValue>
      </Reference>
      <Reference URI="/word/media/image7.png?ContentType=image/png">
        <DigestMethod Algorithm="http://www.w3.org/2001/04/xmlenc#sha256"/>
        <DigestValue>yJ3+fXelrejb2auKx5YHrV5km4d+wwZddWbQmFPdlDU=</DigestValue>
      </Reference>
      <Reference URI="/word/media/image8.png?ContentType=image/png">
        <DigestMethod Algorithm="http://www.w3.org/2001/04/xmlenc#sha256"/>
        <DigestValue>wZdujO/Q75LqElX0w9+Sb5SFvYnIfAhk3nlMuC2J8b8=</DigestValue>
      </Reference>
      <Reference URI="/word/media/image9.png?ContentType=image/png">
        <DigestMethod Algorithm="http://www.w3.org/2001/04/xmlenc#sha256"/>
        <DigestValue>WMjC//869DbMhf1rBBCyz3IZXDht09rrMAP++luCYhg=</DigestValue>
      </Reference>
      <Reference URI="/word/numbering.xml?ContentType=application/vnd.openxmlformats-officedocument.wordprocessingml.numbering+xml">
        <DigestMethod Algorithm="http://www.w3.org/2001/04/xmlenc#sha256"/>
        <DigestValue>ZXGK9WL6i3+OII2LQcf8eVwd1vEt1MhPie8PdoG7Wqk=</DigestValue>
      </Reference>
      <Reference URI="/word/settings.xml?ContentType=application/vnd.openxmlformats-officedocument.wordprocessingml.settings+xml">
        <DigestMethod Algorithm="http://www.w3.org/2001/04/xmlenc#sha256"/>
        <DigestValue>WM1DSWHa/K1fSUd80VkKW308uZk7RPWg9peL6Ypoaok=</DigestValue>
      </Reference>
      <Reference URI="/word/styles.xml?ContentType=application/vnd.openxmlformats-officedocument.wordprocessingml.styles+xml">
        <DigestMethod Algorithm="http://www.w3.org/2001/04/xmlenc#sha256"/>
        <DigestValue>JIQsQ5yArqQbAW8rtTSm0SECz1nKMaTt7m/pOoPwKiA=</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7rAiLlmQ0XqwkYP6v8X+pNPg/gwYv+K3Q6CELi3xOP8=</DigestValue>
      </Reference>
    </Manifest>
    <SignatureProperties>
      <SignatureProperty Id="idSignatureTime" Target="#idPackageSignature">
        <mdssi:SignatureTime xmlns:mdssi="http://schemas.openxmlformats.org/package/2006/digital-signature">
          <mdssi:Format>YYYY-MM-DDThh:mm:ssTZD</mdssi:Format>
          <mdssi:Value>2019-06-25T19:59:57Z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n//f/5//n/ef/9//3//f/9//3v/f/9//3//e953/3//f/9//3//f/9//3//f/9//3//f/9//3//f/9//3//f/9//3//f/9//3//f/9//3//f/9//3//f/9//3//f/9//3//f/9//3//f/9//3//f/9//3//f/9//3//f/9//3//f/9//3//f/9//3//f/9//3//f/9//3//f/9//3//f/9//3//f/9//3//f/9//3//f/9//3//f/9//3//f/9//3//f/9//3//f/9//3//f/9//3//f/9//3//f/9//3//f/9//3//f/9//3//f/9//3//f/9//3//f/9//3//f/9//3//f/9//3//f/9//3//f/9//3//f/9//3//f/9//3//f/9//3//f/9//3//f/9//3//f/9//3//f/9//3//f/9//3//f/9//3//f/9//3//f/9//3//f/9//3//f/9//3//f/9//3//f/9//3//f/9//3//f/9//3//f/9//3//f/9//3//f/9//3//f/9//3//f/9//3//f/9//3//f/9//3//f/9//3//f/9//3//f/9//3//f/9//3//f/9//3//f/9//3//f/9//3//f/9//3//f/9//3//f/9//3//f/9//3//f/9//3//f/9//3//f/9//3//f/9//3//f/9//3//f/9//3//f997/3v/f/9733f/f/9//3//f/9//3//f/9//3//f/9//3//f/9//3//f/9//3//f/9//3//f/9//3//f/9//3//f/9//3//f/9//3//f/9//3//f/9//3//f/9//3//f/9//3//f/9//3//f/9//3//f/9//3//f/9//3//f/9//3//f/9//3//f/9//3//f/9//3//f/9//3//f/9//3//f/9//3//f/9//3//f/9//3//f/9//3//f/9//3//f/9//3//f/9//3//f/9//3//f/9//3//f/9//3//f/9//3//f/9//3//f/9//3//f/9//3//f/9//3//f/9//3//f/9//3//f/9//3//f/9//3//f/9//3//f/9//3//f/9//3//f/9//3//f/9//3//f/9//3//f/9//3//f/9//3//f/9//3//f/9//3//f/9//3//f/9//3//f/9//3//f/9//3//f/9//3//f/9//3//f/9//3//f/9//3//f/9//3//f/9//3//f/9//3//f/9//3//f/9//3//f/9//3//f/9//3//f/9//3//f/9//3//f/9//3//f/9//3//f/9//3//f/9//3//f/9//3//f/9//3//f/9//3//f/9//3//f/9//3//f/9//3//f/9//3/ee/9//3t8b953/3//f95z/3f/d/93/3v/d95z3nP/e/97/3//f/9//3//f/9//3//f/9//3//f/9//3//f/9//3//f/9//3//f/9//3//f/9//3//f/9//3//f/9//3//f/9//3//f/9//3//f/9//3//f/9//3//f/9//3//f/9//3//f/9//3//f/9//3//f/9//3//f/9//3//f/9//3//f/9//3//f/9//3//f/9//3//f/9//3//f/9//3//f/9//3//f/9//3//f/9//3//f/9//3//f/9//3//f/9//3//f/9//3//f/9//3//f/9//3//f/9//3//f/9//3//f/9//3//f/9//3//f/9//3//f/9//3//f/9//3//f/9//3//f/9//3//f/9//3//f/9//3//f/9//3//f/9//3//f/9//3//f/9//3//f/9//3//f/9//3//f/9//3//f/9//3//f/9//3//f/9//3//f/9//3//f/9//3//f/9//3//f/9//3//f/9//3//f/9//3//f/9//3//f/9//3//f/9//3//f/9//3//f/9//3//f/9//3//f/9//3//f/9//3//f/9//3//f/9//3//f/9//3//f/9//3//f/9//3//f/9//3//f/9//3//f/9//3//f/9//3//f997/3vfe993/3//e993/3d7Yzpf+FbWUltj/3f/f/93/3v/e/9//3//f/9//3//f/9//3//f/9//3//f/9//3//f/9//3//f/9//3//f/9//3//f/9//3//f/9//3//f/9//3//f/9//3//f/9//3//f/9//3//f/9//3//f/9//3//f/9//3//f/9//3//f/9//3//f/9//3//f/9//3//f/9//3//f/9//3//f/9//3//f/9//3//f/9//3//f/9//3//f/9//3//f/9//3//f/9//3//f/9//3//f/9//3//f/9//3//f/9//3//f/9//3//f/9//3//f/9//3//f/9//3//f/9//3//f/9//3//f/9//3//f/9//3//f/9//3//f/9//3//f/9//3//f/9//3//f/9//3//f/9//3//f/9//3//f/9//3//f/9//3//f/9//3//f/9//3//f/9//3//f/9//3//f/9//3//f/9//3//f/9//3//f/9//3//f/9//3//f/9//3//f/9//3//f/9//3//f/9//3//f/9//3//f/9//3//f/9//3//f/9//3//f/9//3//f/9//3//f/9//3//f/9//3//f/9//3//f/9//3//f/9//3//f/9//3//f/9//3//f/9//3//f/9//3//f/9//3//e79z/3udazJC6BSmDIQEpgzHEOcQhQjnFDI+3nPec/93/3v/f/97/3//f/9//3//f/9//3//f/9//3//f/9//3//f/9//3//f/9//3//f/9//3//f/9//3//f/9//3//f/9//3//f/9//3//f/9//3//f/9//3//f/9//3//f/9//3//f/9//3//f/9//3//f/9//3//f/9//3//f/9//3//f/9//3//f/9//3//f/9//3//f/9//3//f/9//3//f/9//3//f/9//3//f/9//3//f/9//3//f/9//3//f/9//3//f/9//3//f/9//3//f/9//3//f/9//3//f/9//3//f/9//3//f/9//3//f/9//3//f/9//3//f/9//3//f/9//3//f/9//3//f/9//3//f/9//3//f/9//3//f/9//3//f/9//3//f/9//3//f/9//3//f/9//3//f/9//3//f/9//3//f/9//3//f/9//3//f/9//3//f/9//3//f/9//3//f/9//3//f/9//3//f/9//3//f/9//3//f/9//3//f/9//3//f/9//3//f/9//3//f/9//3//f/9//3//f/9//3//f/9//3//f/9//3//f/9//3//f/9//3//f/9//3//f/9//3//f/9//3//f/9//3//f/9//3/fe/9/fWvPMaYMKh21Tntn/3u9b75v/3v/e/hWzjHoGN9z33f/f/9//3//e/9//3//f/9//3//f/9//3//f/9//3//f/9//3//f/9//3//f/9//3//f/9//3//f/9//3//f/9//3//f/9//3//f/9//3//f/9//3//f/9//3//f/9//3//f/9//3//f/9//3//f/9//3//f/9//3//f/9//3//f/9//3//f/9//3//f/9//3//f/9//3//f/9//3//f/9//3//f/9//3//f/9//3//f/9//3//f/9//3//f/9//3//f/9//3//f/9//3//f/9//3//f/9//3//f/9//3//f/9//3//f/9//3//f/9//3//f/9//3//f/9//3//f/9//3//f/9//3//f/9//3//f/9//3//f/9//3//f/9//3//f/9//3//f/9//3//f/9//3//f/9//3//f/9//3//f/9//3//f/9//3//f/9//3//f/9//3//f/9//3//f/9//3//f/9//3//f/9//3//f/9//3//f/9//3//f/9//3//f/9//3//f/9//3//f/9//3//f/9//3//f/9//3//f/9//3//f/9//3//f/9//3//f/9//3//f/9//3//f/9//3//f/9//3//f/9//3//f/9//3/fe997v3ffe59zsDGnEI4plUpbY95z/3vfd/9//3vfd/97/3/YVishvnPfd/97/3//e/9//3//f/9//3//f/9//3//f/9//3//f/9//3//f/9//3//f/9//3//f/9//3//f/9//3//f/9//3//f/9//3//f/9//3//f/9//3//f/9//3//f/9//3//f/9//3//f/9//3//f/9//3//f/9//3//f/9//3//f/9//3//f/9//3//f/9//3//f/9//3//f/9//3//f/9//3//f/9//3//f/9//3//f/9//3//f/9//3//f/9//3//f/9//3//f/9//3//f/9//3//f/9//3//f/9//3//f/9//3//f/9//3//f/9//3//f/9//3//f/9//3//f/9//3//f/9//3//f/9//3//f/9//3//f/9//3//f/9//3//f/9//3//f/9//3//f/9//3//f/9//3//f/9//3//f/9//3//f/9//3//f/9//3//f/9//3//f/9//3//f/9//3//f/9//3//f/9//3//f/9//3//f/9//3//f/9//3//f/9//3//f/9//3//f/9//3//f/9//3//f/9//3//f/9//3//f/9//3//f/9//3//f/9//3//f/9//3//f/9//3//f/9//3//f/9//3//f/9//3v/f/97/3/fe1VKqBQsIXVKvm//f95z/3f/e/9//3//f/9//3/fd/9/jjHXVv9//3//f/9//3//f/9//3//f/9//3//f/9//3//f/9//3//f/9//3//f/9//3//f/9//3//f/9//3//f/9//3//f/9//3//f/9//3//f/9//3//f/9//3//f/9//3//f/9//3//f/9//3//f/9//3//f/9//3//f/9//3//f/9//3//f/9//3//f/9//3//f/9//3/ee/9//3//f/9//3//f/9//3//f/9//3//f/9//3//f/9//3//f/9//3//f/9//3//f/9//3//f/9//3//f/9//3//f/9//3//f/9//3//f/9//3//f/9//3//f/9//3//f/9//3//f/9//3//f/9//3//f/9//3//f/9//3//f/9//3//f/9//3//f/9//3//f/9//3//f/9//3//f/9//3//f/9//3//f/9//3//f/9//3//f/9//3//f/9//3//f/9//3//f/9//3//f/9//3//f/9//3//f/9//3//f/9//3//f/9//3//f/9//3//f/9//3//f/9//3//f/9//3//f/9//3//f/9//3//f/9//3//f/9//3//f/9//3//f/9//3//f/9//3//f/9//3//f/9//3//f953/3//e/9//38aY24t6hz6Xl1rv3f/f/973nO9b/53/3v/f/9//3/fe/9/fXPxPZZS/3//f/9//3/ff/9//3//f/9//3//f/9//3//f/9//3//f/9//3//f/9//3//f/9//3//f/9//3//f/9//3//f/9//3//f/9//3//f/9//3//f/9//3//f/9//3//f/9//3//f/9//3//f/9//3//f/9//3//f/9//3//f/9//3//f/9//3//f/9//3//f/9//3++d/9//3//f/9//n//f/9//3//f/9//3//f/9//3//f/9//3//f/9//3//f/9//3//f/9//3//f/9//3//f/9//3//f/9//3//f/9//3//f/9//3//f/9//3//f/9//3//f/9//3//f/9//3//f/9//3//f/9//3//f/9//3//f/9//3//f/9//3//f/9//3//f/9//3//f/9//3//f/9//3//f/9//3//f/9//3//f/9//3//f/9//3//f/9//3//f/9//3//f/9//3//f/9//3//f/9//3//f/9//3//f/9//3//f/9//3//f/9//3//f/9//3//f/9//3//f/9//3//f/9//3//f/9//3//f/9//3//f/9//3//f/9//3//f/9//3//f/9//3//f/9//3//f/9//3//f/97/3+db/97fGuvNckYEkKfc997/3//f/9//3v/f/9//3//f/9//3//f797/3+/e481t1rff/9//3//f95//3//f/9//3//f/9//3//f/9//3//f/9//3//f/9//3//f/9//3//f/9//3//f/9//3//f/9//3//f/9//3//f/9//3//f/9//3//f/9//3//f/9//3//f/9//3//f/9//3//f/9//3//f/9//3//f/9//3//f/9//3//f/9//3//f/9//3//f753/3//f/9//3//f/9//3//f/9//3//f/9//3//f/9//3//f/9//3//f/9//3//f/9//3//f/9//3//f/9//3//f/9//3//f/9//3//f/9//3//f/9//3//f/9//3//f/9//3//f/9//3//f/9//3//f/9//3//f/9//3//f/9//3//f/9//3//f/9//3//f/9//3//f/9//3//f/9//3//f/9//3//f/9//3//f/9//3//f/9//3//f/9//3//f/9//3//f/9//3//f/9//3//f/9//3//f/9//3//f/9//3//f/9//3//f/9//3//f/9//3//f/9//3//f/9//3//f/9//3//f/9//3//f/9//3//f/9//3//f/9//3//f/9//3//f/9//3//f/9//3//f/9//3v/f/97/3vfc/97O2MrIekY2Fq/d/9/v3f/f/9/33vee/9//3//f/9/3n//f/9/v3//f797CiX5Zv9//3//f/9//3//f/9//3//f/9//3//f/9//3//f/9//3//f/9//3//f/9//3//f/9//3//f/9//3//f/9//3//f/9//3//f/9//3//f/9//3//f/9//3//f/9//3//f/9//3//f/9//3//f/9//3//f/9//3//f/9//3//f/9//3//f/9//3//f/9//3/ff/9//3+/e/9//3//f/9//3//f/9//3//f/9//3//f/9//3//f/9//3//f/9//3//f/9//3//f/9//3//f/9//3//f/9//3//f/9//3//f/9//3//f/9//3//f/9//3//f/9//3//f/9//3//f/9//3//f/9//3//f/9//3//f/9//3//f/9//3//f/9//3//f/9//3//f/9//3//f/9//3//f/9//3//f/9//3//f/9//3//f/9//3//f/9//3//f/9//3//f/9//3//f/9//3//f/9//3//f/9//3//f/9//3//f/9//3//f/9//3//f/9//3//f/9//3//f/9//3//f/9//3//f/9//3//f/9//3//f/9//3//f/9//3//f/9//3//f/9//3//f/9//3//f/9//3v/e/97/3//e/9/ry0sIXZKv3P/f99733v/f/9//3//f/9//3//f/5//3/ef/9//3//f/9/llYrKb97/3//f/9//3//f/9//n//f/9//3//f/9//3//f/9//3//f/9//3//f/9//3//f/9//3//f/9//3//f/9//3//f/9//3//f/9//3//f/9//3//f/9//3//f/9//3//f/9//3//f/9//3//f/9/3nv/f/9//3//f/9//3//f/9//3//f/9//3//f/9//3//f99//3+/d997/3/ee/9//3//f/9//3//f/9//3//f/9//3//f/9//3//f/9//3//f/9//3//f/9//3//f/9//3//f/9//3//f/9//3//f/9//3//f/9//3//f/9//3//f/9//3//f/9//3//f/9//3//f/9//3//f/9//3//f/9//3//f/9//3//f/9//3//f/9//3//f/9//3//f/9//3//f/9//3//f/9//3//f/9//3//f/9//3//f/9//3//f/9//3//f/9//3//f/9//3//f/9//3//f/9//3//f/9//3//f/9//3//f/9//3//f/9//3//f/9//3//f/9//3//f/9//3//f/9//3//f/9//3//f/9//3//f/9//3//f/9//3//f/9//3//f/9//3/fe/9//3//f/9//3/ed75vND7rGFVG/3+/c997/3//f/5//n/+f/9//3//f/9//3//f/9//3/ff99//38JIXRO/3//f/9//3//f/9//n/+f/9//3//f/9//3//f/9//3//f/9//3//f/9//3//f/9//3//f/9//3//f/9//3//f/9//3//f/9//3//f/9//3//f/9//3//f/9//3//f/9//3//f/9//3+9d957/3//f/9//3/fe/9//3//f/9//3//f/9//3//f/9//3/+f/9//39/c+sg2V7fe997/3//f/9//3//f/9//3//f/9//3//f/9//3//f/9//3//f/9//3//f/9//3//f/9//3//f/9//3//f/9//3//f/9//3//f/9//3//f/9//3//f/9//3//f/9//3//f/9//3//f/9//3//f/9//3//f/9//3//f/9//3//f/9//3//f/9//3//f/9//3//f/9//3//f/9//3//f/9//3//f/9//3//f/9//3//f/9//3//f/9//3//f/9//3//f/9//3//f/9//3//f/9//3//f/9//3//f/9//3//f/9//3//f/9//3//f/9//3//f/9//3//f/9//3//f/9//3//f/9//3//f/9//3//f/9//3//f/9//3//f/9//3//f/9//3//f/9//3//f/9//3/edzljdEZuJR1f/3vfd/9//3v/f/5//3//f/9//n//f/5//3//f/9//3//f997/3+2VkspfW//f99//3//f/9//3//f/5//3//f/9//3//f/9//3//f/9//3//f/9//3//f/9/3nvee957/3//f/9//3//f/9//3//f/9//3//f/9//3//f/9//3//f/9//3//f/9//3//f/9//3//f/9//3+cczpnnXN8b753/3//f/9//3//f/9//3//f/9//3//f/9//3//f1dORggtKZ93/3//f/9//3//f/9//3//f/9//3//f/9//3//f/9//3//f/9//3//f/9//3//f/9//3//f/9//3//f/9//3//f/9//3//f/9//3//f/9//3//f/9//3//f/9//3//f/9//3//f/9//3//f/9//3//f/9//3//f/9//3//f/9//3//f/9//3//f/9//3//f/9//3//f/9//3//f/9//3//f/9//3//f/9//3//f/9//3//f/9//3//f/9//3//f/9//3//f/9//3//f/9//3//f/9//3//f/9//3//f/9//3//f/9//3//f/9//3//f/9//3//f/9//3//f/9//3//f/9//3//f/9//3//f/9//3//f/9//3//f/9//3//f/9//3//f/9//3//f/97/3v/d3xnMj4KHZ5r/3ufb993/3//f/9//3/df/9//n/+f/5//3//f/9//3//f/5//3/fewkhdE7ff99733v/f/9//n//f/5//3//f/9//3//f/9//3//f/9//3//f/9//3//e/9733ffe75z33ffd/9//3//f/9//3//f/9//3//f/9//3//f/9//3//f/9//3//f/9//3//f957/3//f/9//3/4XkslZAimEAohEUJ8a/9//3//e/9//3//f/9//3//f/9//nv/f39v1D3zPckYnnP/f957/3//f/9//3//f/9//3//f/9//3//f/9//3//f/9//3//f/9//3//f/9//3//f/9//3//f/9//3//f/9//3//f/9//3//f/9//3//f/9//3//f/9//3//f/9//3//f/9//3//f/9//3//f/9//3//f/9//3/de/9//3//e953/3//e/97/3v/f/97/3ved/97/3f/d/93/3v/e/97/3f/e/9//3v/e/9//3v/f/9//3//f/9//3//f/9//3//f/9//3//f/9//3//e/9//3//f/97/3//f/9//3//f/9//3//f/9//3//f/9//3//f/9//3//f/9//3//f/9//3//f/5//3//f/9//3//e71z3nf/f997/3//f913/3/+f/53/3f/e/93/3P/d79rcCUUNtlS/3+8c/9//3v/f/9//3/ff/9//3//f/5//3/+f/5/3Hvcd/5//n/+e5VSCCGdc/9//3//f/9//3//f/5//n/+f/9//3//f/9//3//f/9//n/+f/9//3++c/9/v2/zNS0diAgLGdpW/3v/e99v/3v/d/97/3v/e/93/3v/e/93nmv/e/9z/3f/e71v3nP/f953/3//f/9//3t9aysd0DFcY55rM0JMJW0lGVvfd/9/vW/fd/97/3//d/9//3v/e99zX2fUNblSG2O+c/97/3/+f/9//3//f/9//3//f/9//3//f/9//3//f/9//3//f/9//3//f/9//3//f/9//3//f/9//3//f/9//3//f/9//3//f/9//3//f/9//3//f/9//3//f/9//3//f/9//3//f/9//3//f/9//3//f/9//3/ee/9//3//f993/3//f/97/3f/f99333f/e/97e2cZW9dS106WSpVGU0JTQnRGtlJ8a953/3//f/9//3//e/9//3//f/9//3//f/9//3//f/9//3//f/9//3/ee/97/3/ed/9//3//e/97/3//f/9//3//f/9//3//f/9//3//f/9//3//f/5/3Xv+e/9//3/ee/973nf/e/97/3//f/9/n3Pfe793/3/+d9xv/3f/d99rdj5PGbIlsyUuGR5X/3f/e/5//3//f/9//3//f99/33//f/5//n/9f/1//n//f9xz3HPdc1lnKSF0Tt97/3++d/9//3//f/9//3/+f/9//3//f/9//3/+f/5//n//f/9/vXf/e/9/33NWPqoI9DF4RrEpyhDyMd9z/3vfb/97/3veb/93/3O2Ss8tjimvLYwlGFdbX95v/3v/d71z/3//e993/3//f7dObiU8X/97v2//f31nbSkKGVRC33P/e/97/3e+b/9733P/d/97/3f8VrMx21a/c/9/3nv/f917/n//f/9//3//f/9//3//f/9//3//f/9//3//f/9//3//f/9//3//f/9//3//f/9//3//f/9//3//f/9//3//f/9//3//f/9//3//f/9//3//f/9//3//f/9//3//f/9//3//f/9//3//f/9//3//f/9//3//f/9//3/fd953/3v/f993/398azI+bCWMKUsh8DVTPvhWW2NbY7ZOMkLONXNK1lZ6a713/n/+f/9//3//f/9//3//f/9//3//f/9//3//f/9//3//f/9//3//f/9//3//f/97/3//f/9333f/f/9333ffd/9//3//f993/3//f/9//3//f/97/3//f/9//3//f993nW97Z1pj+FZcZ35vnW//f/9/3W//e51nEjItFVg+sykOFTc2/3ffb/97/nvee99733vff/9//3//f/9//3//f/9//3/+f953/3/dc/97ET5KJb5z33vfe/9//3//f/9//3//f/9//3//f/9//3//f/9//n//f/9//3/ee/9//3t+Z7EpmUb/c99z/3t3RuoU8TV8Y/9z/3f/e/97fGfPMSkZry1UQvAxEDbnEMcQlUr/e/97/3v/f/9/33f/f/97Mz6PKf93/3f/f99z/3//f/hW6RhMJZVOvWu+b/9z/3tcY75r/3+/bz5f1DE2Qt93/3++d/9//n//f/9//3//f/9//3//f/9//3//f/9//3//f/9//3//f/9//3//f/9//3//f/9//3//f/9//3//f/9//3//f/9//3//f/9//3//f/9//3//f/9//3//f/9//3//f/9//3//f/9//3//f/9//3//f/9//3//e/97/3u+c/9//3/fd75zW2euMccUEDqca/93/3v/d/97/3v/f/9//3//f/9//3//f/9//3//f/9//n//f/9//3//f/9//3//f/9//3//f/9/3n//f/9//3//f/97/3vfd99z/3edazpfOl+da51r33f/e/97vnO+b75v/3f/e/9733P/d/97/3vfc75v33P/dzpfEDamDCIAZATIFAIARQhlCBE6nGv/e95rdD5mAB1TWDrUKR5XSAA+V79r3nP/f/9//3//f/9/33/fe99//3//f/9/3nv/e/9//3++b/93GVsJGRlb/3//e/9//3//f/9//3v/e/9//3//f/9//3//f/9//3//f/5//3/de/9//3//extfDBn/d99v/3e/b/97v29MIY4pfGf/d99zGFfHEMcQW2P/e75v/3v/e/93UkIJHc4xnG//f1pn/3f/f/93/3t1RjQ+/3Pfc/9733ffd99z/3s6Y/A5xxDHEI0pri2uLcgQSx0aW/97f2s3Qg0dv3O/d/9//nv/f/9//3//f/9//3//f/9//3//f/9//3//f/9//3//f/9//3//f/9//3//f/9//3//f/9//3//f/9//3//f/9//3//f/9//3//f/9//3//f/9//3//f/9//3//f/9//3//f/9//3//f/9//3//f/9//3/fe/9//3//f75zvnP/e75zU0bpGGwpGF//d/93/3//e/9//3v/f/9//3//e/9//3//f/5//3/+f/9//n//f/9//3//f/9//3//f/9//3//f/9//n//f/9//3+9d957/3//e3xj2FKuKYYIpgjpFEQA6RTIEKcMhQSGCMcMSx2NJddOO1/fc/93/3O+b/9z/3t8Z/A1xxArHfdS/3f/d3xnfmtcZ5ZOjSkqHccMyAwsGd9vVzqSJR5X/3e/a+sMXV/fc993/3v/f/9//3//f/9//3//f/9//3//f/9//3/fc99v/3duIY8p/3v/d/97/3v/f/97/3v/e/9//3v/f/97/3//f/9//3//f/9//3//f/9//3//f/97dUrKFP97n2v/e/97/3vfc/lW6RinEFNCdUrHEEslW2P/f/9//3ucb/97/3f/e7ZSxhQqIZxv/3/fd/9//3f/e1RCdUb/e/93/3//f/9//3//f71z33ffc/dWETZLIfAx2E5UPhtb/3vfc7lOLSGfb/9//3//f/5//3//f/9//3//f/9//3//f/9//3//f/9//3//f/9//3//f/9//3//f/9//3//f/9//3//f/9//3//f/9//3//f/9//3//f/9//3//f/9//3//f/9//3//f/9//3//f/9//3//f/9//3//f/9//3//f/9/33v/f/9/fW//eztjKiFsKTpj/3ved95z/3f+d/9//3v/f/97/3ved/97/3//f/9//3//f/9//n//f/5//n/+f/9//3//f/9//3//f/9//3//f/9//3//f/9//3++d99zTCFEAI0llkpcY99z/3c7XxlX2FIZVztb+VISOm0hZQSmCAkV0C1TPjI6Kx2FBAIAKh2WSt9z/3ffc99z/3//e/9733Oeb1xjGlv6Ut9v/FKrDF9f/3e/a79rsSlNIf97v3P/f/9//3v/e/9//3++d/97/3ffd993/3v/e/97/3OfZ2cAfl+/a/93/3f/e/97/3v/e/9//3v/e/93/3v/e/9//3v/e997/3//f/9//3++d/9/XGtNJVVG33P/f79z/3v/f/9/33fYVkwlRQRlCBI+O2Pfd/9//3vdc/9//3//f953/3++c2wpKSE6Y/9//3v/e/97jSVUPv9333Pfd9573nedc/97/3v/e75z/3f/e/97/3u/azU+ND7/e79zHFuxMdhW/3/fe/9//3//f/9//3//f/9//3//f/9//3//f/9//3//f/9//3//f/9//3//f/9//3//f/9//3//f/9//3//f/9//3//f/9//3//f/9//3//f/9//3//f/9//3//f/9//3//f/9//3//f/9//3//f/9//3//f/9/33v/f75z/3v/f2wpphB9a/9//3//f/97/3f/e/9/vXP/d953/3v/e/9//3v/e/57/3v+e/9//nv/f/5//3//f/9//3//f/9//3//f/9//3//f/9//3++d/9//39baxE+ZAR0Qv93/3v/d/97/3/fc/97/3v/d99z/3P/d/9//3v/c79rO1t1QvAx8TXXTnxn/3v/d/93/3v/f/97/3//e/9333f/f/9//3e/c/97v3MuHdtS/3f/d99zn2s8X+oUDB0LHb9z/3v/f/9//3+9b75zU0ZMJa8t+lbfc/93v2/faxYyLxX/d59n/3Pfb51n/3v/d/97/3f/d99v/3f/e99z33P/e/97/3vfd99733u9c75z/38zQq8xv3Ofb99z/3//f99333f/f/9//3//f993/3//f/9//3/+e/57/3/ee/9/33u9c/9/33uVTqUMW2d8a/9333OuLfhS/3ffc/9//3//f/9//3/ed/97/3vfc/97/3+/a/I1biGQJb9v/3teZxM+sDH/e793/3//f/9//3//f/9//3//f/9//3//f/9//3//f/9//3//f/9//3//f/9//3//f/9//3//f/9//3//f/9//3//f/9//3//f/9//3//f/9//3//f/9//3//f/9//3//f/9//3//f/9//3//f/9//3//f/9//3//f997/3/YWsgY0Dnfd/97/3v/e/93/3//e/97/nf/f/97/3v/d/93/3f/d95z/3f/d/97/3v/e953/nv/e/9//3//f/97/3//f/9//3v/f/9/vnO+c/9//3u2UkslxxT4Wv97/3vfd/97/3vfc/9//3f/e/97/3//e/9//3f/d/97/3ffc/93/3v/e/93/3ffc/9//3v/f/97/3//f/97/3//f/97/3+ec997/3uQLdM133u/d993/3/fc55vEz7rGMsU/3f/e/97/3f/d3xr6BQqHW4lsC0MGcoQsS09W99rURncSt9rn2M7V1M6zy0qHSkZ6BToFOgQKhmOJRI2t05bX79v/3v/e/9733f/e/97/3uda+gYVEb/f99z/3v/e/9//3//f/97/3v/f/9//3+/d997/3/dd/9//n/+f/9//3//f/9//3/fe5xvtlLHFBA6UkKVSvA132/fb/9//3/+f/9//n//f/9//3//f/9//3v/d/93TiFvIU4d/3v/e79v0TVuKb9z/3/fd/97/3//f/5//3//f/9//3//f/9//3//f/9//3//f/9//3//f/9//3//f/9//3//f/9//3//f/9//3//f/9//3//f/9//3//f/9//3//f/9//3//f/9//3//f/9//3//f/9//3//e/9//3//f/97/3//f/9/v3c7Z6YQXGueb99333f/f/97/3v/f/9//3v/f/97/3v/d99z33P/d/93/3f/c/97/3v/e/93/3v/e/97/3v/e/97/3//e/9//3v/f/97/3/fd/97/3vXUksh8TV9a/97/3v/e/97/3//e/9//3v/f/9//3//f/9//3//f/9//3//e/97/3f/e/97/3//f/9//3v/f/9//3//f/9//3//f/5//3+dc997v3e4Wk4tn3e/d/9//3//f753vnc7Y3ApyxDfd/93/3v/e99zEDauKX1n/3v/d99vuU4MGU4dsyXuDJpCVzaRJckIKxkqGa4pzi3PMc8tEToyOq8tChUJESoVril0Qltf32//d99z/3u2Ts4xMTp8Z/97/3vec/9//3//f/9//3//f/9//3//f/9//3//f/9//3//f/9//3//f/9//3//f/9//3//e3xr7zXnFIwlGVv/d/97/3v/f/9//3//f/9//3//f/9//3//f/9/33PJEAwZ8zH/d/97/3+OLbAxXWf/e/9/33v/f/9//3//f/9//3//f/9//3//f/9//3//f/9//3//f/9//3//f/9//3//f/9//3//f/9//3//f/9//3//f/9//3//f/9//3//f/9//3//f/9//3//f/9//3//f/9//3//f/9//3v/f993/3//f75333cyQsgYvnPfe75z/3//e/97/3//f/93vXP/f/53/3t8Y1tjGVv4VrdOtkp1RnRGzzEzPtZOW2Oda99z/3f/e/97/3v/c/9z32//d/93/3v/d/932FJLIegUVEK/b/9//3v/f/97/3//f/9//3//f/9//3//f/9//3//f/9//3//f/9//3v/f/97/3//f/9//3//f/9//3//f/9//3//f917/3/de/9/339dc+ok+mK/e/9//3//f/9/vXfee55zTyXMFH9n/3v/c/97nGNKGRtbn2vfc/93f2P/e99zmEazJVAVLxUuFftOn2c8W/9z33P/d/97/3v/e/97/3ffc31j2E7PKekQhQTHDAkVSyEJGccQri29a/973m+9a/97/3//f/9//3//f/9//3//f/9//3//f/9//3//f/5//3//f/9//3//f/9//3//f/9//3v/e/93/3v/d95z3nP/f/9//3//f/9//3//f/9//3//f/9733O/b8oQqQx4Rv9733P/f5ZONEK5Uv97/3//e/9//3/+f/9//3//f/9//3//f/9//3//f/9//3//f/9//3//f/9//3//f/9//3//f/9//3//f/9//3//f/9//3//f/9//3//f/9//3//f/9//3//f/9//3//f/9//3//f/9//3//f5xv/3//f51vvnPPNc85W2ffd/97/3//e/9/33f/f99z/3vfd/dWMT7GEAkV6RQKGQkVChkKGSsdKhmNJUwhSx3oFMgQ6BRsIa4pUz6VRhlXfGOdZ3xjO1v4VjM+bCEJGa8tGlv/d/9733P/f/5//3//f/9//3//f/9//3//f/9//3//f/9//3//f/9//3//f/9//3//f/9//3//f/9//3//f/9//3//f/9//3/9f/9/vnvff4418kX/f99//3//f95//397c95/nneSLe4Uuk7/e/9z/3e+awoVVT7/c/93/3t/Z/M1LB2xLXAdsyUdU3AdkCE9W99v/3v/e/93/3//e/9733f/e/97/3P/c/93/3N8Y7ZKETatKfA11k6+b/93/3v/e/973nP/f/9//3//f/9//3//f/9//3//f/9//3//f/9//3//f/9//3//f/9//3//f/9//3v/f/97/3//f/9//3//f/9//3//f/9//3//f/9//3//f/9/33f/e79zLSGpDH9r/3v/e/9/XGs0RtI1v3P/f/9//3//f/9//n//f/9//3//f/9//3//f/9//3//f/9//3//f/9//3//f/9//3//f/9//3//f/9//3//f/9//3//f/9//3//f/9//3//f/9//3//f/9//3//f/9//3//f/9//3//f/9//3ffd/9733cqIXRK/3vfe/97/3v/f55v/3//f1xnGVvwOQgZCBlKIbZOvmvfc99z/3f/d/97/3v/e79v/3f/e/97vm87X7dOlUbwMa4pKxnoEIYIpgimDOgQSx0yPlpf/3v/d99z33P/f/9//3/+f/9//3//f/9//3//f/9//3//f/9//3//f/9//3//f/9//3//f/9//3//f/9//3//f/9//3//f/9//3//f/5/3nv/f241EkZcc/9/vn//f/5//n/+f5x3nXt+b7ItDxmzLf93/3P/d79rjiFNGf93n2t4Rk4hLSEzPlxfHFdXOr9nv2vaTgsVyRC3Tv9//3//e/97/3//f/9//3v/d/97/3f/d99z33Pfc/93/3v/e/97/3f+c/97/3f/e/9//3//f/9//3//f/9//3//f/9//3//f/9//3//f/9//3//f/9//3//f/9//3v/f/97/3//e/933nf/f/9//3//f/9//3//f/9//3//f/9//3//e/9733csIW8t33f/f/9//399a5dOTyl/a993/3//e/9//n/+f/9//3//f/9//3//f/9//3//f/9//3//f/9//3//f/9//3//f/9//3//f/9//3//f/9//3//f/9//3//f/9//3//f/9//3//f/9//3//f/9//3//f/9//3//f/97/3v/f99333PPMc81/3/fe/97/3//e/97/3//f1xr8TlkCEsh+FZ8a/97nGv/e/97/3//e/9733f/d993/3//e/97/3v/e/97/3v/d/93/3P/d/9z/3f/c/9333P/d/97/3vfc/97/3//f953/3//f/9//3//f/9//3//f/9//3//f/9//3//f/9//3//f/9//3//f/9//3//f/9//3//f/9//3//f/9//3//f/9/vXf/f1xryBj/f553vn//f/5//n/+f/9/vXvff35vsy0vGU8dv2v/d/9zv2cUNrIpP1/2Ne4YbyWXTr5z33f/dwsR/3ufZ99z/3uwMQsdv3ffe/9/33v/f/9//3/+e/9//3v/f/97/3//e/97/3v/f99z33f/f/9/3Xf+e/9//3//f/9//3//f/9//3//f/9//3//f/9//3//f/9//3//f/9//3//f/9//3//f/9//3//f/9//3//f/9//3//f/9//3//f/9//3//f/9//3//f/97/387Z+kYl06/d/97/3//f793XWfzObpSv3Pfd/9//3//f/5//3//f/9//3//f/9//3//f/9//3//f/9//3//f/9//3//f/9//3//f/9//3//f/9//3//f/9//3//f/9//3//f/9//3//f/9//3//f/9//3//f/9//3//f71z33v/e75v33dsJXRK/3+db/9//3/fe/97/3u/c0wl6RjQNX1r/3v/e/9//3f/f/97/3//f/9//3//f/9//3//f/9//3v/f/9//3//f/9//3v/f/97/3v/e/9//3v/f/9//3ved/9//3/+e/57/3//f/9//3//f/9//3//f/9//3//f/9//3//f/9//3//f/9//3//f/9//3//f/9//3//f/9//3//f/9//3//f/9/vXP/e75zrzGXVv9/v3v/f/5//n/9f/1//3++e997n2/UMdUtLhnZSv9z/3P/bz1bUB1RIQ8Z/Vr/e/9/33f/f/9zsCkaV/97/3ufb59vCyEbY793/3/ff757/3//f/9//n//f/9//3//f/9//3//f997/3//f/9//3v/f/9/3Xf/f/9//3//f/9//3//f/9//3//f/9//3//f/9//3//f/9//3//f/9//3//f/9//3//e/9733v/f/9//3//f/5//3//f/9//3//f/9//3//f/97/3++d1NGCiGeb55z/3/+e/9/33ffdzVCsjUcX/97/3v/f/5//n/+f/9//3//f/9//3//f/9//3//f/9//3//f/9//3//f/9//3//f/9//3//f/9//3//f/9//3//f/9//3//f/9//3//f/9//3//f/9//3//f/9//3//f/9//3//f/9/fGfoGLZS33f/f/9//3//f/9/fW/fdwodyBQ7Y993/3ffd99333P/f/97/3//f/9//3//f/9//3//f/9//3//f/9//3//f/9//3//f/9//3//f/9//3//f/9//3//f/9//3/+f/5//3//f/9//3//f/9//3//f/9//3//f/9//3//f/9//3//f/9//3//f/9//3//f/9//3//f/9//3//f/9//3//f/9//3u+b/93Mz4TPv97v3f/f/9//3/+f/5//X//f51z33+fb9UxvErTLbAh/2//c/93XluzKTEde0r/e39v33f/f913/3vXTugQEjr/e993+16wNV1vv3v/f/9/33//f/9//n//f/9//3//f/9//3//f/9//3//f/9//3//f/9//3//f/9//3//f/9//3//f/9//n//f/9//3//f/9//3//f/9//3//f/9//3//f/9//3//f/9//3//f/9//3/+f/9//3//f/9//3//f/9//3//f/9//3//f51zKiEzRv9/33v/f/9//3//e993ulJPJZlO33f/f/9//3/+f/9//3//f/9//3//f/9//3//f/9//3//f/9//3//f/9//3//f/9//3//f/9//3//f/9//3//f/9//3//f/9//3//f/9//3//f/9//3//f/9//3//f/9//3/fd/9/+VqvMddW3nP/e953vnP/f997/3sZXwkd8DXfd99333f/e/9//3v/f/97/3//f/9//3//f/9//3//f/9//3//f/9//3//f/9//3//f/9//3//f/9//3//f/9//3//f/9//n//f/5//n/+f/9//3//f/9//3//f/9//3//f/9//3//f/9//3//f/9//3//f/9//3//f/9//3//f/9//3//f/9//3//f/9//3v/e/9z2FKvLV1n/3//f/9//3/de/5//n/+f/9/vnPfd59vUCFfW3c+DBHfa/9vf181Ng4Z3FK/c/9733v/f917/3+9b/9/lUpLIYYMLCVmDEwp33/ff797/3//f/9//n/+f/9//3//f/9//3//f/9//3/fe/9//3//f/9//n/+f/9//3//f/9//3//f/9//n//f/5//3//f/9//3//f/9//3//f/9//3//f/9//3//f/9//3//f/97/3//f/9//3//f/9//3//f/9//3//f/9//3//f997W2dlDDpn/3/fe/9//n/+f/9//3teZ7IxNkKfa/97/3/+f/5//n//f/9//3//f/9//3//f/9//3//f/9//3//f/9//3//f/9//3//f/9//3//f/9//3//f/9//3//f/9//3//f/9//3//f/9//3//f/9//nv/f/9//3f/e/9/fmfrHNhW/3+8c/1/23f/f/9/v3N1TiohMUKcb/9//3//f/9//3//f/9//3//f/9//3//f/9//3//f/9//3//f/9//3//f/9//3//f/9//3//f/9//3//f/9//3//f/9//3//f/9//3//f/9//3//f/9//3//f/9//3//f/9//3//f/9//3//f/9//3//f/9//3//f/9//3//f/9//3//f/5//n//f/97/3+fc/97/3crHVRC/3f/f/9//3//f/9//3//f/9//3//e993vm/RLbpGn1/SJV9bn2PbTssQVkafc/9/33//f/9//3/ee/97/3v/f997+F4QPnNOW2v/f/9//3//f/9//3//f/9//3//f/9//3//f/9//3//f/9//3//f/9//3//f/9//3//f/9//3//f/9//3//f/9//3//f/9//3//f/9//3//f/9//3//f/9//3//f/9//3//f/9//3//f/9//3//f/9//3//f/9//3//f/5//3//e/97/38TPkwl/3//f/9//n/9f/x//3//e79zNkIuIblS/3/+d/57/n/9e/9/33//f/9//3//f/9//3//f/9//3//f/9//3//f/9//3//f/9//3//f/9//3//f/9//3//f/9//3//f/9//3//f/9//3//f/9/m2//f913/nf/e/972VJNIblSfWv+d/5/uHP9f99733ueb+gYU0ZbZ/97/nv+e/9//3//f/9//3//f/9//3//f/9//3//f/9//3//f/9//3//f/9//3//f/9//3//f/9//3//f/9//3//f/9//3//f/9//3//f/9//3//f/9//3//f/9//3//f/9//3//f/9//3//f/9//3//f/9//3//f/9//3//f/9//3//f/x7/n/9e/9//3//f59z33tVRjM+XGP/e997/3//e/9//3//f/9//3//f/9/3nv/d48lNTa/YzY2NjKaQnAh8zU8Y/9//3//f/9//3//f/9//3/ee7133nvee9573nv/f/9//3//f/9//3//f/9//3//f/9//3//f/9//3//f/9//3//f/9//3//f/9//3//f/9//3//f/9//3//f/9//3//f/9//3//f/9//3//f/9//3//f/9//3//f/9//3//f/9//3//f/9//3//f/9//3/ff/9//3//f/5//Xv/e/97/3d9Z00l2Vbfd997/3//f/x/23v+e/9//3t+Z5At0THfc/97/3v/f/9/vXf/f/9//3//f/9//3//f/9//3//f/9//3//f/9//3//f/9//3//f/9//3//f/9//3//f/9//3//f/9//3//f/9//3//f/9//3//f/57/3//e/9733fQMbAt/3v/e953/n/7e/17/39+a7A1rzHfd993/3/+e/9//3//f/9//3//f/9//3//f/9//3//f/9//3//f/9//3//f/9//3//f/9//3//f/9//3//f/9//3//f/9//3//f/9//3//f/9//3//f/9//3//f/9//3//f/9//3//f/9//3//f/9//3//f/9//3//f/9//3//f/9//3//f/9//n/+f/5//n//f993/3/6Wo8tXGP/f/97/3//f/9//3//f/9//3//f/9//3//f/97sCWRIf9z20YVLpEhsileY/9//3//f/9//3/+f/9//3//f/9//3/ee/9//3//f957/3//f/9//3//f/9//3//f/9//3//f/9//3//f/9//3//f/9//3//f/9//3//f/9//3//f/9//3//f/9//3//f/9//3//f/9//3//f/9//3//f/9//3//f/9//3//f/9//3//f/9//3//f/9//3//f/9//3//f/9//3/8d/97/3v/fxI6bin/e99733v/f/5//n/8e/9//3v/f993d0rRMf9//3v/f5tv/3//f/9//3//f/9//3//f/9//3//f/9//3//f/9//3//f/9//3//f/9//3//f/9//3//f/9//3//f/9//3//f/9//3//f/9//3v/e/9//3//e75zvm+NKTM+v3Pfd/9/3nf/f/57/nv/e1RGyBi/c/9//3v/e/9//3//f/9//3//f/9//3//f/9//3//f/9//3//f/9//3//f/9//3//f/9//3//f/9//3//f/9//3//f/9//3//f/9//3//f/9//3//f/9//3//f/9//3//f/9//3//f/9//3//f/9//3//f/9//3//f/9//3//f/9//3//f/9//3/+f/5//n//f75z/3+/d7AxVUb/e/97/3v/f/9/3nv/f/9//3//f/9//3//f/9//3/zMfQtv2e/Z9Mp0in7Uv97/3//f957/3//f/9/3nv/f957/3//f/9/3nv/f/9//3//f/9//3//f/9//3//f/9//3//f/9//3//f/9//3//f/9//3//f/9//3//f/9//3//f/9//3//f/9//3//f/9//3//f/9//3//f/9//3//f/9//3//f/9//3//f/9//3//f/9//3//f/9//3//f/9//3//f/9//3/+f/13/3v/e993ChmWTv9//3v/f917/3/+f/5//3//e993/3s7X7dOETrfd/93/3//f/9/3Xv/f/9//3//f/9//3//f/9//3//f/9//3//f/9//3//f/9//3//f/9//3//f/9//3//f/9//3//f/9//3//f/9//3//f/9//3v/e/9/33fPMc8x3nP/d/97/3//f/9/3nf/f7dSLCX5Wv97/3//f/97/nv/f/9//3//f/9//3//f/9//3//f/9//3//f/9//3//f/9//3//f/9//3//f/9//3//f/9//3//f/9//3//f/9//3//f/9//3//f/9//3//f/9//3//f/9//3//f/9//3//f/9//3//f/9//3//f/9//3//f/9//3//f/9//3//f/9//nv/f/9//3vfe7lWsTGfb/9/33f/e/9/3nv/f/9//3//f/9//3//f/9//3//e/tO1Cn/bx5T9CmxJf97/3f/f/9//3//f/9//3//f/9//3//f/9//3//f/9//3//f/9//3//f/9//3//f/9//3//f/9//3//f/9//3//f/9//3//f/9//3//f/9//3//f/9//3//f/9//3//f/9//3//f/9//3//f/9//3//f/9//3//f/9//3//f/9//3//f/9//3//f/9//3//f/9//3//f/9//3//f/9//nv/f95zdEpLIb93/3v/f/9//3//f/9/3nv/f/9//3//f75z+VqvLf97v3P/f/9/m3P/f/5//3//f/9//3//f/9//3//f/9//3//f/9//3//f/9//3//f/9//3//f/9//3//f/9//3//f/9//3//f/9//3//f/9//3//e/9/33eWTtA1/3v/e9xz/3//f/97/3//fzxnTCUzQv97/3vfe/9//3//f/9//3//f/9//3//f/9//3//f/9//3//f/9//3//f/9//3//f/9//3//f/9//3//f/9//3//f/9//3//f/9//3//f/9//3//f/9//3//f/9//3//f/9//3//f/9//3//f/9//3//f/9//3//f/9//3//f/9//3//f/9//3//f/9//nv/f/97/3//fxtfkC0cX/97/3//e/9//3//f/9//3//f/9//3//f/9//3/+e/97X1+zIX9bWDZwHfMt/3f/e/9//3//f/9//n//f/9//3//f/9//3//f/9//3/ee/9//3//f/9//3//f/9//3//f/9//3//f/9//3//f/9//3//f/9//3//f/9//3//f/9//3//f/9//3//f/9//3//f/9//3//f/9//3//f/9//3//f/9//3//f/9//3//f/9//3//f/9//3//f/9//3//f/9//3//f/9//3v/f/97OWMJGZZO/3v/f/9//3//f/9//3//f/9//3//f/9/3nN8Z5ZKG1/fd793/3//f/5//n//f/9//3//f/9//3//f/9//3//f/9//3//f/9//3//f/9//3//f/9//3//f/9//3//f/9//3//f/9//3//f/9//3//e993/39WRukY/3+db/57/n//f/57/3vfd997sTXQNZ5zvnf/f/9//3//f/9//3//f/9//3//f/9//3//f/9//3//f/9//3//f/9//3//f/9//3//f/9//3//f/9//3//f/9//3//f/9//3//f/9//3//f/9//3//f/9//3//f/9//3//f/9//3//f/9//3//f/9//3//f/9//3//f/9//3//f/9//3//f/9//3//f/9//3/fe9938jnSNf9//3//f/9//3//f/9//3//f/9//3//f/9//3//f/9//3ufZxcu1SlYNtMldz6/a/97/3/+f/9//n/+f/9//3//f/9//3//f/9//3//f/9//3//f/9//3//f/9//3//f/9//3//f/9//3//f/9//3//f/9//3//f/9//3//f/9//3//f/9//3//f/9//3//f/9//3//f/9//3//f/9//3//f/9//3//f/9//3//f/9//3//f/9//3//f/9//3//f/9//3//f/9//3//f/9/3nNTRq4xvnP/f/9//3//f/9//3//f/9//3//f/57/Xf/e/97Mz4sIX9r33f/f/9/u3P+f/9//3//f/9//3//f/9//3//f/9//3//f/9//3//f/9//3//f/9//3//f/9//3//f/9//3//f/9//3//f/9//3//f993/392Sk4pn2/fd/97/Xf+f/x3/Xf/e/9/mVJwLRpf/3v/e/9/33v/f/57/3//f/9//3//f/9//3//f/9//3//f/9//3//f/9//3//f/9//3//f/9//3//f/9//3//f/9//3//f/9//3//f/9//3//f/9//3//f/9//3//f/9//3//f/9//3//f/9//3//f/9//3//f/9//3//f/9//3//f/9//3//f/9//3//f/9//3v/f993+l5NJblS/3//f/9//3//f/9//3/ef/9//3//f/9//3//f/9//3//e/9z9y1yGVAZv2dvHf9z/3f/f917/X/+f/9//3//f/9//3//f/9//3//f/9//3//f/9//3//f/9//3//f/9//3//f/9//3//f/9//3//f/9//3//f/9//3//f/9//3//f/9//3//f/9//3//f/9//3//f/9//3//f/9//3//f/9//3//f/9//3//f/9//3//f/9//3//f/9//3//f/9//3//f/9//3//f/97/39bZ84xOmP/f/9/vXP/f/9/vXv/f99//3//f/9//n/+f/97/3dcZ9Exbynfd9933nf+f/1//3//f/9//3//f/9//3//f/9//3//f/9//3//f/9//3//f/9//3//f/9//3//f/9//3//f/9//3//e913/3//e/9/33ddZ48tuVb/f993/3//f/5//Xv9e/97G1/1PRU+/3//f/9//3//f/9//3//f/9//3//f/9//3//f/9//3//f/9//3//f/9//3//f/9//3//f/9//3//f/9//3//f/9//3//f/9//3//f/9//3//f/9//3//f/9//3//f/9//3//f/9//3//f/9//3//f/9//3//f/9//3//f/9//3//f/9//3//f/9//3//f/9//3//e/9/PGPROfI5/3/fd/9//3//f/9//3//f/9//3//f/9//3//f/9//3//f/97/2/2LbQh9Sn/b9EpO1v/e/9//n//f/5//3//f/9//3//f/9//3//f/9//3//f/9//3//f/9//3//f/9//3//f/9//3//f/9//3//f/9//3//f/9//3//f/9//3//f/9//3//f/9//3//f/9//3//f/9//3//f/9//3//f/9//3//f/9//3//f/9//3//f/9//3//f/9//3//f/9//3//f/9//3/fd/9//3vfd1NGET7/e/97/3//e/9//3//f/9//3//f/9//3/+f/17/nv/e75vVkqQLb9z/3/ed/9//Xv/f/9//3//f/9//3//f/9//3//f/9//3//f/9//3//f/9//3//f/9//3//f/9//3//f/9//3//e/97/3//e/9333Oebywldkq/c993/3//f/173Hf+f9xz33fRNVApf2/fe/9//3//f/9//3//f/9//3//f/9//3//f/9//3//f/9//3//f/9//3//f/9//3//f/9//3//f/9//3//f/9//3//f/9//3//f/9//3//f/9//3//f/9//3//f/9//3//f/9//3//f/9//3//f/9//3//f/9//3//f/9//3//f/9//3//f/9//3//f/9//3/fd/9/v3MTPo8t33f/e/9//3//f/9//3//f/9//3//f/9//3//f/9//3/fe/9//3sdV5MhcRl/W/9r0SmWRv9//3//f/5//3//f/9//3//f/9//3//f/9//3//f/9//3//f/9//3//f/9//3//f/9//3//f/9//3//f/9//3//f/9//3//f/9//3//f/9//3//f/9//3//f/9//3//f/9//3//f/9//3//f/9//3//f/9//3//f/9//3//f/9//3//f/9//3//f/9//3//f/9//3ved/9/33d9a5ZO6Rh9a997/3v/e/9//n//f/9//3//f/9//3//f/5//n/+e/9//3t+a7Ex6hhcZ/97/3v/f/9//3//f/9//3//f/9//3//f/9//3//f/9//3//f/9//3//f/9//3//f/9//3//f/9//3//f71z/3//f7xv/3ffcxI6sDGfb/97/3//f953/nv+f7xz3nd8a+sYeE7/f/9//3//f/9//3//f/9//3//f/9//3//f/9//3//f/9//3//f/9//3//f/9//3//f/9//3//f/9//3//f/9//3//f/9//3//f/9//3//f/9//3//f/9//3//f/9//3//f/9//3//f/9//3//f/9//3//f/9//3//f/9//3//f/9//3//f/9//3//f/9//3//f/97/399awsdl07/e/9//3f/f/9//3//f/9//3//f/9//3//f/9//3//f993/3/fc3c+cBlQFZ9j/3M0NnVG/3v/f/9//3//f/9//3//f/9//3//f/9//3//f/9//3//f/9//3//f/9//3//f/9//3//f/9//3//f/9//3//f/9//3//f/9//3//f/9//3//f/9//3//f/9//3//f/9//3//f/9//3//f/9//3//f/9//3//f/9//3//f/9//3//f/9//3//f/9//3//f/9//3//f/9//3ueb993Ch0SPv9//3//f/9//n//f/9//3//f/9//3//f/9//3//f/9//3/fd9932VbJFBtf/3u+b/97/3//f/9//3//f/9//3//f/9//3//f/9//3//f/9//3//f/9//3//f/9//3//f/9//3//f/9//3v/f/97vG//f7ZObSWeb/9/vnP/f/9//nv+e/9/vXO+cxI+Ej6/c/97/3v/f/9//3//f/9//3//f/9//3//f/9//3//f/9//3//f/9//3//f/9//3//f/9//3//f/9//3//f/9//3//f/9//3//f/9//3//f/9//3//f/9//3//f/9//3//f/9//3//f/9//3//f/9//3//f/9//3//f/9//3//f/9//3//f/9//3//f/5//3/+e/9/33f/f1VG0TWfb/93/3v/d/9//3//f/9//3//f/9//3//f/9/3nv/f/97/3v/f1xjkCE1LpAdNTL/b3dCVELfd/9//3//f/9//3//f/9//3//f/9//3//f/9//3//f/9//3//f/9//3//f/9//3//f/9//3//f/9//3//f/9//3//f/9//3//f/9//3//f/9//3//f/9//3//f/9//3//f/9//3//f/9//3//f/9//3//f/9//3//f/9//3//f/9//3//f/9//3//f/9//3//f/9//3+db79z+lptKb9333f/f/9//n/+f/5//3//f/9//3//f/9//3//f/9//3//f/97/3uda3VK8TW/c993/3//f/9//3//f/9//3//f/9//3//f/9//3//f/9//3//f/9//3//f/9//3//f/9//3//f/9//3//f/9//3v/e3tnjinZVv9/33f/f913/3//f/97vnf/f5VOTCWeb/93/3//f/9//3//f/9//3//f/9//3//f/9//3//f/9//3//f/9//3//f/9//3//f/9//3//f/9//3//f/9//3//f/9//3//f/9//3//f/9//3//f/9//3//f/9//3//f/9//3//f/9//3//f/9//3//f/9//3//f/9//3//f/9//3//f/9//3//f/5//3/+f/9//3v/e55vbSl9a/93/3v/e/9//3//f/9//3//f/9//3//f/9//3//f/97/3//f993dUJMFVxTdzotEb9nd0LRMf9//3//f/9//3//f/9//3//f/9//3//f/9//3//f/9//3//f/9//3//f/9//3//f/9//3//f/9//3//f/9//3//f/9//3//f/9//3//f/9//3//f/9//3//f/9//3//f/9//3//f/9//3//f/9//3//f/9//3//f/9//3//f/9//3//f/9//3//f/9//3//f/9//nf/d/9/Gl9NJTxj/3v/e/9//3//f/5//3//f/9//3//f/9//3//f/9//3//f/9//3//e/93fGttJRtb/3/fd/9//3//f/9//3//f/9//3//f/9//3//f/9//3//f/9//3//f/9//3//f/9//3//f/97/3/+e/9//nf/e91zEDpUQv93vnP/f/57/n//f/9//3vfdzxnjzF1Sv9//3f/f/9//3//f/9//3//f/9//3//f/9//3//f/9//3//f/9//3//f/9//3//f/9//3//f/9//3//f/9//3//f/9//3//f/9//3//f/9//3//f/9//3//f/9//3//f/9//3//f/9//3//f/9//3//f/9//3//f/9//3//f/9//3//f/9//3//f/9//3/9f/5//nv/e/97dUrQNd9z/3f/f/97/3//f/9//3//f/9//3//f/9//3//f/9//3v/f/97t1KuKTIy/2/6RrAdv2M9Wy0h/3vff99//3//f/9//3//f/9//3//f/9//3//f/9//3//f/9//3//f/9//3//f/9//3//f/9//3//f/9//3//f/9//3//f/9//3//f/9//3//f/9//3//f/9//3//f/9//3//f/9//3//f/9//3//f/9//3//f/9//3//f/9//3//f/9//3//f/9//3//f/9//3+9c/93/3uvMY8t/3/fd/9//3//f/5//n/+f/9//3//f/5//3//f/9//3//f/9//3/dd/97/3v/f3VG0jHcVt9333v/f/9//3//f/9//3//f/9//3//f/9//3//f/9//3//f/9//3//f/9//3//f/9//3//f/9//nf/e95zF1utKd9z33P/f/9//Xv+f/5//nv/f997kDE0Qv9/33f/f/97/3//f/9//3//f/9//3//f/9//3//f/9//3//f/9//3//f/9//3//f/9//3//f/9//3//f/9//3//f/9//3//f/9//3//f/9//3//f/9//3//f/9//3//f/9//3//f/9//3//f/9//3//f/9//3//f/9//3//f/9//3//f/9//3//f/9//3//f/5//X/+f/97vnPPNflanm//f/93/3/+e/9//3//f/9//3//f/9//3//f/9//3//e/9/fWvRNW0hvmP/a1xXVDJdW79rbyV/b99/33//f/9//3//f/9//3v/f/9//3//f/9//3//f/9//3//f/9//3//f/9//3//f/9//3//f/9//3//f/9//3//f/9//3//f/9//3//f/9//3//f/9//3//f/9//3//f/9//3//f/9//3//f/9//3//f/9//3//f/9//3//f/9//3//f/9//3//f/9//3//f/97/3u2Uo8tf2u/d/9/33f/f/5//n/9f/5//n//f/9//n/+f/9//3//f/9//3//f/9//3//f/97n28tHdQx/3//f/9//3//f/9//3//f/9//3//f/9//3//f/9//3//f/9//3//f/9//3//f/9//3//f/9//3//e/97vW9zRpRGv3P/f/9/3Xv+f/17vHP/f31vXWcMIV5r/3/fd/97/3//f/9//3//f/9//3//f/9//3//f/9//3//f/9//3//f/9//3//f/9//3//f/9//3//f/9//3//f/9//3//f/9//3//f/9//3//f/9//3//f/9//3//f/9//3//f/9//3//f/9//3//f/9//3//f/9//3//f/9//3//f/9//3//f/9//3//f/9//n/+f/57/3v4Vs8xGlv/f/9//nf/f/9//3//f/9//3//f/9//3//f/9/33f/f99333cbWy0h0S3/c75jvmN1OlY6X1+yLV9n33v/f99//3//f/9//3//f/9//3//f/9//3//f/9//3//f/9//3//f/9//3//f/9//3//f/9//3//f/9//3//f/9//3//f/9//3//f/9//3//f/9//3//f/9//3//f/9//3//f/9//3//f/9//3//f/9//3//f/9//3//f/9//3//f/9//3//f/9//3//f/9//3v/d0sh+Fb/f/9733f/f/9//n/9f/1//X/+f/9//3/+f/9//3//f/9//3//f/9//3//f91333f/exU+USU+Y997/3//f/9//3//f/9//3//f/9//3//f/9//3//f/9//3//f/9//3//f/9//3//f/9//3//f/97/3t8Y88t33P/f7x7/3//f713/3//f/9/v28sHXdO/3v/e/9//3//f/9//3//f/9//3//f/9//3//f/9//3//f/9//3//f/9//3//f/9//3//f/9//3//f/9//3//f/9//3//f/9//3//f/9//3//f/9//3//f/9//3//f/9//3//f/9//3//f/9//3//f/9//3//f/9//3//f/9//3//f/9//3//f/9//3//f/9//3//f/97/3v/d/A1Mj7/e993/3//f/9//n/+f/1//3//f/9//3//f/97/nf/f95zvm9+a/M5kzF/a/97/3vea9ApkCGfY7MpPl//d/9//3//f/9//3//f/9//3//f/9//3//f/9//3//f/9//3//f/9//3//f/9//3//f/9//3//f/9//3//f/9//3//f/9//3//f/9//3//f/9//3//f/9//3//f/9//3//f/9//3//f/9//3//f/9//3//f/9//3//f/9//3//f/9//3//f/9//3/fd/97/3vec1JCEDqcb/9//3v/f/5//3/+f/9//n//f/5//3//f/9//3//f/9//3//f/9//3//f/9//3//f/9/XGc1Qm8pPGP/d/9//3//f/9//3/ee/9//3//f/9//3//f/9//3//f/9//3//f/9//3//f/9//3//f/97/3f/e/hOdUL/d91//n/+f/9//3//e993v3MUPtI1PGP/f993/3vee/9//3//f/9//3//f/9//3//f/9//3//f/9//3//f/9//3//f/9//3//f/9//3//f/9//3//f/9//3//f/9//3//f/9//3//f/9//3//f/9//3//f/9//3//f/9//3//f/9//3//f/9//3//f/9//3//f/9//3//f/9//3//f/9//3/+f/5//n//f/97/3f/d95vzy22Sv97/3v/f/9//3//f/1//X/+f/9//3//f/9//3//e/9/vW//f9E1sjGbUr9z33P/e91vlUJvHb9n9S26Sv9z/3v/f/9//3//f/9//3//f/9//3//f/9//3//f/9//3//f/9//3//f/9//3//f/9//3//f/9//3//f/9//3//f/9//3//f/9//3//f/9//3//f/9//3//f/9//3//f/9//3//f/9//3//f/9//3//f/9//3//f/9//3//f/9//3+cc/9//3/ed/9//3v/e7VOayX4Wv9/vXP+e/57/3//f/9//3//f/9//3//f/9//3//f/9//3//f/9//3//f/9//3//f997/3v/e/le0TXxNX1n/3f/e95z/3//f/9//3//f/9//3//f/9//3//f/9//3//f/9//3//f/9//3//f/9//3vfc/97MzpcX/9z/n/+f/9/3nv/f993/3eYTm4l+lr/e/97/3//e/5//3//f/9//3//f/9//3//f/9//3//f/9//3//f/9//3//f/9//3//f/9//3//f/9//3//f/9//3//f/9//3//f/9//3//f/9//3//f/9//3//f/9//3//f/9//3//f/9//3//f/9//3//f/9//3//f/9//3//f/9//3//f/9//3//f/9//n//f/9//3//d/97nWfwMVtf/3v/f/9//3//f/9//3/+f/9//3//f/9//3//f/97/3vfdztfsC1OJf9/v3P/e/97/3edY9Mtf196QjY6/3f/e/9//3//f/9//3//f/9//3//f/9//3//f/9//3//f/9//3//f/9//3//f/9//3//f/9//3//f/9//3//f/9//3//f/9//3//f/9//3//f/9//3//f/9//3//f/9//3//f/9//3//f/9//3//f/9//3//f/9//3//f/9//3//f/9//3/fe/9//3/fd/habSm3Ut93/3//e/9//3//f/9//3//f/9//3//f/9//3//f/9//3//f/9//3//f/5//n//f/9/3nf/f/9//3v4Wo4p+Vb/f/9//3//e/9//3//f/9//3//f/9//3//f/9//3//f/9//3//f/9//3//f/9//3//e/97/3cRNn1j32//f/1//nv/f/9//39+a48pND7/d/9733f/f/9//3//f/9//3//f/9//3//f/9//3//f/9//3//f/9//3//f/9//3//f/9//3//f/9//3//f/9//3//f/9//3//f/9//3//f/9//3//f/9//3//f/9//3//f/9//3//f/9//3//f/9//3//f/9//3//f/9//3//f/9//3//f/9//3//f/9//n//f/57/3//e/97/3d8Y/Ax/3f/d/9//3//f/9//3//f/9//n/+f/1//n//e/97/3vfd35r0jWPKZ5rfWv/f/9//3v/d/93NDbbSt1K9TH/d/97/3//f/9//3//f/9//3//f/9//3//f/9//3//f/9//3//f/9//3//f/9//3//f/9//3//f/9//3//f/9//3//f/9//3//f/9//3//f/9//3//f/9//3//f/9//3//f/9//3//f/9//3//f/9//3//f/9//3//f/9//3//f/9//3/ed/9//3//e1tnbSkSPv9//3/fe/9//3//f99//3//f/9//3//f/9//3//f/9//3//f/9//n//f/5//3/9e/5//nv/e/97/3v+d95zEjrxNZ5v/3f/f/9//3/+f/9//3//f/9//3//f/9//3//f/9//3//f/9//3//f/9//3//f/9//3u/bxI2nmffc/9/3Xv/f/9//3++b1RCbiV+Z/9733ffd/9//nv/f/5//3//f/9//3//f/9//3//f/9//3//f/9//3//f/9//3//f/9//3//f/9//3//f/9//3//f/9//3//f/9//3//f/9//3//f/9//3//f/9//3//f/9//3//f/9//3//f/9//3//f/9//3//f/9//3//f/9//3//f/9//3//f/9//3//f/9//3//f/9//3v/e1tfMTr/e/93/3//f/9//3//f/9//3//f/5//n/+f/9//3f/e79z0zVPJRtf/3/ed/97/3/fd/97/281NvUtP1eyKf93/3v/f/9//3//f/9//3//f/9//3//f/9//3//f/9//3//f/9//3//f/9//3//f/9//3//f/9//3//f/9//3//f/9//3//f/9//3//f/9//3//f/9//3//f/9//3//f/9//3//f/9//3//f/9//3//f/9//3//f/9//3//f/9//3//f/9/33f/f3xr0DURPv97m2v/f/9//3//f/9//3//f/9//3//f/9//3//f/9//3//f/9//3v/e/57/3//e/9//3v/f/97/3//d/93/3tcZ0wlnWvfd/97/3//f/9//3//f/9//3//f/9//3//f/9//3//f/9//3//f/9//3//f/9//3//e1tjMz6dZ/973nf/f/97/3++b5VKChmXSv93/3e+c/9//3/de/5//3//f/9//3//f/9//3//f/9//3//f/9//3//f/9//3//f/9//3//f/9//3//f/9//3//f/9//3//f/9//3//f/9//3//f/9//3//f/9//3//f/9//3//f/9//3//f/9//3//f/9//3//f/9//3//f/9//3//f/9//3//f/9//3//f/9//3//f/9//3v/e/9zOlvwMf93/3P/e/97/3//f/9//3//f/9//n/+f/9//3vfd/97FT6RLdM1/3v/f/57/n/ee/9//3udZ1Y6kiE/V5Ilv2//d/9//3//f/9//3//f/9//3//f/9//3//f/9//3//f/9//3//f/9//3//f/9//3//f/9//3//f/9//3//f/9//3//f/9//3//f/9//3//f/9//3//f/9//3//f/9//3//f/9//3//f/9//3//f/5//n/+f/9//3//f/9//3/fe/9//3//fxpf0DXwNZ1r/3/+e/57/3/+f/5/3Xv/f/9//3//f/9//3//f/97/3v/d/97/3v/e/93/3v/e/97/3f/e/93/3v/e/9//3vfdxpbbCW/c/9/33v/f/9//3//f/9//3//f/9//3//f/9//3//f/9//3//f/9//3//f/9//3//f/93fGsSOt9v/3f/d/97/3+db3RGbCXxNb9v/3//d/9//3//f/5//3/+f/9//3//f/9//3//f/9//3//f/9//3//f/9//3//f/9//3//f/9//3//f/9//3//f/9//3//f/9//3//f/9//3//f/9//3//f/9//3//f/9//3//f/9//3//f/9//3//f/9//3//f/9//3//f/9//3//f/9//3//f/9//3//f/9//3//f/9//3//f/97/3c5W64tnWv/e/97/3//f/9//3//f/9//3//e/9//3//e55ruVKRLbExv3Pfd953/3/9e/9//3//f99vHFOSIf5Osym/a/9z/3//f/9//3//f/9//3//f/9//3//f/9//3//f/9//3//f/9//3//f/9//3//f/9//3//f/9//3//f/9//3//f/9//3//f/9//3//f/9//3//f/9//3//f/9//3//f/9//3//f/9//3//f/9//3/+f/9//3//f/9//3//e/9/nmvfc99zry1uJf9333O9b/9//Xv9d/9//Xv/f/5//n/+f/9//nv/e/53/3f/c/9z/3P/d/93/3f/c/93/3P/d/93/3e/b79zv3Ofazxf0DHPMd9333f/f/9//3//f/9//3//f/9//3//f/9//3//f/9//3//f/9//3//f/9//3//f/97/3u+c/E1v2/fc/973nP/dxlb6BToFJ1r/3//e/9//3//f/9//3/+f/5//3//f/9//3//f/9//3//f/9//3//f/9//3//f/9//3//f/9//3//f/9//3//f/9//3//f/9//3//f/9//3//f/9//3//f/9//3//f/9//3//f/9//3//f/9//3//f/9//3//f/9//3//f/9//3//f/9//3//f/9//3//f/9//3//f/9//3//f/97/3//d1pfayFaX/97/3//f/9//3//f/9//3//e/97/3v/e55vPGOQLckUXWf/e953/nv+f/5//3//f91z/3ufZ7IlODr1MZ5n/3P/e/9//3//f/9//3//f/9//3//f/9//3//f/9//3//f/9//3//f/9//3//f/9//3//f/9//3//f/9//3//f/9//3//f/9//3//f/9//3//f/9//3//f/9//3//f/9//3//f/9//3//f/9//3/+f/9//n//f/97/3v/d/97v2//e5dK6hQTNr9vv2v/e/97vW//e/9/3nP/f/97/nf/d/9733f/d99z33O/b99vXF9dXzxbPVscV/tSuEqYRhQ6NT7zNbEtLSHrFIgIhwgSPn1r/3++c/9//3//f/9//3//f/9//3//f/9//3//f/9//3//f/9//3//f/9//3//f/9//3/ed/9/8Tm/c79z33P/e/93bCVLIbZOvm/fd/9//3//f/9//3//f/9//n//f/9//3//f/9//3//f/9//3//f/9//3//f/9//3//f/9//3//f/9//3//f/9//3//f/9//3//f/9//3//f/9//3//f/9//3//f/9//3//f/9//3//f/9//3//f/9//3//f/9//3//f/9//3//f/9//3//f/9//3//f/9//3//f/9//3//f/9//3//f/97/3MROtdS/3f/e/9//3//e/9//3/ed/9//3u/c/97n29vKUwh2Fb/e/573Xf/f/9//X//f/9//3v/c/930ykYNvUt2E7/d/9//3//f/9//3//f/9//3//f/9//3//f/9//3//f/9//3//f/9//3//f/9//3//f/9//3//f/9//3//f/9//3//f/9//3//f/9//3//f/9//3//f/9//3//f/9//3//f/9//3//f/9//3//f/9//3//f/9//3vfc/93/3e/a5dC8i12Pp9n/3P/c99v/3v/d99zv2+/b31nGluXTpdKdkZVPtIxkClOIW8hTh1uHU0ZLBXKDMkMqQjqEOsUCxXrFC0dTiGxMTQ+uU76Vt9333f/e/97/3//f/9//3//f/9//3//f/9//3//f/9//3//f/9//3//f/9//3//f/9//3//f/9733syQvha/3//e/93rS3HEJVK/3//e/97/3v/f/9//3//f/9//n//f/9//3//f/9//3//f/9//3//f/9//3//f/9//3//f/9//3//f/9//3//f/9//3//f/9//3//f/9//3//f/9//3//f/9//3//f/9//3//f/9//3//f/9//3//f/9//3//f/9//3//f/9//3//f/9//3//f/9//3//f/9//3//f/9//3//f/9//3//f/9//3f/dxE6jSn/d/9/33f/f/9//3v+d/9733P/e/97HVuRLU4lt1Kdb/9//3/ce/5//3//f/5//3//f/97/3fUKfYtFjJ1Pv93/3v/f/9//3//f/9//3//f/9//3//f/9//3//f/9//3//f/9//3//f/9//3//f/9//3//f/9//3//f/9//3//f/9//3//f/9//3//f/9//3//f/9//3//f/9//3//f/9//3//f/9//3//f/9//3//f/97/3v/e/97fmf6UtEp0i01NvpOHFO4RhMysSmPJW8lLR0sGeoQyhCoDKgMqAzrFAwZTiFvIZElsSnSLXU+t0r5UjtbPFtdX1xfXWN+Z59rv2+/c79z/3f/e/9/33f/e/97/3//f/9//3//f/9//3//f/9//3//f/9//3//f/9//3//f/9//3//f/9//3//f/9//3v/f/ha8DkZX99ztU5sJfhW/3v/e993/3v/f/9//3//f/9//3//f/9//3//f/9//3//f/9//3//f/9//3//f/9//3//f/9//3//f/9//3//f/9//3//f/9//3//f/9//3//f/9//3//f/9//3//f/9//3//f/9//3//f/9//3//f/9//3//f/9//3//f/9//3//f/9//3//f/9//3//f/9//3//f/9//3//f/9//3//f/9//3//f/93W2ONKVNG/3u+b/9//3v/f91z/3v/d35nmUqrEOwUPF//d/97/n/+f/5//n//f/9//3//f/9//3f/d/UtWTrcSlQ6/3v/f/9//3//f/9//3//f/9//3//f/9//3//f/9//3//f/9//3//f/9//3//f/9//3//f/9//3//f/9//3//f/9//3//f/9//3//f/9//3//f/9//3//f/9//3//f/9//3//f/9//3//f/9//3//f/9//3f/e99zdUaPJY8lTRlNGU4ZLBULEeoQbiHQKbAp0S0zNlU+uEoaV55nv299Z59r33P/c/93/3f/d/93/3P/d/97/3v/e/93/3f/d/97/3v/f/97/3v/d/97/nf/f/9//3//f/9//3//f/9//3//f/9//3//f/9//3//f/9//3//f/9//3//f/9//3//f/9//3/fe/9//38yRjJCjS0yQtdW/3vfd993/3v/e/9//3//f/9//3//f/9//3//f/9//3//f/9//3//f/9//3//f/9//3//f/9//3//f/9//3//f/9//3//f/9//3//f/9//3//f/9//3//f/9//3//f/9//3//f/9//3//f/9//3//f/9//3//f/9//3//f/9//3//f/9//3//f/9//3//f/9//3//f/9//3//f/9//3//f/9//3//f/97/3v/ezlfTCV8Z/97/3/fc/973nPdb/hSkCkMGTU+f2f/e/93/nfcd/1//n//f/9//3//f/9//nv/d/9zWDoYMh5TEzL/e/97/3v/f99//3//f/9//3//f/9//3//f/9//3//f/9//3//f/9//3//f/9//3//f/9//3//f/9//3//f/9//3//f/9//3//f/9//3//f/9//3//f/9//3//f/9//3//f/9//3//f/9//3//f/9//3//d/9/v2+VRvEx2U4bU11bXV99X11fnme/a99v32//c/9z/3Pfc/9z33P/d/93/3f/d/97/3f/d/9z/3f/e/97/nf+d91z/nf+d/97/3v/e/57/nv+e/5//n//f/9//3//f/9//3//f/9//3//f/9//3//f/9//3//f/9//3//f/9//3//f/9//3//f/9//3v/f/9//3//f/97fG++c/9//3/fd/9//3/ee/9//3//f/9//3//f/9//3//f/9//3//f/9//3//f/9//3//f/9//3//f/9//3//f/9//3//f/9//3//f/9//3//f/9//3//f/9//3//f/9//3//f/9//3//f/9//3//f/9//3//f/9//3//f/9//3//f/9//3//f/9//3//f/9//3//f/9//3//f/9//3//f/9//3//f/9//3//f/9//3//e99z/3t0Ro4tfWc7Y/97nmu+azI6jiWPKVU+n2f/e51n/3v/f/9//n//f/9//3/+f/9//n//f/97/3uaQrQleT4SMv9z/3//e/9//3//f/9//3//f/9//3//f/9//3//f/9//3//f/9//3//f/9//3//f/9//3//f/9//3//f/9//3//f/9//3//f/9//3//f/9//3//f/9//3//f/9//3//f/9//3//f/9//3//f/9//n//f/9/33f/f/97/3f/d/97/3f/d99z/3f/f/9//3v/e/97/3v/e/9//3v/f/57/3//f/9//3v/f/97/3//e/17/Xv+f/9//3//f/9//3//f/5//n/9e/1//Hv9f/5//3//f/9//3//f/9//3//f/9//3//f/9//3//f/9//3//f/9//3//f/9//3//f/9//3/ed/9//3//f953/3//f/9/nW//e953/3//f713/3//f/9//3//f/9//3//f/9//3//f/9//3//f/9//3//f/9//3//f/9//3//f/9//3//f/9//3//f/9//3//f/9//3//f/9//3//f/9//3//f/9//3//f/9//3//f/9//3//f/9//3//f/9//3//f/9//3//f/9//3//f/9//3//f/9//3//f/9//3//f/9//3//f/9//3//f/9//3//e/97/3v/f31rbinJFIcMqBCoDG4hCxWPJTtX32/fb/9z/3v/e/9//3//f/5//3//f/9//n/+f/5//3v/dx5TlCF5PtEpnGP/e/9//3//f/9//3//f/9//3//f/9//3//f/9//3//f/9//3//f/9//3//f/9//3//f/9//3//f/9//3//f/9//3//f/9//3//f/9//3//f/9//3//f/9//3//f/9//3//f/9//3//f/9//3//f/9//3/ee/9//3//e/97/3f/e/97/3//f/9//3//e/97/3v/d/97/nv/f/5//3/+f/9//n//f/5//3/+f/5//n/+f/5//3//f/9//nv+f/9//3/+f/9//n/+f/1//n/+f/9//3//f/9//3//f/9//3//f/9//3//f/9//3//f/9//3//f/9//3//f/9//3//f/57/3//f/9/33v/f997/3/fe/9//3++d/9//3+cd/9//3//f/9//3//f/9//3//f/9//3//f/9//3//f/9//3//f/9//3//f/9//3//f/9//3//f/9//3//f/9//3//f/9//3//f/9//3//f/9//3//f/9//3//f/9//3//f/9//3//f/9//3//f/9//3//f/9//3//f/9//3//f/9//3//f/9//3//f/9//3//f/9//3//f/9//3//f/9//3vfd993/3//e3ZGEzqPKbEteEZeX99v32//d/93/nPdc/97/3//f/9//3//f/9//n/+f/5//n/ec/9zf18XLv1KNDY6V/9//3//f/9//3//f/9//3//f/9//3//f/9//3//f/9//3//f/9//3//f/9//3//f/9//3//f/9//3//f/9//3//f/9//3//f/9//3//f/9//3//f/9//3//f/9//3//f/9//3//f/9//3//f/9//X//f/9//3/ed/97/3//f/97/3//e/9//3//f/9//3//e/9//3v/f/9//3//f95/3n//f/9//3//f/9//3//f/9//3//f/9//3//f/9//3//f/9//3//f/5//n/+f/9//3//f/9//3//f/9//3//f/9//3//f/9//3//f/9//3//f/9//3//f/9//3//f/9//3//f957/3//f997/3//f/9/nXP/f/9//3//f/9//3//f/9//3//f/9//3//f/9//3//f/9//3//f/9//3//f/9//3//f/9//3//f/9//3//f/9//3//f/9//3//f/9//3//f/9//3//f/9//3//f/9//3//f/9//3//f/9//3//f/9//3//f/9//3//f/9//3//f/9//3//f/9//3//f/9//3//f/9//3//f/9//3//f/9//3//f/9//3//f/9//3/fd/9//3vfd/97/3f/e/93/3P/e/97/3v+d/9//3v/f/9//3//f/9/3n/+f91//3/+f/93/3e/a9Up3EqYQjpX/3v/d55z/3/+f/9//3//f/9//3//f/9//3//f/9//3//f/9//3//f/9//3//f/9//3//f/9//3//f/9//3//f/9//3//f/9//3//f/9//3//f/9//3//f/9//3//f/9//3//f/9//3//f/9//n//f/5//3//f/9//3//f/9//3//f/9//3//f/5//3//e/9//3//f/9//3//f/9//3//f/9//3//f/9//3//f/9//3//f/9//3//f/9//3//f/9//3//f/9//3//f/9//3//f/9//3//f/9//3//f/9//3//f/9//3//f/9//3//f/9//3//f/9//3//f/9//3//f/9//3//f/9//3//f/9//3//f/9//3//f/9//3//f/9//3//f/9//3//f/9//3//f/9//3//f/9//3//f/9//3//f/9//3//f/9//3//f/9//3//f/9//3//f/9//3//f/9//3//f/9//3//f/9//3//f/9//3//f/9//3//f/9//3//f/9//3//f/9//3//f/9//3//f/9//3//f/9//3//f/9//3//f/9//3//f/9//3//f/9//3//f/9//3//f/9//3//f/9//3//f/9//3//f/9//3//f/9//3//f/9//3//f/9//3//f/9//3//f/9//3//e99v/FJPGT5X8y3fb/9333f/f/5//n//f/9//3//f/9//3//f/9//3//f/9//3//f/9//3//f/9//3//f/9//3//f/9//3//f/9//3//f/9//3//f/9//3//f/9//3//f/9//3//f/9//3//f/9//3//f/9//3//f/9//3//f/9//3//f/9//3//f/9//3//f/9//3//f/9//3//f/9//3//f/9//3//f/9//3//f/9//3//f/9//3//f/9//3//f/9//3//f/9//3//f/9//3//f/9//3//f/9//3//f/9//3//f/9//3//f/9//3//f/9//3//f/9//3//f/9//3//f/9//3//f/9//3//f/9//3//f/9//3//f/9//3//f/9//3//f/9//3//f/9//3//f/9//3//f/9//3//f/9//3//f/9//3//f/9//3//f/9//3//f/9//3//f/9//3//f/9//3//f/9//3//f/9//3//f/9//3//f/9//3//f/9//3//f/9//3//f/9//3//f/9//3//f/9//3//f/9//3//f/9//3//f/9//3//f/9//3//f/9//3//f/9//3//f/9//3//f/9//3//f/9//3//f/9//3//f/9//3//f/9//3//f/9//3//f/9//3//f/9//3//f/9//3//f/9733ccV3Ah20rTKZ9j/3f/e/9//X/9f/9//3//f/9//3//f/9//3//f/9//3//f/9//3//f/9//3//f/9//3//f/9//3//f/9//3//f/9//3//f/9//3//f/9//3//f/9//3//f/9//3//f/9//3//f/9//3//f/9//3//f/9//3//f/9//3//f/9//3//f/9//3//f/9//3//f/9//3//f/9//3//f/9//3//f/9//3//f/9//3//f/9//3//f/9//3//f/9//3//f/9//3//f/9//3//f/9//3//f/9//3//f/9//3//f/9//3//f/9//3//f/9//3//f/9//3//f/9//3//f/9//3//f/9//3//f/9//3//f/9//3//f/9//3//f/9//3//f/9//3//f/9//3//f/9//3//f/9//3//f/9//3//f/9//3//f/9//3//f/9//3//f/9//3//f/9//3//f/9//3//f/9//3//f/9//3//f/9//3//f/9//3//f/9//3//f/9//3//f/9//3//f/9//3//f/9//3//f/9//3//f/9//3//f/9//3//f/9//3//f/9//3//f/9//3//f/9//3//f/9//3//f/9//3//f/9//3//f/9//3//f/9//3//f/9//3//f/9//3//f/9//3//f/9//3//e15jsikVMpEh2Urfb/9//3/+f/5//3//f/9//3//f/9//3//f/9//3//f/9//3//f/9//3//f/9//3//f/9//3//f/9//3//f/9//3//f/9//3//f/9//3//f/9//3//f/9//3//f/9//3//f/9//3//f/9//3//f/9//3//f/9//3//f/9//3//f/9//3//f/9//3//f/9//3//f/9//3//f/9//3//f/9//3//f/9//3//f/9//3//f/9//3//f/9//3//f/9//3//f/9//3//f/9//3//f/9//3//f/9//3//f/9//3//f/9//3//f/9//3//f/9//3//f/9//3//f/9//3//f/9//3//f/9//3//f/9//3//f/9//3//f/9//3//f/9//3//f/9//3//f/9//3//f/9//3//f/9//3//f/9//3//f/9//3//f/9//3//f/9//3//f/9//3//f/9//3//f/9//3//f/9//3//f/9//3//f/9//3//f/9//3//f/9//3//f/9//3//f/9//3//f/9//3//f/9//3//f/9//3//f/9//3//f/9//3//f/9//3//f/9//3//f/9//3//f/9//3//f/9//3//f/9//3//f/9//3//f/9//3//f/9//3//f/9//3//f/9//3//f/9//3//e/9/n2cVNjY2eD41Nv9z/3v/f91//n//f/9//3//f/9//3//f/9//3//f/9//3//f/9//3//f/9//3//f/9//3//f/9//3//f/9//3//f/9//3//f/9//3//f/9//3//f/9//3//f/9//3//f/9//3//f/9//3//f/9//3//f/9//3//f/9//3//f/9//3//f/9//3//f/9//3//f/9//3//f/9//3//f/9//3//f/9//3//f/9//3//f/9//3//f/9//3//f/9//3//f/9//3//f/9//3//f/9//3//f/9//3//f/9//3//f/9//3//f/9//3//f/9//3//f/9//3//f/9//3//f/9//3//f/9//3//f/9//3//f/9//3//f/9//3//f/9//3//f/9//3//f/9//3//f/9//3//f/9//3//f/9//3//f/9//3//f/9//3//f/9//3//f/9//3//f/9//3//f/9//3//f/9//3//f/9//3//f/9//3//f/9//3//f/9//3//f/9//3//f/9//3//f/9//3//f/9//3//f/9//3//f/9//3//f/9//3//f/9//3//f/9//3//f/9//3//f/9//3//f/9//3//f/9//3//f/9//3//f/9//3//f/9//3//f/9//3//f/9//3//f/9//3//f/9//3/fc5hG9DH8TpEl/3f/d997/3/+f/9//3//f/9//3//f/9//3//f/9//3//f/9//3//f/9//3//f/9//3//f/9//3//f/9//3//f/9//3//f/9//3//f/9//3//f/9//3//f/9//3//f/9//3//f/9//3//f/9//3//f/9//3//f/9//3//f/9//3//f/9//3//f/9//3//f/9//3//f/9//3//f/9//3//f/9//3//f/9//3//f/9//3//f/9//3//f/9//3//f/9//3//f/9//3//f/9//3//f/9//3//f/9//3//f/9//3//f/9//3//f/9//3//f/9//3//f/9//3//f/9//3//f/9//3//f/9//3//f/9//3//f/9//3//f/9//3//f/9//3//f/9//3//f/9//3//f/9//3//f/9//3//f/9//3//f/9//3//f/9//3//f/9//3//f/9//3//f/9//3//f/9//3//f/9//3//f/9//3//f/9//3//f/9//3//f/9//3//f/9//3//f/9//3//f/9//3//f/9//3//f/9//3//f/9//3//f/9//3//f/9//3//f/9//3//f/9//3//f/9//3//f/9//3//f/9//3//f/9//3//f/9//3//f/9//3//f/9//3//f/9//3//f/9//3v/f/93HVsNFXhCTh3fb99z33v/f/9//3//f/9//3//f/9//3//f/9//3//f/9//3//f/9//3//f/9//3//f/9//3//f/9//3//f/9//3//f/9//3//f/9//3//f/9//3//f/9//3//f/9//3//f/9//3//f/9//3//f/9//3//f/9//3//f/9//3//f/9//3//f/9//3//f/9//3//f/9//3//f/9//3//f/9//3//f/9//3//f/9//3//f/9//3//f/9//3//f/9//3//f/9//3//f/9//3//f/9//3//f/9//3//f/9//3//f/9//3//f/9//3//f/9//3//f/9//3//f/9//3//f/9//3//f/9//3//f/9//3//f/9//3//f/9//3//f/9//3//f/9//3//f/9//3//f/9//3//f/9//3//f/9//3//f/9//3//f/9//3//f/9//3//f/9//3//f/9//3//f/9//3//f/9//3//f/9//3//f/9//3//f/9//3//f/9//3//f/9//3//f/9//3//f/9//3//f/9//3//f/9//3//f/9//3//f/9//3//f/9//3//f/9//3//f/9//3//f/9//3//f/9//3//f/9//3//f/9//3//f/9//3//f/9//3//f/9//3//f/9//3//f/9//3//f/97/3+fZ5EleEJXPp9n/3v/e/9/3n//f/9//3//f/9//3//f/9//3//f/9//3//f/9//3//f/9//3//f/9//3//f/9//3//f/9//3//f/9//3//f/9//3//f/9//3//f/9//3//f/9//3//f/9//3//f/9//3//f/9//3//f/9//3//f/9//3//f/9//3//f/9//3//f/9//3//f/9//3//f/9//3//f/9//3//f/9//3//f/9//3//f/9//3//f/9//3//f/9//3//f/9//3//f/9//3//f/9//3//f/9//3//f/9//3//f/9//3//f/9//3//f/9//3//f/9//3//f/9//3//f/9//3//f/9//3//f/9//3//f/9//3//f/9//3//f/9//3//f/9//3//f/9//3//f/9//3//f/9//3//f/9//3//f/9//3//f/9//3//f/9//3//f/9//3//f/9//3//f/9//3//f/9//3//f/9//3//f/9//3//f/9//3//f/9//3//f/9//3//f/9//3//f/9//3//f/9//3//f/9//3//f/9//3//f/9//3//f/9//3//f/9//3//f/9//3//f/9//3//f/9//3//f/9//3//f/9//3//f/9//3//f/9//3//f/9//3//f/9//3//f/9/3nv/f/97/3v/e99zkSX0MdtOHFv/d/9//3//f/9//3//f/9//3//f/9//3//f/9//3//f/9//3//f/9//3//f/9//3//f/9//3//f/9//3//f/9//3//f/9//3//f/9//3//f/9//3//f/9//3//f/9//3//f/9//3//f/9//3//f/9//3//f/9//3//f/9//3//f/9//3//f/9//3//f/9//3//f/9//3//f/9//3//f/9//3//f/9//3//f/9//3//f/9//3//f/9//3//f/9//3//f/9//3//f/9//3//f/9//3//f/9//3//f/9//3//f/9//3//f/9//3//f/9//3//f/9//3//f/9//3//f/9//3//f/9//3//f/9//3//f/9//3//f/9//3//f/9//3//f/9//3//f/9//3//f/9//3//f/9//3//f/9//3//f/9//3//f/9//3//f/9//3//f/9//3//f/9//3//f/9//3//f/9//3//f/9//3//f/9//3//f/9//3//f/9//3//f/9//3//f/9//3//f/9//3//f/9//3//f/9//3//f/9//3//f/9//3//f/9//3//f/9//3//f/9//3//f/9//3//f/9//3//f/9//3//f/9//3//f/9//3//f/9//3//f/9//3//f/9//3//f/9//3//f/9//3uYSm8hsSn6Vv97/3//f/9//3//f/9//3//f/9//3//f/9//3//f/9//3//f/9//3//f/9//3//f/9//3//f/9//3//f/9//3//f/9//3//f/9//3//f/9//3//f/9//3//f/9//3//f/9//3//f/9//3//f/9//3//f/9//3//f/9//3//f/9//3//f/9//3//f/9//3//f/9//3//f/9//3//f/9//3//f/9//3//f/9//3//f/9//3//f/9//3//f/9//3//f/9//3//f/9//3//f/9//3//f/9//3//f/9//3//f/9//3//f/9//3//f/9//3//f/9//3//f/9//3//f/9//3//f/9//3//f/9//3//f/9//3//f/9//3//f/9//3//f/9//3//f/9//3//f/9//3//f/9//3//f/9//3//f/9//3//f/9//3//f/9//3//f/9//3//f/9//3//f/9//3//f/9//3//f/9//3//f/9//3//f/9//3//f/9//3//f/9//3//f/9//3//f/9//3//f/9//3//f/9//3//f/9//3//f/9//3//f/9//3//f/9//3//f/9//3//f/9//3//f/9//3//f/9//3//f/9//3//f/9//3//f/9//3//f/9//3//f/9//3//f/9//3//f/9//3vfc9lSbiE0OjQ+v3P/e/9//3//f/9//3//f/9//3//f/9//3//f/9//3//f/9//3//f/9//3//f/9//3//f/9//3//f/9//3//f/9//3//f/9//3//f/9//3//f/9//3//f/9//3//f/9//3//f/9//3//f/9//3//f/9//3//f/9//3//f/9//3//f/9//3//f/9//3//f/9//3//f/9//3//f/9//3//f/9//3//f/9//3//f/9//3//f/9//3//f/9//3//f/9//3//f/9//3//f/9//3//f/9//3//f/9//3//f/9//3//f/9//3//f/9//3//f/9//3//f/9//3//f/9//3//f/9//3//f/9//3//f/9//3//f/9//3//f/9//3//f/9//3//f/9//3//f/9//3//f/9//3//f/9//3//f/9//3//f/9//3//f/9//3//f/9//3//f/9//3//f/9//3//f/9//3//f/9//3//f/9//3//f/9//3//f/9//3//f/9//3//f/9//3//f/9//3//f/9//3//f/9//3//f/9//3//f/9//3//f/9//3//f/9//3//f/9//3//f/9//3//f/9//3//f/9//3//f/9//3//f/9//3//f/9//3//f/9//3//f/9//3//f/9//3//f/9//3//e99zXWMLFdEtbiXfc/9//3/ef/9//3//f/9//3//f/9//3//f/9//3//f/9//3//f/9//3//f/9//3//f/9//3//f/9//3//f/9//3//f/9//3//f/9//3//f/9//3//f/9//3//f/9//3//f/9//3//f/9//3//f/9//3//f/9//3//f/9//3//f/9//3//f/9//3//f/9//3//f/9//3//f/9//3//f/9//3//f/9//3//f/9//3//f/9//3//f/9//3//f/9//3//f/9//3//f/9//3//f/9//3//f/9//3//f/9//3//f/9//3//f/9//3//f/9//3//f/9//3//f/9//3//f/9//3//f/9//3//f/9//3//f/9//3//f/9//3//f/9//3//f/9//3//f/9//3//f/9//3//f/9//3//f/9//3//f/9//3//f/9//3//f/9//3//f/9//3//f/9//3//f/9//3//f/9//3//f/9//3//f/9//3//f/9//3//f/9//3//f/9//3//f/9//3//f/9//3//f/9//3//f/9//3//f/9//3//f/9//3//f/9//3//f/9//3//f/9//3//f/9//3//f/9//3//f/9//3//f/9//3//f/9//3//f/9//3//f/9//3//f/9//3//f/9//3//f/97/3e/b68pbSFUQr5z/3/ee/9//3//f/9//3//f/9//3//f/9//3//f/9//3//f/9//3//f/9//3//f/9//3//f/9//3//f/9//3//f/9//3//f/9//3//f/9//3//f/9//3//f/9//3//f/9//3//f/9//3//f/9//3//f/9//3//f/9//3//f/9//3//f/9//3//f/9//3//f/9//3//f/9//3//f/9//3//f/9//3//f/9//3//f/9//3//f/9//3//f/9//3//f/9//3//f/9//3//f/9//3//f/9//3//f/9//3//f/9//3//f/9//3//f/9//3//f/9//3//f/9//3//f/9//3//f/9//3//f/9//3//f/9//3//f/9//3//f/9//3//f/9//3//f/9//3//f/9//3//f/9//3//f/9//3//f/9//3//f/9//3//f/9//3//f/9//3//f/9//3//f/9//3//f/9//3//f/9//3//f/9//3//f/9//3//f/9//3//f/9//3//f/9//3//f/9//3//f/9//3//f/9//3//f/9//3//f/9//3//f/9//3//f/9//3//f/9//3//f/9//3//f/9//3//f/9//3//f/9//3//f/9//3//f/9//3//f/9//3//f/9//3//f/9//3//f/9//3//e/97Olu3Tr9v/3v/e/5//3//f/9//3//f/9//3//f/9//3//f/9//3//f/9//3//f/9//3//f/9//3//f/9//3//f/9//3//f/9//3//f/9//3//f/9//3//f/9//3//f/9//3//f/9//3//f/9//3//f/9//3//f/9//3//f/9//3//f/9//3//f/9//3//f/9//3//f/9//3//f/9//3//f/9//3//f/9//3//f/9//3//f/9//3//f/9//3//f/9//3//f/9//3//f/9//3//f/9//3//f/9//3//f/9//3//f/9//3//f/9//3//f/9//3//f/9//3//f/9//3//f/9//3//f/9//3//f/9//3//f/9//3//f/9//3//f/9//3//f/9//3//f/9//3//f/9//3//f/9//3//f/9//3//f/9//3//f/9//3//f/9//3//f/9//3//f/9//3//f/9//3//f/9//3//f/9//3//f/9//3//f/9//3//f/9//3//f/9//3//f/9//3//f/9//3//f/9//3//f/9//3//f/9//3//f/9//3//f/9//3//f/9//3//f/9//3//f/9//3//f/9//3//f/9//3//f/9//3//f/9//3//f/9//3//f/9//3//f/9//3//f/9//3//f/5//3//f/97/3f/d75v/3v/e957/3/+f/9//3//f/9//3//f/9//3//f/9//3//f/9//3//f/9//3//f/9//3//f/9//3//f/9//3//f/9//3//f/9//3//f/9//3//f/9//3//f/9//3//f/9//3//f/9//3//f/9//3//f/9//3//f/9//3//f/9//3//f/9//3//f/9//3//f/9//3//f/9//3//f/9//3//f/9//3//f/9//3//f/9//3//f/9//3//f/9//3//f/9//3//f/9//3//f/9//3//f/9//3//f/9//3//f/9//3//f/9//3//f/9//3//f/9//3//f/9//3//f/9//3//f/9//3//f/9//3//f/9//3//f/9//3//f/9//3//f/9//3//f/9//3//f/9//3//f/9//3//f/9//3//f/9//3//f/9//3//f/9//3//f/9//3//f/9//3//f/9//3//f/9//3//f/9//3//f/9//3//f/9//3//f/9//3//f/9//3//f/9//3//f/9//3//f/9//3//f/9//3//f/9//3//f/9//3//f/9//3//f/9//3//f/9//3//f/9//3//f/9//3//f/9//3//f/9//3//f/9//3//f/9//3//f/9//3//f/9//3//f/9//3//f/9//3//f/9//3f/e/93/3ffc/9//3//f9x7/3//f/9//3//f/9//3//f/9//3//f/9//3//f/9//3//f/9//3//f/9//3//f/9//3//f/9//3//f/9//3//f/9//3//f/9//3//f/9//3//f/9//3//f/9//3//f/9//3//f/9//3//f/9//3//f/9//3//f/9//3//f/9//3//f/9//3//f/9//3//f/9//3//f/9//3//f/9//3//f/9//3//f/9//3//f/9//3//f/9//3//f/9//3//f/9//3//f/9//3//f/9//3//f/9//3//f/9//3//f/9//3//f/9//3//f/9//3//f/9//3//f/9//3//f/9//3//f/9//3//f/9//3//f/9//3//f/9//3//f/9//3//f/9//3//f/9//3//f/9//3//f/9//3//f/9//3//f/9//3//f/9//3//f/9//3//f/9//3//f/9//3//f/9//3//f/9//3//f/9//3//f/9//3//f/9//3//f/9//3//f/9//3//f/9//3//f/9//3//f/9//3//f/9//3//f/9//3//f/9//3//f/9//3//f/9//3//f/9//3//f/9//3//f/9//3//f/9//3//f/9//3//f/9//3//f/9//3//f/9//3//f/9//3//f/9//3//e/97/3f/e/973nf/f/1//3//f/9//3//f/9//3//f/9//3//f/9//3//f/9//3//f/9//3//f/9//3//f/9//3//f/9//3//f/9//3//f/9//3//f/9//3//f/9//3//f/9//3//f/9//3//f/9//3//f/9//3//f/9//3//f/9//3//f/9//3//f/9//3//f/9//3//f/9//3//f/9//3//f/9//3//f/9//3//f/9//3//f/9//3//f/9//3//f/9//3//f/9//3//f/9//3//f/9//3//f/9//3//f/9//3//f/9//3//f/9//3//f0wAAABkAAAAAAAAAAAAAAB6AAAAJwAAAAAAAAAAAAAAewAAACgAAAApAKoAAAAAAAAAAAAAAIA/AAAAAAAAAAAAAIA/AAAAAAAAAAAAAAAAAAAAAAAAAAAAAAAAAAAAAAAAAAAiAAAADAAAAP////9GAAAAHAAAABAAAABFTUYrAkAAAAwAAAAAAAAADgAAABQAAAAAAAAAEAAAABQAAAA=</SignatureImage>
          <SignatureComments/>
          <WindowsVersion>10.0</WindowsVersion>
          <OfficeVersion>16.0.11629/17</OfficeVersion>
          <ApplicationVersion>16.0.11629</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2019-06-25T19:59:57Z</xd:SigningTime>
          <xd:SigningCertificate>
            <xd:Cert>
              <xd:CertDigest>
                <DigestMethod Algorithm="http://www.w3.org/2001/04/xmlenc#sha256"/>
                <DigestValue>PggTqWUZ1PKhdt2xWjgWyC8b4Xq9spo7xq1YAubmzbI=</DigestValue>
              </xd:CertDigest>
              <xd:IssuerSerial>
                <X509IssuerName>E=e-sign@esign-la.com, CN=ESign Class 3 Firma Electronica Avanzada para Estado de Chile CA, OU=Terminos de uso en www.esign-la.com/acuerdoterceros, O=E-Sign S.A., C=CL</X509IssuerName>
                <X509SerialNumber>8470625298096516965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BIBAAB/AAAAAAAAAAAAAACxGgAAaQwAACBFTUYAAAEAYMEAAMsAAAAFAAAAAAAAAAAAAAAAAAAAgAcAADgEAADdAQAADAEAAAAAAAAAAAAAAAAAAEhHBwDgFgQACgAAABAAAAAAAAAAAAAAAEsAAAAQAAAAAAAAAAUAAAAeAAAAGAAAAAAAAAAAAAAAEwEAAIAAAAAnAAAAGAAAAAEAAAAAAAAAAAAAAAAAAAAlAAAADAAAAAEAAABMAAAAZAAAAAAAAAAAAAAAEgEAAH8AAAAAAAAAAAAAABM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ZlAAAAAJiBDwG7IPFkmh8GZa6fdz2I2FVlXLZJD+yBDwHwkDwYFJ78ZIjYVWVGY3c98JA8GK4K9mQAAAAAemN3PYh9DwGgyA1l8AHWAvAB1gL4NCQY+DQkGAAAAABuY3c9uH0PAUwqjXZFqiR3BAAAAAB/DwEAfw8BAAIAAAAADwFcbmZ03H0PARQTXnQQAAAAAn8PAQYAAACZb2Z0AAAAAVQGAP8GAAAAJBNedAB/DwEAAgAAAH8PAQAAAAAAAAAAAAAAAAAAAAAAAAAAAAAAAAAAAAAAAAAAAAAAAPAFcTYsfg8BImpmdAAAAAAAAgAAAH8PAQYAAAAAfw8BZHYACAAAAAAlAAAADAAAAAMAAAAYAAAADAAAAAAAAAASAAAADAAAAAEAAAAWAAAADAAAAAgAAABUAAAAVAAAAAoAAAAnAAAAHgAAAEoAAAABAAAAAMDGQb6Exk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T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n//f/5//n//f/9//3//f/9//3//f/9//3//f/9//3//f/9//3//f/9//3//f/9//3//f/9//3//f/9//3//f/9//3//f/9//3//f/9//3//f/9//3//f/9//3//f/9//3//f/9//3//f/9//3//f/9//3//f/9//3//f/9//3//f/9//3//f/9//3//f/9//3//f/9//3//f/9//3//f/9//3//f/9//3//f/9//3//f/9//3//f/9//3//f/9//3//f/9//3//f/9//3//f/9//3//f/9//3//f/9//3//f/9//3//f/9//3//f/9//38AAP9//3//f/9//3//f/9//3//f/9//3//f/9//3//f/9//3//f/9//3//f/9//3//f/9//3//f/9//3//f/9//3//f/9//3//f/9//3//f/9//3//f/9//3//f/9//3//f/9//3//f/9//3//f/9//3//f/9//3//f/9//3//f/9//3//f/9//3//f/9//3//f/9//3//f/9//3//f/9//3//f/9//3//f/9//3//f/9//3//f/9//3//f/9//3//f/9//3//f/9//3//f/9//3//f/9//3//f/9//3//f/9//3//f/9//3//f/9//3//f/9//3//f/9//3//f/9//3//f/9//3//f/9//3//f/5//3/9f/5//3//f/9//3/fe/9//3//f997/3v/f/9//3//f/9//3//f/9//3//f/9//3//f/9//3//f/9//3//f/9//3//f/9//3//f/9//3//f/9//3//f/9//3//f/9//3//f/9//3//f/9//3//f/9//3//f/9//3//f/9//3//f/9//3//f/9//3//f/9//3//f/9//3//f/9//3//f/9//3//f/9//3//f/9//3//f/9//3//f/9//3//f/9//3//f/9//3//f/9//3//f/9//3//f/9//3//f/9//3//f/9//3//f/9//3//fwAA/3//f/9//3//f/9//3//f/9//3//f/9//3//f/9//3//f/9//3//f/9//3//f/9//3//f/9//3//f/9//3//f/9//3//f/9//3//f/9//3//f/9//3//f/9//3//f/9//3//f/9//3//f/9//3//f/9//3//f/9//3//f/9//3//f/9//3//f/9//3//f/9//3//f/9//3//f/9//3//f/9//3//f/9//3//f/9//3//f/9//3//f/9//3//f/9//3//f/9//3//f/9//3//f/9//3//f/9//3//f/9//3//f/9//3//f/9//3//f/9//3//f/9//3//f/9//3//f/9//3//f/9//3//f/9//3//f/9//3//f/9//3vfd/9//3v/d/97/3//f/9//3v/f/9//3//f/9//3//f/9//3//f/9//3//f/9//3//f/9//3//f/9//3//f/9//3//f/9//3//f/9//3//f/9//3//f/9//3//f/9//3//f/9//3//f/9//3//f/9//3//f/9//3//f/9//3//f/9//3//f/9//3//f/9//3//f/9//3//f/9//3//f/9//3//f/9//3//f/9//3//f/9//3//f/9//3//f/9//3//f/9//3//f/9//3//f/9//3//f/9//3//f/9//3//f/9/AAD/f/9//3//f/9//3//f/9//3//f/9//3//f/9//3//f/9//3//f/9//3//f/9//3//f/9//3//f/9//3//f/9//3//f/9//3//f/9//3//f/9//3//f/9//3//f/9//3//f/9//3//f/9//3//f/9//3//f/9//3//f/9//3//f/9//3//f/9//3//f/9//3//f/9//3//f/9//3//f/9//3//f/9//3//f/9//3//f/9//3//f/9//3//f/9//3//f/9//3//f/9//3//f/9//3//f/9//3//f/9//3//f/9//3//f/9//3//f/9//3//f/9//3//f/9//3//f/9//3//f/9//3//f/9//3//f/9//3//f3tr33v/f/9/3nP/e/93/3v/e/933nP/d/97/3v/e/9//3//f/9//3//f/9//3//f/9//3//f/9//3//f/9//3//f/9//3//f/9//3//f/9//3//f/9//3//f/9//3//f/9//3//f/9//3//f/9//3//f/9//3//f/9//3//f/9//3//f/9//3//f/9//3//f/9//3//f/9//3//f/9//3//f/9//3//f/9//3//f/9//3//f/9//3//f/9//3//f/9//3//f/9//3//f/9//3//f/9//3//f/9//3//f/9//3//f/9//38AAP9//3//f/9//3//f/9//3//f/9//3//f/9//3//f/9//3//f/9//3//f/9//3//f/9//3//f/9//3//f/9//3//f/9//3//f/9//3//f/9//3//f/9//3//f/9//3//f/9//3//f/9//3//f/9//3//f/9//3//f/9//3//f/9//3//f/9//3//f/9//3//f/9//3//f/9//3//f/9//3//f/9//3//f/9//3//f/9//3//f/9//3//f/9//3//f/9//3//f/9//3//f/9//3//f/9//3//f/9//3//f/9//3//f/9//3//f/9//3//f/9//3//f/9//3//f/9//3//f/9//3//f/9//3//f/9/33v/f75333v/f/9/vnP/d1pjWl/3UvdSWl//d/97/3fed/97/3v/f/9//3//f/9//3//f/9//3//f/9//3//f/9//3//f/9//3//f/9//3//f/9//3//f/9//3//f/9//3//f/9//3//f/9//3//f/9//3//f/9//3//f/9//3//f/9//3//f/9//3//f/9//3//f/9//3//f/9//3//f/9//3//f/9//3//f/9//3//f/9//3//f/9//3//f/9//3//f/9//3//f/9//3//f/9//3//f/9//3//f/9//3//f/9//3//f/9//3//fwAA/3//f/9//3//f/9//3//f/9//3//f/9//3//f/9//3//f/9//3//f/9//3//f/9//3//f/9//3//f/9//3//f/9//3//f/9//3//f/9//3//f/9//3//f/9//3//f/9//3//f/9//3//f/9//3//f/9//3//f/9//3//f/9//3//f/9//3//f/9//3//f/9//3//f/9//3//f/9//3//f/9//3//f/9//3//f/9//3//f/9//3//f/9//3//f/9//3//f/9//3//f/9//3//f/9//3//f/9//3//f/9//3//f/9//3//f/9//3//f/9//3//f/9//3//f/9//3//f/9//3//f/9//3//f/9//3//f997v3f/e75vMj4IGaUMpQilCOcQxxClDOcQU0K+b993/3f/f/97/3//f/9//3//f/9//3//f/9//3//f/9//3//f/9//3//f/9//3//f/9//3//f/9//3//f/9//3//f/9//3//f/9//3//f/9//3//f/9//3//f/9//3//f/9//3//f/9//3//f/9//3//f/9//3//f/9//3//f/9//3//f/9//3//f/9//3//f/9//3//f/9//3//f/9//3//f/9//3//f/9//3//f/9//3//f/9//3//f/9//3//f/9//3//f/9//3//f/9/AAD/f/9//3//f/9//3//f/9//3//f/9//3//f/9//3//f/9//3//f/9//3//f/9//3//f/9//3//f/9//3//f/9//3//f/9//3//f/9//3//f/9//3//f/9//3//f/9//3//f/9//3//f/9//3//f/9//3//f/9//3//f/9//3//f/9//3//f/9//3//f/9//3//f/9//3//f/9//3//f/9//3//f/9//3//f/9//3//f/9//3//f/9//3//f/9//3//f/9//3//f/9//3//f/9//3//f/9//3//f/9//3//f/9//3//f/9//3//f/9//3//f/9//3//f/9//3//f/9//3//f/9//3//f/9//3//f793/39cZ881hQxKHZRKe2f/e75vnWv/e/93GFuuLegYvm/fd/97/3//e/9//3//f/9//3//f/9//3//f/9//3//f/9//3//f/9//3//f/9//3//f/9//3//f/9//3//f/9//3//f/9//3//f/9//3//f/9//3//f/9//3//f/9//3//f/9//3//f/9//3//f/9//3//f/9//3//f/9//3//f/9//3//f/9//3//f/9//3//f/9//3//f/9//3//f/9//3//f/9//3//f/9//3//f/9//3//f/9//3//f/9//3//f/9//3//f/9//38AAP9//3//f/9//3//f/9//3//f/9//3//f/9//3//f/9//3//f/9//3//f/9//3//f/9//3//f/9//3//f/9//3//f/9//3//f/9//3//f/9//3//f/9//3//f/9//3//f/9//3//f/9//3//f/9//3//f/9//3//f/9//3//f/9//3//f/9//3//f/9//3//f/9//3//f/9//3//f/9//3//f/9//3//f/9//3//f/9//3//f/9//3//f/9//3//f/9//3//f/9//3//f/9//3//f/9//3//f/9//3//f/9//3//f/9//3//f/9//3//f/9//3//f/9//3//f/9//3//f/9//3//f/9/33vfe997n3OvMcgUjSm1Tlpj/3f/e/93/3v/f993/3//f/laKyG/c993/3//f/9//3//f/9//3//f/9//3//f/9//3//f/9//3//f/9//3//f/9//3//f/9//3//f/9//3//f/9//3//f/9//3//f/9//3//f/9//3//f/9//3//f/9//3//f/9//3//f/9//3//f/9//3//f/9//3//f/9//3//f/9//3//f/9//3//f/9//3//f/9//3//f/9//3//f/9//3//f/9//3//f/9//3//f/9//3//f/9//3//f/9//3//f/9//3//f/9//3//fwAA/3//f/9//3//f/9//3//f/9//3//f/9//3//f/9//3//f/9//3//f/9//3//f/9//3//f/9//3//f/9//3//f/9//3//f/9//3//f/9//3//f/9//3//f/9//3//f/9//3//f/9//3//f/9//3//f/9//3//f/9//3//f/9//3//f/9//3//f/9//3//f/9//3//f/9//3//f/9//3//f/9//3//f/9//3//f/9//3//f/9//3//f/9//3//f/9//3//f/9//3//f/9//3//f/9//3//f/9//3//f/9//3//f/9//3//f/9//3//f/9//3//f/9//3//f/9//3//f/9//3/ee/9/33v/f997VUqIECwhVEa/b/97/3Pec/97/3//f/97/3//f99733uuMbZW/3//f/9//3//f/9//3//f/9//3//f/9//3//f/9//3//f/9//3//f/9//3//f/9//3//f/9//3//f/9//3//f/9//3//f/9//3//f/9//3//f/9//3//f/9//3//f/9//3//f/9//3//f957/3//f/9/33//f/9//3//f/9//3//f/9//3//f/9//3//f/9//3//f/5/3nv/f/5//3//f/9//3//f/9//3//f/9//3//f/9//3//f/9//3//f/9//3//f/9//3//f/9/AAD/f/9//3//f/9//3//f/9//3//f/9//3//f/9//3//f/9//3//f/9//3//f/9//3//f/9//3//f/9//3//f/9//3//f/9//3//f/9//3//f/9//3//f/9//3//f/9//3//f/9//3//f/9//3//f/9//3//f/9//3//f/9//3//f/9//3//f/9//3//f/9//3//f/9//3//f/9//3//f/9//3//f/9//3//f/9//3//f/9//3//f/9//3//f/9//3//f/9//3//f/9//3//f/9//3//f/9//3//f/9//3//f/9//3//f/9//3//f/9//3//f/9//3//f/9//3//f/9//3v/f/97/3v/fxpjjzHqHBtjXWvfd/9//3/ec95z3nP/f/9//3//f/9//3+ec9A9tlb/f/9//3//f99//3//f/9//3//f/9//3//f/9//3//f/9//3//f/9//3//f/9//3//f/9//3//f/9//3//f/9//3//f/9//3//f/9//3//f/9//3//f/9//3//f/9//3//f/9//3//f/9//3//f/9//3//f/9//3//f/9/3nv/f/9//3//f/9//3//f/9//3//f957/3//f/9//3/+f/9//3//f/9//3//f/9//3//f/9//3//f/9//3//f/9//3//f/9//3//f/9//38AAP9//3//f/9//3//f/9//3//f/9//3//f/9//3//f/9//3//f/9//3//f/9//3//f/9//3//f/9//3//f/9//3//f/9//3//f/9//3//f/9//3//f/9//3//f/9//3//f/9//3//f/9//3//f/9//3//f/9//3//f/9//3//f/9//3//f/9//3//f/9//3//f/9//3//f/9//3//f/9//3//f/9//3//f/9//3//f/9//3//f/9//3//f/9//3//f/9//3//f/9//3//f/9//3//f/9//3//f/9//3//f/9//3//f/9//3//f/9//3//f/9//3//f/9//3//f/9//3//f51v33d8a64x6RjyPZ9zv3v/f/9//3//e/9//3//f/9//3//f/9/nnf/f553jzmWVt9//3//f/9/3n//f/9//3//f/9//3//f/9//3//f/9//3//f/9//3//f/9//3//f/9//3//f/9//3//f/9//3//f/9//3//f/9//3//f/9//3//f/9//3//f/9//3//f/9//3//f957/3//f/9/33v/f/9//3//f/9//3//f/9//3//f/9//3//f/9//3//f/9/vnf/f/9//3//f/9//3//f/9//3//f/9//3//f/9//3//f/9//3//f/9//3//f/9//3//f/9//3//fwAA/3//f/9//3//f/9//3//f/9//3//f/9//3//f/9//3//f/9//3//f/9//3//f/9//3//f/9//3//f/9//3//f/9//3//f/9//3//f/9//3//f/9//3//f/9//3//f/9//3//f/9//3//f/9//3//f/9//3//f/9//3//f/9//3//f/9//3//f/9//3//f/9//3//f/9//3//f/9//3//f/9//3//f/9//3//f/9//3//f/9//3//f/9//3//f/9//3//f/9//3//f/9//3//f/9//3//f/9//3//f/9//3//f/9//3//f/9//3//f/9//3//f/9//3//f/97/3//e993/3tbYyshCh24Vt97/3/fe/9//3/fe/97/3//f/9//3++e/9//3/ff/9/338KJRpn33//f/9//3/ef/9//3//f/9//3//f/9//3//f/9//3//f/9//3//f/9//3//f/9//3//f/9//3//f/9//3//f/9//3//f/9//3//f/9//3//f/9//3//f/9//3//f/9/3nv/f/9//3//f/9//3//f/9//3//f/9//3//f/9//3//f/9//3//f/9//3//f/9//3//f797/3//f/9//3//f/9//3//f/9//3//f/9//3//f/9//3//f/9//3//f/9//3//f/9//3//f/9/AAD/f/9//3//f/9//3//f/9//3//f/9//3//f/9//3//f/9//3//f/9//3//f/9//3//f/9//3//f/9//3//f/9//3//f/9//3//f/9//3//f/9//3//f/9//3//f/9//3//f/9//3//f/9//3//f/9//3//f/9//3//f/9//3//f/9//3//f/9//3//f/9//3//f/9//3//f/9//3//f/9//3//f/9//3//f/9//3//f/9//3//f/9//3//f/9//3//f/9//3//f/9//3//f/9//3//f/9//3//f/9//3//f/9//3//f/9//3//f/9//3//e/9//3//e/97/3//e/97/3uwMQsddk6ec/9/vnfff99//3//f/9//3//f/9//3//f/9//3//f/9//392Vispnnf/f/9//3//f/9//3/+f/9//3//f/9//3//f/9//3//f/9//3//f/9//3//f/9//3//f/9//3//f/9//3//f/9//3//f/9//3//f/9//3//f/9//3//f/9//3//f/9//3//f/9//3/ee/9//3/fe997/3//f/9//3//f/9//3//f/9//3//f/9//3/+f/9/33v/f59z33//f997/3//f/9//3//f/9//3//f/9//3//f/9//3//f/9//3//f/9//3//f/9//3//f/9//38AAP9//3//f/9//3//f/9//3//f/9//3//f/9//3//f/9//3//f/9//3//f/9//3//f/9//3//f/9//3//f/9//3//f/9//3//f/9//3//f/9//3//f/9//3//f/9//3//f/9//3//f/9//3//f/9//3//f/9//3//f/9//3//f/9//3//f/9//3//f/9//3//f/9//3//f/9//3//f/9//3//f/9//3//f/9//3//f/9//3//f/9//3//f/9//3//f/9//3//f/9//3//f/9//3//f/9//3//f/9//3//f/9//3//f/9//3//f/9//3//f/9//3//f/9//3//f/93nW9VQusUdkb/f99333v/f/9//3/+f/9//3//f/9//3//f/9//3//f99//3//fwolVE7/f/9//3//f/9//3//f/5//3//f/9//3//f/9//3//f/9//3//f/9//3//f/9//3//f/9//3//f/9//3//f/9//3//f/9//3//f/9//3//f/9//3//f/9//3//f/9//3//f/9//3//f9573nv/f997/3//f/9//3//f/9//3//f/9//3//f/9//3//f/9//3//f39zCyXZWv9/33v/f/9//3//f/9//3//f/9//3//f/9//3//f/9//3//f/9//3//f/9//3//f/9//3//fwAA/3//f/9//3//f/9//3//f/9//3//f/9//3//f/9//3//f/9//3//f/9//3//f/9//3//f/9//3//f/9//3//f/9//3//f/9//3//f/9//3//f/9//3//f/9//3//f/9//3//f/9//3//f/9//3//f/9//3//f/9//3//f/9//3//f/9//3//f/9//3//f/9//3//f/9//3//f/9//3//f/9//3//f/9//3//f/9//3//f/9//3//f/9//3//f/9//3//f/9//3//f/9//3//f/9//3//f/9//3//f/9//3//f/9//3//f/9//3//f/9//3//f/9//3//f993GF90Rk0lPV/fd/97/3v/f957/n//f/9//n//f/5//3/+f/9//n//f/9/33/ff7ZWKiV9b/9//3//f/9//n//f/5//n//f/9//3//f/9//3//f/9//3//f/9//3//f/9/3nv/f957/3//f/9//3//f/9//3//f/9//3//f/9//3//f/9//3//f/9//3//f/9//3//f/9//3/ee/9//3//f3tvWmt8b3xvnXP/f/9//3//f/9//3//f/9//3//f/9//n//f99/d04lBE0pfnP/f/9//3//f/9//3//f/9//3//f/9//3//f/9//3//f/9//3//f/9//3//f/9//3//f/9/AAD/f/9//3//f/9//3//f/9//3//f/9//3//f/9//3//f/9//3//f/9//3//f/9//3//f/9//3//f/9//3//f/9//3//f/9//3//f/9//3//f/9//3//f/9//3//f/9//3//f/9//3//f/9//3//f/9//3//f/9//3//f/9//3//f/9//3//f/9//3//f/9//3//f/9//3//f/9//3//f/9//3//f/9//3//f/9//3//f/9//3//f/9//3//f/9//3//f/9//3//f/9//3//f/9//3//f/9//3//f/9//3//f/9//3//f/9//3//f/9//3//f/9//3v/e/93XGczQgoZn2//e79z33f/f997/3//f95//n//f/5//3//f/9//3//f/5//3//f/9/CSF1Ut97/3+/e/9//3//f/5//3/+f/9//3//f/9//3//f/9//3//f/9//3//f/9//3v/e993v3e/d/97/3//f/9//3//f/9//3//f/9//3//f/9//3//f/9//3//f/9//3//f/9//3//f/9//3//f/daaylkCKcUCiEyQlxr/3//f/9//3//f/9//3//f/9//3//f/9/n3PTORRCyRifc/9//3//f/9//3//f/9//3//f/9//3//f/9//3//f/9//3//f/9//3//f/9//3//f/9//38AAP9//3//f/9//3//f/9//3//f/9//3//f/9//3//f/9//3//f/9//3//f/9//3//f/9//3//f/9//3//f/9//3//f957/3//f95333v/f/97/3v/e/97/3/fd99333f/e99z/3f/d/97/3v/e/93/3//d/97/3v/f/97/3//f/9//3//f/9//3//f/9//3//f/9//3//e/97/3//f/9//3v/f/9/3nv/f/9//3//f/9//3//f/9//3//f/9//3//f/9//3/+f/9//3//f/9//3//f/9//3v/f957vXfed/9/v3v/f/9/3Xf+e/9//XP/d/93/3ffb/93n2twJfMx2VL/e7xz/3//e/9//3//f99//3//f/5//n/+f/9//n/de7tz/3/9e/57lE4JIX1z/3/fe/9//3//f/5//3/+f/5//3//f/9//3//f/9//n/+f957/3//f99z/3vfc/IxTR2HCAwZ2VL/e/9333P/d/97/3f/e/93/3v/d/9733Oea/93/3P/c/97nW/ed/9/33f/e/9//3v/f1xnKx2vLV1nfWs0QiwhbSX5Vv93/3u+b95z/3v/e/97/3v/f/9333deZ9Q5mE48Y55z/3//f/5//3//f/9//3//f/9//3//f/9//3//f/9//3//f/9//3//f/9//3//f/9//3//fwAA/3//f/9//3//f/9//3//f/9//3//f/9//3//f/9//3//f/9//3//f/9//3//f/9//3//f/9//3//f/9//3//f/5//3//f/97/3v/f/9//3v/e/9//3vec/9//3t8Zxhb+FbXTrZOdEZ0RlNClUq2Tp1v3nf/f/9//3//f/9//3//f/9//3//f/9//3//f/9//3//f/9//3//f953/3v/f/97/3//f/97/3//f/9//3//f/9//3//f/9//3v/f/9//3//f/9//n/+f/57/3//f/9//nv/e953/3//f/9//3u/d79733v/f/973G//e/933292Pm8dkiXUKQ4VP1v/c/9//n//f/9//3//f/9/33//f/9//3/+f/5//X//f/5//Xfcc/13WWMqJXRO33v/f99733//f/9//3/+f/5//n//f/9//3//f/9//n//f/9//3+9d/9//3v/d1Y+ywzTLZlKsSnKENEx/3f/e/9z/3v/e95v/3f/c9dOzy2vKa8prSkYU3tjvW//f/933nP/f/9/33f/f/972FJuJV1j/3vfc/97nmttJSsdVELfc/93/3//c99z/3v/d/93/3v/dx1bszH7Vr9z/3/ed/9/3Xv/f/9//3//f/9//3//f/9//3//f/9//3//f/9//3//f/9//3//f/9//3//f/9/AAD/f/9//3//f/9//3//f/9//3//f/9//3//f/9//3//f/9//3//f/9//3//f/9//3//f/9//3//f/9//3//f/9//3//f/97/3//f/97vnP/f/9//3v/e5xrET5sKWwpayXPMVNC11ZbZzpftlIRPs41UkbWVlpnvXfee/9//3//f/9//3//f/9//3//f/9//3//f/9//3//f/9//3//f/9//3v/f/9//3v/f/9/33f/d/9//3e+c/93/3//f/9/33f/e/9//3v/f/97/3//e/9//3v/f/9//3eca3tnOl/4Wjxnnm99a/9//3vdb/93vWfxLS0ZVzqzKQ4RNzr/c/9z/3f+f91333u/e/9//3//f/9//3//f/9//3//f9573nv/e95z/3cxPiohvnffd997/3//f/9//3//f/9//n//f/9//3//f/9//n/+f/5//3//f957/3v/e15nsS14Rv9z32//e1ZG6hTRMX1j33P/d/97/3tbY+8xCRXPLTM+8DXwMegUxgy1Sv93/3v/e/9//3vfd/97/3sSOq8p33P/d/9733f/e/9/2FYJGUshtk6da99z32//e1tfvm//e99zHVvUNTU+33f/f953/3/+f/5//3//f/9//3//f/9//3//f/9//3//f/9//3//f/9//3//f/9//3//f/9//38AAP9//3//f/9//3//f/9//3//f/9//3//f/9//3//f/9//3//f/9//3//f/9//3//f/9//3//f/9//3//f/9//3//f/97/3//e953/3//f993v3NbZ88xxxQxPpxr/3v/e/97/3f/f/9//3//e/9//3//f/9//3//f/9//n//f/5//3//f/9//3//f/9//3//f/9//3//f/9//3//f/9/33v/f99z/3f/d75vOl87Y51rvm/fc/97/3ffc75v33P/d/9//3f/d/93/3//e/93vW//d99zW2PwNaYMIgCFCMgUIwBEBIUMEDq9a/97/29UPmYAHVN5PtQpP1dHAF9bv2vfc/9//3//f/9//3//f997/3//f/9//3//e957/3//f99z/3M6XwkZGl//f/9//3//f/9//3//e/9//3//f/9//3//f/9//3//f/9//3/+f95//3//f/97PGMLGf9732//e59r/3+/b0whbSWda/93/3f4VugUxxB7Y/9733P/e/97/3dzRgkZ7zWca/9/Wmf/e/9//3v/e3VGMz7/d99z/3/fd/9733P/ezpfETrHEOgUjSnPMa4pyBArHTtf/3ufbzZCLiG/c993/3//f/9//3//f/9//3//f/9//3//f/9//3//f/9//3//f/9//3//f/9//3//f/9//3//fwAA/3//f/9//3//f/9//3//f/9//3//f/9//3//f/9//3//f/9//3//f/9//3//f/9//3//f/9//3//f/9//3//f953/3//f/9/nW+/d993vnMyQgkdSyUZX95z/3f/e/97/3v/e/97/3//e/9//3v/f/5//3/+f/5//n//f/5//3/+f/9//n//f/9//3//f/9//3//f/9//3//f957vnv/f/93fWfXTq8thQSmCMgQZADIEMgQpgiFBGUExwwqGY4ptk5bX99v/3ffb79v33P/e1xj8DWmDEsd107/d99zfWd9a1xnlUqNLQkZxwynCE0Z32tXPnEhHlf/c79ryghdX79z33ffd/9//3v/f/9//3//e/9//3//f/9//3//e99zv2v/d20dryn/e/93/3f/f/97/3v/e/97/3v/e/97/3v/f/9//3v/f/9//3//f/9//3//f997/39URuoU/3efa/97/3/fd99z2FLpGKYMVEJURscUSyFbZ/97/3//e71v/3f/e/93tlKlEEohfGv/f95z/3/fd/97Uz51Rv93/3v/f/9//3//f/9/vnO+c99311IROisd8TW3TlVCG1f/e79vulIMHZ9v/3v/f957/3//f/9//3//f/9//3//f/9//3//f/9//3//f/9//3//f/9//3//f/9//3//f/9/AAD/f/9//3//f/9//3//f/9//3//f/9//3//f/9//3//f/9//3//f/9//3//f/9//3//f/9//3//f/9//3//f/9//3/fe/9//3+eb/97W2cKHY0tOmP/f95z/3f/d/93/3v/f/9//3v/e/97/3v/f/9//3//f/9//3//f/9//3/+f/9//3//f/9//3//f/9//3//f/9//3/ee/9//3//f75z/3dMHWQAjSW3Slxf/3f/d1xjGVf4UhlXW1/4UjM+bCGGBKYIChWvLVQ+EjpMHWUEIwAqGbZO32//e99z33P/e/9//3f/d51rfWcaWxtX328dV6sMf2P/d79vv2vRLU0d/3+/c/9//3//f/97/3//e993/3v/e993/3v/e/9//3v/d59nhwBeX99v/3f/e/97/3//e/9//3v/f/93/3f/d/9//3//f/97/3//f/9//3//f713/39cZ20pVUb/d/9733f/e/9//3//e9hWTCVEBIYMET5bZ993/3//e913/3//f/9/33f/f953bClKJTlj/3//e/9//3uuKVM+/3ffc/973nffe5xz/3//e/9/vXP/e/97/3v/e79vND5VPv9333ccW9I1uFL/f997/3//f/9//3//f/9//3//f/9//3//f/9//3//f/9//3//f/9//3//f/9//3//f/9//38AAP9//3//f/9//3//f/9//3//f/9//3//f/9//3//f/9//3//f/9//3//f/9//3//f/9//3//f/9//3//f/9//3/ed/9/nnP/e/97bSmGDJ1v/3//f/9//3ved/9//3vdc953/3ffd/97/3v/e953/3ved/57/nv/f/57/3/+f/9//n//f/9//3//f/9//3//f/9//3//e753/3v/f1tnEkJEBHRC/3f/e99z/3v/e/9z/3v/e/93/3Pfc/93/3v/e99vv2s6W3VC0C0RNrdOfWf/d/9333f/e/97/3//e/973nffd/9//3/fd79z/3u/cw0d21bfc/93v2+/bxtb6hQLGQsdn2//e/97/3//f71znW9URkwhsDHZVt9z/3ffb79rNjYuFf93f2P/c79rnWv/d/93/3f/d99z33P/c/97v2//d/93/3vfd9933nffe51zvnf/f1NGji2/c35r33f/f/9/3nffd/9//3//e/9/v3P/f/9//3//f/57/Xf/f953/3++d753/3//e3RKpRA6Y5xr33Pfc40p+FL/c/93/3//f/9//3//f95333f/e75v/3//e79v0TFvJW8hv2//d15n8jmwMd9333f/f/9//3//f/9//3//f/9//3//f/9//3//f/9//3//f/9//3//f/9//3//f/9//3//fwAA/3//f/9//3//f/9//3//f/9//3//f/9//3//f/9//3//f/9//3//f/9//3//f/9//3//f/9//3//f/9//3//f/9/33f/f9ha6RjQNf97/3v/e/97/3v/f/9//nf/e/9//3//e/97/3f/e953/3f/d/97/3v/e/97/nved/9//3//f/9//3//f/9//3//f/9//3++c993/3//f7ZOTCnHFBlb/3v/f99z/3//e/93/3v/e/97/3//e/9//3v/e/93/3v/d/93/3f/e/97/3v/d993/3v/f/97/3//f/9//3v/f/97/3//f79z33f/f5At8znfd99333f/f79zv3MSPgwdyhT/e/97/3//d/93fGcIFQoZjymwLSwdyhDSMT1b32tQFf1O32u/ZxtXVD7PLUsdCRkJFegU6BQKGa8pEjbYTjtb33P/e/9//3f/e/97/3//e71v6Bh0Rv97/3f/e/97/nv/f/9//3/fe/9//3//f793/3//f/57/n//f/5//3//f/9//3//f997nXO1UucY8DlTRpVKEDbeb/9z/3v/f91//3/+f/9//3//f/9//3//e/93/3duJU4hbyH/e/97n2/xOW4p33f/f/9733v/f/9//3//f/9//3//f/9//3//f/9//3//f/9//3//f/9//3//f/9//3//f/9/AAD/f/9//3//f/9//3//f/9//3//f/9//3//f/9//3//f/9//3//f/9//3//f/9//3//f/9//3//f/9//3v/e/9//3+/dxpjpxRbZ55v33ffd/97/3//d/9//3v/e/97/3v/e/9332/fc/9z/3f/d/93/3f/e/93/3v/d/97/3v/f/93/3v/e/9//3v/f/97/3v/e/93/3v/e7dOTCHQMZ1r/3v/e/97/3v/e/9//3v/f/9//3//f/9//3//f/9//3//e/97/3f/d/93/3v/e/9//3v/f/97/3//f/9//3//f/9//3//f513v3u/d5hWbi1/c79333v/f/9/vnedcztnbynLFN9z/3v/d/973m8ROo4pfmf/d/93v2u5TusUTh2SIe4MeT5XOpAhyQwKFSoZjSXPLa4tzzHwNTM+rykKFekQKxmOJXRCOlvfb99z33P/d9ZOri0xPltj/3v/e95z/3//f/9//3//f/9//3//f/9//3//f/9//3//f/5//3//f/9//3//f/9//3//e/97e2fwOccQjCn4Vv93/3v/e/9//3//f/9//3//f/9//3//e/9//3v/d6kMDBnSMf93/3f/f24psDU8Y/97/3//e/9//3/+f/9//3//f/9//3//f/9//3//f/9//3//f/9//3//f/9//3//f/9//38AAP9//3//f/9//3//f/9//3//f/9//3//f/9//3//f/9//3//f/9//3//f/9//3//f/9//3//f/9//3v/f/9/vnP/ezJC6Ryec/97nnP/f/97/3//f/9/33fed/9//3v/d5xnW186W/hS2FK2SpVKdELwNTM+11JaX75v33P/d/97/3//e/9333P/c/9z/3v/e/97/3f5Visd6RRUQt9z/3v/f/9//3//f/9//3//f/9//3//f/9//3//f/9//3//f/9//3//f/97/3//f/9//3//f/9//3//f/9//3//f/9//n//f95//3//f11vCyX6Yt9/33//f/9//3+dd99/nm9wJcwQf2f/e/93/3udZyoZPFufa/93/3N/Z/97/3N3QtQpUBUvFQ0RHFOfZ1xf33P/c/93/3//e/9//3v/d79vnmfYTs8t6BCmCKYMCRlLHSodxxDOLZ1r/3veb95v/3v/f/9//3//f/9//3//f/9//3//f/9//3//f/9//3//f/9//3//f/9//3//f/9//3v/f/97/3v/e/973nP/d/9//3//f/9//3//f/9//3//f/9//3vfd59v6hSpDJhK/3v/d/9/l040QtlW/3v/f993/3//f/9//3//f/9//3//f/9//3//f/9//3//f/9//3//f/9//3//f/9//3//fwAA/3//f/9//3//f/9//3//f/9//3//f/9//3//f/9//3//f/9//3//f/9//3//f/9//3v/f/9/nW//f/9/fGu+c6810Dk7Z99333f/f997/3/fd/9/vnP/e95z91YQOsYQ6BQJFekUChkJFSoZKhkrHWwhbCEqGekUpwzpFEshrikyOpVG+VJ8Y31nfGMaW/lWMjpsIekUzy0ZV/93/3ffd/97/3/+f/9//3//f/9//3//f/9//3//f/9//3//f/9//3//f/9//3//f/9//3//f/9//3//f/9//3//f/9//3/+f/5//3++e797jjnxQf9/33//f/9/3n/ef5t3vnufd3Ep7hSZSv9732//d75nChVVPv9z/3f/e19j8zUsHdEtTxmzJfxOcCFvIV1fv2v/e/93/3v/e/9//3ffd993/3vfb/9z/3f/c1tftkoQNq4pzzHWTr1r/3f/d/97/3f+c/9//3//f/9//3//f/9//3//f/9//3//f/9//3//f/9//3//f/9//3//f/9//3//f/9//3//e/9//3v/f/9//3//f/9//3//f/9//3//f/9//3/fd993v3MsHakQf2f/f/97/39cZ1VGsTW/d/97/3//e/9//n//f/9//3//f/9//3//f/9//3//f/9//3//f/9//3//f/9//3//f/9/AAD/f/9//3//f/9//3//f/9//3//f/9//3//f/9//3//f/9//3//f/9//3//f/9//3//f/9//3/fd/97/3v/eyohdErfe/97/3v/f/9/v3P/f/9/W2caX/A5CR0IGWsltU6+b79v/3f/d/97/3f/f/9733P/d/9//3vfbztf11J1RvE1rilMHcgQpgimCMcQ6BBMITE6W2P/d/9733P/d/9//3//f/9//3//f/9//3//f/9//3//f/9//3//f/9//3//f/9//3//f/9//3//f/9//3//f/9//3//f/9//3//f/9/3nv/f/9/jjXyRX13/3/ef95//3/+f/9/e3e+f31vszEOFdMx/3f/d/9332uOIU4d/3O/b1hGTyUsHVRCXF89W1Y632u/a9pOCxXqFLdO/3//f/9//3v/f/9//3//e/97/3f/e/93/3Pfc/93/3f/e/97/3v/d/93/3f/e/97/3//f/9//3//f/9//3//f/9//3//f/9//3//f/9//3//f/9//3//f/9//3//f/9//3//e/9//3f/e/97/3//f/9//3//f/9//3//f/9//3//f997/3/fdywhbin/d/9//3//e55vdk5vKV9r/3v/f/9//3//f/5//3//f/9//3//f/9//3//f/9//3//f/9//3//f/9//3//f/9//38AAP9//3//f/9//3//f/9//3//f/9//3//f/9//3//f/9//3//f/9//3//f/9//3//f/9//3v/e/9/33Pfc64xzzX/f/9733f/f993/3v/e/9/XGcRPkQESyXXUnxr/3uda993/3v/e/97/3f/d993/3f/e/97/3v/e/93/3v/d/9333P/c99z/3f/c/9333P/d993/3v/d993/3v/f/97/3v/f/9//3//f/9//3//f/9//3//f/9//3//f/9//3//f/9//3//f/9//3//f/9//3//f/9//3//f/9//3//f/9//3/ed/9/XGunFP9/fXPff/5//n/+f/5//n+9e757fm+TLS8ZLhnfa/93/3OeYzQ2kSU/X/U1DhlOIbdOnm//d/9zCxH/d59n32//e48tCyGfc997/3/fe/9//3//f/97/3v/e/97/3v/e/97/3v/e/9733fec/9//3/ed913/3//f/9//3//f/9//3//f/9//3//f/9//3//f/9//3//f/9//3//f/9//3//f/9//3//e/9//3//f/9//3//f/9//3//f/9//3//f/9//3//f997/3//e1xnyRiXTr9z/3//e/9/vnNdZ9M1ulKfb993/3v/f/5//n//f/9//3//f/9//3//f/9//3//f/9//3//f/9//3//f/9//3//fwAA/3//f/9//3//f/9//3//f/9//3//f/9//3//f/9//3//f/9//3//f/9//3//f/9/3nffd/9/nW//e0wllUr/e71z/3//f993/3//e993TCUKHdA1fWv/e/9//3//e/9//3//f/9//3//f/9//3//f/9//3//f/97/3//f/9//3v/f/97/3//e/9//3v/f/9//3//e/53/3//f/57/3//f/9//3//f/9//3//f/9//3//f/9//3//f/9//3//f/9//3//f/9//3//f/9//3//f/9//3//f/9//3//f/9//3/ed/97v3OPMbha/3/fe/9//3/+f/5//X//f757/3+fb/U11S1PGblK/3f/b/9zPVdxIVEhMB39Vv9//3//e/9//3evKRpX/3v/f59vn3MLITxnv3f/f99/33//f/9//n//f/9//3//f/9//3//f/97/3//f/9//3//f/9//3/dd/9//3//f/9//3//f/9//3//f/9//3//f/9//3//f/9//3//f/9//3//f/9//3//f/9//3v/e/9//3//f/9/3nv/f/9//3//f/9//3//f/9//3//f993M0YrIZ5vn3P/f/9//3//e993VkayNT1j/3v/f/9//3/+f/9//3//f/9//3//f/9//3//f/9//3//f/9//3//f/9//3//f/9/AAD/f/9//3//f/9//3//f/9//3//f/9//3//f/9//3//f/9//3//f/9//3//f/9//3//e/9//398a+gUt1Lfc/9//3v/f/97/398a9976RjIFBpj33ffd993v3Pfc/97/3v/f/9//3//f/9//3//f/9//3//f/9//3//f/9//3//f/9//3//f/9//3v/f/9//3/ee/9//3//f/5//3/+f/9//3//f/9//3//f/9//3//f/9//3//f/9//3//f/9//3//f/9//3//f/9//3//f/9//3//f/9//3//f/9//3v/f75v/3sSOhM+33ffd/9//3/+f/5//X/9f/9/vnffe59vtC28StMpsCX/a/9z/3NfX5IlMR16Rv9/f2vfd/9/3Xf/e9dOyBASOt9333f6XrA1PWu/e/9//3/ef/9//n//f/9//3//f/9//3//f/9//3//f/9/33v/f/9//3//f/9//3//f/9//3//f/9//n//f/5//3//f/9//3//f/9//3//f/9//3//f/9//3//f/9//3//f/9//3//f/5//n//f/9//3//f/9//3//f/9//3//f/9/fG8qJRJC/3+/d/9//3//f/9733eZUk8pmE7fd/97/3/+f/5//n//f/9//3//f/9//3//f/9//3//f/9//3//f/9//3//f/9//38AAP9//3//f/9//3//f/9//3//f/9//3//f/9//3//f/9//3//f/9//3//f/9//3//f/97/38aX68x91a+c/9/3nfed/9//3//ezpjCR3xOd93/3vfd/9//3//f/9//3v/f/9//3//f/9//3//f/9//3//f/9//3//f/9//3//f/9//3//f/9//3//f/9//3//f/9//3//f/5//3/+f/9//3//f/9//3//f/9//3//f/9//3//f/9//3//f/9//3//f/9//3//f/9//3//f/9//3//f/9//3//f/9//3v/f/97/3fXTtAxXWf/f/9//3//f/5//n//f/5//3+dc997n29wIV9beD4MEf9v/2+fYzU2Dhm8Ut93/3v/f/9//n//f71z/3u2TishhhArJYcQLCnff79733/ff/9//3//f/5//3//f/9//3//f/9//3//f99//3//f/9//3/ef/9//3//f/9//3//f/9//3//f/9//3//f/9//3//f/9//3//f/9//3//f/9//3//f/9//3//f/9//3//f/9//3//f/9//3//f/9//3//f/9//3//f/9/33dca2UMO2f/f/9//3//f/17/3//e39rsjFXRp9r/3//f/9//n//f/9//3//f/9//3//f/9//3//f/9//3//f/9//3//f/9//3//fwAA/3//f/9//3//f/9//3//f/9//3//f/9//3//f/9//3//f/9//3/+e/9//3/fd/9//3t+a+oY2Vb/f9xz/X/bd/97/3+eb5VOCR0xQnxr/3//e/9//3v/f/9//3//f/9//3//f/9//3//f/9//3//f/9//3//f/9//3//f/9//3//f/9//3//f/9//3//f/9//3//f/9//3//f/9//3//f/9//3//f/9//3//f/9//3//f/9//3//f/9//3//f/9//3//f/9//3//f/9//3//f/5//3/9e/9/3nf/f55v/3vfdysdMz7/e/97/3/fe/9//3//f/9//3//f/9/vne/c7Ep2kp/X9IlXlefY7pK6xA2Qp9z/3/ff99//3/+f/573nv/e/9/33vXWhBCU0pba/9//3//f/9//3//f/9//3//f/9//3//f/9//3//f/9//3//f/9//3//f/9//3//f/9//3//f/9//3//f/9//3//f/9//3//f/9//3//f/9//3//f/9//3//f/9//3//f/9//3//f/9//3//f/9//3/ff/9//3//f/5//3//f/97/3f/f/I9TSX/f/9//3/+f/x//H//f/9/n29WRi0d2VL/e/53/Xv+f917/3/ff/9//3//f/9//3//f/9//3//f/9//3//f/9//3//f/9/AAD/f/9//3//f/9//3//f/9//3//f/9//3//f/9//3//f/9//3+8c/9//nv+d/97/3v6Vi0h2lZ9a/97/n/Zd/1//3vfe79zyBR0Slpn/3/+d/9//3//f/9//3//f/9//3//f/9//3//f/9//3//f/9//3//f/9//3//f/9//3//f/9//3//f/9//3//f/9//3//f/9//3//f/9//3//f/9//3//f/9//3//f/9//3//f/9//3//f/9//3//f/9//3//f/9//3//f/9//3//f/9//X/+f/1//n//f/9/v3ffd3ZKMz5cZ/97/3v/f/9//3//f/9//3//f/9//3//e993ryU1Mr9nNjZXNplCcSXTNV1n/3//f99//3//f/9//3//f9573nvee/9/3nv/f/9//3//f/9//3//f/9//3//f/9//3//f/9//3//f/9//3//f/9//3//f/9//3//f/9//3//f/9//3//f/9//3//f/9//3//f/9//3//f/9//3//f/9//3//f/9//3//f/9//3//f/9//3//f/9//3//f/9//3//f/5//3/9e/9//3v/e31nbinZVt9733v/f/5//X/be/5//3//f15nsS2wLf93/3v/f/9//3+9d/9//3//f/9//3//f/9//3//f/9//3//f/9//3//f/9//38AAP9//3//f/9//3//f/9//3//f/9//3//f/9//3//f/9//3v/f/9//3v/f/9//3v/d68tsDH/e/97vXP+f9t3/Xv/f35vrzGvMb5z/3v/f/57/n//f/9//3//f/9//3//f/9//3//f/9//3//f/9//3//f/9//3//f/9//3//f/9//3//f/9//3//f/9//3//f/9//3//f/9//3//f/9//3//f/9//3//f/9//3//f/9//3//f/9//3//f/9//3//f/9//3//f/9//3//f/9//3/9e/5//X/+f/9/33v/e/tajilcY/9//3v/e/9/33v/f/9//3//f/9//3//f/9//3+PJZEh/2/bRvQtkSGRJV5j/3v/f99//3//f/9//n//f/9//3//f9573nv/f/9/3nv/f/9//3//f/9//3//f/9//3//f/9//3//f/9//3//f/9//3//f/9//3//f/9//3//f/9//3//f/9//3//f/9//3//f/9//3//f/9//3//f/9//3//f/9//3//f/9//3//f/9//3//f/9//3//f/9//3//f/9//3/+f/13/nv/e/97EjpNJf9/v3f/f/9//3/9f/x//3//e/9//3d2RvE1/3v/e/97vG//f/9/3n//f/9//3//f/9//3//f/9//3//f/9//3//f/9//3//fwAA/3//f/9//3//f/9//3//f/9//3//f/9//3//f/9//3//f997/3//f/97vXO+c40pU0K/c/97/3//e/97/n/ee/97NELpGL9z/3/fd/9//3//f/9//3//f/9//3//f/9//3//f/9//3//f/9//3//f/9//3//f/9//3//f/9//3//f/9//3//f/9//3//f/9//3//f/9//3//f/9//3//f/9//3//f/9//3//f/9//3//f/9//3//f/9//3//f/9//3//f/9//3//f/9//3//f/9//Xv/f/9733f/f997sDF1Sv97/3/fe/9//3v/f/9//3//f/9//3//f/9//3//fxQ20ynfa79n9CmyJRxX/3v/f/9//3//f/9//3//f/9//3//f/9//3//f/9//3//f/9//3//f/9//3//f/9//3//f/9//3//f/9//3//f/9//3//f/9//3//f/9//3//f/9//3//f/9//3//f/9//3//f/9//3//f/9//3//f/9//3//f/9//3//f/9//3//f/9//3//f/9//3//f/9//3//f/9//3//f/9//Xf/f/97/3cKGbdS/3//f/9//n//f/5//n//f/97/3v/d1xjt04SOt9z/3v/f/9//3/+f/9//3//f/9//3//f/9//3//f/9//3//f/9//3//f/9/AAD/f/9//3//f/9//3//f/9//3//f/9//3//f/9//3//f/9//3/fe/97/3v/d64tzzG9b/97/3f/f/97/3+9c/9/llIsJdhW/3v/e/9/3nv+e/9//3//f/9//3//f/9//3//f/9//3//f/9//3//f/9//3//f/9//3//f/9//3//f/9//3//f/9//3//f/9//3//f/9//3//f/9//3//f/9//3//f/9//3//f/9//3//f/9//3//f/9//3//f/9//3//f/9//3//f/9//3//f/9//3/+e/9//3/fd/97uVKxNZ5v/3+/d/9//3/fe/9//3//f/9//3//f/9//3//f/972k7UKf9rPlPTJbIl/3f/d/97/3//f/9//3//f/9//3//f/9//3//f/9//3//f/9//3//f/9//3//f/9//3//f/9//3//f/9//3//f/9//3//f/9//3//f/9//3//f/9//3//f/9//3//f/9//3//f/9//3//f/9//3//f/9//3//f/9//3//f/9//3//f/9//3//f/9//3//f/9//3//f/9//3//f/9//n/+e/973nN0Rkwhv3P/e/9//3/ee/9//3/+f/9//3//f/9/vm8ZW44p/3++b/9//3ucc/5//n//f/9//3//f/9//3//f/9//3//f/9//3//f/9//38AAP9//3//f/9//3//f/9//3//f/9//3//f/9//3//f/9//3//f/97/3//e5ZO8Dn/d/9/vG//f/9//3//f/9/O2NtKTNC/3/fd/9//3//f/9//3//f/9//3//f/9//3//f/9//3//f/9//3//f/9//3//f/9//3//f/9//3//f/9//3//f/9//3//f/9//3//f/9//3//f/9//3//f/9//3//f/9//3//f/9//3//f/9//3//f/9//3//f/9//3//f/9//3//f/9//3//f/9//3//f/9//3//f/9/G1+RMRtf/3//f/9//3//f/9//3//f/9//3//f/9//3//f/9//3d/Y7Mhn183NpEh8y3/e/93/3//f/9//3//f/9//3//f/9//3//f/9//3//f/9//3//f/9//3//f/9//3//f/9//3//f/9//3//f/9//3//f/9//3//f/9//3//f/9//3//f/9//3//f/9//3//f/9//3//f/9//3//f/9//3//f/9//3//f/9//3//f/9//3//f/9//3//f/9//3//f/9//3//f/9//3//f/9//385XyodlU7/f/9//3//f/9//3//f/9//3//f/9//3//d3xnt04bX/97v3P/f/9//n/+f/9//3//f/9//3//f/9//3//f/9//3//f/9//3//fwAA/3//f/9//3//f/9//3//f/9//3//f/9//3//f/9//3//f/97v3P/fzVG6hj/f71v/Xf+f/5//nved993v3eyNa8xvnOec/9//3v/f/9//3//f/9//3//f/9//3//f/9//3//f/9//3//f/9//3//f/9//3//f/9//3//f/9//3//f/9//3//f/9//3//f/9//3//f/9//3//f/9//3//f/9//3//f/9//3//f/9//3//f/9//3//f/9//3//f/9//3//f/9//3//f/9//3//f/97/3//e/97v3fzObI1/3//e/9//3//f/9//3//f/9//3//f/9//3//f/9//3//e59jFzLUJVg6siF3Pp9n/3//f/5//n//f95//3//f/9/3nv/f/9//3//f/9//3//f/9//3//f/9//3//f/9//3//f/9//3//f/9//3//f/9//3//f/9//3//f/9//3//f/9//3//f/9//3//f/9//3//f/9//3//f/9//3//f/9//3//f/9//3//f/9//3//f/9//3//f/9//3//f/9//3//f/9//3//f/97/3+9b3NGji2+c/97/3//f/9//3//f/9//3//f/9//Xv9d/97/3sSOiwhXmvfe/9//3+ab/5//3//f/9//3//f/9//3//f/9//3//f/9//3//f/9/AAD/f/9//3//f/9//3//f/9//3//f/9//3//f/9//3//f/9/33f/f1ZKbymfb993/3v9e/1//Hv9d/9//3+6UnAtG2P/e/9//3//e/9//3//f/9//3//f/9//3//f/9//3//f/9//3//f/9//3//f/9//3//f/9//3//f/9//3//f/9//3//f/9//3//f/9//3//f/9//3//f/9//3//f/9//3//f/9//3//f/9//3//f/9//3//f/9//3//f/9//3//f/9//3//f/9//3//f/9//3/fd/9/v3cbX00l2lb/f/9//3//f/9//3//f/9//3//f/9//3//f/9//3//f/97/3P2LZMdUBnfa04d/3f/d/9/3Hv+f/5//3//f/9//3//f/9//3//f/9//3//f/9//3//f/9//3//f/9//3//f/9//3//f/9//3//f/9//3//f/9//3//f/9//3//f/9//3//f/9//3//f/9//3//f/9//3//f/9//3//f/9//3//f/9//3//f/9//3//f/9//3//f/9//3//f/9//3//f/9//3//f/9//3//e3xrrjFaY/9//3+dc/9//3/ef/9//3//f/9//3//f/5//3//d31nsTGQLd93/3ved/9//X//f/9//3//f/9//3//f/9//3//f/9//3//f/9//38AAP9//3//f/9//3//f/9//3//f/9//3//f9533nf/f/97/3vfdzxnjy2YUv9/vnP/f/5//n/8e/57/3sbX9Q5FkL/e/9//3v/f/9//3//f/9//3//f/9//3//f/9//3//f/9//3//f/9//3//f/9//3//f/9//3//f/9//3//f/9//3//f/9//3//f/9//3//f/9//3//f/9//3//f/9//3//f/9//3//f/9//3//f/9//3//f/9//3//f/9//3//f/9//3//f/9//3//f/9//3//f/9//39cZ9E18z3/e993/3//f/9//3//f/9//3//f/9//3//f/9//3//f/97/3vfb/YtkyH1Lf9r0ikaV/9//3//f/5//n//f/9//3//f/9//3//f/9//3//f/9//3//f/9//3//f/9//3//f/9//3//f/9//3//f/9//3//f/9//3//f/9//3//f/9//3//f/9//3//f/9//3//f/9//3//f/9//3//f/9//3//f/9//3//f/9//3//f/9//3//f/9//3//f/9//3//f/9//3//f753/3/fd/93U0IRPt93/3vfe/9//3//f/9//3//f/9//3//f/5//n/+e/97nm92Sm8pv3P/f993/n/9e/9//3//f/9//3//f/9//3//f/9//3//f/9//3//fwAA/3//f/9//3//f/9//3//f/9//3//f/57/3//f/9/3nffd55vTSVVSt9333f/f/97/n/bd/5/vHP/e7E1cS1/b/9//3//f/9//3//f/9//3//f/9//3//f/9//3//f/9//3//f/9//3//f/9//3//f/9//3//f/9//3//f/9//3//f/9//3//f/9//3//f/9//3//f/9//3//f/9//3//f/9//3//f/9//3//f/9//3//f/9//3//f/9//3//f/9//3//f/9//3//f/9//3//f/97/3/fdxM+sDHfd/9//3v/f/9//3//f/9//3//f/9//3//f/9//3//f997/3//dz5Xkx2SHV9b/2/RKZdK/3//f/5//3/+f/9//3//f/9//3//f/9//3//f/9//3//f/9//3//f/9//3//f/9//3//f/9//3//f/9//3//f/9//3//f/9//3//f/9//3//f/9//3//f/9//3//f/9//3//f/9//3//f/9//3//f/9//3//f/9//3//f/9//3//f/9//3//f/9//3//f/9//3//f953/3/fd51vlk4JHXxr/3v/e/9//n//f/9//3//f/9//3//f/9//3/+f/9//3v/f35r0jXKGH1r/3v/f/9//3//f/9//3//f/9//3//f/9//3//f/9//3//f/9/AAD/f/9//3//f/9//3//f/9//3//f/9/3Xf/f/9/m2v/e75zEj6PLZ9z33f/f/9/3nv9e/9/u2/+d1tnCx14Sv9//3v/f/9//3//f/9//3//f/9//3//f/9//3//f/9//3//f/9//3//f/9//3//f/9//3//f/9//3//f/9//3//f/9//3//f/9//3//f/9//3//f/9//3//f/9//3//f/9//3//f/9//3//f/9//3//f/9//3//f/9//3//f/9//3//f/9//3//f/5//3//f/9/33f/f11nCx12Sv9//3v/e/9//3//f/9//3//f/9//3//f/9//3//f/9733f/f99zdzpxGU8Rv2P/bzQ6VUL/e/9//3/+f/9//3//f/9//3//f/9//3//f/9//3//f/9//3//f/9//3//f/9//3//f/9//3//f/9//3//f/9//3//f/9//3//f/9//3//f/9//3//f/9//3//f/9//3//f/9//3//f/9//3//f/9//3//f/9//3//f/9//3//f/9//3//f/9//3//f/9//3//f/97/3//e55vv3MKHfE5/3//e/9//n//f/5//3//f/9//3//f/9//3/+f/9//3//f79z33vZVsoY+lr/f51v/3//f/9//3//f/9//3//f/9//3//f/9//3//f/9//38AAP9//3//f/9//3//f/9//3//f/9//3//e/9//3vdb/9711JtJb9z/3++c/9//3/ee/57/3/ed71zEj7yOd93/3v/f/9//3//f/9//3//f/9//3//f/9//3//f/9//3//f/9//3//f/9//3//f/9//3//f/9//3//f/9//3//f/9//3//f/9//3//f/9//3//f/9//3//f/9//3//f/9//3//f/9//3//f/9//3//f/9//3//f/9//3//f/9//3//f/9//3//f/9//3/+f/9//3//e/9/dkrRNb9z33f/f/93/3//f/9//3//f/9//3//f/9//3//f/9//3//e/9/XGOwJRQusSE1Mv9vVj5VQt93/3//f/9//3//f/9//3//f/9//3//f/9//3//f/9//3//f/9//3//f/9//3//f/9//3//f/9//3//f/9//3//f/9//3//f/9//3//f/9//3//f/9//3//f/9//3//f/9//3//f/9//3//f/9//3//f/9//3//f/9//3//f/9//3//f/9//3//f/9//3//f/9//3//f75zv3MaX00p33u/d/9//3//f/5//3//f/9//3//f/9//3//f/9//3//f/9//3//e55vdUryOb9z/3v/f/9//3//f/9//3//f/9//3//f/9//3//f/9//3//fwAA/3//f/9//3//f/9//3//f/9//3/+e/9//3v/e/97nGdtJflW/3v/d/973Xf/f/9/3nved/9/lU4rIZ5v33P/f/9//3//f/9//3//f/9//3//f/9//3//f/9//3//f/9//3//f/9//3//f/9//3//f/9//3//f/9//3//f/9//3//f/9//3//f/9//3//f/9//3//f/9//3//f/9//3//f/9//3//f/9//3//f/9//3//f/9//3//f/9//3//f/9//3//f/9//3/+f/5//nv/f993nm9MJX1r33f/e/93/3//f/9//3//f/9//3//f/9//3//f997/3v/e/9/v3N1RisRXVN2Ni0Rv2eXRrEt/3/ff/9//3//f/9//3//e/9//3//f/9//3//f/9//3//f/9//3//f/9//3//f/9//3//f/9//3//f/9//3//f/9//3//f/9//3//f/9//3//f/9//3//f/9//3//f/9//3//f/9//3//f/9//3//f/9//3//f/9//3//f/9//3//f/9//3//f/9//3//f/9//3/ed/97/3saXywhPGPfe/9//3//f/5//n/+f/9//3//f/9//3//f/9//3//f/9//3//f/9733N9a0whG1v/e/97/3v/f/9//3//f/9//3//f/9//3//f/9//3//f/9/AAD/f/9//3//f/9//3//f/9//3//f/9//3//e/97/nMQNnVG/3ffc/9//3/+f/9//3//f993XWuPLZZO/3//e/97/3//f/9//3//f/9//3//f/9//3//f/9//3//f/9//3//f/9//3//f/9//3//f/9//3//f/9//3//f/9//3//f/9//3//f/9//3//f/9//3//f/9//3//f/9//3//f/9//3//f/9//3//f/9//3//f/9//3//f/9//3//f/9//3//f/9//3/+f/5//n/+f/97/391StE1v3P/e/9//3v/e/9//3//f/9//3//f/9//3//f/9//3//e/9//3vYVo4lMzL/bxpLjx2/Zz1bTiHfe/9/33//f/9//3//f/9//3//f/9//3//f/9//3//f/9//3//f/9//3//f/9//3//f/9//3//f/9//3//f/9//3//f/9//3//f/9//3//f/9//3//f/9//3//f/9//3//f/9//3//f/9//3//f/9//3//f/9//3//f/9//3//f/9//3//f/9//3//f/9//3//f953/nf/f68tsDH/f997/3v/f/9//n/9f/9//n//f/9//3/+f/9//3//f/9//3//f/57/3v/f/97lkrSMfxWv3P/f/9//3//f/9//3//f/9//3//f/9//3//f/9//38AAP9//3//f/9//3//f/9//3//f/9//3//e/53/nP2Vq0t33Pfd/97/3/cd/5//Xv+f99733uPMTRC/3v/d/97/3v/f/9//3//f/9//3//f/9//3//f/9//3//f/9//3//f/9//3//f/9//3//f/9//3//f/9//3//f/9//3//f/9//3//f/9//3//f/9//3//f/9//3//f/9//3//f/9//3//f/9//3//f/9//3//f/9//3//f/9//3//f/9//3//f/9//3//f/9//X/+f/57/3u+c8812Fa/b/97/3f/e/57/3//f/9//3//f/9//3//f/9//3//f/97/3t9a9AxbSWdX/9vXFNUNj1Xv2tPJX9v33/ff99//3//f/9//3v/f/9//3//f/9//3//f/9//3//f/9//3//f/9//3//f/9//3//f/9//3//f/9//3//f/9//3//f/9//3//f/9//3//f/9//3//f/9//3//f/9//3//f/9//3//f/9//3//f/9//3//f/9//3//f/9//3//f/9//3//f/9//3//f/9//nf/e7ZOjy1ea793/3/fe/9//3/9f/1//X//f/9//3/9f/5//3//f/9//3//f/9//3//f/57/3ueay4dtDH/f997/3//f/9//3//f/9//3//f/9//3//f/9//3//fwAA/3//f/9//3//f/9//3//f/9//3//f/97/3+9b5RGlEbfd/9//3/dd/9//Xvdd/9/nm89Zy0lXmf/f79z/3//f/9//3//f/9//3//f/9//3//f/9//3//f/9//3//f/9//3//f/9//3//f/9//3//f/9//3//f/9//3//f/9//3//f/9//3//f/9//3//f/9//3//f/9//3//f/9//3//f/9//3//f/9//3//f/9//3//f/9//3//f/9//3//f/9//3//f/9//3/+f/57/3v/e/harzE7X/9//3/ed/9//3//f/9//3//f/9//3//f/9//3/ed/9/33f/d/paTiWwLf93vWPfZ3U6dj5eW9MxX2fff99//3//f/9//3//f/9//3//f/9//3//f/9//3//f/9//3//f/9//3//f/9//3//f/9//3//f/9//3//f/9//3//f/9//3//f/9//3//f/9//3//f/9//3//f/9//3//f/9//3//f/9//3//f/9//3//f/9//3//f/9//3//f/9//3//f/9//3//f/9//3//e/9zbCX4Vv9/33v/e/9//3/+f/5//X/+f/5//3//f/9//n//f/9//3//f/9//3//f/9//nvfd/9/FD5yKT5j/3v/e/9//3//f/9//3//f/9//3//f/9//3//f/9/AAD/f/9//3//f/9//3//f/9//3//f/9//3//d3xjryn/c/9/vHv/f/9/nHP/f/97/3+fbywhdkr/e993/3//f/9//3//f/9//3//f/9//3//f/9//3//f/9//3//f/9//3//f/9//3//f/9//3//f/9//3//f/9//3//f/9//3//f/9//3//f/9//3//f/9//3//f/9//3//f/9//3//f/9//3//f/9//3//f/9//3//f/9//3//f/9//3//f/9//3/+f/9//n//f/97/3v/e/938DEyPv9333f/f/9//3//f/1//n/+f/9//3//f/97/3/dc/9/vXO+b31n9DmSLX9r/3v/e71n0ClvHZ9jkiU+X993/3//f/9//3//f/9//3//f/9//3//f/9//3//f/9//3//f/9//3//f/9//3//f/9//3//f/9//3//f/9//3//f/9//3//f/9//3//f/9//3//f/9//3//f/9//3//f/9//3//f/9//3//f/9//3//f/9//3//f/9//3//f/9//3//f997/3//f99733f/e71vUkLvNb1v/3//e/9//3/+f/9//n/+f/5//3/+f/9/33//f/9//3/ff/9//3//f/9//3//e/9//39dZxRCbykbX/97/3v/f/97/3/+e/57/3//f/9//3//f/9//38AAP9//3//f/9//3//f/9//3//f/9//3//d/972E6WQv93/n/+f/9//3//f99733e/bzVC0TFcY/97/3v/e/5//3//f/9//3//f/9//3//f/9//3//f/9//3//f/9//3//f/9//3//f/9//3//f/9//3//f/9//3//f/9//3//f/9//3//f/9//3//f/9//3//f/9//3//f/9//3//f/9//3//f/9//3//f/9//3//f/9//3//f/9//3//f/9//3//f/9//n//f/9//3v/d/97vmvwMbZK/3v/e/9//3//f/9//n/9f/9//3//f/9//3//f/9//3+9b/978jmyMbxSv3P/d/973m90QpAhn2P2MZlG/3f/e/9//3//f/9//3//f/9//3//f/9//3//f/9//3//f/9//3//f/9//3//f/9//3//f/9//3//f/9//3//f/9//3//f/9//3//f/9//3//f/9//3//f/9//3//f/9//3//f/9//3//f/9//3//f/9//3//f/9//3//f/9//3//f5xz/3//f997/3//f9931lJrJRhb/3/ed/57/3//f/9//3//f/9//3//f/9//3//f/9//3//f/9//3//f/9//3//f/9/33f/f/97Gl/QNfI5fWf/e/93/3f/f/9//3//f/9//3//f/9//3//fwAA/3//f/9//3//f/9//3//f/9//3/fe993/3szPjtb/3fde/5//n//f/9/33vfd7hOTiUbW/97/3v/e/9/3nv/f/9//3//f/9//3//f/9//3//f/9//3//f/9//3//f/9//3//f/9//3//f/9//3//f/9//3//f/9//3//f/9//3//f/9//3//f/9//3//f/9//3//f/9//3//f/9//3//f/9//3//f/9//3//f/9//3//f/9//3//f/9//3//f/9//n//f/5//3//e/97/3edZ88tW2P/e/9//3//f/9//3/+f/5//n//f/9//3//f/9//3v/f99zO1+PKW4l/3u/c993/3/+c51j0il/X3k+Njr/d/97/3//f/9//3//f/9//3//f/9//3//f/9//3//f/9//3//f/9//3//f/9//3//f/9//3//f/9//3//f/9//3//f/9//3//f/9//3//f/9//3//f/9//3//f/9//3//f/9//3//f/9//3//f/9//3//f/9//3//f/9//3//f957/3//f/97/3//f75z+FptKdhSv3f/f993/3//f/9//3//f/9//3//f/9//3//f/9//3/+f/9//n//f/5//n/9e/9//3/+d/9//3//d/hajin6Vv97/3//f/97/3//f/9//3//f/9//3//f/9/AAD/f/9//3//f/9//3//f/9//3//f/9//3v/e/Exnmffb/9//X//f/9//3//f59vjyk0Qt93/3/fd/9//3//f/9//3//f/9//3//f/9//3//f/9//3//f/9//3//f/9//3//f/9//3//f/9//3//f/9//3//f/9//3//f/9//3//f/9//3//f/9//3//f/9//3//f/9//3//f/9//3//f/9//3//f/9//3//f/9//3//f/9//3//f/9//3//f/9//3//f/9//3//f/9//3v/e3xjETb/c/97/3//f/9//3//f/9//3//f/5//n/+f/9//3v/f99zn2vSNZAtfmueb/9//3//d/93/3c1NrtG/k70Mf93/3v/f/9//3//f/9//3//f/9//3//f/9//3//f/9//3//f/9//3//f/9//3//f/9//3//f/9//3//f/9//3//f/9//3//f/9//3//f/9//3//f/9//3//f/9//3//f/9//3//f/9//3//f/9//3//f/9//3//f/9//3//f/9//3//f997/3//f993XGtsKRJC/3//f993/3//f/9/33//f/9//3//f/9//3//f/9//3//f/9//3//f/5//3/+f/57/nv/f/97/3//e/973nMSOtAxv2//d/9//3//f/57/3//f/9//3//f/9//38AAP9//3//f/9//3//f/9//3//f/9//3//e55rEjp9Y99z/3/+e/57/3//e79vMz6OKV1j/3u/c993/3/+f/5//n//f/9//3//f/9//3//f/9//3//f/9//3//f/9//3//f/9//3//f/9//3//f/9//3//f/9//3//f/9//3//f/9//3//f/9//3//f/9//3//f/9//3//f/9//3//f/9//3//f/9//3//f/9//3//f/9//3//f/9//3//f/9//3//f/9//3/+e/9//3v/e/93W18RNv97/3P/f/97/3//f/9//3//f/9//n/9f/5//nv/e/93v3PTNW8p+lr/f95z/3//f/93/3v/bzQ29S0fV9Mp/3P/e/9//3//f/9//3//f/9//3//f/9//3//f/9//3//f/9//3//f/9//3//f/9//3//f/9//3//f/9//3//f/9//3//f/9//3//f/9//3//f/9//3//f/9//3//f/9//3//f/9//3//f/9//3//f/9//3/+f/9//3//f/9//3//f/9//3/fe/9/fWvPNRE+/3ecb/9//3/ee/9/3nv/f/9//3//f/9//3//f/9//3//f/9//3v/f/57/nv+e/9//3v/f/97/3//e/9333f/f1tjbSV9a99333f/f/9//3//f/9//3//f/9//3//fwAA/3//f/9//3//f/9//3//f/9//3//f/97fGczPp5r/3f/e/9//3//f99zlUorHZZK/3v/d993/3//f917/3/+f/9//3//f/9//3//f/9//3//f/9//3//f/9//3//f/9//3//f/9//3//f/9//3//f/9//3//f/9//3//f/9//3//f/9//3//f/9//3//f/9//3//f/9//3//f/9//3//f/9//3//f/9//3//f/9//3//f/9//3//f/9//3//f/9//3//f/9//3//f/97/3cZWxE2/3f/d/97/3//f/9//3//f/9//3/+f/9//3//f993/38VPrIx0jX/f/9//3/+f/9//3//f5xjdj6SIV9bkSHfb/93/3//f/9//3//f/9//3//f/9//3//f/9//3//f/9//3//f/9//3//f/9//3//f/9//3//f/9//3//f/9//3//f/9//3//f/9//3//f/9//3//f/9//3//f/9//3//f/9//3//f/9//3//f/9//3/+f/9//n//f/9//3//f/9//3//f/9/O2PQNfE5nWv/f/57/3/+f/9//n/+f/9//3//f/9//3//f/9//3//e/97/3v/e/97/3v/e/9//3v/e/93/3f/d/9//3v/e99zO19MJd93/3//f/9//3//f/9//3//f/9//3//f/9/AAD/f/9//3//f/9//3//f/9//3//f/97/3t8ZxI6v2//e95z/3v/e71vVEZtJfA1v2//e/97/3v/f/9//n/+f/9//3//f/9//3//f/9//3//f/9//3//f/9//3//f/9//3//f/9//3//f/9//3//f/9//3//f/9//3//f/9//3//f/9//3//f/9//3//f/9//3//f/9//3//f/9//3//f/9//3//f/9//3//f/9//3//f/9//3//f/9//3//f/9//3//f/9//3//f/97/3v/czlbrSmda/93/3//e/9//3//f/9//3//f/97/3v/f993nmu4TrExkC2/c993/nv+f/1//nv/f/9732/7TpIl3UqzKb5n/3f/f/9//3//f/9//3//f/9//3//f/9//3//f/9//3//f/9//3//f/9//3//f/9//3//f/9//3//f/9//3//f/9//3//f/9//3//f/9//3//f/9//3//f/9//3//f/9//3//f/9//3//f/9//3/+f/5//n//f/9//3//e/97/3ueb99z33OOKY4p33Pfc5xv/3/dd/13/n/9e/5//n/+e/5//nv/e/53/3fec/9332//c/9z/3f/c/9z33P/d99z/3ffc79vv2/fc39rPGOvLc81vnP/d/97/3//f/9//3//f/9//3//f/9//38AAP9//3//f/9//3//f/9//3//f/9//3//e79z8DXfc99z/3+9b/97GVsJFegQnmv/e/9//3//f/9//3//f/9//n//f/9//3//f/9//3//f/9//3//f/9//3//f/9//3//f/9//3//f/9//3//f/9//3//f/9//3//f/9//3//f/9//3//f/9//3//f/9//3//f/9//3//f/9//3//f/9//3//f/9//3//f/9//3//f/9//3//f/9//3//f/9//3//f/9//3//f/9//3//e/97Wl9sJTpf/3//f/9//3//f/9//3//f/9//3f/e/97v3M8Y7AtyRB+a/97/3v+e/9//n//f/9//nf/e79nkiFZOvUtvmf+c/9//3//f/9//3//f/9//3//f/9//3//f/9//3//f/9//3//f/9//3//f/9//3//f/9//3//f/9//3//f/9//3//f/9//3//f/9//3//f/9//3//f/9//3//f/9//3//f/9//3//f/9//3//f/9//n//f/9//3//e/97/3ffc/93uE7qFDQ6v2vfb/97/3u8b/9//3/+d/9//3/+d/97/3f/e/93/3Pfb99z329dXz1bXV88Wzxb+1LZTpdGNT4UOhQ6sS1OIcsUqQxnCBI+fGv/f75z/3//f/9//3//f/9//3//f/9//3//fwAA/3//f/9//3//f/9//3//f/9//3//e993/38ROr5v33O+b/9733NsJSodtk6eb/93/3v/f/9//3//f/9//n//f/9//3//f/9//3//f/9//3//f/9//3//f/9//3//f/9//3//f/9//3//f/9//3//f/9//3//f/9//3//f/9//3//f/9//3//f/9//3//f/9//3//f/9//3//f/9//3//f/9//3//f/9//3//f/9//3//f/9//3//f/9//3//f/9//3//f/9//3//f/9//3f/d/A111Lfc/97/3v/f993/3/+e/53/3v/e59v/39/a28pLCHYVv97/3u8d/9//n/+f/9//3/+d/9z/3fUKRcy9S24Sv93/3v/f/9//3//f/9//3//f/9//3//f/9//3//f/9//3//f/9//3//f/9//3//f/9//3//f/9//3//f/9//3//f/9//3//f/9//3//f/9//3//f/9//3//f/9//3//f/9//3//f/9//3//f/9//3//f/9//3//d/93/3f/e59nl0bRKXZCf2P/d/9z/2//d/93v2+/b55rfWf5VrdOdkZ2RjQ+8jGPJW8hTh1uIU0ZTRkLFeoMqAipCMoMCxXrFAsZDBlOIbEtNT6YTvpa33ffd993/3//f/9//3//f/9//3//f/9//3//f/9/AAD/f/9//3//f/9//3//f/9//3//f/9//3v/ezJC+Vr/e/9//3euLaYQtk7/e/9//3v/f/9//3//f/9//3//f/5//3//f/9//3//f/9//3//f/9//3//f/9//3//f/9//3//f/9//3//f/9//3//f/9//3//f/9//3//f/9//3//f/9//3//f/9//3//f/9//3//f/9//3//f/9//3//f/9//3//f/9//3//f/9//3//f/9//3//f/9//3//f/9//3//f/9//3//f/9//3//e/93Mj6NKf97/3v/e/9//3//d/97/3v/c/93/38cW7EtTiXYVp1v/3/+f/1//n//f/9//3//f/9//3f/e9QpFzIWMpZC/3f/f/9//3//f/9//3//f/9//3//f/9//3//f/9//3//f/9//3//f/9//3//f/9//3//f/9//3//f/9//3//f/9//3//f/9//3//f/9//3//f/9//3//f/9//3//f/9//3//f/9//3//f/9//3//f/9//3//e/9//3ueZ/lO8i3SLVU6+k48V7hGFDawKbApbyVNHQsZCxXJEKkMhwjJEOoULR1OHZAlkCWyKdIplkK3RhpTO1tcX1xfXWNdY59rn2u/b79z33f/d/9//3//e/97/3//f/9//3//f/9//3//f/9//3//f/9//38AAP9//3//f/9//3//f/9//3//f/9//3//e/97+F7QORlfvm+2Tksh+Fr/e/973nP/e/9//3//f/9//3//f/9//3//f/9//3//f/9//3//f/9//3//f/9//3//f/9//3//f/9//3//f/9//3//f/9//3//f/9//3//f/9//3//f/9//3//f/9//3//f/9//3//f/9//3//f/9//3//f/9//3//f/9//3//f/9//3//f/9//3//f/9//3//f/9//3//f/9//3//f/9//3//f/97/3c6Y40pU0L/e51r/3//d/9/3W//e99zfmd4SssQyxA8X99z/3v+e/5//X/+f/9//3//f/9//3//e/9zFjI4Nv1OMzb/e/97/3//f/9//3//f/9//3//f/9//3//f/9//3//f/9//3//f/9//3//f/9//3//f/9//3//f/9//3//f/9//3//f/9//3//f/9//3//f/9//3//f/9//3//f/9//3//f/9//3//f/9//3//f/9//3/fd/97v2+WRo4hryUtGU4ZTRktFeoMCxFNHdEtjyXRLRM2VUKXShpXfWe/b11jn2vfb/93/3f/d/9z/3f/b/93/3f/e/93/3f/c/93/3f/e/97/3v/e/973nf+e/9//3//f/9//3//f/9//3//f/9//3//f/9//3//fwAA/3//f/9//3//f/9//3//f/9//3//f997/3//e1NKMkKuMTJC+Fr/e9973nf/f997/3//f/9//3//f/9//3//f/9//3//f/9//3//f/9//3//f/9//3//f/9//3//f/9//3//f/9//3//f/9//3//f/9//3//f/9//3//f/9//3//f/9//3//f/9//3//f/9//3//f/9//3//f/9//3//f/9//3//f/9//3//f/9//3//f/9//3//f/9//3//f/9//3//f/9//3//f/9//3//d/97GVtsKXxn/3//e/93/3v/c71r+VaPKS0ZFTqfa/97/3v+d/17/X//f/9//3//f/9//3//f/93/3dYOjk2HlM0Nv93/3//e/9/33//f/9//3//f/9//3//f/9//3//f/9//3//f/9//3//f/9//3//f/9//3//f/9//3//f/9//3//f/9//3//f/9//3//f/9//3//f/9//3//f/9//3//f/9//3//f/9//3//f/9//3//f/97/3/fc3VCEjbZThtXPFt+Y11ffmN+Z99v32/fb/9v/3f/c/9z33P/d/93/3f/d/97/3f/d/93/3f/d/97/3v/e/53/nfdc/97/3v/e/97/3/+e/5//nv/f/5//3//f/9//3//f/9//3//f/9//3//f/9//3//f/9/AAD/f/9//3//f/9//3//f/9//3//e/9//3//f/9/33d8b51v/3//f993/3//f713/3//f/9//3//f/9//3//f/9//3//f/9//3//f/9//3//f/9//3//f/9//3//f/9//3//f/9//3//f/9//3//f/9//3//f/9//3//f/9//3//f/9//3//f/9//3//f/9//3//f/9//3//f/9//3//f/9//3//f/9//3//f/9//3//f/9//3//f/9//3//f/9//3//f/9//3//f/9//3//e/97vm//e1NCry1cZzxj/3ufa55nMzptIa8pNDqfa/97nWv/e/9//n/+f/9//3//f/9//n//f/5//3v/d5tCkyF5PvIt/3P/e/97/3//f/9//3//f/9//3//f/9//3//f/9//3//f/9//3//f/9//3//f/9//3//f/9//3//f/9//3//f/9//3//f/9//3//f/9//3//f/9//3//f/9//3//f/9//3//f/9//3//f/9//3/ee/9//3//d/97/3vfc/97/3f/e/9z33P/d/9//3v/f/93/3v/e/97/3v/e/57/3v/f/9//3v/f/97/3//e/9//Xf9e/57/3//f/9//3//f/5//n/9e/17/Hv9f/1//n//f/9//3//f/9//3//f/9//3//f/9//3//f/9//38AAP9//3//f/9//3//f/9//3//f913/3//f/9/vnf/f/9//399b/9/vnf/f/9/3nv/f/9//3//f/9//3//f/9//3//f/9//3//f/9//3//f/9//3//f/9//3//f/9//3//f/9//3//f/9//3//f/9//3//f/9//3//f/9//3//f/9//3//f/9//3//f/9//3//f/9//3//f/9//3//f/9//3//f/9//3//f/9//3//f/9//3//f/9//3//f/9//3//f/9//3//f/9//3//f/9//3v/e/9/nmttJeoYhwzJFIcIbiXqEK8pGlf/c99v/3f/e/9//3//f/9//3//f/9//3//f/5//3//e/97HlO0JXk68i2cY/9//3//f/9//3//f/9//3//f/9//3//f/9//3//f/9//3//f/9//3//f/9//3//f/9//3//f/9//3//f/9//3//f/9//3//f/9//3//f/9//3//f/9//3//f/9//3//f/9//3//f/9//3//f/9//3//f953/3//f/97/3v/e/97/3//f/9//3//f997/3//e/97/3v/f/9//3/+f/9//n//f/5//3//f/9//n//f/5//3//f/9//3//f/57/3//f/9//n//f/1//n/+f/9//3//f/9//3//f/9//3//f/9//3//f/9//3//fwAA/3//f/9//3//f/9//3//f/9//nv/f/9//3/fe/9/33vfe997/3//f713/3//f5x3/3//f/9//3//f/9//3//f/9//3//f/9//3//f/9//3//f/9//3//f/9//3//f/9//3//f/9//3//f/9//3//f/9//3//f/9//3//f/9//3//f/9//3//f/9//3//f/9//3//f/9//3//f/9//3//f/9//3//f/9//3//f/9//3//f/9//3//f/9//3//f/9//3//f/9//3//f/9//3v/f75z33f/e/97dUYTOm4lsS13Ql9fv2vfb/93/3fdb95z/3f/f/9//3//f/9//n//f/5//n/9e95z/3OfY/Yp/UozNjpb/3v/f99//3//f/9//3//f/9//3//f/9//3//f/9//3//f/9//3//f/9//3//f/9//3//f/9//3//f/9//3//f/9//3//f/9//3//f/9//3//f/9//3//f/9//3//f/9//3//f/9//3//f/9//n/9f/5//3//f99733f/f/97/3v/e/9/33//f/9//3//f/9//3v/e/97/3//f/9/3Xvef95//3//f/9//3//f/9//3//f/9//3//f/9//3/ff/9//3//f/9//n/+f/5//n//f/9//3//f/9//3//f/9//3//f/9//3//f/9/AAD/f/9//3//f/9//3//f/9//3//f/9/3nv/f/9//3//f/9//3++d/9//3//f/9//3//f/9//3//f/9//3//f/9//3//f/9//3//f/9//3//f/9//3//f/9//3//f/9//3//f/9//3//f/9//3//f/9//3//f/9//3//f/9//3//f/9//3//f/9//3//f/9//3//f/9//3//f/9//3//f/9//3//f/9//3//f/9//3//f/9//3//f/9//3//f/9//3//f/9//3//f/9//3//f/9//3//f/97/3//f99z/3//d/97/3P/d/97/3v+d/97/3v/f/9//3//f/9//3/+f/5//n/+f/9//3f/d79r9i3bRrhGGlf/e/93v3f/f/9//3//f/9//3//f/9//3//f/9//3//f/9//3//f/9//3//f/9//3//f/9//3//f/9//3//f/9//3//f/9//3//f/9//3//f/9//3//f/9//3//f/9//3//f/9//3//f/9//3//f/5//3//f/9//3//f/9//3//f/9//3//f/9//3//f/9//3//f/9//3//f/9//3//f/9//3//f/9//3//f/9//3//f/9//3//f/9//3//f/9//3//f/9//3//f/9//3//f/9//3//f/9//3//f/9//3//f/9//3//f/9//38AAP9//3//f/9//3//f/9//3//f/9//3//f/9//3//f/9//3//f/9//3//f/9//3//f/9//3//f/9//3//f/9//3//f/9//3//f/9//3//f/9//3//f/9//3//f/9//3//f/9//3//f/9//3//f/9//3//f/9//3//f/9//3//f/9//3//f/9//3//f/9//3//f/9//3//f/9//3//f/9//3//f/9//3//f/9//3//f/9//3//f/9//3//f/9//3//f/9//3//f/9//3//f/9//3//f/9//3//f/9//3//f/9//3//f/97/3//f/9//3//f/9//3//f/9//3//f/9//3//f/9//n//f/9733PbUk8ZHVPzLb9r/3vec/9//n/+f/9//3//f/9//3//f/9//3//f/9//3//f/9//3//f/9//3//f/9//3//f/9//3//f/9//3//f/9//3//f/9//3//f/9//3//f/9//3//f/9//3//f/9//3//f/9//3//f/9//3//f/9//3//f/9//3//f/9//3//f/9//3//f/9//3//f/9//3//f/9//3//f/9//3//f/9//3//f/9//3//f/9//3//f/9//3//f/9//3//f/9//3//f/9//3//f/9//3//f/9//3//f/9//3//f/9//3//f/9//3//fwAA/3//f/9//3//f/9//3//f/9//3//f/9//3//f/9//3//f/9//3//f/9//3//f/9//3//f/9//3//f/9//3//f/9//3//f/9//3//f/9//3//f/9//3//f/9//3//f/9//3//f/9//3//f/9//3//f/9//3//f/9//3//f/9//3//f/9//3//f/9//3//f/9//3//f/9//3//f/9//3//f/9//3//f/9//3//f/9//3//f/9//3//f/9//3//f/9//3//f/9//3//f/9//3//f/9//3//f/9//3//f/9//3//f/9//3//f/9//3//f/9//3//f/9//3//f/9//3//f/9//3//f/9//3/fdxxbbx3cStMpv2f/d/9//3/9f/1//3//f/9//3//f/9//3//f/9//3//f/9//3//f/9//3//f/9//3//f/9//3//f/9//3//f/9//3//f/9//3//f/9//3//f/9//3//f/9//3//f/9//3//f/9//3//f/9//3//f/9//3//f/9//3//f/9//3//f/9//3//f/9//3//f/9//3//f/9//3//f/9//3//f/9//3//f/9//3//f/9//3//f/9//3//f/9//3//f/9//3//f/9//3//f/9//3//f/9//3//f/9//3//f/9//3//f/9//3//f/9/AAD/f/9//3//f/9//3//f/9//3//f/9//3//f/9//3//f/9//3//f/9//3//f/9//3//f/9//3//f/9//3//f/9//3//f/9//3//f/9//3//f/9//3//f/9//3//f/9//3//f/9//3//f/9//3//f/9//3//f/9//3//f/9//3//f/9//3//f/9//3//f/9//3//f/9//3//f/9//3//f/9//3//f/9//3//f/9//3//f/9//3//f/9//3//f/9//3//f/9//3//f/9//3//f/9//3//f/9//3//f/9//3//f/9//3//f/9//3//f/9//3//f/9//3//f/9//3//f/9//3//f/9//3//e/97PV+yKfQtkSG5Rt9v/3v/f/1//n//f/9//3//f/9//3//f/9//3//f/9//3//f/9//3//f/9//3//f/9//3//f/9//3//f/9//3//f/9//3//f/9//3//f/9//3//f/9//3//f/9//3//f/9//3//f/9//3//f/9//3//f/9//3//f/9//3//f/9//3//f/9//3//f/9//3//f/9//3//f/9//3//f/9//3//f/9//3//f/9//3//f/9//3//f/9//3//f/9//3//f/9//3//f/9//3//f/9//3//f/9//3//f/9//3//f/9//3//f/9//38AAP9//3//f/9//3//f/9//3//f/9//3//f/9//3//f/9//3//f/9//3//f/9//3//f/9//3//f/9//3//f/9//3//f/9//3//f/9//3//f/9//3//f/9//3//f/9//3//f/9//3//f/9//3//f/9//3//f/9//3//f/9//3//f/9//3//f/9//3//f/9//3//f/9//3//f/9//3//f/9//3//f/9//3//f/9//3//f/9//3//f/9//3//f/9//3//f/9//3//f/9//3//f/9//3//f/9//3//f/9//3//f/9//3//f/9//3//f/9//3//f/9//3//f/9//3//f/9//3//f/9//3//f/9//3ufaxQ2Njp4PjY6/3P/e/9//n/+f/9//3//f/9//3//f/9//3//f/9//3//f/9//3//f/9//3//f/9//3//f/9//3//f/9//3//f/9//3//f/9//3//f/9//3//f/9//3//f/9//3//f/9//3//f/9//3//f/9//3//f/9//3//f/9//3//f/9//3//f/9//3//f/9//3//f/9//3//f/9//3//f/9//3//f/9//3//f/9//3//f/9//3//f/9//3//f/9//3//f/9//3//f/9//3//f/9//3//f/9//3//f/9//3//f/9//3//f/9//3//fwAA/3//f/9//3//f/9//3//f/9//3//f/9//3//f/9//3//f/9//3//f/9//3//f/9//3//f/9//3//f/9//3//f/9//3//f/9//3//f/9//3//f/9//3//f/9//3//f/9//3//f/9//3//f/9//3//f/9//3//f/9//3//f/9//3//f/9//3//f/9//3//f/9//3//f/9//3//f/9//3//f/9//3//f/9//3//f/9//3//f/9//3//f/9//3//f/9//3//f/9//3//f/9//3//f/9//3//f/9//3//f/9//3//f/9//3//f/9//3//f/9//3//f/9//3//f/9//3//f/9//3//f/9//3//f79zmEbTLfxOkCH/d99333v+f/5//3//f/9//3//f/9//3//f/9//3//f/9//3//f/9//3//f/9//3//f/9//3//f/9//3//f/9//3//f/9//3//f/9//3//f/9//3//f/9//3//f/9//3//f/9//3//f/9//3//f/9//3//f/9//3//f/9//3//f/9//3//f/9//3//f/9//3//f/9//3//f/9//3//f/9//3//f/9//3//f/9//3//f/9//3//f/9//3//f/9//3//f/9//3//f/9//3//f/9//3//f/9//3//f/9//3//f/9//3//f/9/AAD/f/9//3//f/9//3//f/9//3//f/9//3//f/9//3//f/9//3//f/9//3//f/9//3//f/9//3//f/9//3//f/9//3//f/9//3//f/9//3//f/9//3//f/9//3//f/9//3//f/9//3//f/9//3//f/9//3//f/9//3//f/9//3//f/9//3//f/9//3//f/9//3//f/9//3//f/9//3//f/9//3//f/9//3//f/9//3//f/9//3//f/9//3//f/9//3//f/9//3//f/9//3//f/9//3//f/9//3//f/9//3//f/9//3//f/9//3//f/9//3//f/9//3//f/9//3//f/9//3//f/9//3//f/9//3scWy4ZeEJPHb9v33ffe/9//3//f/9//3//f/9//3//f/9//3//f/9//3//f/9//3//f/9//3//f/9//3//f/9//3//f/9//3//f/9//3//f/9//3//f/9//3//f/9//3//f/9//3//f/9//3//f/9//3//f/9//3//f/9//3//f/9//3//f/9//3//f/9//3//f/9//3//f/9//3//f/9//3//f/9//3//f/9//3//f/9//3//f/9//3//f/9//3//f/9//3//f/9//3//f/9//3//f/9//3//f/9//3//f/9//3//f/9//3//f/9//38AAP9//3//f/9//3//f/9//3//f/9//3//f/9//3//f/9//3//f/9//3//f/9//3//f/9//3//f/9//3//f/9//3//f/9//3//f/9//3//f/9//3//f/9//3//f/9//3//f/9//3//f/9//3//f/9//3//f/9//3//f/9//3//f/9//3//f/9//3//f/9//3//f/9//3//f/9//3//f/9//3//f/9//3//f/9//3//f/9//3//f/9//3//f/9//3//f/9//3//f/9//3//f/9//3//f/9//3//f/9//3//f/9//3//f/9//3//f/9//3//f/9//3//f/9//3//f/9//3//f/9//3//f/97/3v/e59rcCF4QlY+n2v/d/9//3//f/9//3//f/9//3//f/9//3//f/9//3//f/9//3//f/9//3//f/9//3//f/9//3//f/9//3//f/9//3//f/9//3//f/9//3//f/9//3//f/9//3//f/9//3//f/9//3//f/9//3//f/9//3//f/9//3//f/9//3//f/9//3//f/9//3//f/9//3//f/9//3//f/9//3//f/9//3//f/9//3//f/9//3//f/9//3//f/9//3//f/9//3//f/9//3//f/9//3//f/9//3//f/9//3//f/9//3//f/9//3//fwAA/3//f/9//3//f/9//3//f/9//3//f/9//3//f/9//3//f/9//3//f/9//3//f/9//3//f/9//3//f/9//3//f/9//3//f/9//3//f/9//3//f/9//3//f/9//3//f/9//3//f/9//3//f/9//3//f/9//3//f/9//3//f/9//3//f/9//3//f/9//3//f/9//3//f/9//3//f/9//3//f/9//3//f/9//3//f/9//3//f/9//3//f/9//3//f/9//3//f/9//3//f/9//3//f/9//3//f/9//3//f/9//3//f/9//3//f/9//3//f/9//3//f/9//3//f/9//3//f/9//3//f/9//3/fe/9/33OxKfQx+1IcW/97/3//f/9//3//f/9//3//f/9//3//f/9//3//f/9//3//f/9//3//f/9//3//f/9//3//f/9//3//f/9//3//f/9//3//f/9//3//f/9//3//f/9//3//f/9//3//f/9//3//f/9//3//f/9//3//f/9//3//f/9//3//f/9//3//f/9//3//f/9//3//f/9//3//f/9//3//f/9//3//f/9//3//f/9//3//f/9//3//f/9//3//f/9//3//f/9//3//f/9//3//f/9//3//f/9//3//f/9//3//f/9//3//f/9/AAD/f/9//3//f/9//3//f/9//3//f/9//3//f/9//3//f/9//3//f/9//3//f/9//3//f/9//3//f/9//3//f/9//3//f/9//3//f/9//3//f/9//3//f/9//3//f/9//3//f/9//3//f/9//3//f/9//3//f/9//3//f/9//3//f/9//3//f/9//3//f/9//3//f/9//3//f/9//3//f/9//3//f/9//3//f/9//3//f/9//3//f/9//3//f/9//3//f/9//3//f/9//3//f/9//3//f/9//3//f/9//3//f/9//3//f/9//3//f/9//3//f/9//3//f/9//3//f/9//3//f/9//3//f/9//3v/e5dGbyGQJftW33f/f99//3//f/9//3//f/9//3//f/9//3//f/9//3//f/9//3//f/9//3//f/9//3//f/9//3//f/9//3//f/9//3//f/9//3//f/9//3//f/9//3//f/9//3//f/9//3//f/9//3//f/9//3//f/9//3//f/9//3//f/9//3//f/9//3//f/9//3//f/9//3//f/9//3//f/9//3//f/9//3//f/9//3//f/9//3//f/9//3//f/9//3//f/9//3//f/9//3//f/9//3//f/9//3//f/9//3//f/9//3//f/9//38AAP9//3//f/9//3//f/9//3//f/9//3//f/9//3//f/9//3//f/9//3//f/9//3//f/9//3//f/9//3//f/9//3//f/9//3//f/9//3//f/9//3//f/9//3//f/9//3//f/9//3//f/9//3//f/9//3//f/9//3//f/9//3//f/9//3//f/9//3//f/9//3//f/9//3//f/9//3//f/9//3//f/9//3//f/9//3//f/9//3//f/9//3//f/9//3//f/9//3//f/9//3//f/9//3//f/9//3//f/9//3//f/9//3//f/9//3//f/9//3//f/9//3//f/9//3//f/9//3//f/9//3//f/9//3//e99z+lZuITU+FDrfd/97/3//f/9//3//f/9//3//f/9//3//f/9//3//f/9//3//f/9//3//f/9//3//f/9//3//f/9//3//f/9//3//f/9//3//f/9//3//f/9//3//f/9//3//f/9//3//f/9//3//f/9//3//f/9//3//f/9//3//f/9//3//f/9//3//f/9//3//f/9//3//f/9//3//f/9//3//f/9//3//f/9//3//f/9//3//f/9//3//f/9//3//f/9//3//f/9//3//f/9//3//f/9//3//f/9//3//f/9//3//f/9//3//fwAA/3//f/9//3//f/9//3//f/9//3//f/9//3//f/9//3//f/9//3//f/9//3//f/9//3//f/9//3//f/9//3//f/9//3//f/9//3//f/9//3//f/9//3//f/9//3//f/9//3//f/9//3//f/9//3//f/9//3//f/9//3//f/9//3//f/9//3//f/9//3//f/9//3//f/9//3//f/9//3//f/9//3//f/9//3//f/9//3//f/9//3//f/9//3//f/9//3//f/9//3//f/9//3//f/9//3//f/9//3//f/9//3//f/9//3//f/9//3//f/9//3//f/9//3//f/9//3//f/9//3//f/9//3//f/9333NcXwsZsCmOJb9z/3//f99//3//f/9//3//f/9//3//f/9//3//f/9//3//f/9//3//f/9//3//f/9//3//f/9//3//f/9//3//f/9//3//f/9//3//f/9//3//f/9//3//f/9//3//f/9//3//f/9//3//f/9//3//f/9//3//f/9//3//f/9//3//f/9//3//f/9//3//f/9//3//f/9//3//f/9//3//f/9//3//f/9//3//f/9//3//f/9//3//f/9//3//f/9//3//f/9//3//f/9//3//f/9//3//f/9//3//f/9//3//f/9/AAD/f/9//3//f/9//3//f/9//3//f/9//3//f/9//3//f/9//3//f/9//3//f/9//3//f/9//3//f/9//3//f/9//3//f/9//3//f/9//3//f/9//3//f/9//3//f/9//3//f/9//3//f/9//3//f/9//3//f/9//3//f/9//3//f/9//3//f/9//3//f/9//3//f/9//3//f/9//3//f/9//3//f/9//3//f/9//3//f/9//3//f/9//3//f/9//3//f/9//3//f/9//3//f/9//3//f/9//3//f/9//3//f/9//3//f/9//3//f/9//3//f/9//3//f/9//3//f/9//3//f/9//3//f/9//3//d99zjimOJVRC33f/f/9//3//f/9//3//f/9//3//f/9//3//f/9//3//f/9//3//f/9//3//f/9//3//f/9//3//f/9//3//f/9//3//f/9//3//f/9//3//f/9//3//f/9//3//f/9//3//f/9//3//f/9//3//f/9//3//f/9//3//f/9//3//f/9//3//f/9//3//f/9//3//f/9//3//f/9//3//f/9//3//f/9//3//f/9//3//f/9//3//f/9//3//f/9//3//f/9//3//f/9//3//f/9//3//f/9//3//f/9//3//f/9//38AAP9//3//f/9//3//f/9//3//f/9//3//f/9//3//f/9//3//f/9//3//f/9//3//f/9//3//f/9//3//f/9//3//f/9//3//f/9//3//f/9//3//f/9//3//f/9//3//f/9//3//f/9//3//f/9//3//f/9//3//f/9//3//f/9//3//f/9//3//f/9//3//f/9//3//f/9//3//f/9//3//f/9//3//f/9//3//f/9//3//f/9//3//f/9//3//f/9//3//f/9//3//f/9//3//f/9//3//f/9//3//f/9//3//f/9//3//f/9//3//f/9//3//f/9//3//f/9//3//f/9//3//f/9//3//f/97/3c6W7ZK32/fd/973nv/f/9//3//f/9//3//f/9//3//f/9//3//f/9//3//f/9//3//f/9//3//f/9//3//f/9//3//f/9//3//f/9//3//f/9//3//f/9//3//f/9//3//f/9//3//f/9//3//f/9//3//f/9//3//f/9//3//f/9//3//f/9//3//f/9//3//f/9//3//f/9//3//f/9//3//f/9//3//f/9//3//f/9//3//f/9//3//f/9//3//f/9//3//f/9//3//f/9//3//f/9//3//f/9//3//f/9//3//f/9//3//fwAA/3//f/9//3//f/9//3//f/9//3//f/9//3//f/9//3//f/9//3//f/9//3//f/9//3//f/9//3//f/9//3//f/9//3//f/9//3//f/9//3//f/9//3//f/9//3//f/9//3//f/9//3//f/9//3//f/9//3//f/9//3//f/9//3//f/9//3//f/9//3//f/9//3//f/9//3//f/9//3//f/9//3//f/9//3//f/9//3//f/9//3//f/9//3//f/9//3//f/9//3//f/9//3//f/9//3//f/9//3//f/9//3//f/9//3//f/9//3//f/9//3//f/9//3//f/9//3//f/9//3//f/9//3//f/9//3v/e/9332//e/9/3nf/f95//3//f/9//3//f/9//3//f/9//3//f/9//3//f/9//3//f/9//3//f/9//3//f/9//3//f/9//3//f/9//3//f/9//3//f/9//3//f/9//3//f/9//3//f/9//3//f/9//3//f/9//3//f/9//3//f/9//3//f/9//3//f/9//3//f/9//3//f/9//3//f/9//3//f/9//3//f/9//3//f/9//3//f/9//3//f/9//3//f/9//3//f/9//3//f/9//3//f/9//3//f/9//3//f/9//3//f/9//3//f/9/AAD/f/9//3//f/9//3//f/9//3//f/9//3//f/9//3//f/9//3//f/9//3//f/9//3//f/9//3//f/9//3//f/9//3//f/9//3//f/9//3//f/9//3//f/9//3//f/9//3//f/9//3//f/9//3//f/9//3//f/9//3//f/9//3//f/9//3//f/9//3//f/9//3//f/9//3//f/9//3//f/9//3//f/9//3//f/9//3//f/9//3//f/9//3//f/9//3//f/9//3//f/9//3//f/9//3//f/9//3//f/9//3//f/9//3//f/9//3//f/9//3//f/9//3//f/9//3//f/9//3//f/9//3/+f/9//3v/e/93/3f/c/9z/3v/f/5/3Xv/f/9//3//f/9//3//f/9//3//f/9//3//f/9//3//f/9//3//f/9//3//f/9//3//f/9//3//f/9//3//f/9//3//f/9//3//f/9//3//f/9//3//f/9//3//f/9//3//f/9//3//f/9//3//f/9//3//f/9//3//f/9//3//f/9//3//f/9//3//f/9//3//f/9//3//f/9//3//f/9//3//f/9//3//f/9//3//f/9//3//f/9//3//f/9//3//f/9//3//f/9//3//f/9//3//f/9//3//f/9//38AAP9//3//f/9//3//f/9//3//f/9//3//f/9//3//f/9//3//f/9//3//f/9//3//f/9//3//f/9//3//f/9//3//f/9//3//f/9//3//f/9//3//f/9//3//f/9//3//f/9//3//f/9//3//f/9//3//f/9//3//f/9//3//f/9//3//f/9//3//f/9//3//f/9//3//f/9//3//f/9//3//f/9//3//f/9//3//f/9//3//f/9//3//f/9//3//f/9//3//f/9//3//f/9//3//f/9//3//f/9//3//f/9//3//f/9//3//f/9//3//f/9//3//f/9//3//f/9//3//f/9//3//f/9//3//f/93/3//c/9//3v/e/5//n/+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EgEAAHwAAAAAAAAAUAAAABM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</Object>
  <Object Id="idInvalidSigLnImg">AQAAAGwAAAAAAAAAAAAAABIBAAB/AAAAAAAAAAAAAACxGgAAaQwAACBFTUYAAAEA/MQAANEAAAAFAAAAAAAAAAAAAAAAAAAAgAcAADgEAADdAQAADAEAAAAAAAAAAAAAAAAAAEhHBwDgFgQACgAAABAAAAAAAAAAAAAAAEsAAAAQAAAAAAAAAAUAAAAeAAAAGAAAAAAAAAAAAAAAEwEAAIAAAAAnAAAAGAAAAAEAAAAAAAAAAAAAAAAAAAAlAAAADAAAAAEAAABMAAAAZAAAAAAAAAAAAAAAEgEAAH8AAAAAAAAAAAAAABM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ZlAAAAAJiBDwG7IPFkmh8GZa6fdz2I2FVlXLZJD+yBDwHwkDwYFJ78ZIjYVWVGY3c98JA8GK4K9mQAAAAAemN3PYh9DwGgyA1l8AHWAvAB1gL4NCQY+DQkGAAAAABuY3c9uH0PAUwqjXZFqiR3BAAAAAB/DwEAfw8BAAIAAAAADwFcbmZ03H0PARQTXnQQAAAAAn8PAQYAAACZb2Z0AAAAAVQGAP8GAAAAJBNedAB/DwEAAgAAAH8PAQAAAAAAAAAAAAAAAAAAAAAAAAAAAAAAAAAAAAAAAAAAAAAAAPAFcTYsfg8BImpmdAAAAAAAAgAAAH8PAQYAAAAAfw8BZHYACAAAAAAlAAAADAAAAAMAAAAYAAAADAAAAAAAAAASAAAADAAAAAEAAAAWAAAADAAAAAgAAABUAAAAVAAAAAoAAAAnAAAAHgAAAEoAAAABAAAAAMDGQb6Exk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T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n//f/5//n//f/9//3//f/9//3//f/9//3//f/9//3//f/9//3//f/9//3//f/9//3//f/9//3//f/9//3//f/9//3//f/9//3//f/9//3//f/9//3//f/9//3//f/9//3//f/9//3//f/9//3//f/9//3//f/9//3//f/9//3//f/9//3//f/9//3//f/9//3//f/9//3//f/9//3//f/9//3//f/9//3//f/9//3//f/9//3//f/9//3//f/9//3//f/9//3//f/9//3//f/9//3//f/9//3//f/9//3//f/9//3//f/9//3//f/9//38AAP9//3//f/9//3//f/9//3//f/9//3//f/9//3//f/9//3//f/9//3//f/9//3//f/9//3//f/9//3//f/9//3//f/9//3//f/9//3//f/9//3//f/9//3//f/9//3//f/9//3//f/9//3//f/9//3//f/9//3//f/9//3//f/9//3//f/9//3//f/9//3//f/9//3//f/9//3//f/9//3//f/9//3//f/9//3//f/9//3//f/9//3//f/9//3//f/9//3//f/9//3//f/9//3//f/9//3//f/9//3//f/9//3//f/9//3//f/9//3//f/9//3//f/9//3//f/9//3//f/9//3//f/9//3//f/5//3/9f/5//3//f/9//3/fe/9//3//f997/3v/f/9//3//f/9//3//f/9//3//f/9//3//f/9//3//f/9//3//f/9//3//f/9//3//f/9//3//f/9//3//f/9//3//f/9//3//f/9//3//f/9//3//f/9//3//f/9//3//f/9//3//f/9//3//f/9//3//f/9//3//f/9//3//f/9//3//f/9//3//f/9//3//f/9//3//f/9//3//f/9//3//f/9//3//f/9//3//f/9//3//f/9//3//f/9//3//f/9//3//f/9//3//f/9//3//fwAA/3//f/9//3//f/9//3//f/9//3//f/9//3//f/9//3//f/9//3//f/9//3//f/9//3//f/9//3//f/9//3//f/9//3//f/9//3//f/9//3//f/9//3//f/9//3//f/9//3//f/9//3//f/9//3//f/9//3//f/9//3//f/9//3//f/9//3//f/9//3//f/9//3//f/9//3//f/9//3//f/9//3//f/9//3//f/9//3//f/9//3//f/9//3//f/9//3//f/9//3//f/9//3//f/9//3//f/9//3//f/9//3//f/9//3//f/9//3//f/9//3//f/9//3//f/9//3//f/9//3//f/9//3//f/9//3//f/9//3//f/9//3vfd/9//3v/d/97/3//f/9//3v/f/9//3//f/9//3//f/9//3//f/9//3//f/9//3//f/9//3//f/9//3//f/9//3//f/9//3//f/9//3//f/9//3//f/9//3//f/9//3//f/9//3//f/9//3//f/9//3//f/9//3//f/9//3//f/9//3//f/9//3//f/9//3//f/9//3//f/9//3//f/9//3//f/9//3//f/9//3//f/9//3//f/9//3//f/9//3//f/9//3//f/9//3//f/9//3//f/9//3//f/9//3//f/9/AAD/f/9//3//f/9//3//f/9//3//f/9//3//f/9//3//f/9//3//f/9//3//f/9//3//f/9//3//f/9//3//f/9//3//f/9//3//f/9//3//f/9//3//f/9//3//f/9//3//f/9//3//f/9//3//f/9//3//f/9//3//f/9//3//f/9//3//f/9//3//f/9//3//f/9//3//f/9//3//f/9//3//f/9//3//f/9//3//f/9//3//f/9//3//f/9//3//f/9//3//f/9//3//f/9//3//f/9//3//f/9//3//f/9//3//f/9//3//f/9//3//f/9//3//f/9//3//f/9//3//f/9//3//f/9//3//f/9//3//f3tr33v/f/9/3nP/e/93/3v/e/933nP/d/97/3v/e/9//3//f/9//3//f/9//3//f/9//3//f/9//3//f/9//3//f/9//3//f/9//3//f/9//3//f/9//3//f/9//3//f/9//3//f/9//3//f/9//3//f/9//3//f/9//3//f/9//3//f/9//3//f/9//3//f/9//3//f/9//3//f/9//3//f/9//3//f/9//3//f/9//3//f/9//3//f/9//3//f/9//3//f/9//3//f/9//3//f/9//3//f/9//3//f/9//3//f/9//38AAP9//3//f/9//3//f/9//3//f/9//3//f/9//3//f/9//3//f/9//3//f/9//3//f/9//3//f/9//3//f/9//3//f/9//3//f/9//3//f/9//3//f/9//3//f/9//3//f/9//3//f/9//3//f/9//3//f/9//3//f/9//3//f/9//3//f/9//3//f/9//3//f/9//3//f/9//3//f/9//3//f/9//3//f/9//3//f/9//3//f/9//3//f/9//3//f/9//3//f/9//3//f/9//3//f/9//3//f/9//3//f/9//3//f/9//3//f/9//3//f/9//3//f/9//3//f/9//3//f/9//3//f/9//3//f/9/33v/f75333v/f/9/vnP/d1pjWl/3UvdSWl//d/97/3fed/97/3v/f/9//3//f/9//3//f/9//3//f/9//3//f/9//3//f/9//3//f/9//3//f/9//3//f/9//3//f/9//3//f/9//3//f/9//3//f/9//3//f/9//3//f/9//3//f/9//3//f/9//3//f/9//3//f/9//3//f/9//3//f/9//3//f/9//3//f/9//3//f/9//3//f/9//3//f/9//3//f/9//3//f/9//3//f/9//3//f/9//3//f/9//3//f/9//3//f/9//3//fwAA/3//f/9//3//f/9//3//f/9//3//f/9//3//f/9//3//f/9//3//f/9//3//f/9//3//f/9//3//f/9//3//f/9//3//f/9//3//f/9//3//f/9//3//f/9//3//f/9//3//f/9//3//f/9//3//f/9//3//f/9//3//f/9//3//f/9//3//f/9//3//f/9//3//f/9//3//f/9//3//f/9//3//f/9//3//f/9//3//f/9//3//f/9//3//f/9//3//f/9//3//f/9//3//f/9//3//f/9//3//f/9//3//f/9//3//f/9//3//f/9//3//f/9//3//f/9//3//f/9//3//f/9//3//f/9//3//f997v3f/e75vMj4IGaUMpQilCOcQxxClDOcQU0K+b993/3f/f/97/3//f/9//3//f/9//3//f/9//3//f/9//3//f/9//3//f/9//3//f/9//3//f/9//3//f/9//3//f/9//3//f/9//3//f/9//3//f/9//3//f/9//3//f/9//3//f/9//3//f/9//3//f/9//3//f/9//3//f/9//3//f/9//3//f/9//3//f/9//3//f/9//3//f/9//3//f/9//3//f/9//3//f/9//3//f/9//3//f/9//3//f/9//3//f/9//3//f/9/AAD/f/9//3//f/9//3//f/9//3//f/9//3//f/9//3//f/9//3//f/9//3//f/9//3//f/9//3//f/9//3//f/9//3//f/9//3//f/9//3//f/9//3//f/9//3//f/9//3//f/9//3//f/9//3//f/9//3//f/9//3//f/9//3//f/9//3//f/9//3//f/9//3//f/9//3//f/9//3//f/9//3//f/9//3//f/9//3//f/9//3//f/9//3//f/9//3//f/9//3//f/9//3//f/9//3//f/9//3//f/9//3//f/9//3//f/9//3//f/9//3//f/9//3//f/9//3//f/9//3//f/9//3//f/9//3//f793/39cZ881hQxKHZRKe2f/e75vnWv/e/93GFuuLegYvm/fd/97/3//e/9//3//f/9//3//f/9//3//f/9//3//f/9//3//f/9//3//f/9//3//f/9//3//f/9//3//f/9//3//f/9//3//f/9//3//f/9//3//f/9//3//f/9//3//f/9//3//f/9//3//f/9//3//f/9//3//f/9//3//f/9//3//f/9//3//f/9//3//f/9//3//f/9//3//f/9//3//f/9//3//f/9//3//f/9//3//f/9//3//f/9//3//f/9//3//f/9//38AAP9//3//f/9//3//f/9//3//f/9//3//f/9//3//f/9//3//f/9//3//f/9//3//f/9//3//f/9//3//f/9//3//f/9//3//f/9//3//f/9//3//f/9//3//f/9//3//f/9//3//f/9//3//f/9//3//f/9//3//f/9//3//f/9//3//f/9//3//f/9//3//f/9//3//f/9//3//f/9//3//f/9//3//f/9//3//f/9//3//f/9//3//f/9//3//f/9//3//f/9//3//f/9//3//f/9//3//f/9//3//f/9//3//f/9//3//f/9//3//f/9//3//f/9//3//f/9//3//f/9//3//f/9/33vfe997n3OvMcgUjSm1Tlpj/3f/e/93/3v/f993/3//f/laKyG/c993/3//f/9//3//f/9//3//f/9//3//f/9//3//f/9//3//f/9//3//f/9//3//f/9//3//f/9//3//f/9//3//f/9//3//f/9//3//f/9//3//f/9//3//f/9//3//f/9//3//f/9//3//f/9//3//f/9//3//f/9//3//f/9//3//f/9//3//f/9//3//f/9//3//f/9//3//f/9//3//f/9//3//f/9//3//f/9//3//f/9//3//f/9//3//f/9//3//f/9//3//fwAA/3//f/9//3//f/9//3//f/9//3//f/9//3//f/9//3//f/9//3//f/9//3//f/9//3//f/9//3//f/9//3//f/9//3//f/9//3//f/9//3//f/9//3//f/9//3//f/9//3//f/9//3//f/9//3//f/9//3//f/9//3//f/9//3//f/9//3//f/9//3//f/9//3//f/9//3//f/9//3//f/9//3//f/9//3//f/9//3//f/9//3//f/9//3//f/9//3//f/9//3//f/9//3//f/9//3//f/9//3//f/9//3//f/9//3//f/9//3//f/9//3//f/9//3//f/9//3//f/9//3/ee/9/33v/f997VUqIECwhVEa/b/97/3Pec/97/3//f/97/3//f99733uuMbZW/3//f/9//3//f/9//3//f/9//3//f/9//3//f/9//3//f/9//3//f/9//3//f/9//3//f/9//3//f/9//3//f/9//3//f/9//3//f/9//3//f/9//3//f/9//3//f/9//3//f/9//3//f957/3//f/9/33//f/9//3//f/9//3//f/9//3//f/9//3//f/9//3//f/5/3nv/f/5//3//f/9//3//f/9//3//f/9//3//f/9//3//f/9//3//f/9//3//f/9//3//f/9/AAD/f/9//3//f/9//3//f/9//3//f/9//3//f/9//3//f/9//3//f/9//3//f/9//3//f/9//3//f/9//3//f/9//3//f/9//3//f/9//3//f/9//3//f/9//3//f/9//3//f/9//3//f/9//3//f/9//3//f/9//3//f/9//3//f/9//3//f/9//3//f/9//3//f/9//3//f/9//3//f/9//3//f/9//3//f/9//3//f/9//3//f/9//3//f/9//3//f/9//3//f/9//3//f/9//3//f/9//3//f/9//3//f/9//3//f/9//3//f/9//3//f/9//3//f/9//3//f/9//3v/f/97/3v/fxpjjzHqHBtjXWvfd/9//3/ec95z3nP/f/9//3//f/9//3+ec9A9tlb/f/9//3//f99//3//f/9//3//f/9//3//f/9//3//f/9//3//f/9//3//f/9//3//f/9//3//f/9//3//f/9//3//f/9//3//f/9//3//f/9//3//f/9//3//f/9//3//f/9//3//f/9//3//f/9//3//f/9//3//f/9/3nv/f/9//3//f/9//3//f/9//3//f957/3//f/9//3/+f/9//3//f/9//3//f/9//3//f/9//3//f/9//3//f/9//3//f/9//3//f/9//38AAP9//3//f/9//3//f/9//3//f/9//3//f/9//3//f/9//3//f/9//3//f/9//3//f/9//3//f/9//3//f/9//3//f/9//3//f/9//3//f/9//3//f/9//3//f/9//3//f/9//3//f/9//3//f/9//3//f/9//3//f/9//3//f/9//3//f/9//3//f/9//3//f/9//3//f/9//3//f/9//3//f/9//3//f/9//3//f/9//3//f/9//3//f/9//3//f/9//3//f/9//3//f/9//3//f/9//3//f/9//3//f/9//3//f/9//3//f/9//3//f/9//3//f/9//3//f/9//3//f51v33d8a64x6RjyPZ9zv3v/f/9//3//e/9//3//f/9//3//f/9/nnf/f553jzmWVt9//3//f/9/3n//f/9//3//f/9//3//f/9//3//f/9//3//f/9//3//f/9//3//f/9//3//f/9//3//f/9//3//f/9//3//f/9//3//f/9//3//f/9//3//f/9//3//f/9//3//f957/3//f/9/33v/f/9//3//f/9//3//f/9//3//f/9//3//f/9//3//f/9/vnf/f/9//3//f/9//3//f/9//3//f/9//3//f/9//3//f/9//3//f/9//3//f/9//3//f/9//3//fwAA/3//f/9//3//f/9//3//f/9//3//f/9//3//f/9//3//f/9//3//f/9//3//f/9//3//f/9//3//f/9//3//f/9//3//f/9//3//f/9//3//f/9//3//f/9//3//f/9//3//f/9//3//f/9//3//f/9//3//f/9//3//f/9//3//f/9//3//f/9//3//f/9//3//f/9//3//f/9//3//f/9//3//f/9//3//f/9//3//f/9//3//f/9//3//f/9//3//f/9//3//f/9//3//f/9//3//f/9//3//f/9//3//f/9//3//f/9//3//f/9//3//f/9//3//f/97/3//e993/3tbYyshCh24Vt97/3/fe/9//3/fe/97/3//f/9//3++e/9//3/ff/9/338KJRpn33//f/9//3/ef/9//3//f/9//3//f/9//3//f/9//3//f/9//3//f/9//3//f/9//3//f/9//3//f/9//3//f/9//3//f/9//3//f/9//3//f/9//3//f/9//3//f/9/3nv/f/9//3//f/9//3//f/9//3//f/9//3//f/9//3//f/9//3//f/9//3//f/9//3//f797/3//f/9//3//f/9//3//f/9//3//f/9//3//f/9//3//f/9//3//f/9//3//f/9//3//f/9/AAD/f/9//3//f/9//3//f/9//3//f/9//3//f/9//3//f/9//3//f/9//3//f/9//3//f/9//3//f/9//3//f/9//3//f/9//3//f/9//3//f/9//3//f/9//3//f/9//3//f/9//3//f/9//3//f/9//3//f/9//3//f/9//3//f/9//3//f/9//3//f/9//3//f/9//3//f/9//3//f/9//3//f/9//3//f/9//3//f/9//3//f/9//3//f/9//3//f/9//3//f/9//3//f/9//3//f/9//3//f/9//3//f/9//3//f/9//3//f/9//3//e/9//3//e/97/3//e/97/3uwMQsddk6ec/9/vnfff99//3//f/9//3//f/9//3//f/9//3//f/9//392Vispnnf/f/9//3//f/9//3/+f/9//3//f/9//3//f/9//3//f/9//3//f/9//3//f/9//3//f/9//3//f/9//3//f/9//3//f/9//3//f/9//3//f/9//3//f/9//3//f/9//3//f/9//3/ee/9//3/fe997/3//f/9//3//f/9//3//f/9//3//f/9//3/+f/9/33v/f59z33//f997/3//f/9//3//f/9//3//f/9//3//f/9//3//f/9//3//f/9//3//f/9//3//f/9//38AAP9//3//f/9//3//f/9//3//f/9//3//f/9//3//f/9//3//f/9//3//f/9//3//f/9//3//f/9//3//f/9//3//f/9//3//f/9//3//f/9//3//f/9//3//f/9//3//f/9//3//f/9//3//f/9//3//f/9//3//f/9//3//f/9//3//f/9//3//f/9//3//f/9//3//f/9//3//f/9//3//f/9//3//f/9//3//f/9//3//f/9//3//f/9//3//f/9//3//f/9//3//f/9//3//f/9//3//f/9//3//f/9//3//f/9//3//f/9//3//f/9//3//f/9//3//f/93nW9VQusUdkb/f99333v/f/9//3/+f/9//3//f/9//3//f/9//3//f99//3//fwolVE7/f/9//3//f/9//3//f/5//3//f/9//3//f/9//3//f/9//3//f/9//3//f/9//3//f/9//3//f/9//3//f/9//3//f/9//3//f/9//3//f/9//3//f/9//3//f/9//3//f/9//3//f9573nv/f997/3//f/9//3//f/9//3//f/9//3//f/9//3//f/9//3//f39zCyXZWv9/33v/f/9//3//f/9//3//f/9//3//f/9//3//f/9//3//f/9//3//f/9//3//f/9//3//fwAA/3//f/9//3//f/9//3//f/9//3//f/9//3//f/9//3//f/9//3//f/9//3//f/9//3//f/9//3//f/9//3//f/9//3//f/9//3//f/9//3//f/9//3//f/9//3//f/9//3//f/9//3//f/9//3//f/9//3//f/9//3//f/9//3//f/9//3//f/9//3//f/9//3//f/9//3//f/9//3//f/9//3//f/9//3//f/9//3//f/9//3//f/9//3//f/9//3//f/9//3//f/9//3//f/9//3//f/9//3//f/9//3//f/9//3//f/9//3//f/9//3//f/9//3//f993GF90Rk0lPV/fd/97/3v/f957/n//f/9//n//f/5//3/+f/9//n//f/9/33/ff7ZWKiV9b/9//3//f/9//n//f/5//n//f/9//3//f/9//3//f/9//3//f/9//3//f/9/3nv/f957/3//f/9//3//f/9//3//f/9//3//f/9//3//f/9//3//f/9//3//f/9//3//f/9//3/ee/9//3//f3tvWmt8b3xvnXP/f/9//3//f/9//3//f/9//3//f/9//n//f99/d04lBE0pfnP/f/9//3//f/9//3//f/9//3//f/9//3//f/9//3//f/9//3//f/9//3//f/9//3//f/9/AAD/f/9//3//f/9//3//f/9//3//f/9//3//f/9//3//f/9//3//f/9//3//f/9//3//f/9//3//f/9//3//f/9//3//f/9//3//f/9//3//f/9//3//f/9//3//f/9//3//f/9//3//f/9//3//f/9//3//f/9//3//f/9//3//f/9//3//f/9//3//f/9//3//f/9//3//f/9//3//f/9//3//f/9//3//f/9//3//f/9//3//f/9//3//f/9//3//f/9//3//f/9//3//f/9//3//f/9//3//f/9//3//f/9//3//f/9//3//f/9//3//f/9//3v/e/93XGczQgoZn2//e79z33f/f997/3//f95//n//f/5//3//f/9//3//f/5//3//f/9/CSF1Ut97/3+/e/9//3//f/5//3/+f/9//3//f/9//3//f/9//3//f/9//3//f/9//3v/e993v3e/d/97/3//f/9//3//f/9//3//f/9//3//f/9//3//f/9//3//f/9//3//f/9//3//f/9//3//f/daaylkCKcUCiEyQlxr/3//f/9//3//f/9//3//f/9//3//f/9/n3PTORRCyRifc/9//3//f/9//3//f/9//3//f/9//3//f/9//3//f/9//3//f/9//3//f/9//3//f/9//38AAP9//3//f/9//3//f/9//3//f/9//3//f/9//3//f/9//3//f/9//3//f/9//3//f/9//3//f/9//3//f/9//3//f957/3//f95333v/f/97/3v/e/97/3/fd99333f/e99z/3f/d/97/3v/e/93/3//d/97/3v/f/97/3//f/9//3//f/9//3//f/9//3//f/9//3//e/97/3//f/9//3v/f/9/3nv/f/9//3//f/9//3//f/9//3//f/9//3//f/9//3/+f/9//3//f/9//3//f/9//3v/f957vXfed/9/v3v/f/9/3Xf+e/9//XP/d/93/3ffb/93n2twJfMx2VL/e7xz/3//e/9//3//f99//3//f/5//n/+f/9//n/de7tz/3/9e/57lE4JIX1z/3/fe/9//3//f/5//3/+f/5//3//f/9//3//f/9//n/+f957/3//f99z/3vfc/IxTR2HCAwZ2VL/e/9333P/d/97/3f/e/93/3v/d/9733Oea/93/3P/c/97nW/ed/9/33f/e/9//3v/f1xnKx2vLV1nfWs0QiwhbSX5Vv93/3u+b95z/3v/e/97/3v/f/9333deZ9Q5mE48Y55z/3//f/5//3//f/9//3//f/9//3//f/9//3//f/9//3//f/9//3//f/9//3//f/9//3//fwAA/3//f/9//3//f/9//3//f/9//3//f/9//3//f/9//3//f/9//3//f/9//3//f/9//3//f/9//3//f/9//3//f/5//3//f/97/3v/f/9//3v/e/9//3vec/9//3t8Zxhb+FbXTrZOdEZ0RlNClUq2Tp1v3nf/f/9//3//f/9//3//f/9//3//f/9//3//f/9//3//f/9//3//f953/3v/f/97/3//f/97/3//f/9//3//f/9//3//f/9//3v/f/9//3//f/9//n/+f/57/3//f/9//nv/e953/3//f/9//3u/d79733v/f/973G//e/933292Pm8dkiXUKQ4VP1v/c/9//n//f/9//3//f/9/33//f/9//3/+f/5//X//f/5//Xfcc/13WWMqJXRO33v/f99733//f/9//3/+f/5//n//f/9//3//f/9//n//f/9//3+9d/9//3v/d1Y+ywzTLZlKsSnKENEx/3f/e/9z/3v/e95v/3f/c9dOzy2vKa8prSkYU3tjvW//f/933nP/f/9/33f/f/972FJuJV1j/3vfc/97nmttJSsdVELfc/93/3//c99z/3v/d/93/3v/dx1bszH7Vr9z/3/ed/9/3Xv/f/9//3//f/9//3//f/9//3//f/9//3//f/9//3//f/9//3//f/9//3//f/9/AAD/f/9//3//f/9//3//f/9//3//f/9//3//f/9//3//f/9//3//f/9//3//f/9//3//f/9//3//f/9//3//f/9//3//f/97/3//f/97vnP/f/9//3v/e5xrET5sKWwpayXPMVNC11ZbZzpftlIRPs41UkbWVlpnvXfee/9//3//f/9//3//f/9//3//f/9//3//f/9//3//f/9//3//f/9//3v/f/9//3v/f/9/33f/d/9//3e+c/93/3//f/9/33f/e/9//3v/f/97/3//e/9//3v/f/9//3eca3tnOl/4Wjxnnm99a/9//3vdb/93vWfxLS0ZVzqzKQ4RNzr/c/9z/3f+f91333u/e/9//3//f/9//3//f/9//3//f9573nv/e95z/3cxPiohvnffd997/3//f/9//3//f/9//n//f/9//3//f/9//n/+f/5//3//f957/3v/e15nsS14Rv9z32//e1ZG6hTRMX1j33P/d/97/3tbY+8xCRXPLTM+8DXwMegUxgy1Sv93/3v/e/9//3vfd/97/3sSOq8p33P/d/9733f/e/9/2FYJGUshtk6da99z32//e1tfvm//e99zHVvUNTU+33f/f953/3/+f/5//3//f/9//3//f/9//3//f/9//3//f/9//3//f/9//3//f/9//3//f/9//38AAP9//3//f/9//3//f/9//3//f/9//3//f/9//3//f/9//3//f/9//3//f/9//3//f/9//3//f/9//3//f/9//3//f/97/3//e953/3//f993v3NbZ88xxxQxPpxr/3v/e/97/3f/f/9//3//e/9//3//f/9//3//f/9//n//f/5//3//f/9//3//f/9//3//f/9//3//f/9//3//f/9/33v/f99z/3f/d75vOl87Y51rvm/fc/97/3ffc75v33P/d/9//3f/d/93/3//e/93vW//d99zW2PwNaYMIgCFCMgUIwBEBIUMEDq9a/97/29UPmYAHVN5PtQpP1dHAF9bv2vfc/9//3//f/9//3//f997/3//f/9//3//e957/3//f99z/3M6XwkZGl//f/9//3//f/9//3//e/9//3//f/9//3//f/9//3//f/9//3/+f95//3//f/97PGMLGf9732//e59r/3+/b0whbSWda/93/3f4VugUxxB7Y/9733P/e/97/3dzRgkZ7zWca/9/Wmf/e/9//3v/e3VGMz7/d99z/3/fd/9733P/ezpfETrHEOgUjSnPMa4pyBArHTtf/3ufbzZCLiG/c993/3//f/9//3//f/9//3//f/9//3//f/9//3//f/9//3//f/9//3//f/9//3//f/9//3//fwAA/3//f/9//3//f/9//3//f/9//3//f/9//3//f/9//3//f/9//3//f/9//3//f/9//3//f/9//3//f/9//3//f953/3//f/9/nW+/d993vnMyQgkdSyUZX95z/3f/e/97/3v/e/97/3//e/9//3v/f/5//3/+f/5//n//f/5//3/+f/9//n//f/9//3//f/9//3//f/9//3//f957vnv/f/93fWfXTq8thQSmCMgQZADIEMgQpgiFBGUExwwqGY4ptk5bX99v/3ffb79v33P/e1xj8DWmDEsd107/d99zfWd9a1xnlUqNLQkZxwynCE0Z32tXPnEhHlf/c79ryghdX79z33ffd/9//3v/f/9//3//e/9//3//f/9//3//e99zv2v/d20dryn/e/93/3f/f/97/3v/e/97/3v/e/97/3v/f/9//3v/f/9//3//f/9//3//f997/39URuoU/3efa/97/3/fd99z2FLpGKYMVEJURscUSyFbZ/97/3//e71v/3f/e/93tlKlEEohfGv/f95z/3/fd/97Uz51Rv93/3v/f/9//3//f/9/vnO+c99311IROisd8TW3TlVCG1f/e79vulIMHZ9v/3v/f957/3//f/9//3//f/9//3//f/9//3//f/9//3//f/9//3//f/9//3//f/9//3//f/9/AAD/f/9//3//f/9//3//f/9//3//f/9//3//f/9//3//f/9//3//f/9//3//f/9//3//f/9//3//f/9//3//f/9//3/fe/9//3+eb/97W2cKHY0tOmP/f95z/3f/d/93/3v/f/9//3v/e/97/3v/f/9//3//f/9//3//f/9//3/+f/9//3//f/9//3//f/9//3//f/9//3/ee/9//3//f75z/3dMHWQAjSW3Slxf/3f/d1xjGVf4UhlXW1/4UjM+bCGGBKYIChWvLVQ+EjpMHWUEIwAqGbZO32//e99z33P/e/9//3f/d51rfWcaWxtX328dV6sMf2P/d79vv2vRLU0d/3+/c/9//3//f/97/3//e993/3v/e993/3v/e/9//3v/d59nhwBeX99v/3f/e/97/3//e/9//3v/f/93/3f/d/9//3//f/97/3//f/9//3//f713/39cZ20pVUb/d/9733f/e/9//3//e9hWTCVEBIYMET5bZ993/3//e913/3//f/9/33f/f953bClKJTlj/3//e/9//3uuKVM+/3ffc/973nffe5xz/3//e/9/vXP/e/97/3v/e79vND5VPv9333ccW9I1uFL/f997/3//f/9//3//f/9//3//f/9//3//f/9//3//f/9//3//f/9//3//f/9//3//f/9//38AAP9//3//f/9//3//f/9//3//f/9//3//f/9//3//f/9//3//f/9//3//f/9//3//f/9//3//f/9//3//f/9//3/ed/9/nnP/e/97bSmGDJ1v/3//f/9//3ved/9//3vdc953/3ffd/97/3v/e953/3ved/57/nv/f/57/3/+f/9//n//f/9//3//f/9//3//f/9//3//e753/3v/f1tnEkJEBHRC/3f/e99z/3v/e/9z/3v/e/93/3Pfc/93/3v/e99vv2s6W3VC0C0RNrdOfWf/d/9333f/e/97/3//e/973nffd/9//3/fd79z/3u/cw0d21bfc/93v2+/bxtb6hQLGQsdn2//e/97/3//f71znW9URkwhsDHZVt9z/3ffb79rNjYuFf93f2P/c79rnWv/d/93/3f/d99z33P/c/97v2//d/93/3vfd9933nffe51zvnf/f1NGji2/c35r33f/f/9/3nffd/9//3//e/9/v3P/f/9//3//f/57/Xf/f953/3++d753/3//e3RKpRA6Y5xr33Pfc40p+FL/c/93/3//f/9//3//f95333f/e75v/3//e79v0TFvJW8hv2//d15n8jmwMd9333f/f/9//3//f/9//3//f/9//3//f/9//3//f/9//3//f/9//3//f/9//3//f/9//3//fwAA/3//f/9//3//f/9//3//f/9//3//f/9//3//f/9//3//f/9//3//f/9//3//f/9//3//f/9//3//f/9//3//f/9/33f/f9ha6RjQNf97/3v/e/97/3v/f/9//nf/e/9//3//e/97/3f/e953/3f/d/97/3v/e/97/nved/9//3//f/9//3//f/9//3//f/9//3++c993/3//f7ZOTCnHFBlb/3v/f99z/3//e/93/3v/e/97/3//e/9//3v/e/93/3v/d/93/3f/e/97/3v/d993/3v/f/97/3//f/9//3v/f/97/3//f79z33f/f5At8znfd99333f/f79zv3MSPgwdyhT/e/97/3//d/93fGcIFQoZjymwLSwdyhDSMT1b32tQFf1O32u/ZxtXVD7PLUsdCRkJFegU6BQKGa8pEjbYTjtb33P/e/9//3f/e/97/3//e71v6Bh0Rv97/3f/e/97/nv/f/9//3/fe/9//3//f793/3//f/57/n//f/5//3//f/9//3//f997nXO1UucY8DlTRpVKEDbeb/9z/3v/f91//3/+f/9//3//f/9//3//e/93/3duJU4hbyH/e/97n2/xOW4p33f/f/9733v/f/9//3//f/9//3//f/9//3//f/9//3//f/9//3//f/9//3//f/9//3//f/9/AAD/f/9//3//f/9//3//f/9//3//f/9//3//f/9//3//f/9//3//f/9//3//f/9//3//f/9//3//f/9//3v/e/9//3+/dxpjpxRbZ55v33ffd/97/3//d/9//3v/e/97/3v/e/9332/fc/9z/3f/d/93/3f/e/93/3v/d/97/3v/f/93/3v/e/9//3v/f/97/3v/e/93/3v/e7dOTCHQMZ1r/3v/e/97/3v/e/9//3v/f/9//3//f/9//3//f/9//3//e/97/3f/d/93/3v/e/9//3v/f/97/3//f/9//3//f/9//3//f513v3u/d5hWbi1/c79333v/f/9/vnedcztnbynLFN9z/3v/d/973m8ROo4pfmf/d/93v2u5TusUTh2SIe4MeT5XOpAhyQwKFSoZjSXPLa4tzzHwNTM+rykKFekQKxmOJXRCOlvfb99z33P/d9ZOri0xPltj/3v/e95z/3//f/9//3//f/9//3//f/9//3//f/9//3//f/5//3//f/9//3//f/9//3//e/97e2fwOccQjCn4Vv93/3v/e/9//3//f/9//3//f/9//3//e/9//3v/d6kMDBnSMf93/3f/f24psDU8Y/97/3//e/9//3/+f/9//3//f/9//3//f/9//3//f/9//3//f/9//3//f/9//3//f/9//38AAP9//3//f/9//3//f/9//3//f/9//3//f/9//3//f/9//3//f/9//3//f/9//3//f/9//3//f/9//3v/f/9/vnP/ezJC6Ryec/97nnP/f/97/3//f/9/33fed/9//3v/d5xnW186W/hS2FK2SpVKdELwNTM+11JaX75v33P/d/97/3//e/9333P/c/9z/3v/e/97/3f5Visd6RRUQt9z/3v/f/9//3//f/9//3//f/9//3//f/9//3//f/9//3//f/9//3//f/97/3//f/9//3//f/9//3//f/9//3//f/9//n//f95//3//f11vCyX6Yt9/33//f/9//3+dd99/nm9wJcwQf2f/e/93/3udZyoZPFufa/93/3N/Z/97/3N3QtQpUBUvFQ0RHFOfZ1xf33P/c/93/3//e/9//3v/d79vnmfYTs8t6BCmCKYMCRlLHSodxxDOLZ1r/3veb95v/3v/f/9//3//f/9//3//f/9//3//f/9//3//f/9//3//f/9//3//f/9//3//f/9//3v/f/97/3v/e/973nP/d/9//3//f/9//3//f/9//3//f/9//3vfd59v6hSpDJhK/3v/d/9/l040QtlW/3v/f993/3//f/9//3//f/9//3//f/9//3//f/9//3//f/9//3//f/9//3//f/9//3//fwAA/3//f/9//3//f/9//3//f/9//3//f/9//3//f/9//3//f/9//3//f/9//3//f/9//3v/f/9/nW//f/9/fGu+c6810Dk7Z99333f/f997/3/fd/9/vnP/e95z91YQOsYQ6BQJFekUChkJFSoZKhkrHWwhbCEqGekUpwzpFEshrikyOpVG+VJ8Y31nfGMaW/lWMjpsIekUzy0ZV/93/3ffd/97/3/+f/9//3//f/9//3//f/9//3//f/9//3//f/9//3//f/9//3//f/9//3//f/9//3//f/9//3//f/9//3/+f/5//3++e797jjnxQf9/33//f/9/3n/ef5t3vnufd3Ep7hSZSv9732//d75nChVVPv9z/3f/e19j8zUsHdEtTxmzJfxOcCFvIV1fv2v/e/93/3v/e/9//3ffd993/3vfb/9z/3f/c1tftkoQNq4pzzHWTr1r/3f/d/97/3f+c/9//3//f/9//3//f/9//3//f/9//3//f/9//3//f/9//3//f/9//3//f/9//3//f/9//3//e/9//3v/f/9//3//f/9//3//f/9//3//f/9//3/fd993v3MsHakQf2f/f/97/39cZ1VGsTW/d/97/3//e/9//n//f/9//3//f/9//3//f/9//3//f/9//3//f/9//3//f/9//3//f/9/AAD/f/9//3//f/9//3//f/9//3//f/9//3//f/9//3//f/9//3//f/9//3//f/9//3//f/9//3/fd/97/3v/eyohdErfe/97/3v/f/9/v3P/f/9/W2caX/A5CR0IGWsltU6+b79v/3f/d/97/3f/f/9733P/d/9//3vfbztf11J1RvE1rilMHcgQpgimCMcQ6BBMITE6W2P/d/9733P/d/9//3//f/9//3//f/9//3//f/9//3//f/9//3//f/9//3//f/9//3//f/9//3//f/9//3//f/9//3//f/9//3//f/9/3nv/f/9/jjXyRX13/3/ef95//3/+f/9/e3e+f31vszEOFdMx/3f/d/9332uOIU4d/3O/b1hGTyUsHVRCXF89W1Y632u/a9pOCxXqFLdO/3//f/9//3v/f/9//3//e/97/3f/e/93/3Pfc/93/3f/e/97/3v/d/93/3f/e/97/3//f/9//3//f/9//3//f/9//3//f/9//3//f/9//3//f/9//3//f/9//3//f/9//3//e/9//3f/e/97/3//f/9//3//f/9//3//f/9//3//f997/3/fdywhbin/d/9//3//e55vdk5vKV9r/3v/f/9//3//f/5//3//f/9//3//f/9//3//f/9//3//f/9//3//f/9//3//f/9//38AAP9//3//f/9//3//f/9//3//f/9//3//f/9//3//f/9//3//f/9//3//f/9//3//f/9//3v/e/9/33Pfc64xzzX/f/9733f/f993/3v/e/9/XGcRPkQESyXXUnxr/3uda993/3v/e/97/3f/d993/3f/e/97/3v/e/93/3v/d/9333P/c99z/3f/c/9333P/d993/3v/d993/3v/f/97/3v/f/9//3//f/9//3//f/9//3//f/9//3//f/9//3//f/9//3//f/9//3//f/9//3//f/9//3//f/9//3//f/9//3/ed/9/XGunFP9/fXPff/5//n/+f/5//n+9e757fm+TLS8ZLhnfa/93/3OeYzQ2kSU/X/U1DhlOIbdOnm//d/9zCxH/d59n32//e48tCyGfc997/3/fe/9//3//f/97/3v/e/97/3v/e/97/3v/e/9733fec/9//3/ed913/3//f/9//3//f/9//3//f/9//3//f/9//3//f/9//3//f/9//3//f/9//3//f/9//3//e/9//3//f/9//3//f/9//3//f/9//3//f/9//3//f997/3//e1xnyRiXTr9z/3//e/9/vnNdZ9M1ulKfb993/3v/f/5//n//f/9//3//f/9//3//f/9//3//f/9//3//f/9//3//f/9//3//fwAA/3//f/9//3//f/9//3//f/9//3//f/9//3//f/9//3//f/9//3//f/9//3//f/9/3nffd/9/nW//e0wllUr/e71z/3//f993/3//e993TCUKHdA1fWv/e/9//3//e/9//3//f/9//3//f/9//3//f/9//3//f/97/3//f/9//3v/f/97/3//e/9//3v/f/9//3//e/53/3//f/57/3//f/9//3//f/9//3//f/9//3//f/9//3//f/9//3//f/9//3//f/9//3//f/9//3//f/9//3//f/9//3//f/9//3/ed/97v3OPMbha/3/fe/9//3/+f/5//X//f757/3+fb/U11S1PGblK/3f/b/9zPVdxIVEhMB39Vv9//3//e/9//3evKRpX/3v/f59vn3MLITxnv3f/f99/33//f/9//n//f/9//3//f/9//3//f/97/3//f/9//3//f/9//3/dd/9//3//f/9//3//f/9//3//f/9//3//f/9//3//f/9//3//f/9//3//f/9//3//f/9//3v/e/9//3//f/9/3nv/f/9//3//f/9//3//f/9//3//f993M0YrIZ5vn3P/f/9//3//e993VkayNT1j/3v/f/9//3/+f/9//3//f/9//3//f/9//3//f/9//3//f/9//3//f/9//3//f/9/AAD/f/9//3//f/9//3//f/9//3//f/9//3//f/9//3//f/9//3//f/9//3//f/9//3//e/9//398a+gUt1Lfc/9//3v/f/97/398a9976RjIFBpj33ffd993v3Pfc/97/3v/f/9//3//f/9//3//f/9//3//f/9//3//f/9//3//f/9//3//f/9//3v/f/9//3/ee/9//3//f/5//3/+f/9//3//f/9//3//f/9//3//f/9//3//f/9//3//f/9//3//f/9//3//f/9//3//f/9//3//f/9//3//f/9//3v/f75v/3sSOhM+33ffd/9//3/+f/5//X/9f/9/vnffe59vtC28StMpsCX/a/9z/3NfX5IlMR16Rv9/f2vfd/9/3Xf/e9dOyBASOt9333f6XrA1PWu/e/9//3/ef/9//n//f/9//3//f/9//3//f/9//3//f/9/33v/f/9//3//f/9//3//f/9//3//f/9//n//f/5//3//f/9//3//f/9//3//f/9//3//f/9//3//f/9//3//f/9//3//f/5//n//f/9//3//f/9//3//f/9//3//f/9/fG8qJRJC/3+/d/9//3//f/9733eZUk8pmE7fd/97/3/+f/5//n//f/9//3//f/9//3//f/9//3//f/9//3//f/9//3//f/9//38AAP9//3//f/9//3//f/9//3//f/9//3//f/9//3//f/9//3//f/9//3//f/9//3//f/97/38aX68x91a+c/9/3nfed/9//3//ezpjCR3xOd93/3vfd/9//3//f/9//3v/f/9//3//f/9//3//f/9//3//f/9//3//f/9//3//f/9//3//f/9//3//f/9//3//f/9//3//f/5//3/+f/9//3//f/9//3//f/9//3//f/9//3//f/9//3//f/9//3//f/9//3//f/9//3//f/9//3//f/9//3//f/9//3v/f/97/3fXTtAxXWf/f/9//3//f/5//n//f/5//3+dc997n29wIV9beD4MEf9v/2+fYzU2Dhm8Ut93/3v/f/9//n//f71z/3u2TishhhArJYcQLCnff79733/ff/9//3//f/5//3//f/9//3//f/9//3//f99//3//f/9//3/ef/9//3//f/9//3//f/9//3//f/9//3//f/9//3//f/9//3//f/9//3//f/9//3//f/9//3//f/9//3//f/9//3//f/9//3//f/9//3//f/9//3//f/9/33dca2UMO2f/f/9//3//f/17/3//e39rsjFXRp9r/3//f/9//n//f/9//3//f/9//3//f/9//3//f/9//3//f/9//3//f/9//3//fwAA/3//f/9//3//f/9//3//f/9//3//f/9//3//f/9//3//f/9//3/+e/9//3/fd/9//3t+a+oY2Vb/f9xz/X/bd/97/3+eb5VOCR0xQnxr/3//e/9//3v/f/9//3//f/9//3//f/9//3//f/9//3//f/9//3//f/9//3//f/9//3//f/9//3//f/9//3//f/9//3//f/9//3//f/9//3//f/9//3//f/9//3//f/9//3//f/9//3//f/9//3//f/9//3//f/9//3//f/9//3//f/5//3/9e/9/3nf/f55v/3vfdysdMz7/e/97/3/fe/9//3//f/9//3//f/9/vne/c7Ep2kp/X9IlXlefY7pK6xA2Qp9z/3/ff99//3/+f/573nv/e/9/33vXWhBCU0pba/9//3//f/9//3//f/9//3//f/9//3//f/9//3//f/9//3//f/9//3//f/9//3//f/9//3//f/9//3//f/9//3//f/9//3//f/9//3//f/9//3//f/9//3//f/9//3//f/9//3//f/9//3//f/9//3/ff/9//3//f/5//3//f/97/3f/f/I9TSX/f/9//3/+f/x//H//f/9/n29WRi0d2VL/e/53/Xv+f917/3/ff/9//3//f/9//3//f/9//3//f/9//3//f/9//3//f/9/AAD/f/9//3//f/9//3//f/9//3//f/9//3//f/9//3//f/9//3+8c/9//nv+d/97/3v6Vi0h2lZ9a/97/n/Zd/1//3vfe79zyBR0Slpn/3/+d/9//3//f/9//3//f/9//3//f/9//3//f/9//3//f/9//3//f/9//3//f/9//3//f/9//3//f/9//3//f/9//3//f/9//3//f/9//3//f/9//3//f/9//3//f/9//3//f/9//3//f/9//3//f/9//3//f/9//3//f/9//3//f/9//X/+f/1//n//f/9/v3ffd3ZKMz5cZ/97/3v/f/9//3//f/9//3//f/9//3//e993ryU1Mr9nNjZXNplCcSXTNV1n/3//f99//3//f/9//3//f9573nvee/9/3nv/f/9//3//f/9//3//f/9//3//f/9//3//f/9//3//f/9//3//f/9//3//f/9//3//f/9//3//f/9//3//f/9//3//f/9//3//f/9//3//f/9//3//f/9//3//f/9//3//f/9//3//f/9//3//f/9//3//f/9//3//f/5//3/9e/9//3v/e31nbinZVt9733v/f/5//X/be/5//3//f15nsS2wLf93/3v/f/9//3+9d/9//3//f/9//3//f/9//3//f/9//3//f/9//3//f/9//38AAP9//3//f/9//3//f/9//3//f/9//3//f/9//3//f/9//3v/f/9//3v/f/9//3v/d68tsDH/e/97vXP+f9t3/Xv/f35vrzGvMb5z/3v/f/57/n//f/9//3//f/9//3//f/9//3//f/9//3//f/9//3//f/9//3//f/9//3//f/9//3//f/9//3//f/9//3//f/9//3//f/9//3//f/9//3//f/9//3//f/9//3//f/9//3//f/9//3//f/9//3//f/9//3//f/9//3//f/9//3/9e/5//X/+f/9/33v/e/tajilcY/9//3v/e/9/33v/f/9//3//f/9//3//f/9//3+PJZEh/2/bRvQtkSGRJV5j/3v/f99//3//f/9//n//f/9//3//f9573nv/f/9/3nv/f/9//3//f/9//3//f/9//3//f/9//3//f/9//3//f/9//3//f/9//3//f/9//3//f/9//3//f/9//3//f/9//3//f/9//3//f/9//3//f/9//3//f/9//3//f/9//3//f/9//3//f/9//3//f/9//3//f/9//3/+f/13/nv/e/97EjpNJf9/v3f/f/9//3/9f/x//3//e/9//3d2RvE1/3v/e/97vG//f/9/3n//f/9//3//f/9//3//f/9//3//f/9//3//f/9//3//fwAA/3//f/9//3//f/9//3//f/9//3//f/9//3//f/9//3//f997/3//f/97vXO+c40pU0K/c/97/3//e/97/n/ee/97NELpGL9z/3/fd/9//3//f/9//3//f/9//3//f/9//3//f/9//3//f/9//3//f/9//3//f/9//3//f/9//3//f/9//3//f/9//3//f/9//3//f/9//3//f/9//3//f/9//3//f/9//3//f/9//3//f/9//3//f/9//3//f/9//3//f/9//3//f/9//3//f/9//Xv/f/9733f/f997sDF1Sv97/3/fe/9//3v/f/9//3//f/9//3//f/9//3//fxQ20ynfa79n9CmyJRxX/3v/f/9//3//f/9//3//f/9//3//f/9//3//f/9//3//f/9//3//f/9//3//f/9//3//f/9//3//f/9//3//f/9//3//f/9//3//f/9//3//f/9//3//f/9//3//f/9//3//f/9//3//f/9//3//f/9//3//f/9//3//f/9//3//f/9//3//f/9//3//f/9//3//f/9//3//f/9//Xf/f/97/3cKGbdS/3//f/9//n//f/5//n//f/97/3v/d1xjt04SOt9z/3v/f/9//3/+f/9//3//f/9//3//f/9//3//f/9//3//f/9//3//f/9/AAD/f/9//3//f/9//3//f/9//3//f/9//3//f/9//3//f/9//3/fe/97/3v/d64tzzG9b/97/3f/f/97/3+9c/9/llIsJdhW/3v/e/9/3nv+e/9//3//f/9//3//f/9//3//f/9//3//f/9//3//f/9//3//f/9//3//f/9//3//f/9//3//f/9//3//f/9//3//f/9//3//f/9//3//f/9//3//f/9//3//f/9//3//f/9//3//f/9//3//f/9//3//f/9//3//f/9//3//f/9//3/+e/9//3/fd/97uVKxNZ5v/3+/d/9//3/fe/9//3//f/9//3//f/9//3//f/972k7UKf9rPlPTJbIl/3f/d/97/3//f/9//3//f/9//3//f/9//3//f/9//3//f/9//3//f/9//3//f/9//3//f/9//3//f/9//3//f/9//3//f/9//3//f/9//3//f/9//3//f/9//3//f/9//3//f/9//3//f/9//3//f/9//3//f/9//3//f/9//3//f/9//3//f/9//3//f/9//3//f/9//3//f/9//n/+e/973nN0Rkwhv3P/e/9//3/ee/9//3/+f/9//3//f/9/vm8ZW44p/3++b/9//3ucc/5//n//f/9//3//f/9//3//f/9//3//f/9//3//f/9//38AAP9//3//f/9//3//f/9//3//f/9//3//f/9//3//f/9//3//f/97/3//e5ZO8Dn/d/9/vG//f/9//3//f/9/O2NtKTNC/3/fd/9//3//f/9//3//f/9//3//f/9//3//f/9//3//f/9//3//f/9//3//f/9//3//f/9//3//f/9//3//f/9//3//f/9//3//f/9//3//f/9//3//f/9//3//f/9//3//f/9//3//f/9//3//f/9//3//f/9//3//f/9//3//f/9//3//f/9//3//f/9//3//f/9/G1+RMRtf/3//f/9//3//f/9//3//f/9//3//f/9//3//f/9//3d/Y7Mhn183NpEh8y3/e/93/3//f/9//3//f/9//3//f/9//3//f/9//3//f/9//3//f/9//3//f/9//3//f/9//3//f/9//3//f/9//3//f/9//3//f/9//3//f/9//3//f/9//3//f/9//3//f/9//3//f/9//3//f/9//3//f/9//3//f/9//3//f/9//3//f/9//3//f/9//3//f/9//3//f/9//3//f/9//385XyodlU7/f/9//3//f/9//3//f/9//3//f/9//3//d3xnt04bX/97v3P/f/9//n/+f/9//3//f/9//3//f/9//3//f/9//3//f/9//3//fwAA/3//f/9//3//f/9//3//f/9//3//f/9//3//f/9//3//f/97v3P/fzVG6hj/f71v/Xf+f/5//nved993v3eyNa8xvnOec/9//3v/f/9//3//f/9//3//f/9//3//f/9//3//f/9//3//f/9//3//f/9//3//f/9//3//f/9//3//f/9//3//f/9//3//f/9//3//f/9//3//f/9//3//f/9//3//f/9//3//f/9//3//f/9//3//f/9//3//f/9//3//f/9//3//f/9//3//f/97/3//e/97v3fzObI1/3//e/9//3//f/9//3//f/9//3//f/9//3//f/9//3//e59jFzLUJVg6siF3Pp9n/3//f/5//n//f95//3//f/9/3nv/f/9//3//f/9//3//f/9//3//f/9//3//f/9//3//f/9//3//f/9//3//f/9//3//f/9//3//f/9//3//f/9//3//f/9//3//f/9//3//f/9//3//f/9//3//f/9//3//f/9//3//f/9//3//f/9//3//f/9//3//f/9//3//f/9//3//f/97/3+9b3NGji2+c/97/3//f/9//3//f/9//3//f/9//Xv9d/97/3sSOiwhXmvfe/9//3+ab/5//3//f/9//3//f/9//3//f/9//3//f/9//3//f/9/AAD/f/9//3//f/9//3//f/9//3//f/9//3//f/9//3//f/9/33f/f1ZKbymfb993/3v9e/1//Hv9d/9//3+6UnAtG2P/e/9//3//e/9//3//f/9//3//f/9//3//f/9//3//f/9//3//f/9//3//f/9//3//f/9//3//f/9//3//f/9//3//f/9//3//f/9//3//f/9//3//f/9//3//f/9//3//f/9//3//f/9//3//f/9//3//f/9//3//f/9//3//f/9//3//f/9//3//f/9//3/fd/9/v3cbX00l2lb/f/9//3//f/9//3//f/9//3//f/9//3//f/9//3//f/97/3P2LZMdUBnfa04d/3f/d/9/3Hv+f/5//3//f/9//3//f/9//3//f/9//3//f/9//3//f/9//3//f/9//3//f/9//3//f/9//3//f/9//3//f/9//3//f/9//3//f/9//3//f/9//3//f/9//3//f/9//3//f/9//3//f/9//3//f/9//3//f/9//3//f/9//3//f/9//3//f/9//3//f/9//3//f/9//3//e3xrrjFaY/9//3+dc/9//3/ef/9//3//f/9//3//f/5//3//d31nsTGQLd93/3ved/9//X//f/9//3//f/9//3//f/9//3//f/9//3//f/9//38AAP9//3//f/9//3//f/9//3//f/9//3//f9533nf/f/97/3vfdzxnjy2YUv9/vnP/f/5//n/8e/57/3sbX9Q5FkL/e/9//3v/f/9//3//f/9//3//f/9//3//f/9//3//f/9//3//f/9//3//f/9//3//f/9//3//f/9//3//f/9//3//f/9//3//f/9//3//f/9//3//f/9//3//f/9//3//f/9//3//f/9//3//f/9//3//f/9//3//f/9//3//f/9//3//f/9//3//f/9//3//f/9//39cZ9E18z3/e993/3//f/9//3//f/9//3//f/9//3//f/9//3//f/97/3vfb/YtkyH1Lf9r0ikaV/9//3//f/5//n//f/9//3//f/9//3//f/9//3//f/9//3//f/9//3//f/9//3//f/9//3//f/9//3//f/9//3//f/9//3//f/9//3//f/9//3//f/9//3//f/9//3//f/9//3//f/9//3//f/9//3//f/9//3//f/9//3//f/9//3//f/9//3//f/9//3//f/9//3//f753/3/fd/93U0IRPt93/3vfe/9//3//f/9//3//f/9//3//f/5//n/+e/97nm92Sm8pv3P/f993/n/9e/9//3//f/9//3//f/9//3//f/9//3//f/9//3//fwAA/3//f/9//3//f/9//3//f/9//3//f/57/3//f/9/3nffd55vTSVVSt9333f/f/97/n/bd/5/vHP/e7E1cS1/b/9//3//f/9//3//f/9//3//f/9//3//f/9//3//f/9//3//f/9//3//f/9//3//f/9//3//f/9//3//f/9//3//f/9//3//f/9//3//f/9//3//f/9//3//f/9//3//f/9//3//f/9//3//f/9//3//f/9//3//f/9//3//f/9//3//f/9//3//f/9//3//f/97/3/fdxM+sDHfd/9//3v/f/9//3//f/9//3//f/9//3//f/9//3//f997/3//dz5Xkx2SHV9b/2/RKZdK/3//f/5//3/+f/9//3//f/9//3//f/9//3//f/9//3//f/9//3//f/9//3//f/9//3//f/9//3//f/9//3//f/9//3//f/9//3//f/9//3//f/9//3//f/9//3//f/9//3//f/9//3//f/9//3//f/9//3//f/9//3//f/9//3//f/9//3//f/9//3//f/9//3//f953/3/fd51vlk4JHXxr/3v/e/9//n//f/9//3//f/9//3//f/9//3/+f/9//3v/f35r0jXKGH1r/3v/f/9//3//f/9//3//f/9//3//f/9//3//f/9//3//f/9/AAD/f/9//3//f/9//3//f/9//3//f/9/3Xf/f/9/m2v/e75zEj6PLZ9z33f/f/9/3nv9e/9/u2/+d1tnCx14Sv9//3v/f/9//3//f/9//3//f/9//3//f/9//3//f/9//3//f/9//3//f/9//3//f/9//3//f/9//3//f/9//3//f/9//3//f/9//3//f/9//3//f/9//3//f/9//3//f/9//3//f/9//3//f/9//3//f/9//3//f/9//3//f/9//3//f/9//3//f/5//3//f/9/33f/f11nCx12Sv9//3v/e/9//3//f/9//3//f/9//3//f/9//3//f/9733f/f99zdzpxGU8Rv2P/bzQ6VUL/e/9//3/+f/9//3//f/9//3//f/9//3//f/9//3//f/9//3//f/9//3//f/9//3//f/9//3//f/9//3//f/9//3//f/9//3//f/9//3//f/9//3//f/9//3//f/9//3//f/9//3//f/9//3//f/9//3//f/9//3//f/9//3//f/9//3//f/9//3//f/9//3//f/97/3//e55vv3MKHfE5/3//e/9//n//f/5//3//f/9//3//f/9//3/+f/9//3//f79z33vZVsoY+lr/f51v/3//f/9//3//f/9//3//f/9//3//f/9//3//f/9//38AAP9//3//f/9//3//f/9//3//f/9//3//e/9//3vdb/9711JtJb9z/3++c/9//3/ee/57/3/ed71zEj7yOd93/3v/f/9//3//f/9//3//f/9//3//f/9//3//f/9//3//f/9//3//f/9//3//f/9//3//f/9//3//f/9//3//f/9//3//f/9//3//f/9//3//f/9//3//f/9//3//f/9//3//f/9//3//f/9//3//f/9//3//f/9//3//f/9//3//f/9//3//f/9//3/+f/9//3//e/9/dkrRNb9z33f/f/93/3//f/9//3//f/9//3//f/9//3//f/9//3//e/9/XGOwJRQusSE1Mv9vVj5VQt93/3//f/9//3//f/9//3//f/9//3//f/9//3//f/9//3//f/9//3//f/9//3//f/9//3//f/9//3//f/9//3//f/9//3//f/9//3//f/9//3//f/9//3//f/9//3//f/9//3//f/9//3//f/9//3//f/9//3//f/9//3//f/9//3//f/9//3//f/9//3//f/9//3//f75zv3MaX00p33u/d/9//3//f/5//3//f/9//3//f/9//3//f/9//3//f/9//3//e55vdUryOb9z/3v/f/9//3//f/9//3//f/9//3//f/9//3//f/9//3//fwAA/3//f/9//3//f/9//3//f/9//3/+e/9//3v/e/97nGdtJflW/3v/d/973Xf/f/9/3nved/9/lU4rIZ5v33P/f/9//3//f/9//3//f/9//3//f/9//3//f/9//3//f/9//3//f/9//3//f/9//3//f/9//3//f/9//3//f/9//3//f/9//3//f/9//3//f/9//3//f/9//3//f/9//3//f/9//3//f/9//3//f/9//3//f/9//3//f/9//3//f/9//3//f/9//3/+f/5//nv/f993nm9MJX1r33f/e/93/3//f/9//3//f/9//3//f/9//3//f997/3v/e/9/v3N1RisRXVN2Ni0Rv2eXRrEt/3/ff/9//3//f/9//3//e/9//3//f/9//3//f/9//3//f/9//3//f/9//3//f/9//3//f/9//3//f/9//3//f/9//3//f/9//3//f/9//3//f/9//3//f/9//3//f/9//3//f/9//3//f/9//3//f/9//3//f/9//3//f/9//3//f/9//3//f/9//3//f/9//3/ed/97/3saXywhPGPfe/9//3//f/5//n/+f/9//3//f/9//3//f/9//3//f/9//3//f/9733N9a0whG1v/e/97/3v/f/9//3//f/9//3//f/9//3//f/9//3//f/9/AAD/f/9//3//f/9//3//f/9//3//f/9//3//e/97/nMQNnVG/3ffc/9//3/+f/9//3//f993XWuPLZZO/3//e/97/3//f/9//3//f/9//3//f/9//3//f/9//3//f/9//3//f/9//3//f/9//3//f/9//3//f/9//3//f/9//3//f/9//3//f/9//3//f/9//3//f/9//3//f/9//3//f/9//3//f/9//3//f/9//3//f/9//3//f/9//3//f/9//3//f/9//3/+f/5//n/+f/97/391StE1v3P/e/9//3v/e/9//3//f/9//3//f/9//3//f/9//3//e/9//3vYVo4lMzL/bxpLjx2/Zz1bTiHfe/9/33//f/9//3//f/9//3//f/9//3//f/9//3//f/9//3//f/9//3//f/9//3//f/9//3//f/9//3//f/9//3//f/9//3//f/9//3//f/9//3//f/9//3//f/9//3//f/9//3//f/9//3//f/9//3//f/9//3//f/9//3//f/9//3//f/9//3//f/9//3//f953/nf/f68tsDH/f997/3v/f/9//n/9f/9//n//f/9//3/+f/9//3//f/9//3//f/57/3v/f/97lkrSMfxWv3P/f/9//3//f/9//3//f/9//3//f/9//3//f/9//38AAP9//3//f/9//3//f/9//3//f/9//3//e/53/nP2Vq0t33Pfd/97/3/cd/5//Xv+f99733uPMTRC/3v/d/97/3v/f/9//3//f/9//3//f/9//3//f/9//3//f/9//3//f/9//3//f/9//3//f/9//3//f/9//3//f/9//3//f/9//3//f/9//3//f/9//3//f/9//3//f/9//3//f/9//3//f/9//3//f/9//3//f/9//3//f/9//3//f/9//3//f/9//3//f/9//X/+f/57/3u+c8812Fa/b/97/3f/e/57/3//f/9//3//f/9//3//f/9//3//f/97/3t9a9AxbSWdX/9vXFNUNj1Xv2tPJX9v33/ff99//3//f/9//3v/f/9//3//f/9//3//f/9//3//f/9//3//f/9//3//f/9//3//f/9//3//f/9//3//f/9//3//f/9//3//f/9//3//f/9//3//f/9//3//f/9//3//f/9//3//f/9//3//f/9//3//f/9//3//f/9//3//f/9//3//f/9//3//f/9//nf/e7ZOjy1ea793/3/fe/9//3/9f/1//X//f/9//3/9f/5//3//f/9//3//f/9//3//f/57/3ueay4dtDH/f997/3//f/9//3//f/9//3//f/9//3//f/9//3//fwAA/3//f/9//3//f/9//3//f/9//3//f/97/3+9b5RGlEbfd/9//3/dd/9//Xvdd/9/nm89Zy0lXmf/f79z/3//f/9//3//f/9//3//f/9//3//f/9//3//f/9//3//f/9//3//f/9//3//f/9//3//f/9//3//f/9//3//f/9//3//f/9//3//f/9//3//f/9//3//f/9//3//f/9//3//f/9//3//f/9//3//f/9//3//f/9//3//f/9//3//f/9//3//f/9//3/+f/57/3v/e/harzE7X/9//3/ed/9//3//f/9//3//f/9//3//f/9//3/ed/9/33f/d/paTiWwLf93vWPfZ3U6dj5eW9MxX2fff99//3//f/9//3//f/9//3//f/9//3//f/9//3//f/9//3//f/9//3//f/9//3//f/9//3//f/9//3//f/9//3//f/9//3//f/9//3//f/9//3//f/9//3//f/9//3//f/9//3//f/9//3//f/9//3//f/9//3//f/9//3//f/9//3//f/9//3//f/9//3//e/9zbCX4Vv9/33v/e/9//3/+f/5//X/+f/5//3//f/9//n//f/9//3//f/9//3//f/9//nvfd/9/FD5yKT5j/3v/e/9//3//f/9//3//f/9//3//f/9//3//f/9/AAD/f/9//3//f/9//3//f/9//3//f/9//3//d3xjryn/c/9/vHv/f/9/nHP/f/97/3+fbywhdkr/e993/3//f/9//3//f/9//3//f/9//3//f/9//3//f/9//3//f/9//3//f/9//3//f/9//3//f/9//3//f/9//3//f/9//3//f/9//3//f/9//3//f/9//3//f/9//3//f/9//3//f/9//3//f/9//3//f/9//3//f/9//3//f/9//3//f/9//3/+f/9//n//f/97/3v/e/938DEyPv9333f/f/9//3//f/1//n/+f/9//3//f/97/3/dc/9/vXO+b31n9DmSLX9r/3v/e71n0ClvHZ9jkiU+X993/3//f/9//3//f/9//3//f/9//3//f/9//3//f/9//3//f/9//3//f/9//3//f/9//3//f/9//3//f/9//3//f/9//3//f/9//3//f/9//3//f/9//3//f/9//3//f/9//3//f/9//3//f/9//3//f/9//3//f/9//3//f/9//3//f997/3//f99733f/e71vUkLvNb1v/3//e/9//3/+f/9//n/+f/5//3/+f/9/33//f/9//3/ff/9//3//f/9//3//e/9//39dZxRCbykbX/97/3v/f/97/3/+e/57/3//f/9//3//f/9//38AAP9//3//f/9//3//f/9//3//f/9//3//d/972E6WQv93/n/+f/9//3//f99733e/bzVC0TFcY/97/3v/e/5//3//f/9//3//f/9//3//f/9//3//f/9//3//f/9//3//f/9//3//f/9//3//f/9//3//f/9//3//f/9//3//f/9//3//f/9//3//f/9//3//f/9//3//f/9//3//f/9//3//f/9//3//f/9//3//f/9//3//f/9//3//f/9//3//f/9//n//f/9//3v/d/97vmvwMbZK/3v/e/9//3//f/9//n/9f/9//3//f/9//3//f/9//3+9b/978jmyMbxSv3P/d/973m90QpAhn2P2MZlG/3f/e/9//3//f/9//3//f/9//3//f/9//3//f/9//3//f/9//3//f/9//3//f/9//3//f/9//3//f/9//3//f/9//3//f/9//3//f/9//3//f/9//3//f/9//3//f/9//3//f/9//3//f/9//3//f/9//3//f/9//3//f/9//3//f5xz/3//f997/3//f9931lJrJRhb/3/ed/57/3//f/9//3//f/9//3//f/9//3//f/9//3//f/9//3//f/9//3//f/9/33f/f/97Gl/QNfI5fWf/e/93/3f/f/9//3//f/9//3//f/9//3//fwAA/3//f/9//3//f/9//3//f/9//3/fe993/3szPjtb/3fde/5//n//f/9/33vfd7hOTiUbW/97/3v/e/9/3nv/f/9//3//f/9//3//f/9//3//f/9//3//f/9//3//f/9//3//f/9//3//f/9//3//f/9//3//f/9//3//f/9//3//f/9//3//f/9//3//f/9//3//f/9//3//f/9//3//f/9//3//f/9//3//f/9//3//f/9//3//f/9//3//f/9//n//f/5//3//e/97/3edZ88tW2P/e/9//3//f/9//3/+f/5//n//f/9//3//f/9//3v/f99zO1+PKW4l/3u/c993/3/+c51j0il/X3k+Njr/d/97/3//f/9//3//f/9//3//f/9//3//f/9//3//f/9//3//f/9//3//f/9//3//f/9//3//f/9//3//f/9//3//f/9//3//f/9//3//f/9//3//f/9//3//f/9//3//f/9//3//f/9//3//f/9//3//f/9//3//f/9//3//f957/3//f/97/3//f75z+FptKdhSv3f/f993/3//f/9//3//f/9//3//f/9//3//f/9//3/+f/9//n//f/5//n/9e/9//3/+d/9//3//d/hajin6Vv97/3//f/97/3//f/9//3//f/9//3//f/9/AAD/f/9//3//f/9//3//f/9//3//f/9//3v/e/Exnmffb/9//X//f/9//3//f59vjyk0Qt93/3/fd/9//3//f/9//3//f/9//3//f/9//3//f/9//3//f/9//3//f/9//3//f/9//3//f/9//3//f/9//3//f/9//3//f/9//3//f/9//3//f/9//3//f/9//3//f/9//3//f/9//3//f/9//3//f/9//3//f/9//3//f/9//3//f/9//3//f/9//3//f/9//3//f/9//3v/e3xjETb/c/97/3//f/9//3//f/9//3//f/5//n/+f/9//3v/f99zn2vSNZAtfmueb/9//3//d/93/3c1NrtG/k70Mf93/3v/f/9//3//f/9//3//f/9//3//f/9//3//f/9//3//f/9//3//f/9//3//f/9//3//f/9//3//f/9//3//f/9//3//f/9//3//f/9//3//f/9//3//f/9//3//f/9//3//f/9//3//f/9//3//f/9//3//f/9//3//f/9//3//f997/3//f993XGtsKRJC/3//f993/3//f/9/33//f/9//3//f/9//3//f/9//3//f/9//3//f/5//3/+f/57/nv/f/97/3//e/973nMSOtAxv2//d/9//3//f/57/3//f/9//3//f/9//38AAP9//3//f/9//3//f/9//3//f/9//3//e55rEjp9Y99z/3/+e/57/3//e79vMz6OKV1j/3u/c993/3/+f/5//n//f/9//3//f/9//3//f/9//3//f/9//3//f/9//3//f/9//3//f/9//3//f/9//3//f/9//3//f/9//3//f/9//3//f/9//3//f/9//3//f/9//3//f/9//3//f/9//3//f/9//3//f/9//3//f/9//3//f/9//3//f/9//3//f/9//3/+e/9//3v/e/93W18RNv97/3P/f/97/3//f/9//3//f/9//n/9f/5//nv/e/93v3PTNW8p+lr/f95z/3//f/93/3v/bzQ29S0fV9Mp/3P/e/9//3//f/9//3//f/9//3//f/9//3//f/9//3//f/9//3//f/9//3//f/9//3//f/9//3//f/9//3//f/9//3//f/9//3//f/9//3//f/9//3//f/9//3//f/9//3//f/9//3//f/9//3//f/9//3/+f/9//3//f/9//3//f/9//3/fe/9/fWvPNRE+/3ecb/9//3/ee/9/3nv/f/9//3//f/9//3//f/9//3//f/9//3v/f/57/nv+e/9//3v/f/97/3//e/9333f/f1tjbSV9a99333f/f/9//3//f/9//3//f/9//3//fwAA/3//f/9//3//f/9//3//f/9//3//f/97fGczPp5r/3f/e/9//3//f99zlUorHZZK/3v/d993/3//f917/3/+f/9//3//f/9//3//f/9//3//f/9//3//f/9//3//f/9//3//f/9//3//f/9//3//f/9//3//f/9//3//f/9//3//f/9//3//f/9//3//f/9//3//f/9//3//f/9//3//f/9//3//f/9//3//f/9//3//f/9//3//f/9//3//f/9//3//f/9//3//f/97/3cZWxE2/3f/d/97/3//f/9//3//f/9//3/+f/9//3//f993/38VPrIx0jX/f/9//3/+f/9//3//f5xjdj6SIV9bkSHfb/93/3//f/9//3//f/9//3//f/9//3//f/9//3//f/9//3//f/9//3//f/9//3//f/9//3//f/9//3//f/9//3//f/9//3//f/9//3//f/9//3//f/9//3//f/9//3//f/9//3//f/9//3//f/9//3/+f/9//n//f/9//3//f/9//3//f/9/O2PQNfE5nWv/f/57/3/+f/9//n/+f/9//3//f/9//3//f/9//3//e/97/3v/e/97/3v/e/9//3v/e/93/3f/d/9//3v/e99zO19MJd93/3//f/9//3//f/9//3//f/9//3//f/9/AAD/f/9//3//f/9//3//f/9//3//f/97/3t8ZxI6v2//e95z/3v/e71vVEZtJfA1v2//e/97/3v/f/9//n/+f/9//3//f/9//3//f/9//3//f/9//3//f/9//3//f/9//3//f/9//3//f/9//3//f/9//3//f/9//3//f/9//3//f/9//3//f/9//3//f/9//3//f/9//3//f/9//3//f/9//3//f/9//3//f/9//3//f/9//3//f/9//3//f/9//3//f/9//3//f/97/3v/czlbrSmda/93/3//e/9//3//f/9//3//f/97/3v/f993nmu4TrExkC2/c993/nv+f/1//nv/f/9732/7TpIl3UqzKb5n/3f/f/9//3//f/9//3//f/9//3//f/9//3//f/9//3//f/9//3//f/9//3//f/9//3//f/9//3//f/9//3//f/9//3//f/9//3//f/9//3//f/9//3//f/9//3//f/9//3//f/9//3//f/9//3/+f/5//n//f/9//3//e/97/3ueb99z33OOKY4p33Pfc5xv/3/dd/13/n/9e/5//n/+e/5//nv/e/53/3fec/9332//c/9z/3f/c/9z33P/d99z/3ffc79vv2/fc39rPGOvLc81vnP/d/97/3//f/9//3//f/9//3//f/9//38AAP9//3//f/9//3//f/9//3//f/9//3//e79z8DXfc99z/3+9b/97GVsJFegQnmv/e/9//3//f/9//3//f/9//n//f/9//3//f/9//3//f/9//3//f/9//3//f/9//3//f/9//3//f/9//3//f/9//3//f/9//3//f/9//3//f/9//3//f/9//3//f/9//3//f/9//3//f/9//3//f/9//3//f/9//3//f/9//3//f/9//3//f/9//3//f/9//3//f/9//3//f/9//3//e/97Wl9sJTpf/3//f/9//3//f/9//3//f/9//3f/e/97v3M8Y7AtyRB+a/97/3v+e/9//n//f/9//nf/e79nkiFZOvUtvmf+c/9//3//f/9//3//f/9//3//f/9//3//f/9//3//f/9//3//f/9//3//f/9//3//f/9//3//f/9//3//f/9//3//f/9//3//f/9//3//f/9//3//f/9//3//f/9//3//f/9//3//f/9//3//f/9//n//f/9//3//e/97/3ffc/93uE7qFDQ6v2vfb/97/3u8b/9//3/+d/9//3/+d/97/3f/e/93/3Pfb99z329dXz1bXV88Wzxb+1LZTpdGNT4UOhQ6sS1OIcsUqQxnCBI+fGv/f75z/3//f/9//3//f/9//3//f/9//3//fwAA/3//f/9//3//f/9//3//f/9//3//e993/38ROr5v33O+b/9733NsJSodtk6eb/93/3v/f/9//3//f/9//n//f/9//3//f/9//3//f/9//3//f/9//3//f/9//3//f/9//3//f/9//3//f/9//3//f/9//3//f/9//3//f/9//3//f/9//3//f/9//3//f/9//3//f/9//3//f/9//3//f/9//3//f/9//3//f/9//3//f/9//3//f/9//3//f/9//3//f/9//3//f/9//3f/d/A111Lfc/97/3v/f993/3/+e/53/3v/e59v/39/a28pLCHYVv97/3u8d/9//n/+f/9//3/+d/9z/3fUKRcy9S24Sv93/3v/f/9//3//f/9//3//f/9//3//f/9//3//f/9//3//f/9//3//f/9//3//f/9//3//f/9//3//f/9//3//f/9//3//f/9//3//f/9//3//f/9//3//f/9//3//f/9//3//f/9//3//f/9//3//f/9//3//d/93/3f/e59nl0bRKXZCf2P/d/9z/2//d/93v2+/b55rfWf5VrdOdkZ2RjQ+8jGPJW8hTh1uIU0ZTRkLFeoMqAipCMoMCxXrFAsZDBlOIbEtNT6YTvpa33ffd993/3//f/9//3//f/9//3//f/9//3//f/9/AAD/f/9//3//f/9//3//f/9//3//f/9//3v/ezJC+Vr/e/9//3euLaYQtk7/e/9//3v/f/9//3//f/9//3//f/5//3//f/9//3//f/9//3//f/9//3//f/9//3//f/9//3//f/9//3//f/9//3//f/9//3//f/9//3//f/9//3//f/9//3//f/9//3//f/9//3//f/9//3//f/9//3//f/9//3//f/9//3//f/9//3//f/9//3//f/9//3//f/9//3//f/9//3//f/9//3//e/93Mj6NKf97/3v/e/9//3//d/97/3v/c/93/38cW7EtTiXYVp1v/3/+f/1//n//f/9//3//f/9//3f/e9QpFzIWMpZC/3f/f/9//3//f/9//3//f/9//3//f/9//3//f/9//3//f/9//3//f/9//3//f/9//3//f/9//3//f/9//3//f/9//3//f/9//3//f/9//3//f/9//3//f/9//3//f/9//3//f/9//3//f/9//3//f/9//3//e/9//3ueZ/lO8i3SLVU6+k48V7hGFDawKbApbyVNHQsZCxXJEKkMhwjJEOoULR1OHZAlkCWyKdIplkK3RhpTO1tcX1xfXWNdY59rn2u/b79z33f/d/9//3//e/97/3//f/9//3//f/9//3//f/9//3//f/9//38AAP9//3//f/9//3//f/9//3//f/9//3//e/97+F7QORlfvm+2Tksh+Fr/e/973nP/e/9//3//f/9//3//f/9//3//f/9//3//f/9//3//f/9//3//f/9//3//f/9//3//f/9//3//f/9//3//f/9//3//f/9//3//f/9//3//f/9//3//f/9//3//f/9//3//f/9//3//f/9//3//f/9//3//f/9//3//f/9//3//f/9//3//f/9//3//f/9//3//f/9//3//f/9//3//f/97/3c6Y40pU0L/e51r/3//d/9/3W//e99zfmd4SssQyxA8X99z/3v+e/5//X/+f/9//3//f/9//3//e/9zFjI4Nv1OMzb/e/97/3//f/9//3//f/9//3//f/9//3//f/9//3//f/9//3//f/9//3//f/9//3//f/9//3//f/9//3//f/9//3//f/9//3//f/9//3//f/9//3//f/9//3//f/9//3//f/9//3//f/9//3//f/9//3/fd/97v2+WRo4hryUtGU4ZTRktFeoMCxFNHdEtjyXRLRM2VUKXShpXfWe/b11jn2vfb/93/3f/d/9z/3f/b/93/3f/e/93/3f/c/93/3f/e/97/3v/e/973nf+e/9//3//f/9//3//f/9//3//f/9//3//f/9//3//fwAA/3//f/9//3//f/9//3//f/9//3//f997/3//e1NKMkKuMTJC+Fr/e9973nf/f997/3//f/9//3//f/9//3//f/9//3//f/9//3//f/9//3//f/9//3//f/9//3//f/9//3//f/9//3//f/9//3//f/9//3//f/9//3//f/9//3//f/9//3//f/9//3//f/9//3//f/9//3//f/9//3//f/9//3//f/9//3//f/9//3//f/9//3//f/9//3//f/9//3//f/9//3//f/9//3//d/97GVtsKXxn/3//e/93/3v/c71r+VaPKS0ZFTqfa/97/3v+d/17/X//f/9//3//f/9//3//f/93/3dYOjk2HlM0Nv93/3//e/9/33//f/9//3//f/9//3//f/9//3//f/9//3//f/9//3//f/9//3//f/9//3//f/9//3//f/9//3//f/9//3//f/9//3//f/9//3//f/9//3//f/9//3//f/9//3//f/9//3//f/9//3//f/97/3/fc3VCEjbZThtXPFt+Y11ffmN+Z99v32/fb/9v/3f/c/9z33P/d/93/3f/d/97/3f/d/93/3f/d/97/3v/e/53/nfdc/97/3v/e/97/3/+e/5//nv/f/5//3//f/9//3//f/9//3//f/9//3//f/9//3//f/9/AAD/f/9//3//f/9//3//f/9//3//e/9//3//f/9/33d8b51v/3//f993/3//f713/3//f/9//3//f/9//3//f/9//3//f/9//3//f/9//3//f/9//3//f/9//3//f/9//3//f/9//3//f/9//3//f/9//3//f/9//3//f/9//3//f/9//3//f/9//3//f/9//3//f/9//3//f/9//3//f/9//3//f/9//3//f/9//3//f/9//3//f/9//3//f/9//3//f/9//3//f/9//3//e/97vm//e1NCry1cZzxj/3ufa55nMzptIa8pNDqfa/97nWv/e/9//n/+f/9//3//f/9//n//f/5//3v/d5tCkyF5PvIt/3P/e/97/3//f/9//3//f/9//3//f/9//3//f/9//3//f/9//3//f/9//3//f/9//3//f/9//3//f/9//3//f/9//3//f/9//3//f/9//3//f/9//3//f/9//3//f/9//3//f/9//3//f/9//3/ee/9//3//d/97/3vfc/97/3f/e/9z33P/d/9//3v/f/93/3v/e/97/3v/e/57/3v/f/9//3v/f/97/3//e/9//Xf9e/57/3//f/9//3//f/5//n/9e/17/Hv9f/1//n//f/9//3//f/9//3//f/9//3//f/9//3//f/9//38AAP9//3//f/9//3//f/9//3//f913/3//f/9/vnf/f/9//399b/9/vnf/f/9/3nv/f/9//3//f/9//3//f/9//3//f/9//3//f/9//3//f/9//3//f/9//3//f/9//3//f/9//3//f/9//3//f/9//3//f/9//3//f/9//3//f/9//3//f/9//3//f/9//3//f/9//3//f/9//3//f/9//3//f/9//3//f/9//3//f/9//3//f/9//3//f/9//3//f/9//3//f/9//3//f/9//3v/e/9/nmttJeoYhwzJFIcIbiXqEK8pGlf/c99v/3f/e/9//3//f/9//3//f/9//3//f/5//3//e/97HlO0JXk68i2cY/9//3//f/9//3//f/9//3//f/9//3//f/9//3//f/9//3//f/9//3//f/9//3//f/9//3//f/9//3//f/9//3//f/9//3//f/9//3//f/9//3//f/9//3//f/9//3//f/9//3//f/9//3//f/9//3//f953/3//f/97/3v/e/97/3//f/9//3//f997/3//e/97/3v/f/9//3/+f/9//n//f/5//3//f/9//n//f/5//3//f/9//3//f/57/3//f/9//n//f/1//n/+f/9//3//f/9//3//f/9//3//f/9//3//f/9//3//fwAA/3//f/9//3//f/9//3//f/9//nv/f/9//3/fe/9/33vfe997/3//f713/3//f5x3/3//f/9//3//f/9//3//f/9//3//f/9//3//f/9//3//f/9//3//f/9//3//f/9//3//f/9//3//f/9//3//f/9//3//f/9//3//f/9//3//f/9//3//f/9//3//f/9//3//f/9//3//f/9//3//f/9//3//f/9//3//f/9//3//f/9//3//f/9//3//f/9//3//f/9//3//f/9//3v/f75z33f/e/97dUYTOm4lsS13Ql9fv2vfb/93/3fdb95z/3f/f/9//3//f/9//n//f/5//n/9e95z/3OfY/Yp/UozNjpb/3v/f99//3//f/9//3//f/9//3//f/9//3//f/9//3//f/9//3//f/9//3//f/9//3//f/9//3//f/9//3//f/9//3//f/9//3//f/9//3//f/9//3//f/9//3//f/9//3//f/9//3//f/9//n/9f/5//3//f99733f/f/97/3v/e/9/33//f/9//3//f/9//3v/e/97/3//f/9/3Xvef95//3//f/9//3//f/9//3//f/9//3//f/9//3/ff/9//3//f/9//n/+f/5//n//f/9//3//f/9//3//f/9//3//f/9//3//f/9/AAD/f/9//3//f/9//3//f/9//3//f/9/3nv/f/9//3//f/9//3++d/9//3//f/9//3//f/9//3//f/9//3//f/9//3//f/9//3//f/9//3//f/9//3//f/9//3//f/9//3//f/9//3//f/9//3//f/9//3//f/9//3//f/9//3//f/9//3//f/9//3//f/9//3//f/9//3//f/9//3//f/9//3//f/9//3//f/9//3//f/9//3//f/9//3//f/9//3//f/9//3//f/9//3//f/9//3//f/97/3//f99z/3//d/97/3P/d/97/3v+d/97/3v/f/9//3//f/9//3/+f/5//n/+f/9//3f/d79r9i3bRrhGGlf/e/93v3f/f/9//3//f/9//3//f/9//3//f/9//3//f/9//3//f/9//3//f/9//3//f/9//3//f/9//3//f/9//3//f/9//3//f/9//3//f/9//3//f/9//3//f/9//3//f/9//3//f/9//3//f/5//3//f/9//3//f/9//3//f/9//3//f/9//3//f/9//3//f/9//3//f/9//3//f/9//3//f/9//3//f/9//3//f/9//3//f/9//3//f/9//3//f/9//3//f/9//3//f/9//3//f/9//3//f/9//3//f/9//3//f/9//38AAP9//3//f/9//3//f/9//3//f/9//3//f/9//3//f/9//3//f/9//3//f/9//3//f/9//3//f/9//3//f/9//3//f/9//3//f/9//3//f/9//3//f/9//3//f/9//3//f/9//3//f/9//3//f/9//3//f/9//3//f/9//3//f/9//3//f/9//3//f/9//3//f/9//3//f/9//3//f/9//3//f/9//3//f/9//3//f/9//3//f/9//3//f/9//3//f/9//3//f/9//3//f/9//3//f/9//3//f/9//3//f/9//3//f/97/3//f/9//3//f/9//3//f/9//3//f/9//3//f/9//n//f/9733PbUk8ZHVPzLb9r/3vec/9//n/+f/9//3//f/9//3//f/9//3//f/9//3//f/9//3//f/9//3//f/9//3//f/9//3//f/9//3//f/9//3//f/9//3//f/9//3//f/9//3//f/9//3//f/9//3//f/9//3//f/9//3//f/9//3//f/9//3//f/9//3//f/9//3//f/9//3//f/9//3//f/9//3//f/9//3//f/9//3//f/9//3//f/9//3//f/9//3//f/9//3//f/9//3//f/9//3//f/9//3//f/9//3//f/9//3//f/9//3//f/9//3//fwAA/3//f/9//3//f/9//3//f/9//3//f/9//3//f/9//3//f/9//3//f/9//3//f/9//3//f/9//3//f/9//3//f/9//3//f/9//3//f/9//3//f/9//3//f/9//3//f/9//3//f/9//3//f/9//3//f/9//3//f/9//3//f/9//3//f/9//3//f/9//3//f/9//3//f/9//3//f/9//3//f/9//3//f/9//3//f/9//3//f/9//3//f/9//3//f/9//3//f/9//3//f/9//3//f/9//3//f/9//3//f/9//3//f/9//3//f/9//3//f/9//3//f/9//3//f/9//3//f/9//3//f/9//3/fdxxbbx3cStMpv2f/d/9//3/9f/1//3//f/9//3//f/9//3//f/9//3//f/9//3//f/9//3//f/9//3//f/9//3//f/9//3//f/9//3//f/9//3//f/9//3//f/9//3//f/9//3//f/9//3//f/9//3//f/9//3//f/9//3//f/9//3//f/9//3//f/9//3//f/9//3//f/9//3//f/9//3//f/9//3//f/9//3//f/9//3//f/9//3//f/9//3//f/9//3//f/9//3//f/9//3//f/9//3//f/9//3//f/9//3//f/9//3//f/9//3//f/9/AAD/f/9//3//f/9//3//f/9//3//f/9//3//f/9//3//f/9//3//f/9//3//f/9//3//f/9//3//f/9//3//f/9//3//f/9//3//f/9//3//f/9//3//f/9//3//f/9//3//f/9//3//f/9//3//f/9//3//f/9//3//f/9//3//f/9//3//f/9//3//f/9//3//f/9//3//f/9//3//f/9//3//f/9//3//f/9//3//f/9//3//f/9//3//f/9//3//f/9//3//f/9//3//f/9//3//f/9//3//f/9//3//f/9//3//f/9//3//f/9//3//f/9//3//f/9//3//f/9//3//f/9//3//e/97PV+yKfQtkSG5Rt9v/3v/f/1//n//f/9//3//f/9//3//f/9//3//f/9//3//f/9//3//f/9//3//f/9//3//f/9//3//f/9//3//f/9//3//f/9//3//f/9//3//f/9//3//f/9//3//f/9//3//f/9//3//f/9//3//f/9//3//f/9//3//f/9//3//f/9//3//f/9//3//f/9//3//f/9//3//f/9//3//f/9//3//f/9//3//f/9//3//f/9//3//f/9//3//f/9//3//f/9//3//f/9//3//f/9//3//f/9//3//f/9//3//f/9//38AAP9//3//f/9//3//f/9//3//f/9//3//f/9//3//f/9//3//f/9//3//f/9//3//f/9//3//f/9//3//f/9//3//f/9//3//f/9//3//f/9//3//f/9//3//f/9//3//f/9//3//f/9//3//f/9//3//f/9//3//f/9//3//f/9//3//f/9//3//f/9//3//f/9//3//f/9//3//f/9//3//f/9//3//f/9//3//f/9//3//f/9//3//f/9//3//f/9//3//f/9//3//f/9//3//f/9//3//f/9//3//f/9//3//f/9//3//f/9//3//f/9//3//f/9//3//f/9//3//f/9//3//f/9//3ufaxQ2Njp4PjY6/3P/e/9//n/+f/9//3//f/9//3//f/9//3//f/9//3//f/9//3//f/9//3//f/9//3//f/9//3//f/9//3//f/9//3//f/9//3//f/9//3//f/9//3//f/9//3//f/9//3//f/9//3//f/9//3//f/9//3//f/9//3//f/9//3//f/9//3//f/9//3//f/9//3//f/9//3//f/9//3//f/9//3//f/9//3//f/9//3//f/9//3//f/9//3//f/9//3//f/9//3//f/9//3//f/9//3//f/9//3//f/9//3//f/9//3//fwAA/3//f/9//3//f/9//3//f/9//3//f/9//3//f/9//3//f/9//3//f/9//3//f/9//3//f/9//3//f/9//3//f/9//3//f/9//3//f/9//3//f/9//3//f/9//3//f/9//3//f/9//3//f/9//3//f/9//3//f/9//3//f/9//3//f/9//3//f/9//3//f/9//3//f/9//3//f/9//3//f/9//3//f/9//3//f/9//3//f/9//3//f/9//3//f/9//3//f/9//3//f/9//3//f/9//3//f/9//3//f/9//3//f/9//3//f/9//3//f/9//3//f/9//3//f/9//3//f/9//3//f/9//3//f79zmEbTLfxOkCH/d99333v+f/5//3//f/9//3//f/9//3//f/9//3//f/9//3//f/9//3//f/9//3//f/9//3//f/9//3//f/9//3//f/9//3//f/9//3//f/9//3//f/9//3//f/9//3//f/9//3//f/9//3//f/9//3//f/9//3//f/9//3//f/9//3//f/9//3//f/9//3//f/9//3//f/9//3//f/9//3//f/9//3//f/9//3//f/9//3//f/9//3//f/9//3//f/9//3//f/9//3//f/9//3//f/9//3//f/9//3//f/9//3//f/9/AAD/f/9//3//f/9//3//f/9//3//f/9//3//f/9//3//f/9//3//f/9//3//f/9//3//f/9//3//f/9//3//f/9//3//f/9//3//f/9//3//f/9//3//f/9//3//f/9//3//f/9//3//f/9//3//f/9//3//f/9//3//f/9//3//f/9//3//f/9//3//f/9//3//f/9//3//f/9//3//f/9//3//f/9//3//f/9//3//f/9//3//f/9//3//f/9//3//f/9//3//f/9//3//f/9//3//f/9//3//f/9//3//f/9//3//f/9//3//f/9//3//f/9//3//f/9//3//f/9//3//f/9//3//f/9//3scWy4ZeEJPHb9v33ffe/9//3//f/9//3//f/9//3//f/9//3//f/9//3//f/9//3//f/9//3//f/9//3//f/9//3//f/9//3//f/9//3//f/9//3//f/9//3//f/9//3//f/9//3//f/9//3//f/9//3//f/9//3//f/9//3//f/9//3//f/9//3//f/9//3//f/9//3//f/9//3//f/9//3//f/9//3//f/9//3//f/9//3//f/9//3//f/9//3//f/9//3//f/9//3//f/9//3//f/9//3//f/9//3//f/9//3//f/9//3//f/9//38AAP9//3//f/9//3//f/9//3//f/9//3//f/9//3//f/9//3//f/9//3//f/9//3//f/9//3//f/9//3//f/9//3//f/9//3//f/9//3//f/9//3//f/9//3//f/9//3//f/9//3//f/9//3//f/9//3//f/9//3//f/9//3//f/9//3//f/9//3//f/9//3//f/9//3//f/9//3//f/9//3//f/9//3//f/9//3//f/9//3//f/9//3//f/9//3//f/9//3//f/9//3//f/9//3//f/9//3//f/9//3//f/9//3//f/9//3//f/9//3//f/9//3//f/9//3//f/9//3//f/9//3//f/97/3v/e59rcCF4QlY+n2v/d/9//3//f/9//3//f/9//3//f/9//3//f/9//3//f/9//3//f/9//3//f/9//3//f/9//3//f/9//3//f/9//3//f/9//3//f/9//3//f/9//3//f/9//3//f/9//3//f/9//3//f/9//3//f/9//3//f/9//3//f/9//3//f/9//3//f/9//3//f/9//3//f/9//3//f/9//3//f/9//3//f/9//3//f/9//3//f/9//3//f/9//3//f/9//3//f/9//3//f/9//3//f/9//3//f/9//3//f/9//3//f/9//3//fwAA/3//f/9//3//f/9//3//f/9//3//f/9//3//f/9//3//f/9//3//f/9//3//f/9//3//f/9//3//f/9//3//f/9//3//f/9//3//f/9//3//f/9//3//f/9//3//f/9//3//f/9//3//f/9//3//f/9//3//f/9//3//f/9//3//f/9//3//f/9//3//f/9//3//f/9//3//f/9//3//f/9//3//f/9//3//f/9//3//f/9//3//f/9//3//f/9//3//f/9//3//f/9//3//f/9//3//f/9//3//f/9//3//f/9//3//f/9//3//f/9//3//f/9//3//f/9//3//f/9//3//f/9//3/fe/9/33OxKfQx+1IcW/97/3//f/9//3//f/9//3//f/9//3//f/9//3//f/9//3//f/9//3//f/9//3//f/9//3//f/9//3//f/9//3//f/9//3//f/9//3//f/9//3//f/9//3//f/9//3//f/9//3//f/9//3//f/9//3//f/9//3//f/9//3//f/9//3//f/9//3//f/9//3//f/9//3//f/9//3//f/9//3//f/9//3//f/9//3//f/9//3//f/9//3//f/9//3//f/9//3//f/9//3//f/9//3//f/9//3//f/9//3//f/9//3//f/9/AAD/f/9//3//f/9//3//f/9//3//f/9//3//f/9//3//f/9//3//f/9//3//f/9//3//f/9//3//f/9//3//f/9//3//f/9//3//f/9//3//f/9//3//f/9//3//f/9//3//f/9//3//f/9//3//f/9//3//f/9//3//f/9//3//f/9//3//f/9//3//f/9//3//f/9//3//f/9//3//f/9//3//f/9//3//f/9//3//f/9//3//f/9//3//f/9//3//f/9//3//f/9//3//f/9//3//f/9//3//f/9//3//f/9//3//f/9//3//f/9//3//f/9//3//f/9//3//f/9//3//f/9//3//f/9//3v/e5dGbyGQJftW33f/f99//3//f/9//3//f/9//3//f/9//3//f/9//3//f/9//3//f/9//3//f/9//3//f/9//3//f/9//3//f/9//3//f/9//3//f/9//3//f/9//3//f/9//3//f/9//3//f/9//3//f/9//3//f/9//3//f/9//3//f/9//3//f/9//3//f/9//3//f/9//3//f/9//3//f/9//3//f/9//3//f/9//3//f/9//3//f/9//3//f/9//3//f/9//3//f/9//3//f/9//3//f/9//3//f/9//3//f/9//3//f/9//38AAP9//3//f/9//3//f/9//3//f/9//3//f/9//3//f/9//3//f/9//3//f/9//3//f/9//3//f/9//3//f/9//3//f/9//3//f/9//3//f/9//3//f/9//3//f/9//3//f/9//3//f/9//3//f/9//3//f/9//3//f/9//3//f/9//3//f/9//3//f/9//3//f/9//3//f/9//3//f/9//3//f/9//3//f/9//3//f/9//3//f/9//3//f/9//3//f/9//3//f/9//3//f/9//3//f/9//3//f/9//3//f/9//3//f/9//3//f/9//3//f/9//3//f/9//3//f/9//3//f/9//3//f/9//3//e99z+lZuITU+FDrfd/97/3//f/9//3//f/9//3//f/9//3//f/9//3//f/9//3//f/9//3//f/9//3//f/9//3//f/9//3//f/9//3//f/9//3//f/9//3//f/9//3//f/9//3//f/9//3//f/9//3//f/9//3//f/9//3//f/9//3//f/9//3//f/9//3//f/9//3//f/9//3//f/9//3//f/9//3//f/9//3//f/9//3//f/9//3//f/9//3//f/9//3//f/9//3//f/9//3//f/9//3//f/9//3//f/9//3//f/9//3//f/9//3//fwAA/3//f/9//3//f/9//3//f/9//3//f/9//3//f/9//3//f/9//3//f/9//3//f/9//3//f/9//3//f/9//3//f/9//3//f/9//3//f/9//3//f/9//3//f/9//3//f/9//3//f/9//3//f/9//3//f/9//3//f/9//3//f/9//3//f/9//3//f/9//3//f/9//3//f/9//3//f/9//3//f/9//3//f/9//3//f/9//3//f/9//3//f/9//3//f/9//3//f/9//3//f/9//3//f/9//3//f/9//3//f/9//3//f/9//3//f/9//3//f/9//3//f/9//3//f/9//3//f/9//3//f/9//3//f/9333NcXwsZsCmOJb9z/3//f99//3//f/9//3//f/9//3//f/9//3//f/9//3//f/9//3//f/9//3//f/9//3//f/9//3//f/9//3//f/9//3//f/9//3//f/9//3//f/9//3//f/9//3//f/9//3//f/9//3//f/9//3//f/9//3//f/9//3//f/9//3//f/9//3//f/9//3//f/9//3//f/9//3//f/9//3//f/9//3//f/9//3//f/9//3//f/9//3//f/9//3//f/9//3//f/9//3//f/9//3//f/9//3//f/9//3//f/9//3//f/9/AAD/f/9//3//f/9//3//f/9//3//f/9//3//f/9//3//f/9//3//f/9//3//f/9//3//f/9//3//f/9//3//f/9//3//f/9//3//f/9//3//f/9//3//f/9//3//f/9//3//f/9//3//f/9//3//f/9//3//f/9//3//f/9//3//f/9//3//f/9//3//f/9//3//f/9//3//f/9//3//f/9//3//f/9//3//f/9//3//f/9//3//f/9//3//f/9//3//f/9//3//f/9//3//f/9//3//f/9//3//f/9//3//f/9//3//f/9//3//f/9//3//f/9//3//f/9//3//f/9//3//f/9//3//f/9//3//d99zjimOJVRC33f/f/9//3//f/9//3//f/9//3//f/9//3//f/9//3//f/9//3//f/9//3//f/9//3//f/9//3//f/9//3//f/9//3//f/9//3//f/9//3//f/9//3//f/9//3//f/9//3//f/9//3//f/9//3//f/9//3//f/9//3//f/9//3//f/9//3//f/9//3//f/9//3//f/9//3//f/9//3//f/9//3//f/9//3//f/9//3//f/9//3//f/9//3//f/9//3//f/9//3//f/9//3//f/9//3//f/9//3//f/9//3//f/9//38AAP9//3//f/9//3//f/9//3//f/9//3//f/9//3//f/9//3//f/9//3//f/9//3//f/9//3//f/9//3//f/9//3//f/9//3//f/9//3//f/9//3//f/9//3//f/9//3//f/9//3//f/9//3//f/9//3//f/9//3//f/9//3//f/9//3//f/9//3//f/9//3//f/9//3//f/9//3//f/9//3//f/9//3//f/9//3//f/9//3//f/9//3//f/9//3//f/9//3//f/9//3//f/9//3//f/9//3//f/9//3//f/9//3//f/9//3//f/9//3//f/9//3//f/9//3//f/9//3//f/9//3//f/9//3//f/97/3c6W7ZK32/fd/973nv/f/9//3//f/9//3//f/9//3//f/9//3//f/9//3//f/9//3//f/9//3//f/9//3//f/9//3//f/9//3//f/9//3//f/9//3//f/9//3//f/9//3//f/9//3//f/9//3//f/9//3//f/9//3//f/9//3//f/9//3//f/9//3//f/9//3//f/9//3//f/9//3//f/9//3//f/9//3//f/9//3//f/9//3//f/9//3//f/9//3//f/9//3//f/9//3//f/9//3//f/9//3//f/9//3//f/9//3//f/9//3//fwAA/3//f/9//3//f/9//3//f/9//3//f/9//3//f/9//3//f/9//3//f/9//3//f/9//3//f/9//3//f/9//3//f/9//3//f/9//3//f/9//3//f/9//3//f/9//3//f/9//3//f/9//3//f/9//3//f/9//3//f/9//3//f/9//3//f/9//3//f/9//3//f/9//3//f/9//3//f/9//3//f/9//3//f/9//3//f/9//3//f/9//3//f/9//3//f/9//3//f/9//3//f/9//3//f/9//3//f/9//3//f/9//3//f/9//3//f/9//3//f/9//3//f/9//3//f/9//3//f/9//3//f/9//3//f/9//3v/e/9332//e/9/3nf/f95//3//f/9//3//f/9//3//f/9//3//f/9//3//f/9//3//f/9//3//f/9//3//f/9//3//f/9//3//f/9//3//f/9//3//f/9//3//f/9//3//f/9//3//f/9//3//f/9//3//f/9//3//f/9//3//f/9//3//f/9//3//f/9//3//f/9//3//f/9//3//f/9//3//f/9//3//f/9//3//f/9//3//f/9//3//f/9//3//f/9//3//f/9//3//f/9//3//f/9//3//f/9//3//f/9//3//f/9//3//f/9/AAD/f/9//3//f/9//3//f/9//3//f/9//3//f/9//3//f/9//3//f/9//3//f/9//3//f/9//3//f/9//3//f/9//3//f/9//3//f/9//3//f/9//3//f/9//3//f/9//3//f/9//3//f/9//3//f/9//3//f/9//3//f/9//3//f/9//3//f/9//3//f/9//3//f/9//3//f/9//3//f/9//3//f/9//3//f/9//3//f/9//3//f/9//3//f/9//3//f/9//3//f/9//3//f/9//3//f/9//3//f/9//3//f/9//3//f/9//3//f/9//3//f/9//3//f/9//3//f/9//3//f/9//3/+f/9//3v/e/93/3f/c/9z/3v/f/5/3Xv/f/9//3//f/9//3//f/9//3//f/9//3//f/9//3//f/9//3//f/9//3//f/9//3//f/9//3//f/9//3//f/9//3//f/9//3//f/9//3//f/9//3//f/9//3//f/9//3//f/9//3//f/9//3//f/9//3//f/9//3//f/9//3//f/9//3//f/9//3//f/9//3//f/9//3//f/9//3//f/9//3//f/9//3//f/9//3//f/9//3//f/9//3//f/9//3//f/9//3//f/9//3//f/9//3//f/9//3//f/9//38AAP9//3//f/9//3//f/9//3//f/9//3//f/9//3//f/9//3//f/9//3//f/9//3//f/9//3//f/9//3//f/9//3//f/9//3//f/9//3//f/9//3//f/9//3//f/9//3//f/9//3//f/9//3//f/9//3//f/9//3//f/9//3//f/9//3//f/9//3//f/9//3//f/9//3//f/9//3//f/9//3//f/9//3//f/9//3//f/9//3//f/9//3//f/9//3//f/9//3//f/9//3//f/9//3//f/9//3//f/9//3//f/9//3//f/9//3//f/9//3//f/9//3//f/9//3//f/9//3//f/9//3//f/9//3//f/93/3//c/9//3v/e/5//n/+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EgEAAHwAAAAAAAAAUAAAABM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El9bNO67iv8FVByUDpvM3LmFtkmgL0QLjP2/XHlUkA8=</DigestValue>
    </Reference>
    <Reference Type="http://www.w3.org/2000/09/xmldsig#Object" URI="#idOfficeObject">
      <DigestMethod Algorithm="http://www.w3.org/2001/04/xmlenc#sha256"/>
      <DigestValue>YYG8r7jBKegTP7siWGiOKu0tKwdgyWKiVVRJ9peI0Mk=</DigestValue>
    </Reference>
    <Reference Type="http://uri.etsi.org/01903#SignedProperties" URI="#idSignedProperties">
      <Transforms>
        <Transform Algorithm="http://www.w3.org/TR/2001/REC-xml-c14n-20010315"/>
      </Transforms>
      <DigestMethod Algorithm="http://www.w3.org/2001/04/xmlenc#sha256"/>
      <DigestValue>OXR29eHjRVPq/0avmqK6WRQnvEieiFCwIAW6gMUHtB0=</DigestValue>
    </Reference>
    <Reference Type="http://www.w3.org/2000/09/xmldsig#Object" URI="#idValidSigLnImg">
      <DigestMethod Algorithm="http://www.w3.org/2001/04/xmlenc#sha256"/>
      <DigestValue>uKhUFLz0WpJo3kQ/K/roUVoVhybdiOTQMW4dQcTAoWE=</DigestValue>
    </Reference>
    <Reference Type="http://www.w3.org/2000/09/xmldsig#Object" URI="#idInvalidSigLnImg">
      <DigestMethod Algorithm="http://www.w3.org/2001/04/xmlenc#sha256"/>
      <DigestValue>O8G4Ezr3GWAncCeHa+a1/T6T2zAyQKVBXoZPICmDxDc=</DigestValue>
    </Reference>
  </SignedInfo>
  <SignatureValue>zqSGQZ6IDmv3xJjm7xBXKxztYF+pY+PsYCuZy2IR5ejjBopDIF23PQklBOUZIaVIkKIPIgKX+PGw
LtGQuWCYvGkF9s1fmMzo9uraopW/LHQ2rRRSAgNM0U80ks7H0j1y73TWe+dGgkEqc4+eEk+78CzK
2ATSXOX7Nm9XfwPOlfvWN4h08PEtCnj6kHdTD0bGZv4bJUT506CRppSRuDM6O0YCdtay8jIa63BM
Lx5B8k0WmmnuMWw3X1+3IOb4IjdUbQcVW6mKuEpmnULNeJ7JftN6n5IobeNCeLHuuknaPfXj5VTO
OI5xvBRFVIzENzbsQcfMwa5d5w/sbSC++Jv4IA==</SignatureValue>
  <KeyInfo>
    <X509Data>
      <X509Certificate>MIIH7TCCBtWgAwIBAgIIM/MHeZwFx5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EzOTY2NTItMTAjBgNVHRIEHDAaoBgGCCsGAQQBwQECoAwWCjk5NTUxNzQwLUswDQYJKoZIhvcNAQELBQADggEBAJNNQFE1joYuE+VgcWmlonnPNGBGPK3ElVgj89AjE+Ncg4IzK/JxZGK1R75SKx68qclKtN6tU+oE1iPlmk800uHTZOSeTTASgIy9w2UsuxYSL4BVfM87ieN+YN1dawQvnDK5054K1j+U12uDeVzFusMHGtrSUjSzLU0JlOzzJ9/48Y4oUD+wU6y/oF8v8ljcUFKvjvN3t3el5scIPy9WCC5wgeWkDNCcLtH6T9WXvAmhEdIa9wA1D9f/i5qZ+Gw2wRvTqm5m7V+3piv1duMaDtYWlfUs+ULSihr6+M0wt+L8p119QpVd7Iy/8URIp2DW2UvK6/aeF+pOIm04wNGx5XI=</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Transform>
          <Transform Algorithm="http://www.w3.org/TR/2001/REC-xml-c14n-20010315"/>
        </Transforms>
        <DigestMethod Algorithm="http://www.w3.org/2001/04/xmlenc#sha256"/>
        <DigestValue>2JwjPbkjK7HugMN38NENsOMyiNtTtJ9xQlZS/F7axno=</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notes.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jXl30sObAf0TRxmaDTv5n1fl+eR25m/0Ryv2MBqlqW4=</DigestValue>
      </Reference>
      <Reference URI="/word/_rels/setting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d2fpkEMawW/y0F6HYBMpvOtQwDJSOcLj5K5FZkUB39Y=</DigestValue>
      </Reference>
      <Reference URI="/word/document.xml?ContentType=application/vnd.openxmlformats-officedocument.wordprocessingml.document.main+xml">
        <DigestMethod Algorithm="http://www.w3.org/2001/04/xmlenc#sha256"/>
        <DigestValue>DVxWmYAKLLl//ZG3DoYBe08Q9h6ZbECIj3+5afjFCuk=</DigestValue>
      </Reference>
      <Reference URI="/word/endnotes.xml?ContentType=application/vnd.openxmlformats-officedocument.wordprocessingml.endnotes+xml">
        <DigestMethod Algorithm="http://www.w3.org/2001/04/xmlenc#sha256"/>
        <DigestValue>uXsfGHIQQ+MjbZz6CqMdRK6v5RfnDcqyGo50Pyj8ByY=</DigestValue>
      </Reference>
      <Reference URI="/word/fontTable.xml?ContentType=application/vnd.openxmlformats-officedocument.wordprocessingml.fontTable+xml">
        <DigestMethod Algorithm="http://www.w3.org/2001/04/xmlenc#sha256"/>
        <DigestValue>WHJ81d4wWPjQVguxnftuu9S/gXFwzbg28VQt2hPVvgc=</DigestValue>
      </Reference>
      <Reference URI="/word/footer1.xml?ContentType=application/vnd.openxmlformats-officedocument.wordprocessingml.footer+xml">
        <DigestMethod Algorithm="http://www.w3.org/2001/04/xmlenc#sha256"/>
        <DigestValue>avI2NSgNPIa4D2s/8tKBKjXA43ReJq6Hev9exP5OsB4=</DigestValue>
      </Reference>
      <Reference URI="/word/footer2.xml?ContentType=application/vnd.openxmlformats-officedocument.wordprocessingml.footer+xml">
        <DigestMethod Algorithm="http://www.w3.org/2001/04/xmlenc#sha256"/>
        <DigestValue>YhMkrhuUrTEcpGgOcT7PPBoups6Ql8DEn43kFdq5+wk=</DigestValue>
      </Reference>
      <Reference URI="/word/footer3.xml?ContentType=application/vnd.openxmlformats-officedocument.wordprocessingml.footer+xml">
        <DigestMethod Algorithm="http://www.w3.org/2001/04/xmlenc#sha256"/>
        <DigestValue>lqFM8hWw1F/SCtc43Z+oBN9sog8JJzrAKVFdW8jgOwA=</DigestValue>
      </Reference>
      <Reference URI="/word/footnotes.xml?ContentType=application/vnd.openxmlformats-officedocument.wordprocessingml.footnotes+xml">
        <DigestMethod Algorithm="http://www.w3.org/2001/04/xmlenc#sha256"/>
        <DigestValue>y8e71FAfsKDymr3KD3/KIGp851J6dam+xiiwIzR6IEo=</DigestValue>
      </Reference>
      <Reference URI="/word/media/image1.jpeg?ContentType=image/jpeg">
        <DigestMethod Algorithm="http://www.w3.org/2001/04/xmlenc#sha256"/>
        <DigestValue>GvpFreXMUUd1NEGvNjFzkMVU2jL7ounzvyvZeJHIEQY=</DigestValue>
      </Reference>
      <Reference URI="/word/media/image2.emf?ContentType=image/x-emf">
        <DigestMethod Algorithm="http://www.w3.org/2001/04/xmlenc#sha256"/>
        <DigestValue>L4dSjhrDtReDtD+8AsqWVi9aYslIZlRH3dkQUfIzKHY=</DigestValue>
      </Reference>
      <Reference URI="/word/media/image3.emf?ContentType=image/x-emf">
        <DigestMethod Algorithm="http://www.w3.org/2001/04/xmlenc#sha256"/>
        <DigestValue>I+4dI/IBQ4tBVBhwUEQXhFLdizSlO+DROv2CTrlryj8=</DigestValue>
      </Reference>
      <Reference URI="/word/media/image4.png?ContentType=image/png">
        <DigestMethod Algorithm="http://www.w3.org/2001/04/xmlenc#sha256"/>
        <DigestValue>A5G3pDFisc67Ol7j+0mRrY6HHMUHHEH8uZjVDaxfAg8=</DigestValue>
      </Reference>
      <Reference URI="/word/media/image5.png?ContentType=image/png">
        <DigestMethod Algorithm="http://www.w3.org/2001/04/xmlenc#sha256"/>
        <DigestValue>6Q2aAT6GzW6hKfg6fB9XbLaq82NwhR+x0iqoiEVRQBU=</DigestValue>
      </Reference>
      <Reference URI="/word/media/image6.png?ContentType=image/png">
        <DigestMethod Algorithm="http://www.w3.org/2001/04/xmlenc#sha256"/>
        <DigestValue>6st208/CeQiCDrsrPTLAD5KIFpuP+gC8Bnja+oTmBIE=</DigestValue>
      </Reference>
      <Reference URI="/word/media/image7.png?ContentType=image/png">
        <DigestMethod Algorithm="http://www.w3.org/2001/04/xmlenc#sha256"/>
        <DigestValue>yJ3+fXelrejb2auKx5YHrV5km4d+wwZddWbQmFPdlDU=</DigestValue>
      </Reference>
      <Reference URI="/word/media/image8.png?ContentType=image/png">
        <DigestMethod Algorithm="http://www.w3.org/2001/04/xmlenc#sha256"/>
        <DigestValue>wZdujO/Q75LqElX0w9+Sb5SFvYnIfAhk3nlMuC2J8b8=</DigestValue>
      </Reference>
      <Reference URI="/word/media/image9.png?ContentType=image/png">
        <DigestMethod Algorithm="http://www.w3.org/2001/04/xmlenc#sha256"/>
        <DigestValue>WMjC//869DbMhf1rBBCyz3IZXDht09rrMAP++luCYhg=</DigestValue>
      </Reference>
      <Reference URI="/word/numbering.xml?ContentType=application/vnd.openxmlformats-officedocument.wordprocessingml.numbering+xml">
        <DigestMethod Algorithm="http://www.w3.org/2001/04/xmlenc#sha256"/>
        <DigestValue>ZXGK9WL6i3+OII2LQcf8eVwd1vEt1MhPie8PdoG7Wqk=</DigestValue>
      </Reference>
      <Reference URI="/word/settings.xml?ContentType=application/vnd.openxmlformats-officedocument.wordprocessingml.settings+xml">
        <DigestMethod Algorithm="http://www.w3.org/2001/04/xmlenc#sha256"/>
        <DigestValue>WM1DSWHa/K1fSUd80VkKW308uZk7RPWg9peL6Ypoaok=</DigestValue>
      </Reference>
      <Reference URI="/word/styles.xml?ContentType=application/vnd.openxmlformats-officedocument.wordprocessingml.styles+xml">
        <DigestMethod Algorithm="http://www.w3.org/2001/04/xmlenc#sha256"/>
        <DigestValue>JIQsQ5yArqQbAW8rtTSm0SECz1nKMaTt7m/pOoPwKiA=</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7rAiLlmQ0XqwkYP6v8X+pNPg/gwYv+K3Q6CELi3xOP8=</DigestValue>
      </Reference>
    </Manifest>
    <SignatureProperties>
      <SignatureProperty Id="idSignatureTime" Target="#idPackageSignature">
        <mdssi:SignatureTime xmlns:mdssi="http://schemas.openxmlformats.org/package/2006/digital-signature">
          <mdssi:Format>YYYY-MM-DDThh:mm:ssTZD</mdssi:Format>
          <mdssi:Value>2019-06-25T20:24:31Z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egAAADUAAAAAAAAAAAAAAHsAAAA2AAAAKQCqAAAAAAAAAAAAAACAPwAAAAAAAAAAAACAPwAAAAAAAAAAAAAAAAAAAAAAAAAAAAAAAAAAAAAAAAAAIgAAAAwAAAD/////RgAAABwAAAAQAAAARU1GKwJAAAAMAAAAAAAAAA4AAAAUAAAAAAAAABAAAAAUAAAA</SignatureImage>
          <SignatureComments/>
          <WindowsVersion>6.1</WindowsVersion>
          <OfficeVersion>16.0.11629/17</OfficeVersion>
          <ApplicationVersion>16.0.11629</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2019-06-25T20:24:31Z</xd:SigningTime>
          <xd:SigningCertificate>
            <xd:Cert>
              <xd:CertDigest>
                <DigestMethod Algorithm="http://www.w3.org/2001/04/xmlenc#sha256"/>
                <DigestValue>KuzmE5kPpEiovL0SaBnbkwUojKgKIfjNMVktavtroV4=</DigestValue>
              </xd:CertDigest>
              <xd:IssuerSerial>
                <X509IssuerName>E=e-sign@esign-la.com, CN=ESign Class 3 Firma Electronica Avanzada para Estado de Chile CA, OU=Terminos de uso en www.esign-la.com/acuerdoterceros, O=E-Sign S.A., C=CL</X509IssuerName>
                <X509SerialNumber>3743343934165075866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BDIwAApBEAACBFTUYAAAEAXP0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CQYQAAAABY6hoASAIidswNInb4GCJ27OoaAPkBoXdO6xoAywIAAAAAIXbMDSJ2OwKhd+Ace3dM6xoAAAAAAEzrGgCwHHt3FOsaAOTrGgAAACF2AAAhdigW+AfoAAAA6AAhdgAAAACA6hoABGVZdQRlWXXFWKV3AAgAAAACAAAAAAAA7OoaAJdsWXUAAAAAAAAAAB7sGgAHAAAAEOwaAAcAAAAAAAAAAAAAABDsGgAk6xoAmuxYdQAAAAAAAgAAAAAaAAcAAAAQ7BoABwAAAEwSWnUAAAAAAAAAABDsGgAHAAAAAAAAAFDrGgBAMFh1AAAAAAACAAAQ7B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JqtvBhlojYQWtcg1sMTGQaAPBzZwwUnuhqiNhBa57MYZbwc2cMrgriagAAAADizGGW6F8aAKDI+WoIgkgACIJIAHBecgxwXnIMAAAAABhgGgCAASd2DVwidt9bInYYYBoAZAEAAAAAAAAEZVl1BGVZdQMAAAAACAAAAAIAAAAAAAA8YBoAl2xZdQAAAAAAAAAAbGEaAAYAAABgYRoABgAAAAAAAAAAAAAAYGEaAHRgGgCa7Fh1AAAAAAACAAAAABoABgAAAGBhGgAGAAAATBJadQAAAAAAAAAAYGEaAAYAAAAAAAAAoGAaAEAwWHUAAAAAAAIAAGBhGgAGAAAAZHYACAAAAAAlAAAADAAAAAMAAAAYAAAADAAAAAAAAAA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957/3//f957/3//f/9//3//f/9//3//f/9//3//f/9//3//f/9//3//f/9//3//f/9//3//f/9//3//f/9//3//f/9//3//f/9//3//f/9//3//f/9//3//f/9//3//f/9//3//f/9//3//f/9//3//f/9//3//f/9//3//f/9//3//f/9//3//f/9//3//f/9//3//f/9//3//f/9//3//f/9//3//f/9//3//f/9//3//f/9//3//f/9//3/+f/9//n//f/5//n/+f/5//n/+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DQAAAACgAAAFAAAAB5AAAAXAAAAAEAAACrCg1CchwNQgoAAABQAAAAFgAAAEwAAAAAAAAAAAAAAAAAAAD//////////3gAAABNAGEAcgDtAGEAIABJAHMAYQBiAGUAbAAgAE0AYQBsAGwAZQBhACAAQQAuAAoAAAAGAAAABAAAAAMAAAAGAAAAAwAAAAMAAAAFAAAABgAAAAcAAAAGAAAAAwAAAAMAAAAKAAAABgAAAAMAAAADAAAABgAAAAY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</Object>
  <Object Id="idInvalidSigLnImg">AQAAAGwAAAAAAAAAAAAAAP8AAAB/AAAAAAAAAAAAAABDIwAApBEAACBFTUYAAAEA+AAB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AIEoXcy4qB32AOhd/xTe3fGgPJrAAAAAP//AAAAAFt1floAAECmGgDysuRqAAAAAKBUVQCUpRoAaPNcdQAAAAAAAENoYXJVcHBlclcApRoAgAEndg1cInbfWyJ23KUaAGQBAAAAAAAABGVZdQRlWXUAAAAAAAgAAAACAAAAAAAAAKYaAJdsWXUAAAAAAAAAADanGgAJAAAAJKcaAAkAAAAAAAAAAAAAACSnGgA4phoAmuxYdQAAAAAAAgAAAAAaAAkAAAAkpxoACQAAAEwSWnUAAAAAAAAAACSnGgAJAAAAAAAAAGSmGgBAMFh1AAAAAAACAAAkpxoACQAAAGR2AAgAAAAAJQAAAAwAAAABAAAAGAAAAAwAAAD/AAAA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CQYQAAAABY6hoASAIidswNInb4GCJ27OoaAPkBoXdO6xoAywIAAAAAIXbMDSJ2OwKhd+Ace3dM6xoAAAAAAEzrGgCwHHt3FOsaAOTrGgAAACF2AAAhdigW+AfoAAAA6AAhdgAAAACA6hoABGVZdQRlWXXFWKV3AAgAAAACAAAAAAAA7OoaAJdsWXUAAAAAAAAAAB7sGgAHAAAAEOwaAAcAAAAAAAAAAAAAABDsGgAk6xoAmuxYdQAAAAAAAgAAAAAaAAcAAAAQ7BoABwAAAEwSWnUAAAAAAAAAABDsGgAHAAAAAAAAAFDrGgBAMFh1AAAAAAACAAAQ7B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JqtvBhlojYQWtcg1sMTGQaAPBzZwwUnuhqiNhBa57MYZbwc2cMrgriagAAAADizGGW6F8aAKDI+WoIgkgACIJIAHBecgxwXnIMAAAAABhgGgCAASd2DVwidt9bInYYYBoAZAEAAAAAAAAEZVl1BGVZdQMAAAAACAAAAAIAAAAAAAA8YBoAl2xZdQAAAAAAAAAAbGEaAAYAAABgYRoABgAAAAAAAAAAAAAAYGEaAHRgGgCa7Fh1AAAAAAACAAAAABoABgAAAGBhGgAGAAAATBJadQAAAAAAAAAAYGEaAAYAAAAAAAAAoGAaAEAwWHUAAAAAAAIAAGBhGgAGAAAAZHYACAAAAAAlAAAADAAAAAMAAAAYAAAADAAAAAAAAAA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957/3//f957/3//f/9//3//f/9//3//f/9//3//f/9//3//f/9//3//f/9//3//f/9//3//f/9//3//f/9//3//f/9//3//f/9//3//f/9//3//f/9//3//f/9//3//f/9//3//f/9//3//f/9//3//f/9//3//f/9//3//f/9//3//f/9//3//f/9//3//f/9//3//f/9//3//f/9//3//f/9//3//f/9//3//f/9//3//f/9//3//f/9//3/+f/9//n//f/5//n/+f/5//n/+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DQAAAACgAAAFAAAAB5AAAAXAAAAAEAAACrCg1CchwNQgoAAABQAAAAFgAAAEwAAAAAAAAAAAAAAAAAAAD//////////3gAAABNAGEAcgDtAGEAIABJAHMAYQBiAGUAbAAgAE0AYQBsAGwAZQBhACAAQQAuAAoAAAAGAAAABAAAAAMAAAAGAAAAAwAAAAMAAAAFAAAABgAAAAcAAAAGAAAAAwAAAAMAAAAKAAAABgAAAAMAAAADAAAABgAAAAY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8FD3DA-0FA5-453A-83DF-9CBFAED8B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05_Formato IFA PdeC_v2.dotx</Template>
  <TotalTime>1936</TotalTime>
  <Pages>18</Pages>
  <Words>6622</Words>
  <Characters>36426</Characters>
  <Application>Microsoft Office Word</Application>
  <DocSecurity>0</DocSecurity>
  <Lines>303</Lines>
  <Paragraphs>85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42963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Muñoz Toro</dc:creator>
  <cp:keywords/>
  <dc:description/>
  <cp:lastModifiedBy>Nicolas Muñoz Toro</cp:lastModifiedBy>
  <cp:revision>20</cp:revision>
  <dcterms:created xsi:type="dcterms:W3CDTF">2019-06-13T17:05:00Z</dcterms:created>
  <dcterms:modified xsi:type="dcterms:W3CDTF">2019-06-25T19:59:00Z</dcterms:modified>
</cp:coreProperties>
</file>